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95C98" w14:textId="77777777" w:rsidR="00BD5258" w:rsidRPr="00BD5258" w:rsidRDefault="00BD5258" w:rsidP="00BD5258">
      <w:pPr>
        <w:keepNext/>
        <w:keepLines/>
        <w:widowControl/>
        <w:spacing w:beforeLines="50" w:before="120"/>
        <w:jc w:val="center"/>
        <w:outlineLvl w:val="0"/>
        <w:rPr>
          <w:rFonts w:ascii="Times New Roman" w:eastAsia="MS Gothic" w:hAnsi="Times New Roman" w:cs="Times New Roman"/>
          <w:b/>
          <w:bCs/>
          <w:kern w:val="0"/>
          <w:sz w:val="28"/>
          <w:szCs w:val="28"/>
          <w:lang w:eastAsia="en-US"/>
        </w:rPr>
      </w:pPr>
      <w:r w:rsidRPr="00BD5258">
        <w:rPr>
          <w:rFonts w:ascii="Times New Roman" w:eastAsia="MS Gothic" w:hAnsi="Times New Roman" w:cs="Times New Roman"/>
          <w:b/>
          <w:bCs/>
          <w:kern w:val="0"/>
          <w:sz w:val="28"/>
          <w:szCs w:val="28"/>
          <w:lang w:eastAsia="en-US"/>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BD5258">
        <w:rPr>
          <w:rFonts w:ascii="Times New Roman" w:eastAsia="MS Gothic" w:hAnsi="Times New Roman" w:cs="Times New Roman"/>
          <w:b/>
          <w:bCs/>
          <w:kern w:val="0"/>
          <w:sz w:val="28"/>
          <w:szCs w:val="28"/>
          <w:lang w:eastAsia="en-US"/>
        </w:rPr>
        <w:instrText>ADDIN CNKISM.UserStyle</w:instrText>
      </w:r>
      <w:r w:rsidRPr="00BD5258">
        <w:rPr>
          <w:rFonts w:ascii="Times New Roman" w:eastAsia="MS Gothic" w:hAnsi="Times New Roman" w:cs="Times New Roman"/>
          <w:b/>
          <w:bCs/>
          <w:kern w:val="0"/>
          <w:sz w:val="28"/>
          <w:szCs w:val="28"/>
          <w:lang w:eastAsia="en-US"/>
        </w:rPr>
      </w:r>
      <w:r w:rsidRPr="00BD5258">
        <w:rPr>
          <w:rFonts w:ascii="Times New Roman" w:eastAsia="MS Gothic" w:hAnsi="Times New Roman" w:cs="Times New Roman"/>
          <w:b/>
          <w:bCs/>
          <w:kern w:val="0"/>
          <w:sz w:val="28"/>
          <w:szCs w:val="28"/>
          <w:lang w:eastAsia="en-US"/>
        </w:rPr>
        <w:fldChar w:fldCharType="end"/>
      </w:r>
      <w:r w:rsidRPr="00BD5258">
        <w:rPr>
          <w:rFonts w:ascii="Times New Roman" w:eastAsia="MS Gothic" w:hAnsi="Times New Roman" w:cs="Times New Roman"/>
          <w:b/>
          <w:bCs/>
          <w:kern w:val="0"/>
          <w:sz w:val="28"/>
          <w:szCs w:val="28"/>
          <w:lang w:eastAsia="en-US"/>
        </w:rPr>
        <w:t>Project Portfolio Implementation under Uncertainty and Interdependencies: A Simulation Study of Behavioral Responses</w:t>
      </w:r>
    </w:p>
    <w:p w14:paraId="5FC22CFA"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p>
    <w:p w14:paraId="37445307"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p>
    <w:p w14:paraId="53321613" w14:textId="77777777" w:rsidR="00BD5258" w:rsidRPr="00BD5258" w:rsidRDefault="00BD5258" w:rsidP="00BD5258">
      <w:pPr>
        <w:widowControl/>
        <w:jc w:val="center"/>
        <w:rPr>
          <w:rFonts w:ascii="Times New Roman" w:eastAsia="SimSun" w:hAnsi="Times New Roman" w:cs="Times New Roman"/>
          <w:b/>
          <w:kern w:val="0"/>
        </w:rPr>
      </w:pPr>
      <w:r w:rsidRPr="00BD5258">
        <w:rPr>
          <w:rFonts w:ascii="Times New Roman" w:eastAsia="SimSun" w:hAnsi="Times New Roman" w:cs="Times New Roman" w:hint="eastAsia"/>
          <w:b/>
          <w:kern w:val="0"/>
        </w:rPr>
        <w:t>Lin Wang</w:t>
      </w:r>
    </w:p>
    <w:p w14:paraId="4385AB46" w14:textId="77777777" w:rsidR="00BD5258" w:rsidRPr="00BD5258" w:rsidRDefault="0065395B" w:rsidP="00BD5258">
      <w:pPr>
        <w:widowControl/>
        <w:jc w:val="center"/>
        <w:rPr>
          <w:rFonts w:ascii="Times New Roman" w:eastAsia="SimSun" w:hAnsi="Times New Roman" w:cs="Times New Roman"/>
          <w:kern w:val="0"/>
          <w:sz w:val="22"/>
        </w:rPr>
      </w:pPr>
      <w:hyperlink r:id="rId8" w:history="1">
        <w:r w:rsidR="00BD5258" w:rsidRPr="00BD5258">
          <w:rPr>
            <w:rFonts w:ascii="Times New Roman" w:eastAsia="SimSun" w:hAnsi="Times New Roman" w:cs="Times New Roman"/>
            <w:color w:val="0000FF"/>
            <w:kern w:val="0"/>
            <w:sz w:val="22"/>
            <w:u w:val="single"/>
          </w:rPr>
          <w:t>linwang.nwpu@gmail.com</w:t>
        </w:r>
      </w:hyperlink>
    </w:p>
    <w:p w14:paraId="7A086422" w14:textId="77777777" w:rsidR="00BD5258" w:rsidRPr="00BD5258" w:rsidRDefault="00BD5258" w:rsidP="00BD5258">
      <w:pPr>
        <w:widowControl/>
        <w:jc w:val="center"/>
        <w:rPr>
          <w:rFonts w:ascii="Times New Roman" w:eastAsia="SimSun" w:hAnsi="Times New Roman" w:cs="Times New Roman"/>
          <w:kern w:val="0"/>
          <w:sz w:val="22"/>
        </w:rPr>
      </w:pPr>
      <w:r w:rsidRPr="00BD5258">
        <w:rPr>
          <w:rFonts w:ascii="Times New Roman" w:eastAsia="SimSun" w:hAnsi="Times New Roman" w:cs="Times New Roman"/>
          <w:kern w:val="0"/>
          <w:sz w:val="22"/>
        </w:rPr>
        <w:t>Institutes of Science and Development</w:t>
      </w:r>
    </w:p>
    <w:p w14:paraId="2EF66609" w14:textId="77777777" w:rsidR="00BD5258" w:rsidRPr="00BD5258" w:rsidRDefault="00BD5258" w:rsidP="00BD5258">
      <w:pPr>
        <w:widowControl/>
        <w:jc w:val="center"/>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Chinese Academy of Sciences </w:t>
      </w:r>
    </w:p>
    <w:p w14:paraId="3DB54082" w14:textId="77777777" w:rsidR="00BD5258" w:rsidRPr="00BD5258" w:rsidRDefault="00BD5258" w:rsidP="00BD5258">
      <w:pPr>
        <w:widowControl/>
        <w:jc w:val="center"/>
        <w:rPr>
          <w:rFonts w:ascii="Times New Roman" w:eastAsia="SimSun" w:hAnsi="Times New Roman" w:cs="Times New Roman"/>
          <w:kern w:val="0"/>
          <w:sz w:val="22"/>
          <w:lang w:eastAsia="en-US"/>
        </w:rPr>
      </w:pPr>
      <w:proofErr w:type="gramStart"/>
      <w:r w:rsidRPr="00BD5258">
        <w:rPr>
          <w:rFonts w:ascii="Times New Roman" w:eastAsia="SimSun" w:hAnsi="Times New Roman" w:cs="Times New Roman"/>
          <w:kern w:val="0"/>
          <w:sz w:val="22"/>
          <w:lang w:eastAsia="en-US"/>
        </w:rPr>
        <w:t>100190</w:t>
      </w:r>
      <w:proofErr w:type="gramEnd"/>
      <w:r w:rsidRPr="00BD5258">
        <w:rPr>
          <w:rFonts w:ascii="Times New Roman" w:eastAsia="SimSun" w:hAnsi="Times New Roman" w:cs="Times New Roman"/>
          <w:kern w:val="0"/>
          <w:sz w:val="22"/>
          <w:lang w:eastAsia="en-US"/>
        </w:rPr>
        <w:t xml:space="preserve"> Beijing, China</w:t>
      </w:r>
    </w:p>
    <w:p w14:paraId="6D78A1E0" w14:textId="77777777" w:rsidR="00BD5258" w:rsidRPr="00BD5258" w:rsidRDefault="00BD5258" w:rsidP="00BD5258">
      <w:pPr>
        <w:widowControl/>
        <w:jc w:val="center"/>
        <w:rPr>
          <w:rFonts w:ascii="Times New Roman" w:eastAsia="SimSun" w:hAnsi="Times New Roman" w:cs="Times New Roman"/>
          <w:kern w:val="0"/>
          <w:sz w:val="22"/>
          <w:lang w:eastAsia="en-US"/>
        </w:rPr>
      </w:pPr>
    </w:p>
    <w:p w14:paraId="47E708BC" w14:textId="77777777" w:rsidR="00BD5258" w:rsidRPr="00BD5258" w:rsidRDefault="00BD5258" w:rsidP="00BD5258">
      <w:pPr>
        <w:widowControl/>
        <w:jc w:val="center"/>
        <w:rPr>
          <w:rFonts w:ascii="Times New Roman" w:eastAsia="SimSun" w:hAnsi="Times New Roman" w:cs="Times New Roman"/>
          <w:kern w:val="0"/>
          <w:sz w:val="22"/>
          <w:lang w:eastAsia="en-US"/>
        </w:rPr>
      </w:pPr>
    </w:p>
    <w:p w14:paraId="0546DF9B" w14:textId="77777777" w:rsidR="00BD5258" w:rsidRPr="00BD5258" w:rsidRDefault="00BD5258" w:rsidP="00BD5258">
      <w:pPr>
        <w:widowControl/>
        <w:jc w:val="center"/>
        <w:rPr>
          <w:rFonts w:ascii="Times New Roman" w:eastAsia="SimSun" w:hAnsi="Times New Roman" w:cs="Times New Roman"/>
          <w:b/>
          <w:kern w:val="0"/>
          <w:lang w:eastAsia="en-US"/>
        </w:rPr>
      </w:pPr>
      <w:r w:rsidRPr="00BD5258">
        <w:rPr>
          <w:rFonts w:ascii="Times New Roman" w:eastAsia="SimSun" w:hAnsi="Times New Roman" w:cs="Times New Roman"/>
          <w:b/>
          <w:kern w:val="0"/>
          <w:lang w:eastAsia="en-US"/>
        </w:rPr>
        <w:t>Martin Kunc (Corresponding Author)</w:t>
      </w:r>
    </w:p>
    <w:p w14:paraId="0AFCDF7B" w14:textId="77777777" w:rsidR="00BD5258" w:rsidRPr="00BD5258" w:rsidRDefault="001B3693" w:rsidP="00BD5258">
      <w:pPr>
        <w:widowControl/>
        <w:jc w:val="center"/>
        <w:rPr>
          <w:rFonts w:ascii="Times New Roman" w:eastAsia="SimSun" w:hAnsi="Times New Roman" w:cs="Times New Roman"/>
          <w:color w:val="0000FF"/>
          <w:kern w:val="0"/>
          <w:u w:val="single"/>
        </w:rPr>
      </w:pPr>
      <w:r>
        <w:rPr>
          <w:rFonts w:ascii="Times New Roman" w:eastAsia="SimSun" w:hAnsi="Times New Roman" w:cs="Times New Roman"/>
          <w:color w:val="0000FF"/>
          <w:kern w:val="0"/>
          <w:u w:val="single"/>
        </w:rPr>
        <w:t>M.H.Kunc@soton.ac.uk</w:t>
      </w:r>
    </w:p>
    <w:p w14:paraId="22161E91" w14:textId="77777777" w:rsidR="00BD5258" w:rsidRPr="00BD5258" w:rsidRDefault="001B3693" w:rsidP="00BD5258">
      <w:pPr>
        <w:widowControl/>
        <w:jc w:val="center"/>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Southampton Business School</w:t>
      </w:r>
    </w:p>
    <w:p w14:paraId="459F72F2" w14:textId="77777777" w:rsidR="00BD5258" w:rsidRPr="00BD5258" w:rsidRDefault="00BD5258" w:rsidP="00BD5258">
      <w:pPr>
        <w:widowControl/>
        <w:jc w:val="center"/>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University of </w:t>
      </w:r>
      <w:r w:rsidR="001B3693">
        <w:rPr>
          <w:rFonts w:ascii="Times New Roman" w:eastAsia="SimSun" w:hAnsi="Times New Roman" w:cs="Times New Roman"/>
          <w:kern w:val="0"/>
          <w:sz w:val="22"/>
          <w:lang w:eastAsia="en-US"/>
        </w:rPr>
        <w:t>Southampton</w:t>
      </w:r>
    </w:p>
    <w:p w14:paraId="110998B1" w14:textId="77777777" w:rsidR="00BD5258" w:rsidRPr="00BD5258" w:rsidRDefault="001B3693" w:rsidP="00BD5258">
      <w:pPr>
        <w:widowControl/>
        <w:jc w:val="center"/>
        <w:rPr>
          <w:rFonts w:ascii="Times New Roman" w:eastAsia="SimSun" w:hAnsi="Times New Roman" w:cs="Times New Roman"/>
          <w:kern w:val="0"/>
          <w:sz w:val="22"/>
          <w:lang w:eastAsia="en-US"/>
        </w:rPr>
      </w:pPr>
      <w:r w:rsidRPr="001B3693">
        <w:rPr>
          <w:rFonts w:ascii="Times New Roman" w:eastAsia="SimSun" w:hAnsi="Times New Roman" w:cs="Times New Roman"/>
          <w:kern w:val="0"/>
          <w:sz w:val="22"/>
          <w:lang w:eastAsia="en-US"/>
        </w:rPr>
        <w:t>SO17 1BJ</w:t>
      </w:r>
      <w:r w:rsidR="00BD5258" w:rsidRPr="00BD5258">
        <w:rPr>
          <w:rFonts w:ascii="Times New Roman" w:eastAsia="SimSun" w:hAnsi="Times New Roman" w:cs="Times New Roman"/>
          <w:kern w:val="0"/>
          <w:sz w:val="22"/>
          <w:lang w:eastAsia="en-US"/>
        </w:rPr>
        <w:t xml:space="preserve"> </w:t>
      </w:r>
      <w:r>
        <w:rPr>
          <w:rFonts w:ascii="Times New Roman" w:eastAsia="SimSun" w:hAnsi="Times New Roman" w:cs="Times New Roman"/>
          <w:kern w:val="0"/>
          <w:sz w:val="22"/>
          <w:lang w:eastAsia="en-US"/>
        </w:rPr>
        <w:t>Southampton</w:t>
      </w:r>
      <w:r w:rsidR="00BD5258" w:rsidRPr="00BD5258">
        <w:rPr>
          <w:rFonts w:ascii="Times New Roman" w:eastAsia="SimSun" w:hAnsi="Times New Roman" w:cs="Times New Roman"/>
          <w:kern w:val="0"/>
          <w:sz w:val="22"/>
          <w:lang w:eastAsia="en-US"/>
        </w:rPr>
        <w:t>, UK</w:t>
      </w:r>
    </w:p>
    <w:p w14:paraId="38336B8F" w14:textId="77777777" w:rsidR="00BD5258" w:rsidRPr="00BD5258" w:rsidRDefault="00BD5258" w:rsidP="00BD5258">
      <w:pPr>
        <w:widowControl/>
        <w:jc w:val="center"/>
        <w:rPr>
          <w:rFonts w:ascii="Times New Roman" w:eastAsia="SimSun" w:hAnsi="Times New Roman" w:cs="Times New Roman"/>
          <w:kern w:val="0"/>
          <w:sz w:val="22"/>
          <w:lang w:eastAsia="en-US"/>
        </w:rPr>
      </w:pPr>
    </w:p>
    <w:p w14:paraId="27B21BB3" w14:textId="77777777" w:rsidR="00BD5258" w:rsidRPr="00BD5258" w:rsidRDefault="00BD5258" w:rsidP="00BD5258">
      <w:pPr>
        <w:widowControl/>
        <w:jc w:val="center"/>
        <w:rPr>
          <w:rFonts w:ascii="Times New Roman" w:eastAsia="SimSun" w:hAnsi="Times New Roman" w:cs="Times New Roman"/>
          <w:kern w:val="0"/>
          <w:sz w:val="22"/>
          <w:lang w:eastAsia="en-US"/>
        </w:rPr>
      </w:pPr>
    </w:p>
    <w:p w14:paraId="76DD7831" w14:textId="77777777" w:rsidR="00BD5258" w:rsidRPr="00BD5258" w:rsidRDefault="00BD5258" w:rsidP="00BD5258">
      <w:pPr>
        <w:widowControl/>
        <w:jc w:val="center"/>
        <w:rPr>
          <w:rFonts w:ascii="Times New Roman" w:eastAsia="SimSun" w:hAnsi="Times New Roman" w:cs="Times New Roman"/>
          <w:b/>
          <w:kern w:val="0"/>
        </w:rPr>
      </w:pPr>
      <w:proofErr w:type="spellStart"/>
      <w:r w:rsidRPr="00BD5258">
        <w:rPr>
          <w:rFonts w:ascii="Times New Roman" w:eastAsia="SimSun" w:hAnsi="Times New Roman" w:cs="Times New Roman"/>
          <w:b/>
          <w:kern w:val="0"/>
        </w:rPr>
        <w:t>Jianping</w:t>
      </w:r>
      <w:proofErr w:type="spellEnd"/>
      <w:r w:rsidRPr="00BD5258">
        <w:rPr>
          <w:rFonts w:ascii="Times New Roman" w:eastAsia="SimSun" w:hAnsi="Times New Roman" w:cs="Times New Roman"/>
          <w:b/>
          <w:kern w:val="0"/>
        </w:rPr>
        <w:t xml:space="preserve"> Li</w:t>
      </w:r>
    </w:p>
    <w:p w14:paraId="2958EBA9" w14:textId="77777777" w:rsidR="00BD5258" w:rsidRPr="00BD5258" w:rsidRDefault="0065395B" w:rsidP="00BD5258">
      <w:pPr>
        <w:widowControl/>
        <w:jc w:val="center"/>
        <w:rPr>
          <w:rFonts w:ascii="Times New Roman" w:eastAsia="SimSun" w:hAnsi="Times New Roman" w:cs="Times New Roman"/>
          <w:color w:val="0000FF"/>
          <w:kern w:val="0"/>
          <w:sz w:val="22"/>
          <w:u w:val="single"/>
        </w:rPr>
      </w:pPr>
      <w:hyperlink r:id="rId9" w:history="1">
        <w:r w:rsidR="00BD5258" w:rsidRPr="00BD5258">
          <w:rPr>
            <w:rFonts w:ascii="Times New Roman" w:eastAsia="SimSun" w:hAnsi="Times New Roman" w:cs="Times New Roman"/>
            <w:color w:val="0000FF"/>
            <w:kern w:val="0"/>
            <w:sz w:val="22"/>
            <w:u w:val="single"/>
          </w:rPr>
          <w:t>ljp@casipm.ac.cn</w:t>
        </w:r>
      </w:hyperlink>
    </w:p>
    <w:p w14:paraId="53556F9C" w14:textId="77777777" w:rsidR="00BD5258" w:rsidRPr="00BD5258" w:rsidRDefault="00BD5258" w:rsidP="00BD5258">
      <w:pPr>
        <w:widowControl/>
        <w:jc w:val="center"/>
        <w:rPr>
          <w:rFonts w:ascii="Times New Roman" w:eastAsia="SimSun" w:hAnsi="Times New Roman" w:cs="Times New Roman"/>
          <w:kern w:val="0"/>
          <w:sz w:val="22"/>
        </w:rPr>
      </w:pPr>
      <w:r w:rsidRPr="00BD5258">
        <w:rPr>
          <w:rFonts w:ascii="Times New Roman" w:eastAsia="SimSun" w:hAnsi="Times New Roman" w:cs="Times New Roman"/>
          <w:kern w:val="0"/>
          <w:sz w:val="22"/>
        </w:rPr>
        <w:t>Institutes of Science and Development</w:t>
      </w:r>
    </w:p>
    <w:p w14:paraId="0FA79CE0" w14:textId="77777777" w:rsidR="00BD5258" w:rsidRPr="00BD5258" w:rsidRDefault="00BD5258" w:rsidP="00BD5258">
      <w:pPr>
        <w:widowControl/>
        <w:jc w:val="center"/>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Chinese Academy of Sciences </w:t>
      </w:r>
    </w:p>
    <w:p w14:paraId="2C39F1C0" w14:textId="77777777" w:rsidR="00BD5258" w:rsidRPr="00BD5258" w:rsidRDefault="00BD5258" w:rsidP="00BD5258">
      <w:pPr>
        <w:widowControl/>
        <w:jc w:val="center"/>
        <w:rPr>
          <w:rFonts w:ascii="Times New Roman" w:eastAsia="SimSun" w:hAnsi="Times New Roman" w:cs="Times New Roman"/>
          <w:kern w:val="0"/>
          <w:sz w:val="22"/>
          <w:lang w:eastAsia="en-US"/>
        </w:rPr>
      </w:pPr>
      <w:proofErr w:type="gramStart"/>
      <w:r w:rsidRPr="00BD5258">
        <w:rPr>
          <w:rFonts w:ascii="Times New Roman" w:eastAsia="SimSun" w:hAnsi="Times New Roman" w:cs="Times New Roman"/>
          <w:kern w:val="0"/>
          <w:sz w:val="22"/>
          <w:lang w:eastAsia="en-US"/>
        </w:rPr>
        <w:t>100190</w:t>
      </w:r>
      <w:proofErr w:type="gramEnd"/>
      <w:r w:rsidRPr="00BD5258">
        <w:rPr>
          <w:rFonts w:ascii="Times New Roman" w:eastAsia="SimSun" w:hAnsi="Times New Roman" w:cs="Times New Roman"/>
          <w:kern w:val="0"/>
          <w:sz w:val="22"/>
          <w:lang w:eastAsia="en-US"/>
        </w:rPr>
        <w:t xml:space="preserve"> Beijing, China</w:t>
      </w:r>
    </w:p>
    <w:p w14:paraId="45FC2B51"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p>
    <w:p w14:paraId="761690B9"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p>
    <w:p w14:paraId="5ABB024A" w14:textId="6AB49E4A" w:rsidR="00BD5258" w:rsidRPr="0065395B" w:rsidRDefault="00BD5258" w:rsidP="00BD5258">
      <w:pPr>
        <w:widowControl/>
        <w:tabs>
          <w:tab w:val="center" w:pos="4626"/>
        </w:tabs>
        <w:spacing w:line="480" w:lineRule="auto"/>
        <w:rPr>
          <w:rFonts w:ascii="Times New Roman" w:eastAsia="SimSun" w:hAnsi="Times New Roman" w:cs="Times New Roman"/>
          <w:color w:val="FF0000"/>
          <w:kern w:val="0"/>
          <w:sz w:val="36"/>
          <w:lang w:eastAsia="en-US"/>
        </w:rPr>
      </w:pPr>
      <w:bookmarkStart w:id="0" w:name="_GoBack"/>
      <w:r w:rsidRPr="0065395B">
        <w:rPr>
          <w:rFonts w:ascii="Times New Roman" w:eastAsia="SimSun" w:hAnsi="Times New Roman" w:cs="Times New Roman"/>
          <w:color w:val="FF0000"/>
          <w:kern w:val="0"/>
          <w:sz w:val="36"/>
          <w:lang w:eastAsia="en-US"/>
        </w:rPr>
        <w:tab/>
      </w:r>
      <w:r w:rsidR="0065395B" w:rsidRPr="0065395B">
        <w:rPr>
          <w:rFonts w:ascii="Times New Roman" w:eastAsia="SimSun" w:hAnsi="Times New Roman" w:cs="Times New Roman"/>
          <w:color w:val="FF0000"/>
          <w:kern w:val="0"/>
          <w:sz w:val="36"/>
          <w:lang w:eastAsia="en-US"/>
        </w:rPr>
        <w:t>Journal of the Operational Research Society</w:t>
      </w:r>
    </w:p>
    <w:bookmarkEnd w:id="0"/>
    <w:p w14:paraId="5353BF1A" w14:textId="77777777" w:rsidR="00BD5258" w:rsidRPr="00BD5258" w:rsidRDefault="00BD5258" w:rsidP="00BD5258">
      <w:pPr>
        <w:widowControl/>
        <w:spacing w:line="480" w:lineRule="auto"/>
        <w:rPr>
          <w:rFonts w:ascii="Times New Roman" w:eastAsia="SimSun" w:hAnsi="Times New Roman" w:cs="Times New Roman"/>
          <w:kern w:val="0"/>
          <w:sz w:val="22"/>
          <w:lang w:eastAsia="en-US"/>
        </w:rPr>
      </w:pPr>
    </w:p>
    <w:p w14:paraId="4ED729B4" w14:textId="77777777" w:rsidR="00BD5258" w:rsidRPr="00BD5258" w:rsidRDefault="00BD5258" w:rsidP="00BD5258">
      <w:pPr>
        <w:widowControl/>
        <w:tabs>
          <w:tab w:val="center" w:pos="4626"/>
        </w:tabs>
        <w:spacing w:line="480" w:lineRule="auto"/>
        <w:ind w:firstLine="227"/>
        <w:rPr>
          <w:rFonts w:ascii="Times New Roman" w:eastAsia="SimSun" w:hAnsi="Times New Roman" w:cs="Times New Roman"/>
          <w:kern w:val="0"/>
          <w:sz w:val="22"/>
          <w:lang w:eastAsia="en-US"/>
        </w:rPr>
        <w:sectPr w:rsidR="00BD5258" w:rsidRPr="00BD5258" w:rsidSect="00770B33">
          <w:footerReference w:type="default" r:id="rId10"/>
          <w:pgSz w:w="11906" w:h="16838"/>
          <w:pgMar w:top="1440" w:right="1440" w:bottom="1440" w:left="1440" w:header="708" w:footer="708" w:gutter="0"/>
          <w:cols w:space="708"/>
          <w:docGrid w:linePitch="360"/>
        </w:sectPr>
      </w:pPr>
      <w:r w:rsidRPr="00BD5258">
        <w:rPr>
          <w:rFonts w:ascii="Times New Roman" w:eastAsia="SimSun" w:hAnsi="Times New Roman" w:cs="Times New Roman"/>
          <w:kern w:val="0"/>
          <w:sz w:val="22"/>
          <w:lang w:eastAsia="en-US"/>
        </w:rPr>
        <w:tab/>
      </w:r>
    </w:p>
    <w:p w14:paraId="2F67AF64" w14:textId="6CF3AAC2" w:rsidR="00BD5258" w:rsidRDefault="00BD5258" w:rsidP="00BD5258">
      <w:pPr>
        <w:widowControl/>
        <w:spacing w:line="480" w:lineRule="auto"/>
        <w:rPr>
          <w:rFonts w:ascii="Times New Roman" w:eastAsia="SimSun" w:hAnsi="Times New Roman" w:cs="Times New Roman"/>
          <w:kern w:val="0"/>
          <w:sz w:val="22"/>
        </w:rPr>
      </w:pPr>
      <w:r w:rsidRPr="00BD5258">
        <w:rPr>
          <w:rFonts w:ascii="Times New Roman" w:eastAsia="SimSun" w:hAnsi="Times New Roman" w:cs="Times New Roman" w:hint="eastAsia"/>
          <w:b/>
          <w:kern w:val="0"/>
          <w:sz w:val="22"/>
        </w:rPr>
        <w:lastRenderedPageBreak/>
        <w:t>Abstract</w:t>
      </w:r>
      <w:r w:rsidRPr="00BD5258">
        <w:rPr>
          <w:rFonts w:ascii="Times New Roman" w:eastAsia="SimSun" w:hAnsi="Times New Roman" w:cs="Times New Roman"/>
          <w:b/>
          <w:kern w:val="0"/>
          <w:sz w:val="22"/>
        </w:rPr>
        <w:t>:</w:t>
      </w:r>
      <w:r w:rsidRPr="00BD5258">
        <w:rPr>
          <w:rFonts w:ascii="Times New Roman" w:eastAsia="SimSun" w:hAnsi="Times New Roman" w:cs="Times New Roman"/>
          <w:b/>
          <w:kern w:val="0"/>
          <w:sz w:val="22"/>
          <w:lang w:eastAsia="en-US"/>
        </w:rPr>
        <w:t xml:space="preserve"> </w:t>
      </w:r>
      <w:r w:rsidRPr="00BD5258">
        <w:rPr>
          <w:rFonts w:ascii="Times New Roman" w:eastAsia="SimSun" w:hAnsi="Times New Roman" w:cs="Times New Roman"/>
          <w:kern w:val="0"/>
          <w:sz w:val="22"/>
        </w:rPr>
        <w:t xml:space="preserve">Even though systems thinking </w:t>
      </w:r>
      <w:proofErr w:type="gramStart"/>
      <w:r w:rsidRPr="00BD5258">
        <w:rPr>
          <w:rFonts w:ascii="Times New Roman" w:eastAsia="SimSun" w:hAnsi="Times New Roman" w:cs="Times New Roman"/>
          <w:kern w:val="0"/>
          <w:sz w:val="22"/>
        </w:rPr>
        <w:t>has been highlighted</w:t>
      </w:r>
      <w:proofErr w:type="gramEnd"/>
      <w:r w:rsidRPr="00BD5258">
        <w:rPr>
          <w:rFonts w:ascii="Times New Roman" w:eastAsia="SimSun" w:hAnsi="Times New Roman" w:cs="Times New Roman"/>
          <w:kern w:val="0"/>
          <w:sz w:val="22"/>
        </w:rPr>
        <w:t xml:space="preserve"> in portfolio management theory, independent project control logic still dominates its implementation process. This paper constructs a system dynamics model for portfolio monitoring and control. Considering the on-going portfolio as a complex social system, the impacts of project interdependencies (</w:t>
      </w:r>
      <w:r w:rsidRPr="00BD5258">
        <w:rPr>
          <w:rFonts w:ascii="Times New Roman" w:eastAsia="SimSun" w:hAnsi="Times New Roman" w:cs="Times New Roman"/>
          <w:kern w:val="0"/>
          <w:position w:val="-6"/>
          <w:sz w:val="22"/>
          <w:lang w:eastAsia="en-US"/>
        </w:rPr>
        <w:object w:dxaOrig="360" w:dyaOrig="240" w14:anchorId="1B05F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3pt" o:ole="">
            <v:imagedata r:id="rId11" o:title=""/>
          </v:shape>
          <o:OLEObject Type="Embed" ProgID="Equation.DSMT4" ShapeID="_x0000_i1025" DrawAspect="Content" ObjectID="_1617286531" r:id="rId12"/>
        </w:object>
      </w:r>
      <w:r w:rsidRPr="00BD5258">
        <w:rPr>
          <w:rFonts w:ascii="Times New Roman" w:eastAsia="SimSun" w:hAnsi="Times New Roman" w:cs="Times New Roman"/>
          <w:kern w:val="0"/>
          <w:sz w:val="22"/>
        </w:rPr>
        <w:t xml:space="preserve">) on portfolio decision-making are investigated under a behavioral paradigm. Our findings indicate the remedial actions, affected by behavioral factors like planning fallacy and ‘Pet project’ effects, may generate escalation of commitment under specific levels of uncertainty and interdependencies. Thus, portfolio coordination decisions </w:t>
      </w:r>
      <w:proofErr w:type="gramStart"/>
      <w:r w:rsidRPr="00BD5258">
        <w:rPr>
          <w:rFonts w:ascii="Times New Roman" w:eastAsia="SimSun" w:hAnsi="Times New Roman" w:cs="Times New Roman"/>
          <w:kern w:val="0"/>
          <w:sz w:val="22"/>
        </w:rPr>
        <w:t>should be made</w:t>
      </w:r>
      <w:proofErr w:type="gramEnd"/>
      <w:r w:rsidRPr="00BD5258">
        <w:rPr>
          <w:rFonts w:ascii="Times New Roman" w:eastAsia="SimSun" w:hAnsi="Times New Roman" w:cs="Times New Roman"/>
          <w:kern w:val="0"/>
          <w:sz w:val="22"/>
        </w:rPr>
        <w:t xml:space="preserve"> from a strategic perspective with the consideration of complexities embedded in the system and behavioral responses from portfolio managers. </w:t>
      </w:r>
    </w:p>
    <w:p w14:paraId="5AEAC4CB" w14:textId="77777777" w:rsidR="006761C8" w:rsidRPr="00BD5258" w:rsidRDefault="006761C8" w:rsidP="00BD5258">
      <w:pPr>
        <w:widowControl/>
        <w:spacing w:line="480" w:lineRule="auto"/>
        <w:rPr>
          <w:rFonts w:ascii="Times New Roman" w:eastAsia="SimSun" w:hAnsi="Times New Roman" w:cs="Times New Roman"/>
          <w:kern w:val="0"/>
          <w:sz w:val="22"/>
        </w:rPr>
      </w:pPr>
    </w:p>
    <w:p w14:paraId="37C0505E" w14:textId="77777777" w:rsidR="00BD5258" w:rsidRPr="00BD5258" w:rsidRDefault="00BD5258" w:rsidP="00BD5258">
      <w:pPr>
        <w:widowControl/>
        <w:spacing w:line="480" w:lineRule="auto"/>
        <w:rPr>
          <w:rFonts w:ascii="Times New Roman" w:eastAsia="SimSun" w:hAnsi="Times New Roman" w:cs="Times New Roman"/>
          <w:kern w:val="0"/>
          <w:sz w:val="22"/>
        </w:rPr>
        <w:sectPr w:rsidR="00BD5258" w:rsidRPr="00BD5258" w:rsidSect="00770B33">
          <w:footerReference w:type="default" r:id="rId13"/>
          <w:pgSz w:w="11906" w:h="16838"/>
          <w:pgMar w:top="1440" w:right="1440" w:bottom="1440" w:left="1440" w:header="708" w:footer="708" w:gutter="0"/>
          <w:pgNumType w:start="1"/>
          <w:cols w:space="708"/>
          <w:docGrid w:linePitch="360"/>
        </w:sectPr>
      </w:pPr>
      <w:r w:rsidRPr="00BD5258">
        <w:rPr>
          <w:rFonts w:ascii="Times New Roman" w:eastAsia="SimSun" w:hAnsi="Times New Roman" w:cs="Times New Roman"/>
          <w:b/>
          <w:kern w:val="0"/>
          <w:sz w:val="22"/>
        </w:rPr>
        <w:t>Key Words:</w:t>
      </w:r>
      <w:r w:rsidRPr="00BD5258">
        <w:rPr>
          <w:rFonts w:ascii="Times New Roman" w:eastAsia="SimSun" w:hAnsi="Times New Roman" w:cs="Times New Roman"/>
          <w:kern w:val="0"/>
          <w:sz w:val="22"/>
        </w:rPr>
        <w:t xml:space="preserve"> System dynamics; behavioral OR; </w:t>
      </w:r>
      <w:r w:rsidRPr="00BD5258">
        <w:rPr>
          <w:rFonts w:ascii="Times New Roman" w:eastAsia="SimSun" w:hAnsi="Times New Roman" w:cs="Times New Roman" w:hint="eastAsia"/>
          <w:kern w:val="0"/>
          <w:sz w:val="22"/>
        </w:rPr>
        <w:t>p</w:t>
      </w:r>
      <w:r w:rsidRPr="00BD5258">
        <w:rPr>
          <w:rFonts w:ascii="Times New Roman" w:eastAsia="SimSun" w:hAnsi="Times New Roman" w:cs="Times New Roman"/>
          <w:kern w:val="0"/>
          <w:sz w:val="22"/>
        </w:rPr>
        <w:t>roject portfolio; uncertainty.</w:t>
      </w:r>
    </w:p>
    <w:p w14:paraId="67D7F319" w14:textId="77777777" w:rsidR="00BD5258" w:rsidRPr="00BD5258" w:rsidRDefault="00BD5258" w:rsidP="00BD5258">
      <w:pPr>
        <w:keepNext/>
        <w:keepLines/>
        <w:widowControl/>
        <w:spacing w:beforeLines="50" w:before="120" w:line="480" w:lineRule="auto"/>
        <w:outlineLvl w:val="0"/>
        <w:rPr>
          <w:rFonts w:ascii="Times New Roman" w:eastAsia="MS Gothic" w:hAnsi="Times New Roman" w:cs="Times New Roman"/>
          <w:b/>
          <w:bCs/>
          <w:noProof/>
          <w:kern w:val="0"/>
          <w:sz w:val="28"/>
          <w:szCs w:val="28"/>
          <w:lang w:eastAsia="en-GB"/>
        </w:rPr>
      </w:pPr>
      <w:r w:rsidRPr="00BD5258">
        <w:rPr>
          <w:rFonts w:ascii="Times New Roman" w:eastAsia="MS Gothic" w:hAnsi="Times New Roman" w:cs="Times New Roman"/>
          <w:b/>
          <w:bCs/>
          <w:noProof/>
          <w:kern w:val="0"/>
          <w:sz w:val="28"/>
          <w:szCs w:val="28"/>
          <w:lang w:eastAsia="en-GB"/>
        </w:rPr>
        <w:lastRenderedPageBreak/>
        <w:t>1 Introduction</w:t>
      </w:r>
    </w:p>
    <w:p w14:paraId="6295F4D3" w14:textId="1EB42F49"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sz w:val="22"/>
          <w:lang w:eastAsia="en-US"/>
        </w:rPr>
        <w:t>In the multi-project context, most organizations undertake Project portfolio management (</w:t>
      </w:r>
      <w:r w:rsidRPr="003B7A86">
        <w:rPr>
          <w:rFonts w:ascii="Times New Roman" w:eastAsia="SimSun" w:hAnsi="Times New Roman" w:cs="Times New Roman"/>
          <w:i/>
          <w:color w:val="0000FF"/>
          <w:kern w:val="0"/>
          <w:sz w:val="22"/>
          <w:lang w:eastAsia="en-US"/>
        </w:rPr>
        <w:t>PPM</w:t>
      </w:r>
      <w:r w:rsidRPr="006456F3">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to improve the project investment efficiency and realize value (PMI, 2017). As portfolios are intrinsic</w:t>
      </w:r>
      <w:r w:rsidR="00ED6DE8">
        <w:rPr>
          <w:rFonts w:ascii="Times New Roman" w:eastAsia="SimSun" w:hAnsi="Times New Roman" w:cs="Times New Roman"/>
          <w:color w:val="0000FF"/>
          <w:kern w:val="0"/>
          <w:sz w:val="22"/>
          <w:lang w:eastAsia="en-US"/>
        </w:rPr>
        <w:t>ally</w:t>
      </w:r>
      <w:r w:rsidRPr="00BD5258">
        <w:rPr>
          <w:rFonts w:ascii="Times New Roman" w:eastAsia="SimSun" w:hAnsi="Times New Roman" w:cs="Times New Roman"/>
          <w:color w:val="0000FF"/>
          <w:kern w:val="0"/>
          <w:sz w:val="22"/>
          <w:lang w:eastAsia="en-US"/>
        </w:rPr>
        <w:t xml:space="preserve"> dynamic and exposed to the ever-changing environment, uncertainties regarding projects, inter-project issues and organizational changes induce disruptions and even failures on </w:t>
      </w:r>
      <w:r w:rsidR="00ED6DE8">
        <w:rPr>
          <w:rFonts w:ascii="Times New Roman" w:eastAsia="SimSun" w:hAnsi="Times New Roman" w:cs="Times New Roman"/>
          <w:color w:val="0000FF"/>
          <w:kern w:val="0"/>
          <w:sz w:val="22"/>
          <w:lang w:eastAsia="en-US"/>
        </w:rPr>
        <w:t xml:space="preserve">the achievement of goals for projects </w:t>
      </w:r>
      <w:r w:rsidRPr="00BD5258">
        <w:rPr>
          <w:rFonts w:ascii="Times New Roman" w:eastAsia="SimSun" w:hAnsi="Times New Roman" w:cs="Times New Roman"/>
          <w:color w:val="0000FF"/>
          <w:kern w:val="0"/>
          <w:sz w:val="22"/>
          <w:lang w:eastAsia="en-US"/>
        </w:rPr>
        <w:t xml:space="preserve">portfolios (Petit &amp; Hobbs, 2010). While project control activities have been widely applied for decades, however, limited evidence </w:t>
      </w:r>
      <w:r w:rsidRPr="00BD5258">
        <w:rPr>
          <w:rFonts w:ascii="Times New Roman" w:eastAsia="SimSun" w:hAnsi="Times New Roman" w:cs="Times New Roman"/>
          <w:noProof/>
          <w:color w:val="0000FF"/>
          <w:kern w:val="0"/>
          <w:sz w:val="22"/>
          <w:lang w:eastAsia="en-US"/>
        </w:rPr>
        <w:t>show</w:t>
      </w:r>
      <w:r w:rsidR="0048072F">
        <w:rPr>
          <w:rFonts w:ascii="Times New Roman" w:eastAsia="SimSun" w:hAnsi="Times New Roman" w:cs="Times New Roman"/>
          <w:noProof/>
          <w:color w:val="0000FF"/>
          <w:kern w:val="0"/>
          <w:sz w:val="22"/>
          <w:lang w:eastAsia="en-US"/>
        </w:rPr>
        <w:t>s</w:t>
      </w:r>
      <w:r w:rsidRPr="00BD5258">
        <w:rPr>
          <w:rFonts w:ascii="Times New Roman" w:eastAsia="SimSun" w:hAnsi="Times New Roman" w:cs="Times New Roman"/>
          <w:color w:val="0000FF"/>
          <w:kern w:val="0"/>
          <w:sz w:val="22"/>
          <w:lang w:eastAsia="en-US"/>
        </w:rPr>
        <w:t xml:space="preserve"> how to resolve issues </w:t>
      </w:r>
      <w:r w:rsidR="00ED6DE8">
        <w:rPr>
          <w:rFonts w:ascii="Times New Roman" w:eastAsia="SimSun" w:hAnsi="Times New Roman" w:cs="Times New Roman"/>
          <w:color w:val="0000FF"/>
          <w:kern w:val="0"/>
          <w:sz w:val="22"/>
          <w:lang w:eastAsia="en-US"/>
        </w:rPr>
        <w:t xml:space="preserve">originated </w:t>
      </w:r>
      <w:r w:rsidRPr="00BD5258">
        <w:rPr>
          <w:rFonts w:ascii="Times New Roman" w:eastAsia="SimSun" w:hAnsi="Times New Roman" w:cs="Times New Roman"/>
          <w:color w:val="0000FF"/>
          <w:kern w:val="0"/>
          <w:sz w:val="22"/>
          <w:lang w:eastAsia="en-US"/>
        </w:rPr>
        <w:t xml:space="preserve">at the portfolio level </w:t>
      </w:r>
      <w:r w:rsidR="00D352BB" w:rsidRPr="00BD5258">
        <w:rPr>
          <w:rFonts w:ascii="Times New Roman" w:eastAsia="SimSun" w:hAnsi="Times New Roman" w:cs="Times New Roman"/>
          <w:color w:val="0000FF"/>
          <w:kern w:val="0"/>
          <w:sz w:val="22"/>
          <w:lang w:eastAsia="en-US"/>
        </w:rPr>
        <w:t xml:space="preserve">continuously </w:t>
      </w:r>
      <w:r w:rsidRPr="00BD5258">
        <w:rPr>
          <w:rFonts w:ascii="Times New Roman" w:eastAsia="SimSun" w:hAnsi="Times New Roman" w:cs="Times New Roman"/>
          <w:color w:val="0000FF"/>
          <w:kern w:val="0"/>
          <w:sz w:val="22"/>
          <w:lang w:eastAsia="en-US"/>
        </w:rPr>
        <w:t xml:space="preserve">(Petit, 2012). Empirical research </w:t>
      </w:r>
      <w:r w:rsidRPr="00BD5258">
        <w:rPr>
          <w:rFonts w:ascii="Times New Roman" w:eastAsia="SimSun" w:hAnsi="Times New Roman" w:cs="Times New Roman"/>
          <w:noProof/>
          <w:color w:val="0000FF"/>
          <w:kern w:val="0"/>
          <w:sz w:val="22"/>
          <w:lang w:eastAsia="en-US"/>
        </w:rPr>
        <w:t>indicate</w:t>
      </w:r>
      <w:r w:rsidR="0048072F">
        <w:rPr>
          <w:rFonts w:ascii="Times New Roman" w:eastAsia="SimSun" w:hAnsi="Times New Roman" w:cs="Times New Roman"/>
          <w:noProof/>
          <w:color w:val="0000FF"/>
          <w:kern w:val="0"/>
          <w:sz w:val="22"/>
          <w:lang w:eastAsia="en-US"/>
        </w:rPr>
        <w:t>s</w:t>
      </w:r>
      <w:r w:rsidRPr="00BD5258">
        <w:rPr>
          <w:rFonts w:ascii="Times New Roman" w:eastAsia="SimSun" w:hAnsi="Times New Roman" w:cs="Times New Roman"/>
          <w:color w:val="0000FF"/>
          <w:kern w:val="0"/>
          <w:sz w:val="22"/>
          <w:lang w:eastAsia="en-US"/>
        </w:rPr>
        <w:t xml:space="preserve"> that only half of the organizations using </w:t>
      </w:r>
      <w:r w:rsidRPr="003B7A86">
        <w:rPr>
          <w:rFonts w:ascii="Times New Roman" w:eastAsia="SimSun" w:hAnsi="Times New Roman" w:cs="Times New Roman"/>
          <w:i/>
          <w:color w:val="0000FF"/>
          <w:kern w:val="0"/>
          <w:sz w:val="22"/>
          <w:lang w:eastAsia="en-US"/>
        </w:rPr>
        <w:t>PPM</w:t>
      </w:r>
      <w:r w:rsidRPr="00BD5258">
        <w:rPr>
          <w:rFonts w:ascii="Times New Roman" w:eastAsia="SimSun" w:hAnsi="Times New Roman" w:cs="Times New Roman"/>
          <w:color w:val="0000FF"/>
          <w:kern w:val="0"/>
          <w:sz w:val="22"/>
          <w:lang w:eastAsia="en-US"/>
        </w:rPr>
        <w:t xml:space="preserve"> regularly track the portfolio benefits (De </w:t>
      </w:r>
      <w:proofErr w:type="spellStart"/>
      <w:r w:rsidRPr="00BD5258">
        <w:rPr>
          <w:rFonts w:ascii="Times New Roman" w:eastAsia="SimSun" w:hAnsi="Times New Roman" w:cs="Times New Roman"/>
          <w:color w:val="0000FF"/>
          <w:kern w:val="0"/>
          <w:sz w:val="22"/>
          <w:lang w:eastAsia="en-US"/>
        </w:rPr>
        <w:t>Reyck</w:t>
      </w:r>
      <w:proofErr w:type="spellEnd"/>
      <w:r w:rsidRPr="00BD5258">
        <w:rPr>
          <w:rFonts w:ascii="Times New Roman" w:eastAsia="SimSun" w:hAnsi="Times New Roman" w:cs="Times New Roman"/>
          <w:color w:val="0000FF"/>
          <w:kern w:val="0"/>
          <w:sz w:val="22"/>
          <w:lang w:eastAsia="en-US"/>
        </w:rPr>
        <w:t xml:space="preserve"> et al., 2005; KPMG, 2017). Even if the benefits are evaluated, managers seem </w:t>
      </w:r>
      <w:r w:rsidRPr="00BD5258">
        <w:rPr>
          <w:rFonts w:ascii="Times New Roman" w:eastAsia="SimSun" w:hAnsi="Times New Roman" w:cs="Times New Roman"/>
          <w:noProof/>
          <w:color w:val="0000FF"/>
          <w:kern w:val="0"/>
          <w:sz w:val="22"/>
          <w:lang w:eastAsia="en-US"/>
        </w:rPr>
        <w:t>not</w:t>
      </w:r>
      <w:r w:rsidR="0048072F">
        <w:rPr>
          <w:rFonts w:ascii="Times New Roman" w:eastAsia="SimSun" w:hAnsi="Times New Roman" w:cs="Times New Roman"/>
          <w:noProof/>
          <w:color w:val="0000FF"/>
          <w:kern w:val="0"/>
          <w:sz w:val="22"/>
          <w:lang w:eastAsia="en-US"/>
        </w:rPr>
        <w:t xml:space="preserve"> to</w:t>
      </w:r>
      <w:r w:rsidR="0048072F" w:rsidRPr="0048072F">
        <w:rPr>
          <w:rFonts w:ascii="Times New Roman" w:eastAsia="SimSun" w:hAnsi="Times New Roman" w:cs="Times New Roman"/>
          <w:noProof/>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perform well in coordinating </w:t>
      </w:r>
      <w:r w:rsidR="00ED6DE8">
        <w:rPr>
          <w:rFonts w:ascii="Times New Roman" w:eastAsia="SimSun" w:hAnsi="Times New Roman" w:cs="Times New Roman"/>
          <w:color w:val="0000FF"/>
          <w:kern w:val="0"/>
          <w:sz w:val="22"/>
          <w:lang w:eastAsia="en-US"/>
        </w:rPr>
        <w:t>project</w:t>
      </w:r>
      <w:r w:rsidR="00ED6DE8"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portfolios (</w:t>
      </w:r>
      <w:proofErr w:type="spellStart"/>
      <w:r w:rsidRPr="00BD5258">
        <w:rPr>
          <w:rFonts w:ascii="Times New Roman" w:eastAsia="SimSun" w:hAnsi="Times New Roman" w:cs="Times New Roman"/>
          <w:color w:val="0000FF"/>
          <w:kern w:val="0"/>
          <w:sz w:val="22"/>
          <w:lang w:eastAsia="en-US"/>
        </w:rPr>
        <w:t>Sobtsenko</w:t>
      </w:r>
      <w:proofErr w:type="spellEnd"/>
      <w:r w:rsidRPr="00BD5258">
        <w:rPr>
          <w:rFonts w:ascii="Times New Roman" w:eastAsia="SimSun" w:hAnsi="Times New Roman" w:cs="Times New Roman"/>
          <w:color w:val="0000FF"/>
          <w:kern w:val="0"/>
          <w:sz w:val="22"/>
          <w:lang w:eastAsia="en-US"/>
        </w:rPr>
        <w:t xml:space="preserve"> &amp; </w:t>
      </w:r>
      <w:proofErr w:type="spellStart"/>
      <w:r w:rsidRPr="00BD5258">
        <w:rPr>
          <w:rFonts w:ascii="Times New Roman" w:eastAsia="SimSun" w:hAnsi="Times New Roman" w:cs="Times New Roman"/>
          <w:color w:val="0000FF"/>
          <w:kern w:val="0"/>
          <w:sz w:val="22"/>
          <w:lang w:eastAsia="en-US"/>
        </w:rPr>
        <w:t>Tararyko</w:t>
      </w:r>
      <w:proofErr w:type="spellEnd"/>
      <w:r w:rsidRPr="00BD5258">
        <w:rPr>
          <w:rFonts w:ascii="Times New Roman" w:eastAsia="SimSun" w:hAnsi="Times New Roman" w:cs="Times New Roman"/>
          <w:color w:val="0000FF"/>
          <w:kern w:val="0"/>
          <w:sz w:val="22"/>
          <w:lang w:eastAsia="en-US"/>
        </w:rPr>
        <w:t>, 2009</w:t>
      </w:r>
      <w:r w:rsidR="00ED6DE8" w:rsidRPr="00BD5258">
        <w:rPr>
          <w:rFonts w:ascii="Times New Roman" w:eastAsia="SimSun" w:hAnsi="Times New Roman" w:cs="Times New Roman"/>
          <w:color w:val="0000FF"/>
          <w:kern w:val="0"/>
          <w:sz w:val="22"/>
          <w:lang w:eastAsia="en-US"/>
        </w:rPr>
        <w:t>)</w:t>
      </w:r>
      <w:r w:rsidR="00ED6DE8">
        <w:rPr>
          <w:rFonts w:ascii="Times New Roman" w:eastAsia="SimSun" w:hAnsi="Times New Roman" w:cs="Times New Roman"/>
          <w:color w:val="0000FF"/>
          <w:kern w:val="0"/>
          <w:sz w:val="22"/>
          <w:lang w:eastAsia="en-US"/>
        </w:rPr>
        <w:t xml:space="preserve"> because</w:t>
      </w:r>
      <w:r w:rsidR="00ED6DE8"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they often lack a broad overview of the multiple projects</w:t>
      </w:r>
      <w:r w:rsidR="00ED6DE8">
        <w:rPr>
          <w:rFonts w:ascii="Times New Roman" w:eastAsia="SimSun" w:hAnsi="Times New Roman" w:cs="Times New Roman"/>
          <w:color w:val="0000FF"/>
          <w:kern w:val="0"/>
          <w:sz w:val="22"/>
          <w:lang w:eastAsia="en-US"/>
        </w:rPr>
        <w:t xml:space="preserve"> and</w:t>
      </w:r>
      <w:r w:rsidR="00ED6DE8" w:rsidRPr="00BD5258">
        <w:rPr>
          <w:rFonts w:ascii="Times New Roman" w:eastAsia="SimSun" w:hAnsi="Times New Roman" w:cs="Times New Roman"/>
          <w:color w:val="0000FF"/>
          <w:kern w:val="0"/>
          <w:sz w:val="22"/>
          <w:lang w:eastAsia="en-US"/>
        </w:rPr>
        <w:t xml:space="preserve"> th</w:t>
      </w:r>
      <w:r w:rsidR="00ED6DE8">
        <w:rPr>
          <w:rFonts w:ascii="Times New Roman" w:eastAsia="SimSun" w:hAnsi="Times New Roman" w:cs="Times New Roman"/>
          <w:color w:val="0000FF"/>
          <w:kern w:val="0"/>
          <w:sz w:val="22"/>
          <w:lang w:eastAsia="en-US"/>
        </w:rPr>
        <w:t>eir</w:t>
      </w:r>
      <w:r w:rsidR="00ED6DE8"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managerial decisions (e.g. resource re-allocation and project re-prioritization) are made in an isolated way and fail to improve the portfolio performance (Blichfeldt</w:t>
      </w:r>
      <w:proofErr w:type="gramStart"/>
      <w:r w:rsidRPr="00BD5258">
        <w:rPr>
          <w:rFonts w:ascii="Times New Roman" w:eastAsia="SimSun" w:hAnsi="Times New Roman" w:cs="Times New Roman"/>
          <w:color w:val="0000FF"/>
          <w:kern w:val="0"/>
          <w:sz w:val="22"/>
          <w:lang w:eastAsia="en-US"/>
        </w:rPr>
        <w:t>,2008</w:t>
      </w:r>
      <w:proofErr w:type="gramEnd"/>
      <w:r w:rsidRPr="00BD5258">
        <w:rPr>
          <w:rFonts w:ascii="Times New Roman" w:eastAsia="SimSun" w:hAnsi="Times New Roman" w:cs="Times New Roman"/>
          <w:color w:val="0000FF"/>
          <w:kern w:val="0"/>
          <w:sz w:val="22"/>
          <w:lang w:eastAsia="en-US"/>
        </w:rPr>
        <w:t>). As such, a strategic portfolio implementation model to facilitate systemic decision-making is in urgent need for portfolio success (</w:t>
      </w:r>
      <w:proofErr w:type="spellStart"/>
      <w:r w:rsidRPr="00BD5258">
        <w:rPr>
          <w:rFonts w:ascii="Times New Roman" w:eastAsia="SimSun" w:hAnsi="Times New Roman" w:cs="Times New Roman"/>
          <w:color w:val="0000FF"/>
          <w:kern w:val="0"/>
          <w:sz w:val="22"/>
          <w:lang w:eastAsia="en-US"/>
        </w:rPr>
        <w:t>Kopmann</w:t>
      </w:r>
      <w:proofErr w:type="spellEnd"/>
      <w:r w:rsidRPr="00BD5258">
        <w:rPr>
          <w:rFonts w:ascii="Times New Roman" w:eastAsia="SimSun" w:hAnsi="Times New Roman" w:cs="Times New Roman"/>
          <w:color w:val="0000FF"/>
          <w:kern w:val="0"/>
          <w:sz w:val="22"/>
          <w:lang w:eastAsia="en-US"/>
        </w:rPr>
        <w:t xml:space="preserve"> et al., 2015). </w:t>
      </w:r>
    </w:p>
    <w:p w14:paraId="2DDE2E53" w14:textId="109F8274"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sz w:val="22"/>
          <w:lang w:eastAsia="en-US"/>
        </w:rPr>
        <w:t xml:space="preserve">Portfolio implementation is more challenging than </w:t>
      </w:r>
      <w:r w:rsidR="00EA0D41" w:rsidRPr="00BD5258">
        <w:rPr>
          <w:rFonts w:ascii="Times New Roman" w:eastAsia="SimSun" w:hAnsi="Times New Roman" w:cs="Times New Roman"/>
          <w:noProof/>
          <w:color w:val="0000FF"/>
          <w:kern w:val="0"/>
          <w:sz w:val="22"/>
          <w:lang w:eastAsia="en-US"/>
        </w:rPr>
        <w:t>scal</w:t>
      </w:r>
      <w:r w:rsidR="00EA0D41">
        <w:rPr>
          <w:rFonts w:ascii="Times New Roman" w:eastAsia="SimSun" w:hAnsi="Times New Roman" w:cs="Times New Roman"/>
          <w:noProof/>
          <w:color w:val="0000FF"/>
          <w:kern w:val="0"/>
          <w:sz w:val="22"/>
          <w:lang w:eastAsia="en-US"/>
        </w:rPr>
        <w:t>ing</w:t>
      </w:r>
      <w:r w:rsidRPr="00BD5258">
        <w:rPr>
          <w:rFonts w:ascii="Times New Roman" w:eastAsia="SimSun" w:hAnsi="Times New Roman" w:cs="Times New Roman"/>
          <w:noProof/>
          <w:color w:val="0000FF"/>
          <w:kern w:val="0"/>
          <w:sz w:val="22"/>
          <w:lang w:eastAsia="en-US"/>
        </w:rPr>
        <w:t>-up</w:t>
      </w:r>
      <w:r w:rsidRPr="00BD5258">
        <w:rPr>
          <w:rFonts w:ascii="Times New Roman" w:eastAsia="SimSun" w:hAnsi="Times New Roman" w:cs="Times New Roman"/>
          <w:color w:val="0000FF"/>
          <w:kern w:val="0"/>
          <w:sz w:val="22"/>
          <w:lang w:eastAsia="en-US"/>
        </w:rPr>
        <w:t xml:space="preserve"> </w:t>
      </w:r>
      <w:r w:rsidR="00EA0D41">
        <w:rPr>
          <w:rFonts w:ascii="Times New Roman" w:eastAsia="SimSun" w:hAnsi="Times New Roman" w:cs="Times New Roman"/>
          <w:color w:val="0000FF"/>
          <w:kern w:val="0"/>
          <w:sz w:val="22"/>
          <w:lang w:eastAsia="en-US"/>
        </w:rPr>
        <w:t>the implementation</w:t>
      </w:r>
      <w:r w:rsidR="00EA0D41"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of individual projects (</w:t>
      </w:r>
      <w:proofErr w:type="spellStart"/>
      <w:r w:rsidRPr="00BD5258">
        <w:rPr>
          <w:rFonts w:ascii="Times New Roman" w:eastAsia="SimSun" w:hAnsi="Times New Roman" w:cs="Times New Roman"/>
          <w:color w:val="0000FF"/>
          <w:kern w:val="0"/>
          <w:sz w:val="22"/>
          <w:lang w:eastAsia="en-US"/>
        </w:rPr>
        <w:t>Repenning</w:t>
      </w:r>
      <w:proofErr w:type="spellEnd"/>
      <w:r w:rsidRPr="00BD5258">
        <w:rPr>
          <w:rFonts w:ascii="Times New Roman" w:eastAsia="SimSun" w:hAnsi="Times New Roman" w:cs="Times New Roman"/>
          <w:color w:val="0000FF"/>
          <w:kern w:val="0"/>
          <w:sz w:val="22"/>
          <w:lang w:eastAsia="en-US"/>
        </w:rPr>
        <w:t>, 2000). As internal and external factors (e.g. market development, technological turbulence</w:t>
      </w:r>
      <w:r w:rsidR="0048072F">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noProof/>
          <w:color w:val="0000FF"/>
          <w:kern w:val="0"/>
          <w:sz w:val="22"/>
          <w:lang w:eastAsia="en-US"/>
        </w:rPr>
        <w:t>and</w:t>
      </w:r>
      <w:r w:rsidRPr="00BD5258">
        <w:rPr>
          <w:rFonts w:ascii="Times New Roman" w:eastAsia="SimSun" w:hAnsi="Times New Roman" w:cs="Times New Roman"/>
          <w:color w:val="0000FF"/>
          <w:kern w:val="0"/>
          <w:sz w:val="22"/>
          <w:lang w:eastAsia="en-US"/>
        </w:rPr>
        <w:t xml:space="preserve"> resource deficiencies) prevail </w:t>
      </w:r>
      <w:r w:rsidR="00EA0D41">
        <w:rPr>
          <w:rFonts w:ascii="Times New Roman" w:eastAsia="SimSun" w:hAnsi="Times New Roman" w:cs="Times New Roman"/>
          <w:color w:val="0000FF"/>
          <w:kern w:val="0"/>
          <w:sz w:val="22"/>
          <w:lang w:eastAsia="en-US"/>
        </w:rPr>
        <w:t>generating</w:t>
      </w:r>
      <w:r w:rsidRPr="00BD5258">
        <w:rPr>
          <w:rFonts w:ascii="Times New Roman" w:eastAsia="SimSun" w:hAnsi="Times New Roman" w:cs="Times New Roman"/>
          <w:color w:val="0000FF"/>
          <w:kern w:val="0"/>
          <w:sz w:val="22"/>
          <w:lang w:eastAsia="en-US"/>
        </w:rPr>
        <w:t xml:space="preserve"> disruptions on proj</w:t>
      </w:r>
      <w:r w:rsidR="006456F3">
        <w:rPr>
          <w:rFonts w:ascii="Times New Roman" w:eastAsia="SimSun" w:hAnsi="Times New Roman" w:cs="Times New Roman"/>
          <w:color w:val="0000FF"/>
          <w:kern w:val="0"/>
          <w:sz w:val="22"/>
          <w:lang w:eastAsia="en-US"/>
        </w:rPr>
        <w:t xml:space="preserve">ects (Petit, 2012; Voss &amp; </w:t>
      </w:r>
      <w:proofErr w:type="spellStart"/>
      <w:r w:rsidR="006456F3">
        <w:rPr>
          <w:rFonts w:ascii="Times New Roman" w:eastAsia="SimSun" w:hAnsi="Times New Roman" w:cs="Times New Roman"/>
          <w:color w:val="0000FF"/>
          <w:kern w:val="0"/>
          <w:sz w:val="22"/>
          <w:lang w:eastAsia="en-US"/>
        </w:rPr>
        <w:t>Kock</w:t>
      </w:r>
      <w:proofErr w:type="spellEnd"/>
      <w:r w:rsidR="006456F3">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2013), their portfolio-level impacts vary </w:t>
      </w:r>
      <w:r w:rsidR="00EA0D41">
        <w:rPr>
          <w:rFonts w:ascii="Times New Roman" w:eastAsia="SimSun" w:hAnsi="Times New Roman" w:cs="Times New Roman"/>
          <w:color w:val="0000FF"/>
          <w:kern w:val="0"/>
          <w:sz w:val="22"/>
          <w:lang w:eastAsia="en-US"/>
        </w:rPr>
        <w:t>because the existence of</w:t>
      </w:r>
      <w:r w:rsidR="00EA0D41"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complex project interdependencies (</w:t>
      </w:r>
      <w:r w:rsidR="00341940">
        <w:rPr>
          <w:rFonts w:ascii="Times New Roman" w:eastAsia="SimSun" w:hAnsi="Times New Roman" w:cs="Times New Roman"/>
          <w:i/>
          <w:color w:val="0000FF"/>
          <w:kern w:val="0"/>
          <w:sz w:val="22"/>
          <w:lang w:eastAsia="en-US"/>
        </w:rPr>
        <w:t>PIs</w:t>
      </w:r>
      <w:r w:rsidRPr="00BD5258">
        <w:rPr>
          <w:rFonts w:ascii="Times New Roman" w:eastAsia="SimSun" w:hAnsi="Times New Roman" w:cs="Times New Roman"/>
          <w:color w:val="0000FF"/>
          <w:kern w:val="0"/>
          <w:sz w:val="22"/>
          <w:lang w:eastAsia="en-US"/>
        </w:rPr>
        <w:t>)</w:t>
      </w:r>
      <w:r w:rsidR="00341940">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On the one hand, synergies that add benefits to the portfolio arise from the sharing of resources and knowledge between projects (Daniel &amp; Daniel, 2018). On the other hand, projects compete for scarce resources to </w:t>
      </w:r>
      <w:r w:rsidR="00EA0D41">
        <w:rPr>
          <w:rFonts w:ascii="Times New Roman" w:eastAsia="SimSun" w:hAnsi="Times New Roman" w:cs="Times New Roman"/>
          <w:color w:val="0000FF"/>
          <w:kern w:val="0"/>
          <w:sz w:val="22"/>
          <w:lang w:eastAsia="en-US"/>
        </w:rPr>
        <w:t>improve</w:t>
      </w:r>
      <w:r w:rsidR="00EA0D41"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their investment in </w:t>
      </w:r>
      <w:r w:rsidR="007129FC">
        <w:rPr>
          <w:rFonts w:ascii="Times New Roman" w:eastAsia="SimSun" w:hAnsi="Times New Roman" w:cs="Times New Roman"/>
          <w:color w:val="0000FF"/>
          <w:kern w:val="0"/>
          <w:sz w:val="22"/>
          <w:lang w:eastAsia="en-US"/>
        </w:rPr>
        <w:t>order to achieve the project’s objectives</w:t>
      </w:r>
      <w:r w:rsidRPr="00BD5258">
        <w:rPr>
          <w:rFonts w:ascii="Times New Roman" w:eastAsia="SimSun" w:hAnsi="Times New Roman" w:cs="Times New Roman"/>
          <w:color w:val="0000FF"/>
          <w:kern w:val="0"/>
          <w:sz w:val="22"/>
          <w:lang w:eastAsia="en-US"/>
        </w:rPr>
        <w:t xml:space="preserve"> (Chao &amp; </w:t>
      </w:r>
      <w:proofErr w:type="spellStart"/>
      <w:r w:rsidRPr="00BD5258">
        <w:rPr>
          <w:rFonts w:ascii="Times New Roman" w:eastAsia="SimSun" w:hAnsi="Times New Roman" w:cs="Times New Roman"/>
          <w:color w:val="0000FF"/>
          <w:kern w:val="0"/>
          <w:sz w:val="22"/>
          <w:lang w:eastAsia="en-US"/>
        </w:rPr>
        <w:t>Kavadias</w:t>
      </w:r>
      <w:proofErr w:type="spellEnd"/>
      <w:r w:rsidRPr="00BD5258">
        <w:rPr>
          <w:rFonts w:ascii="Times New Roman" w:eastAsia="SimSun" w:hAnsi="Times New Roman" w:cs="Times New Roman"/>
          <w:color w:val="0000FF"/>
          <w:kern w:val="0"/>
          <w:sz w:val="22"/>
          <w:lang w:eastAsia="en-US"/>
        </w:rPr>
        <w:t xml:space="preserve">, 2008). These </w:t>
      </w:r>
      <w:r w:rsidRPr="00BD5258">
        <w:rPr>
          <w:rFonts w:ascii="Times New Roman" w:eastAsia="SimSun" w:hAnsi="Times New Roman" w:cs="Times New Roman"/>
          <w:i/>
          <w:color w:val="0000FF"/>
          <w:kern w:val="0"/>
          <w:sz w:val="22"/>
          <w:lang w:eastAsia="en-US"/>
        </w:rPr>
        <w:t xml:space="preserve">PIs </w:t>
      </w:r>
      <w:r w:rsidRPr="00BD5258">
        <w:rPr>
          <w:rFonts w:ascii="Times New Roman" w:eastAsia="SimSun" w:hAnsi="Times New Roman" w:cs="Times New Roman"/>
          <w:noProof/>
          <w:color w:val="0000FF"/>
          <w:kern w:val="0"/>
          <w:sz w:val="22"/>
          <w:lang w:eastAsia="en-US"/>
        </w:rPr>
        <w:t>form</w:t>
      </w:r>
      <w:r w:rsidRPr="00BD5258">
        <w:rPr>
          <w:rFonts w:ascii="Times New Roman" w:eastAsia="SimSun" w:hAnsi="Times New Roman" w:cs="Times New Roman"/>
          <w:color w:val="0000FF"/>
          <w:kern w:val="0"/>
          <w:sz w:val="22"/>
          <w:lang w:eastAsia="en-US"/>
        </w:rPr>
        <w:t xml:space="preserve"> multiple feedback mechanisms </w:t>
      </w:r>
      <w:r w:rsidR="007129FC">
        <w:rPr>
          <w:rFonts w:ascii="Times New Roman" w:eastAsia="SimSun" w:hAnsi="Times New Roman" w:cs="Times New Roman"/>
          <w:color w:val="0000FF"/>
          <w:kern w:val="0"/>
          <w:sz w:val="22"/>
          <w:lang w:eastAsia="en-US"/>
        </w:rPr>
        <w:t>so</w:t>
      </w:r>
      <w:r w:rsidR="007129FC"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deviations in one project can be compensated or diffuse</w:t>
      </w:r>
      <w:r w:rsidR="007129FC">
        <w:rPr>
          <w:rFonts w:ascii="Times New Roman" w:eastAsia="SimSun" w:hAnsi="Times New Roman" w:cs="Times New Roman"/>
          <w:color w:val="0000FF"/>
          <w:kern w:val="0"/>
          <w:sz w:val="22"/>
          <w:lang w:eastAsia="en-US"/>
        </w:rPr>
        <w:t>d</w:t>
      </w:r>
      <w:r w:rsidR="001F4F2E">
        <w:rPr>
          <w:rFonts w:ascii="Times New Roman" w:eastAsia="SimSun" w:hAnsi="Times New Roman" w:cs="Times New Roman"/>
          <w:color w:val="0000FF"/>
          <w:kern w:val="0"/>
          <w:sz w:val="22"/>
        </w:rPr>
        <w:t>,</w:t>
      </w:r>
      <w:r w:rsidRPr="00BD5258">
        <w:rPr>
          <w:rFonts w:ascii="Times New Roman" w:eastAsia="SimSun" w:hAnsi="Times New Roman" w:cs="Times New Roman"/>
          <w:color w:val="0000FF"/>
          <w:kern w:val="0"/>
          <w:sz w:val="22"/>
          <w:lang w:eastAsia="en-US"/>
        </w:rPr>
        <w:t xml:space="preserve"> </w:t>
      </w:r>
      <w:r w:rsidR="007129FC">
        <w:rPr>
          <w:rFonts w:ascii="Times New Roman" w:eastAsia="SimSun" w:hAnsi="Times New Roman" w:cs="Times New Roman"/>
          <w:color w:val="0000FF"/>
          <w:kern w:val="0"/>
          <w:sz w:val="22"/>
          <w:lang w:eastAsia="en-US"/>
        </w:rPr>
        <w:t>affecting the rest of the</w:t>
      </w:r>
      <w:r w:rsidRPr="00BD5258">
        <w:rPr>
          <w:rFonts w:ascii="Times New Roman" w:eastAsia="SimSun" w:hAnsi="Times New Roman" w:cs="Times New Roman"/>
          <w:color w:val="0000FF"/>
          <w:kern w:val="0"/>
          <w:sz w:val="22"/>
          <w:lang w:eastAsia="en-US"/>
        </w:rPr>
        <w:t xml:space="preserve"> portfolio (Williams et al., 2003). Likewise, </w:t>
      </w:r>
      <w:r w:rsidRPr="00BD5258">
        <w:rPr>
          <w:rFonts w:ascii="Times New Roman" w:eastAsia="SimSun" w:hAnsi="Times New Roman" w:cs="Times New Roman"/>
          <w:noProof/>
          <w:color w:val="0000FF"/>
          <w:kern w:val="0"/>
          <w:sz w:val="22"/>
          <w:lang w:eastAsia="en-US"/>
        </w:rPr>
        <w:t>as</w:t>
      </w:r>
      <w:r w:rsidRPr="00BD5258">
        <w:rPr>
          <w:rFonts w:ascii="Times New Roman" w:eastAsia="SimSun" w:hAnsi="Times New Roman" w:cs="Times New Roman"/>
          <w:color w:val="0000FF"/>
          <w:kern w:val="0"/>
          <w:sz w:val="22"/>
          <w:lang w:eastAsia="en-US"/>
        </w:rPr>
        <w:t xml:space="preserve"> project and </w:t>
      </w:r>
      <w:proofErr w:type="gramStart"/>
      <w:r w:rsidRPr="00BD5258">
        <w:rPr>
          <w:rFonts w:ascii="Times New Roman" w:eastAsia="SimSun" w:hAnsi="Times New Roman" w:cs="Times New Roman"/>
          <w:color w:val="0000FF"/>
          <w:kern w:val="0"/>
          <w:sz w:val="22"/>
          <w:lang w:eastAsia="en-US"/>
        </w:rPr>
        <w:t>portfolio</w:t>
      </w:r>
      <w:proofErr w:type="gramEnd"/>
      <w:r w:rsidRPr="00BD5258">
        <w:rPr>
          <w:rFonts w:ascii="Times New Roman" w:eastAsia="SimSun" w:hAnsi="Times New Roman" w:cs="Times New Roman"/>
          <w:color w:val="0000FF"/>
          <w:kern w:val="0"/>
          <w:sz w:val="22"/>
          <w:lang w:eastAsia="en-US"/>
        </w:rPr>
        <w:t xml:space="preserve"> managers </w:t>
      </w:r>
      <w:r w:rsidR="007129FC">
        <w:rPr>
          <w:rFonts w:ascii="Times New Roman" w:eastAsia="SimSun" w:hAnsi="Times New Roman" w:cs="Times New Roman"/>
          <w:color w:val="0000FF"/>
          <w:kern w:val="0"/>
          <w:sz w:val="22"/>
          <w:lang w:eastAsia="en-US"/>
        </w:rPr>
        <w:t>are responsible for</w:t>
      </w:r>
      <w:r w:rsidR="007129FC"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the implementation process, including reporting </w:t>
      </w:r>
      <w:r w:rsidR="007129FC">
        <w:rPr>
          <w:rFonts w:ascii="Times New Roman" w:eastAsia="SimSun" w:hAnsi="Times New Roman" w:cs="Times New Roman"/>
          <w:color w:val="0000FF"/>
          <w:kern w:val="0"/>
          <w:sz w:val="22"/>
          <w:lang w:eastAsia="en-US"/>
        </w:rPr>
        <w:t>projects’</w:t>
      </w:r>
      <w:r w:rsidRPr="00BD5258">
        <w:rPr>
          <w:rFonts w:ascii="Times New Roman" w:eastAsia="SimSun" w:hAnsi="Times New Roman" w:cs="Times New Roman"/>
          <w:color w:val="0000FF"/>
          <w:kern w:val="0"/>
          <w:sz w:val="22"/>
          <w:lang w:eastAsia="en-US"/>
        </w:rPr>
        <w:t xml:space="preserve"> deviation</w:t>
      </w:r>
      <w:r w:rsidR="007129FC">
        <w:rPr>
          <w:rFonts w:ascii="Times New Roman" w:eastAsia="SimSun" w:hAnsi="Times New Roman" w:cs="Times New Roman"/>
          <w:color w:val="0000FF"/>
          <w:kern w:val="0"/>
          <w:sz w:val="22"/>
          <w:lang w:eastAsia="en-US"/>
        </w:rPr>
        <w:t>s</w:t>
      </w:r>
      <w:r w:rsidRPr="00BD5258">
        <w:rPr>
          <w:rFonts w:ascii="Times New Roman" w:eastAsia="SimSun" w:hAnsi="Times New Roman" w:cs="Times New Roman"/>
          <w:color w:val="0000FF"/>
          <w:kern w:val="0"/>
          <w:sz w:val="22"/>
          <w:lang w:eastAsia="en-US"/>
        </w:rPr>
        <w:t xml:space="preserve"> and evaluating different remedial action proposals, the heuristics and </w:t>
      </w:r>
      <w:r w:rsidRPr="00BD5258">
        <w:rPr>
          <w:rFonts w:ascii="Times New Roman" w:eastAsia="SimSun" w:hAnsi="Times New Roman" w:cs="Times New Roman"/>
          <w:color w:val="0000FF"/>
          <w:kern w:val="0"/>
          <w:sz w:val="22"/>
          <w:lang w:eastAsia="en-US"/>
        </w:rPr>
        <w:lastRenderedPageBreak/>
        <w:t xml:space="preserve">behavioral biases </w:t>
      </w:r>
      <w:r w:rsidR="007129FC">
        <w:rPr>
          <w:rFonts w:ascii="Times New Roman" w:eastAsia="SimSun" w:hAnsi="Times New Roman" w:cs="Times New Roman"/>
          <w:color w:val="0000FF"/>
          <w:kern w:val="0"/>
          <w:sz w:val="22"/>
          <w:lang w:eastAsia="en-US"/>
        </w:rPr>
        <w:t xml:space="preserve">can affect </w:t>
      </w:r>
      <w:r w:rsidRPr="00BD5258">
        <w:rPr>
          <w:rFonts w:ascii="Times New Roman" w:eastAsia="SimSun" w:hAnsi="Times New Roman" w:cs="Times New Roman"/>
          <w:color w:val="0000FF"/>
          <w:kern w:val="0"/>
          <w:sz w:val="22"/>
          <w:lang w:eastAsia="en-US"/>
        </w:rPr>
        <w:t>the</w:t>
      </w:r>
      <w:r w:rsidR="007129FC">
        <w:rPr>
          <w:rFonts w:ascii="Times New Roman" w:eastAsia="SimSun" w:hAnsi="Times New Roman" w:cs="Times New Roman"/>
          <w:color w:val="0000FF"/>
          <w:kern w:val="0"/>
          <w:sz w:val="22"/>
          <w:lang w:eastAsia="en-US"/>
        </w:rPr>
        <w:t>ir</w:t>
      </w:r>
      <w:r w:rsidRPr="00BD5258">
        <w:rPr>
          <w:rFonts w:ascii="Times New Roman" w:eastAsia="SimSun" w:hAnsi="Times New Roman" w:cs="Times New Roman"/>
          <w:color w:val="0000FF"/>
          <w:kern w:val="0"/>
          <w:sz w:val="22"/>
          <w:lang w:eastAsia="en-US"/>
        </w:rPr>
        <w:t xml:space="preserve"> decisions </w:t>
      </w:r>
      <w:r w:rsidR="007129FC">
        <w:rPr>
          <w:rFonts w:ascii="Times New Roman" w:eastAsia="SimSun" w:hAnsi="Times New Roman" w:cs="Times New Roman"/>
          <w:color w:val="0000FF"/>
          <w:kern w:val="0"/>
          <w:sz w:val="22"/>
          <w:lang w:eastAsia="en-US"/>
        </w:rPr>
        <w:t>departing from a</w:t>
      </w:r>
      <w:r w:rsidRPr="00BD5258">
        <w:rPr>
          <w:rFonts w:ascii="Times New Roman" w:eastAsia="SimSun" w:hAnsi="Times New Roman" w:cs="Times New Roman"/>
          <w:color w:val="0000FF"/>
          <w:kern w:val="0"/>
          <w:sz w:val="22"/>
          <w:lang w:eastAsia="en-US"/>
        </w:rPr>
        <w:t xml:space="preserve"> rational</w:t>
      </w:r>
      <w:r w:rsidR="007129FC">
        <w:rPr>
          <w:rFonts w:ascii="Times New Roman" w:eastAsia="SimSun" w:hAnsi="Times New Roman" w:cs="Times New Roman"/>
          <w:color w:val="0000FF"/>
          <w:kern w:val="0"/>
          <w:sz w:val="22"/>
          <w:lang w:eastAsia="en-US"/>
        </w:rPr>
        <w:t xml:space="preserve"> and optimal management of the project</w:t>
      </w:r>
      <w:r w:rsidRPr="00BD5258">
        <w:rPr>
          <w:rFonts w:ascii="Times New Roman" w:eastAsia="SimSun" w:hAnsi="Times New Roman" w:cs="Times New Roman"/>
          <w:color w:val="0000FF"/>
          <w:kern w:val="0"/>
          <w:sz w:val="22"/>
          <w:lang w:eastAsia="en-US"/>
        </w:rPr>
        <w:t xml:space="preserve"> (</w:t>
      </w:r>
      <w:proofErr w:type="spellStart"/>
      <w:r w:rsidRPr="00BD5258">
        <w:rPr>
          <w:rFonts w:ascii="Times New Roman" w:eastAsia="SimSun" w:hAnsi="Times New Roman" w:cs="Times New Roman"/>
          <w:color w:val="0000FF"/>
          <w:kern w:val="0"/>
          <w:sz w:val="22"/>
          <w:lang w:eastAsia="en-US"/>
        </w:rPr>
        <w:t>Martinsuo</w:t>
      </w:r>
      <w:proofErr w:type="spellEnd"/>
      <w:r w:rsidRPr="00BD5258">
        <w:rPr>
          <w:rFonts w:ascii="Times New Roman" w:eastAsia="SimSun" w:hAnsi="Times New Roman" w:cs="Times New Roman"/>
          <w:color w:val="0000FF"/>
          <w:kern w:val="0"/>
          <w:sz w:val="22"/>
          <w:lang w:eastAsia="en-US"/>
        </w:rPr>
        <w:t>, 2013).</w:t>
      </w:r>
    </w:p>
    <w:p w14:paraId="3FA400AB" w14:textId="0CA45951" w:rsidR="00BD5258" w:rsidRPr="00BD5258" w:rsidRDefault="00D0008C" w:rsidP="00BD5258">
      <w:pPr>
        <w:widowControl/>
        <w:spacing w:line="480" w:lineRule="auto"/>
        <w:ind w:firstLine="227"/>
        <w:rPr>
          <w:rFonts w:ascii="Times New Roman" w:eastAsia="SimSun" w:hAnsi="Times New Roman" w:cs="Times New Roman"/>
          <w:kern w:val="0"/>
          <w:sz w:val="22"/>
          <w:lang w:eastAsia="en-US"/>
        </w:rPr>
      </w:pPr>
      <w:r>
        <w:rPr>
          <w:rFonts w:ascii="Times New Roman" w:eastAsia="SimSun" w:hAnsi="Times New Roman" w:cs="Times New Roman"/>
          <w:color w:val="0000FF"/>
          <w:kern w:val="0"/>
          <w:sz w:val="22"/>
          <w:lang w:eastAsia="en-US"/>
        </w:rPr>
        <w:t>Therefore</w:t>
      </w:r>
      <w:r w:rsidR="00BD5258" w:rsidRPr="00BD5258">
        <w:rPr>
          <w:rFonts w:ascii="Times New Roman" w:eastAsia="SimSun" w:hAnsi="Times New Roman" w:cs="Times New Roman"/>
          <w:color w:val="0000FF"/>
          <w:kern w:val="0"/>
          <w:sz w:val="22"/>
          <w:lang w:eastAsia="en-US"/>
        </w:rPr>
        <w:t>, the projects</w:t>
      </w:r>
      <w:r w:rsidR="007129FC">
        <w:rPr>
          <w:rFonts w:ascii="Times New Roman" w:eastAsia="SimSun" w:hAnsi="Times New Roman" w:cs="Times New Roman"/>
          <w:color w:val="0000FF"/>
          <w:kern w:val="0"/>
          <w:sz w:val="22"/>
          <w:lang w:eastAsia="en-US"/>
        </w:rPr>
        <w:t>’ dynamics</w:t>
      </w:r>
      <w:r w:rsidR="00BD5258" w:rsidRPr="00BD5258">
        <w:rPr>
          <w:rFonts w:ascii="Times New Roman" w:eastAsia="SimSun" w:hAnsi="Times New Roman" w:cs="Times New Roman"/>
          <w:color w:val="0000FF"/>
          <w:kern w:val="0"/>
          <w:sz w:val="22"/>
          <w:lang w:eastAsia="en-US"/>
        </w:rPr>
        <w:t xml:space="preserve">, their complex interdependencies </w:t>
      </w:r>
      <w:r w:rsidR="00BD5258" w:rsidRPr="00BD5258">
        <w:rPr>
          <w:rFonts w:ascii="Times New Roman" w:eastAsia="SimSun" w:hAnsi="Times New Roman" w:cs="Times New Roman"/>
          <w:noProof/>
          <w:color w:val="0000FF"/>
          <w:kern w:val="0"/>
          <w:sz w:val="22"/>
          <w:lang w:eastAsia="en-US"/>
        </w:rPr>
        <w:t>and</w:t>
      </w:r>
      <w:r w:rsidR="00BD5258" w:rsidRPr="00BD5258">
        <w:rPr>
          <w:rFonts w:ascii="Times New Roman" w:eastAsia="SimSun" w:hAnsi="Times New Roman" w:cs="Times New Roman"/>
          <w:color w:val="0000FF"/>
          <w:kern w:val="0"/>
          <w:sz w:val="22"/>
          <w:lang w:eastAsia="en-US"/>
        </w:rPr>
        <w:t xml:space="preserve"> </w:t>
      </w:r>
      <w:r>
        <w:rPr>
          <w:rFonts w:ascii="Times New Roman" w:eastAsia="SimSun" w:hAnsi="Times New Roman" w:cs="Times New Roman"/>
          <w:color w:val="0000FF"/>
          <w:kern w:val="0"/>
          <w:sz w:val="22"/>
          <w:lang w:eastAsia="en-US"/>
        </w:rPr>
        <w:t xml:space="preserve">the </w:t>
      </w:r>
      <w:r w:rsidR="00BD5258" w:rsidRPr="00BD5258">
        <w:rPr>
          <w:rFonts w:ascii="Times New Roman" w:eastAsia="SimSun" w:hAnsi="Times New Roman" w:cs="Times New Roman"/>
          <w:color w:val="0000FF"/>
          <w:kern w:val="0"/>
          <w:sz w:val="22"/>
          <w:lang w:eastAsia="en-US"/>
        </w:rPr>
        <w:t xml:space="preserve">interplay between behavioral choices </w:t>
      </w:r>
      <w:r w:rsidR="00875DF1">
        <w:rPr>
          <w:rFonts w:ascii="Times New Roman" w:eastAsia="SimSun" w:hAnsi="Times New Roman" w:cs="Times New Roman"/>
          <w:color w:val="0000FF"/>
          <w:kern w:val="0"/>
          <w:sz w:val="22"/>
          <w:lang w:eastAsia="en-US"/>
        </w:rPr>
        <w:t>underpin</w:t>
      </w:r>
      <w:r w:rsidR="00875DF1"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the portfolio implementation system and</w:t>
      </w:r>
      <w:r>
        <w:rPr>
          <w:rFonts w:ascii="Times New Roman" w:eastAsia="SimSun" w:hAnsi="Times New Roman" w:cs="Times New Roman"/>
          <w:color w:val="0000FF"/>
          <w:kern w:val="0"/>
          <w:sz w:val="22"/>
          <w:lang w:eastAsia="en-US"/>
        </w:rPr>
        <w:t>, consequently,</w:t>
      </w:r>
      <w:r w:rsidR="00BD5258" w:rsidRPr="00BD5258">
        <w:rPr>
          <w:rFonts w:ascii="Times New Roman" w:eastAsia="SimSun" w:hAnsi="Times New Roman" w:cs="Times New Roman"/>
          <w:color w:val="0000FF"/>
          <w:kern w:val="0"/>
          <w:sz w:val="22"/>
          <w:lang w:eastAsia="en-US"/>
        </w:rPr>
        <w:t xml:space="preserve"> </w:t>
      </w:r>
      <w:r>
        <w:rPr>
          <w:rFonts w:ascii="Times New Roman" w:eastAsia="SimSun" w:hAnsi="Times New Roman" w:cs="Times New Roman"/>
          <w:color w:val="0000FF"/>
          <w:kern w:val="0"/>
          <w:sz w:val="22"/>
          <w:lang w:eastAsia="en-US"/>
        </w:rPr>
        <w:t>a</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 xml:space="preserve">separate analysis of each aspect may lose the strategic </w:t>
      </w:r>
      <w:r>
        <w:rPr>
          <w:rFonts w:ascii="Times New Roman" w:eastAsia="SimSun" w:hAnsi="Times New Roman" w:cs="Times New Roman"/>
          <w:color w:val="0000FF"/>
          <w:kern w:val="0"/>
          <w:sz w:val="22"/>
          <w:lang w:eastAsia="en-US"/>
        </w:rPr>
        <w:t>perspective to achieve the goals for the project portfolio</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w:t>
      </w:r>
      <w:proofErr w:type="spellStart"/>
      <w:r w:rsidR="00BD5258" w:rsidRPr="00BD5258">
        <w:rPr>
          <w:rFonts w:ascii="Times New Roman" w:eastAsia="SimSun" w:hAnsi="Times New Roman" w:cs="Times New Roman"/>
          <w:color w:val="0000FF"/>
          <w:kern w:val="0"/>
          <w:sz w:val="22"/>
          <w:lang w:eastAsia="en-US"/>
        </w:rPr>
        <w:t>Lechler</w:t>
      </w:r>
      <w:proofErr w:type="spellEnd"/>
      <w:r w:rsidR="00BD5258" w:rsidRPr="00BD5258">
        <w:rPr>
          <w:rFonts w:ascii="Times New Roman" w:eastAsia="SimSun" w:hAnsi="Times New Roman" w:cs="Times New Roman"/>
          <w:color w:val="0000FF"/>
          <w:kern w:val="0"/>
          <w:sz w:val="22"/>
          <w:lang w:eastAsia="en-US"/>
        </w:rPr>
        <w:t xml:space="preserve"> &amp; Thomas, 2015). </w:t>
      </w:r>
      <w:r w:rsidR="00BD5258" w:rsidRPr="000B1C73">
        <w:rPr>
          <w:rFonts w:ascii="Times New Roman" w:eastAsia="SimSun" w:hAnsi="Times New Roman" w:cs="Times New Roman"/>
          <w:kern w:val="0"/>
          <w:sz w:val="22"/>
          <w:lang w:eastAsia="en-US"/>
        </w:rPr>
        <w:t xml:space="preserve">System Dynamics Modeling is </w:t>
      </w:r>
      <w:r w:rsidRPr="000B1C73">
        <w:rPr>
          <w:rFonts w:ascii="Times New Roman" w:eastAsia="SimSun" w:hAnsi="Times New Roman" w:cs="Times New Roman"/>
          <w:kern w:val="0"/>
          <w:sz w:val="22"/>
          <w:lang w:eastAsia="en-US"/>
        </w:rPr>
        <w:t>a suitable method</w:t>
      </w:r>
      <w:r w:rsidR="00BD5258"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kern w:val="0"/>
          <w:sz w:val="22"/>
          <w:lang w:eastAsia="en-US"/>
        </w:rPr>
        <w:t xml:space="preserve">for its advantages in visualizing portfolio structure and behaviors, observing the consequences of external events and rehearsing the managerial actions taken to mitigate the deviations. It does not </w:t>
      </w:r>
      <w:r w:rsidR="00BD5258" w:rsidRPr="00BD5258">
        <w:rPr>
          <w:rFonts w:ascii="Times New Roman" w:eastAsia="SimSun" w:hAnsi="Times New Roman" w:cs="Times New Roman"/>
          <w:noProof/>
          <w:kern w:val="0"/>
          <w:sz w:val="22"/>
          <w:lang w:eastAsia="en-US"/>
        </w:rPr>
        <w:t>replace portfolio</w:t>
      </w:r>
      <w:r w:rsidR="00BD5258" w:rsidRPr="00BD5258">
        <w:rPr>
          <w:rFonts w:ascii="Times New Roman" w:eastAsia="SimSun" w:hAnsi="Times New Roman" w:cs="Times New Roman"/>
          <w:kern w:val="0"/>
          <w:sz w:val="22"/>
          <w:lang w:eastAsia="en-US"/>
        </w:rPr>
        <w:t xml:space="preserve"> optimization models or project control techniques </w:t>
      </w:r>
      <w:r>
        <w:rPr>
          <w:rFonts w:ascii="Times New Roman" w:eastAsia="SimSun" w:hAnsi="Times New Roman" w:cs="Times New Roman"/>
          <w:kern w:val="0"/>
          <w:sz w:val="22"/>
          <w:lang w:eastAsia="en-US"/>
        </w:rPr>
        <w:t>discussed</w:t>
      </w:r>
      <w:r w:rsidRPr="00BD5258">
        <w:rPr>
          <w:rFonts w:ascii="Times New Roman" w:eastAsia="SimSun" w:hAnsi="Times New Roman" w:cs="Times New Roman"/>
          <w:kern w:val="0"/>
          <w:sz w:val="22"/>
          <w:lang w:eastAsia="en-US"/>
        </w:rPr>
        <w:t xml:space="preserve"> </w:t>
      </w:r>
      <w:r w:rsidR="00BD5258" w:rsidRPr="00BD5258">
        <w:rPr>
          <w:rFonts w:ascii="Times New Roman" w:eastAsia="SimSun" w:hAnsi="Times New Roman" w:cs="Times New Roman"/>
          <w:kern w:val="0"/>
          <w:sz w:val="22"/>
          <w:lang w:eastAsia="en-US"/>
        </w:rPr>
        <w:t xml:space="preserve">in </w:t>
      </w:r>
      <w:r>
        <w:rPr>
          <w:rFonts w:ascii="Times New Roman" w:eastAsia="SimSun" w:hAnsi="Times New Roman" w:cs="Times New Roman"/>
          <w:kern w:val="0"/>
          <w:sz w:val="22"/>
          <w:lang w:eastAsia="en-US"/>
        </w:rPr>
        <w:t>other Operational Research</w:t>
      </w:r>
      <w:r w:rsidRPr="00BD5258">
        <w:rPr>
          <w:rFonts w:ascii="Times New Roman" w:eastAsia="SimSun" w:hAnsi="Times New Roman" w:cs="Times New Roman"/>
          <w:kern w:val="0"/>
          <w:sz w:val="22"/>
          <w:lang w:eastAsia="en-US"/>
        </w:rPr>
        <w:t xml:space="preserve"> </w:t>
      </w:r>
      <w:r w:rsidR="00BD5258" w:rsidRPr="00BD5258">
        <w:rPr>
          <w:rFonts w:ascii="Times New Roman" w:eastAsia="SimSun" w:hAnsi="Times New Roman" w:cs="Times New Roman"/>
          <w:kern w:val="0"/>
          <w:sz w:val="22"/>
          <w:lang w:eastAsia="en-US"/>
        </w:rPr>
        <w:t>literature but</w:t>
      </w:r>
      <w:r>
        <w:rPr>
          <w:rFonts w:ascii="Times New Roman" w:eastAsia="SimSun" w:hAnsi="Times New Roman" w:cs="Times New Roman"/>
          <w:kern w:val="0"/>
          <w:sz w:val="22"/>
          <w:lang w:eastAsia="en-US"/>
        </w:rPr>
        <w:t xml:space="preserve"> it</w:t>
      </w:r>
      <w:r w:rsidR="001F4F2E">
        <w:rPr>
          <w:rFonts w:ascii="Times New Roman" w:eastAsia="SimSun" w:hAnsi="Times New Roman" w:cs="Times New Roman"/>
          <w:kern w:val="0"/>
          <w:sz w:val="22"/>
          <w:lang w:eastAsia="en-US"/>
        </w:rPr>
        <w:t xml:space="preserve"> </w:t>
      </w:r>
      <w:r w:rsidR="00BD5258" w:rsidRPr="00BD5258">
        <w:rPr>
          <w:rFonts w:ascii="Times New Roman" w:eastAsia="SimSun" w:hAnsi="Times New Roman" w:cs="Times New Roman"/>
          <w:kern w:val="0"/>
          <w:sz w:val="22"/>
          <w:lang w:eastAsia="en-US"/>
        </w:rPr>
        <w:t>complement</w:t>
      </w:r>
      <w:r>
        <w:rPr>
          <w:rFonts w:ascii="Times New Roman" w:eastAsia="SimSun" w:hAnsi="Times New Roman" w:cs="Times New Roman"/>
          <w:kern w:val="0"/>
          <w:sz w:val="22"/>
          <w:lang w:eastAsia="en-US"/>
        </w:rPr>
        <w:t>s</w:t>
      </w:r>
      <w:r w:rsidR="00BD5258" w:rsidRPr="00BD5258">
        <w:rPr>
          <w:rFonts w:ascii="Times New Roman" w:eastAsia="SimSun" w:hAnsi="Times New Roman" w:cs="Times New Roman"/>
          <w:kern w:val="0"/>
          <w:sz w:val="22"/>
          <w:lang w:eastAsia="en-US"/>
        </w:rPr>
        <w:t xml:space="preserve"> them by transparently formulating the complex portfolio implementation system from the strategic and behavioral perspectives </w:t>
      </w:r>
      <w:r w:rsidR="00BD5258" w:rsidRPr="00BD5258">
        <w:rPr>
          <w:rFonts w:ascii="Times New Roman" w:eastAsia="SimSun" w:hAnsi="Times New Roman" w:cs="Times New Roman"/>
          <w:kern w:val="0"/>
          <w:sz w:val="22"/>
          <w:lang w:eastAsia="en-US"/>
        </w:rPr>
        <w:fldChar w:fldCharType="begin" w:fldLock="1"/>
      </w:r>
      <w:r w:rsidR="00BD5258" w:rsidRPr="00BD5258">
        <w:rPr>
          <w:rFonts w:ascii="Times New Roman" w:eastAsia="SimSun" w:hAnsi="Times New Roman" w:cs="Times New Roman"/>
          <w:kern w:val="0"/>
          <w:sz w:val="22"/>
          <w:lang w:eastAsia="en-US"/>
        </w:rPr>
        <w:instrText>ADDIN CSL_CITATION { "citationItems" : [ { "id" : "ITEM-1", "itemData" : { "author" : [ { "dropping-particle" : "", "family" : "Rodrigues", "given" : "Alexandre G", "non-dropping-particle" : "", "parse-names" : false, "suffix" : "" } ], "id" : "ITEM-1", "issued" : { "date-parts" : [ [ "2000" ] ] }, "publisher" : "University of Strathclyde", "title" : "The application of system dynamics to project management: an integrated methodology", "type" : "thesis" }, "uris" : [ "http://www.mendeley.com/documents/?uuid=6517e3ae-40e1-4a91-9f80-7f0c1afadcf7" ] } ], "mendeley" : { "formattedCitation" : "(Rodrigues, 2000)", "plainTextFormattedCitation" : "(Rodrigues, 2000)", "previouslyFormattedCitation" : "(Rodrigues, 2000)" }, "properties" : { "noteIndex" : 0 }, "schema" : "https://github.com/citation-style-language/schema/raw/master/csl-citation.json" }</w:instrText>
      </w:r>
      <w:r w:rsidR="00BD5258" w:rsidRPr="00BD5258">
        <w:rPr>
          <w:rFonts w:ascii="Times New Roman" w:eastAsia="SimSun" w:hAnsi="Times New Roman" w:cs="Times New Roman"/>
          <w:kern w:val="0"/>
          <w:sz w:val="22"/>
          <w:lang w:eastAsia="en-US"/>
        </w:rPr>
        <w:fldChar w:fldCharType="separate"/>
      </w:r>
      <w:r w:rsidR="00BD5258" w:rsidRPr="00BD5258">
        <w:rPr>
          <w:rFonts w:ascii="Times New Roman" w:eastAsia="SimSun" w:hAnsi="Times New Roman" w:cs="Times New Roman"/>
          <w:noProof/>
          <w:kern w:val="0"/>
          <w:sz w:val="22"/>
          <w:lang w:eastAsia="en-US"/>
        </w:rPr>
        <w:t>(</w:t>
      </w:r>
      <w:r w:rsidR="00743FF1" w:rsidRPr="00743FF1">
        <w:rPr>
          <w:rFonts w:ascii="Times New Roman" w:eastAsia="SimSun" w:hAnsi="Times New Roman" w:cs="Times New Roman"/>
          <w:kern w:val="0"/>
          <w:sz w:val="22"/>
        </w:rPr>
        <w:t>Ro</w:t>
      </w:r>
      <w:r w:rsidR="00743FF1">
        <w:rPr>
          <w:rFonts w:ascii="Times New Roman" w:eastAsia="SimSun" w:hAnsi="Times New Roman" w:cs="Times New Roman"/>
          <w:kern w:val="0"/>
          <w:sz w:val="22"/>
        </w:rPr>
        <w:t>drigues &amp; Bowers, 1996</w:t>
      </w:r>
      <w:r w:rsidR="00323FC4">
        <w:rPr>
          <w:rFonts w:ascii="Times New Roman" w:eastAsia="SimSun" w:hAnsi="Times New Roman" w:cs="Times New Roman"/>
          <w:kern w:val="0"/>
          <w:sz w:val="22"/>
        </w:rPr>
        <w:t>a</w:t>
      </w:r>
      <w:r w:rsidR="00743FF1">
        <w:rPr>
          <w:rFonts w:ascii="Times New Roman" w:eastAsia="SimSun" w:hAnsi="Times New Roman" w:cs="Times New Roman"/>
          <w:kern w:val="0"/>
          <w:sz w:val="22"/>
        </w:rPr>
        <w:t xml:space="preserve">; </w:t>
      </w:r>
      <w:r w:rsidR="00BD5258" w:rsidRPr="00BD5258">
        <w:rPr>
          <w:rFonts w:ascii="Times New Roman" w:eastAsia="SimSun" w:hAnsi="Times New Roman" w:cs="Times New Roman"/>
          <w:noProof/>
          <w:kern w:val="0"/>
          <w:sz w:val="22"/>
          <w:lang w:eastAsia="en-US"/>
        </w:rPr>
        <w:t>Rodrigues, 2000)</w:t>
      </w:r>
      <w:r w:rsidR="00BD5258" w:rsidRPr="00BD5258">
        <w:rPr>
          <w:rFonts w:ascii="Times New Roman" w:eastAsia="SimSun" w:hAnsi="Times New Roman" w:cs="Times New Roman"/>
          <w:kern w:val="0"/>
          <w:sz w:val="22"/>
          <w:lang w:eastAsia="en-US"/>
        </w:rPr>
        <w:fldChar w:fldCharType="end"/>
      </w:r>
      <w:r w:rsidR="00BD5258" w:rsidRPr="00BD5258">
        <w:rPr>
          <w:rFonts w:ascii="Times New Roman" w:eastAsia="SimSun" w:hAnsi="Times New Roman" w:cs="Times New Roman"/>
          <w:kern w:val="0"/>
          <w:sz w:val="22"/>
          <w:lang w:eastAsia="en-US"/>
        </w:rPr>
        <w:t xml:space="preserve">. </w:t>
      </w:r>
      <w:r>
        <w:rPr>
          <w:rFonts w:ascii="Times New Roman" w:eastAsia="SimSun" w:hAnsi="Times New Roman" w:cs="Times New Roman"/>
          <w:kern w:val="0"/>
          <w:sz w:val="22"/>
          <w:lang w:eastAsia="en-US"/>
        </w:rPr>
        <w:t xml:space="preserve">Moreover, </w:t>
      </w:r>
      <w:r w:rsidR="00BD5258" w:rsidRPr="00BD5258">
        <w:rPr>
          <w:rFonts w:ascii="Times New Roman" w:eastAsia="SimSun" w:hAnsi="Times New Roman" w:cs="Times New Roman"/>
          <w:noProof/>
          <w:kern w:val="0"/>
          <w:sz w:val="22"/>
          <w:lang w:eastAsia="en-US"/>
        </w:rPr>
        <w:t>research</w:t>
      </w:r>
      <w:r w:rsidR="00BD5258" w:rsidRPr="00BD5258">
        <w:rPr>
          <w:rFonts w:ascii="Times New Roman" w:eastAsia="SimSun" w:hAnsi="Times New Roman" w:cs="Times New Roman"/>
          <w:kern w:val="0"/>
          <w:sz w:val="22"/>
          <w:lang w:eastAsia="en-US"/>
        </w:rPr>
        <w:t xml:space="preserve"> </w:t>
      </w:r>
      <w:r w:rsidR="00BD5258" w:rsidRPr="00BD5258">
        <w:rPr>
          <w:rFonts w:ascii="Times New Roman" w:eastAsia="SimSun" w:hAnsi="Times New Roman" w:cs="Times New Roman"/>
          <w:noProof/>
          <w:kern w:val="0"/>
          <w:sz w:val="22"/>
          <w:lang w:eastAsia="en-US"/>
        </w:rPr>
        <w:t>ha</w:t>
      </w:r>
      <w:r w:rsidR="0048072F">
        <w:rPr>
          <w:rFonts w:ascii="Times New Roman" w:eastAsia="SimSun" w:hAnsi="Times New Roman" w:cs="Times New Roman"/>
          <w:noProof/>
          <w:kern w:val="0"/>
          <w:sz w:val="22"/>
          <w:lang w:eastAsia="en-US"/>
        </w:rPr>
        <w:t>s</w:t>
      </w:r>
      <w:r w:rsidR="00BD5258" w:rsidRPr="00BD5258">
        <w:rPr>
          <w:rFonts w:ascii="Times New Roman" w:eastAsia="SimSun" w:hAnsi="Times New Roman" w:cs="Times New Roman"/>
          <w:kern w:val="0"/>
          <w:sz w:val="22"/>
          <w:lang w:eastAsia="en-US"/>
        </w:rPr>
        <w:t xml:space="preserve"> already introduced System Dynamics to project management</w:t>
      </w:r>
      <w:r w:rsidR="00BD5258" w:rsidRPr="00BD5258">
        <w:rPr>
          <w:rFonts w:ascii="Times New Roman" w:eastAsia="SimSun" w:hAnsi="Times New Roman" w:cs="Times New Roman"/>
          <w:color w:val="FF0000"/>
          <w:kern w:val="0"/>
          <w:sz w:val="22"/>
          <w:lang w:eastAsia="en-US"/>
        </w:rPr>
        <w:t xml:space="preserve"> </w:t>
      </w:r>
      <w:r w:rsidR="00BD5258" w:rsidRPr="00BD5258">
        <w:rPr>
          <w:rFonts w:ascii="Times New Roman" w:eastAsia="SimSun" w:hAnsi="Times New Roman" w:cs="Times New Roman"/>
          <w:kern w:val="0"/>
          <w:sz w:val="22"/>
          <w:lang w:eastAsia="en-US"/>
        </w:rPr>
        <w:t xml:space="preserve">(e.g. </w:t>
      </w:r>
      <w:r w:rsidR="00BD5258" w:rsidRPr="00BD5258">
        <w:rPr>
          <w:rFonts w:ascii="Times New Roman" w:eastAsia="SimSun" w:hAnsi="Times New Roman" w:cs="Times New Roman"/>
          <w:kern w:val="0"/>
          <w:sz w:val="22"/>
          <w:lang w:eastAsia="en-US"/>
        </w:rPr>
        <w:fldChar w:fldCharType="begin" w:fldLock="1"/>
      </w:r>
      <w:r w:rsidR="00BD5258" w:rsidRPr="00BD5258">
        <w:rPr>
          <w:rFonts w:ascii="Times New Roman" w:eastAsia="SimSun" w:hAnsi="Times New Roman" w:cs="Times New Roman"/>
          <w:kern w:val="0"/>
          <w:sz w:val="22"/>
          <w:lang w:eastAsia="en-US"/>
        </w:rPr>
        <w:instrText>ADDIN CSL_CITATION { "citationItems" : [ { "id" : "ITEM-1", "itemData" : { "DOI" : "10.2307/254026", "ISBN" : "9512246716", "ISSN" : "01605682", "abstract" : "The idea that small disruptions and delays can cause serious consequences to the life of a major project, well beyond that which might be easily attributed to their direct impact, is well established. Nevertheless, the nature of this 'delay and disruption' is still not fully understood. This paper discusses some of the issues and difficulties in gaining a full understanding. In particular it presents the variety of ways in which disruptions occur, and the variety of consequences that may unfold. It also focuses attention on a number of issues that arise when 'normal' methods of analysis of complex projects might be used, for example, the analysis and costing of change orders and the use of network analysis. The role of dynamic feedback and the 'portfolio effect' is introduced, particularly with reference to project acceleration and changing productivity.", "author" : [ { "dropping-particle" : "", "family" : "Eden", "given" : "C.", "non-dropping-particle" : "", "parse-names" : false, "suffix" : "" }, { "dropping-particle" : "", "family" : "Williams", "given" : "T.", "non-dropping-particle" : "", "parse-names" : false, "suffix" : "" }, { "dropping-particle" : "", "family" : "Ackermann", "given" : "F.", "non-dropping-particle" : "", "parse-names" : false, "suffix" : "" }, { "dropping-particle" : "", "family" : "Howick", "given" : "S.", "non-dropping-particle" : "", "parse-names" : false, "suffix" : "" } ], "container-title" : "Journal of the Operational Research Society", "id" : "ITEM-1", "issue" : "6", "issued" : { "date-parts" : [ [ "2000" ] ] }, "page" : "774", "title" : "The Role of Feedback Dynamics in Disruption and Delay on the Nature of Disruption and Delay (D&amp;D) in Major Projects", "type" : "article-journal", "volume" : "51" }, "uris" : [ "http://www.mendeley.com/documents/?uuid=9985579a-c99b-4c3d-9435-fd39b202d409" ] }, { "id" : "ITEM-2",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"ITEM-2", "issue" : "3", "issued" : { "date-parts" : [ [ "2017" ] ] }, "page" : "341-352", "title" : "Realizing value from project implementation under uncertainty: An exploratory study using system dynamics", "type" : "article-journal", "volume" : "35" }, "uris" : [ "http://www.mendeley.com/documents/?uuid=d2e7cd9f-b752-4738-a1e9-4f1e8b0130a1" ] }, { "id" : "ITEM-3", "itemData" : { "DOI" : "10.2307/2583965", "ISBN" : "01605682, 14769360", "ISSN" : "0160-5682", "abstract" : "This paper describes a study of a large design and manufacture engineering project, undertaken as part of a Delay and Disruption litigation. Design changes and delays in design approval would have caused delay to the project; in order to fulfil a tight time-constraint, management had to increase parallel development in the network logic, reducing delay but setting up feedback loops that markedly increased total project spend. Cognitive mapping was used to elicit the relationships, which suggested the use of System Dynamics to quantify the effects. Results are described that show the effect of levels of design changes and approval delays, and their compounding effect. The wider implications on modelling projects are also discussed.", "author" : [ { "dropping-particle" : "", "family" : "Williams", "given" : "Terry", "non-dropping-particle" : "", "parse-names" : false, "suffix" : "" }, { "dropping-particle" : "", "family" : "Eden", "given" : "Colin", "non-dropping-particle" : "", "parse-names" : false, "suffix" : "" }, { "dropping-particle" : "", "family" : "Ackermann", "given" : "Fran", "non-dropping-particle" : "", "parse-names" : false, "suffix" : "" }, { "dropping-particle" : "", "family" : "Tait", "given" : "Andrew", "non-dropping-particle" : "", "parse-names" : false, "suffix" : "" } ], "container-title" : "The Journal of the Operational Research Society", "id" : "ITEM-3", "issue" : "7", "issued" : { "date-parts" : [ [ "1995" ] ] }, "page" : "809-818", "title" : "The Effects of Design Changes and Delays on Project Costs", "type" : "article-journal", "volume" : "46" }, "uris" : [ "http://www.mendeley.com/documents/?uuid=99deb973-e503-40d7-8a6e-ef9f7ae46e63" ] } ], "mendeley" : { "formattedCitation" : "(Eden, Williams, Ackermann, &amp; Howick, 2000; Wang et al., 2017; Williams, Eden, Ackermann, &amp; Tait, 1995)", "manualFormatting" : "Eden et al., 2000; Wang et al., 2017; Williams et al., 1995", "plainTextFormattedCitation" : "(Eden, Williams, Ackermann, &amp; Howick, 2000; Wang et al., 2017; Williams, Eden, Ackermann, &amp; Tait, 1995)", "previouslyFormattedCitation" : "(Eden, Williams, Ackermann, &amp; Howick, 2000; Wang et al., 2017; Williams, Eden, Ackermann, &amp; Tait, 1995)" }, "properties" : { "noteIndex" : 0 }, "schema" : "https://github.com/citation-style-language/schema/raw/master/csl-citation.json" }</w:instrText>
      </w:r>
      <w:r w:rsidR="00BD5258" w:rsidRPr="00BD5258">
        <w:rPr>
          <w:rFonts w:ascii="Times New Roman" w:eastAsia="SimSun" w:hAnsi="Times New Roman" w:cs="Times New Roman"/>
          <w:kern w:val="0"/>
          <w:sz w:val="22"/>
          <w:lang w:eastAsia="en-US"/>
        </w:rPr>
        <w:fldChar w:fldCharType="separate"/>
      </w:r>
      <w:r w:rsidR="00BD5258" w:rsidRPr="00BD5258">
        <w:rPr>
          <w:rFonts w:ascii="Times New Roman" w:eastAsia="SimSun" w:hAnsi="Times New Roman" w:cs="Times New Roman"/>
          <w:noProof/>
          <w:kern w:val="0"/>
          <w:sz w:val="22"/>
          <w:lang w:eastAsia="en-US"/>
        </w:rPr>
        <w:t>Eden et al., 2000; Wang et al., 2017; Williams et al., 1995</w:t>
      </w:r>
      <w:r w:rsidR="00BD5258" w:rsidRPr="00BD5258">
        <w:rPr>
          <w:rFonts w:ascii="Times New Roman" w:eastAsia="SimSun" w:hAnsi="Times New Roman" w:cs="Times New Roman"/>
          <w:kern w:val="0"/>
          <w:sz w:val="22"/>
          <w:lang w:eastAsia="en-US"/>
        </w:rPr>
        <w:fldChar w:fldCharType="end"/>
      </w:r>
      <w:r w:rsidR="00BD5258" w:rsidRPr="00BD5258">
        <w:rPr>
          <w:rFonts w:ascii="Times New Roman" w:eastAsia="SimSun" w:hAnsi="Times New Roman" w:cs="Times New Roman"/>
          <w:kern w:val="0"/>
          <w:sz w:val="22"/>
          <w:lang w:eastAsia="en-US"/>
        </w:rPr>
        <w:t xml:space="preserve"> )</w:t>
      </w:r>
      <w:r>
        <w:rPr>
          <w:rFonts w:ascii="Times New Roman" w:eastAsia="SimSun" w:hAnsi="Times New Roman" w:cs="Times New Roman"/>
          <w:kern w:val="0"/>
          <w:sz w:val="22"/>
          <w:lang w:eastAsia="en-US"/>
        </w:rPr>
        <w:t xml:space="preserve"> but</w:t>
      </w:r>
      <w:r w:rsidR="00BD5258" w:rsidRPr="00BD5258">
        <w:rPr>
          <w:rFonts w:ascii="Times New Roman" w:eastAsia="SimSun" w:hAnsi="Times New Roman" w:cs="Times New Roman"/>
          <w:kern w:val="0"/>
          <w:sz w:val="22"/>
          <w:lang w:eastAsia="en-US"/>
        </w:rPr>
        <w:t xml:space="preserve"> few models </w:t>
      </w:r>
      <w:r w:rsidRPr="00BD5258">
        <w:rPr>
          <w:rFonts w:ascii="Times New Roman" w:eastAsia="SimSun" w:hAnsi="Times New Roman" w:cs="Times New Roman"/>
          <w:kern w:val="0"/>
          <w:sz w:val="22"/>
          <w:lang w:eastAsia="en-US"/>
        </w:rPr>
        <w:t>re</w:t>
      </w:r>
      <w:r>
        <w:rPr>
          <w:rFonts w:ascii="Times New Roman" w:eastAsia="SimSun" w:hAnsi="Times New Roman" w:cs="Times New Roman"/>
          <w:kern w:val="0"/>
          <w:sz w:val="22"/>
          <w:lang w:eastAsia="en-US"/>
        </w:rPr>
        <w:t>lated to the management of</w:t>
      </w:r>
      <w:r w:rsidRPr="00BD5258">
        <w:rPr>
          <w:rFonts w:ascii="Times New Roman" w:eastAsia="SimSun" w:hAnsi="Times New Roman" w:cs="Times New Roman"/>
          <w:kern w:val="0"/>
          <w:sz w:val="22"/>
          <w:lang w:eastAsia="en-US"/>
        </w:rPr>
        <w:t xml:space="preserve"> </w:t>
      </w:r>
      <w:r w:rsidR="00BD5258" w:rsidRPr="00BD5258">
        <w:rPr>
          <w:rFonts w:ascii="Times New Roman" w:eastAsia="SimSun" w:hAnsi="Times New Roman" w:cs="Times New Roman"/>
          <w:kern w:val="0"/>
          <w:sz w:val="22"/>
          <w:lang w:eastAsia="en-US"/>
        </w:rPr>
        <w:t xml:space="preserve">project </w:t>
      </w:r>
      <w:r w:rsidR="00BD5258" w:rsidRPr="00BD5258">
        <w:rPr>
          <w:rFonts w:ascii="Times New Roman" w:eastAsia="SimSun" w:hAnsi="Times New Roman" w:cs="Times New Roman"/>
          <w:noProof/>
          <w:kern w:val="0"/>
          <w:sz w:val="22"/>
          <w:lang w:eastAsia="en-US"/>
        </w:rPr>
        <w:t>portfolios have</w:t>
      </w:r>
      <w:r w:rsidR="00BD5258" w:rsidRPr="00BD5258">
        <w:rPr>
          <w:rFonts w:ascii="Times New Roman" w:eastAsia="SimSun" w:hAnsi="Times New Roman" w:cs="Times New Roman"/>
          <w:kern w:val="0"/>
          <w:sz w:val="22"/>
          <w:lang w:eastAsia="en-US"/>
        </w:rPr>
        <w:t xml:space="preserve"> been constructed </w:t>
      </w:r>
      <w:r w:rsidR="00BD5258" w:rsidRPr="00BD5258">
        <w:rPr>
          <w:rFonts w:ascii="Times New Roman" w:eastAsia="SimSun" w:hAnsi="Times New Roman" w:cs="Times New Roman"/>
          <w:kern w:val="0"/>
          <w:sz w:val="22"/>
          <w:lang w:eastAsia="en-US"/>
        </w:rPr>
        <w:fldChar w:fldCharType="begin" w:fldLock="1"/>
      </w:r>
      <w:r w:rsidR="00BD5258" w:rsidRPr="00BD5258">
        <w:rPr>
          <w:rFonts w:ascii="Times New Roman" w:eastAsia="SimSun" w:hAnsi="Times New Roman" w:cs="Times New Roman"/>
          <w:kern w:val="0"/>
          <w:sz w:val="22"/>
          <w:lang w:eastAsia="en-US"/>
        </w:rPr>
        <w:instrText>ADDIN CSL_CITATION { "citationItems" : [ { "id" : "ITEM-1", "itemData" : { "DOI" : "10.1002/1099-1727(200023)16:3&lt;173::aid-sdr196&gt;3.0.co;2-e", "ISBN" : "0883-7066", "ISSN" : "0883-7066", "abstract" : "Managers and scholars have increasingly come to recognize the central role that design and engineering play in the overall process of delivering products to the final customer. Although significant progress has been made in the design of effective product development processes, many firms still struggle with the execution of their desired development process. In this paper a model is developed to study one hypothesis to explain why firms experience such difficulties. The analysis of the model leads to a number of new insights not present in the existing literature. First, the analysis shows that under a plausible set of assumptions product development systems have multiple steady-state modes of execution (or equilibria). This insight suggests that it is possible for product development systems to get \u2018\u2018trapped\u2019\u2019 in a state of low performance. Second, the analysis highlights that, for multiple equilibria to exist, a positive loop must dominate the system. The conditions required for such dominance are also provided. Third, the analysis demonstrates that the sensitivity of the system to undesirable self-reinforcing dynamics is determined by the utilization of resources. Fourth, simulation experiments show that testing delays also play a critical role in determining the system\u2019s dynamics. Finally, one extension to the model is considered, the introduction of new development tools, and policies for performance improvement are discussed.", "author" : [ { "dropping-particle" : "", "family" : "Repenning", "given" : "N P", "non-dropping-particle" : "", "parse-names" : false, "suffix" : "" } ], "container-title" : "System Dynamics Review", "id" : "ITEM-1", "issue" : "3", "issued" : { "date-parts" : [ [ "2000" ] ] }, "number-of-pages" : "173-212", "title" : "A Dynamic Model of Resource Allocation In Multi-Project Research and Development Systems", "type" : "book", "volume" : "16" }, "uris" : [ "http://www.mendeley.com/documents/?uuid=8ad5a028-4f0b-4722-b661-2f4f5c7eec7c" ] } ], "mendeley" : { "formattedCitation" : "(Repenning, 2000)", "plainTextFormattedCitation" : "(Repenning, 2000)", "previouslyFormattedCitation" : "(Repenning, 2000)" }, "properties" : { "noteIndex" : 0 }, "schema" : "https://github.com/citation-style-language/schema/raw/master/csl-citation.json" }</w:instrText>
      </w:r>
      <w:r w:rsidR="00BD5258" w:rsidRPr="00BD5258">
        <w:rPr>
          <w:rFonts w:ascii="Times New Roman" w:eastAsia="SimSun" w:hAnsi="Times New Roman" w:cs="Times New Roman"/>
          <w:kern w:val="0"/>
          <w:sz w:val="22"/>
          <w:lang w:eastAsia="en-US"/>
        </w:rPr>
        <w:fldChar w:fldCharType="separate"/>
      </w:r>
      <w:r w:rsidR="00BD5258" w:rsidRPr="00BD5258">
        <w:rPr>
          <w:rFonts w:ascii="Times New Roman" w:eastAsia="SimSun" w:hAnsi="Times New Roman" w:cs="Times New Roman"/>
          <w:noProof/>
          <w:kern w:val="0"/>
          <w:sz w:val="22"/>
          <w:lang w:eastAsia="en-US"/>
        </w:rPr>
        <w:t>(Repenning, 2000)</w:t>
      </w:r>
      <w:r w:rsidR="00BD5258" w:rsidRPr="00BD5258">
        <w:rPr>
          <w:rFonts w:ascii="Times New Roman" w:eastAsia="SimSun" w:hAnsi="Times New Roman" w:cs="Times New Roman"/>
          <w:kern w:val="0"/>
          <w:sz w:val="22"/>
          <w:lang w:eastAsia="en-US"/>
        </w:rPr>
        <w:fldChar w:fldCharType="end"/>
      </w:r>
      <w:r w:rsidR="00BD5258" w:rsidRPr="00BD5258">
        <w:rPr>
          <w:rFonts w:ascii="Times New Roman" w:eastAsia="SimSun" w:hAnsi="Times New Roman" w:cs="Times New Roman"/>
          <w:kern w:val="0"/>
          <w:sz w:val="22"/>
          <w:lang w:eastAsia="en-US"/>
        </w:rPr>
        <w:t>.</w:t>
      </w:r>
    </w:p>
    <w:p w14:paraId="11BA63C9" w14:textId="162AC504"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sz w:val="22"/>
          <w:lang w:eastAsia="en-US"/>
        </w:rPr>
        <w:t xml:space="preserve">In the subsequent </w:t>
      </w:r>
      <w:r w:rsidR="00D0008C">
        <w:rPr>
          <w:rFonts w:ascii="Times New Roman" w:eastAsia="SimSun" w:hAnsi="Times New Roman" w:cs="Times New Roman"/>
          <w:color w:val="0000FF"/>
          <w:kern w:val="0"/>
          <w:sz w:val="22"/>
          <w:lang w:eastAsia="en-US"/>
        </w:rPr>
        <w:t>sections</w:t>
      </w:r>
      <w:r w:rsidRPr="00BD5258">
        <w:rPr>
          <w:rFonts w:ascii="Times New Roman" w:eastAsia="SimSun" w:hAnsi="Times New Roman" w:cs="Times New Roman"/>
          <w:color w:val="0000FF"/>
          <w:kern w:val="0"/>
          <w:sz w:val="22"/>
          <w:lang w:eastAsia="en-US"/>
        </w:rPr>
        <w:t xml:space="preserve">, a System Dynamics model </w:t>
      </w:r>
      <w:r w:rsidR="0003117B">
        <w:rPr>
          <w:rFonts w:ascii="Times New Roman" w:eastAsia="SimSun" w:hAnsi="Times New Roman" w:cs="Times New Roman"/>
          <w:color w:val="0000FF"/>
          <w:kern w:val="0"/>
          <w:sz w:val="22"/>
          <w:lang w:eastAsia="en-US"/>
        </w:rPr>
        <w:t>(</w:t>
      </w:r>
      <w:proofErr w:type="spellStart"/>
      <w:r w:rsidR="0003117B">
        <w:rPr>
          <w:rFonts w:ascii="Times New Roman" w:eastAsia="SimSun" w:hAnsi="Times New Roman" w:cs="Times New Roman"/>
          <w:color w:val="0000FF"/>
          <w:kern w:val="0"/>
          <w:sz w:val="22"/>
          <w:lang w:eastAsia="en-US"/>
        </w:rPr>
        <w:t>Sterman</w:t>
      </w:r>
      <w:proofErr w:type="spellEnd"/>
      <w:r w:rsidR="0003117B">
        <w:rPr>
          <w:rFonts w:ascii="Times New Roman" w:eastAsia="SimSun" w:hAnsi="Times New Roman" w:cs="Times New Roman"/>
          <w:color w:val="0000FF"/>
          <w:kern w:val="0"/>
          <w:sz w:val="22"/>
          <w:lang w:eastAsia="en-US"/>
        </w:rPr>
        <w:t xml:space="preserve">, 2000) </w:t>
      </w:r>
      <w:proofErr w:type="gramStart"/>
      <w:r w:rsidR="00D0008C">
        <w:rPr>
          <w:rFonts w:ascii="Times New Roman" w:eastAsia="SimSun" w:hAnsi="Times New Roman" w:cs="Times New Roman"/>
          <w:color w:val="0000FF"/>
          <w:kern w:val="0"/>
          <w:sz w:val="22"/>
          <w:lang w:eastAsia="en-US"/>
        </w:rPr>
        <w:t>is</w:t>
      </w:r>
      <w:r w:rsidRPr="00BD5258">
        <w:rPr>
          <w:rFonts w:ascii="Times New Roman" w:eastAsia="SimSun" w:hAnsi="Times New Roman" w:cs="Times New Roman"/>
          <w:color w:val="0000FF"/>
          <w:kern w:val="0"/>
          <w:sz w:val="22"/>
          <w:lang w:eastAsia="en-US"/>
        </w:rPr>
        <w:t xml:space="preserve"> proposed</w:t>
      </w:r>
      <w:proofErr w:type="gramEnd"/>
      <w:r w:rsidRPr="00BD5258">
        <w:rPr>
          <w:rFonts w:ascii="Times New Roman" w:eastAsia="SimSun" w:hAnsi="Times New Roman" w:cs="Times New Roman"/>
          <w:color w:val="0000FF"/>
          <w:kern w:val="0"/>
          <w:sz w:val="22"/>
          <w:lang w:eastAsia="en-US"/>
        </w:rPr>
        <w:t xml:space="preserve"> to integrate the interactive effects of uncertainties and </w:t>
      </w:r>
      <w:r w:rsidRPr="00BD5258">
        <w:rPr>
          <w:rFonts w:ascii="Times New Roman" w:eastAsia="SimSun" w:hAnsi="Times New Roman" w:cs="Times New Roman"/>
          <w:noProof/>
          <w:color w:val="0000FF"/>
          <w:kern w:val="0"/>
          <w:sz w:val="22"/>
          <w:lang w:eastAsia="en-US"/>
        </w:rPr>
        <w:t>complexities</w:t>
      </w:r>
      <w:r w:rsidRPr="00BD5258">
        <w:rPr>
          <w:rFonts w:ascii="Times New Roman" w:eastAsia="SimSun" w:hAnsi="Times New Roman" w:cs="Times New Roman"/>
          <w:color w:val="0000FF"/>
          <w:kern w:val="0"/>
          <w:sz w:val="22"/>
          <w:lang w:eastAsia="en-US"/>
        </w:rPr>
        <w:t xml:space="preserve"> and to identify the adequate responses of portfolio managers to these effects. With the goal to maximize the overall portfolio benefits</w:t>
      </w:r>
      <w:r w:rsidR="00D0008C">
        <w:rPr>
          <w:rFonts w:ascii="Times New Roman" w:eastAsia="SimSun" w:hAnsi="Times New Roman" w:cs="Times New Roman"/>
          <w:color w:val="0000FF"/>
          <w:kern w:val="0"/>
          <w:sz w:val="22"/>
          <w:lang w:eastAsia="en-US"/>
        </w:rPr>
        <w:t xml:space="preserve"> (Serra and Kunc, 2014)</w:t>
      </w:r>
      <w:r w:rsidRPr="00BD5258">
        <w:rPr>
          <w:rFonts w:ascii="Times New Roman" w:eastAsia="SimSun" w:hAnsi="Times New Roman" w:cs="Times New Roman"/>
          <w:color w:val="0000FF"/>
          <w:kern w:val="0"/>
          <w:sz w:val="22"/>
          <w:lang w:eastAsia="en-US"/>
        </w:rPr>
        <w:t xml:space="preserve">, this research looks beyond the ‘hard’ and isolated project operational data and focuses on a wide scope of complexities regarding project interdependencies and behavioral biases. It not only contributes to the </w:t>
      </w:r>
      <w:r w:rsidRPr="00BD285C">
        <w:rPr>
          <w:rFonts w:ascii="Times New Roman" w:eastAsia="SimSun" w:hAnsi="Times New Roman" w:cs="Times New Roman"/>
          <w:i/>
          <w:color w:val="0000FF"/>
          <w:kern w:val="0"/>
          <w:sz w:val="22"/>
          <w:lang w:eastAsia="en-US"/>
        </w:rPr>
        <w:t>PPM</w:t>
      </w:r>
      <w:r w:rsidRPr="00BD5258">
        <w:rPr>
          <w:rFonts w:ascii="Times New Roman" w:eastAsia="SimSun" w:hAnsi="Times New Roman" w:cs="Times New Roman"/>
          <w:color w:val="0000FF"/>
          <w:kern w:val="0"/>
          <w:sz w:val="22"/>
          <w:lang w:eastAsia="en-US"/>
        </w:rPr>
        <w:t xml:space="preserve"> practice by </w:t>
      </w:r>
      <w:r w:rsidR="0091105F">
        <w:rPr>
          <w:rFonts w:ascii="Times New Roman" w:eastAsia="SimSun" w:hAnsi="Times New Roman" w:cs="Times New Roman"/>
          <w:color w:val="0000FF"/>
          <w:kern w:val="0"/>
          <w:sz w:val="22"/>
          <w:lang w:eastAsia="en-US"/>
        </w:rPr>
        <w:t>providing</w:t>
      </w:r>
      <w:r w:rsidR="0091105F"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a decision support system for strategic portfolio </w:t>
      </w:r>
      <w:r w:rsidRPr="00BD5258">
        <w:rPr>
          <w:rFonts w:ascii="Times New Roman" w:eastAsia="SimSun" w:hAnsi="Times New Roman" w:cs="Times New Roman"/>
          <w:noProof/>
          <w:color w:val="0000FF"/>
          <w:kern w:val="0"/>
          <w:sz w:val="22"/>
          <w:lang w:eastAsia="en-US"/>
        </w:rPr>
        <w:t>implementation</w:t>
      </w:r>
      <w:r w:rsidRPr="00BD5258">
        <w:rPr>
          <w:rFonts w:ascii="Times New Roman" w:eastAsia="SimSun" w:hAnsi="Times New Roman" w:cs="Times New Roman"/>
          <w:color w:val="0000FF"/>
          <w:kern w:val="0"/>
          <w:sz w:val="22"/>
          <w:lang w:eastAsia="en-US"/>
        </w:rPr>
        <w:t xml:space="preserve"> but also offers a novel application of behavioral OR</w:t>
      </w:r>
      <w:r w:rsidR="00D0008C">
        <w:rPr>
          <w:rFonts w:ascii="Times New Roman" w:eastAsia="SimSun" w:hAnsi="Times New Roman" w:cs="Times New Roman"/>
          <w:color w:val="0000FF"/>
          <w:kern w:val="0"/>
          <w:sz w:val="22"/>
          <w:lang w:eastAsia="en-US"/>
        </w:rPr>
        <w:t xml:space="preserve"> in project management</w:t>
      </w:r>
      <w:r w:rsidRPr="00BD5258">
        <w:rPr>
          <w:rFonts w:ascii="Times New Roman" w:eastAsia="SimSun" w:hAnsi="Times New Roman" w:cs="Times New Roman"/>
          <w:color w:val="0000FF"/>
          <w:kern w:val="0"/>
          <w:sz w:val="22"/>
          <w:lang w:eastAsia="en-US"/>
        </w:rPr>
        <w:t xml:space="preserve"> by </w:t>
      </w:r>
      <w:r w:rsidRPr="00BD5258">
        <w:rPr>
          <w:rFonts w:ascii="Times New Roman" w:eastAsia="SimSun" w:hAnsi="Times New Roman" w:cs="Times New Roman"/>
          <w:noProof/>
          <w:color w:val="0000FF"/>
          <w:kern w:val="0"/>
          <w:sz w:val="22"/>
          <w:lang w:eastAsia="en-US"/>
        </w:rPr>
        <w:t>modelling</w:t>
      </w:r>
      <w:r w:rsidRPr="00BD5258">
        <w:rPr>
          <w:rFonts w:ascii="Times New Roman" w:eastAsia="SimSun" w:hAnsi="Times New Roman" w:cs="Times New Roman"/>
          <w:color w:val="0000FF"/>
          <w:kern w:val="0"/>
          <w:sz w:val="22"/>
          <w:lang w:eastAsia="en-US"/>
        </w:rPr>
        <w:t xml:space="preserve"> behaviors in a multi-project context.</w:t>
      </w:r>
    </w:p>
    <w:p w14:paraId="3692CA52"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Section 2 illustrates the theoretical background, with discussions of the research framework and complexities in the portfolio implementation process. In Section 3, a System Dynamics model is constructed and the variables involved </w:t>
      </w:r>
      <w:proofErr w:type="gramStart"/>
      <w:r w:rsidRPr="00BD5258">
        <w:rPr>
          <w:rFonts w:ascii="Times New Roman" w:eastAsia="SimSun" w:hAnsi="Times New Roman" w:cs="Times New Roman"/>
          <w:kern w:val="0"/>
          <w:sz w:val="22"/>
          <w:lang w:eastAsia="en-US"/>
        </w:rPr>
        <w:t>are explained</w:t>
      </w:r>
      <w:proofErr w:type="gramEnd"/>
      <w:r w:rsidRPr="00BD5258">
        <w:rPr>
          <w:rFonts w:ascii="Times New Roman" w:eastAsia="SimSun" w:hAnsi="Times New Roman" w:cs="Times New Roman"/>
          <w:kern w:val="0"/>
          <w:sz w:val="22"/>
          <w:lang w:eastAsia="en-US"/>
        </w:rPr>
        <w:t>. Section 4 presents the experimental results, describing the interactive effects of uncertainties and project interdependencies, the selection of remedial actions, and the influences of behavioral responses, followed by the discussions in Section 5 and conclusions in Section 6.</w:t>
      </w:r>
    </w:p>
    <w:p w14:paraId="38687D63" w14:textId="77777777" w:rsidR="00BD5258" w:rsidRPr="00BD5258" w:rsidRDefault="00BD5258" w:rsidP="00BD5258">
      <w:pPr>
        <w:keepNext/>
        <w:keepLines/>
        <w:widowControl/>
        <w:spacing w:beforeLines="50" w:before="120" w:line="480" w:lineRule="auto"/>
        <w:outlineLvl w:val="0"/>
        <w:rPr>
          <w:rFonts w:ascii="Times New Roman" w:eastAsia="MS Gothic" w:hAnsi="Times New Roman" w:cs="Times New Roman"/>
          <w:b/>
          <w:bCs/>
          <w:kern w:val="0"/>
          <w:sz w:val="28"/>
          <w:szCs w:val="28"/>
        </w:rPr>
      </w:pPr>
      <w:proofErr w:type="gramStart"/>
      <w:r w:rsidRPr="00BD5258">
        <w:rPr>
          <w:rFonts w:ascii="Times New Roman" w:eastAsia="MS Gothic" w:hAnsi="Times New Roman" w:cs="Times New Roman"/>
          <w:b/>
          <w:bCs/>
          <w:kern w:val="0"/>
          <w:sz w:val="28"/>
          <w:szCs w:val="28"/>
        </w:rPr>
        <w:lastRenderedPageBreak/>
        <w:t>2</w:t>
      </w:r>
      <w:proofErr w:type="gramEnd"/>
      <w:r w:rsidRPr="00BD5258">
        <w:rPr>
          <w:rFonts w:ascii="Times New Roman" w:eastAsia="MS Gothic" w:hAnsi="Times New Roman" w:cs="Times New Roman"/>
          <w:b/>
          <w:bCs/>
          <w:kern w:val="0"/>
          <w:sz w:val="28"/>
          <w:szCs w:val="28"/>
        </w:rPr>
        <w:t xml:space="preserve"> Theoretical Background</w:t>
      </w:r>
    </w:p>
    <w:p w14:paraId="1B9F1163" w14:textId="77777777" w:rsidR="00BD5258" w:rsidRPr="00BD5258" w:rsidRDefault="00BD5258" w:rsidP="00BD5258">
      <w:pPr>
        <w:keepNext/>
        <w:keepLines/>
        <w:widowControl/>
        <w:outlineLvl w:val="1"/>
        <w:rPr>
          <w:rFonts w:ascii="Times New Roman" w:eastAsia="MS Gothic" w:hAnsi="Times New Roman" w:cs="Times New Roman"/>
          <w:b/>
          <w:bCs/>
          <w:color w:val="FF0000"/>
          <w:kern w:val="0"/>
          <w:sz w:val="22"/>
          <w:szCs w:val="26"/>
        </w:rPr>
      </w:pPr>
      <w:r w:rsidRPr="00BD5258">
        <w:rPr>
          <w:rFonts w:ascii="Times New Roman" w:eastAsia="MS Gothic" w:hAnsi="Times New Roman" w:cs="Times New Roman"/>
          <w:b/>
          <w:bCs/>
          <w:kern w:val="0"/>
          <w:sz w:val="22"/>
          <w:szCs w:val="26"/>
          <w:lang w:eastAsia="en-US"/>
        </w:rPr>
        <w:t xml:space="preserve">2.1 Hierarchical Framework for Portfolio </w:t>
      </w:r>
      <w:r w:rsidRPr="00BD5258">
        <w:rPr>
          <w:rFonts w:ascii="Times New Roman" w:eastAsia="SimSun" w:hAnsi="Times New Roman" w:cs="Times New Roman"/>
          <w:b/>
          <w:bCs/>
          <w:kern w:val="0"/>
          <w:sz w:val="22"/>
          <w:szCs w:val="26"/>
        </w:rPr>
        <w:t>Implementation</w:t>
      </w:r>
    </w:p>
    <w:p w14:paraId="406AD550" w14:textId="5521080A"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kern w:val="0"/>
          <w:sz w:val="22"/>
          <w:lang w:eastAsia="en-US"/>
        </w:rPr>
        <w:t xml:space="preserve">For a better understanding of the system, we firstly present a portfolio implementation framework (see Figure 1). </w:t>
      </w:r>
      <w:r w:rsidR="00341940" w:rsidRPr="00BD5258">
        <w:rPr>
          <w:rFonts w:ascii="Times New Roman" w:eastAsia="SimSun" w:hAnsi="Times New Roman" w:cs="Times New Roman"/>
          <w:color w:val="0000FF"/>
          <w:kern w:val="0"/>
          <w:sz w:val="22"/>
          <w:lang w:eastAsia="en-US"/>
        </w:rPr>
        <w:t>Portfolio</w:t>
      </w:r>
      <w:r w:rsidRPr="00BD5258">
        <w:rPr>
          <w:rFonts w:ascii="Times New Roman" w:eastAsia="SimSun" w:hAnsi="Times New Roman" w:cs="Times New Roman"/>
          <w:color w:val="0000FF"/>
          <w:kern w:val="0"/>
          <w:sz w:val="22"/>
          <w:lang w:eastAsia="en-US"/>
        </w:rPr>
        <w:t xml:space="preserve"> managers </w:t>
      </w:r>
      <w:r w:rsidR="00C15F8B">
        <w:rPr>
          <w:rFonts w:ascii="Times New Roman" w:eastAsia="SimSun" w:hAnsi="Times New Roman" w:cs="Times New Roman"/>
          <w:color w:val="0000FF"/>
          <w:kern w:val="0"/>
          <w:sz w:val="22"/>
          <w:lang w:eastAsia="en-US"/>
        </w:rPr>
        <w:t>are responsible for</w:t>
      </w:r>
      <w:r w:rsidRPr="00BD5258">
        <w:rPr>
          <w:rFonts w:ascii="Times New Roman" w:eastAsia="SimSun" w:hAnsi="Times New Roman" w:cs="Times New Roman"/>
          <w:color w:val="0000FF"/>
          <w:kern w:val="0"/>
          <w:sz w:val="22"/>
          <w:lang w:eastAsia="en-US"/>
        </w:rPr>
        <w:t xml:space="preserve"> transform</w:t>
      </w:r>
      <w:r w:rsidR="00C15F8B">
        <w:rPr>
          <w:rFonts w:ascii="Times New Roman" w:eastAsia="SimSun" w:hAnsi="Times New Roman" w:cs="Times New Roman"/>
          <w:color w:val="0000FF"/>
          <w:kern w:val="0"/>
          <w:sz w:val="22"/>
          <w:lang w:eastAsia="en-US"/>
        </w:rPr>
        <w:t>ing</w:t>
      </w:r>
      <w:r w:rsidRPr="00BD5258">
        <w:rPr>
          <w:rFonts w:ascii="Times New Roman" w:eastAsia="SimSun" w:hAnsi="Times New Roman" w:cs="Times New Roman"/>
          <w:color w:val="0000FF"/>
          <w:kern w:val="0"/>
          <w:sz w:val="22"/>
          <w:lang w:eastAsia="en-US"/>
        </w:rPr>
        <w:t xml:space="preserve"> the portfolio strategy into multiple goals</w:t>
      </w:r>
      <w:r w:rsidR="00C15F8B">
        <w:rPr>
          <w:rFonts w:ascii="Times New Roman" w:eastAsia="SimSun" w:hAnsi="Times New Roman" w:cs="Times New Roman"/>
          <w:color w:val="0000FF"/>
          <w:kern w:val="0"/>
          <w:sz w:val="22"/>
          <w:lang w:eastAsia="en-US"/>
        </w:rPr>
        <w:t xml:space="preserve"> for different projects</w:t>
      </w:r>
      <w:r w:rsidRPr="00BD5258">
        <w:rPr>
          <w:rFonts w:ascii="Times New Roman" w:eastAsia="SimSun" w:hAnsi="Times New Roman" w:cs="Times New Roman"/>
          <w:color w:val="0000FF"/>
          <w:kern w:val="0"/>
          <w:sz w:val="22"/>
          <w:lang w:eastAsia="en-US"/>
        </w:rPr>
        <w:t xml:space="preserve"> and allocate the resources accordingly</w:t>
      </w:r>
      <w:r w:rsidR="00C15F8B">
        <w:rPr>
          <w:rFonts w:ascii="Times New Roman" w:eastAsia="SimSun" w:hAnsi="Times New Roman" w:cs="Times New Roman"/>
          <w:color w:val="0000FF"/>
          <w:kern w:val="0"/>
          <w:sz w:val="22"/>
          <w:lang w:eastAsia="en-US"/>
        </w:rPr>
        <w:t xml:space="preserve"> so</w:t>
      </w:r>
      <w:r w:rsidR="00C15F8B"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the value generated by </w:t>
      </w:r>
      <w:r w:rsidR="00C15F8B">
        <w:rPr>
          <w:rFonts w:ascii="Times New Roman" w:eastAsia="SimSun" w:hAnsi="Times New Roman" w:cs="Times New Roman"/>
          <w:color w:val="0000FF"/>
          <w:kern w:val="0"/>
          <w:sz w:val="22"/>
          <w:lang w:eastAsia="en-US"/>
        </w:rPr>
        <w:t>each</w:t>
      </w:r>
      <w:r w:rsidRPr="00BD5258">
        <w:rPr>
          <w:rFonts w:ascii="Times New Roman" w:eastAsia="SimSun" w:hAnsi="Times New Roman" w:cs="Times New Roman"/>
          <w:color w:val="0000FF"/>
          <w:kern w:val="0"/>
          <w:sz w:val="22"/>
          <w:lang w:eastAsia="en-US"/>
        </w:rPr>
        <w:t xml:space="preserve"> project can support the realization of the </w:t>
      </w:r>
      <w:r w:rsidR="00C15F8B">
        <w:rPr>
          <w:rFonts w:ascii="Times New Roman" w:eastAsia="SimSun" w:hAnsi="Times New Roman" w:cs="Times New Roman"/>
          <w:color w:val="0000FF"/>
          <w:kern w:val="0"/>
          <w:sz w:val="22"/>
          <w:lang w:eastAsia="en-US"/>
        </w:rPr>
        <w:t xml:space="preserve">benefits at </w:t>
      </w:r>
      <w:r w:rsidRPr="00BD5258">
        <w:rPr>
          <w:rFonts w:ascii="Times New Roman" w:eastAsia="SimSun" w:hAnsi="Times New Roman" w:cs="Times New Roman"/>
          <w:color w:val="0000FF"/>
          <w:kern w:val="0"/>
          <w:sz w:val="22"/>
          <w:lang w:eastAsia="en-US"/>
        </w:rPr>
        <w:t>portfolio</w:t>
      </w:r>
      <w:r w:rsidR="00204801">
        <w:rPr>
          <w:rFonts w:ascii="Times New Roman" w:eastAsia="SimSun" w:hAnsi="Times New Roman" w:cs="Times New Roman"/>
          <w:color w:val="0000FF"/>
          <w:kern w:val="0"/>
          <w:sz w:val="22"/>
          <w:lang w:eastAsia="en-US"/>
        </w:rPr>
        <w:t>-level</w:t>
      </w:r>
      <w:r w:rsidRPr="00BD5258">
        <w:rPr>
          <w:rFonts w:ascii="Times New Roman" w:eastAsia="SimSun" w:hAnsi="Times New Roman" w:cs="Times New Roman"/>
          <w:color w:val="0000FF"/>
          <w:kern w:val="0"/>
          <w:sz w:val="22"/>
          <w:lang w:eastAsia="en-US"/>
        </w:rPr>
        <w:t xml:space="preserve"> (Chiang &amp; Nunez 2013). However, </w:t>
      </w:r>
      <w:r w:rsidR="00C15F8B">
        <w:rPr>
          <w:rFonts w:ascii="Times New Roman" w:eastAsia="SimSun" w:hAnsi="Times New Roman" w:cs="Times New Roman"/>
          <w:color w:val="0000FF"/>
          <w:kern w:val="0"/>
          <w:sz w:val="22"/>
          <w:lang w:eastAsia="en-US"/>
        </w:rPr>
        <w:t xml:space="preserve">the existence of </w:t>
      </w:r>
      <w:r w:rsidRPr="00BD5258">
        <w:rPr>
          <w:rFonts w:ascii="Times New Roman" w:eastAsia="SimSun" w:hAnsi="Times New Roman" w:cs="Times New Roman"/>
          <w:color w:val="0000FF"/>
          <w:kern w:val="0"/>
          <w:sz w:val="22"/>
          <w:lang w:eastAsia="en-US"/>
        </w:rPr>
        <w:t xml:space="preserve">uncertainties </w:t>
      </w:r>
      <w:r w:rsidR="00C15F8B">
        <w:rPr>
          <w:rFonts w:ascii="Times New Roman" w:eastAsia="SimSun" w:hAnsi="Times New Roman" w:cs="Times New Roman"/>
          <w:color w:val="0000FF"/>
          <w:kern w:val="0"/>
          <w:sz w:val="22"/>
          <w:lang w:eastAsia="en-US"/>
        </w:rPr>
        <w:t>and disruptions</w:t>
      </w:r>
      <w:r w:rsidRPr="00BD5258">
        <w:rPr>
          <w:rFonts w:ascii="Times New Roman" w:eastAsia="SimSun" w:hAnsi="Times New Roman" w:cs="Times New Roman"/>
          <w:color w:val="0000FF"/>
          <w:kern w:val="0"/>
          <w:sz w:val="22"/>
          <w:lang w:eastAsia="en-US"/>
        </w:rPr>
        <w:t xml:space="preserve"> </w:t>
      </w:r>
      <w:r w:rsidR="00C15F8B">
        <w:rPr>
          <w:rFonts w:ascii="Times New Roman" w:eastAsia="SimSun" w:hAnsi="Times New Roman" w:cs="Times New Roman"/>
          <w:color w:val="0000FF"/>
          <w:kern w:val="0"/>
          <w:sz w:val="22"/>
          <w:lang w:eastAsia="en-US"/>
        </w:rPr>
        <w:t>implies</w:t>
      </w:r>
      <w:r w:rsidR="00C15F8B"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the </w:t>
      </w:r>
      <w:r w:rsidR="00C15F8B">
        <w:rPr>
          <w:rFonts w:ascii="Times New Roman" w:eastAsia="SimSun" w:hAnsi="Times New Roman" w:cs="Times New Roman"/>
          <w:color w:val="0000FF"/>
          <w:kern w:val="0"/>
          <w:sz w:val="22"/>
          <w:lang w:eastAsia="en-US"/>
        </w:rPr>
        <w:t xml:space="preserve">need for </w:t>
      </w:r>
      <w:r w:rsidRPr="00BD5258">
        <w:rPr>
          <w:rFonts w:ascii="Times New Roman" w:eastAsia="SimSun" w:hAnsi="Times New Roman" w:cs="Times New Roman"/>
          <w:color w:val="0000FF"/>
          <w:kern w:val="0"/>
          <w:sz w:val="22"/>
          <w:lang w:eastAsia="en-US"/>
        </w:rPr>
        <w:t xml:space="preserve">monitoring&amp; control processes (follow the bold lines). </w:t>
      </w:r>
    </w:p>
    <w:p w14:paraId="5D862970" w14:textId="77777777" w:rsidR="00BD5258" w:rsidRPr="00BD5258" w:rsidRDefault="00BD5258" w:rsidP="00BD5258">
      <w:pPr>
        <w:widowControl/>
        <w:spacing w:line="480" w:lineRule="auto"/>
        <w:jc w:val="center"/>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object w:dxaOrig="11174" w:dyaOrig="7754" w14:anchorId="4E45E2F6">
          <v:shape id="_x0000_i1026" type="#_x0000_t75" style="width:364.5pt;height:254pt" o:ole="">
            <v:imagedata r:id="rId14" o:title=""/>
          </v:shape>
          <o:OLEObject Type="Embed" ProgID="Visio.Drawing.15" ShapeID="_x0000_i1026" DrawAspect="Content" ObjectID="_1617286532" r:id="rId15"/>
        </w:object>
      </w:r>
    </w:p>
    <w:p w14:paraId="7EF0A38C" w14:textId="77777777" w:rsidR="00BD5258" w:rsidRPr="00BD5258" w:rsidRDefault="00BD5258" w:rsidP="00BD5258">
      <w:pPr>
        <w:widowControl/>
        <w:spacing w:line="480" w:lineRule="auto"/>
        <w:jc w:val="center"/>
        <w:rPr>
          <w:rFonts w:ascii="Times New Roman" w:eastAsia="MS Gothic" w:hAnsi="Times New Roman" w:cs="Times New Roman"/>
          <w:b/>
          <w:bCs/>
          <w:iCs/>
          <w:color w:val="0000FF"/>
          <w:kern w:val="0"/>
          <w:sz w:val="20"/>
          <w:lang w:eastAsia="en-US"/>
        </w:rPr>
      </w:pPr>
      <w:r w:rsidRPr="00BD5258">
        <w:rPr>
          <w:rFonts w:ascii="Times New Roman" w:eastAsia="SimSun" w:hAnsi="Times New Roman" w:cs="Times New Roman"/>
          <w:color w:val="0000FF"/>
          <w:kern w:val="0"/>
          <w:sz w:val="22"/>
          <w:lang w:eastAsia="en-US"/>
        </w:rPr>
        <w:t xml:space="preserve"> </w:t>
      </w:r>
      <w:r w:rsidRPr="00BD5258">
        <w:rPr>
          <w:rFonts w:ascii="Times New Roman" w:eastAsia="MS Gothic" w:hAnsi="Times New Roman" w:cs="Times New Roman"/>
          <w:b/>
          <w:bCs/>
          <w:iCs/>
          <w:color w:val="0000FF"/>
          <w:kern w:val="0"/>
          <w:sz w:val="20"/>
          <w:lang w:eastAsia="en-US"/>
        </w:rPr>
        <w:t xml:space="preserve">Figure 1 Hierarchical framework of portfolio implementation (adapted from </w:t>
      </w:r>
      <w:r w:rsidRPr="00BD5258">
        <w:rPr>
          <w:rFonts w:ascii="Times New Roman" w:eastAsia="MS Gothic" w:hAnsi="Times New Roman" w:cs="Times New Roman"/>
          <w:b/>
          <w:bCs/>
          <w:iCs/>
          <w:color w:val="0000FF"/>
          <w:kern w:val="0"/>
          <w:sz w:val="20"/>
          <w:lang w:eastAsia="en-US"/>
        </w:rPr>
        <w:fldChar w:fldCharType="begin" w:fldLock="1"/>
      </w:r>
      <w:r w:rsidRPr="00BD5258">
        <w:rPr>
          <w:rFonts w:ascii="Times New Roman" w:eastAsia="MS Gothic" w:hAnsi="Times New Roman" w:cs="Times New Roman"/>
          <w:b/>
          <w:bCs/>
          <w:iCs/>
          <w:color w:val="0000FF"/>
          <w:kern w:val="0"/>
          <w:sz w:val="20"/>
          <w:lang w:eastAsia="en-US"/>
        </w:rPr>
        <w:instrText>ADDIN CSL_CITATION { "citationItems" : [ { "id" : "ITEM-1", "itemData" : { "abstract" : "Selecting program portfolios within a budget constraint is an important challenge in the management of new product development (NPD). Optimal portfolios are difficult to define because of the combinatorial complexity of project combinations. However, at the aggregate level of the strategic allocation of resources across product lines, investment in a program is not an all-or-nothing decision, but can be adjusted, resulting in a higher or lower program benefit (e.g., higher or lower quality). In some cases, resources can be adjusted even for individual projects. With this insight, one can use marginal analysis to optimally allocate the scarce budget. This article develops a dynamic model of resource allocation, taking into account multiple interacting factors, such as independent or correlated, uncertain market payoffs that change over time, increasing or decreasing returns from the NPD investment, carry-over of the investment benefit over multiple periods, and interactions across market segments. We characterize optimal policies in closed form and derive qualitative decision rules for managers.", "author" : [ { "dropping-particle" : "", "family" : "Loch", "given" : "C H", "non-dropping-particle" : "", "parse-names" : false, "suffix" : "" }, { "dropping-particle" : "", "family" : "Kavadias", "given" : "S", "non-dropping-particle" : "", "parse-names" : false, "suffix" : "" } ], "container-title" : "Management Science", "id" : "ITEM-1", "issue" : "10", "issued" : { "date-parts" : [ [ "2002" ] ] }, "note" : "Cited By :103\n\nExport Date: 19 June 2016", "page" : "1227-1241", "publisher-place" : "INSEAD, Boulevard de Constance, 77305 Fontainebleau Cedex, France", "title" : "Dynamic portfolio selection of NPD programs using marginal returns", "type" : "article-journal", "volume" : "48" }, "uris" : [ "http://www.mendeley.com/documents/?uuid=cd217c81-0350-49da-80db-f330bfe8204e" ] }, { "id" : "ITEM-2", "itemData" : { "DOI" : "10.1287/inte.17.3.34", "ISBN" : "0092-2102", "ISSN" : "00922102", "abstract" : "Successful project implementation involves two key phases and several important factors. A ten-factor model of project implementation includes three factors involving the strategy phase (the \"planning\") and seven representing the tactical phase (the \"doing'') of project management. The interaction of strategy and tactics effectiveness and the types of error that may occur in project implementation are discussed.", "author" : [ { "dropping-particle" : "", "family" : "Schultz", "given" : "Rl", "non-dropping-particle" : "", "parse-names" : false, "suffix" : "" }, { "dropping-particle" : "", "family" : "Slevin", "given" : "Dp", "non-dropping-particle" : "", "parse-names" : false, "suffix" : "" }, { "dropping-particle" : "", "family" : "Pinto", "given" : "Jk", "non-dropping-particle" : "", "parse-names" : false, "suffix" : "" } ], "container-title" : "Interfaces", "id" : "ITEM-2", "issue" : "June", "issued" : { "date-parts" : [ [ "1987" ] ] }, "page" : "34-46", "title" : "Strategy and tactics in a process model of project implementation", "type" : "article-journal", "volume" : "17" }, "uris" : [ "http://www.mendeley.com/documents/?uuid=e464cc4b-1062-4e86-a8c2-0a82d5b0e7df" ] }, { "id" : "ITEM-3",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"ITEM-3", "issue" : "3", "issued" : { "date-parts" : [ [ "2017" ] ] }, "page" : "341-352", "title" : "Realizing value from project implementation under uncertainty: An exploratory study using system dynamics", "type" : "article-journal", "volume" : "35" }, "uris" : [ "http://www.mendeley.com/documents/?uuid=d2e7cd9f-b752-4738-a1e9-4f1e8b0130a1" ] } ], "mendeley" : { "formattedCitation" : "(C H Loch &amp; Kavadias, 2002; Schultz, Slevin, &amp; Pinto, 1987; Wang et al., 2017)", "manualFormatting" : "Loch &amp; Kavadias (2002); Schultz et al. (1987) and Wang et al. (2017)", "plainTextFormattedCitation" : "(C H Loch &amp; Kavadias, 2002; Schultz, Slevin, &amp; Pinto, 1987; Wang et al., 2017)", "previouslyFormattedCitation" : "(C H Loch &amp; Kavadias, 2002; Schultz, Slevin, &amp; Pinto, 1987; Wang et al., 2017)" }, "properties" : { "noteIndex" : 0 }, "schema" : "https://github.com/citation-style-language/schema/raw/master/csl-citation.json" }</w:instrText>
      </w:r>
      <w:r w:rsidRPr="00BD5258">
        <w:rPr>
          <w:rFonts w:ascii="Times New Roman" w:eastAsia="MS Gothic" w:hAnsi="Times New Roman" w:cs="Times New Roman"/>
          <w:b/>
          <w:bCs/>
          <w:iCs/>
          <w:color w:val="0000FF"/>
          <w:kern w:val="0"/>
          <w:sz w:val="20"/>
          <w:lang w:eastAsia="en-US"/>
        </w:rPr>
        <w:fldChar w:fldCharType="separate"/>
      </w:r>
      <w:r w:rsidRPr="00BD5258">
        <w:rPr>
          <w:rFonts w:ascii="Times New Roman" w:eastAsia="MS Gothic" w:hAnsi="Times New Roman" w:cs="Times New Roman"/>
          <w:b/>
          <w:bCs/>
          <w:iCs/>
          <w:noProof/>
          <w:color w:val="0000FF"/>
          <w:kern w:val="0"/>
          <w:sz w:val="20"/>
          <w:lang w:eastAsia="en-US"/>
        </w:rPr>
        <w:t>Loch &amp; Kavadias (2002); Schultz et al. (1987) and Wang et al. (2017)</w:t>
      </w:r>
      <w:r w:rsidRPr="00BD5258">
        <w:rPr>
          <w:rFonts w:ascii="Times New Roman" w:eastAsia="MS Gothic" w:hAnsi="Times New Roman" w:cs="Times New Roman"/>
          <w:b/>
          <w:bCs/>
          <w:iCs/>
          <w:color w:val="0000FF"/>
          <w:kern w:val="0"/>
          <w:sz w:val="20"/>
          <w:lang w:eastAsia="en-US"/>
        </w:rPr>
        <w:fldChar w:fldCharType="end"/>
      </w:r>
      <w:r w:rsidRPr="00BD5258">
        <w:rPr>
          <w:rFonts w:ascii="Times New Roman" w:eastAsia="MS Gothic" w:hAnsi="Times New Roman" w:cs="Times New Roman"/>
          <w:b/>
          <w:bCs/>
          <w:iCs/>
          <w:color w:val="0000FF"/>
          <w:kern w:val="0"/>
          <w:sz w:val="20"/>
          <w:lang w:eastAsia="en-US"/>
        </w:rPr>
        <w:t>)</w:t>
      </w:r>
    </w:p>
    <w:p w14:paraId="3DD7CC8B" w14:textId="77777777" w:rsidR="00C15F8B" w:rsidRDefault="00C15F8B" w:rsidP="00BD5258">
      <w:pPr>
        <w:widowControl/>
        <w:spacing w:line="480" w:lineRule="auto"/>
        <w:ind w:firstLine="227"/>
        <w:rPr>
          <w:rFonts w:ascii="Times New Roman" w:eastAsia="SimSun" w:hAnsi="Times New Roman" w:cs="Times New Roman"/>
          <w:color w:val="0000FF"/>
          <w:kern w:val="0"/>
          <w:sz w:val="22"/>
          <w:lang w:eastAsia="en-US"/>
        </w:rPr>
      </w:pPr>
      <w:r>
        <w:rPr>
          <w:rFonts w:ascii="Times New Roman" w:eastAsia="SimSun" w:hAnsi="Times New Roman" w:cs="Times New Roman"/>
          <w:color w:val="0000FF"/>
          <w:kern w:val="0"/>
          <w:sz w:val="22"/>
          <w:lang w:eastAsia="en-US"/>
        </w:rPr>
        <w:t>For example, w</w:t>
      </w:r>
      <w:r w:rsidRPr="00BD5258">
        <w:rPr>
          <w:rFonts w:ascii="Times New Roman" w:eastAsia="SimSun" w:hAnsi="Times New Roman" w:cs="Times New Roman"/>
          <w:color w:val="0000FF"/>
          <w:kern w:val="0"/>
          <w:sz w:val="22"/>
          <w:lang w:eastAsia="en-US"/>
        </w:rPr>
        <w:t>e take Project A to illustrate the relevant project-level activities and project-portfolio interactions.</w:t>
      </w:r>
      <w:r>
        <w:rPr>
          <w:rFonts w:ascii="Times New Roman" w:eastAsia="SimSun" w:hAnsi="Times New Roman" w:cs="Times New Roman"/>
          <w:color w:val="0000FF"/>
          <w:kern w:val="0"/>
          <w:sz w:val="22"/>
          <w:lang w:eastAsia="en-US"/>
        </w:rPr>
        <w:t xml:space="preserve"> </w:t>
      </w:r>
    </w:p>
    <w:p w14:paraId="70BF2758" w14:textId="3575C79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b/>
          <w:i/>
          <w:kern w:val="0"/>
          <w:sz w:val="22"/>
          <w:lang w:eastAsia="en-US"/>
        </w:rPr>
        <w:t>The project level</w:t>
      </w:r>
      <w:r w:rsidRPr="00BD5258">
        <w:rPr>
          <w:rFonts w:ascii="Times New Roman" w:eastAsia="SimSun" w:hAnsi="Times New Roman" w:cs="Times New Roman"/>
          <w:kern w:val="0"/>
          <w:sz w:val="22"/>
          <w:lang w:eastAsia="en-US"/>
        </w:rPr>
        <w:t xml:space="preserve"> concentrates on operational activities to meet the project goals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"ITEM-1", "issue" : "3", "issued" : { "date-parts" : [ [ "2017" ] ] }, "page" : "341-352", "title" : "Realizing value from project implementation under uncertainty: An exploratory study using system dynamics", "type" : "article-journal", "volume" : "35" }, "uris" : [ "http://www.mendeley.com/documents/?uuid=d2e7cd9f-b752-4738-a1e9-4f1e8b0130a1" ] } ], "mendeley" : { "formattedCitation" : "(Wang et al., 2017)", "plainTextFormattedCitation" : "(Wang et al., 2017)", "previouslyFormattedCitation" : "(Wang et al., 2017)"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(Wang et al., 2017)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When uncertainties unfold and induce a deviation between the project performance (realized value) and its strategic goals (expected value), the deviation is monitored and reported to portfolio managers periodically, and decisions </w:t>
      </w:r>
      <w:r w:rsidR="00C15F8B">
        <w:rPr>
          <w:rFonts w:ascii="Times New Roman" w:eastAsia="SimSun" w:hAnsi="Times New Roman" w:cs="Times New Roman"/>
          <w:kern w:val="0"/>
          <w:sz w:val="22"/>
          <w:lang w:eastAsia="en-US"/>
        </w:rPr>
        <w:t>ar</w:t>
      </w:r>
      <w:r w:rsidRPr="00BD5258">
        <w:rPr>
          <w:rFonts w:ascii="Times New Roman" w:eastAsia="SimSun" w:hAnsi="Times New Roman" w:cs="Times New Roman"/>
          <w:kern w:val="0"/>
          <w:sz w:val="22"/>
          <w:lang w:eastAsia="en-US"/>
        </w:rPr>
        <w:t>e made to define the degree of remedial actions (i.e. adjustment of investment) required to mitigate the deviation.</w:t>
      </w:r>
    </w:p>
    <w:p w14:paraId="705553FA" w14:textId="53119229"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b/>
          <w:i/>
          <w:kern w:val="0"/>
          <w:sz w:val="22"/>
          <w:lang w:eastAsia="en-US"/>
        </w:rPr>
        <w:lastRenderedPageBreak/>
        <w:t>The portfolio level</w:t>
      </w:r>
      <w:r w:rsidRPr="00BD5258">
        <w:rPr>
          <w:rFonts w:ascii="Times New Roman" w:eastAsia="SimSun" w:hAnsi="Times New Roman" w:cs="Times New Roman"/>
          <w:kern w:val="0"/>
          <w:sz w:val="22"/>
          <w:lang w:eastAsia="en-US"/>
        </w:rPr>
        <w:t xml:space="preserve"> identifies the synergetic effects among projects and makes/adjusts funding decisions to maximize the overall benefits. Portfolio managers often make outcome-based decisions </w:t>
      </w:r>
      <w:r w:rsidR="00F70CE9">
        <w:rPr>
          <w:rFonts w:ascii="Times New Roman" w:eastAsia="SimSun" w:hAnsi="Times New Roman" w:cs="Times New Roman"/>
          <w:kern w:val="0"/>
          <w:sz w:val="22"/>
          <w:lang w:eastAsia="en-US"/>
        </w:rPr>
        <w:t>using</w:t>
      </w:r>
      <w:r w:rsidRPr="00BD5258">
        <w:rPr>
          <w:rFonts w:ascii="Times New Roman" w:eastAsia="SimSun" w:hAnsi="Times New Roman" w:cs="Times New Roman"/>
          <w:kern w:val="0"/>
          <w:sz w:val="22"/>
          <w:lang w:eastAsia="en-US"/>
        </w:rPr>
        <w:t xml:space="preserve"> operational information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"ISBN" : "0263-7863", "ISSN" : "02637863", "abstract" : "Most projects exist as part of a multi-project environment. The management of multiple projects presents challenges that are fundamentally different from single project management. Recent theoretical developments in the philosophy of complexity theory provide a basis for gaining insight into the proposition that multi-project management is neither an extension nor a scaled up version of single project management. Genuine multi-project environments exhibit the characteristics of complex adaptive systems which offer novel approaches for the project manager. \u00a9 2008 Elsevier Ltd and IPMA.", "author" : [ { "dropping-particle" : "", "family" : "Aritua", "given" : "Bernard", "non-dropping-particle" : "", "parse-names" : false, "suffix" : "" }, { "dropping-particle" : "", "family" : "Smith", "given" : "Nigel J.", "non-dropping-particle" : "", "parse-names" : false, "suffix" : "" }, { "dropping-particle" : "", "family" : "Bower", "given" : "Denise", "non-dropping-particle" : "", "parse-names" : false, "suffix" : "" } ], "container-title" : "International Journal of Project Management", "id" : "ITEM-1", "issue" : "1", "issued" : { "date-parts" : [ [ "2009" ] ] }, "note" : "Basic theory and literature;\nproject vs strategy\ncomplexity", "page" : "72-79", "publisher" : "Elsevier Ltd and IPMA", "title" : "Construction client multi-projects - A complex adaptive systems perspective", "type" : "article-journal", "volume" : "27" }, "uris" : [ "http://www.mendeley.com/documents/?uuid=374bbf47-1ec7-4d74-abf7-02604c28be12" ] } ], "mendeley" : { "formattedCitation" : "(Aritua, Smith, &amp; Bower, 2009)", "manualFormatting" : "(Aritua et al., 2009)", "plainTextFormattedCitation" : "(Aritua, Smith, &amp; Bower, 2009)", "previouslyFormattedCitation" : "(Aritua, Smith, &amp; Bower, 2009)"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(Aritua et al., 2009)</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they are informed about the project performance deviation (step 1), make decisions on how to re-allocate investments (step 2</w:t>
      </w:r>
      <w:r w:rsidRPr="00BD5258">
        <w:rPr>
          <w:rFonts w:ascii="Times New Roman" w:eastAsia="SimSun" w:hAnsi="Times New Roman" w:cs="Times New Roman"/>
          <w:noProof/>
          <w:kern w:val="0"/>
          <w:sz w:val="22"/>
          <w:lang w:eastAsia="en-US"/>
        </w:rPr>
        <w:t>),</w:t>
      </w:r>
      <w:r w:rsidRPr="00BD5258">
        <w:rPr>
          <w:rFonts w:ascii="Times New Roman" w:eastAsia="SimSun" w:hAnsi="Times New Roman" w:cs="Times New Roman"/>
          <w:kern w:val="0"/>
          <w:sz w:val="22"/>
          <w:lang w:eastAsia="en-US"/>
        </w:rPr>
        <w:t xml:space="preserve"> </w:t>
      </w:r>
      <w:r w:rsidR="00F70CE9">
        <w:rPr>
          <w:rFonts w:ascii="Times New Roman" w:eastAsia="SimSun" w:hAnsi="Times New Roman" w:cs="Times New Roman"/>
          <w:kern w:val="0"/>
          <w:sz w:val="22"/>
          <w:lang w:eastAsia="en-US"/>
        </w:rPr>
        <w:t xml:space="preserve">and </w:t>
      </w:r>
      <w:r w:rsidRPr="00BD5258">
        <w:rPr>
          <w:rFonts w:ascii="Times New Roman" w:eastAsia="SimSun" w:hAnsi="Times New Roman" w:cs="Times New Roman"/>
          <w:kern w:val="0"/>
          <w:sz w:val="22"/>
          <w:lang w:eastAsia="en-US"/>
        </w:rPr>
        <w:t xml:space="preserve">then </w:t>
      </w:r>
      <w:r w:rsidR="00F70CE9">
        <w:rPr>
          <w:rFonts w:ascii="Times New Roman" w:eastAsia="SimSun" w:hAnsi="Times New Roman" w:cs="Times New Roman"/>
          <w:kern w:val="0"/>
          <w:sz w:val="22"/>
          <w:lang w:eastAsia="en-US"/>
        </w:rPr>
        <w:t xml:space="preserve">take </w:t>
      </w:r>
      <w:r w:rsidRPr="00BD5258">
        <w:rPr>
          <w:rFonts w:ascii="Times New Roman" w:eastAsia="SimSun" w:hAnsi="Times New Roman" w:cs="Times New Roman"/>
          <w:kern w:val="0"/>
          <w:sz w:val="22"/>
          <w:lang w:eastAsia="en-US"/>
        </w:rPr>
        <w:t>remedial actions to adjust the project performance (step 3). A critical issue at this level is the impact of project interdependencies since changes in one project can affect the performance of others.</w:t>
      </w:r>
    </w:p>
    <w:p w14:paraId="14838526" w14:textId="29FE748E"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kern w:val="0"/>
          <w:sz w:val="22"/>
          <w:lang w:eastAsia="en-US"/>
        </w:rPr>
        <w:t xml:space="preserve">This template is suitable for most organizations according to our discussions with experienced PMOs. </w:t>
      </w:r>
      <w:r w:rsidRPr="00BD5258">
        <w:rPr>
          <w:rFonts w:ascii="Times New Roman" w:eastAsia="SimSun" w:hAnsi="Times New Roman" w:cs="Times New Roman"/>
          <w:color w:val="0000FF"/>
          <w:kern w:val="0"/>
          <w:sz w:val="22"/>
          <w:lang w:eastAsia="en-US"/>
        </w:rPr>
        <w:t xml:space="preserve">Nevertheless, since we have the ambition to provide a general framework that can be easily adapted to different portfolio </w:t>
      </w:r>
      <w:r w:rsidR="00341940" w:rsidRPr="00BD5258">
        <w:rPr>
          <w:rFonts w:ascii="Times New Roman" w:eastAsia="SimSun" w:hAnsi="Times New Roman" w:cs="Times New Roman"/>
          <w:color w:val="0000FF"/>
          <w:kern w:val="0"/>
          <w:sz w:val="22"/>
          <w:lang w:eastAsia="en-US"/>
        </w:rPr>
        <w:t>contexts;</w:t>
      </w:r>
      <w:r w:rsidRPr="00BD5258">
        <w:rPr>
          <w:rFonts w:ascii="Times New Roman" w:eastAsia="SimSun" w:hAnsi="Times New Roman" w:cs="Times New Roman"/>
          <w:color w:val="0000FF"/>
          <w:kern w:val="0"/>
          <w:sz w:val="22"/>
          <w:lang w:eastAsia="en-US"/>
        </w:rPr>
        <w:t xml:space="preserve"> </w:t>
      </w:r>
      <w:r w:rsidR="00965D0E">
        <w:rPr>
          <w:rFonts w:ascii="Times New Roman" w:eastAsia="SimSun" w:hAnsi="Times New Roman" w:cs="Times New Roman"/>
          <w:color w:val="0000FF"/>
          <w:kern w:val="0"/>
          <w:sz w:val="22"/>
          <w:lang w:eastAsia="en-US"/>
        </w:rPr>
        <w:t xml:space="preserve">we ignore </w:t>
      </w:r>
      <w:r w:rsidR="00C04808">
        <w:rPr>
          <w:rFonts w:ascii="Times New Roman" w:eastAsia="SimSun" w:hAnsi="Times New Roman" w:cs="Times New Roman"/>
          <w:color w:val="0000FF"/>
          <w:kern w:val="0"/>
          <w:sz w:val="22"/>
          <w:lang w:eastAsia="en-US"/>
        </w:rPr>
        <w:t>interventions that can alter the characteristics of the system</w:t>
      </w:r>
      <w:r w:rsidRPr="00BD5258">
        <w:rPr>
          <w:rFonts w:ascii="Times New Roman" w:eastAsia="SimSun" w:hAnsi="Times New Roman" w:cs="Times New Roman"/>
          <w:color w:val="0000FF"/>
          <w:kern w:val="0"/>
          <w:sz w:val="22"/>
          <w:lang w:eastAsia="en-US"/>
        </w:rPr>
        <w:t xml:space="preserve">. </w:t>
      </w:r>
      <w:r w:rsidR="00965D0E">
        <w:rPr>
          <w:rFonts w:ascii="Times New Roman" w:eastAsia="SimSun" w:hAnsi="Times New Roman" w:cs="Times New Roman"/>
          <w:color w:val="0000FF"/>
          <w:kern w:val="0"/>
          <w:sz w:val="22"/>
          <w:lang w:eastAsia="en-US"/>
        </w:rPr>
        <w:t>For example</w:t>
      </w:r>
      <w:r w:rsidRPr="00BD5258">
        <w:rPr>
          <w:rFonts w:ascii="Times New Roman" w:eastAsia="SimSun" w:hAnsi="Times New Roman" w:cs="Times New Roman"/>
          <w:color w:val="0000FF"/>
          <w:kern w:val="0"/>
          <w:sz w:val="22"/>
          <w:lang w:eastAsia="en-US"/>
        </w:rPr>
        <w:t xml:space="preserve">, </w:t>
      </w:r>
      <w:r w:rsidR="00965D0E" w:rsidRPr="000B1C73">
        <w:rPr>
          <w:rFonts w:ascii="Times New Roman" w:eastAsia="SimSun" w:hAnsi="Times New Roman" w:cs="Times New Roman"/>
          <w:color w:val="0000FF"/>
          <w:kern w:val="0"/>
          <w:sz w:val="22"/>
          <w:lang w:eastAsia="en-US"/>
        </w:rPr>
        <w:t xml:space="preserve">we focused on </w:t>
      </w:r>
      <w:r w:rsidR="00C04808" w:rsidRPr="000B1C73">
        <w:rPr>
          <w:rFonts w:ascii="Times New Roman" w:eastAsia="SimSun" w:hAnsi="Times New Roman" w:cs="Times New Roman"/>
          <w:color w:val="0000FF"/>
          <w:kern w:val="0"/>
          <w:sz w:val="22"/>
          <w:lang w:eastAsia="en-US"/>
        </w:rPr>
        <w:t xml:space="preserve">the </w:t>
      </w:r>
      <w:r w:rsidRPr="000B1C73">
        <w:rPr>
          <w:rFonts w:ascii="Times New Roman" w:eastAsia="SimSun" w:hAnsi="Times New Roman" w:cs="Times New Roman"/>
          <w:color w:val="0000FF"/>
          <w:kern w:val="0"/>
          <w:sz w:val="22"/>
          <w:lang w:eastAsia="en-US"/>
        </w:rPr>
        <w:t xml:space="preserve">uncertainties </w:t>
      </w:r>
      <w:r w:rsidR="00C04808" w:rsidRPr="000B1C73">
        <w:rPr>
          <w:rFonts w:ascii="Times New Roman" w:eastAsia="SimSun" w:hAnsi="Times New Roman" w:cs="Times New Roman"/>
          <w:color w:val="0000FF"/>
          <w:kern w:val="0"/>
          <w:sz w:val="22"/>
          <w:lang w:eastAsia="en-US"/>
        </w:rPr>
        <w:t>at</w:t>
      </w:r>
      <w:r w:rsidRPr="000B1C73">
        <w:rPr>
          <w:rFonts w:ascii="Times New Roman" w:eastAsia="SimSun" w:hAnsi="Times New Roman" w:cs="Times New Roman"/>
          <w:color w:val="0000FF"/>
          <w:kern w:val="0"/>
          <w:sz w:val="22"/>
          <w:lang w:eastAsia="en-US"/>
        </w:rPr>
        <w:t xml:space="preserve"> project level that </w:t>
      </w:r>
      <w:proofErr w:type="gramStart"/>
      <w:r w:rsidRPr="000B1C73">
        <w:rPr>
          <w:rFonts w:ascii="Times New Roman" w:eastAsia="SimSun" w:hAnsi="Times New Roman" w:cs="Times New Roman"/>
          <w:color w:val="0000FF"/>
          <w:kern w:val="0"/>
          <w:sz w:val="22"/>
          <w:lang w:eastAsia="en-US"/>
        </w:rPr>
        <w:t xml:space="preserve">can be </w:t>
      </w:r>
      <w:r w:rsidR="00C04808" w:rsidRPr="000B1C73">
        <w:rPr>
          <w:rFonts w:ascii="Times New Roman" w:eastAsia="SimSun" w:hAnsi="Times New Roman" w:cs="Times New Roman"/>
          <w:color w:val="0000FF"/>
          <w:kern w:val="0"/>
          <w:sz w:val="22"/>
          <w:lang w:eastAsia="en-US"/>
        </w:rPr>
        <w:t>solved</w:t>
      </w:r>
      <w:proofErr w:type="gramEnd"/>
      <w:r w:rsidRPr="000B1C73">
        <w:rPr>
          <w:rFonts w:ascii="Times New Roman" w:eastAsia="SimSun" w:hAnsi="Times New Roman" w:cs="Times New Roman"/>
          <w:color w:val="0000FF"/>
          <w:kern w:val="0"/>
          <w:sz w:val="22"/>
          <w:lang w:eastAsia="en-US"/>
        </w:rPr>
        <w:t xml:space="preserve"> by adjusting resources </w:t>
      </w:r>
      <w:r w:rsidR="00341940" w:rsidRPr="000B1C73">
        <w:rPr>
          <w:rFonts w:ascii="Times New Roman" w:eastAsia="SimSun" w:hAnsi="Times New Roman" w:cs="Times New Roman"/>
          <w:color w:val="0000FF"/>
          <w:kern w:val="0"/>
          <w:sz w:val="22"/>
          <w:lang w:eastAsia="en-US"/>
        </w:rPr>
        <w:t>and not</w:t>
      </w:r>
      <w:r w:rsidRPr="000B1C73">
        <w:rPr>
          <w:rFonts w:ascii="Times New Roman" w:eastAsia="SimSun" w:hAnsi="Times New Roman" w:cs="Times New Roman"/>
          <w:color w:val="0000FF"/>
          <w:kern w:val="0"/>
          <w:sz w:val="22"/>
          <w:lang w:eastAsia="en-US"/>
        </w:rPr>
        <w:t xml:space="preserve"> re-organiz</w:t>
      </w:r>
      <w:r w:rsidR="00341940" w:rsidRPr="000B1C73">
        <w:rPr>
          <w:rFonts w:ascii="Times New Roman" w:eastAsia="SimSun" w:hAnsi="Times New Roman" w:cs="Times New Roman"/>
          <w:color w:val="0000FF"/>
          <w:kern w:val="0"/>
          <w:sz w:val="22"/>
          <w:lang w:eastAsia="en-US"/>
        </w:rPr>
        <w:t>ing</w:t>
      </w:r>
      <w:r w:rsidRPr="000B1C73">
        <w:rPr>
          <w:rFonts w:ascii="Times New Roman" w:eastAsia="SimSun" w:hAnsi="Times New Roman" w:cs="Times New Roman"/>
          <w:color w:val="0000FF"/>
          <w:kern w:val="0"/>
          <w:sz w:val="22"/>
          <w:lang w:eastAsia="en-US"/>
        </w:rPr>
        <w:t xml:space="preserve"> the overall portfolio</w:t>
      </w:r>
      <w:r w:rsidR="00C04808" w:rsidRPr="000B1C73">
        <w:rPr>
          <w:rFonts w:ascii="Times New Roman" w:eastAsia="SimSun" w:hAnsi="Times New Roman" w:cs="Times New Roman"/>
          <w:color w:val="0000FF"/>
          <w:kern w:val="0"/>
          <w:sz w:val="22"/>
          <w:lang w:eastAsia="en-US"/>
        </w:rPr>
        <w:t>.</w:t>
      </w:r>
      <w:r w:rsidR="00C04808" w:rsidRPr="00BD5258">
        <w:rPr>
          <w:rFonts w:ascii="Times New Roman" w:eastAsia="SimSun" w:hAnsi="Times New Roman" w:cs="Times New Roman"/>
          <w:color w:val="0000FF"/>
          <w:kern w:val="0"/>
          <w:sz w:val="22"/>
          <w:lang w:eastAsia="en-US"/>
        </w:rPr>
        <w:t xml:space="preserve"> </w:t>
      </w:r>
      <w:r w:rsidR="00C04808">
        <w:rPr>
          <w:rFonts w:ascii="Times New Roman" w:eastAsia="SimSun" w:hAnsi="Times New Roman" w:cs="Times New Roman"/>
          <w:color w:val="0000FF"/>
          <w:kern w:val="0"/>
          <w:sz w:val="22"/>
          <w:lang w:eastAsia="en-US"/>
        </w:rPr>
        <w:t>A</w:t>
      </w:r>
      <w:r w:rsidR="00C04808" w:rsidRPr="00BD5258">
        <w:rPr>
          <w:rFonts w:ascii="Times New Roman" w:eastAsia="SimSun" w:hAnsi="Times New Roman" w:cs="Times New Roman"/>
          <w:color w:val="0000FF"/>
          <w:kern w:val="0"/>
          <w:sz w:val="22"/>
          <w:lang w:eastAsia="en-US"/>
        </w:rPr>
        <w:t>dditionally</w:t>
      </w:r>
      <w:r w:rsidRPr="00BD5258">
        <w:rPr>
          <w:rFonts w:ascii="Times New Roman" w:eastAsia="SimSun" w:hAnsi="Times New Roman" w:cs="Times New Roman"/>
          <w:color w:val="0000FF"/>
          <w:kern w:val="0"/>
          <w:sz w:val="22"/>
          <w:lang w:eastAsia="en-US"/>
        </w:rPr>
        <w:t>, we set the remedial actions as different investment policies</w:t>
      </w:r>
      <w:r w:rsidR="00C04808">
        <w:rPr>
          <w:rFonts w:ascii="Times New Roman" w:eastAsia="SimSun" w:hAnsi="Times New Roman" w:cs="Times New Roman"/>
          <w:color w:val="0000FF"/>
          <w:kern w:val="0"/>
          <w:sz w:val="22"/>
          <w:lang w:eastAsia="en-US"/>
        </w:rPr>
        <w:t>, e.g. more budget</w:t>
      </w:r>
      <w:r w:rsidRPr="00BD5258">
        <w:rPr>
          <w:rFonts w:ascii="Times New Roman" w:eastAsia="SimSun" w:hAnsi="Times New Roman" w:cs="Times New Roman"/>
          <w:color w:val="0000FF"/>
          <w:kern w:val="0"/>
          <w:sz w:val="22"/>
          <w:lang w:eastAsia="en-US"/>
        </w:rPr>
        <w:t xml:space="preserve">, yet in reality these actions </w:t>
      </w:r>
      <w:r w:rsidR="00C04808">
        <w:rPr>
          <w:rFonts w:ascii="Times New Roman" w:eastAsia="SimSun" w:hAnsi="Times New Roman" w:cs="Times New Roman"/>
          <w:color w:val="0000FF"/>
          <w:kern w:val="0"/>
          <w:sz w:val="22"/>
          <w:lang w:eastAsia="en-US"/>
        </w:rPr>
        <w:t xml:space="preserve">can also </w:t>
      </w:r>
      <w:r w:rsidRPr="00BD5258">
        <w:rPr>
          <w:rFonts w:ascii="Times New Roman" w:eastAsia="SimSun" w:hAnsi="Times New Roman" w:cs="Times New Roman"/>
          <w:color w:val="0000FF"/>
          <w:kern w:val="0"/>
          <w:sz w:val="22"/>
          <w:lang w:eastAsia="en-US"/>
        </w:rPr>
        <w:t xml:space="preserve">involve the changes regarding </w:t>
      </w:r>
      <w:r w:rsidR="00C04808">
        <w:rPr>
          <w:rFonts w:ascii="Times New Roman" w:eastAsia="SimSun" w:hAnsi="Times New Roman" w:cs="Times New Roman"/>
          <w:color w:val="0000FF"/>
          <w:kern w:val="0"/>
          <w:sz w:val="22"/>
          <w:lang w:eastAsia="en-US"/>
        </w:rPr>
        <w:t>staff</w:t>
      </w:r>
      <w:r w:rsidRPr="00BD5258">
        <w:rPr>
          <w:rFonts w:ascii="Times New Roman" w:eastAsia="SimSun" w:hAnsi="Times New Roman" w:cs="Times New Roman"/>
          <w:color w:val="0000FF"/>
          <w:kern w:val="0"/>
          <w:sz w:val="22"/>
          <w:lang w:eastAsia="en-US"/>
        </w:rPr>
        <w:t>,</w:t>
      </w:r>
      <w:r w:rsidR="00C04808">
        <w:rPr>
          <w:rFonts w:ascii="Times New Roman" w:eastAsia="SimSun" w:hAnsi="Times New Roman" w:cs="Times New Roman"/>
          <w:color w:val="0000FF"/>
          <w:kern w:val="0"/>
          <w:sz w:val="22"/>
          <w:lang w:eastAsia="en-US"/>
        </w:rPr>
        <w:t xml:space="preserve"> technology,</w:t>
      </w:r>
      <w:r w:rsidRPr="00BD5258">
        <w:rPr>
          <w:rFonts w:ascii="Times New Roman" w:eastAsia="SimSun" w:hAnsi="Times New Roman" w:cs="Times New Roman"/>
          <w:color w:val="0000FF"/>
          <w:kern w:val="0"/>
          <w:sz w:val="22"/>
          <w:lang w:eastAsia="en-US"/>
        </w:rPr>
        <w:t xml:space="preserve"> materials, etc., which may cause side-effects</w:t>
      </w:r>
      <w:r w:rsidR="00251290">
        <w:rPr>
          <w:rFonts w:ascii="Times New Roman" w:eastAsia="SimSun" w:hAnsi="Times New Roman" w:cs="Times New Roman"/>
          <w:color w:val="0000FF"/>
          <w:kern w:val="0"/>
          <w:sz w:val="22"/>
          <w:lang w:eastAsia="en-US"/>
        </w:rPr>
        <w:t>, such as increases in productivity</w:t>
      </w:r>
      <w:r w:rsidRPr="00BD5258">
        <w:rPr>
          <w:rFonts w:ascii="Times New Roman" w:eastAsia="SimSun" w:hAnsi="Times New Roman" w:cs="Times New Roman"/>
          <w:color w:val="0000FF"/>
          <w:kern w:val="0"/>
          <w:sz w:val="22"/>
          <w:lang w:eastAsia="en-US"/>
        </w:rPr>
        <w:t xml:space="preserve"> </w:t>
      </w:r>
      <w:r w:rsidR="00251290">
        <w:rPr>
          <w:rFonts w:ascii="Times New Roman" w:eastAsia="SimSun" w:hAnsi="Times New Roman" w:cs="Times New Roman"/>
          <w:color w:val="0000FF"/>
          <w:kern w:val="0"/>
          <w:sz w:val="22"/>
          <w:lang w:eastAsia="en-US"/>
        </w:rPr>
        <w:t>but also</w:t>
      </w:r>
      <w:r w:rsidR="00251290"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further disruptions (</w:t>
      </w:r>
      <w:proofErr w:type="spellStart"/>
      <w:r w:rsidRPr="00BD5258">
        <w:rPr>
          <w:rFonts w:ascii="Times New Roman" w:eastAsia="SimSun" w:hAnsi="Times New Roman" w:cs="Times New Roman"/>
          <w:color w:val="0000FF"/>
          <w:kern w:val="0"/>
          <w:sz w:val="22"/>
          <w:lang w:eastAsia="en-US"/>
        </w:rPr>
        <w:t>Howick</w:t>
      </w:r>
      <w:proofErr w:type="spellEnd"/>
      <w:r w:rsidRPr="00BD5258">
        <w:rPr>
          <w:rFonts w:ascii="Times New Roman" w:eastAsia="SimSun" w:hAnsi="Times New Roman" w:cs="Times New Roman"/>
          <w:color w:val="0000FF"/>
          <w:kern w:val="0"/>
          <w:sz w:val="22"/>
          <w:lang w:eastAsia="en-US"/>
        </w:rPr>
        <w:t>,</w:t>
      </w:r>
      <w:r w:rsidR="00341940">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2003</w:t>
      </w:r>
      <w:r w:rsidR="00C04808" w:rsidRPr="00BD5258">
        <w:rPr>
          <w:rFonts w:ascii="Times New Roman" w:eastAsia="SimSun" w:hAnsi="Times New Roman" w:cs="Times New Roman"/>
          <w:color w:val="0000FF"/>
          <w:kern w:val="0"/>
          <w:sz w:val="22"/>
          <w:lang w:eastAsia="en-US"/>
        </w:rPr>
        <w:t>)</w:t>
      </w:r>
      <w:r w:rsidR="00C04808">
        <w:rPr>
          <w:rFonts w:ascii="Times New Roman" w:eastAsia="SimSun" w:hAnsi="Times New Roman" w:cs="Times New Roman"/>
          <w:color w:val="0000FF"/>
          <w:kern w:val="0"/>
          <w:sz w:val="22"/>
          <w:lang w:eastAsia="en-US"/>
        </w:rPr>
        <w:t>.</w:t>
      </w:r>
      <w:r w:rsidR="00C04808" w:rsidRPr="00BD5258">
        <w:rPr>
          <w:rFonts w:ascii="Times New Roman" w:eastAsia="SimSun" w:hAnsi="Times New Roman" w:cs="Times New Roman"/>
          <w:color w:val="0000FF"/>
          <w:kern w:val="0"/>
          <w:sz w:val="22"/>
          <w:lang w:eastAsia="en-US"/>
        </w:rPr>
        <w:t xml:space="preserve"> </w:t>
      </w:r>
      <w:r w:rsidR="00C04808">
        <w:rPr>
          <w:rFonts w:ascii="Times New Roman" w:eastAsia="SimSun" w:hAnsi="Times New Roman" w:cs="Times New Roman"/>
          <w:color w:val="0000FF"/>
          <w:kern w:val="0"/>
          <w:sz w:val="22"/>
          <w:lang w:eastAsia="en-US"/>
        </w:rPr>
        <w:t>Another</w:t>
      </w:r>
      <w:r w:rsidR="00251290">
        <w:rPr>
          <w:rFonts w:ascii="Times New Roman" w:eastAsia="SimSun" w:hAnsi="Times New Roman" w:cs="Times New Roman"/>
          <w:color w:val="0000FF"/>
          <w:kern w:val="0"/>
          <w:sz w:val="22"/>
          <w:lang w:eastAsia="en-US"/>
        </w:rPr>
        <w:t xml:space="preserve"> potential change in the characteristics is</w:t>
      </w:r>
      <w:r w:rsidR="00251290" w:rsidRPr="00BD5258">
        <w:rPr>
          <w:rFonts w:ascii="Times New Roman" w:eastAsia="SimSun" w:hAnsi="Times New Roman" w:cs="Times New Roman"/>
          <w:color w:val="0000FF"/>
          <w:kern w:val="0"/>
          <w:sz w:val="22"/>
          <w:lang w:eastAsia="en-US"/>
        </w:rPr>
        <w:t xml:space="preserve"> </w:t>
      </w:r>
      <w:r w:rsidR="00251290">
        <w:rPr>
          <w:rFonts w:ascii="Times New Roman" w:eastAsia="SimSun" w:hAnsi="Times New Roman" w:cs="Times New Roman"/>
          <w:color w:val="0000FF"/>
          <w:kern w:val="0"/>
          <w:sz w:val="22"/>
          <w:lang w:eastAsia="en-US"/>
        </w:rPr>
        <w:t>the impact</w:t>
      </w:r>
      <w:r w:rsidRPr="00BD5258">
        <w:rPr>
          <w:rFonts w:ascii="Times New Roman" w:eastAsia="SimSun" w:hAnsi="Times New Roman" w:cs="Times New Roman"/>
          <w:color w:val="0000FF"/>
          <w:kern w:val="0"/>
          <w:sz w:val="22"/>
          <w:lang w:eastAsia="en-US"/>
        </w:rPr>
        <w:t xml:space="preserve"> </w:t>
      </w:r>
      <w:r w:rsidR="00447808">
        <w:rPr>
          <w:rFonts w:ascii="Times New Roman" w:eastAsia="SimSun" w:hAnsi="Times New Roman" w:cs="Times New Roman"/>
          <w:color w:val="0000FF"/>
          <w:kern w:val="0"/>
          <w:sz w:val="22"/>
          <w:lang w:eastAsia="en-US"/>
        </w:rPr>
        <w:t xml:space="preserve">of </w:t>
      </w:r>
      <w:r w:rsidRPr="00BD5258">
        <w:rPr>
          <w:rFonts w:ascii="Times New Roman" w:eastAsia="SimSun" w:hAnsi="Times New Roman" w:cs="Times New Roman"/>
          <w:color w:val="0000FF"/>
          <w:kern w:val="0"/>
          <w:sz w:val="22"/>
          <w:lang w:eastAsia="en-US"/>
        </w:rPr>
        <w:t>the organizations’ culture and rules</w:t>
      </w:r>
      <w:r w:rsidR="00251290">
        <w:rPr>
          <w:rFonts w:ascii="Times New Roman" w:eastAsia="SimSun" w:hAnsi="Times New Roman" w:cs="Times New Roman"/>
          <w:color w:val="0000FF"/>
          <w:kern w:val="0"/>
          <w:sz w:val="22"/>
          <w:lang w:eastAsia="en-US"/>
        </w:rPr>
        <w:t xml:space="preserve"> on the flows of information between hierarchies. Finally,</w:t>
      </w:r>
      <w:r w:rsidR="00251290"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in some situations</w:t>
      </w:r>
      <w:r w:rsidR="00251290">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the value generated by projects </w:t>
      </w:r>
      <w:proofErr w:type="gramStart"/>
      <w:r w:rsidR="00251290">
        <w:rPr>
          <w:rFonts w:ascii="Times New Roman" w:eastAsia="SimSun" w:hAnsi="Times New Roman" w:cs="Times New Roman"/>
          <w:color w:val="0000FF"/>
          <w:kern w:val="0"/>
          <w:sz w:val="22"/>
          <w:lang w:eastAsia="en-US"/>
        </w:rPr>
        <w:t>is also</w:t>
      </w:r>
      <w:r w:rsidRPr="00BD5258">
        <w:rPr>
          <w:rFonts w:ascii="Times New Roman" w:eastAsia="SimSun" w:hAnsi="Times New Roman" w:cs="Times New Roman"/>
          <w:color w:val="0000FF"/>
          <w:kern w:val="0"/>
          <w:sz w:val="22"/>
          <w:lang w:eastAsia="en-US"/>
        </w:rPr>
        <w:t xml:space="preserve"> reinvested</w:t>
      </w:r>
      <w:proofErr w:type="gramEnd"/>
      <w:r w:rsidRPr="00BD5258">
        <w:rPr>
          <w:rFonts w:ascii="Times New Roman" w:eastAsia="SimSun" w:hAnsi="Times New Roman" w:cs="Times New Roman"/>
          <w:color w:val="0000FF"/>
          <w:kern w:val="0"/>
          <w:sz w:val="22"/>
          <w:lang w:eastAsia="en-US"/>
        </w:rPr>
        <w:t xml:space="preserve"> to the portfolio </w:t>
      </w:r>
      <w:r w:rsidR="00251290">
        <w:rPr>
          <w:rFonts w:ascii="Times New Roman" w:eastAsia="SimSun" w:hAnsi="Times New Roman" w:cs="Times New Roman"/>
          <w:color w:val="0000FF"/>
          <w:kern w:val="0"/>
          <w:sz w:val="22"/>
          <w:lang w:eastAsia="en-US"/>
        </w:rPr>
        <w:t xml:space="preserve">generating a change in the available resources </w:t>
      </w:r>
      <w:r w:rsidRPr="00BD5258">
        <w:rPr>
          <w:rFonts w:ascii="Times New Roman" w:eastAsia="SimSun" w:hAnsi="Times New Roman" w:cs="Times New Roman"/>
          <w:color w:val="0000FF"/>
          <w:kern w:val="0"/>
          <w:sz w:val="22"/>
          <w:lang w:eastAsia="en-US"/>
        </w:rPr>
        <w:t xml:space="preserve">(Petit, 2012; </w:t>
      </w:r>
      <w:proofErr w:type="spellStart"/>
      <w:r w:rsidRPr="00BD5258">
        <w:rPr>
          <w:rFonts w:ascii="Times New Roman" w:eastAsia="SimSun" w:hAnsi="Times New Roman" w:cs="Times New Roman"/>
          <w:color w:val="0000FF"/>
          <w:kern w:val="0"/>
          <w:sz w:val="22"/>
        </w:rPr>
        <w:t>Jafarzadeh</w:t>
      </w:r>
      <w:proofErr w:type="spellEnd"/>
      <w:r w:rsidRPr="00BD5258">
        <w:rPr>
          <w:rFonts w:ascii="Times New Roman" w:eastAsia="SimSun" w:hAnsi="Times New Roman" w:cs="Times New Roman"/>
          <w:color w:val="0000FF"/>
          <w:kern w:val="0"/>
          <w:sz w:val="22"/>
        </w:rPr>
        <w:t xml:space="preserve"> et al., 2015</w:t>
      </w:r>
      <w:r w:rsidRPr="00BD5258">
        <w:rPr>
          <w:rFonts w:ascii="Times New Roman" w:eastAsia="SimSun" w:hAnsi="Times New Roman" w:cs="Times New Roman"/>
          <w:color w:val="0000FF"/>
          <w:kern w:val="0"/>
          <w:sz w:val="22"/>
          <w:lang w:eastAsia="en-US"/>
        </w:rPr>
        <w:t xml:space="preserve">). </w:t>
      </w:r>
      <w:r w:rsidR="00AC6554" w:rsidRPr="000B1C73">
        <w:rPr>
          <w:rFonts w:ascii="Times New Roman" w:eastAsia="SimSun" w:hAnsi="Times New Roman" w:cs="Times New Roman"/>
          <w:color w:val="0000FF"/>
          <w:kern w:val="0"/>
          <w:sz w:val="22"/>
          <w:lang w:eastAsia="en-US"/>
        </w:rPr>
        <w:t>These simplifications</w:t>
      </w:r>
      <w:r w:rsidR="001B0D72" w:rsidRPr="000B1C73">
        <w:rPr>
          <w:rFonts w:ascii="Times New Roman" w:eastAsia="SimSun" w:hAnsi="Times New Roman" w:cs="Times New Roman"/>
          <w:color w:val="0000FF"/>
          <w:kern w:val="0"/>
          <w:sz w:val="22"/>
          <w:lang w:eastAsia="en-US"/>
        </w:rPr>
        <w:t xml:space="preserve"> have two implications. On the one hand</w:t>
      </w:r>
      <w:r w:rsidR="00AC6554" w:rsidRPr="000B1C73">
        <w:rPr>
          <w:rFonts w:ascii="Times New Roman" w:eastAsia="SimSun" w:hAnsi="Times New Roman" w:cs="Times New Roman"/>
          <w:color w:val="0000FF"/>
          <w:kern w:val="0"/>
          <w:sz w:val="22"/>
          <w:lang w:eastAsia="en-US"/>
        </w:rPr>
        <w:t xml:space="preserve">, </w:t>
      </w:r>
      <w:r w:rsidR="001B0D72" w:rsidRPr="000B1C73">
        <w:rPr>
          <w:rFonts w:ascii="Times New Roman" w:eastAsia="SimSun" w:hAnsi="Times New Roman" w:cs="Times New Roman"/>
          <w:color w:val="0000FF"/>
          <w:kern w:val="0"/>
          <w:sz w:val="22"/>
          <w:lang w:eastAsia="en-US"/>
        </w:rPr>
        <w:t xml:space="preserve">they </w:t>
      </w:r>
      <w:r w:rsidR="00AC6554" w:rsidRPr="000B1C73">
        <w:rPr>
          <w:rFonts w:ascii="Times New Roman" w:eastAsia="SimSun" w:hAnsi="Times New Roman" w:cs="Times New Roman"/>
          <w:color w:val="0000FF"/>
          <w:kern w:val="0"/>
          <w:sz w:val="22"/>
          <w:lang w:eastAsia="en-US"/>
        </w:rPr>
        <w:t xml:space="preserve">can </w:t>
      </w:r>
      <w:r w:rsidR="001B0D72" w:rsidRPr="000B1C73">
        <w:rPr>
          <w:rFonts w:ascii="Times New Roman" w:eastAsia="SimSun" w:hAnsi="Times New Roman" w:cs="Times New Roman"/>
          <w:color w:val="0000FF"/>
          <w:kern w:val="0"/>
          <w:sz w:val="22"/>
          <w:lang w:eastAsia="en-US"/>
        </w:rPr>
        <w:t>help to</w:t>
      </w:r>
      <w:r w:rsidR="00AC6554" w:rsidRPr="000B1C73">
        <w:rPr>
          <w:rFonts w:ascii="Times New Roman" w:eastAsia="SimSun" w:hAnsi="Times New Roman" w:cs="Times New Roman"/>
          <w:color w:val="0000FF"/>
          <w:kern w:val="0"/>
          <w:sz w:val="22"/>
          <w:lang w:eastAsia="en-US"/>
        </w:rPr>
        <w:t xml:space="preserve"> concentr</w:t>
      </w:r>
      <w:r w:rsidR="001B0D72" w:rsidRPr="000B1C73">
        <w:rPr>
          <w:rFonts w:ascii="Times New Roman" w:eastAsia="SimSun" w:hAnsi="Times New Roman" w:cs="Times New Roman"/>
          <w:color w:val="0000FF"/>
          <w:kern w:val="0"/>
          <w:sz w:val="22"/>
          <w:lang w:eastAsia="en-US"/>
        </w:rPr>
        <w:t>ate</w:t>
      </w:r>
      <w:r w:rsidR="00AC6554" w:rsidRPr="000B1C73">
        <w:rPr>
          <w:rFonts w:ascii="Times New Roman" w:eastAsia="SimSun" w:hAnsi="Times New Roman" w:cs="Times New Roman"/>
          <w:color w:val="0000FF"/>
          <w:kern w:val="0"/>
          <w:sz w:val="22"/>
          <w:lang w:eastAsia="en-US"/>
        </w:rPr>
        <w:t xml:space="preserve"> on the main </w:t>
      </w:r>
      <w:r w:rsidR="001B0D72" w:rsidRPr="000B1C73">
        <w:rPr>
          <w:rFonts w:ascii="Times New Roman" w:eastAsia="SimSun" w:hAnsi="Times New Roman" w:cs="Times New Roman"/>
          <w:color w:val="0000FF"/>
          <w:kern w:val="0"/>
          <w:sz w:val="22"/>
          <w:lang w:eastAsia="en-US"/>
        </w:rPr>
        <w:t>problems such</w:t>
      </w:r>
      <w:r w:rsidR="00AC6554" w:rsidRPr="000B1C73">
        <w:rPr>
          <w:rFonts w:ascii="Times New Roman" w:eastAsia="SimSun" w:hAnsi="Times New Roman" w:cs="Times New Roman"/>
          <w:color w:val="0000FF"/>
          <w:kern w:val="0"/>
          <w:sz w:val="22"/>
          <w:lang w:eastAsia="en-US"/>
        </w:rPr>
        <w:t xml:space="preserve"> as observing the portfolio behavior and defining the adequate managerial decisions</w:t>
      </w:r>
      <w:r w:rsidR="001B0D72" w:rsidRPr="000B1C73">
        <w:rPr>
          <w:rFonts w:ascii="Times New Roman" w:eastAsia="SimSun" w:hAnsi="Times New Roman" w:cs="Times New Roman"/>
          <w:color w:val="0000FF"/>
          <w:kern w:val="0"/>
          <w:sz w:val="22"/>
          <w:lang w:eastAsia="en-US"/>
        </w:rPr>
        <w:t>.</w:t>
      </w:r>
      <w:r w:rsidR="00AC6554" w:rsidRPr="000B1C73">
        <w:rPr>
          <w:rFonts w:ascii="Times New Roman" w:eastAsia="SimSun" w:hAnsi="Times New Roman" w:cs="Times New Roman"/>
          <w:color w:val="0000FF"/>
          <w:kern w:val="0"/>
          <w:sz w:val="22"/>
          <w:lang w:eastAsia="en-US"/>
        </w:rPr>
        <w:t xml:space="preserve"> </w:t>
      </w:r>
      <w:r w:rsidR="001B0D72" w:rsidRPr="000B1C73">
        <w:rPr>
          <w:rFonts w:ascii="Times New Roman" w:eastAsia="SimSun" w:hAnsi="Times New Roman" w:cs="Times New Roman"/>
          <w:color w:val="0000FF"/>
          <w:kern w:val="0"/>
          <w:sz w:val="22"/>
          <w:lang w:eastAsia="en-US"/>
        </w:rPr>
        <w:t>O</w:t>
      </w:r>
      <w:r w:rsidR="00AC6554" w:rsidRPr="000B1C73">
        <w:rPr>
          <w:rFonts w:ascii="Times New Roman" w:eastAsia="SimSun" w:hAnsi="Times New Roman" w:cs="Times New Roman"/>
          <w:color w:val="0000FF"/>
          <w:kern w:val="0"/>
          <w:sz w:val="22"/>
          <w:lang w:eastAsia="en-US"/>
        </w:rPr>
        <w:t xml:space="preserve">n the other hand, </w:t>
      </w:r>
      <w:r w:rsidR="001B0D72" w:rsidRPr="000B1C73">
        <w:rPr>
          <w:rFonts w:ascii="Times New Roman" w:eastAsia="SimSun" w:hAnsi="Times New Roman" w:cs="Times New Roman"/>
          <w:color w:val="0000FF"/>
          <w:kern w:val="0"/>
          <w:sz w:val="22"/>
          <w:lang w:eastAsia="en-US"/>
        </w:rPr>
        <w:t>they</w:t>
      </w:r>
      <w:r w:rsidR="00AC6554" w:rsidRPr="000B1C73">
        <w:rPr>
          <w:rFonts w:ascii="Times New Roman" w:eastAsia="SimSun" w:hAnsi="Times New Roman" w:cs="Times New Roman"/>
          <w:color w:val="0000FF"/>
          <w:kern w:val="0"/>
          <w:sz w:val="22"/>
          <w:lang w:eastAsia="en-US"/>
        </w:rPr>
        <w:t xml:space="preserve"> </w:t>
      </w:r>
      <w:r w:rsidR="001B0D72" w:rsidRPr="000B1C73">
        <w:rPr>
          <w:rFonts w:ascii="Times New Roman" w:eastAsia="SimSun" w:hAnsi="Times New Roman" w:cs="Times New Roman"/>
          <w:color w:val="0000FF"/>
          <w:kern w:val="0"/>
          <w:sz w:val="22"/>
          <w:lang w:eastAsia="en-US"/>
        </w:rPr>
        <w:t>reduce</w:t>
      </w:r>
      <w:r w:rsidR="00AC6554" w:rsidRPr="000B1C73">
        <w:rPr>
          <w:rFonts w:ascii="Times New Roman" w:eastAsia="SimSun" w:hAnsi="Times New Roman" w:cs="Times New Roman"/>
          <w:color w:val="0000FF"/>
          <w:kern w:val="0"/>
          <w:sz w:val="22"/>
          <w:lang w:eastAsia="en-US"/>
        </w:rPr>
        <w:t xml:space="preserve"> the </w:t>
      </w:r>
      <w:r w:rsidR="001B0D72" w:rsidRPr="000B1C73">
        <w:rPr>
          <w:rFonts w:ascii="Times New Roman" w:eastAsia="SimSun" w:hAnsi="Times New Roman" w:cs="Times New Roman"/>
          <w:color w:val="0000FF"/>
          <w:kern w:val="0"/>
          <w:sz w:val="22"/>
          <w:lang w:eastAsia="en-US"/>
        </w:rPr>
        <w:t>complexity existing in</w:t>
      </w:r>
      <w:r w:rsidR="00AC6554" w:rsidRPr="000B1C73">
        <w:rPr>
          <w:rFonts w:ascii="Times New Roman" w:eastAsia="SimSun" w:hAnsi="Times New Roman" w:cs="Times New Roman"/>
          <w:color w:val="0000FF"/>
          <w:kern w:val="0"/>
          <w:sz w:val="22"/>
          <w:lang w:eastAsia="en-US"/>
        </w:rPr>
        <w:t xml:space="preserve"> real</w:t>
      </w:r>
      <w:r w:rsidR="001B0D72" w:rsidRPr="000B1C73">
        <w:rPr>
          <w:rFonts w:ascii="Times New Roman" w:eastAsia="SimSun" w:hAnsi="Times New Roman" w:cs="Times New Roman"/>
          <w:color w:val="0000FF"/>
          <w:kern w:val="0"/>
          <w:sz w:val="22"/>
          <w:lang w:eastAsia="en-US"/>
        </w:rPr>
        <w:t xml:space="preserve"> </w:t>
      </w:r>
      <w:r w:rsidR="00AC6554" w:rsidRPr="000B1C73">
        <w:rPr>
          <w:rFonts w:ascii="Times New Roman" w:eastAsia="SimSun" w:hAnsi="Times New Roman" w:cs="Times New Roman"/>
          <w:color w:val="0000FF"/>
          <w:kern w:val="0"/>
          <w:sz w:val="22"/>
          <w:lang w:eastAsia="en-US"/>
        </w:rPr>
        <w:t>case</w:t>
      </w:r>
      <w:r w:rsidR="001B0D72" w:rsidRPr="000B1C73">
        <w:rPr>
          <w:rFonts w:ascii="Times New Roman" w:eastAsia="SimSun" w:hAnsi="Times New Roman" w:cs="Times New Roman"/>
          <w:color w:val="0000FF"/>
          <w:kern w:val="0"/>
          <w:sz w:val="22"/>
          <w:lang w:eastAsia="en-US"/>
        </w:rPr>
        <w:t>s and their idiosyncratic</w:t>
      </w:r>
      <w:r w:rsidR="00AC6554" w:rsidRPr="000B1C73">
        <w:rPr>
          <w:rFonts w:ascii="Times New Roman" w:eastAsia="SimSun" w:hAnsi="Times New Roman" w:cs="Times New Roman"/>
          <w:color w:val="0000FF"/>
          <w:kern w:val="0"/>
          <w:sz w:val="22"/>
          <w:lang w:eastAsia="en-US"/>
        </w:rPr>
        <w:t xml:space="preserve"> issues.</w:t>
      </w:r>
    </w:p>
    <w:p w14:paraId="1497C8DE"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color w:val="0000FF"/>
          <w:kern w:val="0"/>
          <w:sz w:val="22"/>
          <w:lang w:eastAsia="en-US"/>
        </w:rPr>
        <w:t xml:space="preserve">The dynamism and complexities involved </w:t>
      </w:r>
      <w:proofErr w:type="gramStart"/>
      <w:r w:rsidRPr="00BD5258">
        <w:rPr>
          <w:rFonts w:ascii="Times New Roman" w:eastAsia="SimSun" w:hAnsi="Times New Roman" w:cs="Times New Roman"/>
          <w:color w:val="0000FF"/>
          <w:kern w:val="0"/>
          <w:sz w:val="22"/>
          <w:lang w:eastAsia="en-US"/>
        </w:rPr>
        <w:t>are discussed</w:t>
      </w:r>
      <w:proofErr w:type="gramEnd"/>
      <w:r w:rsidRPr="00BD5258">
        <w:rPr>
          <w:rFonts w:ascii="Times New Roman" w:eastAsia="SimSun" w:hAnsi="Times New Roman" w:cs="Times New Roman"/>
          <w:color w:val="0000FF"/>
          <w:kern w:val="0"/>
          <w:sz w:val="22"/>
          <w:lang w:eastAsia="en-US"/>
        </w:rPr>
        <w:t xml:space="preserve"> subsequently to clarify the research scope.</w:t>
      </w:r>
      <w:r w:rsidRPr="00BD5258">
        <w:rPr>
          <w:rFonts w:ascii="Times New Roman" w:eastAsia="SimSun" w:hAnsi="Times New Roman" w:cs="Times New Roman"/>
          <w:kern w:val="0"/>
          <w:sz w:val="22"/>
          <w:lang w:eastAsia="en-US"/>
        </w:rPr>
        <w:t xml:space="preserve"> </w:t>
      </w:r>
    </w:p>
    <w:p w14:paraId="1E0199C2"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lang w:eastAsia="en-US"/>
        </w:rPr>
      </w:pPr>
      <w:bookmarkStart w:id="1" w:name="_Hlk496282869"/>
      <w:r w:rsidRPr="00BD5258">
        <w:rPr>
          <w:rFonts w:ascii="Times New Roman" w:eastAsia="MS Gothic" w:hAnsi="Times New Roman" w:cs="Times New Roman"/>
          <w:b/>
          <w:bCs/>
          <w:kern w:val="0"/>
          <w:sz w:val="22"/>
          <w:szCs w:val="26"/>
          <w:lang w:eastAsia="en-US"/>
        </w:rPr>
        <w:t>2.2 Uncertainties and the Portfolio Implementation Process</w:t>
      </w:r>
    </w:p>
    <w:bookmarkEnd w:id="1"/>
    <w:p w14:paraId="3E74684A" w14:textId="367C9F18"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sz w:val="22"/>
        </w:rPr>
        <w:t>U</w:t>
      </w:r>
      <w:r w:rsidRPr="00BD5258">
        <w:rPr>
          <w:rFonts w:ascii="Times New Roman" w:eastAsia="SimSun" w:hAnsi="Times New Roman" w:cs="Times New Roman" w:hint="eastAsia"/>
          <w:color w:val="0000FF"/>
          <w:kern w:val="0"/>
          <w:sz w:val="22"/>
        </w:rPr>
        <w:t>ncer</w:t>
      </w:r>
      <w:r w:rsidRPr="00BD5258">
        <w:rPr>
          <w:rFonts w:ascii="Times New Roman" w:eastAsia="SimSun" w:hAnsi="Times New Roman" w:cs="Times New Roman"/>
          <w:color w:val="0000FF"/>
          <w:kern w:val="0"/>
          <w:sz w:val="22"/>
        </w:rPr>
        <w:t xml:space="preserve">tainties </w:t>
      </w:r>
      <w:proofErr w:type="gramStart"/>
      <w:r w:rsidRPr="00BD5258">
        <w:rPr>
          <w:rFonts w:ascii="Times New Roman" w:eastAsia="SimSun" w:hAnsi="Times New Roman" w:cs="Times New Roman" w:hint="eastAsia"/>
          <w:color w:val="0000FF"/>
          <w:kern w:val="0"/>
          <w:sz w:val="22"/>
        </w:rPr>
        <w:t>are</w:t>
      </w:r>
      <w:r w:rsidRPr="00BD5258">
        <w:rPr>
          <w:rFonts w:ascii="Times New Roman" w:eastAsia="SimSun" w:hAnsi="Times New Roman" w:cs="Times New Roman"/>
          <w:color w:val="0000FF"/>
          <w:kern w:val="0"/>
          <w:sz w:val="22"/>
        </w:rPr>
        <w:t xml:space="preserve"> emphasized</w:t>
      </w:r>
      <w:proofErr w:type="gramEnd"/>
      <w:r w:rsidRPr="00BD5258">
        <w:rPr>
          <w:rFonts w:ascii="Times New Roman" w:eastAsia="SimSun" w:hAnsi="Times New Roman" w:cs="Times New Roman"/>
          <w:color w:val="0000FF"/>
          <w:kern w:val="0"/>
          <w:sz w:val="22"/>
        </w:rPr>
        <w:t xml:space="preserve"> in project portfolio studies to </w:t>
      </w:r>
      <w:r w:rsidR="00AA1B3A">
        <w:rPr>
          <w:rFonts w:ascii="Times New Roman" w:eastAsia="SimSun" w:hAnsi="Times New Roman" w:cs="Times New Roman"/>
          <w:color w:val="0000FF"/>
          <w:kern w:val="0"/>
          <w:sz w:val="22"/>
        </w:rPr>
        <w:t>re</w:t>
      </w:r>
      <w:r w:rsidRPr="00BD5258">
        <w:rPr>
          <w:rFonts w:ascii="Times New Roman" w:eastAsia="SimSun" w:hAnsi="Times New Roman" w:cs="Times New Roman"/>
          <w:color w:val="0000FF"/>
          <w:kern w:val="0"/>
          <w:sz w:val="22"/>
        </w:rPr>
        <w:t>present the changes and developments whose outcomes and probabilities are not known (</w:t>
      </w:r>
      <w:proofErr w:type="spellStart"/>
      <w:r w:rsidRPr="00BD5258">
        <w:rPr>
          <w:rFonts w:ascii="Times New Roman" w:eastAsia="SimSun" w:hAnsi="Times New Roman" w:cs="Times New Roman"/>
          <w:color w:val="0000FF"/>
          <w:kern w:val="0"/>
          <w:sz w:val="22"/>
          <w:lang w:eastAsia="en-US"/>
        </w:rPr>
        <w:t>Korhonen</w:t>
      </w:r>
      <w:proofErr w:type="spellEnd"/>
      <w:r w:rsidRPr="00BD5258">
        <w:rPr>
          <w:rFonts w:ascii="Times New Roman" w:eastAsia="SimSun" w:hAnsi="Times New Roman" w:cs="Times New Roman"/>
          <w:color w:val="0000FF"/>
          <w:kern w:val="0"/>
          <w:sz w:val="22"/>
          <w:lang w:eastAsia="en-US"/>
        </w:rPr>
        <w:t xml:space="preserve"> et al., 2014)</w:t>
      </w:r>
      <w:r w:rsidRPr="00BD5258">
        <w:rPr>
          <w:rFonts w:ascii="Times New Roman" w:eastAsia="SimSun" w:hAnsi="Times New Roman" w:cs="Times New Roman"/>
          <w:color w:val="0000FF"/>
          <w:kern w:val="0"/>
          <w:sz w:val="22"/>
        </w:rPr>
        <w:t>. The sources of portfolio uncertainties have been traced back to individual projects (Olsson, 2008; Petit</w:t>
      </w:r>
      <w:r w:rsidR="00AA1B3A">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&amp; Hobbs, 2010), organizational complexity (</w:t>
      </w:r>
      <w:proofErr w:type="spellStart"/>
      <w:r w:rsidRPr="00BD5258">
        <w:rPr>
          <w:rFonts w:ascii="Times New Roman" w:eastAsia="SimSun" w:hAnsi="Times New Roman" w:cs="Times New Roman"/>
          <w:color w:val="0000FF"/>
          <w:kern w:val="0"/>
          <w:sz w:val="22"/>
        </w:rPr>
        <w:t>Engwall</w:t>
      </w:r>
      <w:proofErr w:type="spellEnd"/>
      <w:r w:rsidR="00AA1B3A">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 xml:space="preserve">&amp; </w:t>
      </w:r>
      <w:proofErr w:type="spellStart"/>
      <w:r w:rsidRPr="00BD5258">
        <w:rPr>
          <w:rFonts w:ascii="Times New Roman" w:eastAsia="SimSun" w:hAnsi="Times New Roman" w:cs="Times New Roman"/>
          <w:color w:val="0000FF"/>
          <w:kern w:val="0"/>
          <w:sz w:val="22"/>
        </w:rPr>
        <w:t>Jerbrant</w:t>
      </w:r>
      <w:proofErr w:type="spellEnd"/>
      <w:r w:rsidRPr="00BD5258">
        <w:rPr>
          <w:rFonts w:ascii="Times New Roman" w:eastAsia="SimSun" w:hAnsi="Times New Roman" w:cs="Times New Roman"/>
          <w:color w:val="0000FF"/>
          <w:kern w:val="0"/>
          <w:sz w:val="22"/>
        </w:rPr>
        <w:t xml:space="preserve">, 2003; Petit, 2012), and business environment (Voss &amp; </w:t>
      </w:r>
      <w:proofErr w:type="spellStart"/>
      <w:r w:rsidRPr="00BD5258">
        <w:rPr>
          <w:rFonts w:ascii="Times New Roman" w:eastAsia="SimSun" w:hAnsi="Times New Roman" w:cs="Times New Roman"/>
          <w:color w:val="0000FF"/>
          <w:kern w:val="0"/>
          <w:sz w:val="22"/>
        </w:rPr>
        <w:t>Kock</w:t>
      </w:r>
      <w:proofErr w:type="spellEnd"/>
      <w:r w:rsidRPr="00BD5258">
        <w:rPr>
          <w:rFonts w:ascii="Times New Roman" w:eastAsia="SimSun" w:hAnsi="Times New Roman" w:cs="Times New Roman"/>
          <w:color w:val="0000FF"/>
          <w:kern w:val="0"/>
          <w:sz w:val="22"/>
        </w:rPr>
        <w:t xml:space="preserve">, 2013; Petit, 2012). Please see </w:t>
      </w:r>
      <w:proofErr w:type="spellStart"/>
      <w:r w:rsidRPr="00BD5258">
        <w:rPr>
          <w:rFonts w:ascii="Times New Roman" w:eastAsia="SimSun" w:hAnsi="Times New Roman" w:cs="Times New Roman"/>
          <w:color w:val="0000FF"/>
          <w:kern w:val="0"/>
          <w:sz w:val="22"/>
        </w:rPr>
        <w:t>Martinsuo</w:t>
      </w:r>
      <w:proofErr w:type="spellEnd"/>
      <w:r w:rsidRPr="00BD5258">
        <w:rPr>
          <w:rFonts w:ascii="Times New Roman" w:eastAsia="SimSun" w:hAnsi="Times New Roman" w:cs="Times New Roman"/>
          <w:color w:val="0000FF"/>
          <w:kern w:val="0"/>
          <w:sz w:val="22"/>
        </w:rPr>
        <w:t xml:space="preserve"> et al. (2014) for a systematic review. Some research </w:t>
      </w:r>
      <w:r w:rsidR="00AA1B3A">
        <w:rPr>
          <w:rFonts w:ascii="Times New Roman" w:eastAsia="SimSun" w:hAnsi="Times New Roman" w:cs="Times New Roman"/>
          <w:noProof/>
          <w:color w:val="0000FF"/>
          <w:kern w:val="0"/>
          <w:sz w:val="22"/>
        </w:rPr>
        <w:t>suggest</w:t>
      </w:r>
      <w:r w:rsidRPr="00BD5258">
        <w:rPr>
          <w:rFonts w:ascii="Times New Roman" w:eastAsia="SimSun" w:hAnsi="Times New Roman" w:cs="Times New Roman"/>
          <w:color w:val="0000FF"/>
          <w:kern w:val="0"/>
          <w:sz w:val="22"/>
        </w:rPr>
        <w:t xml:space="preserve"> </w:t>
      </w:r>
      <w:r w:rsidR="00AA1B3A" w:rsidRPr="00BD5258">
        <w:rPr>
          <w:rFonts w:ascii="Times New Roman" w:eastAsia="SimSun" w:hAnsi="Times New Roman" w:cs="Times New Roman"/>
          <w:color w:val="0000FF"/>
          <w:kern w:val="0"/>
          <w:sz w:val="22"/>
        </w:rPr>
        <w:t>manag</w:t>
      </w:r>
      <w:r w:rsidR="00AA1B3A">
        <w:rPr>
          <w:rFonts w:ascii="Times New Roman" w:eastAsia="SimSun" w:hAnsi="Times New Roman" w:cs="Times New Roman"/>
          <w:color w:val="0000FF"/>
          <w:kern w:val="0"/>
          <w:sz w:val="22"/>
        </w:rPr>
        <w:t>ing</w:t>
      </w:r>
      <w:r w:rsidR="00AA1B3A"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 xml:space="preserve">or </w:t>
      </w:r>
      <w:r w:rsidR="00AA1B3A" w:rsidRPr="00BD5258">
        <w:rPr>
          <w:rFonts w:ascii="Times New Roman" w:eastAsia="SimSun" w:hAnsi="Times New Roman" w:cs="Times New Roman"/>
          <w:color w:val="0000FF"/>
          <w:kern w:val="0"/>
          <w:sz w:val="22"/>
        </w:rPr>
        <w:t>mitigat</w:t>
      </w:r>
      <w:r w:rsidR="00AA1B3A">
        <w:rPr>
          <w:rFonts w:ascii="Times New Roman" w:eastAsia="SimSun" w:hAnsi="Times New Roman" w:cs="Times New Roman"/>
          <w:color w:val="0000FF"/>
          <w:kern w:val="0"/>
          <w:sz w:val="22"/>
        </w:rPr>
        <w:t>ing</w:t>
      </w:r>
      <w:r w:rsidR="00AA1B3A"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uncertainties</w:t>
      </w:r>
      <w:r w:rsidR="00AA1B3A">
        <w:rPr>
          <w:rFonts w:ascii="Times New Roman" w:eastAsia="SimSun" w:hAnsi="Times New Roman" w:cs="Times New Roman"/>
          <w:color w:val="0000FF"/>
          <w:kern w:val="0"/>
          <w:sz w:val="22"/>
        </w:rPr>
        <w:t xml:space="preserve"> through</w:t>
      </w:r>
      <w:r w:rsidRPr="00BD5258">
        <w:rPr>
          <w:rFonts w:ascii="Times New Roman" w:eastAsia="SimSun" w:hAnsi="Times New Roman" w:cs="Times New Roman"/>
          <w:color w:val="0000FF"/>
          <w:kern w:val="0"/>
          <w:sz w:val="22"/>
        </w:rPr>
        <w:t xml:space="preserve"> responsive actions that can continually monitor </w:t>
      </w:r>
      <w:r w:rsidRPr="00BD5258">
        <w:rPr>
          <w:rFonts w:ascii="Times New Roman" w:eastAsia="SimSun" w:hAnsi="Times New Roman" w:cs="Times New Roman"/>
          <w:color w:val="0000FF"/>
          <w:kern w:val="0"/>
          <w:sz w:val="22"/>
        </w:rPr>
        <w:lastRenderedPageBreak/>
        <w:t xml:space="preserve">and capture the dynamic information (Pedersen&amp; Nielsen, 2011). Petit (2012) applies </w:t>
      </w:r>
      <w:r w:rsidR="00AA1B3A">
        <w:rPr>
          <w:rFonts w:ascii="Times New Roman" w:eastAsia="SimSun" w:hAnsi="Times New Roman" w:cs="Times New Roman"/>
          <w:color w:val="0000FF"/>
          <w:kern w:val="0"/>
          <w:sz w:val="22"/>
        </w:rPr>
        <w:t xml:space="preserve">a </w:t>
      </w:r>
      <w:r w:rsidRPr="00BD5258">
        <w:rPr>
          <w:rFonts w:ascii="Times New Roman" w:eastAsia="SimSun" w:hAnsi="Times New Roman" w:cs="Times New Roman"/>
          <w:noProof/>
          <w:color w:val="0000FF"/>
          <w:kern w:val="0"/>
          <w:sz w:val="22"/>
        </w:rPr>
        <w:t>dynamic</w:t>
      </w:r>
      <w:r w:rsidRPr="00BD5258">
        <w:rPr>
          <w:rFonts w:ascii="Times New Roman" w:eastAsia="SimSun" w:hAnsi="Times New Roman" w:cs="Times New Roman"/>
          <w:color w:val="0000FF"/>
          <w:kern w:val="0"/>
          <w:sz w:val="22"/>
        </w:rPr>
        <w:t xml:space="preserve"> capabilities framework to portfolio implementation and suggest</w:t>
      </w:r>
      <w:r w:rsidR="00AA1B3A">
        <w:rPr>
          <w:rFonts w:ascii="Times New Roman" w:eastAsia="SimSun" w:hAnsi="Times New Roman" w:cs="Times New Roman"/>
          <w:color w:val="0000FF"/>
          <w:kern w:val="0"/>
          <w:sz w:val="22"/>
        </w:rPr>
        <w:t>s</w:t>
      </w:r>
      <w:r w:rsidRPr="00BD5258">
        <w:rPr>
          <w:rFonts w:ascii="Times New Roman" w:eastAsia="SimSun" w:hAnsi="Times New Roman" w:cs="Times New Roman"/>
          <w:color w:val="0000FF"/>
          <w:kern w:val="0"/>
          <w:sz w:val="22"/>
        </w:rPr>
        <w:t xml:space="preserve"> using </w:t>
      </w:r>
      <w:proofErr w:type="gramStart"/>
      <w:r w:rsidRPr="00BD5258">
        <w:rPr>
          <w:rFonts w:ascii="Times New Roman" w:eastAsia="SimSun" w:hAnsi="Times New Roman" w:cs="Times New Roman"/>
          <w:color w:val="0000FF"/>
          <w:kern w:val="0"/>
          <w:sz w:val="22"/>
        </w:rPr>
        <w:t>sense-making</w:t>
      </w:r>
      <w:proofErr w:type="gramEnd"/>
      <w:r w:rsidRPr="00BD5258">
        <w:rPr>
          <w:rFonts w:ascii="Times New Roman" w:eastAsia="SimSun" w:hAnsi="Times New Roman" w:cs="Times New Roman"/>
          <w:color w:val="0000FF"/>
          <w:kern w:val="0"/>
          <w:sz w:val="22"/>
        </w:rPr>
        <w:t xml:space="preserve"> to grasp the impacts of uncertainties and adjust the portfolio accordingly. </w:t>
      </w:r>
      <w:proofErr w:type="spellStart"/>
      <w:r w:rsidRPr="00BD5258">
        <w:rPr>
          <w:rFonts w:ascii="Times New Roman" w:eastAsia="SimSun" w:hAnsi="Times New Roman" w:cs="Times New Roman"/>
          <w:color w:val="0000FF"/>
          <w:kern w:val="0"/>
          <w:sz w:val="22"/>
          <w:lang w:eastAsia="en-US"/>
        </w:rPr>
        <w:t>Korhonen</w:t>
      </w:r>
      <w:proofErr w:type="spellEnd"/>
      <w:r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hint="eastAsia"/>
          <w:color w:val="0000FF"/>
          <w:kern w:val="0"/>
          <w:sz w:val="22"/>
        </w:rPr>
        <w:t>et</w:t>
      </w:r>
      <w:r w:rsidRPr="00BD5258">
        <w:rPr>
          <w:rFonts w:ascii="Times New Roman" w:eastAsia="SimSun" w:hAnsi="Times New Roman" w:cs="Times New Roman"/>
          <w:color w:val="0000FF"/>
          <w:kern w:val="0"/>
          <w:sz w:val="22"/>
        </w:rPr>
        <w:t xml:space="preserve"> al. (2014) argue that</w:t>
      </w:r>
      <w:r w:rsidR="00AA1B3A">
        <w:rPr>
          <w:rFonts w:ascii="Times New Roman" w:eastAsia="SimSun" w:hAnsi="Times New Roman" w:cs="Times New Roman"/>
          <w:color w:val="0000FF"/>
          <w:kern w:val="0"/>
          <w:sz w:val="22"/>
        </w:rPr>
        <w:t>,</w:t>
      </w:r>
      <w:r w:rsidRPr="00BD5258">
        <w:rPr>
          <w:rFonts w:ascii="Times New Roman" w:eastAsia="SimSun" w:hAnsi="Times New Roman" w:cs="Times New Roman"/>
          <w:color w:val="0000FF"/>
          <w:kern w:val="0"/>
          <w:sz w:val="22"/>
        </w:rPr>
        <w:t xml:space="preserve"> by providing information about the uncertain situations, management control systems can help to appease uncertainties but the integration of individual project changes to the portfolio level has not been </w:t>
      </w:r>
      <w:proofErr w:type="gramStart"/>
      <w:r w:rsidRPr="00BD5258">
        <w:rPr>
          <w:rFonts w:ascii="Times New Roman" w:eastAsia="SimSun" w:hAnsi="Times New Roman" w:cs="Times New Roman"/>
          <w:color w:val="0000FF"/>
          <w:kern w:val="0"/>
          <w:sz w:val="22"/>
        </w:rPr>
        <w:t>well-studied</w:t>
      </w:r>
      <w:proofErr w:type="gramEnd"/>
      <w:r w:rsidRPr="00BD5258">
        <w:rPr>
          <w:rFonts w:ascii="Times New Roman" w:eastAsia="SimSun" w:hAnsi="Times New Roman" w:cs="Times New Roman"/>
          <w:color w:val="0000FF"/>
          <w:kern w:val="0"/>
          <w:sz w:val="22"/>
        </w:rPr>
        <w:t>.</w:t>
      </w:r>
      <w:r w:rsidRPr="00BD5258">
        <w:rPr>
          <w:rFonts w:ascii="Times New Roman" w:eastAsia="SimSun" w:hAnsi="Times New Roman" w:cs="Times New Roman"/>
          <w:color w:val="0000FF"/>
          <w:kern w:val="0"/>
          <w:sz w:val="22"/>
          <w:lang w:eastAsia="en-US"/>
        </w:rPr>
        <w:t xml:space="preserve"> </w:t>
      </w:r>
    </w:p>
    <w:p w14:paraId="12D1BD4C"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color w:val="0000FF"/>
          <w:kern w:val="0"/>
          <w:sz w:val="22"/>
          <w:lang w:eastAsia="en-US"/>
        </w:rPr>
        <w:t>This research concentrates on how project uncertainties affect the portfolio behavior in the implementation system.</w:t>
      </w:r>
      <w:r w:rsidRPr="00BD5258">
        <w:rPr>
          <w:rFonts w:ascii="Times New Roman" w:eastAsia="SimSun" w:hAnsi="Times New Roman" w:cs="Times New Roman"/>
          <w:kern w:val="0"/>
          <w:sz w:val="22"/>
          <w:lang w:eastAsia="en-US"/>
        </w:rPr>
        <w:t xml:space="preserve"> </w:t>
      </w:r>
      <w:proofErr w:type="spellStart"/>
      <w:r w:rsidRPr="00BD5258">
        <w:rPr>
          <w:rFonts w:ascii="Times New Roman" w:eastAsia="SimSun" w:hAnsi="Times New Roman" w:cs="Times New Roman"/>
          <w:kern w:val="0"/>
          <w:sz w:val="22"/>
          <w:lang w:eastAsia="en-US"/>
        </w:rPr>
        <w:t>Disruptions&amp;Delays</w:t>
      </w:r>
      <w:proofErr w:type="spellEnd"/>
      <w:r w:rsidRPr="00BD5258">
        <w:rPr>
          <w:rFonts w:ascii="Times New Roman" w:eastAsia="SimSun" w:hAnsi="Times New Roman" w:cs="Times New Roman" w:hint="eastAsia"/>
          <w:kern w:val="0"/>
          <w:sz w:val="22"/>
        </w:rPr>
        <w:t xml:space="preserve"> (</w:t>
      </w:r>
      <w:r w:rsidRPr="00BD5258">
        <w:rPr>
          <w:rFonts w:ascii="Times New Roman" w:eastAsia="SimSun" w:hAnsi="Times New Roman" w:cs="Times New Roman"/>
          <w:i/>
          <w:kern w:val="0"/>
          <w:sz w:val="22"/>
        </w:rPr>
        <w:t>DD</w:t>
      </w:r>
      <w:r w:rsidRPr="00BD5258">
        <w:rPr>
          <w:rFonts w:ascii="Times New Roman" w:eastAsia="SimSun" w:hAnsi="Times New Roman" w:cs="Times New Roman" w:hint="eastAsia"/>
          <w:noProof/>
          <w:kern w:val="0"/>
          <w:sz w:val="22"/>
        </w:rPr>
        <w:t>)</w:t>
      </w:r>
      <w:r w:rsidRPr="00BD5258">
        <w:rPr>
          <w:rFonts w:ascii="Times New Roman" w:eastAsia="SimSun" w:hAnsi="Times New Roman" w:cs="Times New Roman"/>
          <w:noProof/>
          <w:kern w:val="0"/>
          <w:sz w:val="22"/>
          <w:lang w:eastAsia="en-US"/>
        </w:rPr>
        <w:t>,</w:t>
      </w:r>
      <w:r w:rsidRPr="00BD5258">
        <w:rPr>
          <w:rFonts w:ascii="Times New Roman" w:eastAsia="SimSun" w:hAnsi="Times New Roman" w:cs="Times New Roman"/>
          <w:kern w:val="0"/>
          <w:sz w:val="22"/>
          <w:lang w:eastAsia="en-US"/>
        </w:rPr>
        <w:t xml:space="preserve"> proposed by a collection of project litigation papers </w:t>
      </w:r>
      <w:r w:rsidRPr="00BD5258">
        <w:rPr>
          <w:rFonts w:ascii="Times New Roman" w:eastAsia="SimSun" w:hAnsi="Times New Roman" w:cs="Times New Roman"/>
          <w:kern w:val="0"/>
          <w:sz w:val="22"/>
        </w:rPr>
        <w:fldChar w:fldCharType="begin" w:fldLock="1"/>
      </w:r>
      <w:r w:rsidRPr="00BD5258">
        <w:rPr>
          <w:rFonts w:ascii="Times New Roman" w:eastAsia="SimSun" w:hAnsi="Times New Roman" w:cs="Times New Roman"/>
          <w:kern w:val="0"/>
          <w:sz w:val="22"/>
        </w:rPr>
        <w:instrText>ADDIN CSL_CITATION { "citationItems" : [ { "id" : "ITEM-1", "itemData" : { "DOI" : "10.1016/S0377-2217(02)00372-7", "ISBN" : "0377-2217", "ISSN" : "03772217", "PMID" : "304", "abstract" : "The idea of \"Delay and Disruption\" within projects is well-known and is often the subject of litigation claims. However, the term is ill-defined, and it is difficult to justify such claims within a legal process. This paper demonstrates a well-developed approach, which is a logical, transparent, auditable and sustainable means of presenting such a claim. It describes the format for a claim document that presents first the disruptive triggers, then using a formal qualitative model builds the case from the interacting effects of these triggers. Transformation of this model into a computer simulation and the ability to explore different scenarios provides the quantitative part of the claim document. Thus three elements are presented in the document: demonstration of causality, of responsibility and of a quantum for the claim. This process also provides additional benefits, including a high level of participant \"buy-in\", and the basis of a model that can be used to support the claim. \u00a9 2002 Elsevier Science B.V. All rights reserved.", "author" : [ { "dropping-particle" : "", "family" : "Williams", "given" : "Terry", "non-dropping-particle" : "", "parse-names" : false, "suffix" : "" }, { "dropping-particle" : "", "family" : "Ackermann", "given" : "Fran", "non-dropping-particle" : "", "parse-names" : false, "suffix" : "" }, { "dropping-particle" : "", "family" : "Eden", "given" : "Colin", "non-dropping-particle" : "", "parse-names" : false, "suffix" : "" } ], "container-title" : "European Journal of Operational Research", "id" : "ITEM-1", "issue" : "1", "issued" : { "date-parts" : [ [ "2003" ] ] }, "page" : "192-204", "title" : "Structuring a delay and disruption claim: An application of cause-mapping and system dynamics", "type" : "article-journal", "volume" : "148" }, "uris" : [ "http://www.mendeley.com/documents/?uuid=4ada61e3-ce81-4aed-a1cf-ea36bd0b59b2" ] }, { "id" : "ITEM-2", "itemData" : { "DOI" : "10.1057/palgrave.jors.2601045", "ISBN" : "01605682, 14769360", "ISSN" : "0160-5682", "abstract" : "Demands by clients for earlier delivery after a project has started are increasing. This paper investigates the consequential disruption and delay that follows from the contractor accepting these demands. Explorations are carried out using a System Dynamics model based upon a large model constructed to represent the complexity of a claim for disruption and delay in relation to a specific mega-project. The model used for the explorations has been validated further using information gathered during work on other claim projects. The model enables the impact of disruption and delay resulting from the holistic and dynamic impact of a compressed delivery date to be assessed in relation to two specific and typical options. Use of the model suggests that the probability seems slight of finding the highly specific circumstances where there is any certainty in an outcome of early delivery at little extra cost.", "author" : [ { "dropping-particle" : "", "family" : "Howick", "given" : "S", "non-dropping-particle" : "", "parse-names" : false, "suffix" : "" }, { "dropping-particle" : "", "family" : "Eden", "given" : "C", "non-dropping-particle" : "", "parse-names" : false, "suffix" : "" } ], "container-title" : "Journal of the Operational Research Society", "id" : "ITEM-2", "issue" : "1", "issued" : { "date-parts" : [ [ "2001" ] ] }, "page" : "26-34", "title" : "The impact of disruption and delay when compressing large projects: going for incentives?", "type" : "article-journal", "volume" : "52" }, "uris" : [ "http://www.mendeley.com/documents/?uuid=7a15d736-a065-4d74-9fab-72757dbc6821" ] }, { "id" : "ITEM-3", "itemData" : { "author" : [ { "dropping-particle" : "", "family" : "Howick", "given" : "S", "non-dropping-particle" : "", "parse-names" : false, "suffix" : "" } ], "container-title" : "Journal of Operational Research Society", "id" : "ITEM-3", "issue" : "3", "issued" : { "date-parts" : [ [ "2003" ] ] }, "page" : "222-229", "title" : "Using System Dynamics to Analyse Disruption and Delay in Complex Projects for Litigation: Can the Modelling Purposes Be Met?", "type" : "article-journal", "volume" : "54" }, "uris" : [ "http://www.mendeley.com/documents/?uuid=225af070-8bcf-4e05-9d41-1e3bbe78c9d5" ] } ], "mendeley" : { "formattedCitation" : "(Howick, 2003; Howick &amp; Eden, 2001; Williams, Ackermann, &amp; Eden, 2003)", "manualFormatting" : "(Howick, 2003; Howick &amp; Eden, 2001; Williams et al., 2003)", "plainTextFormattedCitation" : "(Howick, 2003; Howick &amp; Eden, 2001; Williams, Ackermann, &amp; Eden, 2003)", "previouslyFormattedCitation" : "(Howick, 2003; Howick &amp; Eden, 2001; Williams, Ackermann, &amp; Eden, 2003)" }, "properties" : { "noteIndex" : 0 }, "schema" : "https://github.com/citation-style-language/schema/raw/master/csl-citation.json" }</w:instrText>
      </w:r>
      <w:r w:rsidRPr="00BD5258">
        <w:rPr>
          <w:rFonts w:ascii="Times New Roman" w:eastAsia="SimSun" w:hAnsi="Times New Roman" w:cs="Times New Roman"/>
          <w:kern w:val="0"/>
          <w:sz w:val="22"/>
        </w:rPr>
        <w:fldChar w:fldCharType="separate"/>
      </w:r>
      <w:r w:rsidRPr="00BD5258">
        <w:rPr>
          <w:rFonts w:ascii="Times New Roman" w:eastAsia="SimSun" w:hAnsi="Times New Roman" w:cs="Times New Roman"/>
          <w:noProof/>
          <w:kern w:val="0"/>
          <w:sz w:val="22"/>
        </w:rPr>
        <w:t>(Howick, 2003; Howick &amp; Eden, 2001; Williams et al., 2003)</w:t>
      </w:r>
      <w:r w:rsidRPr="00BD5258">
        <w:rPr>
          <w:rFonts w:ascii="Times New Roman" w:eastAsia="SimSun" w:hAnsi="Times New Roman" w:cs="Times New Roman"/>
          <w:kern w:val="0"/>
          <w:sz w:val="22"/>
        </w:rPr>
        <w:fldChar w:fldCharType="end"/>
      </w:r>
      <w:r w:rsidRPr="00BD5258">
        <w:rPr>
          <w:rFonts w:ascii="Times New Roman" w:eastAsia="SimSun" w:hAnsi="Times New Roman" w:cs="Times New Roman"/>
          <w:kern w:val="0"/>
          <w:sz w:val="22"/>
          <w:lang w:eastAsia="en-US"/>
        </w:rPr>
        <w:t xml:space="preserve">, is the concept employed to indicate the tactical impact of uncertainties on project implementation: cost and schedule overruns, missed opportunities and reduced performances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"10.1057/palgrave.jors.2601720", "ISSN" : "01605682", "abstract" : "When complex projects result in large-cost over-runs, managers want to understand why this happened. There may be the possibility of making a claim against another party, or managers may simply wish to learn from any mistakes made. When using system dynamics (SD) models to analyse the reasons for project over-runs as a part of a litigation or organizational learning process, there is a strong focus on explaining historical aspects precisely. This leads to a need for the inclusion of discontinuous variables. This paper discusses the nature of discontinuities in SD models of project over-runs. Examples are given to demonstrate that the modelling of such discontinuities needs to be an integral part of the continuous simulation modelling process. Their inclusion helps to improve model validity and also, by forcing validity, uncover the important drivers of project behaviour. The examples given in this paper are significant drivers and suggest important learning about the behaviour of disrupted complex projects.", "author" : [ { "dropping-particle" : "", "family" : "Howick", "given" : "S", "non-dropping-particle" : "", "parse-names" : false, "suffix" : "" }, { "dropping-particle" : "", "family" : "Eden", "given" : "C", "non-dropping-particle" : "", "parse-names" : false, "suffix" : "" } ], "container-title" : "Journal of the Operational Research Society", "id" : "ITEM-1", "issue" : "6", "issued" : { "date-parts" : [ [ "2004" ] ] }, "page" : "598-605", "title" : "On the nature of discontinuities in system dynamics modelling of disrupted projects", "type" : "article-journal", "volume" : "55" }, "uris" : [ "http://www.mendeley.com/documents/?uuid=11a0c108-ad7b-47d6-aabd-e05902211f2f" ] }, { "id" : "ITEM-2",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"ITEM-2", "issue" : "3", "issued" : { "date-parts" : [ [ "2017" ] ] }, "page" : "341-352", "title" : "Realizing value from project implementation under uncertainty: An exploratory study using system dynamics", "type" : "article-journal", "volume" : "35" }, "uris" : [ "http://www.mendeley.com/documents/?uuid=d2e7cd9f-b752-4738-a1e9-4f1e8b0130a1" ] } ], "mendeley" : { "formattedCitation" : "(Howick &amp; Eden, 2004; Wang et al., 2017)", "plainTextFormattedCitation" : "(Howick &amp; Eden, 2004; Wang et al., 2017)", "previouslyFormattedCitation" : "(Howick &amp; Eden, 2004; Wang et al., 2017)"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(Howick &amp; Eden, 2004; Wang et al., 2017)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When faced with</w:t>
      </w:r>
      <w:r w:rsidRPr="00BD5258">
        <w:rPr>
          <w:rFonts w:ascii="Times New Roman" w:eastAsia="SimSun" w:hAnsi="Times New Roman" w:cs="Times New Roman"/>
          <w:i/>
          <w:kern w:val="0"/>
          <w:sz w:val="22"/>
        </w:rPr>
        <w:t xml:space="preserve"> DD</w:t>
      </w:r>
      <w:r w:rsidRPr="00BD5258">
        <w:rPr>
          <w:rFonts w:ascii="Times New Roman" w:eastAsia="SimSun" w:hAnsi="Times New Roman" w:cs="Times New Roman"/>
          <w:kern w:val="0"/>
          <w:sz w:val="22"/>
          <w:lang w:eastAsia="en-US"/>
        </w:rPr>
        <w:t xml:space="preserve">, increasing the available resources to remove delays is one of the key remedial actions in conventional project management practices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"10.1002/sdr", "ISBN" : "0262220156", "ISSN" : "02637960", "PMID" : "16460527", "abstract" : "One of the most successful areas for the application of system dynamics has been project manage- ment. Measured in terms of new system dynamics theory, new and improved model structures, number of applications, number of practitioners, value of consulting revenues, and value to clients, \u201cproject dynamics\u201d stands as an example of success in the field. This paper reviews the history of project management applications in the context of the underlying structures that create adverse dynamics and their application to specific areas of project management, synthesizes the policy messages, and provides directions for future research and writing.", "author" : [ { "dropping-particle" : "", "family" : "Lyneis", "given" : "James M.", "non-dropping-particle" : "", "parse-names" : false, "suffix" : "" }, { "dropping-particle" : "", "family" : "Ford", "given" : "David N.", "non-dropping-particle" : "", "parse-names" : false, "suffix" : "" } ], "container-title" : "System Dynamics Review", "id" : "ITEM-1", "issue" : "2", "issued" : { "date-parts" : [ [ "2007" ] ] }, "note" : "Important literature", "page" : "157-189", "title" : "System dynamics applied to project management: a survey, assessment, and directions for future research", "type" : "article-journal", "volume" : "23" }, "uris" : [ "http://www.mendeley.com/documents/?uuid=f829b2be-863a-4150-b7cf-e6a79b48b90c" ] } ], "mendeley" : { "formattedCitation" : "(Lyneis &amp; Ford, 2007)", "plainTextFormattedCitation" : "(Lyneis &amp; Ford, 2007)", "previouslyFormattedCitation" : "(Lyneis &amp; Ford, 2007)"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(Lyneis &amp; Ford, 2007)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t>
      </w:r>
    </w:p>
    <w:p w14:paraId="1357BAFE" w14:textId="131A1701"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The portfolio-level resolutions to cope with </w:t>
      </w:r>
      <w:r w:rsidRPr="00BD5258">
        <w:rPr>
          <w:rFonts w:ascii="Times New Roman" w:eastAsia="SimSun" w:hAnsi="Times New Roman" w:cs="Times New Roman"/>
          <w:i/>
          <w:kern w:val="0"/>
          <w:sz w:val="22"/>
        </w:rPr>
        <w:t>DD</w:t>
      </w:r>
      <w:r w:rsidRPr="00BD5258">
        <w:rPr>
          <w:rFonts w:ascii="Times New Roman" w:eastAsia="SimSun" w:hAnsi="Times New Roman" w:cs="Times New Roman"/>
          <w:kern w:val="0"/>
          <w:sz w:val="22"/>
          <w:lang w:eastAsia="en-US"/>
        </w:rPr>
        <w:t xml:space="preserve"> mainly focus on priority setting and resource re-allocation. </w:t>
      </w:r>
      <w:r w:rsidRPr="00BD5258">
        <w:rPr>
          <w:rFonts w:ascii="Times New Roman" w:eastAsia="SimSun" w:hAnsi="Times New Roman" w:cs="Times New Roman"/>
          <w:kern w:val="0"/>
          <w:sz w:val="22"/>
        </w:rPr>
        <w:t xml:space="preserve">Literature </w:t>
      </w:r>
      <w:r w:rsidRPr="00BD5258">
        <w:rPr>
          <w:rFonts w:ascii="Times New Roman" w:eastAsia="SimSun" w:hAnsi="Times New Roman" w:cs="Times New Roman"/>
          <w:noProof/>
          <w:kern w:val="0"/>
          <w:sz w:val="22"/>
        </w:rPr>
        <w:t>suggest</w:t>
      </w:r>
      <w:r w:rsidR="0048072F">
        <w:rPr>
          <w:rFonts w:ascii="Times New Roman" w:eastAsia="SimSun" w:hAnsi="Times New Roman" w:cs="Times New Roman"/>
          <w:noProof/>
          <w:kern w:val="0"/>
          <w:sz w:val="22"/>
        </w:rPr>
        <w:t>s</w:t>
      </w:r>
      <w:r w:rsidRPr="00BD5258">
        <w:rPr>
          <w:rFonts w:ascii="Times New Roman" w:eastAsia="SimSun" w:hAnsi="Times New Roman" w:cs="Times New Roman"/>
          <w:kern w:val="0"/>
          <w:sz w:val="22"/>
        </w:rPr>
        <w:t xml:space="preserve"> that the portfolio decision-makers</w:t>
      </w:r>
      <w:r w:rsidRPr="00BD5258">
        <w:rPr>
          <w:rFonts w:ascii="Times New Roman" w:eastAsia="SimSun" w:hAnsi="Times New Roman" w:cs="Times New Roman"/>
          <w:kern w:val="0"/>
          <w:sz w:val="22"/>
          <w:lang w:eastAsia="en-US"/>
        </w:rPr>
        <w:t xml:space="preserve"> have the flexibility to ‘improve’ or ‘abandon’ projects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"ISSN" : "00251909", "abstract" : "Selecting program portfolios within a budget constraint is an important challenge in the management of new product development (NPD). Optimal portfolios are difficult to define because of the combinatorial complexity of project combinations. However, at the aggregate level of the strategic allocation of resources across product lines, investment in a program is not an all-or-nothing decision, but can be adjusted, resulting in a higher or lower program benefit (e.g., higher or lower quality). In some cases, resources can be adjusted even for individual projects. With this insight, one can use marginal analysis to optimally allocate the scarce budget. This article develops a dynamic model of resource allocation, taking into account multiple interacting factors, such as independent or correlated, uncertain market payoffs that change over time, increasing or decreasing returns from the NPD investment, carry-over of the investment benefit over multiple periods, and interactions across market segments. We characterize optimal policies in closed form and derive qualitative decision rules for managers. [ABSTRACT FROM AUTHOR]", "author" : [ { "dropping-particle" : "", "family" : "Loch", "given" : "Christoph H", "non-dropping-particle" : "", "parse-names" : false, "suffix" : "" }, { "dropping-particle" : "", "family" : "Kavadias", "given" : "Stylianos", "non-dropping-particle" : "", "parse-names" : false, "suffix" : "" } ], "container-title" : "Management Science", "id" : "ITEM-1", "issue" : "10", "issued" : { "date-parts" : [ [ "2002", "10" ] ] }, "note" : "Accession Number: 8510500; Loch, Christoph H. 1; Email Address: christoph.loch@insead.edu; Kavadias, Stylianos 2; Email Address: stylianos.kavadias@mgt.gatech.edu; Affiliations: 1: INSEAD, Boulevard de Constance, 77305 Fontainebleau Cedex, France.; 2: Dupree College of Management, Georgia Institute of Technology, Atlanta, Georgia 30332-0525.; Issue Info: Oct2002, Vol. 48 Issue 10, p1227; Thesaurus Term: Product management; Thesaurus Term: Market segmentation; Thesaurus Term: Portfolio management (Investments); Thesaurus Term: Rate of return; Thesaurus Term: Product lines; Thesaurus Term: New product development; Thesaurus Term: Commercial products; Thesaurus Term: Product design; Thesaurus Term: Resource allocation; Thesaurus Term: Investments; Author-Supplied Keyword: Dynamic Programming Marginal Benefits.; Author-Supplied Keyword: New Product Development; Author-Supplied Keyword: Portfolio Investment; Author-Supplied Keyword: Portfolio Selection; Author-Supplied Keyword: Resource Allocation; NAICS/Industry Codes: 523130 Commodity Contracts Dealing; NAICS/Industry Codes: 523140 Commodity Contracts Brokerage; NAICS/Industry Codes: 523999 Miscellaneous Financial Investment Activities; NAICS/Industry Codes: 523930 Investment Advice; NAICS/Industry Codes: 541613 Marketing Consulting Services; NAICS/Industry Codes: 523920 Portfolio Management; NAICS/Industry Codes: 541420 Industrial Design Services; Number of Pages: 15p; Illustrations: 1 Diagram, 3 Charts; Document Type: Article", "page" : "1227-1241", "publisher" : "INFORMS: Institute for Operations Research", "title" : "Dynamic Portfolio Selection of NPD Programs Using Marginal Returns.", "type" : "article-journal", "volume" : "48" }, "uris" : [ "http://www.mendeley.com/documents/?uuid=137f3d52-e0f0-4128-bbd4-146d6a8ea596" ] } ], "mendeley" : { "formattedCitation" : "(Christoph H Loch &amp; Kavadias, 2002)", "manualFormatting" : "(Loch &amp; Kavadias, 2002)", "plainTextFormattedCitation" : "(Christoph H Loch &amp; Kavadias, 2002)", "previouslyFormattedCitation" : "(Christoph H Loch &amp; Kavadias, 2002)"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(Loch &amp; Kavadias, 2002)</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In most circumstances, requests for additional funds and scope change are frequently made from project managers to portfolio managers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"10.1016/j.ijproman.2011.11.007", "ISBN" : "0263-7863", "ISSN" : "02637863", "abstract" : "This research investigated the following research question: . How is uncertainty affecting project portfolios managed in dynamic environments? While different approaches have been developed in the context of the management of single projects these ideas have not been carried over to the management of project portfolios.The dynamic capabilities framework is used as the framework to study the management of project portfolios in dynamic environments. The research is based on four portfolios in two firms using retrospective analysis. Sufficient material was collected and analyzed to contribute in the following areas: (1) To provide a better understanding of the management of project portfolios facing uncertainty, (2) to analyze the relationships between the sources of uncertainty in dynamic environments and the organizing mechanisms put in place by organizations to minimize their impact and to capitalize on opportunities, and (3) to identify possible improvements to project portfolio models and standards. \u00a9 2011 APM and IPMA and Elsevier Ltd.", "author" : [ { "dropping-particle" : "", "family" : "Petit", "given" : "Yvan", "non-dropping-particle" : "", "parse-names" : false, "suffix" : "" } ], "container-title" : "International Journal of Project Management", "id" : "ITEM-1", "issue" : "5", "issued" : { "date-parts" : [ [ "2012" ] ] }, "page" : "539-553", "publisher" : "APM and IPMA and Elsevier Ltd", "title" : "Project portfolios in dynamic environments: Organizing for uncertainty", "type" : "article-journal", "volume" : "30" }, "uris" : [ "http://www.mendeley.com/documents/?uuid=447a5afa-d62e-476d-aa5b-ce3dbb2ee19c" ] } ], "mendeley" : { "formattedCitation" : "(Petit, 2012)", "plainTextFormattedCitation" : "(Petit, 2012)", "previouslyFormattedCitation" : "(Petit, 2012)"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(Petit, 2012)</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"10.1016/S0263-7863(02)00113-8", "ISBN" : "0263-7863", "ISSN" : "02637863", "PMID" : "469", "abstract" : "This paper explores the nature of organizational settings, where a large extent of the operations is organized as simultaneous or successive projects. Anchored in qualitative case studies, the paper analyzes why the resource allocation syndrome is the number one issue for multi-project management and discusses the underlying mechanisms behind this phenomenon. ?? 2003 Elsevier Ltd and IPMA. All rights reserved.", "author" : [ { "dropping-particle" : "", "family" : "Engwall", "given" : "Mats", "non-dropping-particle" : "", "parse-names" : false, "suffix" : "" }, { "dropping-particle" : "", "family" : "Jerbrant", "given" : "Anna", "non-dropping-particle" : "", "parse-names" : false, "suffix" : "" } ], "container-title" : "International Journal of Project Management", "id" : "ITEM-1", "issue" : "6", "issued" : { "date-parts" : [ [ "2003" ] ] }, "note" : "\u591a\u9879\u76ee\u8d44\u6e90\u5206\u914d\n\u9879\u76ee\u8d44\u6e90\u534f\u8c03", "page" : "403-409", "title" : "The resource allocation syndrome: The prime challenge of multi-project management?", "type" : "article-journal", "volume" : "21" }, "uris" : [ "http://www.mendeley.com/documents/?uuid=5cc16c18-9520-4ce0-b673-85ac65386975" ] } ], "mendeley" : { "formattedCitation" : "(Engwall &amp; Jerbrant, 2003)", "manualFormatting" : "Engwall &amp; Jerbrant (2003)", "plainTextFormattedCitation" : "(Engwall &amp; Jerbrant, 2003)", "previouslyFormattedCitation" : "(Engwall &amp; Jerbrant, 2003)"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Engwall &amp; Jerbrant (2003)</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describe that, in practice, the investment </w:t>
      </w:r>
      <w:proofErr w:type="gramStart"/>
      <w:r w:rsidRPr="00BD5258">
        <w:rPr>
          <w:rFonts w:ascii="Times New Roman" w:eastAsia="SimSun" w:hAnsi="Times New Roman" w:cs="Times New Roman"/>
          <w:kern w:val="0"/>
          <w:sz w:val="22"/>
          <w:lang w:eastAsia="en-US"/>
        </w:rPr>
        <w:t>is normally re-distributed</w:t>
      </w:r>
      <w:proofErr w:type="gramEnd"/>
      <w:r w:rsidRPr="00BD5258">
        <w:rPr>
          <w:rFonts w:ascii="Times New Roman" w:eastAsia="SimSun" w:hAnsi="Times New Roman" w:cs="Times New Roman"/>
          <w:kern w:val="0"/>
          <w:sz w:val="22"/>
          <w:lang w:eastAsia="en-US"/>
        </w:rPr>
        <w:t xml:space="preserve"> from low-prioritized, or smoothly going, projects to high-prioritized projects or projects in urgent need of funds. However, few analytical tools </w:t>
      </w:r>
      <w:r w:rsidR="008E041A">
        <w:rPr>
          <w:rFonts w:ascii="Times New Roman" w:eastAsia="SimSun" w:hAnsi="Times New Roman" w:cs="Times New Roman"/>
          <w:kern w:val="0"/>
          <w:sz w:val="22"/>
          <w:lang w:eastAsia="en-US"/>
        </w:rPr>
        <w:t xml:space="preserve">can </w:t>
      </w:r>
      <w:r w:rsidRPr="00BD5258">
        <w:rPr>
          <w:rFonts w:ascii="Times New Roman" w:eastAsia="SimSun" w:hAnsi="Times New Roman" w:cs="Times New Roman"/>
          <w:kern w:val="0"/>
          <w:sz w:val="22"/>
          <w:lang w:eastAsia="en-US"/>
        </w:rPr>
        <w:t>help to verify the reasonability and validity of these decisions.</w:t>
      </w:r>
    </w:p>
    <w:p w14:paraId="27AD6676"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lang w:eastAsia="en-US"/>
        </w:rPr>
      </w:pPr>
      <w:r w:rsidRPr="00BD5258">
        <w:rPr>
          <w:rFonts w:ascii="Times New Roman" w:eastAsia="MS Gothic" w:hAnsi="Times New Roman" w:cs="Times New Roman"/>
          <w:b/>
          <w:bCs/>
          <w:kern w:val="0"/>
          <w:sz w:val="22"/>
          <w:szCs w:val="26"/>
          <w:lang w:eastAsia="en-US"/>
        </w:rPr>
        <w:t xml:space="preserve">2.3 Project Interdependencies </w:t>
      </w:r>
      <w:r w:rsidRPr="00BD5258">
        <w:rPr>
          <w:rFonts w:ascii="Times New Roman" w:eastAsia="SimSun" w:hAnsi="Times New Roman" w:cs="Times New Roman" w:hint="eastAsia"/>
          <w:b/>
          <w:bCs/>
          <w:kern w:val="0"/>
          <w:sz w:val="22"/>
          <w:szCs w:val="26"/>
        </w:rPr>
        <w:t>at the Portfolio Level</w:t>
      </w:r>
    </w:p>
    <w:p w14:paraId="42407B95" w14:textId="77777777"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i/>
          <w:kern w:val="0"/>
          <w:sz w:val="22"/>
          <w:lang w:eastAsia="en-US"/>
        </w:rPr>
        <w:t>PIs</w:t>
      </w:r>
      <w:r w:rsidRPr="00BD5258">
        <w:rPr>
          <w:rFonts w:ascii="Times New Roman" w:eastAsia="SimSun" w:hAnsi="Times New Roman" w:cs="Times New Roman"/>
          <w:kern w:val="0"/>
          <w:sz w:val="22"/>
          <w:lang w:val="en-GB" w:eastAsia="en-US"/>
        </w:rPr>
        <w:t xml:space="preserve"> originate from technological leverage, knowledge sharing and market dependencies </w:t>
      </w:r>
      <w:r w:rsidRPr="00BD5258">
        <w:rPr>
          <w:rFonts w:ascii="Times New Roman" w:eastAsia="SimSun" w:hAnsi="Times New Roman" w:cs="Times New Roman"/>
          <w:color w:val="000000"/>
          <w:kern w:val="0"/>
          <w:sz w:val="22"/>
          <w:lang w:val="en-GB" w:eastAsia="en-US"/>
        </w:rPr>
        <w:fldChar w:fldCharType="begin" w:fldLock="1"/>
      </w:r>
      <w:r w:rsidRPr="00BD5258">
        <w:rPr>
          <w:rFonts w:ascii="Times New Roman" w:eastAsia="SimSun" w:hAnsi="Times New Roman" w:cs="Times New Roman"/>
          <w:color w:val="000000"/>
          <w:kern w:val="0"/>
          <w:sz w:val="22"/>
          <w:lang w:val="en-GB" w:eastAsia="en-US"/>
        </w:rPr>
        <w:instrText>ADDIN CSL_CITATION { "citationItems" : [ { "id" : "ITEM-1", "itemData" : { "DOI" : "10.1016/S0272-6963(02)00024-4", "ISBN" : "0272-6963", "ISSN" : "02726963", "PMID" : "717", "abstract" : "In today's intensely competitive market place, high technology firms are challenged with the task of managing multiple-concurrent research and development (R &amp; D) projects with constrained resources. As success in the business world depends on the ability to do more with less, it is important for these high technology firms to understand why certain projects consume less monetary resources but still achieve superior product development outcomes. To address this question, we develop a theoretical framework for understanding the interdependencies between projects and their relationship to project performance in a multiple-concurrent R &amp; D environment. The framework is developed through multiple-case studies of projects undertaken by a Fortune 500 high technology manufacturing firm. The seven projects that comprised the sample for the multiple-case study were chosen from a larger portfolio of projects belonging to a technology group at the firm's corporate R&amp;D center. The choice of the seven projects was guided by a data envelopment analysis (DEA)-based project performance metric, also proposed in this paper. ?? 2002 Elsevier Science B.V. All rights reserved.", "author" : [ { "dropping-particle" : "", "family" : "Verma", "given" : "Devesh", "non-dropping-particle" : "", "parse-names" : false, "suffix" : "" }, { "dropping-particle" : "", "family" : "Sinha", "given" : "Kingshuk K.", "non-dropping-particle" : "", "parse-names" : false, "suffix" : "" } ], "container-title" : "Journal of Operations Management", "id" : "ITEM-1", "issue" : "5", "issued" : { "date-parts" : [ [ "2002", "9" ] ] }, "note" : "From Duplicate 2 (Toward a theory of project interdependencies in high tech R &amp;amp; D environments - Verma, Devesh; Sinha, Kingshuk K.)\n\nDetailed interrelations; How to interprete the details and model them?", "page" : "451-468", "title" : "Toward a theory of project interdependencies in high tech R &amp; D environments", "type" : "article-journal", "volume" : "20" }, "uris" : [ "http://www.mendeley.com/documents/?uuid=a9b6806f-aa95-4df6-8280-9a4e98671325" ] } ], "mendeley" : { "formattedCitation" : "(Verma &amp; Sinha, 2002)", "plainTextFormattedCitation" : "(Verma &amp; Sinha, 2002)", "previouslyFormattedCitation" : "(Verma &amp; Sinha, 2002)" }, "properties" : { "noteIndex" : 0 }, "schema" : "https://github.com/citation-style-language/schema/raw/master/csl-citation.json" }</w:instrText>
      </w:r>
      <w:r w:rsidRPr="00BD5258">
        <w:rPr>
          <w:rFonts w:ascii="Times New Roman" w:eastAsia="SimSun" w:hAnsi="Times New Roman" w:cs="Times New Roman"/>
          <w:color w:val="000000"/>
          <w:kern w:val="0"/>
          <w:sz w:val="22"/>
          <w:lang w:val="en-GB" w:eastAsia="en-US"/>
        </w:rPr>
        <w:fldChar w:fldCharType="separate"/>
      </w:r>
      <w:r w:rsidRPr="00BD5258">
        <w:rPr>
          <w:rFonts w:ascii="Times New Roman" w:eastAsia="SimSun" w:hAnsi="Times New Roman" w:cs="Times New Roman"/>
          <w:noProof/>
          <w:color w:val="000000"/>
          <w:kern w:val="0"/>
          <w:sz w:val="22"/>
          <w:lang w:val="en-GB" w:eastAsia="en-US"/>
        </w:rPr>
        <w:t>(Verma &amp; Sinha, 2002)</w:t>
      </w:r>
      <w:r w:rsidRPr="00BD5258">
        <w:rPr>
          <w:rFonts w:ascii="Times New Roman" w:eastAsia="SimSun" w:hAnsi="Times New Roman" w:cs="Times New Roman"/>
          <w:color w:val="000000"/>
          <w:kern w:val="0"/>
          <w:sz w:val="22"/>
          <w:lang w:val="en-GB" w:eastAsia="en-US"/>
        </w:rPr>
        <w:fldChar w:fldCharType="end"/>
      </w:r>
      <w:r w:rsidRPr="00BD5258">
        <w:rPr>
          <w:rFonts w:ascii="Times New Roman" w:eastAsia="SimSun" w:hAnsi="Times New Roman" w:cs="Times New Roman"/>
          <w:kern w:val="0"/>
          <w:sz w:val="22"/>
          <w:lang w:val="en-GB" w:eastAsia="en-US"/>
        </w:rPr>
        <w:t xml:space="preserve">. The importance of </w:t>
      </w:r>
      <w:r w:rsidRPr="00BD5258">
        <w:rPr>
          <w:rFonts w:ascii="Times New Roman" w:eastAsia="SimSun" w:hAnsi="Times New Roman" w:cs="Times New Roman"/>
          <w:i/>
          <w:kern w:val="0"/>
          <w:sz w:val="22"/>
          <w:lang w:eastAsia="en-US"/>
        </w:rPr>
        <w:t>PIs</w:t>
      </w:r>
      <w:r w:rsidRPr="00BD5258">
        <w:rPr>
          <w:rFonts w:ascii="Times New Roman" w:eastAsia="SimSun" w:hAnsi="Times New Roman" w:cs="Times New Roman"/>
          <w:kern w:val="0"/>
          <w:sz w:val="22"/>
          <w:lang w:val="en-GB" w:eastAsia="en-US"/>
        </w:rPr>
        <w:t xml:space="preserve"> in portfolio decision-making has been highlighted by a number of researchers, e.g. </w:t>
      </w:r>
      <w:r w:rsidRPr="00BD5258">
        <w:rPr>
          <w:rFonts w:ascii="Times New Roman" w:eastAsia="SimSun" w:hAnsi="Times New Roman" w:cs="Times New Roman"/>
          <w:kern w:val="0"/>
          <w:sz w:val="22"/>
          <w:lang w:val="en-GB" w:eastAsia="en-US"/>
        </w:rPr>
        <w:fldChar w:fldCharType="begin" w:fldLock="1"/>
      </w:r>
      <w:r w:rsidRPr="00BD5258">
        <w:rPr>
          <w:rFonts w:ascii="Times New Roman" w:eastAsia="SimSun" w:hAnsi="Times New Roman" w:cs="Times New Roman"/>
          <w:kern w:val="0"/>
          <w:sz w:val="22"/>
          <w:lang w:val="en-GB" w:eastAsia="en-US"/>
        </w:rPr>
        <w:instrText>ADDIN CSL_CITATION { "citationItems" : [ { "id" : "ITEM-1", "itemData" : { "ISBN" : "0263-7863", "ISSN" : "02637863", "abstract" : "Most projects exist as part of a multi-project environment. The management of multiple projects presents challenges that are fundamentally different from single project management. Recent theoretical developments in the philosophy of complexity theory provide a basis for gaining insight into the proposition that multi-project management is neither an extension nor a scaled up version of single project management. Genuine multi-project environments exhibit the characteristics of complex adaptive systems which offer novel approaches for the project manager. \u00a9 2008 Elsevier Ltd and IPMA.", "author" : [ { "dropping-particle" : "", "family" : "Aritua", "given" : "Bernard", "non-dropping-particle" : "", "parse-names" : false, "suffix" : "" }, { "dropping-particle" : "", "family" : "Smith", "given" : "Nigel J.", "non-dropping-particle" : "", "parse-names" : false, "suffix" : "" }, { "dropping-particle" : "", "family" : "Bower", "given" : "Denise", "non-dropping-particle" : "", "parse-names" : false, "suffix" : "" } ], "container-title" : "International Journal of Project Management", "id" : "ITEM-1", "issue" : "1", "issued" : { "date-parts" : [ [ "2009" ] ] }, "note" : "Basic theory and literature;\nproject vs strategy\ncomplexity", "page" : "72-79", "publisher" : "Elsevier Ltd and IPMA", "title" : "Construction client multi-projects - A complex adaptive systems perspective", "type" : "article-journal", "volume" : "27" }, "uris" : [ "http://www.mendeley.com/documents/?uuid=374bbf47-1ec7-4d74-abf7-02604c28be12" ] } ], "mendeley" : { "formattedCitation" : "(Aritua et al., 2009)", "manualFormatting" : "Aritua et al. (2009)", "plainTextFormattedCitation" : "(Aritua et al., 2009)", "previouslyFormattedCitation" : "(Aritua et al., 2009)" }, "properties" : { "noteIndex" : 0 }, "schema" : "https://github.com/citation-style-language/schema/raw/master/csl-citation.json" }</w:instrText>
      </w:r>
      <w:r w:rsidRPr="00BD5258">
        <w:rPr>
          <w:rFonts w:ascii="Times New Roman" w:eastAsia="SimSun" w:hAnsi="Times New Roman" w:cs="Times New Roman"/>
          <w:kern w:val="0"/>
          <w:sz w:val="22"/>
          <w:lang w:val="en-GB" w:eastAsia="en-US"/>
        </w:rPr>
        <w:fldChar w:fldCharType="separate"/>
      </w:r>
      <w:r w:rsidRPr="00BD5258">
        <w:rPr>
          <w:rFonts w:ascii="Times New Roman" w:eastAsia="SimSun" w:hAnsi="Times New Roman" w:cs="Times New Roman"/>
          <w:noProof/>
          <w:kern w:val="0"/>
          <w:sz w:val="22"/>
          <w:lang w:val="en-GB" w:eastAsia="en-US"/>
        </w:rPr>
        <w:t>Aritua et al. (2009)</w:t>
      </w:r>
      <w:r w:rsidRPr="00BD5258">
        <w:rPr>
          <w:rFonts w:ascii="Times New Roman" w:eastAsia="SimSun" w:hAnsi="Times New Roman" w:cs="Times New Roman"/>
          <w:kern w:val="0"/>
          <w:sz w:val="22"/>
          <w:lang w:val="en-GB" w:eastAsia="en-US"/>
        </w:rPr>
        <w:fldChar w:fldCharType="end"/>
      </w:r>
      <w:r w:rsidRPr="00BD5258">
        <w:rPr>
          <w:rFonts w:ascii="Times New Roman" w:eastAsia="SimSun" w:hAnsi="Times New Roman" w:cs="Times New Roman"/>
          <w:kern w:val="0"/>
          <w:sz w:val="22"/>
          <w:lang w:val="en-GB" w:eastAsia="en-US"/>
        </w:rPr>
        <w:t xml:space="preserve">. </w:t>
      </w:r>
      <w:r w:rsidRPr="00BD5258">
        <w:rPr>
          <w:rFonts w:ascii="Times New Roman" w:eastAsia="SimSun" w:hAnsi="Times New Roman" w:cs="Times New Roman"/>
          <w:kern w:val="0"/>
          <w:sz w:val="22"/>
          <w:lang w:val="en-GB" w:eastAsia="en-US"/>
        </w:rPr>
        <w:fldChar w:fldCharType="begin" w:fldLock="1"/>
      </w:r>
      <w:r w:rsidRPr="00BD5258">
        <w:rPr>
          <w:rFonts w:ascii="Times New Roman" w:eastAsia="SimSun" w:hAnsi="Times New Roman" w:cs="Times New Roman"/>
          <w:kern w:val="0"/>
          <w:sz w:val="22"/>
          <w:lang w:val="en-GB" w:eastAsia="en-US"/>
        </w:rPr>
        <w:instrText>ADDIN CSL_CITATION { "citationItems" : [ { "id" : "ITEM-1", "itemData" : { "author" : [ { "dropping-particle" : "", "family" : "Sanchez", "given" : "Hynuk 1", "non-dropping-particle" : "", "parse-names" : false, "suffix" : "" } ], "container-title" : "International Journal of Project Organisation &amp; Management", "id" : "ITEM-1", "issue" : "2", "issued" : { "date-parts" : [ [ "2017" ] ] }, "page" : "135-153", "title" : "A matrix for monitoring the strategic performance of project portfolios", "type" : "article-journal", "volume" : "2" }, "uris" : [ "http://www.mendeley.com/documents/?uuid=e91f4b74-1286-476c-8059-2567dcec2d19" ] } ], "mendeley" : { "formattedCitation" : "(Sanchez, 2017)", "manualFormatting" : "Sanchez (2017)", "plainTextFormattedCitation" : "(Sanchez, 2017)", "previouslyFormattedCitation" : "(Sanchez, 2017)" }, "properties" : { "noteIndex" : 0 }, "schema" : "https://github.com/citation-style-language/schema/raw/master/csl-citation.json" }</w:instrText>
      </w:r>
      <w:r w:rsidRPr="00BD5258">
        <w:rPr>
          <w:rFonts w:ascii="Times New Roman" w:eastAsia="SimSun" w:hAnsi="Times New Roman" w:cs="Times New Roman"/>
          <w:kern w:val="0"/>
          <w:sz w:val="22"/>
          <w:lang w:val="en-GB" w:eastAsia="en-US"/>
        </w:rPr>
        <w:fldChar w:fldCharType="separate"/>
      </w:r>
      <w:r w:rsidRPr="00BD5258">
        <w:rPr>
          <w:rFonts w:ascii="Times New Roman" w:eastAsia="SimSun" w:hAnsi="Times New Roman" w:cs="Times New Roman"/>
          <w:noProof/>
          <w:kern w:val="0"/>
          <w:sz w:val="22"/>
          <w:lang w:val="en-GB" w:eastAsia="en-US"/>
        </w:rPr>
        <w:t>Sanchez (2017)</w:t>
      </w:r>
      <w:r w:rsidRPr="00BD5258">
        <w:rPr>
          <w:rFonts w:ascii="Times New Roman" w:eastAsia="SimSun" w:hAnsi="Times New Roman" w:cs="Times New Roman"/>
          <w:kern w:val="0"/>
          <w:sz w:val="22"/>
          <w:lang w:val="en-GB" w:eastAsia="en-US"/>
        </w:rPr>
        <w:fldChar w:fldCharType="end"/>
      </w:r>
      <w:r w:rsidRPr="00BD5258">
        <w:rPr>
          <w:rFonts w:ascii="Times New Roman" w:eastAsia="SimSun" w:hAnsi="Times New Roman" w:cs="Times New Roman"/>
          <w:kern w:val="0"/>
          <w:sz w:val="22"/>
          <w:lang w:val="en-GB" w:eastAsia="en-US"/>
        </w:rPr>
        <w:t xml:space="preserve"> emphasizes that portfolios, as complex adaptive systems, </w:t>
      </w:r>
      <w:proofErr w:type="gramStart"/>
      <w:r w:rsidRPr="00BD5258">
        <w:rPr>
          <w:rFonts w:ascii="Times New Roman" w:eastAsia="SimSun" w:hAnsi="Times New Roman" w:cs="Times New Roman"/>
          <w:kern w:val="0"/>
          <w:sz w:val="22"/>
          <w:lang w:val="en-GB" w:eastAsia="en-US"/>
        </w:rPr>
        <w:t>cannot be fully known</w:t>
      </w:r>
      <w:proofErr w:type="gramEnd"/>
      <w:r w:rsidRPr="00BD5258">
        <w:rPr>
          <w:rFonts w:ascii="Times New Roman" w:eastAsia="SimSun" w:hAnsi="Times New Roman" w:cs="Times New Roman"/>
          <w:kern w:val="0"/>
          <w:sz w:val="22"/>
          <w:lang w:val="en-GB" w:eastAsia="en-US"/>
        </w:rPr>
        <w:t xml:space="preserve"> without understanding the interdependencies. </w:t>
      </w:r>
      <w:r w:rsidRPr="00BD5258">
        <w:rPr>
          <w:rFonts w:ascii="Times New Roman" w:eastAsia="SimSun" w:hAnsi="Times New Roman" w:cs="Times New Roman"/>
          <w:kern w:val="0"/>
          <w:sz w:val="22"/>
          <w:lang w:eastAsia="en-US"/>
        </w:rPr>
        <w:t>From the strategic point of view, this research considers two typical typologies of</w:t>
      </w:r>
      <w:r w:rsidRPr="00BD5258">
        <w:rPr>
          <w:rFonts w:ascii="Times New Roman" w:eastAsia="SimSun" w:hAnsi="Times New Roman" w:cs="Times New Roman"/>
          <w:i/>
          <w:kern w:val="0"/>
          <w:sz w:val="22"/>
          <w:lang w:eastAsia="en-US"/>
        </w:rPr>
        <w:t xml:space="preserve"> PIs</w:t>
      </w:r>
      <w:r w:rsidRPr="00BD5258">
        <w:rPr>
          <w:rFonts w:ascii="Times New Roman" w:eastAsia="SimSun" w:hAnsi="Times New Roman" w:cs="Times New Roman"/>
          <w:kern w:val="0"/>
          <w:sz w:val="22"/>
          <w:lang w:eastAsia="en-US"/>
        </w:rPr>
        <w:t>: Resource Competition (</w:t>
      </w:r>
      <w:r w:rsidRPr="00BD5258">
        <w:rPr>
          <w:rFonts w:ascii="Times New Roman" w:eastAsia="SimSun" w:hAnsi="Times New Roman" w:cs="Times New Roman"/>
          <w:i/>
          <w:kern w:val="0"/>
          <w:sz w:val="22"/>
          <w:lang w:eastAsia="en-US"/>
        </w:rPr>
        <w:t>RC</w:t>
      </w:r>
      <w:r w:rsidRPr="00BD5258">
        <w:rPr>
          <w:rFonts w:ascii="Times New Roman" w:eastAsia="SimSun" w:hAnsi="Times New Roman" w:cs="Times New Roman"/>
          <w:kern w:val="0"/>
          <w:sz w:val="22"/>
          <w:lang w:eastAsia="en-US"/>
        </w:rPr>
        <w:t>) and Synergetic Effects (</w:t>
      </w:r>
      <w:r w:rsidRPr="00BD5258">
        <w:rPr>
          <w:rFonts w:ascii="Times New Roman" w:eastAsia="SimSun" w:hAnsi="Times New Roman" w:cs="Times New Roman"/>
          <w:i/>
          <w:kern w:val="0"/>
          <w:sz w:val="22"/>
          <w:lang w:eastAsia="en-US"/>
        </w:rPr>
        <w:t>SE</w:t>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"10.12821/ijispm040104", "abstract" : "Adequately managing project interdependencies among diverse and simultaneous projects is deemed critical for successful implementation of project portfolios. The challenge is significant because it may entail managing a complex network of project interdependencies that keeps changing over time. The present study investigates the managerial challenges that may undermine effective management of project interdependencies in IT/IS project portfolios. The investigation is based on evidence from reviewing relevant literature and documented studies associated with managing project interdependencies. The main contribution of this study is to discuss three managerial challenges of project interdependencies in project portfolios. We discuss the challenges from three perspectives: types of interdependencies; patterns of interaction in interdependencies; and cost/benefit impact of project interdependencies. \u00a9 2016, SciKA.", "author" : [ { "dropping-particle" : "", "family" : "Bathallath", "given" : "S", "non-dropping-particle" : "", "parse-names" : false, "suffix" : "" }, { "dropping-particle" : "", "family" : "Smedberg", "given" : "\u00c5", "non-dropping-particle" : "", "parse-names" : false, "suffix" : "" }, { "dropping-particle" : "", "family" : "Kjellin", "given" : "H", "non-dropping-particle" : "", "parse-names" : false, "suffix" : "" } ], "container-title" : "International Journal of Information Systems and Project Management", "id" : "ITEM-1", "issue" : "1", "issued" : { "date-parts" : [ [ "2016" ] ] }, "note" : "Export Date: 19 June 2016", "page" : "67-82", "publisher-place" : "Department of Computer and Systems Sciences, Stockholm University, Borgarfjordsgatan 12, Postbox 7003, Kista, Sweden", "title" : "Managing project interdependencies in IT/IS project portfolios: A review of managerial issues", "type" : "article-journal", "volume" : "4" }, "uris" : [ "http://www.mendeley.com/documents/?uuid=3ddd540f-8d58-4a82-a5a7-397ee649b632" ] } ], "mendeley" : { "formattedCitation" : "(Bathallath, Smedberg, &amp; Kjellin, 2016)", "manualFormatting" : "(Bathallath et al. , 2016)", "plainTextFormattedCitation" : "(Bathallath, Smedberg, &amp; Kjellin, 2016)", "previouslyFormattedCitation" : "(Bathallath, Smedberg, &amp; Kjellin, 2016)"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(Repenning, 2000)</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Normally</w:t>
      </w:r>
      <w:r w:rsidRPr="00BD5258">
        <w:rPr>
          <w:rFonts w:ascii="Times New Roman" w:eastAsia="SimSun" w:hAnsi="Times New Roman" w:cs="Times New Roman"/>
          <w:i/>
          <w:kern w:val="0"/>
          <w:sz w:val="22"/>
          <w:lang w:eastAsia="en-US"/>
        </w:rPr>
        <w:t xml:space="preserve"> RC</w:t>
      </w:r>
      <w:r w:rsidRPr="00BD5258">
        <w:rPr>
          <w:rFonts w:ascii="Times New Roman" w:eastAsia="SimSun" w:hAnsi="Times New Roman" w:cs="Times New Roman"/>
          <w:kern w:val="0"/>
          <w:sz w:val="22"/>
          <w:lang w:eastAsia="en-US"/>
        </w:rPr>
        <w:t xml:space="preserve"> can constrain the generation of value during the implementation of multiple projects while </w:t>
      </w:r>
      <w:r w:rsidRPr="00BD5258">
        <w:rPr>
          <w:rFonts w:ascii="Times New Roman" w:eastAsia="SimSun" w:hAnsi="Times New Roman" w:cs="Times New Roman"/>
          <w:i/>
          <w:kern w:val="0"/>
          <w:sz w:val="22"/>
          <w:lang w:eastAsia="en-US"/>
        </w:rPr>
        <w:t>SE</w:t>
      </w:r>
      <w:r w:rsidRPr="00BD5258">
        <w:rPr>
          <w:rFonts w:ascii="Times New Roman" w:eastAsia="SimSun" w:hAnsi="Times New Roman" w:cs="Times New Roman"/>
          <w:kern w:val="0"/>
          <w:sz w:val="22"/>
          <w:lang w:eastAsia="en-US"/>
        </w:rPr>
        <w:t xml:space="preserve"> increases the value realized in portfolios.</w:t>
      </w:r>
    </w:p>
    <w:p w14:paraId="3ED1DE3E" w14:textId="394BD612" w:rsidR="00BD5258" w:rsidRPr="00BD5258" w:rsidRDefault="00BD5258" w:rsidP="00BD5258">
      <w:pPr>
        <w:widowControl/>
        <w:spacing w:line="480" w:lineRule="auto"/>
        <w:ind w:firstLine="227"/>
        <w:rPr>
          <w:rFonts w:ascii="Times New Roman" w:eastAsia="SimSun" w:hAnsi="Times New Roman" w:cs="Times New Roman"/>
          <w:b/>
          <w:i/>
          <w:kern w:val="0"/>
          <w:sz w:val="22"/>
          <w:lang w:eastAsia="en-US"/>
        </w:rPr>
      </w:pPr>
      <w:r w:rsidRPr="00BD5258">
        <w:rPr>
          <w:rFonts w:ascii="Times New Roman" w:eastAsia="SimSun" w:hAnsi="Times New Roman" w:cs="Times New Roman"/>
          <w:b/>
          <w:i/>
          <w:kern w:val="0"/>
          <w:sz w:val="22"/>
          <w:lang w:eastAsia="en-US"/>
        </w:rPr>
        <w:lastRenderedPageBreak/>
        <w:t>Resource Competition (RC</w:t>
      </w:r>
      <w:r w:rsidRPr="00BD5258">
        <w:rPr>
          <w:rFonts w:ascii="Times New Roman" w:eastAsia="SimSun" w:hAnsi="Times New Roman" w:cs="Times New Roman"/>
          <w:b/>
          <w:i/>
          <w:noProof/>
          <w:kern w:val="0"/>
          <w:sz w:val="22"/>
          <w:lang w:eastAsia="en-US"/>
        </w:rPr>
        <w:t>).</w:t>
      </w:r>
      <w:r w:rsidRPr="00BD5258">
        <w:rPr>
          <w:rFonts w:ascii="Times New Roman" w:eastAsia="SimSun" w:hAnsi="Times New Roman" w:cs="Times New Roman"/>
          <w:kern w:val="0"/>
          <w:sz w:val="22"/>
          <w:lang w:eastAsia="en-US"/>
        </w:rPr>
        <w:t xml:space="preserve">Projects often share a common resource pool, e.g. specialized technical staff, in the portfolio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"abstract" : "Selecting program portfolios within a budget constraint is an important challenge in the management of new product development (NPD). Optimal portfolios are difficult to define because of the combinatorial complexity of project combinations. However, at the aggregate level of the strategic allocation of resources across product lines, investment in a program is not an all-or-nothing decision, but can be adjusted, resulting in a higher or lower program benefit (e.g., higher or lower quality). In some cases, resources can be adjusted even for individual projects. With this insight, one can use marginal analysis to optimally allocate the scarce budget. This article develops a dynamic model of resource allocation, taking into account multiple interacting factors, such as independent or correlated, uncertain market payoffs that change over time, increasing or decreasing returns from the NPD investment, carry-over of the investment benefit over multiple periods, and interactions across market segments. We characterize optimal policies in closed form and derive qualitative decision rules for managers.", "author" : [ { "dropping-particle" : "", "family" : "Loch", "given" : "C H", "non-dropping-particle" : "", "parse-names" : false, "suffix" : "" }, { "dropping-particle" : "", "family" : "Kavadias", "given" : "S", "non-dropping-particle" : "", "parse-names" : false, "suffix" : "" } ], "container-title" : "Management Science", "id" : "ITEM-1", "issue" : "10", "issued" : { "date-parts" : [ [ "2002" ] ] }, "note" : "Cited By :103\n\nExport Date: 19 June 2016", "page" : "1227-1241", "publisher-place" : "INSEAD, Boulevard de Constance, 77305 Fontainebleau Cedex, France", "title" : "Dynamic portfolio selection of NPD programs using marginal returns", "type" : "article-journal", "volume" : "48" }, "uris" : [ "http://www.mendeley.com/documents/?uuid=cd217c81-0350-49da-80db-f330bfe8204e" ] } ], "mendeley" : { "formattedCitation" : "(C H Loch &amp; Kavadias, 2002)", "manualFormatting" : "(Loch &amp; Kavadias, 2002)", "plainTextFormattedCitation" : "(C H Loch &amp; Kavadias, 2002)", "previouslyFormattedCitation" : "(C H Loch &amp; Kavadias, 2002)"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(Loch &amp; Kavadias, 2002)</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t>
      </w:r>
      <w:r w:rsidR="00825DFF" w:rsidRPr="00825DFF">
        <w:rPr>
          <w:rFonts w:ascii="Times New Roman" w:eastAsia="SimSun" w:hAnsi="Times New Roman" w:cs="Times New Roman"/>
          <w:color w:val="0000FF"/>
          <w:kern w:val="0"/>
          <w:sz w:val="22"/>
          <w:lang w:eastAsia="en-US"/>
        </w:rPr>
        <w:t>As the resources in an organization are often scarce, e.g. 73% of organizations report lack</w:t>
      </w:r>
      <w:r w:rsidR="0082758F">
        <w:rPr>
          <w:rFonts w:ascii="Times New Roman" w:eastAsia="SimSun" w:hAnsi="Times New Roman" w:cs="Times New Roman"/>
          <w:color w:val="0000FF"/>
          <w:kern w:val="0"/>
          <w:sz w:val="22"/>
          <w:lang w:eastAsia="en-US"/>
        </w:rPr>
        <w:t>ing</w:t>
      </w:r>
      <w:r w:rsidR="00825DFF" w:rsidRPr="00825DFF">
        <w:rPr>
          <w:rFonts w:ascii="Times New Roman" w:eastAsia="SimSun" w:hAnsi="Times New Roman" w:cs="Times New Roman"/>
          <w:color w:val="0000FF"/>
          <w:kern w:val="0"/>
          <w:sz w:val="22"/>
          <w:lang w:eastAsia="en-US"/>
        </w:rPr>
        <w:t xml:space="preserve"> </w:t>
      </w:r>
      <w:r w:rsidR="0082758F">
        <w:rPr>
          <w:rFonts w:ascii="Times New Roman" w:eastAsia="SimSun" w:hAnsi="Times New Roman" w:cs="Times New Roman"/>
          <w:color w:val="0000FF"/>
          <w:kern w:val="0"/>
          <w:sz w:val="22"/>
          <w:lang w:eastAsia="en-US"/>
        </w:rPr>
        <w:t xml:space="preserve">enough </w:t>
      </w:r>
      <w:r w:rsidR="00825DFF" w:rsidRPr="00825DFF">
        <w:rPr>
          <w:rFonts w:ascii="Times New Roman" w:eastAsia="SimSun" w:hAnsi="Times New Roman" w:cs="Times New Roman"/>
          <w:color w:val="0000FF"/>
          <w:kern w:val="0"/>
          <w:sz w:val="22"/>
          <w:lang w:eastAsia="en-US"/>
        </w:rPr>
        <w:t>resource capacity for supporting projects (</w:t>
      </w:r>
      <w:proofErr w:type="spellStart"/>
      <w:r w:rsidR="00825DFF" w:rsidRPr="00825DFF">
        <w:rPr>
          <w:rFonts w:ascii="Times New Roman" w:eastAsia="SimSun" w:hAnsi="Times New Roman" w:cs="Times New Roman"/>
          <w:color w:val="0000FF"/>
          <w:kern w:val="0"/>
          <w:sz w:val="22"/>
          <w:lang w:eastAsia="en-US"/>
        </w:rPr>
        <w:t>Planview</w:t>
      </w:r>
      <w:proofErr w:type="spellEnd"/>
      <w:r w:rsidR="00825DFF" w:rsidRPr="00825DFF">
        <w:rPr>
          <w:rFonts w:ascii="Times New Roman" w:eastAsia="SimSun" w:hAnsi="Times New Roman" w:cs="Times New Roman"/>
          <w:color w:val="0000FF"/>
          <w:kern w:val="0"/>
          <w:sz w:val="22"/>
          <w:lang w:eastAsia="en-US"/>
        </w:rPr>
        <w:t xml:space="preserve">, 2017), the implementation of one project may </w:t>
      </w:r>
      <w:r w:rsidR="0082758F">
        <w:rPr>
          <w:rFonts w:ascii="Times New Roman" w:eastAsia="SimSun" w:hAnsi="Times New Roman" w:cs="Times New Roman"/>
          <w:color w:val="0000FF"/>
          <w:kern w:val="0"/>
          <w:sz w:val="22"/>
          <w:lang w:eastAsia="en-US"/>
        </w:rPr>
        <w:t>take</w:t>
      </w:r>
      <w:r w:rsidR="0082758F" w:rsidRPr="00825DFF">
        <w:rPr>
          <w:rFonts w:ascii="Times New Roman" w:eastAsia="SimSun" w:hAnsi="Times New Roman" w:cs="Times New Roman"/>
          <w:color w:val="0000FF"/>
          <w:kern w:val="0"/>
          <w:sz w:val="22"/>
          <w:lang w:eastAsia="en-US"/>
        </w:rPr>
        <w:t xml:space="preserve"> </w:t>
      </w:r>
      <w:r w:rsidR="00825DFF" w:rsidRPr="00825DFF">
        <w:rPr>
          <w:rFonts w:ascii="Times New Roman" w:eastAsia="SimSun" w:hAnsi="Times New Roman" w:cs="Times New Roman"/>
          <w:color w:val="0000FF"/>
          <w:kern w:val="0"/>
          <w:sz w:val="22"/>
          <w:lang w:eastAsia="en-US"/>
        </w:rPr>
        <w:t>resources</w:t>
      </w:r>
      <w:r w:rsidR="0082758F">
        <w:rPr>
          <w:rFonts w:ascii="Times New Roman" w:eastAsia="SimSun" w:hAnsi="Times New Roman" w:cs="Times New Roman"/>
          <w:color w:val="0000FF"/>
          <w:kern w:val="0"/>
          <w:sz w:val="22"/>
          <w:lang w:eastAsia="en-US"/>
        </w:rPr>
        <w:t xml:space="preserve"> away</w:t>
      </w:r>
      <w:r w:rsidR="00825DFF" w:rsidRPr="00825DFF">
        <w:rPr>
          <w:rFonts w:ascii="Times New Roman" w:eastAsia="SimSun" w:hAnsi="Times New Roman" w:cs="Times New Roman"/>
          <w:color w:val="0000FF"/>
          <w:kern w:val="0"/>
          <w:sz w:val="22"/>
          <w:lang w:eastAsia="en-US"/>
        </w:rPr>
        <w:t xml:space="preserve"> from other projects </w:t>
      </w:r>
      <w:r w:rsidR="0082758F">
        <w:rPr>
          <w:rFonts w:ascii="Times New Roman" w:eastAsia="SimSun" w:hAnsi="Times New Roman" w:cs="Times New Roman"/>
          <w:color w:val="0000FF"/>
          <w:kern w:val="0"/>
          <w:sz w:val="22"/>
          <w:lang w:eastAsia="en-US"/>
        </w:rPr>
        <w:t>if they share similar</w:t>
      </w:r>
      <w:r w:rsidR="0082758F" w:rsidRPr="00825DFF">
        <w:rPr>
          <w:rFonts w:ascii="Times New Roman" w:eastAsia="SimSun" w:hAnsi="Times New Roman" w:cs="Times New Roman"/>
          <w:color w:val="0000FF"/>
          <w:kern w:val="0"/>
          <w:sz w:val="22"/>
          <w:lang w:eastAsia="en-US"/>
        </w:rPr>
        <w:t xml:space="preserve"> </w:t>
      </w:r>
      <w:r w:rsidR="00825DFF" w:rsidRPr="00825DFF">
        <w:rPr>
          <w:rFonts w:ascii="Times New Roman" w:eastAsia="SimSun" w:hAnsi="Times New Roman" w:cs="Times New Roman"/>
          <w:color w:val="0000FF"/>
          <w:kern w:val="0"/>
          <w:sz w:val="22"/>
          <w:lang w:eastAsia="en-US"/>
        </w:rPr>
        <w:t>resources</w:t>
      </w:r>
      <w:r w:rsidR="0082758F">
        <w:rPr>
          <w:rFonts w:ascii="Times New Roman" w:eastAsia="SimSun" w:hAnsi="Times New Roman" w:cs="Times New Roman"/>
          <w:color w:val="0000FF"/>
          <w:kern w:val="0"/>
          <w:sz w:val="22"/>
          <w:lang w:eastAsia="en-US"/>
        </w:rPr>
        <w:t xml:space="preserve">, e.g. resource dependency </w:t>
      </w:r>
      <w:r w:rsidR="00825DFF" w:rsidRPr="00825DFF">
        <w:rPr>
          <w:rFonts w:ascii="Times New Roman" w:eastAsia="SimSun" w:hAnsi="Times New Roman" w:cs="Times New Roman"/>
          <w:color w:val="0000FF"/>
          <w:kern w:val="0"/>
          <w:sz w:val="22"/>
          <w:lang w:eastAsia="en-US"/>
        </w:rPr>
        <w:t>(</w:t>
      </w:r>
      <w:proofErr w:type="spellStart"/>
      <w:r w:rsidR="00825DFF" w:rsidRPr="00825DFF">
        <w:rPr>
          <w:rFonts w:ascii="Times New Roman" w:eastAsia="SimSun" w:hAnsi="Times New Roman" w:cs="Times New Roman"/>
          <w:color w:val="0000FF"/>
          <w:kern w:val="0"/>
          <w:sz w:val="22"/>
          <w:lang w:eastAsia="en-US"/>
        </w:rPr>
        <w:t>Verma</w:t>
      </w:r>
      <w:proofErr w:type="spellEnd"/>
      <w:r w:rsidR="00825DFF" w:rsidRPr="00825DFF">
        <w:rPr>
          <w:rFonts w:ascii="Times New Roman" w:eastAsia="SimSun" w:hAnsi="Times New Roman" w:cs="Times New Roman"/>
          <w:color w:val="0000FF"/>
          <w:kern w:val="0"/>
          <w:sz w:val="22"/>
          <w:lang w:eastAsia="en-US"/>
        </w:rPr>
        <w:t xml:space="preserve"> &amp;Sinha, 2002</w:t>
      </w:r>
      <w:r w:rsidR="00825DFF" w:rsidRPr="00825DFF">
        <w:rPr>
          <w:rFonts w:ascii="Times New Roman" w:eastAsia="SimSun" w:hAnsi="Times New Roman" w:cs="Times New Roman" w:hint="eastAsia"/>
          <w:color w:val="0000FF"/>
          <w:kern w:val="0"/>
          <w:sz w:val="22"/>
        </w:rPr>
        <w:t xml:space="preserve">). </w:t>
      </w:r>
      <w:r w:rsidR="00825DFF" w:rsidRPr="00825DFF">
        <w:rPr>
          <w:rFonts w:ascii="Times New Roman" w:eastAsia="SimSun" w:hAnsi="Times New Roman" w:cs="Times New Roman"/>
          <w:color w:val="0000FF"/>
          <w:kern w:val="0"/>
          <w:sz w:val="22"/>
        </w:rPr>
        <w:t xml:space="preserve">Empirical studies demonstrate </w:t>
      </w:r>
      <w:r w:rsidR="0082758F">
        <w:rPr>
          <w:rFonts w:ascii="Times New Roman" w:eastAsia="SimSun" w:hAnsi="Times New Roman" w:cs="Times New Roman"/>
          <w:color w:val="0000FF"/>
          <w:kern w:val="0"/>
          <w:sz w:val="22"/>
        </w:rPr>
        <w:t>that</w:t>
      </w:r>
      <w:r w:rsidR="00825DFF" w:rsidRPr="00825DFF">
        <w:rPr>
          <w:rFonts w:ascii="Times New Roman" w:eastAsia="SimSun" w:hAnsi="Times New Roman" w:cs="Times New Roman"/>
          <w:color w:val="0000FF"/>
          <w:kern w:val="0"/>
          <w:sz w:val="22"/>
        </w:rPr>
        <w:t xml:space="preserve"> competition on priorities, resources and personnel a</w:t>
      </w:r>
      <w:r w:rsidR="0082758F">
        <w:rPr>
          <w:rFonts w:ascii="Times New Roman" w:eastAsia="SimSun" w:hAnsi="Times New Roman" w:cs="Times New Roman"/>
          <w:color w:val="0000FF"/>
          <w:kern w:val="0"/>
          <w:sz w:val="22"/>
        </w:rPr>
        <w:t>re</w:t>
      </w:r>
      <w:r w:rsidR="00825DFF" w:rsidRPr="00825DFF">
        <w:rPr>
          <w:rFonts w:ascii="Times New Roman" w:eastAsia="SimSun" w:hAnsi="Times New Roman" w:cs="Times New Roman"/>
          <w:color w:val="0000FF"/>
          <w:kern w:val="0"/>
          <w:sz w:val="22"/>
        </w:rPr>
        <w:t xml:space="preserve"> ‘continuous negations </w:t>
      </w:r>
      <w:r w:rsidR="0082758F">
        <w:rPr>
          <w:rFonts w:ascii="Times New Roman" w:eastAsia="SimSun" w:hAnsi="Times New Roman" w:cs="Times New Roman"/>
          <w:color w:val="0000FF"/>
          <w:kern w:val="0"/>
          <w:sz w:val="22"/>
        </w:rPr>
        <w:t>…</w:t>
      </w:r>
      <w:r w:rsidR="00825DFF" w:rsidRPr="00825DFF">
        <w:rPr>
          <w:rFonts w:ascii="Times New Roman" w:eastAsia="SimSun" w:hAnsi="Times New Roman" w:cs="Times New Roman"/>
          <w:color w:val="0000FF"/>
          <w:kern w:val="0"/>
          <w:sz w:val="22"/>
        </w:rPr>
        <w:t xml:space="preserve"> on </w:t>
      </w:r>
      <w:r w:rsidR="0082758F">
        <w:rPr>
          <w:rFonts w:ascii="Times New Roman" w:eastAsia="SimSun" w:hAnsi="Times New Roman" w:cs="Times New Roman"/>
          <w:color w:val="0000FF"/>
          <w:kern w:val="0"/>
          <w:sz w:val="22"/>
        </w:rPr>
        <w:t>…</w:t>
      </w:r>
      <w:r w:rsidR="0082758F" w:rsidRPr="00825DFF">
        <w:rPr>
          <w:rFonts w:ascii="Times New Roman" w:eastAsia="SimSun" w:hAnsi="Times New Roman" w:cs="Times New Roman"/>
          <w:color w:val="0000FF"/>
          <w:kern w:val="0"/>
          <w:sz w:val="22"/>
        </w:rPr>
        <w:t xml:space="preserve"> </w:t>
      </w:r>
      <w:r w:rsidR="00825DFF" w:rsidRPr="00825DFF">
        <w:rPr>
          <w:rFonts w:ascii="Times New Roman" w:eastAsia="SimSun" w:hAnsi="Times New Roman" w:cs="Times New Roman"/>
          <w:color w:val="0000FF"/>
          <w:kern w:val="0"/>
          <w:sz w:val="22"/>
        </w:rPr>
        <w:t>the access to available resources’ (</w:t>
      </w:r>
      <w:proofErr w:type="spellStart"/>
      <w:r w:rsidR="00825DFF" w:rsidRPr="00825DFF">
        <w:rPr>
          <w:rFonts w:ascii="Times New Roman" w:eastAsia="SimSun" w:hAnsi="Times New Roman" w:cs="Times New Roman"/>
          <w:color w:val="0000FF"/>
          <w:kern w:val="0"/>
          <w:sz w:val="22"/>
        </w:rPr>
        <w:t>Engwall</w:t>
      </w:r>
      <w:proofErr w:type="spellEnd"/>
      <w:r w:rsidR="00825DFF" w:rsidRPr="00825DFF">
        <w:rPr>
          <w:rFonts w:ascii="Times New Roman" w:eastAsia="SimSun" w:hAnsi="Times New Roman" w:cs="Times New Roman"/>
          <w:color w:val="0000FF"/>
          <w:kern w:val="0"/>
          <w:sz w:val="22"/>
        </w:rPr>
        <w:t xml:space="preserve">&amp; </w:t>
      </w:r>
      <w:proofErr w:type="spellStart"/>
      <w:r w:rsidR="00825DFF" w:rsidRPr="00825DFF">
        <w:rPr>
          <w:rFonts w:ascii="Times New Roman" w:eastAsia="SimSun" w:hAnsi="Times New Roman" w:cs="Times New Roman"/>
          <w:color w:val="0000FF"/>
          <w:kern w:val="0"/>
          <w:sz w:val="22"/>
        </w:rPr>
        <w:t>Jerbrant</w:t>
      </w:r>
      <w:proofErr w:type="spellEnd"/>
      <w:r w:rsidR="00825DFF" w:rsidRPr="00825DFF">
        <w:rPr>
          <w:rFonts w:ascii="Times New Roman" w:eastAsia="SimSun" w:hAnsi="Times New Roman" w:cs="Times New Roman"/>
          <w:color w:val="0000FF"/>
          <w:kern w:val="0"/>
          <w:sz w:val="22"/>
        </w:rPr>
        <w:t>, 2003).</w:t>
      </w:r>
    </w:p>
    <w:p w14:paraId="1447C592" w14:textId="77777777" w:rsidR="00BD5258" w:rsidRPr="00BD5258" w:rsidRDefault="00BD5258" w:rsidP="00BD5258">
      <w:pPr>
        <w:widowControl/>
        <w:spacing w:line="480" w:lineRule="auto"/>
        <w:ind w:firstLine="227"/>
        <w:rPr>
          <w:rFonts w:ascii="Times New Roman" w:eastAsia="SimSun" w:hAnsi="Times New Roman" w:cs="Times New Roman"/>
          <w:i/>
          <w:kern w:val="0"/>
          <w:sz w:val="22"/>
          <w:lang w:eastAsia="en-US"/>
        </w:rPr>
      </w:pPr>
      <w:r w:rsidRPr="00BD5258">
        <w:rPr>
          <w:rFonts w:ascii="Times New Roman" w:eastAsia="SimSun" w:hAnsi="Times New Roman" w:cs="Times New Roman"/>
          <w:b/>
          <w:i/>
          <w:kern w:val="0"/>
          <w:sz w:val="22"/>
          <w:lang w:eastAsia="en-US"/>
        </w:rPr>
        <w:t>Synergetic Effects (SE).</w:t>
      </w:r>
      <w:r w:rsidRPr="00BD5258">
        <w:rPr>
          <w:rFonts w:ascii="Times New Roman" w:eastAsia="SimSun" w:hAnsi="Times New Roman" w:cs="Times New Roman" w:hint="eastAsia"/>
          <w:i/>
          <w:kern w:val="0"/>
          <w:sz w:val="22"/>
        </w:rPr>
        <w:t xml:space="preserve"> </w:t>
      </w:r>
      <w:r w:rsidRPr="00BD5258">
        <w:rPr>
          <w:rFonts w:ascii="Times New Roman" w:eastAsia="SimSun" w:hAnsi="Times New Roman" w:cs="Times New Roman"/>
          <w:kern w:val="0"/>
          <w:sz w:val="22"/>
          <w:lang w:eastAsia="en-US"/>
        </w:rPr>
        <w:t xml:space="preserve">The synergetic effects arise when the performance of one project relates </w:t>
      </w:r>
      <w:r w:rsidR="0048072F">
        <w:rPr>
          <w:rFonts w:ascii="Times New Roman" w:eastAsia="SimSun" w:hAnsi="Times New Roman" w:cs="Times New Roman"/>
          <w:noProof/>
          <w:kern w:val="0"/>
          <w:sz w:val="22"/>
          <w:lang w:eastAsia="en-US"/>
        </w:rPr>
        <w:t>to</w:t>
      </w:r>
      <w:r w:rsidRPr="00BD5258">
        <w:rPr>
          <w:rFonts w:ascii="Times New Roman" w:eastAsia="SimSun" w:hAnsi="Times New Roman" w:cs="Times New Roman"/>
          <w:kern w:val="0"/>
          <w:sz w:val="22"/>
          <w:lang w:eastAsia="en-US"/>
        </w:rPr>
        <w:t xml:space="preserve"> others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"10.1002/1099-1727(200023)16:3&lt;173::aid-sdr196&gt;3.0.co;2-e", "ISBN" : "0883-7066", "ISSN" : "0883-7066", "abstract" : "Managers and scholars have increasingly come to recognize the central role that design and engineering play in the overall process of delivering products to the final customer. Although significant progress has been made in the design of effective product development processes, many firms still struggle with the execution of their desired development process. In this paper a model is developed to study one hypothesis to explain why firms experience such difficulties. The analysis of the model leads to a number of new insights not present in the existing literature. First, the analysis shows that under a plausible set of assumptions product development systems have multiple steady-state modes of execution (or equilibria). This insight suggests that it is possible for product development systems to get \u2018\u2018trapped\u2019\u2019 in a state of low performance. Second, the analysis highlights that, for multiple equilibria to exist, a positive loop must dominate the system. The conditions required for such dominance are also provided. Third, the analysis demonstrates that the sensitivity of the system to undesirable self-reinforcing dynamics is determined by the utilization of resources. Fourth, simulation experiments show that testing delays also play a critical role in determining the system\u2019s dynamics. Finally, one extension to the model is considered, the introduction of new development tools, and policies for performance improvement are discussed.", "author" : [ { "dropping-particle" : "", "family" : "Repenning", "given" : "N P", "non-dropping-particle" : "", "parse-names" : false, "suffix" : "" } ], "container-title" : "System Dynamics Review", "id" : "ITEM-1", "issue" : "3", "issued" : { "date-parts" : [ [ "2000" ] ] }, "number-of-pages" : "173-212", "title" : "A Dynamic Model of Resource Allocation In Multi-Project Research and Development Systems", "type" : "book", "volume" : "16" }, "uris" : [ "http://www.mendeley.com/documents/?uuid=8ad5a028-4f0b-4722-b661-2f4f5c7eec7c" ] } ], "mendeley" : { "formattedCitation" : "(Repenning, 2000)", "plainTextFormattedCitation" : "(Repenning, 2000)", "previouslyFormattedCitation" : "(Repenning, 2000)"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(Repenning, 2000)</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When two projects complement each other, their implementation can lead to a positive synergy that adds additional benefits beyond the sum of the individual benefits. On the contrary, having two projects with significant functional overlap may lead to costs that </w:t>
      </w:r>
      <w:r w:rsidRPr="00BD5258">
        <w:rPr>
          <w:rFonts w:ascii="Times New Roman" w:eastAsia="SimSun" w:hAnsi="Times New Roman" w:cs="Times New Roman"/>
          <w:noProof/>
          <w:kern w:val="0"/>
          <w:sz w:val="22"/>
          <w:lang w:eastAsia="en-US"/>
        </w:rPr>
        <w:t>surpass</w:t>
      </w:r>
      <w:r w:rsidRPr="00BD5258">
        <w:rPr>
          <w:rFonts w:ascii="Times New Roman" w:eastAsia="SimSun" w:hAnsi="Times New Roman" w:cs="Times New Roman"/>
          <w:kern w:val="0"/>
          <w:sz w:val="22"/>
          <w:lang w:eastAsia="en-US"/>
        </w:rPr>
        <w:t xml:space="preserve"> the combined benefit. This paper focuses on a positive synergy.</w:t>
      </w:r>
    </w:p>
    <w:p w14:paraId="20732BBC"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lang w:eastAsia="en-US"/>
        </w:rPr>
      </w:pPr>
      <w:r w:rsidRPr="00BD5258">
        <w:rPr>
          <w:rFonts w:ascii="Times New Roman" w:eastAsia="MS Gothic" w:hAnsi="Times New Roman" w:cs="Times New Roman"/>
          <w:b/>
          <w:bCs/>
          <w:kern w:val="0"/>
          <w:sz w:val="22"/>
          <w:szCs w:val="26"/>
          <w:lang w:eastAsia="en-US"/>
        </w:rPr>
        <w:t>2.4 Behavioral Factors in Portfolio Implementation</w:t>
      </w:r>
    </w:p>
    <w:p w14:paraId="7D619FE3" w14:textId="67A1142F"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kern w:val="0"/>
          <w:sz w:val="22"/>
          <w:lang w:eastAsia="en-US"/>
        </w:rPr>
        <w:t xml:space="preserve">The study of behavioral aspects in project management emerges from the discussion on project escalation issues, i.e. the tendency to continue investing in the failing projects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"10.1057/jors.2014.24", "ISBN" : "0160-5682", "ISSN" : "14769360", "abstract" : "Escalation of commitment, the tendency of decision makers to keep on investing in losing courses of action, has been shown to be a costly decision bias that affects many areas of decision making. Even though escalation is a widely studied phenomenon, there has been comparatively little research on how to avoid this bias. The present study focuses on de-escalation of commitment and proposes that causal loop diagrams (CLDs) can help to decrease escalating commitment to a failing course of action. By means of an experiment, this study shows that using a CLD decreases escalation tendencies.", "author" : [ { "dropping-particle" : "", "family" : "Pala", "given" : "\u00d6zge", "non-dropping-particle" : "", "parse-names" : false, "suffix" : "" }, { "dropping-particle" : "", "family" : "Vriens", "given" : "Dirk J.", "non-dropping-particle" : "", "parse-names" : false, "suffix" : "" }, { "dropping-particle" : "", "family" : "Vennix", "given" : "Jac A.M.", "non-dropping-particle" : "", "parse-names" : false, "suffix" : "" } ], "container-title" : "Journal of the Operational Research Society", "id" : "ITEM-1", "issue" : "4", "issued" : { "date-parts" : [ [ "2015" ] ] }, "page" : "593-601", "title" : "Causal loop diagrams as a de-escalation technique", "type" : "article-journal", "volume" : "66" }, "uris" : [ "http://www.mendeley.com/documents/?uuid=4ef2d78d-05e6-4ad2-81df-2ea451ed475f" ] }, { "id" : "ITEM-2", "itemData" : { "DOI" : "10.1109/TEM.2010.2048908", "ISBN" : "0018-9391", "ISSN" : "00189391", "abstract" : "This paper seeks to understand the factors that shape management executives\u2019 influence behaviors and the influence tactics that may be utilized during de-escalation of commitment to information systems (IS) projects. De-escalation is potentially a more important issue than escalation because de-escalation provides remedies for the ills of escalation. Therefore, it is important to understand how project stakeholders\u2019 commitment to troubled IS projects may be transformed under management executives\u2019 influence, hence allowing project teams to carry out their de-escalation activities. Here, we adopt theories of leadership, politics, and interpersonal influence, as our lenses to examine the management executive's influence behaviors during the transition from escalation to de-escalation of a failing electronic procurement project at UK Borough Council. Based on the case analysis, we presented three key factors that shaped the influence behaviors and six influence tactics utilized separately or collectively by the management executive in the unfreezing, changing, and refreezing phases of project de-escalation. Through the findings, researchers may develop a deeper understanding of how project stakeholders may surrender previous failing courses of action and accept alternative courses of action. Practitioners may also devise useful influence tactics when de-escalating troubled IS projects. [ABSTRACT FROM PUBLISHER]", "author" : [ { "dropping-particle" : "", "family" : "Pan", "given" : "Gary", "non-dropping-particle" : "", "parse-names" : false, "suffix" : "" }, { "dropping-particle" : "", "family" : "Pan", "given" : "Shan Ling", "non-dropping-particle" : "", "parse-names" : false, "suffix" : "" } ], "container-title" : "IEEE Transactions on Engineering Management", "id" : "ITEM-2", "issue" : "1", "issued" : { "date-parts" : [ [ "2011" ] ] }, "page" : "109-123", "title" : "Transition to IS project de-escalation: An exploration into management executives influence behaviors", "type" : "article-journal", "volume" : "58" }, "uris" : [ "http://www.mendeley.com/documents/?uuid=7eb89a05-d4e7-48eb-870e-6ed9fbeadb5c" ] } ], "mendeley" : { "formattedCitation" : "(Pala et al., 2015; Pan &amp; Pan, 2011)", "plainTextFormattedCitation" : "(Pala et al., 2015; Pan &amp; Pan, 2011)", "previouslyFormattedCitation" : "(Pala et al., 2015; Pan &amp; Pan, 2011)"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(Pala et al., 2015; Pan &amp; Pan, 2011)</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Several cognitive limitations have been proposed to explain its </w:t>
      </w:r>
      <w:r w:rsidRPr="00BD5258">
        <w:rPr>
          <w:rFonts w:ascii="Times New Roman" w:eastAsia="SimSun" w:hAnsi="Times New Roman" w:cs="Times New Roman"/>
          <w:noProof/>
          <w:kern w:val="0"/>
          <w:sz w:val="22"/>
          <w:lang w:eastAsia="en-US"/>
        </w:rPr>
        <w:t>occurrence</w:t>
      </w:r>
      <w:r w:rsidRPr="00BD5258">
        <w:rPr>
          <w:rFonts w:ascii="Times New Roman" w:eastAsia="SimSun" w:hAnsi="Times New Roman" w:cs="Times New Roman"/>
          <w:kern w:val="0"/>
          <w:sz w:val="22"/>
          <w:lang w:eastAsia="en-US"/>
        </w:rPr>
        <w:t xml:space="preserve">, such as self-justification theory, prospect theory and sunk-cost effects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"10.2307/3250950", "ISSN" : "02767783", "abstract" : "Software projects can often spiral out of control to become \"runaway systems\" that far exceed original budget and schedule projections. The behavior that underlies many runaway systems can best be characterized as \"escalation of commitment to a failing course of action.\" The objectives of this study were to: (1) understand the extent to which IS projects are prone to escalate, (2) compare the outcomes of projects that escalate with those that do not, and (3) test whether constructs associated with different theories of escalation can be used to discriminate between projects that escalate and those that do not. A survey was administered to IS audit and control professionals and, to establish a baseline for comparison, the survey was designed to gather data on projects that did not escalate as well as those that did escalate. The results of our research suggest that between 30% and 40% of all IS projects exhibit some degree of escalation. Projects that escalated had project outcomes that were significantly worse in terms of perceived implementation performance and perceived budget/schedule performance, as compared to projects that did not escalate. Using constructs from theories that have been used to explain the escalation phenomenon, we were able to test various logistic regression models for their ability to discriminate between projects that escalate and those that do not. To construct our models, we explored constructs derived from self-justification theory, prospect theory, agency theory, and approach avoidance theory. While constructs derived from all four theories were significant in logistic regression models, the completion effect construct derived from approach avoidance theory provided the best classification of projects, correctly classifying over 70% of both escalated and non-escalated projects.", "author" : [ { "dropping-particle" : "", "family" : "Keil", "given" : "Mark", "non-dropping-particle" : "", "parse-names" : false, "suffix" : "" }, { "dropping-particle" : "", "family" : "Mann", "given" : "Joan", "non-dropping-particle" : "", "parse-names" : false, "suffix" : "" }, { "dropping-particle" : "", "family" : "Rai", "given" : "Arun", "non-dropping-particle" : "", "parse-names" : false, "suffix" : "" } ], "container-title" : "MIS Quarterly", "id" : "ITEM-1", "issue" : "4", "issued" : { "date-parts" : [ [ "2000" ] ] }, "page" : "631-664", "publisher" : "Management Information Systems Research Center, University of Minnesota", "title" : "Why Software Projects Escalate: An Empirical Analysis and Test of Four Theoretical Models", "type" : "article-journal", "volume" : "24" }, "uris" : [ "http://www.mendeley.com/documents/?uuid=0c2a81df-9ffa-4d63-bb69-960cfb7776aa" ] } ], "mendeley" : { "formattedCitation" : "(Keil, Mann, &amp; Rai, 2000)", "manualFormatting" : "(Keil et al., 2000)", "plainTextFormattedCitation" : "(Keil, Mann, &amp; Rai, 2000)", "previouslyFormattedCitation" : "(Keil, Mann, &amp; Rai, 2000)"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(Keil et al., 2000)</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color w:val="0000FF"/>
          <w:kern w:val="0"/>
          <w:sz w:val="22"/>
          <w:lang w:eastAsia="en-US"/>
        </w:rPr>
        <w:t xml:space="preserve">Extending the research scope from projects to portfolios, heuristics </w:t>
      </w:r>
      <w:r w:rsidRPr="00BD5258">
        <w:rPr>
          <w:rFonts w:ascii="Times New Roman" w:eastAsia="SimSun" w:hAnsi="Times New Roman" w:cs="Times New Roman"/>
          <w:noProof/>
          <w:color w:val="0000FF"/>
          <w:kern w:val="0"/>
          <w:sz w:val="22"/>
          <w:lang w:eastAsia="en-US"/>
        </w:rPr>
        <w:t>and</w:t>
      </w:r>
      <w:r w:rsidRPr="00BD5258">
        <w:rPr>
          <w:rFonts w:ascii="Times New Roman" w:eastAsia="SimSun" w:hAnsi="Times New Roman" w:cs="Times New Roman"/>
          <w:color w:val="0000FF"/>
          <w:kern w:val="0"/>
          <w:sz w:val="22"/>
          <w:lang w:eastAsia="en-US"/>
        </w:rPr>
        <w:t xml:space="preserve"> biases of portfolio managers </w:t>
      </w:r>
      <w:r w:rsidR="002D63ED">
        <w:rPr>
          <w:rFonts w:ascii="Times New Roman" w:eastAsia="SimSun" w:hAnsi="Times New Roman" w:cs="Times New Roman"/>
          <w:color w:val="0000FF"/>
          <w:kern w:val="0"/>
          <w:sz w:val="22"/>
          <w:lang w:eastAsia="en-US"/>
        </w:rPr>
        <w:t xml:space="preserve">can </w:t>
      </w:r>
      <w:r w:rsidRPr="00BD5258">
        <w:rPr>
          <w:rFonts w:ascii="Times New Roman" w:eastAsia="SimSun" w:hAnsi="Times New Roman" w:cs="Times New Roman"/>
          <w:color w:val="0000FF"/>
          <w:kern w:val="0"/>
          <w:sz w:val="22"/>
          <w:lang w:eastAsia="en-US"/>
        </w:rPr>
        <w:t>also occur when they decide upon remedial actions for multiple competing projects. Concerning the</w:t>
      </w:r>
      <w:r w:rsidR="002D63ED">
        <w:rPr>
          <w:rFonts w:ascii="Times New Roman" w:eastAsia="SimSun" w:hAnsi="Times New Roman" w:cs="Times New Roman"/>
          <w:color w:val="0000FF"/>
          <w:kern w:val="0"/>
          <w:sz w:val="22"/>
          <w:lang w:eastAsia="en-US"/>
        </w:rPr>
        <w:t xml:space="preserve"> impact of heuristics and biases on</w:t>
      </w:r>
      <w:r w:rsidRPr="00BD5258">
        <w:rPr>
          <w:rFonts w:ascii="Times New Roman" w:eastAsia="SimSun" w:hAnsi="Times New Roman" w:cs="Times New Roman"/>
          <w:color w:val="0000FF"/>
          <w:kern w:val="0"/>
          <w:sz w:val="22"/>
          <w:lang w:eastAsia="en-US"/>
        </w:rPr>
        <w:t xml:space="preserve"> portfolio level decisions before and during the implementation stage, this paper investigates the impacts of two </w:t>
      </w:r>
      <w:r w:rsidRPr="00BD5258">
        <w:rPr>
          <w:rFonts w:ascii="Times New Roman" w:eastAsia="SimSun" w:hAnsi="Times New Roman" w:cs="Times New Roman" w:hint="eastAsia"/>
          <w:color w:val="0000FF"/>
          <w:kern w:val="0"/>
          <w:sz w:val="22"/>
        </w:rPr>
        <w:t>common</w:t>
      </w:r>
      <w:r w:rsidRPr="00BD5258">
        <w:rPr>
          <w:rFonts w:ascii="Times New Roman" w:eastAsia="SimSun" w:hAnsi="Times New Roman" w:cs="Times New Roman"/>
          <w:color w:val="0000FF"/>
          <w:kern w:val="0"/>
          <w:sz w:val="22"/>
          <w:lang w:eastAsia="en-US"/>
        </w:rPr>
        <w:t xml:space="preserve"> behavioral factors: planning fallacy and ‘Pet project’ effects (</w:t>
      </w:r>
      <w:proofErr w:type="spellStart"/>
      <w:r w:rsidRPr="00BD5258">
        <w:rPr>
          <w:rFonts w:ascii="Times New Roman" w:eastAsia="SimSun" w:hAnsi="Times New Roman" w:cs="Times New Roman"/>
          <w:color w:val="0000FF"/>
          <w:kern w:val="0"/>
          <w:sz w:val="22"/>
          <w:lang w:eastAsia="en-US"/>
        </w:rPr>
        <w:t>Beringer</w:t>
      </w:r>
      <w:proofErr w:type="spellEnd"/>
      <w:r w:rsidRPr="00BD5258">
        <w:rPr>
          <w:rFonts w:ascii="Times New Roman" w:eastAsia="SimSun" w:hAnsi="Times New Roman" w:cs="Times New Roman"/>
          <w:color w:val="0000FF"/>
          <w:kern w:val="0"/>
          <w:sz w:val="22"/>
          <w:lang w:eastAsia="en-US"/>
        </w:rPr>
        <w:t xml:space="preserve"> et al., 2013; Loch, 2000).</w:t>
      </w:r>
      <w:r w:rsidRPr="00BD5258" w:rsidDel="0006632A">
        <w:rPr>
          <w:rFonts w:ascii="Times New Roman" w:eastAsia="SimSun" w:hAnsi="Times New Roman" w:cs="Times New Roman"/>
          <w:color w:val="0000FF"/>
          <w:kern w:val="0"/>
          <w:sz w:val="22"/>
          <w:lang w:eastAsia="en-US"/>
        </w:rPr>
        <w:t xml:space="preserve"> </w:t>
      </w:r>
    </w:p>
    <w:p w14:paraId="253FCA71" w14:textId="0CC5B160" w:rsidR="00BD5258" w:rsidRPr="00BD5258" w:rsidRDefault="00BD5258" w:rsidP="00BD5258">
      <w:pPr>
        <w:widowControl/>
        <w:spacing w:line="480" w:lineRule="auto"/>
        <w:ind w:firstLine="227"/>
        <w:rPr>
          <w:rFonts w:ascii="Times New Roman" w:eastAsia="SimSun" w:hAnsi="Times New Roman" w:cs="Times New Roman"/>
          <w:color w:val="0000FF"/>
          <w:kern w:val="0"/>
          <w:sz w:val="22"/>
          <w:szCs w:val="21"/>
        </w:rPr>
      </w:pPr>
      <w:r w:rsidRPr="00BD5258">
        <w:rPr>
          <w:rFonts w:ascii="Times New Roman" w:eastAsia="SimSun" w:hAnsi="Times New Roman" w:cs="Times New Roman"/>
          <w:b/>
          <w:i/>
          <w:color w:val="0000FF"/>
          <w:kern w:val="0"/>
          <w:sz w:val="22"/>
        </w:rPr>
        <w:t>Planning Fallacy (PF)</w:t>
      </w:r>
      <w:r w:rsidRPr="00BD5258">
        <w:rPr>
          <w:rFonts w:ascii="Times New Roman" w:eastAsia="SimSun" w:hAnsi="Times New Roman" w:cs="Times New Roman"/>
          <w:color w:val="0000FF"/>
          <w:kern w:val="0"/>
          <w:sz w:val="22"/>
          <w:szCs w:val="21"/>
        </w:rPr>
        <w:t xml:space="preserve"> demonstrates that managers forecast the outcomes based on delusional optimism, which may induce overestimation of benefits</w:t>
      </w:r>
      <w:r w:rsidR="00F64992">
        <w:rPr>
          <w:rFonts w:ascii="Times New Roman" w:eastAsia="SimSun" w:hAnsi="Times New Roman" w:cs="Times New Roman"/>
          <w:color w:val="0000FF"/>
          <w:kern w:val="0"/>
          <w:sz w:val="22"/>
          <w:szCs w:val="21"/>
        </w:rPr>
        <w:t>,</w:t>
      </w:r>
      <w:r w:rsidRPr="00BD5258">
        <w:rPr>
          <w:rFonts w:ascii="Times New Roman" w:eastAsia="SimSun" w:hAnsi="Times New Roman" w:cs="Times New Roman"/>
          <w:color w:val="0000FF"/>
          <w:kern w:val="0"/>
          <w:sz w:val="22"/>
          <w:szCs w:val="21"/>
        </w:rPr>
        <w:t xml:space="preserve"> and underestimation of costs, demand, risks, etc. (</w:t>
      </w:r>
      <w:proofErr w:type="spellStart"/>
      <w:r w:rsidRPr="00BD5258">
        <w:rPr>
          <w:rFonts w:ascii="Times New Roman" w:eastAsia="SimSun" w:hAnsi="Times New Roman" w:cs="Times New Roman"/>
          <w:color w:val="0000FF"/>
          <w:kern w:val="0"/>
          <w:sz w:val="22"/>
          <w:szCs w:val="21"/>
        </w:rPr>
        <w:t>Kahneman</w:t>
      </w:r>
      <w:proofErr w:type="spellEnd"/>
      <w:r w:rsidRPr="00BD5258">
        <w:rPr>
          <w:rFonts w:ascii="Times New Roman" w:eastAsia="SimSun" w:hAnsi="Times New Roman" w:cs="Times New Roman"/>
          <w:color w:val="0000FF"/>
          <w:kern w:val="0"/>
          <w:sz w:val="22"/>
          <w:szCs w:val="21"/>
        </w:rPr>
        <w:t xml:space="preserve">&amp; </w:t>
      </w:r>
      <w:proofErr w:type="spellStart"/>
      <w:r w:rsidRPr="00BD5258">
        <w:rPr>
          <w:rFonts w:ascii="Times New Roman" w:eastAsia="SimSun" w:hAnsi="Times New Roman" w:cs="Times New Roman"/>
          <w:color w:val="0000FF"/>
          <w:kern w:val="0"/>
          <w:sz w:val="22"/>
          <w:szCs w:val="21"/>
        </w:rPr>
        <w:t>Tversky</w:t>
      </w:r>
      <w:proofErr w:type="spellEnd"/>
      <w:r w:rsidRPr="00BD5258">
        <w:rPr>
          <w:rFonts w:ascii="Times New Roman" w:eastAsia="SimSun" w:hAnsi="Times New Roman" w:cs="Times New Roman"/>
          <w:color w:val="0000FF"/>
          <w:kern w:val="0"/>
          <w:sz w:val="22"/>
          <w:szCs w:val="21"/>
        </w:rPr>
        <w:t xml:space="preserve">, 1979). </w:t>
      </w:r>
      <w:proofErr w:type="spellStart"/>
      <w:r w:rsidRPr="00BD5258">
        <w:rPr>
          <w:rFonts w:ascii="Times New Roman" w:eastAsia="SimSun" w:hAnsi="Times New Roman" w:cs="Times New Roman"/>
          <w:color w:val="0000FF"/>
          <w:kern w:val="0"/>
          <w:sz w:val="22"/>
          <w:szCs w:val="21"/>
        </w:rPr>
        <w:t>Flyvbjerg</w:t>
      </w:r>
      <w:proofErr w:type="spellEnd"/>
      <w:r w:rsidRPr="00BD5258">
        <w:rPr>
          <w:rFonts w:ascii="Times New Roman" w:eastAsia="SimSun" w:hAnsi="Times New Roman" w:cs="Times New Roman"/>
          <w:color w:val="0000FF"/>
          <w:kern w:val="0"/>
          <w:sz w:val="22"/>
          <w:szCs w:val="21"/>
        </w:rPr>
        <w:t xml:space="preserve"> (2008) </w:t>
      </w:r>
      <w:r w:rsidR="00960E07">
        <w:rPr>
          <w:rFonts w:ascii="Times New Roman" w:eastAsia="SimSun" w:hAnsi="Times New Roman" w:cs="Times New Roman"/>
          <w:color w:val="0000FF"/>
          <w:kern w:val="0"/>
          <w:sz w:val="22"/>
          <w:szCs w:val="21"/>
        </w:rPr>
        <w:t xml:space="preserve">argues that </w:t>
      </w:r>
      <w:r w:rsidR="00960E07" w:rsidRPr="00960E07">
        <w:rPr>
          <w:rFonts w:ascii="Times New Roman" w:eastAsia="SimSun" w:hAnsi="Times New Roman" w:cs="Times New Roman"/>
          <w:color w:val="0000FF"/>
          <w:kern w:val="0"/>
          <w:sz w:val="22"/>
          <w:szCs w:val="21"/>
        </w:rPr>
        <w:t>on average</w:t>
      </w:r>
      <w:r w:rsidR="00960E07">
        <w:rPr>
          <w:rFonts w:ascii="Times New Roman" w:eastAsia="SimSun" w:hAnsi="Times New Roman" w:cs="Times New Roman"/>
          <w:color w:val="0000FF"/>
          <w:kern w:val="0"/>
          <w:sz w:val="22"/>
          <w:szCs w:val="21"/>
        </w:rPr>
        <w:t xml:space="preserve">, the underestimation of costs in </w:t>
      </w:r>
      <w:r w:rsidR="00960E07" w:rsidRPr="00960E07">
        <w:rPr>
          <w:rFonts w:ascii="Times New Roman" w:eastAsia="SimSun" w:hAnsi="Times New Roman" w:cs="Times New Roman"/>
          <w:color w:val="0000FF"/>
          <w:kern w:val="0"/>
          <w:sz w:val="22"/>
          <w:szCs w:val="21"/>
        </w:rPr>
        <w:t>tra</w:t>
      </w:r>
      <w:r w:rsidR="00960E07">
        <w:rPr>
          <w:rFonts w:ascii="Times New Roman" w:eastAsia="SimSun" w:hAnsi="Times New Roman" w:cs="Times New Roman"/>
          <w:color w:val="0000FF"/>
          <w:kern w:val="0"/>
          <w:sz w:val="22"/>
          <w:szCs w:val="21"/>
        </w:rPr>
        <w:t>nsportation infrastructure pro</w:t>
      </w:r>
      <w:r w:rsidR="00960E07" w:rsidRPr="00960E07">
        <w:rPr>
          <w:rFonts w:ascii="Times New Roman" w:eastAsia="SimSun" w:hAnsi="Times New Roman" w:cs="Times New Roman"/>
          <w:color w:val="0000FF"/>
          <w:kern w:val="0"/>
          <w:sz w:val="22"/>
          <w:szCs w:val="21"/>
        </w:rPr>
        <w:t xml:space="preserve">jects </w:t>
      </w:r>
      <w:proofErr w:type="gramStart"/>
      <w:r w:rsidR="00960E07" w:rsidRPr="00960E07">
        <w:rPr>
          <w:rFonts w:ascii="Times New Roman" w:eastAsia="SimSun" w:hAnsi="Times New Roman" w:cs="Times New Roman"/>
          <w:color w:val="0000FF"/>
          <w:kern w:val="0"/>
          <w:sz w:val="22"/>
          <w:szCs w:val="21"/>
        </w:rPr>
        <w:t xml:space="preserve">was </w:t>
      </w:r>
      <w:r w:rsidR="00960E07">
        <w:rPr>
          <w:rFonts w:ascii="Times New Roman" w:eastAsia="SimSun" w:hAnsi="Times New Roman" w:cs="Times New Roman"/>
          <w:color w:val="0000FF"/>
          <w:kern w:val="0"/>
          <w:sz w:val="22"/>
          <w:szCs w:val="21"/>
        </w:rPr>
        <w:t>found</w:t>
      </w:r>
      <w:proofErr w:type="gramEnd"/>
      <w:r w:rsidR="00960E07">
        <w:rPr>
          <w:rFonts w:ascii="Times New Roman" w:eastAsia="SimSun" w:hAnsi="Times New Roman" w:cs="Times New Roman"/>
          <w:color w:val="0000FF"/>
          <w:kern w:val="0"/>
          <w:sz w:val="22"/>
          <w:szCs w:val="21"/>
        </w:rPr>
        <w:t xml:space="preserve"> </w:t>
      </w:r>
      <w:r w:rsidR="00960E07" w:rsidRPr="00960E07">
        <w:rPr>
          <w:rFonts w:ascii="Times New Roman" w:eastAsia="SimSun" w:hAnsi="Times New Roman" w:cs="Times New Roman"/>
          <w:color w:val="0000FF"/>
          <w:kern w:val="0"/>
          <w:sz w:val="22"/>
          <w:szCs w:val="21"/>
        </w:rPr>
        <w:t>44.7% for rail, 33.8% for bridges and tunnels, and 20.4% for roads</w:t>
      </w:r>
      <w:r w:rsidR="00960E07">
        <w:rPr>
          <w:rFonts w:ascii="Times New Roman" w:eastAsia="SimSun" w:hAnsi="Times New Roman" w:cs="Times New Roman"/>
          <w:color w:val="0000FF"/>
          <w:kern w:val="0"/>
          <w:sz w:val="22"/>
          <w:szCs w:val="21"/>
        </w:rPr>
        <w:t>, and</w:t>
      </w:r>
      <w:r w:rsidRPr="00BD5258">
        <w:rPr>
          <w:rFonts w:ascii="Times New Roman" w:eastAsia="SimSun" w:hAnsi="Times New Roman" w:cs="Times New Roman"/>
          <w:color w:val="0000FF"/>
          <w:kern w:val="0"/>
          <w:sz w:val="22"/>
          <w:szCs w:val="21"/>
        </w:rPr>
        <w:t xml:space="preserve"> one of the main psychological explanations for th</w:t>
      </w:r>
      <w:r w:rsidR="00960E07">
        <w:rPr>
          <w:rFonts w:ascii="Times New Roman" w:eastAsia="SimSun" w:hAnsi="Times New Roman" w:cs="Times New Roman"/>
          <w:color w:val="0000FF"/>
          <w:kern w:val="0"/>
          <w:sz w:val="22"/>
          <w:szCs w:val="21"/>
        </w:rPr>
        <w:t>is</w:t>
      </w:r>
      <w:r w:rsidRPr="00BD5258">
        <w:rPr>
          <w:rFonts w:ascii="Times New Roman" w:eastAsia="SimSun" w:hAnsi="Times New Roman" w:cs="Times New Roman"/>
          <w:color w:val="0000FF"/>
          <w:kern w:val="0"/>
          <w:sz w:val="22"/>
          <w:szCs w:val="21"/>
        </w:rPr>
        <w:t xml:space="preserve"> inaccuracy is planning fallacy. As the total budget serves as a key variable to determine the portfolio implementation behavior, the </w:t>
      </w:r>
      <w:r w:rsidRPr="00BD5258">
        <w:rPr>
          <w:rFonts w:ascii="Times New Roman" w:eastAsia="SimSun" w:hAnsi="Times New Roman" w:cs="Times New Roman"/>
          <w:color w:val="0000FF"/>
          <w:kern w:val="0"/>
          <w:sz w:val="22"/>
          <w:szCs w:val="21"/>
        </w:rPr>
        <w:lastRenderedPageBreak/>
        <w:t xml:space="preserve">direct impact of </w:t>
      </w:r>
      <w:r w:rsidRPr="00BD5258">
        <w:rPr>
          <w:rFonts w:ascii="Times New Roman" w:eastAsia="SimSun" w:hAnsi="Times New Roman" w:cs="Times New Roman"/>
          <w:i/>
          <w:color w:val="0000FF"/>
          <w:kern w:val="0"/>
          <w:sz w:val="22"/>
          <w:szCs w:val="21"/>
        </w:rPr>
        <w:t>PF</w:t>
      </w:r>
      <w:r w:rsidRPr="00BD5258">
        <w:rPr>
          <w:rFonts w:ascii="Times New Roman" w:eastAsia="SimSun" w:hAnsi="Times New Roman" w:cs="Times New Roman"/>
          <w:color w:val="0000FF"/>
          <w:kern w:val="0"/>
          <w:sz w:val="22"/>
          <w:szCs w:val="21"/>
        </w:rPr>
        <w:t xml:space="preserve"> on its estimation, i.e. a shortage of the overall available budget, </w:t>
      </w:r>
      <w:r w:rsidR="00F64992">
        <w:rPr>
          <w:rFonts w:ascii="Times New Roman" w:eastAsia="SimSun" w:hAnsi="Times New Roman" w:cs="Times New Roman"/>
          <w:color w:val="0000FF"/>
          <w:kern w:val="0"/>
          <w:sz w:val="22"/>
          <w:szCs w:val="21"/>
        </w:rPr>
        <w:t>is one of the key elements of our study</w:t>
      </w:r>
      <w:r w:rsidRPr="00BD5258">
        <w:rPr>
          <w:rFonts w:ascii="Times New Roman" w:eastAsia="SimSun" w:hAnsi="Times New Roman" w:cs="Times New Roman"/>
          <w:color w:val="0000FF"/>
          <w:kern w:val="0"/>
          <w:sz w:val="22"/>
          <w:szCs w:val="21"/>
        </w:rPr>
        <w:t>.</w:t>
      </w:r>
    </w:p>
    <w:p w14:paraId="1B461803" w14:textId="74D9BC06"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sidDel="00CF4D19">
        <w:rPr>
          <w:rFonts w:ascii="Times New Roman" w:eastAsia="SimSun" w:hAnsi="Times New Roman" w:cs="Times New Roman"/>
          <w:kern w:val="0"/>
          <w:sz w:val="22"/>
          <w:szCs w:val="21"/>
        </w:rPr>
        <w:t xml:space="preserve"> </w:t>
      </w:r>
      <w:r w:rsidRPr="00BD5258">
        <w:rPr>
          <w:rFonts w:ascii="Times New Roman" w:eastAsia="SimSun" w:hAnsi="Times New Roman" w:cs="Times New Roman"/>
          <w:b/>
          <w:i/>
          <w:kern w:val="0"/>
          <w:sz w:val="22"/>
          <w:lang w:eastAsia="en-US"/>
        </w:rPr>
        <w:t>‘Pet project’ Effects (PE)</w:t>
      </w:r>
      <w:r w:rsidRPr="00BD5258">
        <w:rPr>
          <w:rFonts w:ascii="Times New Roman" w:eastAsia="SimSun" w:hAnsi="Times New Roman" w:cs="Times New Roman"/>
          <w:i/>
          <w:kern w:val="0"/>
          <w:sz w:val="22"/>
        </w:rPr>
        <w:t xml:space="preserve"> </w:t>
      </w:r>
      <w:r w:rsidRPr="00BD5258">
        <w:rPr>
          <w:rFonts w:ascii="Times New Roman" w:eastAsia="SimSun" w:hAnsi="Times New Roman" w:cs="Times New Roman"/>
          <w:kern w:val="0"/>
          <w:sz w:val="22"/>
        </w:rPr>
        <w:t xml:space="preserve">refers to the fact that portfolio managers hold on to their personally preferred projects regardless of the execution performances </w:t>
      </w:r>
      <w:r w:rsidRPr="00BD5258">
        <w:rPr>
          <w:rFonts w:ascii="Times New Roman" w:eastAsia="SimSun" w:hAnsi="Times New Roman" w:cs="Times New Roman"/>
          <w:kern w:val="0"/>
          <w:sz w:val="22"/>
        </w:rPr>
        <w:fldChar w:fldCharType="begin" w:fldLock="1"/>
      </w:r>
      <w:r w:rsidRPr="00BD5258">
        <w:rPr>
          <w:rFonts w:ascii="Times New Roman" w:eastAsia="SimSun" w:hAnsi="Times New Roman" w:cs="Times New Roman"/>
          <w:kern w:val="0"/>
          <w:sz w:val="22"/>
        </w:rPr>
        <w:instrText>ADDIN CSL_CITATION { "citationItems" : [ { "id" : "ITEM-1", "itemData" : { "author" : [ { "dropping-particle" : "", "family" : "Beringer", "given" : "C", "non-dropping-particle" : "", "parse-names" : false, "suffix" : "" }, { "dropping-particle" : "", "family" : "Jonas", "given" : "D", "non-dropping-particle" : "", "parse-names" : false, "suffix" : "" }, { "dropping-particle" : "", "family" : "Kock", "given" : "A", "non-dropping-particle" : "", "parse-names" : false, "suffix" : "" } ], "container-title" : "International Journal of Project Management", "id" : "ITEM-1", "issued" : { "date-parts" : [ [ "2013" ] ] }, "page" : "830-846", "title" : "Behavior of internal stakeholders in project portfolio management and its impact on success", "type" : "article-journal", "volume" : "31" }, "uris" : [ "http://www.mendeley.com/documents/?uuid=33d29d9c-ed7a-487f-9ca1-774939855fbc" ] } ], "mendeley" : { "formattedCitation" : "(Beringer, Jonas, &amp; Kock, 2013)", "manualFormatting" : "(Beringer et al., 2013)", "plainTextFormattedCitation" : "(Beringer, Jonas, &amp; Kock, 2013)", "previouslyFormattedCitation" : "(Beringer, Jonas, &amp; Kock, 2013)" }, "properties" : { "noteIndex" : 0 }, "schema" : "https://github.com/citation-style-language/schema/raw/master/csl-citation.json" }</w:instrText>
      </w:r>
      <w:r w:rsidRPr="00BD5258">
        <w:rPr>
          <w:rFonts w:ascii="Times New Roman" w:eastAsia="SimSun" w:hAnsi="Times New Roman" w:cs="Times New Roman"/>
          <w:kern w:val="0"/>
          <w:sz w:val="22"/>
        </w:rPr>
        <w:fldChar w:fldCharType="separate"/>
      </w:r>
      <w:r w:rsidRPr="00BD5258">
        <w:rPr>
          <w:rFonts w:ascii="Times New Roman" w:eastAsia="SimSun" w:hAnsi="Times New Roman" w:cs="Times New Roman"/>
          <w:noProof/>
          <w:kern w:val="0"/>
          <w:sz w:val="22"/>
        </w:rPr>
        <w:t>(Beringer et al., 2013)</w:t>
      </w:r>
      <w:r w:rsidRPr="00BD5258">
        <w:rPr>
          <w:rFonts w:ascii="Times New Roman" w:eastAsia="SimSun" w:hAnsi="Times New Roman" w:cs="Times New Roman"/>
          <w:kern w:val="0"/>
          <w:sz w:val="22"/>
        </w:rPr>
        <w:fldChar w:fldCharType="end"/>
      </w:r>
      <w:r w:rsidRPr="00BD5258">
        <w:rPr>
          <w:rFonts w:ascii="Times New Roman" w:eastAsia="SimSun" w:hAnsi="Times New Roman" w:cs="Times New Roman"/>
          <w:kern w:val="0"/>
          <w:sz w:val="22"/>
        </w:rPr>
        <w:t xml:space="preserve">. </w:t>
      </w:r>
      <w:proofErr w:type="spellStart"/>
      <w:r w:rsidRPr="00BD5258">
        <w:rPr>
          <w:rFonts w:ascii="Times New Roman" w:eastAsia="SimSun" w:hAnsi="Times New Roman" w:cs="Times New Roman"/>
          <w:kern w:val="0"/>
          <w:sz w:val="22"/>
        </w:rPr>
        <w:t>Blichfeldt</w:t>
      </w:r>
      <w:proofErr w:type="spellEnd"/>
      <w:r w:rsidRPr="00BD5258">
        <w:rPr>
          <w:rFonts w:ascii="Times New Roman" w:eastAsia="SimSun" w:hAnsi="Times New Roman" w:cs="Times New Roman"/>
          <w:kern w:val="0"/>
          <w:sz w:val="22"/>
        </w:rPr>
        <w:t xml:space="preserve"> and </w:t>
      </w:r>
      <w:proofErr w:type="spellStart"/>
      <w:r w:rsidRPr="00BD5258">
        <w:rPr>
          <w:rFonts w:ascii="Times New Roman" w:eastAsia="SimSun" w:hAnsi="Times New Roman" w:cs="Times New Roman"/>
          <w:kern w:val="0"/>
          <w:sz w:val="22"/>
        </w:rPr>
        <w:t>Eskerod</w:t>
      </w:r>
      <w:proofErr w:type="spellEnd"/>
      <w:r w:rsidRPr="00BD5258">
        <w:rPr>
          <w:rFonts w:ascii="Times New Roman" w:eastAsia="SimSun" w:hAnsi="Times New Roman" w:cs="Times New Roman"/>
          <w:kern w:val="0"/>
          <w:sz w:val="22"/>
        </w:rPr>
        <w:t xml:space="preserve"> (2008) suggest that </w:t>
      </w:r>
      <w:r w:rsidRPr="00BD5258">
        <w:rPr>
          <w:rFonts w:ascii="Times New Roman" w:eastAsia="SimSun" w:hAnsi="Times New Roman" w:cs="Times New Roman"/>
          <w:i/>
          <w:kern w:val="0"/>
          <w:sz w:val="22"/>
        </w:rPr>
        <w:t>PE</w:t>
      </w:r>
      <w:r w:rsidRPr="00BD5258">
        <w:rPr>
          <w:rFonts w:ascii="Times New Roman" w:eastAsia="SimSun" w:hAnsi="Times New Roman" w:cs="Times New Roman"/>
          <w:kern w:val="0"/>
          <w:sz w:val="22"/>
        </w:rPr>
        <w:t xml:space="preserve"> influences the resource allocation system and has detrimental impacts on portfolios. As priorities are often set to </w:t>
      </w:r>
      <w:r w:rsidRPr="00BD5258">
        <w:rPr>
          <w:rFonts w:ascii="Times New Roman" w:eastAsia="SimSun" w:hAnsi="Times New Roman" w:cs="Times New Roman"/>
          <w:noProof/>
          <w:kern w:val="0"/>
          <w:sz w:val="22"/>
        </w:rPr>
        <w:t>individual</w:t>
      </w:r>
      <w:r w:rsidRPr="00BD5258">
        <w:rPr>
          <w:rFonts w:ascii="Times New Roman" w:eastAsia="SimSun" w:hAnsi="Times New Roman" w:cs="Times New Roman"/>
          <w:kern w:val="0"/>
          <w:sz w:val="22"/>
        </w:rPr>
        <w:t xml:space="preserve"> projects based on their estimations, there </w:t>
      </w:r>
      <w:r w:rsidR="00F64992">
        <w:rPr>
          <w:rFonts w:ascii="Times New Roman" w:eastAsia="SimSun" w:hAnsi="Times New Roman" w:cs="Times New Roman"/>
          <w:kern w:val="0"/>
          <w:sz w:val="22"/>
        </w:rPr>
        <w:t>may</w:t>
      </w:r>
      <w:r w:rsidR="00F64992"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be a need for </w:t>
      </w:r>
      <w:r w:rsidR="00F64992">
        <w:rPr>
          <w:rFonts w:ascii="Times New Roman" w:eastAsia="SimSun" w:hAnsi="Times New Roman" w:cs="Times New Roman"/>
          <w:kern w:val="0"/>
          <w:sz w:val="22"/>
        </w:rPr>
        <w:t xml:space="preserve">changing </w:t>
      </w:r>
      <w:r w:rsidRPr="00BD5258">
        <w:rPr>
          <w:rFonts w:ascii="Times New Roman" w:eastAsia="SimSun" w:hAnsi="Times New Roman" w:cs="Times New Roman"/>
          <w:kern w:val="0"/>
          <w:sz w:val="22"/>
        </w:rPr>
        <w:t>priorit</w:t>
      </w:r>
      <w:r w:rsidR="00F64992">
        <w:rPr>
          <w:rFonts w:ascii="Times New Roman" w:eastAsia="SimSun" w:hAnsi="Times New Roman" w:cs="Times New Roman"/>
          <w:kern w:val="0"/>
          <w:sz w:val="22"/>
        </w:rPr>
        <w:t>ies</w:t>
      </w:r>
      <w:r w:rsidRPr="00BD5258">
        <w:rPr>
          <w:rFonts w:ascii="Times New Roman" w:eastAsia="SimSun" w:hAnsi="Times New Roman" w:cs="Times New Roman"/>
          <w:kern w:val="0"/>
          <w:sz w:val="22"/>
        </w:rPr>
        <w:t xml:space="preserve"> </w:t>
      </w:r>
      <w:r w:rsidR="00F64992">
        <w:rPr>
          <w:rFonts w:ascii="Times New Roman" w:eastAsia="SimSun" w:hAnsi="Times New Roman" w:cs="Times New Roman"/>
          <w:kern w:val="0"/>
          <w:sz w:val="22"/>
        </w:rPr>
        <w:t>during the</w:t>
      </w:r>
      <w:r w:rsidR="00F64992" w:rsidRPr="00BD5258">
        <w:rPr>
          <w:rFonts w:ascii="Times New Roman" w:eastAsia="SimSun" w:hAnsi="Times New Roman" w:cs="Times New Roman"/>
          <w:kern w:val="0"/>
          <w:sz w:val="22"/>
        </w:rPr>
        <w:t xml:space="preserve"> </w:t>
      </w:r>
      <w:r w:rsidR="00F64992">
        <w:rPr>
          <w:rFonts w:ascii="Times New Roman" w:eastAsia="SimSun" w:hAnsi="Times New Roman" w:cs="Times New Roman"/>
          <w:kern w:val="0"/>
          <w:sz w:val="22"/>
        </w:rPr>
        <w:t xml:space="preserve">implementation of a project </w:t>
      </w:r>
      <w:r w:rsidRPr="00BD5258">
        <w:rPr>
          <w:rFonts w:ascii="Times New Roman" w:eastAsia="SimSun" w:hAnsi="Times New Roman" w:cs="Times New Roman"/>
          <w:kern w:val="0"/>
          <w:sz w:val="22"/>
        </w:rPr>
        <w:t xml:space="preserve">portfolio (Childs&amp; Triantis, 1999). </w:t>
      </w:r>
      <w:r w:rsidRPr="00BD5258">
        <w:rPr>
          <w:rFonts w:ascii="Times New Roman" w:eastAsia="SimSun" w:hAnsi="Times New Roman" w:cs="Times New Roman"/>
          <w:color w:val="0000FF"/>
          <w:kern w:val="0"/>
          <w:sz w:val="22"/>
          <w:lang w:eastAsia="en-US"/>
        </w:rPr>
        <w:t xml:space="preserve">Nevertheless, due to personal interests or social-political issues, the advocacy of </w:t>
      </w:r>
      <w:r w:rsidR="00F64992">
        <w:rPr>
          <w:rFonts w:ascii="Times New Roman" w:eastAsia="SimSun" w:hAnsi="Times New Roman" w:cs="Times New Roman"/>
          <w:color w:val="0000FF"/>
          <w:kern w:val="0"/>
          <w:sz w:val="22"/>
          <w:lang w:eastAsia="en-US"/>
        </w:rPr>
        <w:t>project managers for their ‘</w:t>
      </w:r>
      <w:r w:rsidRPr="00BD5258">
        <w:rPr>
          <w:rFonts w:ascii="Times New Roman" w:eastAsia="SimSun" w:hAnsi="Times New Roman" w:cs="Times New Roman"/>
          <w:color w:val="0000FF"/>
          <w:kern w:val="0"/>
          <w:sz w:val="22"/>
          <w:lang w:eastAsia="en-US"/>
        </w:rPr>
        <w:t>pet projects</w:t>
      </w:r>
      <w:r w:rsidR="00F64992">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w:t>
      </w:r>
      <w:r w:rsidR="00F64992">
        <w:rPr>
          <w:rFonts w:ascii="Times New Roman" w:eastAsia="SimSun" w:hAnsi="Times New Roman" w:cs="Times New Roman"/>
          <w:color w:val="0000FF"/>
          <w:kern w:val="0"/>
          <w:sz w:val="22"/>
          <w:lang w:eastAsia="en-US"/>
        </w:rPr>
        <w:t xml:space="preserve">can </w:t>
      </w:r>
      <w:r w:rsidRPr="00BD5258">
        <w:rPr>
          <w:rFonts w:ascii="Times New Roman" w:eastAsia="SimSun" w:hAnsi="Times New Roman" w:cs="Times New Roman"/>
          <w:color w:val="0000FF"/>
          <w:kern w:val="0"/>
          <w:sz w:val="22"/>
          <w:lang w:eastAsia="en-US"/>
        </w:rPr>
        <w:t xml:space="preserve">restrict the adjustments on investment and priorities </w:t>
      </w:r>
      <w:r w:rsidR="00F64992">
        <w:rPr>
          <w:rFonts w:ascii="Times New Roman" w:eastAsia="SimSun" w:hAnsi="Times New Roman" w:cs="Times New Roman"/>
          <w:color w:val="0000FF"/>
          <w:kern w:val="0"/>
          <w:sz w:val="22"/>
          <w:lang w:eastAsia="en-US"/>
        </w:rPr>
        <w:t xml:space="preserve">or </w:t>
      </w:r>
      <w:r w:rsidR="00664C7B">
        <w:rPr>
          <w:rFonts w:ascii="Times New Roman" w:eastAsia="SimSun" w:hAnsi="Times New Roman" w:cs="Times New Roman"/>
          <w:color w:val="0000FF"/>
          <w:kern w:val="0"/>
          <w:sz w:val="22"/>
          <w:lang w:eastAsia="en-US"/>
        </w:rPr>
        <w:t>reduce the adjustments so they become</w:t>
      </w:r>
      <w:r w:rsidRPr="00BD5258">
        <w:rPr>
          <w:rFonts w:ascii="Times New Roman" w:eastAsia="SimSun" w:hAnsi="Times New Roman" w:cs="Times New Roman"/>
          <w:color w:val="0000FF"/>
          <w:kern w:val="0"/>
          <w:sz w:val="22"/>
          <w:lang w:eastAsia="en-US"/>
        </w:rPr>
        <w:t xml:space="preserve"> </w:t>
      </w:r>
      <w:r w:rsidR="00664C7B">
        <w:rPr>
          <w:rFonts w:ascii="Times New Roman" w:eastAsia="SimSun" w:hAnsi="Times New Roman" w:cs="Times New Roman"/>
          <w:color w:val="0000FF"/>
          <w:kern w:val="0"/>
          <w:sz w:val="22"/>
          <w:lang w:eastAsia="en-US"/>
        </w:rPr>
        <w:t>in</w:t>
      </w:r>
      <w:r w:rsidRPr="00BD5258">
        <w:rPr>
          <w:rFonts w:ascii="Times New Roman" w:eastAsia="SimSun" w:hAnsi="Times New Roman" w:cs="Times New Roman"/>
          <w:color w:val="0000FF"/>
          <w:kern w:val="0"/>
          <w:sz w:val="22"/>
          <w:lang w:eastAsia="en-US"/>
        </w:rPr>
        <w:t xml:space="preserve">sufficient </w:t>
      </w:r>
      <w:r w:rsidRPr="00BD5258">
        <w:rPr>
          <w:rFonts w:ascii="Times New Roman" w:eastAsia="SimSun" w:hAnsi="Times New Roman" w:cs="Times New Roman"/>
          <w:color w:val="0000FF"/>
          <w:kern w:val="0"/>
          <w:sz w:val="22"/>
          <w:lang w:eastAsia="en-US"/>
        </w:rPr>
        <w:fldChar w:fldCharType="begin" w:fldLock="1"/>
      </w:r>
      <w:r w:rsidRPr="00BD5258">
        <w:rPr>
          <w:rFonts w:ascii="Times New Roman" w:eastAsia="SimSun" w:hAnsi="Times New Roman" w:cs="Times New Roman"/>
          <w:color w:val="0000FF"/>
          <w:kern w:val="0"/>
          <w:sz w:val="22"/>
          <w:lang w:eastAsia="en-US"/>
        </w:rPr>
        <w:instrText>ADDIN CSL_CITATION { "citationItems" : [ { "id" : "ITEM-1", "itemData" : { "author" : [ { "dropping-particle" : "", "family" : "Beringer", "given" : "C", "non-dropping-particle" : "", "parse-names" : false, "suffix" : "" }, { "dropping-particle" : "", "family" : "Jonas", "given" : "D", "non-dropping-particle" : "", "parse-names" : false, "suffix" : "" }, { "dropping-particle" : "", "family" : "Kock", "given" : "A", "non-dropping-particle" : "", "parse-names" : false, "suffix" : "" } ], "container-title" : "International Journal of Project Management", "id" : "ITEM-1", "issued" : { "date-parts" : [ [ "2013" ] ] }, "page" : "830-846", "title" : "Behavior of internal stakeholders in project portfolio management and its impact on success", "type" : "article-journal", "volume" : "31" }, "uris" : [ "http://www.mendeley.com/documents/?uuid=33d29d9c-ed7a-487f-9ca1-774939855fbc" ] } ], "mendeley" : { "formattedCitation" : "(Beringer et al., 2013)", "plainTextFormattedCitation" : "(Beringer et al., 2013)", "previouslyFormattedCitation" : "(Beringer et al., 2013)" }, "properties" : { "noteIndex" : 0 }, "schema" : "https://github.com/citation-style-language/schema/raw/master/csl-citation.json" }</w:instrText>
      </w:r>
      <w:r w:rsidRPr="00BD5258">
        <w:rPr>
          <w:rFonts w:ascii="Times New Roman" w:eastAsia="SimSun" w:hAnsi="Times New Roman" w:cs="Times New Roman"/>
          <w:color w:val="0000FF"/>
          <w:kern w:val="0"/>
          <w:sz w:val="22"/>
          <w:lang w:eastAsia="en-US"/>
        </w:rPr>
        <w:fldChar w:fldCharType="separate"/>
      </w:r>
      <w:r w:rsidRPr="00BD5258">
        <w:rPr>
          <w:rFonts w:ascii="Times New Roman" w:eastAsia="SimSun" w:hAnsi="Times New Roman" w:cs="Times New Roman"/>
          <w:noProof/>
          <w:color w:val="0000FF"/>
          <w:kern w:val="0"/>
          <w:sz w:val="22"/>
          <w:lang w:eastAsia="en-US"/>
        </w:rPr>
        <w:t>(Beringer et al., 2013)</w:t>
      </w:r>
      <w:r w:rsidRPr="00BD5258">
        <w:rPr>
          <w:rFonts w:ascii="Times New Roman" w:eastAsia="SimSun" w:hAnsi="Times New Roman" w:cs="Times New Roman"/>
          <w:color w:val="0000FF"/>
          <w:kern w:val="0"/>
          <w:sz w:val="22"/>
          <w:lang w:eastAsia="en-US"/>
        </w:rPr>
        <w:fldChar w:fldCharType="end"/>
      </w:r>
      <w:r w:rsidRPr="00BD5258">
        <w:rPr>
          <w:rFonts w:ascii="Times New Roman" w:eastAsia="SimSun" w:hAnsi="Times New Roman" w:cs="Times New Roman"/>
          <w:color w:val="0000FF"/>
          <w:kern w:val="0"/>
          <w:sz w:val="22"/>
          <w:lang w:eastAsia="en-US"/>
        </w:rPr>
        <w:t xml:space="preserve">. </w:t>
      </w:r>
    </w:p>
    <w:p w14:paraId="6B13DF16" w14:textId="77777777" w:rsidR="00BD5258" w:rsidRPr="00BD5258" w:rsidRDefault="00BD5258" w:rsidP="00BD5258">
      <w:pPr>
        <w:keepNext/>
        <w:keepLines/>
        <w:widowControl/>
        <w:spacing w:beforeLines="50" w:before="120" w:line="480" w:lineRule="auto"/>
        <w:outlineLvl w:val="0"/>
        <w:rPr>
          <w:rFonts w:ascii="Times New Roman" w:eastAsia="MS Gothic" w:hAnsi="Times New Roman" w:cs="Times New Roman"/>
          <w:b/>
          <w:bCs/>
          <w:kern w:val="0"/>
          <w:sz w:val="28"/>
          <w:szCs w:val="28"/>
          <w:lang w:eastAsia="en-US"/>
        </w:rPr>
      </w:pPr>
      <w:proofErr w:type="gramStart"/>
      <w:r w:rsidRPr="00BD5258">
        <w:rPr>
          <w:rFonts w:ascii="Times New Roman" w:eastAsia="MS Gothic" w:hAnsi="Times New Roman" w:cs="Times New Roman"/>
          <w:b/>
          <w:bCs/>
          <w:kern w:val="0"/>
          <w:sz w:val="28"/>
          <w:szCs w:val="28"/>
          <w:lang w:eastAsia="en-US"/>
        </w:rPr>
        <w:t>3</w:t>
      </w:r>
      <w:proofErr w:type="gramEnd"/>
      <w:r w:rsidRPr="00BD5258">
        <w:rPr>
          <w:rFonts w:ascii="Times New Roman" w:eastAsia="MS Gothic" w:hAnsi="Times New Roman" w:cs="Times New Roman"/>
          <w:b/>
          <w:bCs/>
          <w:kern w:val="0"/>
          <w:sz w:val="28"/>
          <w:szCs w:val="28"/>
          <w:lang w:eastAsia="en-US"/>
        </w:rPr>
        <w:t xml:space="preserve"> System Dynamics Model Development</w:t>
      </w:r>
    </w:p>
    <w:p w14:paraId="2753170E" w14:textId="77777777" w:rsidR="00A31B1A" w:rsidRDefault="00BD5258" w:rsidP="00987DE0">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kern w:val="0"/>
          <w:sz w:val="22"/>
          <w:lang w:eastAsia="en-US"/>
        </w:rPr>
        <w:t xml:space="preserve">Following the theoretical framework, a stylized model of a two-project portfolio is constructed on the basis of well-established System Dynamics models </w:t>
      </w:r>
      <w:r w:rsidR="00D94929">
        <w:rPr>
          <w:rFonts w:ascii="Times New Roman" w:eastAsia="SimSun" w:hAnsi="Times New Roman" w:cs="Times New Roman"/>
          <w:kern w:val="0"/>
          <w:sz w:val="22"/>
          <w:lang w:eastAsia="en-US"/>
        </w:rPr>
        <w:t xml:space="preserve">related with project management </w:t>
      </w:r>
      <w:r w:rsidRPr="00BD5258">
        <w:rPr>
          <w:rFonts w:ascii="Times New Roman" w:eastAsia="SimSun" w:hAnsi="Times New Roman" w:cs="Times New Roman"/>
          <w:kern w:val="0"/>
          <w:sz w:val="22"/>
          <w:lang w:eastAsia="en-US"/>
        </w:rPr>
        <w:t xml:space="preserve">such as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"author" : [ { "dropping-particle" : "", "family" : "Ford", "given" : "David N", "non-dropping-particle" : "", "parse-names" : false, "suffix" : "" }, { "dropping-particle" : "", "family" : "Lyneis", "given" : "James M", "non-dropping-particle" : "", "parse-names" : false, "suffix" : "" }, { "dropping-particle" : "", "family" : "Taylor", "given" : "T R", "non-dropping-particle" : "", "parse-names" : false, "suffix" : "" } ], "container-title" : "2007 International System Dynamics Conference", "id" : "ITEM-1", "issued" : { "date-parts" : [ [ "2007" ] ] }, "page" : "23-27", "title" : "Project controls to minimize cost and schedule overruns: A model, research agenda, and initial results", "type" : "article-journal" }, "uris" : [ "http://www.mendeley.com/documents/?uuid=5ff012ba-a639-4974-af2c-8686a84cdbe4" ] }, { "id" : "ITEM-2", "itemData" : { "DOI" : "10.1061/(ASCE)CO.1943-7862.0000260", "ISBN" : "0733-9364", "ISSN" : "0733-9364", "abstract" : "Schedule delays and cost overruns in large-scale construction projects are caused by a variety of reasons including unrealistic expectations at the planning stage. This paper examines, through computer simulation, the phenomenon of optimism bias regarding organizational dynamics as a potential cause for unrealistic expectations on schedules and budgets. A theoretical framework is introduced to examine how optimism bias regarding organizational dynamics can affect the performance of construction processes. A variety of \u201cwhat-if\u201d scenarios is tested, and based on our results, we claim that managers who maintain an unbiased attitude during project planning tend to outperform those having either an optimistic or a conservative approach. Therefore, we argue that developing an explicit method for analyzing and taking into account organizational dynamics would be a stepping stone toward adding more realism to construction planning and control practice.", "author" : [ { "dropping-particle" : "", "family" : "Son", "given" : "JeongWook", "non-dropping-particle" : "", "parse-names" : false, "suffix" : "" }, { "dropping-particle" : "", "family" : "Rojas", "given" : "Eddy M.", "non-dropping-particle" : "", "parse-names" : false, "suffix" : "" } ], "container-title" : "Journal of Construction Engineering and Management", "id" : "ITEM-2", "issue" : "2", "issued" : { "date-parts" : [ [ "2011" ] ] }, "page" : "147-157", "title" : "Impact of Optimism Bias Regarding Organizational Dynamics on Project Planning and Control", "type" : "article-journal", "volume" : "137" }, "uris" : [ "http://www.mendeley.com/documents/?uuid=d5a8b35d-74da-4a28-9f10-6596fccd03ee" ] }, { "id" : "ITEM-3",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"ITEM-3", "issue" : "3", "issued" : { "date-parts" : [ [ "2017" ] ] }, "page" : "341-352", "title" : "Realizing value from project implementation under uncertainty: An exploratory study using system dynamics", "type" : "article-journal", "volume" : "35" }, "uris" : [ "http://www.mendeley.com/documents/?uuid=d2e7cd9f-b752-4738-a1e9-4f1e8b0130a1" ] } ], "mendeley" : { "formattedCitation" : "(Ford et al., 2007; Son &amp; Rojas, 2011; Wang et al., 2017)", "manualFormatting" : "Ford et al. (2007), Son &amp; Rojas (2011) and Wang et al. (2017)", "plainTextFormattedCitation" : "(Ford et al., 2007; Son &amp; Rojas, 2011; Wang et al., 2017)", "previouslyFormattedCitation" : "(Ford et al., 2007; Son &amp; Rojas, 2011; Wang et al., 2017)"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Ford et al. (2007), Son &amp; Rojas (2011) and Wang et al. (2017)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w:t>
      </w:r>
      <w:r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lang w:eastAsia="en-US"/>
        </w:rPr>
        <w:t xml:space="preserve">Different from case-based models, stylized models can offer the possibility of experimenting with multiple situations, which helps to formulate generalizable structures rather than focusing on regularities of a specific case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"author" : [ { "dropping-particle" : "", "family" : "Kunc", "given" : "Martin", "non-dropping-particle" : "", "parse-names" : false, "suffix" : "" }, { "dropping-particle" : "", "family" : "Morecroft", "given" : "John", "non-dropping-particle" : "", "parse-names" : false, "suffix" : "" } ], "id" : "ITEM-1", "issued" : { "date-parts" : [ [ "2007" ] ] }, "publisher" : "Wiley", "publisher-place" : "Chichester:UK", "title" : "System dynamics modelling for strategic development. Supporting Strategy: Frameworks, Methods and Models", "type" : "book" }, "uris" : [ "http://www.mendeley.com/documents/?uuid=95aafb67-e232-43e5-a0ad-7bd407d405b3" ] } ], "mendeley" : { "formattedCitation" : "(Kunc &amp; Morecroft, 2007)", "plainTextFormattedCitation" : "(Kunc &amp; Morecroft, 2007)", "previouslyFormattedCitation" : "(Kunc &amp; Morecroft, 2007)"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w:t>
      </w:r>
      <w:r w:rsidR="00E24FF8">
        <w:rPr>
          <w:rFonts w:ascii="Times New Roman" w:eastAsia="SimSun" w:hAnsi="Times New Roman" w:cs="Times New Roman"/>
          <w:noProof/>
          <w:kern w:val="0"/>
          <w:sz w:val="22"/>
          <w:lang w:eastAsia="en-US"/>
        </w:rPr>
        <w:t>Brenner and Werker, 2007;</w:t>
      </w:r>
      <w:r w:rsidR="00FE0130">
        <w:rPr>
          <w:rFonts w:ascii="Times New Roman" w:eastAsia="SimSun" w:hAnsi="Times New Roman" w:cs="Times New Roman"/>
          <w:noProof/>
          <w:kern w:val="0"/>
          <w:sz w:val="22"/>
          <w:lang w:eastAsia="en-US"/>
        </w:rPr>
        <w:t xml:space="preserve"> </w:t>
      </w:r>
      <w:r w:rsidRPr="00BD5258">
        <w:rPr>
          <w:rFonts w:ascii="Times New Roman" w:eastAsia="SimSun" w:hAnsi="Times New Roman" w:cs="Times New Roman"/>
          <w:noProof/>
          <w:kern w:val="0"/>
          <w:sz w:val="22"/>
          <w:lang w:eastAsia="en-US"/>
        </w:rPr>
        <w:t>Kunc &amp; Morecroft, 2007)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color w:val="0000FF"/>
          <w:kern w:val="0"/>
          <w:sz w:val="22"/>
          <w:lang w:eastAsia="en-US"/>
        </w:rPr>
        <w:t xml:space="preserve">While the two projects can represent the basic behavior of a portfolio, this model can be extended to multiple projects by connecting </w:t>
      </w:r>
      <w:r w:rsidR="00E24FF8">
        <w:rPr>
          <w:rFonts w:ascii="Times New Roman" w:eastAsia="SimSun" w:hAnsi="Times New Roman" w:cs="Times New Roman"/>
          <w:color w:val="0000FF"/>
          <w:kern w:val="0"/>
          <w:sz w:val="22"/>
          <w:lang w:eastAsia="en-US"/>
        </w:rPr>
        <w:t>multiple</w:t>
      </w:r>
      <w:r w:rsidR="00E24FF8"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projects through key interdependencies</w:t>
      </w:r>
      <w:r w:rsidR="00E24FF8">
        <w:rPr>
          <w:rFonts w:ascii="Times New Roman" w:eastAsia="SimSun" w:hAnsi="Times New Roman" w:cs="Times New Roman"/>
          <w:color w:val="0000FF"/>
          <w:kern w:val="0"/>
          <w:sz w:val="22"/>
          <w:lang w:eastAsia="en-US"/>
        </w:rPr>
        <w:t xml:space="preserve"> and formulating operating policies that allocate the resources to each project</w:t>
      </w:r>
      <w:r w:rsidRPr="00BD5258">
        <w:rPr>
          <w:rFonts w:ascii="Times New Roman" w:eastAsia="SimSun" w:hAnsi="Times New Roman" w:cs="Times New Roman"/>
          <w:color w:val="0000FF"/>
          <w:kern w:val="0"/>
          <w:sz w:val="22"/>
          <w:lang w:eastAsia="en-US"/>
        </w:rPr>
        <w:t xml:space="preserve">. </w:t>
      </w:r>
    </w:p>
    <w:p w14:paraId="7ADB3F07" w14:textId="713CEA8E" w:rsidR="00BD5258" w:rsidRPr="00BD5258" w:rsidRDefault="00E24FF8" w:rsidP="00987DE0">
      <w:pPr>
        <w:widowControl/>
        <w:spacing w:line="480" w:lineRule="auto"/>
        <w:ind w:firstLine="227"/>
        <w:rPr>
          <w:rFonts w:ascii="Times New Roman" w:eastAsia="SimSun" w:hAnsi="Times New Roman" w:cs="Times New Roman"/>
          <w:color w:val="0000FF"/>
          <w:kern w:val="0"/>
          <w:sz w:val="22"/>
        </w:rPr>
      </w:pPr>
      <w:r>
        <w:rPr>
          <w:rFonts w:ascii="Times New Roman" w:eastAsia="SimSun" w:hAnsi="Times New Roman" w:cs="Times New Roman"/>
          <w:color w:val="0000FF"/>
          <w:kern w:val="0"/>
          <w:sz w:val="22"/>
          <w:lang w:eastAsia="en-US"/>
        </w:rPr>
        <w:t>I</w:t>
      </w:r>
      <w:r w:rsidR="00BD5258" w:rsidRPr="00BD5258">
        <w:rPr>
          <w:rFonts w:ascii="Times New Roman" w:eastAsia="SimSun" w:hAnsi="Times New Roman" w:cs="Times New Roman"/>
          <w:color w:val="0000FF"/>
          <w:kern w:val="0"/>
          <w:sz w:val="22"/>
          <w:lang w:eastAsia="en-US"/>
        </w:rPr>
        <w:t xml:space="preserve">n real cases, the portfolio implementation system may overlap with a </w:t>
      </w:r>
      <w:r w:rsidRPr="00BD5258">
        <w:rPr>
          <w:rFonts w:ascii="Times New Roman" w:eastAsia="SimSun" w:hAnsi="Times New Roman" w:cs="Times New Roman"/>
          <w:color w:val="0000FF"/>
          <w:kern w:val="0"/>
          <w:sz w:val="22"/>
          <w:lang w:eastAsia="en-US"/>
        </w:rPr>
        <w:t>seri</w:t>
      </w:r>
      <w:r>
        <w:rPr>
          <w:rFonts w:ascii="Times New Roman" w:eastAsia="SimSun" w:hAnsi="Times New Roman" w:cs="Times New Roman"/>
          <w:color w:val="0000FF"/>
          <w:kern w:val="0"/>
          <w:sz w:val="22"/>
          <w:lang w:eastAsia="en-US"/>
        </w:rPr>
        <w:t>e</w:t>
      </w:r>
      <w:r w:rsidRPr="00BD5258">
        <w:rPr>
          <w:rFonts w:ascii="Times New Roman" w:eastAsia="SimSun" w:hAnsi="Times New Roman" w:cs="Times New Roman"/>
          <w:color w:val="0000FF"/>
          <w:kern w:val="0"/>
          <w:sz w:val="22"/>
          <w:lang w:eastAsia="en-US"/>
        </w:rPr>
        <w:t xml:space="preserve">s </w:t>
      </w:r>
      <w:r w:rsidR="00BD5258" w:rsidRPr="00BD5258">
        <w:rPr>
          <w:rFonts w:ascii="Times New Roman" w:eastAsia="SimSun" w:hAnsi="Times New Roman" w:cs="Times New Roman"/>
          <w:color w:val="0000FF"/>
          <w:kern w:val="0"/>
          <w:sz w:val="22"/>
          <w:lang w:eastAsia="en-US"/>
        </w:rPr>
        <w:t xml:space="preserve">of decision-making processes or other </w:t>
      </w:r>
      <w:r>
        <w:rPr>
          <w:rFonts w:ascii="Times New Roman" w:eastAsia="SimSun" w:hAnsi="Times New Roman" w:cs="Times New Roman"/>
          <w:color w:val="0000FF"/>
          <w:kern w:val="0"/>
          <w:sz w:val="22"/>
          <w:lang w:eastAsia="en-US"/>
        </w:rPr>
        <w:t xml:space="preserve">project </w:t>
      </w:r>
      <w:r w:rsidR="00BD5258" w:rsidRPr="00BD5258">
        <w:rPr>
          <w:rFonts w:ascii="Times New Roman" w:eastAsia="SimSun" w:hAnsi="Times New Roman" w:cs="Times New Roman"/>
          <w:color w:val="0000FF"/>
          <w:kern w:val="0"/>
          <w:sz w:val="22"/>
          <w:lang w:eastAsia="en-US"/>
        </w:rPr>
        <w:t xml:space="preserve">portfolio systems within the business, which increase the degree of </w:t>
      </w:r>
      <w:r w:rsidRPr="00BD5258">
        <w:rPr>
          <w:rFonts w:ascii="Times New Roman" w:eastAsia="SimSun" w:hAnsi="Times New Roman" w:cs="Times New Roman"/>
          <w:color w:val="0000FF"/>
          <w:kern w:val="0"/>
          <w:sz w:val="22"/>
          <w:lang w:eastAsia="en-US"/>
        </w:rPr>
        <w:t>uncertaint</w:t>
      </w:r>
      <w:r>
        <w:rPr>
          <w:rFonts w:ascii="Times New Roman" w:eastAsia="SimSun" w:hAnsi="Times New Roman" w:cs="Times New Roman"/>
          <w:color w:val="0000FF"/>
          <w:kern w:val="0"/>
          <w:sz w:val="22"/>
          <w:lang w:eastAsia="en-US"/>
        </w:rPr>
        <w:t>y</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 xml:space="preserve">and </w:t>
      </w:r>
      <w:r w:rsidR="008D47F3" w:rsidRPr="00BD5258">
        <w:rPr>
          <w:rFonts w:ascii="Times New Roman" w:eastAsia="SimSun" w:hAnsi="Times New Roman" w:cs="Times New Roman"/>
          <w:color w:val="0000FF"/>
          <w:kern w:val="0"/>
          <w:sz w:val="22"/>
          <w:lang w:eastAsia="en-US"/>
        </w:rPr>
        <w:t>complexity</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(Cooper et al., 1997). Thus</w:t>
      </w:r>
      <w:r>
        <w:rPr>
          <w:rFonts w:ascii="Times New Roman" w:eastAsia="SimSun" w:hAnsi="Times New Roman" w:cs="Times New Roman"/>
          <w:color w:val="0000FF"/>
          <w:kern w:val="0"/>
          <w:sz w:val="22"/>
          <w:lang w:eastAsia="en-US"/>
        </w:rPr>
        <w:t>,</w:t>
      </w:r>
      <w:r w:rsidR="00BD5258" w:rsidRPr="00BD5258">
        <w:rPr>
          <w:rFonts w:ascii="Times New Roman" w:eastAsia="SimSun" w:hAnsi="Times New Roman" w:cs="Times New Roman"/>
          <w:color w:val="0000FF"/>
          <w:kern w:val="0"/>
          <w:sz w:val="22"/>
          <w:lang w:eastAsia="en-US"/>
        </w:rPr>
        <w:t xml:space="preserve"> more constraints and assumptions </w:t>
      </w:r>
      <w:proofErr w:type="gramStart"/>
      <w:r w:rsidR="00BD5258" w:rsidRPr="00BD5258">
        <w:rPr>
          <w:rFonts w:ascii="Times New Roman" w:eastAsia="SimSun" w:hAnsi="Times New Roman" w:cs="Times New Roman"/>
          <w:color w:val="0000FF"/>
          <w:kern w:val="0"/>
          <w:sz w:val="22"/>
          <w:lang w:eastAsia="en-US"/>
        </w:rPr>
        <w:t>should be considered</w:t>
      </w:r>
      <w:proofErr w:type="gramEnd"/>
      <w:r w:rsidR="00BD5258" w:rsidRPr="00BD5258">
        <w:rPr>
          <w:rFonts w:ascii="Times New Roman" w:eastAsia="SimSun" w:hAnsi="Times New Roman" w:cs="Times New Roman"/>
          <w:color w:val="0000FF"/>
          <w:kern w:val="0"/>
          <w:sz w:val="22"/>
          <w:lang w:eastAsia="en-US"/>
        </w:rPr>
        <w:t xml:space="preserve"> and the system and variables involved require further adjustment. </w:t>
      </w:r>
      <w:r w:rsidR="00BD5258" w:rsidRPr="000B1C73">
        <w:rPr>
          <w:rFonts w:ascii="Times New Roman" w:eastAsia="SimSun" w:hAnsi="Times New Roman" w:cs="Times New Roman"/>
          <w:color w:val="0000FF"/>
          <w:kern w:val="0"/>
          <w:sz w:val="22"/>
          <w:lang w:eastAsia="en-US"/>
        </w:rPr>
        <w:t>For instance, the value creation index (</w:t>
      </w:r>
      <w:r w:rsidR="00BD5258" w:rsidRPr="000B1C73">
        <w:rPr>
          <w:rFonts w:ascii="Times New Roman" w:eastAsia="SimSun" w:hAnsi="Times New Roman" w:cs="Times New Roman"/>
          <w:i/>
          <w:color w:val="0000FF"/>
          <w:kern w:val="0"/>
          <w:sz w:val="22"/>
          <w:lang w:eastAsia="en-US"/>
        </w:rPr>
        <w:t>VCI</w:t>
      </w:r>
      <w:r w:rsidR="00BD5258" w:rsidRPr="000B1C73">
        <w:rPr>
          <w:rFonts w:ascii="Times New Roman" w:eastAsia="SimSun" w:hAnsi="Times New Roman" w:cs="Times New Roman"/>
          <w:color w:val="0000FF"/>
          <w:kern w:val="0"/>
          <w:sz w:val="22"/>
          <w:lang w:eastAsia="en-US"/>
        </w:rPr>
        <w:t xml:space="preserve">) is assumed as an external variable in our model, nevertheless, it </w:t>
      </w:r>
      <w:r w:rsidRPr="000B1C73">
        <w:rPr>
          <w:rFonts w:ascii="Times New Roman" w:eastAsia="SimSun" w:hAnsi="Times New Roman" w:cs="Times New Roman"/>
          <w:color w:val="0000FF"/>
          <w:kern w:val="0"/>
          <w:sz w:val="22"/>
          <w:lang w:eastAsia="en-US"/>
        </w:rPr>
        <w:t xml:space="preserve">can </w:t>
      </w:r>
      <w:r w:rsidR="00BD5258" w:rsidRPr="000B1C73">
        <w:rPr>
          <w:rFonts w:ascii="Times New Roman" w:eastAsia="SimSun" w:hAnsi="Times New Roman" w:cs="Times New Roman"/>
          <w:color w:val="0000FF"/>
          <w:kern w:val="0"/>
          <w:sz w:val="22"/>
          <w:lang w:eastAsia="en-US"/>
        </w:rPr>
        <w:t xml:space="preserve">be influenced by remedial actions </w:t>
      </w:r>
      <w:r w:rsidRPr="000B1C73">
        <w:rPr>
          <w:rFonts w:ascii="Times New Roman" w:eastAsia="SimSun" w:hAnsi="Times New Roman" w:cs="Times New Roman"/>
          <w:color w:val="0000FF"/>
          <w:kern w:val="0"/>
          <w:sz w:val="22"/>
          <w:lang w:eastAsia="en-US"/>
        </w:rPr>
        <w:t xml:space="preserve">causing </w:t>
      </w:r>
      <w:r w:rsidR="00BD5258" w:rsidRPr="000B1C73">
        <w:rPr>
          <w:rFonts w:ascii="Times New Roman" w:eastAsia="SimSun" w:hAnsi="Times New Roman" w:cs="Times New Roman"/>
          <w:color w:val="0000FF"/>
          <w:kern w:val="0"/>
          <w:sz w:val="22"/>
          <w:lang w:eastAsia="en-US"/>
        </w:rPr>
        <w:t xml:space="preserve">further </w:t>
      </w:r>
      <w:proofErr w:type="spellStart"/>
      <w:r w:rsidR="00BD5258" w:rsidRPr="000B1C73">
        <w:rPr>
          <w:rFonts w:ascii="Times New Roman" w:eastAsia="SimSun" w:hAnsi="Times New Roman" w:cs="Times New Roman"/>
          <w:color w:val="0000FF"/>
          <w:kern w:val="0"/>
          <w:sz w:val="22"/>
          <w:lang w:eastAsia="en-US"/>
        </w:rPr>
        <w:t>Disruptions&amp;Delays</w:t>
      </w:r>
      <w:proofErr w:type="spellEnd"/>
      <w:r w:rsidR="00BD5258" w:rsidRPr="000B1C73">
        <w:rPr>
          <w:rFonts w:ascii="Times New Roman" w:eastAsia="SimSun" w:hAnsi="Times New Roman" w:cs="Times New Roman"/>
          <w:color w:val="0000FF"/>
          <w:kern w:val="0"/>
          <w:sz w:val="22"/>
          <w:lang w:eastAsia="en-US"/>
        </w:rPr>
        <w:t xml:space="preserve"> (</w:t>
      </w:r>
      <w:proofErr w:type="spellStart"/>
      <w:r w:rsidR="00BD5258" w:rsidRPr="000B1C73">
        <w:rPr>
          <w:rFonts w:ascii="Times New Roman" w:eastAsia="SimSun" w:hAnsi="Times New Roman" w:cs="Times New Roman"/>
          <w:color w:val="0000FF"/>
          <w:kern w:val="0"/>
          <w:sz w:val="22"/>
          <w:lang w:eastAsia="en-US"/>
        </w:rPr>
        <w:t>Howick</w:t>
      </w:r>
      <w:proofErr w:type="spellEnd"/>
      <w:r w:rsidR="00BD5258" w:rsidRPr="000B1C73">
        <w:rPr>
          <w:rFonts w:ascii="Times New Roman" w:eastAsia="SimSun" w:hAnsi="Times New Roman" w:cs="Times New Roman"/>
          <w:color w:val="0000FF"/>
          <w:kern w:val="0"/>
          <w:sz w:val="22"/>
          <w:lang w:eastAsia="en-US"/>
        </w:rPr>
        <w:t>, 2003)</w:t>
      </w:r>
      <w:r w:rsidR="003328D7" w:rsidRPr="000B1C73">
        <w:rPr>
          <w:rFonts w:ascii="Times New Roman" w:eastAsia="SimSun" w:hAnsi="Times New Roman" w:cs="Times New Roman"/>
          <w:color w:val="0000FF"/>
          <w:kern w:val="0"/>
          <w:sz w:val="22"/>
          <w:lang w:eastAsia="en-US"/>
        </w:rPr>
        <w:t>;</w:t>
      </w:r>
      <w:r w:rsidRPr="000B1C73">
        <w:rPr>
          <w:rFonts w:ascii="Times New Roman" w:eastAsia="SimSun" w:hAnsi="Times New Roman" w:cs="Times New Roman"/>
          <w:color w:val="0000FF"/>
          <w:kern w:val="0"/>
          <w:sz w:val="22"/>
          <w:lang w:eastAsia="en-US"/>
        </w:rPr>
        <w:t xml:space="preserve"> </w:t>
      </w:r>
      <w:r w:rsidR="003328D7" w:rsidRPr="000B1C73">
        <w:rPr>
          <w:rFonts w:ascii="Times New Roman" w:eastAsia="SimSun" w:hAnsi="Times New Roman" w:cs="Times New Roman"/>
          <w:color w:val="0000FF"/>
          <w:kern w:val="0"/>
          <w:sz w:val="22"/>
          <w:lang w:eastAsia="en-US"/>
        </w:rPr>
        <w:t>or, sometimes, remedial actions</w:t>
      </w:r>
      <w:r w:rsidRPr="000B1C73">
        <w:rPr>
          <w:rFonts w:ascii="Times New Roman" w:eastAsia="SimSun" w:hAnsi="Times New Roman" w:cs="Times New Roman"/>
          <w:color w:val="0000FF"/>
          <w:kern w:val="0"/>
          <w:sz w:val="22"/>
          <w:lang w:eastAsia="en-US"/>
        </w:rPr>
        <w:t xml:space="preserve"> </w:t>
      </w:r>
      <w:r w:rsidR="003328D7" w:rsidRPr="000B1C73">
        <w:rPr>
          <w:rFonts w:ascii="Times New Roman" w:eastAsia="SimSun" w:hAnsi="Times New Roman" w:cs="Times New Roman"/>
          <w:color w:val="0000FF"/>
          <w:kern w:val="0"/>
          <w:sz w:val="22"/>
          <w:lang w:eastAsia="en-US"/>
        </w:rPr>
        <w:t xml:space="preserve">can </w:t>
      </w:r>
      <w:r w:rsidRPr="000B1C73">
        <w:rPr>
          <w:rFonts w:ascii="Times New Roman" w:eastAsia="SimSun" w:hAnsi="Times New Roman" w:cs="Times New Roman"/>
          <w:color w:val="0000FF"/>
          <w:kern w:val="0"/>
          <w:sz w:val="22"/>
          <w:lang w:eastAsia="en-US"/>
        </w:rPr>
        <w:t>improv</w:t>
      </w:r>
      <w:r w:rsidR="003328D7" w:rsidRPr="000B1C73">
        <w:rPr>
          <w:rFonts w:ascii="Times New Roman" w:eastAsia="SimSun" w:hAnsi="Times New Roman" w:cs="Times New Roman"/>
          <w:color w:val="0000FF"/>
          <w:kern w:val="0"/>
          <w:sz w:val="22"/>
          <w:lang w:eastAsia="en-US"/>
        </w:rPr>
        <w:t>e</w:t>
      </w:r>
      <w:r w:rsidRPr="000B1C73">
        <w:rPr>
          <w:rFonts w:ascii="Times New Roman" w:eastAsia="SimSun" w:hAnsi="Times New Roman" w:cs="Times New Roman"/>
          <w:color w:val="0000FF"/>
          <w:kern w:val="0"/>
          <w:sz w:val="22"/>
          <w:lang w:eastAsia="en-US"/>
        </w:rPr>
        <w:t xml:space="preserve"> </w:t>
      </w:r>
      <w:r w:rsidR="003328D7" w:rsidRPr="000B1C73">
        <w:rPr>
          <w:rFonts w:ascii="Times New Roman" w:eastAsia="SimSun" w:hAnsi="Times New Roman" w:cs="Times New Roman"/>
          <w:i/>
          <w:color w:val="0000FF"/>
          <w:kern w:val="0"/>
          <w:sz w:val="22"/>
          <w:lang w:eastAsia="en-US"/>
        </w:rPr>
        <w:t>VCI</w:t>
      </w:r>
      <w:r w:rsidRPr="000B1C73">
        <w:rPr>
          <w:rFonts w:ascii="Times New Roman" w:eastAsia="SimSun" w:hAnsi="Times New Roman" w:cs="Times New Roman"/>
          <w:color w:val="0000FF"/>
          <w:kern w:val="0"/>
          <w:sz w:val="22"/>
          <w:lang w:eastAsia="en-US"/>
        </w:rPr>
        <w:t xml:space="preserve"> forming </w:t>
      </w:r>
      <w:r w:rsidR="003328D7" w:rsidRPr="000B1C73">
        <w:rPr>
          <w:rFonts w:ascii="Times New Roman" w:eastAsia="SimSun" w:hAnsi="Times New Roman" w:cs="Times New Roman"/>
          <w:color w:val="0000FF"/>
          <w:kern w:val="0"/>
          <w:sz w:val="22"/>
          <w:lang w:eastAsia="en-US"/>
        </w:rPr>
        <w:t xml:space="preserve">different </w:t>
      </w:r>
      <w:r w:rsidRPr="000B1C73">
        <w:rPr>
          <w:rFonts w:ascii="Times New Roman" w:eastAsia="SimSun" w:hAnsi="Times New Roman" w:cs="Times New Roman"/>
          <w:color w:val="0000FF"/>
          <w:kern w:val="0"/>
          <w:sz w:val="22"/>
          <w:lang w:eastAsia="en-US"/>
        </w:rPr>
        <w:t>feedback loop</w:t>
      </w:r>
      <w:r w:rsidR="003328D7" w:rsidRPr="000B1C73">
        <w:rPr>
          <w:rFonts w:ascii="Times New Roman" w:eastAsia="SimSun" w:hAnsi="Times New Roman" w:cs="Times New Roman"/>
          <w:color w:val="0000FF"/>
          <w:kern w:val="0"/>
          <w:sz w:val="22"/>
          <w:lang w:eastAsia="en-US"/>
        </w:rPr>
        <w:t>s,</w:t>
      </w:r>
      <w:r w:rsidR="003328D7">
        <w:rPr>
          <w:rFonts w:ascii="Times New Roman" w:eastAsia="SimSun" w:hAnsi="Times New Roman" w:cs="Times New Roman"/>
          <w:color w:val="0000FF"/>
          <w:kern w:val="0"/>
          <w:sz w:val="22"/>
          <w:lang w:eastAsia="en-US"/>
        </w:rPr>
        <w:t xml:space="preserve"> e.g. higher </w:t>
      </w:r>
      <w:r w:rsidR="003328D7" w:rsidRPr="003328D7">
        <w:rPr>
          <w:rFonts w:ascii="Times New Roman" w:eastAsia="SimSun" w:hAnsi="Times New Roman" w:cs="Times New Roman"/>
          <w:i/>
          <w:color w:val="0000FF"/>
          <w:kern w:val="0"/>
          <w:sz w:val="22"/>
          <w:lang w:eastAsia="en-US"/>
        </w:rPr>
        <w:t>VCI</w:t>
      </w:r>
      <w:r w:rsidR="003328D7">
        <w:rPr>
          <w:rFonts w:ascii="Times New Roman" w:eastAsia="SimSun" w:hAnsi="Times New Roman" w:cs="Times New Roman"/>
          <w:color w:val="0000FF"/>
          <w:kern w:val="0"/>
          <w:sz w:val="22"/>
          <w:lang w:eastAsia="en-US"/>
        </w:rPr>
        <w:t xml:space="preserve"> reduces the need to invest more resources as the efficiency of the project is higher</w:t>
      </w:r>
      <w:r>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w:t>
      </w:r>
      <w:r>
        <w:rPr>
          <w:rFonts w:ascii="Times New Roman" w:eastAsia="SimSun" w:hAnsi="Times New Roman" w:cs="Times New Roman"/>
          <w:color w:val="0000FF"/>
          <w:kern w:val="0"/>
          <w:sz w:val="22"/>
          <w:lang w:eastAsia="en-US"/>
        </w:rPr>
        <w:t>M</w:t>
      </w:r>
      <w:r w:rsidRPr="00BD5258">
        <w:rPr>
          <w:rFonts w:ascii="Times New Roman" w:eastAsia="SimSun" w:hAnsi="Times New Roman" w:cs="Times New Roman"/>
          <w:color w:val="0000FF"/>
          <w:kern w:val="0"/>
          <w:sz w:val="22"/>
          <w:lang w:eastAsia="en-US"/>
        </w:rPr>
        <w:t>oreover</w:t>
      </w:r>
      <w:r w:rsidR="00BD5258" w:rsidRPr="00BD5258">
        <w:rPr>
          <w:rFonts w:ascii="Times New Roman" w:eastAsia="SimSun" w:hAnsi="Times New Roman" w:cs="Times New Roman"/>
          <w:color w:val="0000FF"/>
          <w:kern w:val="0"/>
          <w:sz w:val="22"/>
          <w:lang w:eastAsia="en-US"/>
        </w:rPr>
        <w:t xml:space="preserve">, the </w:t>
      </w:r>
      <w:r w:rsidR="00BD5258" w:rsidRPr="00BD5258">
        <w:rPr>
          <w:rFonts w:ascii="Times New Roman" w:eastAsia="SimSun" w:hAnsi="Times New Roman" w:cs="Times New Roman"/>
          <w:i/>
          <w:color w:val="0000FF"/>
          <w:kern w:val="0"/>
          <w:sz w:val="22"/>
          <w:lang w:eastAsia="en-US"/>
        </w:rPr>
        <w:t>VCI</w:t>
      </w:r>
      <w:r w:rsidR="00BD5258"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hint="eastAsia"/>
          <w:color w:val="0000FF"/>
          <w:kern w:val="0"/>
          <w:sz w:val="22"/>
        </w:rPr>
        <w:t>funct</w:t>
      </w:r>
      <w:r w:rsidR="00BD5258" w:rsidRPr="00BD5258">
        <w:rPr>
          <w:rFonts w:ascii="Times New Roman" w:eastAsia="SimSun" w:hAnsi="Times New Roman" w:cs="Times New Roman"/>
          <w:color w:val="0000FF"/>
          <w:kern w:val="0"/>
          <w:sz w:val="22"/>
        </w:rPr>
        <w:t xml:space="preserve">ion </w:t>
      </w:r>
      <w:r>
        <w:rPr>
          <w:rFonts w:ascii="Times New Roman" w:eastAsia="SimSun" w:hAnsi="Times New Roman" w:cs="Times New Roman"/>
          <w:color w:val="0000FF"/>
          <w:kern w:val="0"/>
          <w:sz w:val="22"/>
          <w:lang w:eastAsia="en-US"/>
        </w:rPr>
        <w:t>can</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 xml:space="preserve">also change </w:t>
      </w:r>
      <w:r>
        <w:rPr>
          <w:rFonts w:ascii="Times New Roman" w:eastAsia="SimSun" w:hAnsi="Times New Roman" w:cs="Times New Roman"/>
          <w:color w:val="0000FF"/>
          <w:kern w:val="0"/>
          <w:sz w:val="22"/>
          <w:lang w:eastAsia="en-US"/>
        </w:rPr>
        <w:lastRenderedPageBreak/>
        <w:t>due to</w:t>
      </w:r>
      <w:r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 xml:space="preserve">the environment turbulence (Loch&amp; </w:t>
      </w:r>
      <w:proofErr w:type="spellStart"/>
      <w:r w:rsidR="00BD5258" w:rsidRPr="00BD5258">
        <w:rPr>
          <w:rFonts w:ascii="Times New Roman" w:eastAsia="SimSun" w:hAnsi="Times New Roman" w:cs="Times New Roman"/>
          <w:color w:val="0000FF"/>
          <w:kern w:val="0"/>
          <w:sz w:val="22"/>
          <w:lang w:eastAsia="en-US"/>
        </w:rPr>
        <w:t>Kavadias</w:t>
      </w:r>
      <w:proofErr w:type="spellEnd"/>
      <w:r w:rsidR="00BD5258" w:rsidRPr="00BD5258">
        <w:rPr>
          <w:rFonts w:ascii="Times New Roman" w:eastAsia="SimSun" w:hAnsi="Times New Roman" w:cs="Times New Roman"/>
          <w:color w:val="0000FF"/>
          <w:kern w:val="0"/>
          <w:sz w:val="22"/>
          <w:lang w:eastAsia="en-US"/>
        </w:rPr>
        <w:t>, 2002).</w:t>
      </w:r>
      <w:r>
        <w:rPr>
          <w:rFonts w:ascii="Times New Roman" w:eastAsia="SimSun" w:hAnsi="Times New Roman" w:cs="Times New Roman"/>
          <w:color w:val="0000FF"/>
          <w:kern w:val="0"/>
          <w:sz w:val="22"/>
          <w:lang w:eastAsia="en-US"/>
        </w:rPr>
        <w:t xml:space="preserve"> The stock and flow diagram for our stylized model </w:t>
      </w:r>
      <w:proofErr w:type="gramStart"/>
      <w:r>
        <w:rPr>
          <w:rFonts w:ascii="Times New Roman" w:eastAsia="SimSun" w:hAnsi="Times New Roman" w:cs="Times New Roman"/>
          <w:color w:val="0000FF"/>
          <w:kern w:val="0"/>
          <w:sz w:val="22"/>
          <w:lang w:eastAsia="en-US"/>
        </w:rPr>
        <w:t>is presented</w:t>
      </w:r>
      <w:proofErr w:type="gramEnd"/>
      <w:r>
        <w:rPr>
          <w:rFonts w:ascii="Times New Roman" w:eastAsia="SimSun" w:hAnsi="Times New Roman" w:cs="Times New Roman"/>
          <w:color w:val="0000FF"/>
          <w:kern w:val="0"/>
          <w:sz w:val="22"/>
          <w:lang w:eastAsia="en-US"/>
        </w:rPr>
        <w:t xml:space="preserve"> in </w:t>
      </w:r>
      <w:r w:rsidR="007963E8">
        <w:rPr>
          <w:rFonts w:ascii="Times New Roman" w:eastAsia="SimSun" w:hAnsi="Times New Roman" w:cs="Times New Roman"/>
          <w:color w:val="0000FF"/>
          <w:kern w:val="0"/>
          <w:sz w:val="22"/>
          <w:lang w:eastAsia="en-US"/>
        </w:rPr>
        <w:t>F</w:t>
      </w:r>
      <w:r>
        <w:rPr>
          <w:rFonts w:ascii="Times New Roman" w:eastAsia="SimSun" w:hAnsi="Times New Roman" w:cs="Times New Roman"/>
          <w:color w:val="0000FF"/>
          <w:kern w:val="0"/>
          <w:sz w:val="22"/>
          <w:lang w:eastAsia="en-US"/>
        </w:rPr>
        <w:t>igure 2.</w:t>
      </w:r>
    </w:p>
    <w:p w14:paraId="480DEDCC" w14:textId="77777777" w:rsidR="00BD5258" w:rsidRPr="00BD5258" w:rsidRDefault="00BD5258" w:rsidP="00BD5258">
      <w:pPr>
        <w:widowControl/>
        <w:spacing w:line="480" w:lineRule="auto"/>
        <w:ind w:firstLine="227"/>
        <w:jc w:val="center"/>
        <w:rPr>
          <w:rFonts w:ascii="Times New Roman" w:eastAsia="SimSun" w:hAnsi="Times New Roman" w:cs="Times New Roman"/>
          <w:kern w:val="0"/>
          <w:sz w:val="22"/>
        </w:rPr>
      </w:pPr>
      <w:r w:rsidRPr="00BD5258">
        <w:rPr>
          <w:rFonts w:ascii="Times New Roman" w:eastAsia="SimSun" w:hAnsi="Times New Roman" w:cs="Times New Roman"/>
          <w:noProof/>
          <w:kern w:val="0"/>
          <w:sz w:val="22"/>
          <w:lang w:val="en-GB" w:eastAsia="en-GB"/>
        </w:rPr>
        <w:drawing>
          <wp:inline distT="0" distB="0" distL="0" distR="0" wp14:anchorId="6A20E848" wp14:editId="0B7C0819">
            <wp:extent cx="5570220" cy="58504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16">
                      <a:extLst>
                        <a:ext uri="{28A0092B-C50C-407E-A947-70E740481C1C}">
                          <a14:useLocalDpi xmlns:a14="http://schemas.microsoft.com/office/drawing/2010/main" val="0"/>
                        </a:ext>
                      </a:extLst>
                    </a:blip>
                    <a:srcRect l="400" t="1" r="55694" b="55815"/>
                    <a:stretch/>
                  </pic:blipFill>
                  <pic:spPr bwMode="auto">
                    <a:xfrm>
                      <a:off x="0" y="0"/>
                      <a:ext cx="5570220" cy="5850467"/>
                    </a:xfrm>
                    <a:prstGeom prst="rect">
                      <a:avLst/>
                    </a:prstGeom>
                    <a:noFill/>
                    <a:ln>
                      <a:noFill/>
                    </a:ln>
                    <a:extLst>
                      <a:ext uri="{53640926-AAD7-44D8-BBD7-CCE9431645EC}">
                        <a14:shadowObscured xmlns:a14="http://schemas.microsoft.com/office/drawing/2010/main"/>
                      </a:ext>
                    </a:extLst>
                  </pic:spPr>
                </pic:pic>
              </a:graphicData>
            </a:graphic>
          </wp:inline>
        </w:drawing>
      </w:r>
    </w:p>
    <w:p w14:paraId="5968877F" w14:textId="77777777" w:rsidR="00BD5258" w:rsidRPr="00BD5258" w:rsidRDefault="00BD5258" w:rsidP="00BD5258">
      <w:pPr>
        <w:widowControl/>
        <w:spacing w:line="480" w:lineRule="auto"/>
        <w:jc w:val="center"/>
        <w:rPr>
          <w:rFonts w:ascii="Times New Roman" w:eastAsia="SimSun" w:hAnsi="Times New Roman" w:cs="Times New Roman"/>
          <w:b/>
          <w:color w:val="0000FF"/>
          <w:kern w:val="0"/>
          <w:sz w:val="20"/>
          <w:szCs w:val="20"/>
          <w:lang w:eastAsia="en-US"/>
        </w:rPr>
      </w:pPr>
      <w:r w:rsidRPr="00BD5258">
        <w:rPr>
          <w:rFonts w:ascii="Times New Roman" w:eastAsia="SimSun" w:hAnsi="Times New Roman" w:cs="Times New Roman"/>
          <w:b/>
          <w:color w:val="0000FF"/>
          <w:kern w:val="0"/>
          <w:sz w:val="20"/>
          <w:szCs w:val="20"/>
          <w:lang w:eastAsia="en-US"/>
        </w:rPr>
        <w:t xml:space="preserve">Figure </w:t>
      </w:r>
      <w:proofErr w:type="gramStart"/>
      <w:r w:rsidRPr="00BD5258">
        <w:rPr>
          <w:rFonts w:ascii="Times New Roman" w:eastAsia="SimSun" w:hAnsi="Times New Roman" w:cs="Times New Roman"/>
          <w:b/>
          <w:color w:val="0000FF"/>
          <w:kern w:val="0"/>
          <w:sz w:val="20"/>
          <w:szCs w:val="20"/>
          <w:lang w:eastAsia="en-US"/>
        </w:rPr>
        <w:t>2</w:t>
      </w:r>
      <w:proofErr w:type="gramEnd"/>
      <w:r w:rsidRPr="00BD5258">
        <w:rPr>
          <w:rFonts w:ascii="Times New Roman" w:eastAsia="SimSun" w:hAnsi="Times New Roman" w:cs="Times New Roman"/>
          <w:b/>
          <w:color w:val="0000FF"/>
          <w:kern w:val="0"/>
          <w:sz w:val="20"/>
          <w:szCs w:val="20"/>
          <w:lang w:eastAsia="en-US"/>
        </w:rPr>
        <w:t xml:space="preserve"> The system dynamics model of portfolio implementation</w:t>
      </w:r>
    </w:p>
    <w:p w14:paraId="533C4A48" w14:textId="77777777" w:rsidR="00E24FF8" w:rsidRDefault="00E24FF8" w:rsidP="00BD5258">
      <w:pPr>
        <w:widowControl/>
        <w:spacing w:line="480" w:lineRule="auto"/>
        <w:ind w:firstLine="227"/>
        <w:rPr>
          <w:rFonts w:ascii="Times New Roman" w:eastAsia="SimSun" w:hAnsi="Times New Roman" w:cs="Times New Roman"/>
          <w:kern w:val="0"/>
          <w:sz w:val="22"/>
        </w:rPr>
      </w:pPr>
    </w:p>
    <w:p w14:paraId="1A22EB8E" w14:textId="58301630" w:rsidR="00BD5258" w:rsidRPr="00BD5258" w:rsidRDefault="00BD5258" w:rsidP="00BD5258">
      <w:pPr>
        <w:widowControl/>
        <w:spacing w:line="480" w:lineRule="auto"/>
        <w:ind w:firstLine="227"/>
        <w:rPr>
          <w:rFonts w:ascii="Times New Roman" w:eastAsia="SimSun" w:hAnsi="Times New Roman" w:cs="Times New Roman"/>
          <w:color w:val="0000FF"/>
          <w:kern w:val="0"/>
          <w:sz w:val="22"/>
        </w:rPr>
      </w:pPr>
      <w:r w:rsidRPr="00BD5258">
        <w:rPr>
          <w:rFonts w:ascii="Times New Roman" w:eastAsia="SimSun" w:hAnsi="Times New Roman" w:cs="Times New Roman"/>
          <w:kern w:val="0"/>
          <w:sz w:val="22"/>
        </w:rPr>
        <w:t xml:space="preserve">As shown in Figure 2, two self-organized project sub-systems (Project A and Project B) </w:t>
      </w:r>
      <w:proofErr w:type="gramStart"/>
      <w:r w:rsidRPr="00BD5258">
        <w:rPr>
          <w:rFonts w:ascii="Times New Roman" w:eastAsia="SimSun" w:hAnsi="Times New Roman" w:cs="Times New Roman"/>
          <w:kern w:val="0"/>
          <w:sz w:val="22"/>
        </w:rPr>
        <w:t>are coordinated</w:t>
      </w:r>
      <w:proofErr w:type="gramEnd"/>
      <w:r w:rsidRPr="00BD5258">
        <w:rPr>
          <w:rFonts w:ascii="Times New Roman" w:eastAsia="SimSun" w:hAnsi="Times New Roman" w:cs="Times New Roman"/>
          <w:kern w:val="0"/>
          <w:sz w:val="22"/>
        </w:rPr>
        <w:t xml:space="preserve"> by a centralized investment adjustment process </w:t>
      </w:r>
      <w:r w:rsidRPr="00BD5258">
        <w:rPr>
          <w:rFonts w:ascii="Times New Roman" w:eastAsia="SimSun" w:hAnsi="Times New Roman" w:cs="Times New Roman"/>
          <w:color w:val="0000FF"/>
          <w:kern w:val="0"/>
          <w:sz w:val="22"/>
        </w:rPr>
        <w:t>(</w:t>
      </w:r>
      <w:proofErr w:type="spellStart"/>
      <w:r w:rsidRPr="00BD5258">
        <w:rPr>
          <w:rFonts w:ascii="Times New Roman" w:eastAsia="SimSun" w:hAnsi="Times New Roman" w:cs="Times New Roman"/>
          <w:color w:val="0000FF"/>
          <w:kern w:val="0"/>
          <w:sz w:val="22"/>
        </w:rPr>
        <w:t>Aritua</w:t>
      </w:r>
      <w:proofErr w:type="spellEnd"/>
      <w:r w:rsidRPr="00BD5258">
        <w:rPr>
          <w:rFonts w:ascii="Times New Roman" w:eastAsia="SimSun" w:hAnsi="Times New Roman" w:cs="Times New Roman"/>
          <w:color w:val="0000FF"/>
          <w:kern w:val="0"/>
          <w:sz w:val="22"/>
        </w:rPr>
        <w:t xml:space="preserve"> et al., 2009). The balanced feedback loops B1 and B2 dominate each sub-system</w:t>
      </w:r>
      <w:r w:rsidR="00E24FF8" w:rsidRPr="00E24FF8">
        <w:rPr>
          <w:rFonts w:ascii="Times New Roman" w:eastAsia="SimSun" w:hAnsi="Times New Roman" w:cs="Times New Roman"/>
          <w:color w:val="0000FF"/>
          <w:kern w:val="0"/>
          <w:sz w:val="22"/>
        </w:rPr>
        <w:t xml:space="preserve"> </w:t>
      </w:r>
      <w:r w:rsidR="00E24FF8" w:rsidRPr="00BD5258">
        <w:rPr>
          <w:rFonts w:ascii="Times New Roman" w:eastAsia="SimSun" w:hAnsi="Times New Roman" w:cs="Times New Roman"/>
          <w:color w:val="0000FF"/>
          <w:kern w:val="0"/>
          <w:sz w:val="22"/>
        </w:rPr>
        <w:t>respectively</w:t>
      </w:r>
      <w:r w:rsidRPr="00BD5258">
        <w:rPr>
          <w:rFonts w:ascii="Times New Roman" w:eastAsia="SimSun" w:hAnsi="Times New Roman" w:cs="Times New Roman"/>
          <w:color w:val="0000FF"/>
          <w:kern w:val="0"/>
          <w:sz w:val="22"/>
        </w:rPr>
        <w:t xml:space="preserve">: If remedial actions </w:t>
      </w:r>
      <w:proofErr w:type="gramStart"/>
      <w:r w:rsidRPr="00BD5258">
        <w:rPr>
          <w:rFonts w:ascii="Times New Roman" w:eastAsia="SimSun" w:hAnsi="Times New Roman" w:cs="Times New Roman"/>
          <w:color w:val="0000FF"/>
          <w:kern w:val="0"/>
          <w:sz w:val="22"/>
        </w:rPr>
        <w:t>are taken</w:t>
      </w:r>
      <w:proofErr w:type="gramEnd"/>
      <w:r w:rsidRPr="00BD5258">
        <w:rPr>
          <w:rFonts w:ascii="Times New Roman" w:eastAsia="SimSun" w:hAnsi="Times New Roman" w:cs="Times New Roman"/>
          <w:color w:val="0000FF"/>
          <w:kern w:val="0"/>
          <w:sz w:val="22"/>
        </w:rPr>
        <w:t xml:space="preserve"> to increase the project’s investment priority, its realized value w</w:t>
      </w:r>
      <w:r w:rsidR="00E24FF8">
        <w:rPr>
          <w:rFonts w:ascii="Times New Roman" w:eastAsia="SimSun" w:hAnsi="Times New Roman" w:cs="Times New Roman"/>
          <w:color w:val="0000FF"/>
          <w:kern w:val="0"/>
          <w:sz w:val="22"/>
        </w:rPr>
        <w:t>ill</w:t>
      </w:r>
      <w:r w:rsidRPr="00BD5258">
        <w:rPr>
          <w:rFonts w:ascii="Times New Roman" w:eastAsia="SimSun" w:hAnsi="Times New Roman" w:cs="Times New Roman"/>
          <w:color w:val="0000FF"/>
          <w:kern w:val="0"/>
          <w:sz w:val="22"/>
        </w:rPr>
        <w:t xml:space="preserve"> increase, which mitigates the deviation and then decreases the corresponding investment priority (</w:t>
      </w:r>
      <w:proofErr w:type="spellStart"/>
      <w:r w:rsidRPr="00BD5258">
        <w:rPr>
          <w:rFonts w:ascii="Times New Roman" w:eastAsia="SimSun" w:hAnsi="Times New Roman" w:cs="Times New Roman"/>
          <w:color w:val="0000FF"/>
          <w:kern w:val="0"/>
          <w:sz w:val="22"/>
        </w:rPr>
        <w:t>Lyneis</w:t>
      </w:r>
      <w:proofErr w:type="spellEnd"/>
      <w:r w:rsidRPr="00BD5258">
        <w:rPr>
          <w:rFonts w:ascii="Times New Roman" w:eastAsia="SimSun" w:hAnsi="Times New Roman" w:cs="Times New Roman"/>
          <w:color w:val="0000FF"/>
          <w:kern w:val="0"/>
          <w:sz w:val="22"/>
        </w:rPr>
        <w:t xml:space="preserve"> &amp; Ford, 2007</w:t>
      </w:r>
      <w:r w:rsidRPr="00BD5258">
        <w:rPr>
          <w:rFonts w:ascii="Times New Roman" w:eastAsia="SimSun" w:hAnsi="Times New Roman" w:cs="Times New Roman"/>
          <w:noProof/>
          <w:color w:val="0000FF"/>
          <w:kern w:val="0"/>
          <w:sz w:val="22"/>
        </w:rPr>
        <w:t>;</w:t>
      </w:r>
      <w:r w:rsidR="0048072F">
        <w:rPr>
          <w:rFonts w:ascii="Times New Roman" w:eastAsia="SimSun" w:hAnsi="Times New Roman" w:cs="Times New Roman"/>
          <w:noProof/>
          <w:color w:val="0000FF"/>
          <w:kern w:val="0"/>
          <w:sz w:val="22"/>
        </w:rPr>
        <w:t xml:space="preserve"> </w:t>
      </w:r>
      <w:r w:rsidRPr="00BD5258">
        <w:rPr>
          <w:rFonts w:ascii="Times New Roman" w:eastAsia="SimSun" w:hAnsi="Times New Roman" w:cs="Times New Roman"/>
          <w:noProof/>
          <w:color w:val="0000FF"/>
          <w:kern w:val="0"/>
          <w:sz w:val="22"/>
        </w:rPr>
        <w:t>Schultz</w:t>
      </w:r>
      <w:r w:rsidRPr="00BD5258">
        <w:rPr>
          <w:rFonts w:ascii="Times New Roman" w:eastAsia="SimSun" w:hAnsi="Times New Roman" w:cs="Times New Roman"/>
          <w:color w:val="0000FF"/>
          <w:kern w:val="0"/>
          <w:sz w:val="22"/>
        </w:rPr>
        <w:t xml:space="preserve"> et al., 1987).</w:t>
      </w:r>
      <w:r w:rsidRPr="00BD5258">
        <w:rPr>
          <w:rFonts w:ascii="Times New Roman" w:eastAsia="SimSun" w:hAnsi="Times New Roman" w:cs="Times New Roman" w:hint="eastAsia"/>
          <w:color w:val="0000FF"/>
          <w:kern w:val="0"/>
          <w:sz w:val="22"/>
        </w:rPr>
        <w:t xml:space="preserve"> </w:t>
      </w:r>
      <w:r w:rsidRPr="00BD5258">
        <w:rPr>
          <w:rFonts w:ascii="Times New Roman" w:eastAsia="SimSun" w:hAnsi="Times New Roman" w:cs="Times New Roman"/>
          <w:color w:val="0000FF"/>
          <w:kern w:val="0"/>
          <w:sz w:val="22"/>
        </w:rPr>
        <w:t xml:space="preserve">Synergetic </w:t>
      </w:r>
      <w:r w:rsidRPr="00BD5258">
        <w:rPr>
          <w:rFonts w:ascii="Times New Roman" w:eastAsia="SimSun" w:hAnsi="Times New Roman" w:cs="Times New Roman"/>
          <w:color w:val="0000FF"/>
          <w:kern w:val="0"/>
          <w:sz w:val="22"/>
        </w:rPr>
        <w:lastRenderedPageBreak/>
        <w:t>effects (</w:t>
      </w:r>
      <w:r w:rsidRPr="00BD5258">
        <w:rPr>
          <w:rFonts w:ascii="Times New Roman" w:eastAsia="SimSun" w:hAnsi="Times New Roman" w:cs="Times New Roman"/>
          <w:i/>
          <w:color w:val="0000FF"/>
          <w:kern w:val="0"/>
          <w:sz w:val="22"/>
        </w:rPr>
        <w:t>SE</w:t>
      </w:r>
      <w:r w:rsidRPr="00BD5258">
        <w:rPr>
          <w:rFonts w:ascii="Times New Roman" w:eastAsia="SimSun" w:hAnsi="Times New Roman" w:cs="Times New Roman"/>
          <w:color w:val="0000FF"/>
          <w:kern w:val="0"/>
          <w:sz w:val="22"/>
        </w:rPr>
        <w:t xml:space="preserve">) connect the two projects through a reinforcing feedback loop R3 (follow the bold lines). When </w:t>
      </w:r>
      <w:r w:rsidRPr="00BD5258">
        <w:rPr>
          <w:rFonts w:ascii="Times New Roman" w:eastAsia="SimSun" w:hAnsi="Times New Roman" w:cs="Times New Roman"/>
          <w:i/>
          <w:color w:val="0000FF"/>
          <w:kern w:val="0"/>
          <w:sz w:val="22"/>
        </w:rPr>
        <w:t>SE</w:t>
      </w:r>
      <w:r w:rsidRPr="00BD5258">
        <w:rPr>
          <w:rFonts w:ascii="Times New Roman" w:eastAsia="SimSun" w:hAnsi="Times New Roman" w:cs="Times New Roman"/>
          <w:color w:val="0000FF"/>
          <w:kern w:val="0"/>
          <w:sz w:val="22"/>
        </w:rPr>
        <w:t xml:space="preserve"> increase, the value creation of Project A increases, which in turn decreases its deviation from the expected value and, thus, the investment rate of Project A declines. Since the total budget is limited, resources for Project B increase correspondingly at the expense of resources for Project </w:t>
      </w:r>
      <w:proofErr w:type="gramStart"/>
      <w:r w:rsidRPr="00BD5258">
        <w:rPr>
          <w:rFonts w:ascii="Times New Roman" w:eastAsia="SimSun" w:hAnsi="Times New Roman" w:cs="Times New Roman"/>
          <w:color w:val="0000FF"/>
          <w:kern w:val="0"/>
          <w:sz w:val="22"/>
        </w:rPr>
        <w:t>A</w:t>
      </w:r>
      <w:proofErr w:type="gramEnd"/>
      <w:r w:rsidRPr="00BD5258">
        <w:rPr>
          <w:rFonts w:ascii="Times New Roman" w:eastAsia="SimSun" w:hAnsi="Times New Roman" w:cs="Times New Roman"/>
          <w:color w:val="0000FF"/>
          <w:kern w:val="0"/>
          <w:sz w:val="22"/>
        </w:rPr>
        <w:t xml:space="preserve"> (Loch&amp; </w:t>
      </w:r>
      <w:proofErr w:type="spellStart"/>
      <w:r w:rsidRPr="00BD5258">
        <w:rPr>
          <w:rFonts w:ascii="Times New Roman" w:eastAsia="SimSun" w:hAnsi="Times New Roman" w:cs="Times New Roman"/>
          <w:color w:val="0000FF"/>
          <w:kern w:val="0"/>
          <w:sz w:val="22"/>
        </w:rPr>
        <w:t>Kavadias</w:t>
      </w:r>
      <w:proofErr w:type="spellEnd"/>
      <w:r w:rsidRPr="00BD5258">
        <w:rPr>
          <w:rFonts w:ascii="Times New Roman" w:eastAsia="SimSun" w:hAnsi="Times New Roman" w:cs="Times New Roman"/>
          <w:color w:val="0000FF"/>
          <w:kern w:val="0"/>
          <w:sz w:val="22"/>
        </w:rPr>
        <w:t xml:space="preserve">, 2002). </w:t>
      </w:r>
      <w:r w:rsidR="00E24FF8">
        <w:rPr>
          <w:rFonts w:ascii="Times New Roman" w:eastAsia="SimSun" w:hAnsi="Times New Roman" w:cs="Times New Roman"/>
          <w:color w:val="0000FF"/>
          <w:kern w:val="0"/>
          <w:sz w:val="22"/>
        </w:rPr>
        <w:t>A</w:t>
      </w:r>
      <w:r w:rsidRPr="00BD5258">
        <w:rPr>
          <w:rFonts w:ascii="Times New Roman" w:eastAsia="SimSun" w:hAnsi="Times New Roman" w:cs="Times New Roman"/>
          <w:color w:val="0000FF"/>
          <w:kern w:val="0"/>
          <w:sz w:val="22"/>
        </w:rPr>
        <w:t xml:space="preserve">nother situation that </w:t>
      </w:r>
      <w:r w:rsidR="00E24FF8">
        <w:rPr>
          <w:rFonts w:ascii="Times New Roman" w:eastAsia="SimSun" w:hAnsi="Times New Roman" w:cs="Times New Roman"/>
          <w:color w:val="0000FF"/>
          <w:kern w:val="0"/>
          <w:sz w:val="22"/>
        </w:rPr>
        <w:t xml:space="preserve">may occur is </w:t>
      </w:r>
      <w:r w:rsidRPr="00BD5258">
        <w:rPr>
          <w:rFonts w:ascii="Times New Roman" w:eastAsia="SimSun" w:hAnsi="Times New Roman" w:cs="Times New Roman"/>
          <w:color w:val="0000FF"/>
          <w:kern w:val="0"/>
          <w:sz w:val="22"/>
        </w:rPr>
        <w:t>the organization reserve</w:t>
      </w:r>
      <w:r w:rsidR="00E24FF8">
        <w:rPr>
          <w:rFonts w:ascii="Times New Roman" w:eastAsia="SimSun" w:hAnsi="Times New Roman" w:cs="Times New Roman"/>
          <w:color w:val="0000FF"/>
          <w:kern w:val="0"/>
          <w:sz w:val="22"/>
        </w:rPr>
        <w:t>s</w:t>
      </w:r>
      <w:r w:rsidRPr="00BD5258">
        <w:rPr>
          <w:rFonts w:ascii="Times New Roman" w:eastAsia="SimSun" w:hAnsi="Times New Roman" w:cs="Times New Roman"/>
          <w:color w:val="0000FF"/>
          <w:kern w:val="0"/>
          <w:sz w:val="22"/>
        </w:rPr>
        <w:t xml:space="preserve"> the budget for one specific project, </w:t>
      </w:r>
      <w:proofErr w:type="gramStart"/>
      <w:r w:rsidRPr="00BD5258">
        <w:rPr>
          <w:rFonts w:ascii="Times New Roman" w:eastAsia="SimSun" w:hAnsi="Times New Roman" w:cs="Times New Roman"/>
          <w:color w:val="0000FF"/>
          <w:kern w:val="0"/>
          <w:sz w:val="22"/>
        </w:rPr>
        <w:t>then</w:t>
      </w:r>
      <w:proofErr w:type="gramEnd"/>
      <w:r w:rsidRPr="00BD5258">
        <w:rPr>
          <w:rFonts w:ascii="Times New Roman" w:eastAsia="SimSun" w:hAnsi="Times New Roman" w:cs="Times New Roman"/>
          <w:color w:val="0000FF"/>
          <w:kern w:val="0"/>
          <w:sz w:val="22"/>
        </w:rPr>
        <w:t xml:space="preserve"> no resource competition exist</w:t>
      </w:r>
      <w:r w:rsidR="0003117B">
        <w:rPr>
          <w:rFonts w:ascii="Times New Roman" w:eastAsia="SimSun" w:hAnsi="Times New Roman" w:cs="Times New Roman"/>
          <w:color w:val="0000FF"/>
          <w:kern w:val="0"/>
          <w:sz w:val="22"/>
        </w:rPr>
        <w:t>s</w:t>
      </w:r>
      <w:r w:rsidRPr="00BD5258">
        <w:rPr>
          <w:rFonts w:ascii="Times New Roman" w:eastAsia="SimSun" w:hAnsi="Times New Roman" w:cs="Times New Roman"/>
          <w:color w:val="0000FF"/>
          <w:kern w:val="0"/>
          <w:sz w:val="22"/>
        </w:rPr>
        <w:t xml:space="preserve"> in the portfolio</w:t>
      </w:r>
      <w:r w:rsidR="0003117B">
        <w:rPr>
          <w:rFonts w:ascii="Times New Roman" w:eastAsia="SimSun" w:hAnsi="Times New Roman" w:cs="Times New Roman"/>
          <w:color w:val="0000FF"/>
          <w:kern w:val="0"/>
          <w:sz w:val="22"/>
        </w:rPr>
        <w:t>.</w:t>
      </w:r>
      <w:r w:rsidR="0003117B" w:rsidRPr="00BD5258">
        <w:rPr>
          <w:rFonts w:ascii="Times New Roman" w:eastAsia="SimSun" w:hAnsi="Times New Roman" w:cs="Times New Roman"/>
          <w:color w:val="0000FF"/>
          <w:kern w:val="0"/>
          <w:sz w:val="22"/>
        </w:rPr>
        <w:t xml:space="preserve"> </w:t>
      </w:r>
      <w:r w:rsidR="0003117B">
        <w:rPr>
          <w:rFonts w:ascii="Times New Roman" w:eastAsia="SimSun" w:hAnsi="Times New Roman" w:cs="Times New Roman"/>
          <w:color w:val="0000FF"/>
          <w:kern w:val="0"/>
          <w:sz w:val="22"/>
        </w:rPr>
        <w:t>This situation</w:t>
      </w:r>
      <w:r w:rsidR="0003117B" w:rsidRPr="00BD5258">
        <w:rPr>
          <w:rFonts w:ascii="Times New Roman" w:eastAsia="SimSun" w:hAnsi="Times New Roman" w:cs="Times New Roman"/>
          <w:color w:val="0000FF"/>
          <w:kern w:val="0"/>
          <w:sz w:val="22"/>
        </w:rPr>
        <w:t xml:space="preserve"> </w:t>
      </w:r>
      <w:proofErr w:type="gramStart"/>
      <w:r w:rsidR="00CC5BB3">
        <w:rPr>
          <w:rFonts w:ascii="Times New Roman" w:eastAsia="SimSun" w:hAnsi="Times New Roman" w:cs="Times New Roman"/>
          <w:color w:val="0000FF"/>
          <w:kern w:val="0"/>
          <w:sz w:val="22"/>
        </w:rPr>
        <w:t>is</w:t>
      </w:r>
      <w:r w:rsidR="009F60D3">
        <w:rPr>
          <w:rFonts w:ascii="Times New Roman" w:eastAsia="SimSun" w:hAnsi="Times New Roman" w:cs="Times New Roman"/>
          <w:color w:val="0000FF"/>
          <w:kern w:val="0"/>
          <w:sz w:val="22"/>
        </w:rPr>
        <w:t xml:space="preserve"> </w:t>
      </w:r>
      <w:r w:rsidR="00CC5BB3">
        <w:rPr>
          <w:rFonts w:ascii="Times New Roman" w:eastAsia="SimSun" w:hAnsi="Times New Roman" w:cs="Times New Roman"/>
          <w:color w:val="0000FF"/>
          <w:kern w:val="0"/>
          <w:sz w:val="22"/>
        </w:rPr>
        <w:t>explor</w:t>
      </w:r>
      <w:r w:rsidR="009F60D3">
        <w:rPr>
          <w:rFonts w:ascii="Times New Roman" w:eastAsia="SimSun" w:hAnsi="Times New Roman" w:cs="Times New Roman"/>
          <w:color w:val="0000FF"/>
          <w:kern w:val="0"/>
          <w:sz w:val="22"/>
        </w:rPr>
        <w:t>ed</w:t>
      </w:r>
      <w:proofErr w:type="gramEnd"/>
      <w:r w:rsidR="009F60D3">
        <w:rPr>
          <w:rFonts w:ascii="Times New Roman" w:eastAsia="SimSun" w:hAnsi="Times New Roman" w:cs="Times New Roman"/>
          <w:color w:val="0000FF"/>
          <w:kern w:val="0"/>
          <w:sz w:val="22"/>
        </w:rPr>
        <w:t xml:space="preserve"> with </w:t>
      </w:r>
      <w:r w:rsidR="0003117B">
        <w:rPr>
          <w:rFonts w:ascii="Times New Roman" w:eastAsia="SimSun" w:hAnsi="Times New Roman" w:cs="Times New Roman"/>
          <w:color w:val="0000FF"/>
          <w:kern w:val="0"/>
          <w:sz w:val="22"/>
        </w:rPr>
        <w:t xml:space="preserve">the </w:t>
      </w:r>
      <w:r w:rsidR="009F60D3">
        <w:rPr>
          <w:rFonts w:ascii="Times New Roman" w:eastAsia="SimSun" w:hAnsi="Times New Roman" w:cs="Times New Roman"/>
          <w:color w:val="0000FF"/>
          <w:kern w:val="0"/>
          <w:sz w:val="22"/>
        </w:rPr>
        <w:t>‘Pet project’</w:t>
      </w:r>
      <w:r w:rsidRPr="00BD5258">
        <w:rPr>
          <w:rFonts w:ascii="Times New Roman" w:eastAsia="SimSun" w:hAnsi="Times New Roman" w:cs="Times New Roman"/>
          <w:color w:val="0000FF"/>
          <w:kern w:val="0"/>
          <w:sz w:val="22"/>
        </w:rPr>
        <w:t xml:space="preserve"> effect in Section 4.3.</w:t>
      </w:r>
    </w:p>
    <w:p w14:paraId="48B366F3" w14:textId="651D055E" w:rsidR="00BD5258" w:rsidRPr="00BD5258" w:rsidRDefault="00BD5258" w:rsidP="00BD5258">
      <w:pPr>
        <w:widowControl/>
        <w:spacing w:line="480" w:lineRule="auto"/>
        <w:ind w:firstLine="227"/>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The total value creation, i.e. the value of Project A and B together, involves </w:t>
      </w:r>
      <w:r w:rsidR="0003117B">
        <w:rPr>
          <w:rFonts w:ascii="Times New Roman" w:eastAsia="SimSun" w:hAnsi="Times New Roman" w:cs="Times New Roman"/>
          <w:color w:val="0000FF"/>
          <w:kern w:val="0"/>
          <w:sz w:val="22"/>
        </w:rPr>
        <w:t>the impact of all</w:t>
      </w:r>
      <w:r w:rsidRPr="00BD5258">
        <w:rPr>
          <w:rFonts w:ascii="Times New Roman" w:eastAsia="SimSun" w:hAnsi="Times New Roman" w:cs="Times New Roman"/>
          <w:color w:val="0000FF"/>
          <w:kern w:val="0"/>
          <w:sz w:val="22"/>
        </w:rPr>
        <w:t xml:space="preserve"> </w:t>
      </w:r>
      <w:proofErr w:type="gramStart"/>
      <w:r w:rsidRPr="00BD5258">
        <w:rPr>
          <w:rFonts w:ascii="Times New Roman" w:eastAsia="SimSun" w:hAnsi="Times New Roman" w:cs="Times New Roman"/>
          <w:color w:val="0000FF"/>
          <w:kern w:val="0"/>
          <w:sz w:val="22"/>
        </w:rPr>
        <w:t>three feedback</w:t>
      </w:r>
      <w:proofErr w:type="gramEnd"/>
      <w:r w:rsidRPr="00BD5258">
        <w:rPr>
          <w:rFonts w:ascii="Times New Roman" w:eastAsia="SimSun" w:hAnsi="Times New Roman" w:cs="Times New Roman"/>
          <w:color w:val="0000FF"/>
          <w:kern w:val="0"/>
          <w:sz w:val="22"/>
        </w:rPr>
        <w:t xml:space="preserve"> loops </w:t>
      </w:r>
      <w:r w:rsidR="0003117B">
        <w:rPr>
          <w:rFonts w:ascii="Times New Roman" w:eastAsia="SimSun" w:hAnsi="Times New Roman" w:cs="Times New Roman"/>
          <w:color w:val="0000FF"/>
          <w:kern w:val="0"/>
          <w:sz w:val="22"/>
        </w:rPr>
        <w:t>so it</w:t>
      </w:r>
      <w:r w:rsidR="0003117B"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is difficult to estimate intuitively</w:t>
      </w:r>
      <w:r w:rsidR="0003117B">
        <w:rPr>
          <w:rFonts w:ascii="Times New Roman" w:eastAsia="SimSun" w:hAnsi="Times New Roman" w:cs="Times New Roman"/>
          <w:color w:val="0000FF"/>
          <w:kern w:val="0"/>
          <w:sz w:val="22"/>
        </w:rPr>
        <w:t xml:space="preserve"> (</w:t>
      </w:r>
      <w:proofErr w:type="spellStart"/>
      <w:r w:rsidR="0003117B">
        <w:rPr>
          <w:rFonts w:ascii="Times New Roman" w:eastAsia="SimSun" w:hAnsi="Times New Roman" w:cs="Times New Roman"/>
          <w:color w:val="0000FF"/>
          <w:kern w:val="0"/>
          <w:sz w:val="22"/>
        </w:rPr>
        <w:t>Sterman</w:t>
      </w:r>
      <w:proofErr w:type="spellEnd"/>
      <w:r w:rsidR="0003117B">
        <w:rPr>
          <w:rFonts w:ascii="Times New Roman" w:eastAsia="SimSun" w:hAnsi="Times New Roman" w:cs="Times New Roman"/>
          <w:color w:val="0000FF"/>
          <w:kern w:val="0"/>
          <w:sz w:val="22"/>
        </w:rPr>
        <w:t>, 2000)</w:t>
      </w:r>
      <w:r w:rsidRPr="00BD5258">
        <w:rPr>
          <w:rFonts w:ascii="Times New Roman" w:eastAsia="SimSun" w:hAnsi="Times New Roman" w:cs="Times New Roman"/>
          <w:color w:val="0000FF"/>
          <w:kern w:val="0"/>
          <w:sz w:val="22"/>
        </w:rPr>
        <w:t>. To isolate the impacts of uncertainties, interdependencies and behavioral factors, the two projects are set of the same size and contribute to the same strategic goal, of which Project A is the control project free from uncertainties and project B is assumed to be initially preferred</w:t>
      </w:r>
      <w:r w:rsidR="0003117B">
        <w:rPr>
          <w:rFonts w:ascii="Times New Roman" w:eastAsia="SimSun" w:hAnsi="Times New Roman" w:cs="Times New Roman"/>
          <w:color w:val="0000FF"/>
          <w:kern w:val="0"/>
          <w:sz w:val="22"/>
        </w:rPr>
        <w:t>, e.g</w:t>
      </w:r>
      <w:r w:rsidRPr="00BD5258">
        <w:rPr>
          <w:rFonts w:ascii="Times New Roman" w:eastAsia="SimSun" w:hAnsi="Times New Roman" w:cs="Times New Roman"/>
          <w:color w:val="0000FF"/>
          <w:kern w:val="0"/>
          <w:sz w:val="22"/>
        </w:rPr>
        <w:t>. the ‘Pet project’</w:t>
      </w:r>
      <w:r w:rsidR="0003117B">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 xml:space="preserve">but suffering from </w:t>
      </w:r>
      <w:r w:rsidRPr="00BD5258">
        <w:rPr>
          <w:rFonts w:ascii="Times New Roman" w:eastAsia="SimSun" w:hAnsi="Times New Roman" w:cs="Times New Roman"/>
          <w:i/>
          <w:color w:val="0000FF"/>
          <w:kern w:val="0"/>
          <w:sz w:val="22"/>
          <w:lang w:eastAsia="en-US"/>
        </w:rPr>
        <w:t>DD</w:t>
      </w:r>
      <w:r w:rsidRPr="00BD5258">
        <w:rPr>
          <w:rFonts w:ascii="Times New Roman" w:eastAsia="SimSun" w:hAnsi="Times New Roman" w:cs="Times New Roman"/>
          <w:color w:val="0000FF"/>
          <w:kern w:val="0"/>
          <w:sz w:val="22"/>
        </w:rPr>
        <w:t xml:space="preserve">. The variables for the project sub-system and portfolio-level links will be described in the following </w:t>
      </w:r>
      <w:r w:rsidR="0003117B">
        <w:rPr>
          <w:rFonts w:ascii="Times New Roman" w:eastAsia="SimSun" w:hAnsi="Times New Roman" w:cs="Times New Roman"/>
          <w:color w:val="0000FF"/>
          <w:kern w:val="0"/>
          <w:sz w:val="22"/>
        </w:rPr>
        <w:t>section</w:t>
      </w:r>
      <w:r w:rsidR="0003117B"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and the corresponding equations are presented in the Appendix.</w:t>
      </w:r>
    </w:p>
    <w:p w14:paraId="2581533E"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lang w:eastAsia="en-US"/>
        </w:rPr>
      </w:pPr>
      <w:r w:rsidRPr="00BD5258">
        <w:rPr>
          <w:rFonts w:ascii="Times New Roman" w:eastAsia="MS Gothic" w:hAnsi="Times New Roman" w:cs="Times New Roman"/>
          <w:b/>
          <w:bCs/>
          <w:kern w:val="0"/>
          <w:sz w:val="22"/>
          <w:szCs w:val="26"/>
          <w:lang w:eastAsia="en-US"/>
        </w:rPr>
        <w:t>3.1 Project Implementation Sub-system</w:t>
      </w:r>
    </w:p>
    <w:p w14:paraId="6D6338A1" w14:textId="14A00355" w:rsidR="00BD5258" w:rsidRPr="00BD5258" w:rsidRDefault="00BD5258" w:rsidP="00BD5258">
      <w:pPr>
        <w:widowControl/>
        <w:spacing w:line="480" w:lineRule="auto"/>
        <w:ind w:firstLine="227"/>
        <w:rPr>
          <w:rFonts w:ascii="Times New Roman" w:eastAsia="SimSun" w:hAnsi="Times New Roman" w:cs="Times New Roman"/>
          <w:kern w:val="0"/>
          <w:sz w:val="22"/>
        </w:rPr>
      </w:pPr>
      <w:r w:rsidRPr="00BD5258">
        <w:rPr>
          <w:rFonts w:ascii="Times New Roman" w:eastAsia="SimSun" w:hAnsi="Times New Roman" w:cs="Times New Roman"/>
          <w:kern w:val="0"/>
          <w:sz w:val="22"/>
          <w:lang w:eastAsia="en-US"/>
        </w:rPr>
        <w:t xml:space="preserve">We take Project A (feedback loop B1) as an example </w:t>
      </w:r>
      <w:r w:rsidR="0003117B">
        <w:rPr>
          <w:rFonts w:ascii="Times New Roman" w:eastAsia="SimSun" w:hAnsi="Times New Roman" w:cs="Times New Roman"/>
          <w:kern w:val="0"/>
          <w:sz w:val="22"/>
          <w:lang w:eastAsia="en-US"/>
        </w:rPr>
        <w:t>since</w:t>
      </w:r>
      <w:r w:rsidR="0003117B"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the two projects share the same structure. When implementing projects, an expectation for the project development in each period</w:t>
      </w:r>
      <w:r w:rsidR="0003117B">
        <w:rPr>
          <w:rFonts w:ascii="Times New Roman" w:eastAsia="SimSun" w:hAnsi="Times New Roman" w:cs="Times New Roman"/>
          <w:kern w:val="0"/>
          <w:sz w:val="22"/>
          <w:lang w:eastAsia="en-US"/>
        </w:rPr>
        <w:t>,</w:t>
      </w:r>
      <w:r w:rsidRPr="00BD5258">
        <w:rPr>
          <w:rFonts w:ascii="Times New Roman" w:eastAsia="SimSun" w:hAnsi="Times New Roman" w:cs="Times New Roman"/>
          <w:kern w:val="0"/>
          <w:position w:val="-10"/>
          <w:sz w:val="22"/>
          <w:lang w:eastAsia="en-US"/>
        </w:rPr>
        <w:object w:dxaOrig="820" w:dyaOrig="300" w14:anchorId="304F56D0">
          <v:shape id="_x0000_i1027" type="#_x0000_t75" style="width:41.5pt;height:15pt" o:ole="">
            <v:imagedata r:id="rId17" o:title=""/>
          </v:shape>
          <o:OLEObject Type="Embed" ProgID="Equation.DSMT4" ShapeID="_x0000_i1027" DrawAspect="Content" ObjectID="_1617286533" r:id="rId18"/>
        </w:object>
      </w:r>
      <w:proofErr w:type="gramStart"/>
      <w:r w:rsidR="0003117B">
        <w:rPr>
          <w:rFonts w:ascii="Times New Roman" w:eastAsia="SimSun" w:hAnsi="Times New Roman" w:cs="Times New Roman"/>
          <w:kern w:val="0"/>
          <w:sz w:val="22"/>
          <w:lang w:eastAsia="en-US"/>
        </w:rPr>
        <w:t>,</w:t>
      </w:r>
      <w:proofErr w:type="gramEnd"/>
      <w:r w:rsidR="0003117B">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is set and accumulates into the Expected Value</w:t>
      </w:r>
      <w:bookmarkStart w:id="2" w:name="MTBlankEqn"/>
      <w:r w:rsidRPr="00BD5258">
        <w:rPr>
          <w:rFonts w:ascii="Times New Roman" w:eastAsia="SimSun" w:hAnsi="Times New Roman" w:cs="Times New Roman"/>
          <w:kern w:val="0"/>
          <w:position w:val="-10"/>
          <w:sz w:val="22"/>
          <w:lang w:eastAsia="en-US"/>
        </w:rPr>
        <w:object w:dxaOrig="680" w:dyaOrig="300" w14:anchorId="6EC23816">
          <v:shape id="_x0000_i1028" type="#_x0000_t75" style="width:34.5pt;height:15pt" o:ole="">
            <v:imagedata r:id="rId19" o:title=""/>
          </v:shape>
          <o:OLEObject Type="Embed" ProgID="Equation.DSMT4" ShapeID="_x0000_i1028" DrawAspect="Content" ObjectID="_1617286534" r:id="rId20"/>
        </w:object>
      </w:r>
      <w:bookmarkEnd w:id="2"/>
      <w:r w:rsidRPr="00BD5258">
        <w:rPr>
          <w:rFonts w:ascii="Times New Roman" w:eastAsia="SimSun" w:hAnsi="Times New Roman" w:cs="Times New Roman"/>
          <w:sz w:val="21"/>
          <w:szCs w:val="24"/>
        </w:rPr>
        <w:t>.</w:t>
      </w:r>
      <w:r w:rsidRPr="00BD5258">
        <w:rPr>
          <w:rFonts w:ascii="Times New Roman" w:eastAsia="SimSun" w:hAnsi="Times New Roman" w:cs="Times New Roman"/>
          <w:kern w:val="0"/>
          <w:sz w:val="22"/>
          <w:lang w:eastAsia="en-US"/>
        </w:rPr>
        <w:t xml:space="preserve"> As uncertainties cause </w:t>
      </w:r>
      <w:r w:rsidRPr="00BD5258">
        <w:rPr>
          <w:rFonts w:ascii="Times New Roman" w:eastAsia="SimSun" w:hAnsi="Times New Roman" w:cs="Times New Roman"/>
          <w:kern w:val="0"/>
          <w:position w:val="-10"/>
          <w:sz w:val="22"/>
          <w:lang w:eastAsia="en-US"/>
        </w:rPr>
        <w:object w:dxaOrig="700" w:dyaOrig="300" w14:anchorId="2BEE8B9F">
          <v:shape id="_x0000_i1029" type="#_x0000_t75" style="width:36pt;height:15pt" o:ole="">
            <v:imagedata r:id="rId21" o:title=""/>
          </v:shape>
          <o:OLEObject Type="Embed" ProgID="Equation.DSMT4" ShapeID="_x0000_i1029" DrawAspect="Content" ObjectID="_1617286535" r:id="rId22"/>
        </w:object>
      </w:r>
      <w:r w:rsidR="0003117B">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and in turn reduce the work progression</w:t>
      </w:r>
      <w:r w:rsidRPr="00BD5258">
        <w:rPr>
          <w:rFonts w:ascii="Times New Roman" w:eastAsia="SimSun" w:hAnsi="Times New Roman" w:cs="Times New Roman"/>
          <w:kern w:val="0"/>
          <w:position w:val="-10"/>
          <w:sz w:val="22"/>
          <w:lang w:eastAsia="en-US"/>
        </w:rPr>
        <w:object w:dxaOrig="680" w:dyaOrig="300" w14:anchorId="796F0E54">
          <v:shape id="_x0000_i1030" type="#_x0000_t75" style="width:34.5pt;height:15pt" o:ole="">
            <v:imagedata r:id="rId23" o:title=""/>
          </v:shape>
          <o:OLEObject Type="Embed" ProgID="Equation.DSMT4" ShapeID="_x0000_i1030" DrawAspect="Content" ObjectID="_1617286536" r:id="rId24"/>
        </w:object>
      </w:r>
      <w:r w:rsidRPr="00BD5258">
        <w:rPr>
          <w:rFonts w:ascii="Times New Roman" w:eastAsia="SimSun" w:hAnsi="Times New Roman" w:cs="Times New Roman"/>
          <w:kern w:val="0"/>
          <w:sz w:val="22"/>
          <w:lang w:eastAsia="en-US"/>
        </w:rPr>
        <w:t xml:space="preserve">, the value yield </w:t>
      </w:r>
      <w:r w:rsidR="0003117B">
        <w:rPr>
          <w:rFonts w:ascii="Times New Roman" w:eastAsia="SimSun" w:hAnsi="Times New Roman" w:cs="Times New Roman"/>
          <w:kern w:val="0"/>
          <w:sz w:val="22"/>
          <w:lang w:eastAsia="en-US"/>
        </w:rPr>
        <w:t>for</w:t>
      </w:r>
      <w:r w:rsidRPr="00BD5258">
        <w:rPr>
          <w:rFonts w:ascii="Times New Roman" w:eastAsia="SimSun" w:hAnsi="Times New Roman" w:cs="Times New Roman"/>
          <w:kern w:val="0"/>
          <w:sz w:val="22"/>
          <w:lang w:eastAsia="en-US"/>
        </w:rPr>
        <w:t xml:space="preserve"> the project</w:t>
      </w:r>
      <w:r w:rsidRPr="00BD5258">
        <w:rPr>
          <w:rFonts w:ascii="Times New Roman" w:eastAsia="SimSun" w:hAnsi="Times New Roman" w:cs="Times New Roman"/>
          <w:kern w:val="0"/>
          <w:position w:val="-10"/>
          <w:sz w:val="22"/>
          <w:lang w:eastAsia="en-US"/>
        </w:rPr>
        <w:object w:dxaOrig="680" w:dyaOrig="300" w14:anchorId="348595DE">
          <v:shape id="_x0000_i1031" type="#_x0000_t75" style="width:34.5pt;height:15pt" o:ole="">
            <v:imagedata r:id="rId25" o:title=""/>
          </v:shape>
          <o:OLEObject Type="Embed" ProgID="Equation.DSMT4" ShapeID="_x0000_i1031" DrawAspect="Content" ObjectID="_1617286537" r:id="rId26"/>
        </w:object>
      </w:r>
      <w:r w:rsidRPr="00BD5258">
        <w:rPr>
          <w:rFonts w:ascii="Times New Roman" w:eastAsia="SimSun" w:hAnsi="Times New Roman" w:cs="Times New Roman"/>
          <w:sz w:val="22"/>
          <w:szCs w:val="24"/>
        </w:rPr>
        <w:t xml:space="preserve"> cannot </w:t>
      </w:r>
      <w:proofErr w:type="gramStart"/>
      <w:r w:rsidR="0003117B">
        <w:rPr>
          <w:rFonts w:ascii="Times New Roman" w:eastAsia="SimSun" w:hAnsi="Times New Roman" w:cs="Times New Roman"/>
          <w:sz w:val="22"/>
          <w:szCs w:val="24"/>
        </w:rPr>
        <w:t>m</w:t>
      </w:r>
      <w:r w:rsidR="0003117B" w:rsidRPr="00BD5258">
        <w:rPr>
          <w:rFonts w:ascii="Times New Roman" w:eastAsia="SimSun" w:hAnsi="Times New Roman" w:cs="Times New Roman"/>
          <w:sz w:val="22"/>
          <w:szCs w:val="24"/>
        </w:rPr>
        <w:t xml:space="preserve">atch </w:t>
      </w:r>
      <w:proofErr w:type="gramEnd"/>
      <w:r w:rsidRPr="00BD5258">
        <w:rPr>
          <w:rFonts w:ascii="Times New Roman" w:eastAsia="SimSun" w:hAnsi="Times New Roman" w:cs="Times New Roman"/>
          <w:kern w:val="0"/>
          <w:position w:val="-10"/>
          <w:sz w:val="22"/>
          <w:lang w:eastAsia="en-US"/>
        </w:rPr>
        <w:object w:dxaOrig="680" w:dyaOrig="300" w14:anchorId="03D3281D">
          <v:shape id="_x0000_i1032" type="#_x0000_t75" style="width:34.5pt;height:15pt" o:ole="">
            <v:imagedata r:id="rId27" o:title=""/>
          </v:shape>
          <o:OLEObject Type="Embed" ProgID="Equation.DSMT4" ShapeID="_x0000_i1032" DrawAspect="Content" ObjectID="_1617286538" r:id="rId28"/>
        </w:object>
      </w:r>
      <w:r w:rsidRPr="00BD5258">
        <w:rPr>
          <w:rFonts w:ascii="Times New Roman" w:eastAsia="SimSun" w:hAnsi="Times New Roman" w:cs="Times New Roman"/>
          <w:kern w:val="0"/>
          <w:sz w:val="22"/>
          <w:lang w:eastAsia="en-US"/>
        </w:rPr>
        <w:t xml:space="preserve">, thus </w:t>
      </w:r>
      <w:r w:rsidR="0003117B">
        <w:rPr>
          <w:rFonts w:ascii="Times New Roman" w:eastAsia="SimSun" w:hAnsi="Times New Roman" w:cs="Times New Roman"/>
          <w:kern w:val="0"/>
          <w:sz w:val="22"/>
          <w:lang w:eastAsia="en-US"/>
        </w:rPr>
        <w:t xml:space="preserve">it </w:t>
      </w:r>
      <w:r w:rsidRPr="00BD5258">
        <w:rPr>
          <w:rFonts w:ascii="Times New Roman" w:eastAsia="SimSun" w:hAnsi="Times New Roman" w:cs="Times New Roman"/>
          <w:kern w:val="0"/>
          <w:sz w:val="22"/>
          <w:lang w:eastAsia="en-US"/>
        </w:rPr>
        <w:t>creates the deviation</w:t>
      </w:r>
      <w:r w:rsidRPr="00BD5258">
        <w:rPr>
          <w:rFonts w:ascii="Times New Roman" w:eastAsia="SimSun" w:hAnsi="Times New Roman" w:cs="Times New Roman"/>
          <w:kern w:val="0"/>
          <w:position w:val="-10"/>
          <w:sz w:val="22"/>
          <w:lang w:eastAsia="en-US"/>
        </w:rPr>
        <w:object w:dxaOrig="540" w:dyaOrig="300" w14:anchorId="56B6986E">
          <v:shape id="_x0000_i1033" type="#_x0000_t75" style="width:27pt;height:15pt" o:ole="">
            <v:imagedata r:id="rId29" o:title=""/>
          </v:shape>
          <o:OLEObject Type="Embed" ProgID="Equation.DSMT4" ShapeID="_x0000_i1033" DrawAspect="Content" ObjectID="_1617286539" r:id="rId30"/>
        </w:object>
      </w:r>
      <w:r w:rsidRPr="00BD5258">
        <w:rPr>
          <w:rFonts w:ascii="Times New Roman" w:eastAsia="SimSun" w:hAnsi="Times New Roman" w:cs="Times New Roman"/>
          <w:noProof/>
          <w:kern w:val="0"/>
          <w:sz w:val="22"/>
          <w:lang w:eastAsia="en-US"/>
        </w:rPr>
        <w:t>.</w:t>
      </w:r>
      <w:r w:rsidR="0048072F">
        <w:rPr>
          <w:rFonts w:ascii="Times New Roman" w:eastAsia="SimSun" w:hAnsi="Times New Roman" w:cs="Times New Roman"/>
          <w:noProof/>
          <w:kern w:val="0"/>
          <w:sz w:val="22"/>
          <w:lang w:eastAsia="en-US"/>
        </w:rPr>
        <w:t xml:space="preserve"> </w:t>
      </w:r>
      <w:r w:rsidRPr="00BD5258">
        <w:rPr>
          <w:rFonts w:ascii="Times New Roman" w:eastAsia="SimSun" w:hAnsi="Times New Roman" w:cs="Times New Roman"/>
          <w:noProof/>
          <w:kern w:val="0"/>
          <w:sz w:val="22"/>
          <w:lang w:eastAsia="en-US"/>
        </w:rPr>
        <w:t>The</w:t>
      </w:r>
      <w:r w:rsidRPr="00BD5258">
        <w:rPr>
          <w:rFonts w:ascii="Times New Roman" w:eastAsia="SimSun" w:hAnsi="Times New Roman" w:cs="Times New Roman"/>
          <w:kern w:val="0"/>
          <w:sz w:val="22"/>
          <w:lang w:eastAsia="en-US"/>
        </w:rPr>
        <w:t xml:space="preserve"> requests for additional investment are reported to the portfolio manager, who will adjust</w:t>
      </w:r>
      <w:r w:rsidRPr="00BD5258" w:rsidDel="00E27D8D">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the investment </w:t>
      </w:r>
      <w:proofErr w:type="gramStart"/>
      <w:r w:rsidRPr="00BD5258">
        <w:rPr>
          <w:rFonts w:ascii="Times New Roman" w:eastAsia="SimSun" w:hAnsi="Times New Roman" w:cs="Times New Roman"/>
          <w:kern w:val="0"/>
          <w:sz w:val="22"/>
          <w:lang w:eastAsia="en-US"/>
        </w:rPr>
        <w:t xml:space="preserve">priority </w:t>
      </w:r>
      <w:r w:rsidRPr="00BD5258">
        <w:rPr>
          <w:rFonts w:ascii="Times New Roman" w:eastAsia="SimSun" w:hAnsi="Times New Roman" w:cs="Times New Roman"/>
          <w:kern w:val="0"/>
          <w:position w:val="-10"/>
          <w:sz w:val="22"/>
          <w:lang w:eastAsia="en-US"/>
        </w:rPr>
        <w:object w:dxaOrig="600" w:dyaOrig="300" w14:anchorId="3602A122">
          <v:shape id="_x0000_i1034" type="#_x0000_t75" style="width:29pt;height:15pt" o:ole="">
            <v:imagedata r:id="rId31" o:title=""/>
          </v:shape>
          <o:OLEObject Type="Embed" ProgID="Equation.DSMT4" ShapeID="_x0000_i1034" DrawAspect="Content" ObjectID="_1617286540" r:id="rId32"/>
        </w:object>
      </w:r>
      <w:r w:rsidR="0003117B">
        <w:rPr>
          <w:rFonts w:ascii="Times New Roman" w:eastAsia="SimSun" w:hAnsi="Times New Roman" w:cs="Times New Roman"/>
          <w:kern w:val="0"/>
          <w:sz w:val="22"/>
          <w:lang w:eastAsia="en-US"/>
        </w:rPr>
        <w:t>,</w:t>
      </w:r>
      <w:r w:rsidRPr="00BD5258">
        <w:rPr>
          <w:rFonts w:ascii="Times New Roman" w:eastAsia="SimSun" w:hAnsi="Times New Roman" w:cs="Times New Roman"/>
          <w:kern w:val="0"/>
          <w:sz w:val="22"/>
          <w:lang w:eastAsia="en-US"/>
        </w:rPr>
        <w:t>i.e</w:t>
      </w:r>
      <w:proofErr w:type="gramEnd"/>
      <w:r w:rsidRPr="00BD5258">
        <w:rPr>
          <w:rFonts w:ascii="Times New Roman" w:eastAsia="SimSun" w:hAnsi="Times New Roman" w:cs="Times New Roman"/>
          <w:kern w:val="0"/>
          <w:sz w:val="22"/>
          <w:lang w:eastAsia="en-US"/>
        </w:rPr>
        <w:t>. an index determining the investment of projects</w:t>
      </w:r>
      <w:r w:rsidR="0003117B">
        <w:rPr>
          <w:rFonts w:ascii="Times New Roman" w:eastAsia="SimSun" w:hAnsi="Times New Roman" w:cs="Times New Roman"/>
          <w:kern w:val="0"/>
          <w:sz w:val="22"/>
          <w:lang w:eastAsia="en-US"/>
        </w:rPr>
        <w:t>,</w:t>
      </w:r>
      <w:r w:rsidR="0003117B"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and improve</w:t>
      </w:r>
      <w:r w:rsidRPr="00BD5258">
        <w:rPr>
          <w:rFonts w:ascii="Times New Roman" w:eastAsia="SimSun" w:hAnsi="Times New Roman" w:cs="Times New Roman"/>
          <w:sz w:val="22"/>
          <w:szCs w:val="24"/>
        </w:rPr>
        <w:t xml:space="preserve"> the investment</w:t>
      </w:r>
      <w:r w:rsidRPr="00BD5258">
        <w:rPr>
          <w:rFonts w:ascii="Times New Roman" w:eastAsia="SimSun" w:hAnsi="Times New Roman" w:cs="Times New Roman"/>
          <w:kern w:val="0"/>
          <w:position w:val="-10"/>
          <w:sz w:val="22"/>
          <w:lang w:eastAsia="en-US"/>
        </w:rPr>
        <w:object w:dxaOrig="540" w:dyaOrig="300" w14:anchorId="1DEC61C8">
          <v:shape id="_x0000_i1035" type="#_x0000_t75" style="width:27pt;height:15pt" o:ole="">
            <v:imagedata r:id="rId33" o:title=""/>
          </v:shape>
          <o:OLEObject Type="Embed" ProgID="Equation.DSMT4" ShapeID="_x0000_i1035" DrawAspect="Content" ObjectID="_1617286541" r:id="rId34"/>
        </w:object>
      </w:r>
      <w:r w:rsidRPr="00BD5258">
        <w:rPr>
          <w:rFonts w:ascii="Times New Roman" w:eastAsia="SimSun" w:hAnsi="Times New Roman" w:cs="Times New Roman"/>
          <w:kern w:val="0"/>
          <w:sz w:val="22"/>
          <w:lang w:eastAsia="en-US"/>
        </w:rPr>
        <w:t xml:space="preserve">. </w:t>
      </w:r>
      <w:proofErr w:type="gramStart"/>
      <w:r w:rsidRPr="00BD5258">
        <w:rPr>
          <w:rFonts w:ascii="Times New Roman" w:eastAsia="SimSun" w:hAnsi="Times New Roman" w:cs="Times New Roman"/>
          <w:kern w:val="0"/>
          <w:sz w:val="22"/>
          <w:lang w:eastAsia="en-US"/>
        </w:rPr>
        <w:t>The value creation productivity of the investment is denoted by Value Creation Index</w:t>
      </w:r>
      <w:proofErr w:type="gramEnd"/>
      <w:r w:rsidRPr="00BD5258" w:rsidDel="00E27D8D">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w:t>
      </w:r>
      <w:r w:rsidR="00AE22E2" w:rsidRPr="00AE22E2">
        <w:rPr>
          <w:rFonts w:ascii="Times New Roman" w:eastAsia="SimSun" w:hAnsi="Times New Roman" w:cs="Times New Roman"/>
          <w:kern w:val="0"/>
          <w:position w:val="-6"/>
          <w:sz w:val="22"/>
          <w:lang w:eastAsia="en-US"/>
        </w:rPr>
        <w:object w:dxaOrig="440" w:dyaOrig="260" w14:anchorId="5B366517">
          <v:shape id="_x0000_i1036" type="#_x0000_t75" style="width:21.5pt;height:13pt" o:ole="">
            <v:imagedata r:id="rId35" o:title=""/>
          </v:shape>
          <o:OLEObject Type="Embed" ProgID="Equation.DSMT4" ShapeID="_x0000_i1036" DrawAspect="Content" ObjectID="_1617286542" r:id="rId36"/>
        </w:object>
      </w:r>
      <w:r w:rsidRPr="00BD5258">
        <w:rPr>
          <w:rFonts w:ascii="Times New Roman" w:eastAsia="SimSun" w:hAnsi="Times New Roman" w:cs="Times New Roman"/>
          <w:kern w:val="0"/>
          <w:sz w:val="22"/>
          <w:lang w:eastAsia="en-US"/>
        </w:rPr>
        <w:t>).</w:t>
      </w:r>
    </w:p>
    <w:p w14:paraId="128060CB"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rPr>
      </w:pPr>
      <w:r w:rsidRPr="00BD5258">
        <w:rPr>
          <w:rFonts w:ascii="Times New Roman" w:eastAsia="MS Gothic" w:hAnsi="Times New Roman" w:cs="Times New Roman"/>
          <w:b/>
          <w:bCs/>
          <w:kern w:val="0"/>
          <w:sz w:val="22"/>
          <w:szCs w:val="26"/>
          <w:lang w:eastAsia="en-US"/>
        </w:rPr>
        <w:t xml:space="preserve">3.2 Portfolio-Level Links </w:t>
      </w:r>
    </w:p>
    <w:p w14:paraId="620DF93A" w14:textId="77FCA5ED" w:rsidR="00BD5258" w:rsidRPr="00BD5258" w:rsidRDefault="00BD5258" w:rsidP="00BD5258">
      <w:pPr>
        <w:widowControl/>
        <w:spacing w:line="480" w:lineRule="auto"/>
        <w:ind w:firstLine="227"/>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The portfolio is constrained by total budget </w:t>
      </w:r>
      <w:r w:rsidRPr="00BD5258">
        <w:rPr>
          <w:rFonts w:ascii="Times New Roman" w:eastAsia="SimSun" w:hAnsi="Times New Roman" w:cs="Times New Roman"/>
          <w:i/>
          <w:kern w:val="0"/>
          <w:position w:val="-4"/>
          <w:sz w:val="22"/>
        </w:rPr>
        <w:object w:dxaOrig="320" w:dyaOrig="240" w14:anchorId="106FF3A0">
          <v:shape id="_x0000_i1037" type="#_x0000_t75" style="width:15pt;height:12.5pt" o:ole="">
            <v:imagedata r:id="rId37" o:title=""/>
          </v:shape>
          <o:OLEObject Type="Embed" ProgID="Equation.DSMT4" ShapeID="_x0000_i1037" DrawAspect="Content" ObjectID="_1617286543" r:id="rId38"/>
        </w:object>
      </w:r>
      <w:r w:rsidRPr="00BD5258">
        <w:rPr>
          <w:rFonts w:ascii="Times New Roman" w:eastAsia="SimSun" w:hAnsi="Times New Roman" w:cs="Times New Roman"/>
          <w:i/>
          <w:kern w:val="0"/>
          <w:sz w:val="22"/>
        </w:rPr>
        <w:t xml:space="preserve"> </w:t>
      </w:r>
      <w:r w:rsidRPr="00BD5258">
        <w:rPr>
          <w:rFonts w:ascii="Times New Roman" w:eastAsia="SimSun" w:hAnsi="Times New Roman" w:cs="Times New Roman"/>
          <w:kern w:val="0"/>
          <w:sz w:val="22"/>
        </w:rPr>
        <w:t xml:space="preserve">and the goal is to maximize the overall strategic </w:t>
      </w:r>
      <w:proofErr w:type="gramStart"/>
      <w:r w:rsidRPr="00BD5258">
        <w:rPr>
          <w:rFonts w:ascii="Times New Roman" w:eastAsia="SimSun" w:hAnsi="Times New Roman" w:cs="Times New Roman"/>
          <w:kern w:val="0"/>
          <w:sz w:val="22"/>
        </w:rPr>
        <w:t xml:space="preserve">benefits </w:t>
      </w:r>
      <w:proofErr w:type="gramEnd"/>
      <w:r w:rsidRPr="00BD5258">
        <w:rPr>
          <w:rFonts w:ascii="Times New Roman" w:eastAsia="SimSun" w:hAnsi="Times New Roman" w:cs="Times New Roman"/>
          <w:kern w:val="0"/>
          <w:position w:val="-6"/>
          <w:sz w:val="22"/>
          <w:lang w:eastAsia="en-US"/>
        </w:rPr>
        <w:object w:dxaOrig="480" w:dyaOrig="260" w14:anchorId="31E1FCEB">
          <v:shape id="_x0000_i1038" type="#_x0000_t75" style="width:24pt;height:13pt" o:ole="">
            <v:imagedata r:id="rId39" o:title=""/>
          </v:shape>
          <o:OLEObject Type="Embed" ProgID="Equation.DSMT4" ShapeID="_x0000_i1038" DrawAspect="Content" ObjectID="_1617286544" r:id="rId40"/>
        </w:object>
      </w:r>
      <w:r w:rsidRPr="00BD5258">
        <w:rPr>
          <w:rFonts w:ascii="Times New Roman" w:eastAsia="SimSun" w:hAnsi="Times New Roman" w:cs="Times New Roman"/>
          <w:i/>
          <w:noProof/>
          <w:kern w:val="0"/>
          <w:sz w:val="22"/>
        </w:rPr>
        <w:t>.</w:t>
      </w:r>
      <w:r w:rsidR="0048072F">
        <w:rPr>
          <w:rFonts w:ascii="Times New Roman" w:eastAsia="SimSun" w:hAnsi="Times New Roman" w:cs="Times New Roman"/>
          <w:i/>
          <w:noProof/>
          <w:kern w:val="0"/>
          <w:sz w:val="22"/>
        </w:rPr>
        <w:t xml:space="preserve"> </w:t>
      </w:r>
      <w:proofErr w:type="gramStart"/>
      <w:r w:rsidRPr="00BD5258">
        <w:rPr>
          <w:rFonts w:ascii="Times New Roman" w:eastAsia="SimSun" w:hAnsi="Times New Roman" w:cs="Times New Roman"/>
          <w:noProof/>
          <w:kern w:val="0"/>
          <w:sz w:val="22"/>
        </w:rPr>
        <w:t>T</w:t>
      </w:r>
      <w:r w:rsidRPr="00BD5258">
        <w:rPr>
          <w:rFonts w:ascii="Times New Roman" w:eastAsia="SimSun" w:hAnsi="Times New Roman" w:cs="Times New Roman"/>
          <w:noProof/>
          <w:kern w:val="0"/>
          <w:sz w:val="22"/>
          <w:lang w:eastAsia="en-US"/>
        </w:rPr>
        <w:t>he</w:t>
      </w:r>
      <w:r w:rsidRPr="00BD5258">
        <w:rPr>
          <w:rFonts w:ascii="Times New Roman" w:eastAsia="SimSun" w:hAnsi="Times New Roman" w:cs="Times New Roman"/>
          <w:kern w:val="0"/>
          <w:sz w:val="22"/>
          <w:lang w:eastAsia="en-US"/>
        </w:rPr>
        <w:t xml:space="preserve"> implementation of Project B facilitates the value creation of Project A through </w:t>
      </w:r>
      <w:r w:rsidRPr="00BD5258">
        <w:rPr>
          <w:rFonts w:ascii="Times New Roman" w:eastAsia="SimSun" w:hAnsi="Times New Roman" w:cs="Times New Roman"/>
          <w:i/>
          <w:kern w:val="0"/>
          <w:sz w:val="22"/>
          <w:lang w:eastAsia="en-US"/>
        </w:rPr>
        <w:t>SE</w:t>
      </w:r>
      <w:r w:rsidRPr="00BD5258">
        <w:rPr>
          <w:rFonts w:ascii="Times New Roman" w:eastAsia="SimSun" w:hAnsi="Times New Roman" w:cs="Times New Roman"/>
          <w:kern w:val="0"/>
          <w:sz w:val="22"/>
          <w:lang w:eastAsia="en-US"/>
        </w:rPr>
        <w:t xml:space="preserve">, e.g. </w:t>
      </w:r>
      <w:r w:rsidRPr="00BD5258">
        <w:rPr>
          <w:rFonts w:ascii="Times New Roman" w:eastAsia="SimSun" w:hAnsi="Times New Roman" w:cs="Times New Roman"/>
          <w:kern w:val="0"/>
          <w:sz w:val="22"/>
        </w:rPr>
        <w:t>two marketing projects</w:t>
      </w:r>
      <w:r w:rsidR="0003117B">
        <w:rPr>
          <w:rFonts w:ascii="Times New Roman" w:eastAsia="SimSun" w:hAnsi="Times New Roman" w:cs="Times New Roman"/>
          <w:kern w:val="0"/>
          <w:sz w:val="22"/>
        </w:rPr>
        <w:t xml:space="preserve"> where one project creates a brand</w:t>
      </w:r>
      <w:r w:rsidR="00D665D5">
        <w:rPr>
          <w:rFonts w:ascii="Times New Roman" w:eastAsia="SimSun" w:hAnsi="Times New Roman" w:cs="Times New Roman"/>
          <w:kern w:val="0"/>
          <w:sz w:val="22"/>
        </w:rPr>
        <w:t xml:space="preserve"> (project B)</w:t>
      </w:r>
      <w:r w:rsidR="0003117B">
        <w:rPr>
          <w:rFonts w:ascii="Times New Roman" w:eastAsia="SimSun" w:hAnsi="Times New Roman" w:cs="Times New Roman"/>
          <w:kern w:val="0"/>
          <w:sz w:val="22"/>
        </w:rPr>
        <w:t xml:space="preserve"> and another project is for the </w:t>
      </w:r>
      <w:r w:rsidR="0003117B">
        <w:rPr>
          <w:rFonts w:ascii="Times New Roman" w:eastAsia="SimSun" w:hAnsi="Times New Roman" w:cs="Times New Roman"/>
          <w:kern w:val="0"/>
          <w:sz w:val="22"/>
        </w:rPr>
        <w:lastRenderedPageBreak/>
        <w:t>advertising campaign</w:t>
      </w:r>
      <w:r w:rsidR="00D665D5">
        <w:rPr>
          <w:rFonts w:ascii="Times New Roman" w:eastAsia="SimSun" w:hAnsi="Times New Roman" w:cs="Times New Roman"/>
          <w:kern w:val="0"/>
          <w:sz w:val="22"/>
        </w:rPr>
        <w:t xml:space="preserve"> (project A)</w:t>
      </w:r>
      <w:r w:rsidR="00AE22E2">
        <w:rPr>
          <w:rFonts w:ascii="Times New Roman" w:eastAsia="SimSun" w:hAnsi="Times New Roman" w:cs="Times New Roman"/>
          <w:kern w:val="0"/>
          <w:sz w:val="22"/>
        </w:rPr>
        <w:t>,</w:t>
      </w:r>
      <w:r w:rsidR="00D665D5">
        <w:rPr>
          <w:rFonts w:ascii="Times New Roman" w:eastAsia="SimSun" w:hAnsi="Times New Roman" w:cs="Times New Roman"/>
          <w:kern w:val="0"/>
          <w:sz w:val="22"/>
        </w:rPr>
        <w:t xml:space="preserve"> so</w:t>
      </w:r>
      <w:r w:rsidR="00D665D5"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the brand effects created by Project B improves the value creation efficiency of Project A, and </w:t>
      </w:r>
      <w:r w:rsidR="00D665D5">
        <w:rPr>
          <w:rFonts w:ascii="Times New Roman" w:eastAsia="SimSun" w:hAnsi="Times New Roman" w:cs="Times New Roman"/>
          <w:kern w:val="0"/>
          <w:sz w:val="22"/>
        </w:rPr>
        <w:t>if</w:t>
      </w:r>
      <w:r w:rsidR="00D665D5"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the </w:t>
      </w:r>
      <w:r w:rsidR="00D665D5">
        <w:rPr>
          <w:rFonts w:ascii="Times New Roman" w:eastAsia="SimSun" w:hAnsi="Times New Roman" w:cs="Times New Roman"/>
          <w:kern w:val="0"/>
          <w:sz w:val="22"/>
        </w:rPr>
        <w:t>investment in</w:t>
      </w:r>
      <w:r w:rsidRPr="00BD5258">
        <w:rPr>
          <w:rFonts w:ascii="Times New Roman" w:eastAsia="SimSun" w:hAnsi="Times New Roman" w:cs="Times New Roman"/>
          <w:kern w:val="0"/>
          <w:sz w:val="22"/>
        </w:rPr>
        <w:t xml:space="preserve"> Project B expands, the synergetic effects </w:t>
      </w:r>
      <w:r w:rsidR="00D665D5">
        <w:rPr>
          <w:rFonts w:ascii="Times New Roman" w:eastAsia="SimSun" w:hAnsi="Times New Roman" w:cs="Times New Roman"/>
          <w:kern w:val="0"/>
          <w:sz w:val="22"/>
        </w:rPr>
        <w:t>on project A will</w:t>
      </w:r>
      <w:r w:rsidR="00D665D5"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be more obvious.</w:t>
      </w:r>
      <w:proofErr w:type="gramEnd"/>
      <w:r w:rsidRPr="00BD5258">
        <w:rPr>
          <w:rFonts w:ascii="Times New Roman" w:eastAsia="SimSun" w:hAnsi="Times New Roman" w:cs="Times New Roman"/>
          <w:kern w:val="0"/>
          <w:sz w:val="22"/>
          <w:lang w:eastAsia="en-US"/>
        </w:rPr>
        <w:t xml:space="preserve"> The rise of </w:t>
      </w:r>
      <w:r w:rsidRPr="00BD5258">
        <w:rPr>
          <w:rFonts w:ascii="Times New Roman" w:eastAsia="SimSun" w:hAnsi="Times New Roman" w:cs="Times New Roman"/>
          <w:kern w:val="0"/>
          <w:position w:val="-10"/>
          <w:sz w:val="22"/>
          <w:lang w:eastAsia="en-US"/>
        </w:rPr>
        <w:object w:dxaOrig="820" w:dyaOrig="300" w14:anchorId="45B09B43">
          <v:shape id="_x0000_i1039" type="#_x0000_t75" style="width:41.5pt;height:15pt" o:ole="">
            <v:imagedata r:id="rId41" o:title=""/>
          </v:shape>
          <o:OLEObject Type="Embed" ProgID="Equation.DSMT4" ShapeID="_x0000_i1039" DrawAspect="Content" ObjectID="_1617286545" r:id="rId42"/>
        </w:object>
      </w:r>
      <w:r w:rsidRPr="00BD5258">
        <w:rPr>
          <w:rFonts w:ascii="Times New Roman" w:eastAsia="SimSun" w:hAnsi="Times New Roman" w:cs="Times New Roman"/>
          <w:kern w:val="0"/>
          <w:sz w:val="22"/>
          <w:lang w:eastAsia="en-US"/>
        </w:rPr>
        <w:t xml:space="preserve"> decreases its deviation</w:t>
      </w:r>
      <w:r w:rsidRPr="00BD5258">
        <w:rPr>
          <w:rFonts w:ascii="Times New Roman" w:eastAsia="SimSun" w:hAnsi="Times New Roman" w:cs="Times New Roman"/>
          <w:kern w:val="0"/>
          <w:sz w:val="22"/>
        </w:rPr>
        <w:t xml:space="preserve"> and, thus, the investment rate of Project </w:t>
      </w:r>
      <w:proofErr w:type="gramStart"/>
      <w:r w:rsidRPr="00BD5258">
        <w:rPr>
          <w:rFonts w:ascii="Times New Roman" w:eastAsia="SimSun" w:hAnsi="Times New Roman" w:cs="Times New Roman"/>
          <w:kern w:val="0"/>
          <w:sz w:val="22"/>
        </w:rPr>
        <w:t>A</w:t>
      </w:r>
      <w:proofErr w:type="gramEnd"/>
      <w:r w:rsidRPr="00BD5258">
        <w:rPr>
          <w:rFonts w:ascii="Times New Roman" w:eastAsia="SimSun" w:hAnsi="Times New Roman" w:cs="Times New Roman"/>
          <w:kern w:val="0"/>
          <w:sz w:val="22"/>
        </w:rPr>
        <w:t xml:space="preserve"> declines. The portfolio manager takes remedial actions </w:t>
      </w:r>
      <w:r w:rsidRPr="00BD5258">
        <w:rPr>
          <w:rFonts w:ascii="Times New Roman" w:eastAsia="SimSun" w:hAnsi="Times New Roman" w:cs="Times New Roman"/>
          <w:kern w:val="0"/>
          <w:position w:val="-4"/>
          <w:sz w:val="22"/>
          <w:lang w:eastAsia="en-US"/>
        </w:rPr>
        <w:object w:dxaOrig="340" w:dyaOrig="240" w14:anchorId="234135A7">
          <v:shape id="_x0000_i1040" type="#_x0000_t75" style="width:16.5pt;height:13pt" o:ole="">
            <v:imagedata r:id="rId43" o:title=""/>
          </v:shape>
          <o:OLEObject Type="Embed" ProgID="Equation.DSMT4" ShapeID="_x0000_i1040" DrawAspect="Content" ObjectID="_1617286546" r:id="rId44"/>
        </w:object>
      </w:r>
      <w:r w:rsidRPr="00BD5258">
        <w:rPr>
          <w:rFonts w:ascii="Times New Roman" w:eastAsia="SimSun" w:hAnsi="Times New Roman" w:cs="Times New Roman"/>
          <w:kern w:val="0"/>
          <w:sz w:val="22"/>
        </w:rPr>
        <w:t xml:space="preserve"> to adjust the investment priorities. </w:t>
      </w:r>
      <w:r w:rsidR="00D665D5">
        <w:rPr>
          <w:rFonts w:ascii="Times New Roman" w:eastAsia="SimSun" w:hAnsi="Times New Roman" w:cs="Times New Roman"/>
          <w:kern w:val="0"/>
          <w:sz w:val="22"/>
        </w:rPr>
        <w:t>I</w:t>
      </w:r>
      <w:r w:rsidRPr="00BD5258">
        <w:rPr>
          <w:rFonts w:ascii="Times New Roman" w:eastAsia="SimSun" w:hAnsi="Times New Roman" w:cs="Times New Roman"/>
          <w:kern w:val="0"/>
          <w:sz w:val="22"/>
        </w:rPr>
        <w:t xml:space="preserve">n our experiments, </w:t>
      </w:r>
      <w:r w:rsidR="00D665D5">
        <w:rPr>
          <w:rFonts w:ascii="Times New Roman" w:eastAsia="SimSun" w:hAnsi="Times New Roman" w:cs="Times New Roman"/>
          <w:kern w:val="0"/>
          <w:sz w:val="22"/>
        </w:rPr>
        <w:t xml:space="preserve">if </w:t>
      </w:r>
      <w:r w:rsidRPr="00BD5258">
        <w:rPr>
          <w:rFonts w:ascii="Times New Roman" w:eastAsia="SimSun" w:hAnsi="Times New Roman" w:cs="Times New Roman"/>
          <w:kern w:val="0"/>
          <w:sz w:val="22"/>
        </w:rPr>
        <w:t xml:space="preserve">only </w:t>
      </w:r>
      <w:r w:rsidRPr="00BD5258">
        <w:rPr>
          <w:rFonts w:ascii="Times New Roman" w:eastAsia="SimSun" w:hAnsi="Times New Roman" w:cs="Times New Roman"/>
          <w:kern w:val="0"/>
          <w:position w:val="-10"/>
          <w:sz w:val="22"/>
          <w:lang w:eastAsia="en-US"/>
        </w:rPr>
        <w:object w:dxaOrig="700" w:dyaOrig="300" w14:anchorId="17B4191E">
          <v:shape id="_x0000_i1041" type="#_x0000_t75" style="width:36pt;height:15pt" o:ole="">
            <v:imagedata r:id="rId45" o:title=""/>
          </v:shape>
          <o:OLEObject Type="Embed" ProgID="Equation.DSMT4" ShapeID="_x0000_i1041" DrawAspect="Content" ObjectID="_1617286547" r:id="rId46"/>
        </w:object>
      </w:r>
      <w:r w:rsidRPr="00BD5258">
        <w:rPr>
          <w:rFonts w:ascii="Times New Roman" w:eastAsia="SimSun" w:hAnsi="Times New Roman" w:cs="Times New Roman"/>
          <w:kern w:val="0"/>
          <w:sz w:val="22"/>
        </w:rPr>
        <w:t xml:space="preserve"> occurs and induces</w:t>
      </w:r>
      <w:r w:rsidRPr="00BD5258">
        <w:rPr>
          <w:rFonts w:ascii="Times New Roman" w:eastAsia="SimSun" w:hAnsi="Times New Roman" w:cs="Times New Roman"/>
          <w:kern w:val="0"/>
          <w:position w:val="-10"/>
          <w:sz w:val="22"/>
          <w:lang w:eastAsia="en-US"/>
        </w:rPr>
        <w:object w:dxaOrig="540" w:dyaOrig="300" w14:anchorId="73345861">
          <v:shape id="_x0000_i1042" type="#_x0000_t75" style="width:27pt;height:15pt" o:ole="">
            <v:imagedata r:id="rId47" o:title=""/>
          </v:shape>
          <o:OLEObject Type="Embed" ProgID="Equation.DSMT4" ShapeID="_x0000_i1042" DrawAspect="Content" ObjectID="_1617286548" r:id="rId48"/>
        </w:object>
      </w:r>
      <w:r w:rsidRPr="00BD5258">
        <w:rPr>
          <w:rFonts w:ascii="Times New Roman" w:eastAsia="SimSun" w:hAnsi="Times New Roman" w:cs="Times New Roman"/>
          <w:kern w:val="0"/>
          <w:sz w:val="22"/>
        </w:rPr>
        <w:t xml:space="preserve">, </w:t>
      </w:r>
      <w:r w:rsidR="00D665D5">
        <w:rPr>
          <w:rFonts w:ascii="Times New Roman" w:eastAsia="SimSun" w:hAnsi="Times New Roman" w:cs="Times New Roman"/>
          <w:kern w:val="0"/>
          <w:sz w:val="22"/>
        </w:rPr>
        <w:t xml:space="preserve">we will test if </w:t>
      </w:r>
      <w:r w:rsidRPr="00BD5258">
        <w:rPr>
          <w:rFonts w:ascii="Times New Roman" w:eastAsia="SimSun" w:hAnsi="Times New Roman" w:cs="Times New Roman"/>
          <w:kern w:val="0"/>
          <w:sz w:val="22"/>
        </w:rPr>
        <w:t xml:space="preserve">the main </w:t>
      </w:r>
      <w:r w:rsidRPr="00BD5258">
        <w:rPr>
          <w:rFonts w:ascii="Times New Roman" w:eastAsia="SimSun" w:hAnsi="Times New Roman" w:cs="Times New Roman"/>
          <w:kern w:val="0"/>
          <w:position w:val="-4"/>
          <w:sz w:val="22"/>
          <w:lang w:eastAsia="en-US"/>
        </w:rPr>
        <w:object w:dxaOrig="340" w:dyaOrig="240" w14:anchorId="3A2F8231">
          <v:shape id="_x0000_i1043" type="#_x0000_t75" style="width:16.5pt;height:13pt" o:ole="">
            <v:imagedata r:id="rId49" o:title=""/>
          </v:shape>
          <o:OLEObject Type="Embed" ProgID="Equation.DSMT4" ShapeID="_x0000_i1043" DrawAspect="Content" ObjectID="_1617286549" r:id="rId50"/>
        </w:object>
      </w:r>
      <w:r w:rsidR="00D665D5">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rPr>
        <w:t xml:space="preserve">is to decide whether </w:t>
      </w:r>
      <w:r w:rsidR="00D665D5">
        <w:rPr>
          <w:rFonts w:ascii="Times New Roman" w:eastAsia="SimSun" w:hAnsi="Times New Roman" w:cs="Times New Roman"/>
          <w:kern w:val="0"/>
          <w:sz w:val="22"/>
        </w:rPr>
        <w:t xml:space="preserve">or not </w:t>
      </w:r>
      <w:r w:rsidRPr="00BD5258">
        <w:rPr>
          <w:rFonts w:ascii="Times New Roman" w:eastAsia="SimSun" w:hAnsi="Times New Roman" w:cs="Times New Roman"/>
          <w:kern w:val="0"/>
          <w:sz w:val="22"/>
        </w:rPr>
        <w:t>to increase</w:t>
      </w:r>
      <w:r w:rsidRPr="00BD5258">
        <w:rPr>
          <w:rFonts w:ascii="Times New Roman" w:eastAsia="SimSun" w:hAnsi="Times New Roman" w:cs="Times New Roman"/>
          <w:kern w:val="0"/>
          <w:position w:val="-10"/>
          <w:sz w:val="22"/>
          <w:lang w:eastAsia="en-US"/>
        </w:rPr>
        <w:object w:dxaOrig="600" w:dyaOrig="300" w14:anchorId="4BA25C81">
          <v:shape id="_x0000_i1044" type="#_x0000_t75" style="width:29pt;height:15pt" o:ole="">
            <v:imagedata r:id="rId51" o:title=""/>
          </v:shape>
          <o:OLEObject Type="Embed" ProgID="Equation.DSMT4" ShapeID="_x0000_i1044" DrawAspect="Content" ObjectID="_1617286550" r:id="rId52"/>
        </w:object>
      </w:r>
      <w:r w:rsidRPr="00BD5258">
        <w:rPr>
          <w:rFonts w:ascii="Times New Roman" w:eastAsia="SimSun" w:hAnsi="Times New Roman" w:cs="Times New Roman"/>
          <w:kern w:val="0"/>
          <w:sz w:val="22"/>
        </w:rPr>
        <w:t>.</w:t>
      </w:r>
      <w:r w:rsidR="00743FF1" w:rsidRPr="00AE22E2">
        <w:rPr>
          <w:rFonts w:ascii="Times New Roman" w:eastAsia="SimSun" w:hAnsi="Times New Roman" w:cs="Times New Roman"/>
          <w:color w:val="3333FF"/>
          <w:kern w:val="0"/>
          <w:sz w:val="22"/>
        </w:rPr>
        <w:t>In other words, our model focuses on the interrelationships that are responsible for overrun and overspend, which are the critical advantage of System Dynamics models in project management (Rodrigues &amp; Bowers, 1996</w:t>
      </w:r>
      <w:r w:rsidR="00323FC4" w:rsidRPr="00AE22E2">
        <w:rPr>
          <w:rFonts w:ascii="Times New Roman" w:eastAsia="SimSun" w:hAnsi="Times New Roman" w:cs="Times New Roman"/>
          <w:color w:val="3333FF"/>
          <w:kern w:val="0"/>
          <w:sz w:val="22"/>
        </w:rPr>
        <w:t>b</w:t>
      </w:r>
      <w:r w:rsidR="00743FF1" w:rsidRPr="00AE22E2">
        <w:rPr>
          <w:rFonts w:ascii="Times New Roman" w:eastAsia="SimSun" w:hAnsi="Times New Roman" w:cs="Times New Roman"/>
          <w:color w:val="3333FF"/>
          <w:kern w:val="0"/>
          <w:sz w:val="22"/>
        </w:rPr>
        <w:t>)</w:t>
      </w:r>
      <w:r w:rsidR="00AE22E2" w:rsidRPr="00AE22E2">
        <w:rPr>
          <w:rFonts w:ascii="Times New Roman" w:eastAsia="SimSun" w:hAnsi="Times New Roman" w:cs="Times New Roman"/>
          <w:color w:val="3333FF"/>
          <w:kern w:val="0"/>
          <w:sz w:val="22"/>
        </w:rPr>
        <w:t>.</w:t>
      </w:r>
    </w:p>
    <w:p w14:paraId="4D1F09B9" w14:textId="77777777" w:rsidR="00BD5258" w:rsidRPr="00BD5258" w:rsidRDefault="00BD5258" w:rsidP="00BD5258">
      <w:pPr>
        <w:keepNext/>
        <w:keepLines/>
        <w:widowControl/>
        <w:spacing w:beforeLines="50" w:before="120" w:line="480" w:lineRule="auto"/>
        <w:jc w:val="left"/>
        <w:outlineLvl w:val="0"/>
        <w:rPr>
          <w:rFonts w:ascii="Times New Roman" w:eastAsia="MS Gothic" w:hAnsi="Times New Roman" w:cs="Times New Roman"/>
          <w:b/>
          <w:bCs/>
          <w:kern w:val="0"/>
          <w:sz w:val="28"/>
          <w:szCs w:val="28"/>
          <w:lang w:eastAsia="en-US"/>
        </w:rPr>
      </w:pPr>
      <w:proofErr w:type="gramStart"/>
      <w:r w:rsidRPr="00BD5258">
        <w:rPr>
          <w:rFonts w:ascii="Times New Roman" w:eastAsia="MS Gothic" w:hAnsi="Times New Roman" w:cs="Times New Roman"/>
          <w:b/>
          <w:bCs/>
          <w:kern w:val="0"/>
          <w:sz w:val="28"/>
          <w:szCs w:val="28"/>
          <w:lang w:eastAsia="en-US"/>
        </w:rPr>
        <w:t>4</w:t>
      </w:r>
      <w:proofErr w:type="gramEnd"/>
      <w:r w:rsidRPr="00BD5258">
        <w:rPr>
          <w:rFonts w:ascii="Times New Roman" w:eastAsia="MS Gothic" w:hAnsi="Times New Roman" w:cs="Times New Roman"/>
          <w:b/>
          <w:bCs/>
          <w:kern w:val="0"/>
          <w:sz w:val="28"/>
          <w:szCs w:val="28"/>
          <w:lang w:eastAsia="en-US"/>
        </w:rPr>
        <w:t xml:space="preserve"> Experimental Results</w:t>
      </w:r>
    </w:p>
    <w:p w14:paraId="3AC4EE60" w14:textId="23476120"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We investigate how portfolio managers should react to uncertainties with the consideration of interdependencies and behavioral factors using System Dynamics modeling software </w:t>
      </w:r>
      <w:proofErr w:type="spellStart"/>
      <w:r w:rsidRPr="00BD5258">
        <w:rPr>
          <w:rFonts w:ascii="Times New Roman" w:eastAsia="SimSun" w:hAnsi="Times New Roman" w:cs="Times New Roman"/>
          <w:kern w:val="0"/>
          <w:sz w:val="22"/>
          <w:lang w:eastAsia="en-US"/>
        </w:rPr>
        <w:t>Vensim</w:t>
      </w:r>
      <w:proofErr w:type="spellEnd"/>
      <w:r w:rsidRPr="00BD5258">
        <w:rPr>
          <w:rFonts w:ascii="Times New Roman" w:eastAsia="SimSun" w:hAnsi="Times New Roman" w:cs="Times New Roman"/>
          <w:kern w:val="0"/>
          <w:sz w:val="22"/>
          <w:lang w:eastAsia="en-US"/>
        </w:rPr>
        <w:t xml:space="preserve"> DSS.  The </w:t>
      </w:r>
      <w:r w:rsidR="00D665D5">
        <w:rPr>
          <w:rFonts w:ascii="Times New Roman" w:eastAsia="SimSun" w:hAnsi="Times New Roman" w:cs="Times New Roman"/>
          <w:kern w:val="0"/>
          <w:sz w:val="22"/>
          <w:lang w:eastAsia="en-US"/>
        </w:rPr>
        <w:t xml:space="preserve">time horizon for the </w:t>
      </w:r>
      <w:r w:rsidRPr="00BD5258">
        <w:rPr>
          <w:rFonts w:ascii="Times New Roman" w:eastAsia="SimSun" w:hAnsi="Times New Roman" w:cs="Times New Roman"/>
          <w:kern w:val="0"/>
          <w:sz w:val="22"/>
          <w:lang w:eastAsia="en-US"/>
        </w:rPr>
        <w:t xml:space="preserve">implementation of the two projects </w:t>
      </w:r>
      <w:r w:rsidR="00D665D5">
        <w:rPr>
          <w:rFonts w:ascii="Times New Roman" w:eastAsia="SimSun" w:hAnsi="Times New Roman" w:cs="Times New Roman"/>
          <w:kern w:val="0"/>
          <w:sz w:val="22"/>
          <w:lang w:eastAsia="en-US"/>
        </w:rPr>
        <w:t>is</w:t>
      </w:r>
      <w:r w:rsidR="00D665D5"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100 months</w:t>
      </w:r>
      <w:r w:rsidR="00D665D5">
        <w:rPr>
          <w:rFonts w:ascii="Times New Roman" w:eastAsia="SimSun" w:hAnsi="Times New Roman" w:cs="Times New Roman"/>
          <w:kern w:val="0"/>
          <w:sz w:val="22"/>
          <w:lang w:eastAsia="en-US"/>
        </w:rPr>
        <w:t xml:space="preserve"> </w:t>
      </w:r>
      <w:r w:rsidR="00D665D5" w:rsidRPr="007E21E7">
        <w:rPr>
          <w:rFonts w:ascii="Times New Roman" w:eastAsia="SimSun" w:hAnsi="Times New Roman" w:cs="Times New Roman"/>
          <w:color w:val="3333FF"/>
          <w:kern w:val="0"/>
          <w:sz w:val="22"/>
          <w:lang w:eastAsia="en-US"/>
        </w:rPr>
        <w:t>and it is similar for both projects that run in parallel</w:t>
      </w:r>
      <w:r w:rsidRPr="007E21E7">
        <w:rPr>
          <w:rFonts w:ascii="Times New Roman" w:eastAsia="SimSun" w:hAnsi="Times New Roman" w:cs="Times New Roman"/>
          <w:kern w:val="0"/>
          <w:sz w:val="22"/>
          <w:lang w:eastAsia="en-US"/>
        </w:rPr>
        <w:t>.</w:t>
      </w:r>
      <w:r w:rsidRPr="00BD5258">
        <w:rPr>
          <w:rFonts w:ascii="Times New Roman" w:eastAsia="SimSun" w:hAnsi="Times New Roman" w:cs="Times New Roman"/>
          <w:kern w:val="0"/>
          <w:sz w:val="22"/>
          <w:lang w:eastAsia="en-US"/>
        </w:rPr>
        <w:t xml:space="preserve"> A comprehensive set of plausible parameters </w:t>
      </w:r>
      <w:proofErr w:type="gramStart"/>
      <w:r w:rsidRPr="00BD5258">
        <w:rPr>
          <w:rFonts w:ascii="Times New Roman" w:eastAsia="SimSun" w:hAnsi="Times New Roman" w:cs="Times New Roman"/>
          <w:kern w:val="0"/>
          <w:sz w:val="22"/>
          <w:lang w:eastAsia="en-US"/>
        </w:rPr>
        <w:t>have been tested</w:t>
      </w:r>
      <w:proofErr w:type="gramEnd"/>
      <w:r w:rsidRPr="00BD5258">
        <w:rPr>
          <w:rFonts w:ascii="Times New Roman" w:eastAsia="SimSun" w:hAnsi="Times New Roman" w:cs="Times New Roman"/>
          <w:kern w:val="0"/>
          <w:sz w:val="22"/>
          <w:lang w:eastAsia="en-US"/>
        </w:rPr>
        <w:t xml:space="preserve"> to present the results </w:t>
      </w:r>
      <w:r w:rsidR="00D665D5">
        <w:rPr>
          <w:rFonts w:ascii="Times New Roman" w:eastAsia="SimSun" w:hAnsi="Times New Roman" w:cs="Times New Roman"/>
          <w:kern w:val="0"/>
          <w:sz w:val="22"/>
          <w:lang w:eastAsia="en-US"/>
        </w:rPr>
        <w:t xml:space="preserve">of the model </w:t>
      </w:r>
      <w:r w:rsidRPr="00BD5258">
        <w:rPr>
          <w:rFonts w:ascii="Times New Roman" w:eastAsia="SimSun" w:hAnsi="Times New Roman" w:cs="Times New Roman"/>
          <w:kern w:val="0"/>
          <w:sz w:val="22"/>
          <w:lang w:eastAsia="en-US"/>
        </w:rPr>
        <w:t xml:space="preserve">and </w:t>
      </w:r>
      <w:r w:rsidR="00AE22E2">
        <w:rPr>
          <w:rFonts w:ascii="Times New Roman" w:eastAsia="SimSun" w:hAnsi="Times New Roman" w:cs="Times New Roman"/>
          <w:kern w:val="0"/>
          <w:sz w:val="22"/>
          <w:lang w:eastAsia="en-US"/>
        </w:rPr>
        <w:t>extreme conditions have been</w:t>
      </w:r>
      <w:r w:rsidR="00D665D5">
        <w:rPr>
          <w:rFonts w:ascii="Times New Roman" w:eastAsia="SimSun" w:hAnsi="Times New Roman" w:cs="Times New Roman"/>
          <w:kern w:val="0"/>
          <w:sz w:val="22"/>
          <w:lang w:eastAsia="en-US"/>
        </w:rPr>
        <w:t xml:space="preserve"> tested</w:t>
      </w:r>
      <w:r w:rsidRPr="00BD5258">
        <w:rPr>
          <w:rFonts w:ascii="Times New Roman" w:eastAsia="SimSun" w:hAnsi="Times New Roman" w:cs="Times New Roman"/>
          <w:kern w:val="0"/>
          <w:sz w:val="22"/>
          <w:lang w:eastAsia="en-US"/>
        </w:rPr>
        <w:t xml:space="preserve">. Moreover, the experimental results </w:t>
      </w:r>
      <w:proofErr w:type="gramStart"/>
      <w:r w:rsidRPr="00BD5258">
        <w:rPr>
          <w:rFonts w:ascii="Times New Roman" w:eastAsia="SimSun" w:hAnsi="Times New Roman" w:cs="Times New Roman"/>
          <w:kern w:val="0"/>
          <w:sz w:val="22"/>
          <w:lang w:eastAsia="en-US"/>
        </w:rPr>
        <w:t>are presented</w:t>
      </w:r>
      <w:proofErr w:type="gramEnd"/>
      <w:r w:rsidRPr="00BD5258">
        <w:rPr>
          <w:rFonts w:ascii="Times New Roman" w:eastAsia="SimSun" w:hAnsi="Times New Roman" w:cs="Times New Roman"/>
          <w:kern w:val="0"/>
          <w:sz w:val="22"/>
          <w:lang w:eastAsia="en-US"/>
        </w:rPr>
        <w:t xml:space="preserve"> comparing with </w:t>
      </w:r>
      <w:r w:rsidR="00D665D5">
        <w:rPr>
          <w:rFonts w:ascii="Times New Roman" w:eastAsia="SimSun" w:hAnsi="Times New Roman" w:cs="Times New Roman"/>
          <w:kern w:val="0"/>
          <w:sz w:val="22"/>
          <w:lang w:eastAsia="en-US"/>
        </w:rPr>
        <w:t>an</w:t>
      </w:r>
      <w:r w:rsidR="00D665D5"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Equilibrium situation </w:t>
      </w:r>
      <w:r w:rsidR="00D665D5" w:rsidRPr="00BD5258">
        <w:rPr>
          <w:rFonts w:ascii="Times New Roman" w:eastAsia="SimSun" w:hAnsi="Times New Roman" w:cs="Times New Roman"/>
          <w:kern w:val="0"/>
          <w:sz w:val="22"/>
          <w:lang w:eastAsia="en-US"/>
        </w:rPr>
        <w:t>whe</w:t>
      </w:r>
      <w:r w:rsidR="00D665D5">
        <w:rPr>
          <w:rFonts w:ascii="Times New Roman" w:eastAsia="SimSun" w:hAnsi="Times New Roman" w:cs="Times New Roman"/>
          <w:kern w:val="0"/>
          <w:sz w:val="22"/>
          <w:lang w:eastAsia="en-US"/>
        </w:rPr>
        <w:t>re</w:t>
      </w:r>
      <w:r w:rsidR="00D665D5"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the portfolio is exempt from any </w:t>
      </w:r>
      <w:r w:rsidR="00D665D5" w:rsidRPr="00BD5258">
        <w:rPr>
          <w:rFonts w:ascii="Times New Roman" w:eastAsia="SimSun" w:hAnsi="Times New Roman" w:cs="Times New Roman"/>
          <w:kern w:val="0"/>
          <w:sz w:val="22"/>
          <w:lang w:eastAsia="en-US"/>
        </w:rPr>
        <w:t>uncertaint</w:t>
      </w:r>
      <w:r w:rsidR="00D665D5">
        <w:rPr>
          <w:rFonts w:ascii="Times New Roman" w:eastAsia="SimSun" w:hAnsi="Times New Roman" w:cs="Times New Roman"/>
          <w:kern w:val="0"/>
          <w:sz w:val="22"/>
          <w:lang w:eastAsia="en-US"/>
        </w:rPr>
        <w:t>y</w:t>
      </w:r>
      <w:r w:rsidR="00D665D5"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or </w:t>
      </w:r>
      <w:r w:rsidR="00D665D5" w:rsidRPr="00BD5258">
        <w:rPr>
          <w:rFonts w:ascii="Times New Roman" w:eastAsia="SimSun" w:hAnsi="Times New Roman" w:cs="Times New Roman"/>
          <w:kern w:val="0"/>
          <w:sz w:val="22"/>
          <w:lang w:eastAsia="en-US"/>
        </w:rPr>
        <w:t>complexit</w:t>
      </w:r>
      <w:r w:rsidR="00D665D5">
        <w:rPr>
          <w:rFonts w:ascii="Times New Roman" w:eastAsia="SimSun" w:hAnsi="Times New Roman" w:cs="Times New Roman"/>
          <w:kern w:val="0"/>
          <w:sz w:val="22"/>
          <w:lang w:eastAsia="en-US"/>
        </w:rPr>
        <w:t>y</w:t>
      </w:r>
      <w:r w:rsidRPr="00BD5258">
        <w:rPr>
          <w:rFonts w:ascii="Times New Roman" w:eastAsia="SimSun" w:hAnsi="Times New Roman" w:cs="Times New Roman"/>
          <w:kern w:val="0"/>
          <w:sz w:val="22"/>
          <w:lang w:eastAsia="en-US"/>
        </w:rPr>
        <w:t xml:space="preserve">. </w:t>
      </w:r>
    </w:p>
    <w:p w14:paraId="2FF9AF7E"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kern w:val="0"/>
          <w:sz w:val="22"/>
          <w:szCs w:val="26"/>
          <w:lang w:eastAsia="en-US"/>
        </w:rPr>
      </w:pPr>
      <w:r w:rsidRPr="00BD5258">
        <w:rPr>
          <w:rFonts w:ascii="Times New Roman" w:eastAsia="MS Gothic" w:hAnsi="Times New Roman" w:cs="Times New Roman"/>
          <w:b/>
          <w:bCs/>
          <w:kern w:val="0"/>
          <w:sz w:val="22"/>
          <w:szCs w:val="26"/>
          <w:lang w:eastAsia="en-US"/>
        </w:rPr>
        <w:t xml:space="preserve">4.1 The Interactive Effects of </w:t>
      </w:r>
      <w:r w:rsidRPr="00BD5258">
        <w:rPr>
          <w:rFonts w:ascii="Times New Roman" w:eastAsia="MS Gothic" w:hAnsi="Times New Roman" w:cs="Times New Roman"/>
          <w:b/>
          <w:bCs/>
          <w:i/>
          <w:kern w:val="0"/>
          <w:sz w:val="22"/>
          <w:szCs w:val="26"/>
          <w:lang w:eastAsia="en-US"/>
        </w:rPr>
        <w:t>DD</w:t>
      </w:r>
      <w:r w:rsidRPr="00BD5258">
        <w:rPr>
          <w:rFonts w:ascii="Times New Roman" w:eastAsia="MS Gothic" w:hAnsi="Times New Roman" w:cs="Times New Roman"/>
          <w:b/>
          <w:bCs/>
          <w:kern w:val="0"/>
          <w:sz w:val="22"/>
          <w:szCs w:val="26"/>
          <w:lang w:eastAsia="en-US"/>
        </w:rPr>
        <w:t xml:space="preserve"> and </w:t>
      </w:r>
      <w:r w:rsidRPr="00BD5258">
        <w:rPr>
          <w:rFonts w:ascii="Times New Roman" w:eastAsia="MS Gothic" w:hAnsi="Times New Roman" w:cs="Times New Roman"/>
          <w:b/>
          <w:bCs/>
          <w:i/>
          <w:kern w:val="0"/>
          <w:sz w:val="22"/>
          <w:szCs w:val="26"/>
          <w:lang w:eastAsia="en-US"/>
        </w:rPr>
        <w:t>SE</w:t>
      </w:r>
    </w:p>
    <w:p w14:paraId="18CE4DB7" w14:textId="72953560"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This section firstly explores how </w:t>
      </w:r>
      <w:r w:rsidRPr="00BD5258">
        <w:rPr>
          <w:rFonts w:ascii="Times New Roman" w:eastAsia="SimSun" w:hAnsi="Times New Roman" w:cs="Times New Roman"/>
          <w:kern w:val="0"/>
          <w:position w:val="-4"/>
          <w:sz w:val="22"/>
          <w:lang w:eastAsia="en-US"/>
        </w:rPr>
        <w:object w:dxaOrig="400" w:dyaOrig="240" w14:anchorId="2EC39E60">
          <v:shape id="_x0000_i1045" type="#_x0000_t75" style="width:20.5pt;height:13pt" o:ole="">
            <v:imagedata r:id="rId53" o:title=""/>
          </v:shape>
          <o:OLEObject Type="Embed" ProgID="Equation.DSMT4" ShapeID="_x0000_i1045" DrawAspect="Content" ObjectID="_1617286551" r:id="rId54"/>
        </w:object>
      </w:r>
      <w:r w:rsidRPr="00BD5258">
        <w:rPr>
          <w:rFonts w:ascii="Times New Roman" w:eastAsia="SimSun" w:hAnsi="Times New Roman" w:cs="Times New Roman"/>
          <w:kern w:val="0"/>
          <w:sz w:val="22"/>
          <w:lang w:eastAsia="en-US"/>
        </w:rPr>
        <w:t xml:space="preserve"> and </w:t>
      </w:r>
      <w:r w:rsidRPr="00BD5258">
        <w:rPr>
          <w:rFonts w:ascii="Times New Roman" w:eastAsia="SimSun" w:hAnsi="Times New Roman" w:cs="Times New Roman"/>
          <w:kern w:val="0"/>
          <w:position w:val="-6"/>
          <w:sz w:val="22"/>
          <w:lang w:eastAsia="en-US"/>
        </w:rPr>
        <w:object w:dxaOrig="340" w:dyaOrig="260" w14:anchorId="219F96BA">
          <v:shape id="_x0000_i1046" type="#_x0000_t75" style="width:16.5pt;height:13pt" o:ole="">
            <v:imagedata r:id="rId55" o:title=""/>
          </v:shape>
          <o:OLEObject Type="Embed" ProgID="Equation.DSMT4" ShapeID="_x0000_i1046" DrawAspect="Content" ObjectID="_1617286552" r:id="rId56"/>
        </w:object>
      </w:r>
      <w:r w:rsidRPr="00BD5258">
        <w:rPr>
          <w:rFonts w:ascii="Times New Roman" w:eastAsia="SimSun" w:hAnsi="Times New Roman" w:cs="Times New Roman"/>
          <w:kern w:val="0"/>
          <w:sz w:val="22"/>
          <w:lang w:eastAsia="en-US"/>
        </w:rPr>
        <w:t xml:space="preserve"> influence the portfolio value creation without </w:t>
      </w:r>
      <w:r w:rsidR="000947A3">
        <w:rPr>
          <w:rFonts w:ascii="Times New Roman" w:eastAsia="SimSun" w:hAnsi="Times New Roman" w:cs="Times New Roman"/>
          <w:kern w:val="0"/>
          <w:sz w:val="22"/>
          <w:lang w:eastAsia="en-US"/>
        </w:rPr>
        <w:t>specific managerial</w:t>
      </w:r>
      <w:r w:rsidR="000947A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interventions. The interactive effects of </w:t>
      </w:r>
      <w:r w:rsidRPr="00BD5258">
        <w:rPr>
          <w:rFonts w:ascii="Times New Roman" w:eastAsia="SimSun" w:hAnsi="Times New Roman" w:cs="Times New Roman"/>
          <w:kern w:val="0"/>
          <w:position w:val="-10"/>
          <w:sz w:val="22"/>
          <w:lang w:eastAsia="en-US"/>
        </w:rPr>
        <w:object w:dxaOrig="700" w:dyaOrig="300" w14:anchorId="02662CD9">
          <v:shape id="_x0000_i1047" type="#_x0000_t75" style="width:36pt;height:15pt" o:ole="">
            <v:imagedata r:id="rId57" o:title=""/>
          </v:shape>
          <o:OLEObject Type="Embed" ProgID="Equation.DSMT4" ShapeID="_x0000_i1047" DrawAspect="Content" ObjectID="_1617286553" r:id="rId58"/>
        </w:object>
      </w:r>
      <w:r w:rsidRPr="00BD5258">
        <w:rPr>
          <w:rFonts w:ascii="Times New Roman" w:eastAsia="SimSun" w:hAnsi="Times New Roman" w:cs="Times New Roman"/>
          <w:kern w:val="0"/>
          <w:sz w:val="22"/>
          <w:lang w:eastAsia="en-US"/>
        </w:rPr>
        <w:t xml:space="preserve"> and</w:t>
      </w:r>
      <w:r w:rsidRPr="00BD5258">
        <w:rPr>
          <w:rFonts w:ascii="Times New Roman" w:eastAsia="SimSun" w:hAnsi="Times New Roman" w:cs="Times New Roman"/>
          <w:kern w:val="0"/>
          <w:position w:val="-6"/>
          <w:sz w:val="22"/>
          <w:lang w:eastAsia="en-US"/>
        </w:rPr>
        <w:object w:dxaOrig="340" w:dyaOrig="260" w14:anchorId="24D33B0E">
          <v:shape id="_x0000_i1048" type="#_x0000_t75" style="width:16.5pt;height:13pt" o:ole="">
            <v:imagedata r:id="rId59" o:title=""/>
          </v:shape>
          <o:OLEObject Type="Embed" ProgID="Equation.DSMT4" ShapeID="_x0000_i1048" DrawAspect="Content" ObjectID="_1617286554" r:id="rId60"/>
        </w:object>
      </w:r>
      <w:r w:rsidRPr="00BD5258">
        <w:rPr>
          <w:rFonts w:ascii="Times New Roman" w:eastAsia="SimSun" w:hAnsi="Times New Roman" w:cs="Times New Roman"/>
          <w:kern w:val="0"/>
          <w:sz w:val="22"/>
          <w:lang w:eastAsia="en-US"/>
        </w:rPr>
        <w:t xml:space="preserve"> are investigated by Monte Carlo simulations using a range of values (</w:t>
      </w:r>
      <w:r w:rsidRPr="00BD5258">
        <w:rPr>
          <w:rFonts w:ascii="Times New Roman" w:eastAsia="SimSun" w:hAnsi="Times New Roman" w:cs="Times New Roman"/>
          <w:kern w:val="0"/>
          <w:position w:val="-6"/>
          <w:sz w:val="22"/>
          <w:lang w:eastAsia="en-US"/>
        </w:rPr>
        <w:object w:dxaOrig="279" w:dyaOrig="260" w14:anchorId="568D40BC">
          <v:shape id="_x0000_i1049" type="#_x0000_t75" style="width:14.5pt;height:13pt" o:ole="">
            <v:imagedata r:id="rId61" o:title=""/>
          </v:shape>
          <o:OLEObject Type="Embed" ProgID="Equation.DSMT4" ShapeID="_x0000_i1049" DrawAspect="Content" ObjectID="_1617286555" r:id="rId62"/>
        </w:object>
      </w:r>
      <w:r w:rsidRPr="00BD5258">
        <w:rPr>
          <w:rFonts w:ascii="Times New Roman" w:eastAsia="SimSun" w:hAnsi="Times New Roman" w:cs="Times New Roman"/>
          <w:kern w:val="0"/>
          <w:sz w:val="22"/>
          <w:lang w:eastAsia="en-US"/>
        </w:rPr>
        <w:t xml:space="preserve">in </w:t>
      </w:r>
      <w:r w:rsidRPr="00BD5258">
        <w:rPr>
          <w:rFonts w:ascii="Times New Roman" w:eastAsia="DengXian" w:hAnsi="Times New Roman" w:cs="Times New Roman"/>
          <w:color w:val="000000"/>
          <w:kern w:val="0"/>
          <w:sz w:val="20"/>
          <w:szCs w:val="20"/>
          <w:lang w:eastAsia="en-US"/>
        </w:rPr>
        <w:t xml:space="preserve">[0.5%, 1.5%], and </w:t>
      </w:r>
      <w:r w:rsidRPr="00BD5258">
        <w:rPr>
          <w:rFonts w:ascii="Times New Roman" w:eastAsia="SimSun" w:hAnsi="Times New Roman" w:cs="Times New Roman"/>
          <w:kern w:val="0"/>
          <w:position w:val="-10"/>
          <w:sz w:val="22"/>
          <w:lang w:eastAsia="en-US"/>
        </w:rPr>
        <w:object w:dxaOrig="700" w:dyaOrig="300" w14:anchorId="03F94311">
          <v:shape id="_x0000_i1050" type="#_x0000_t75" style="width:36pt;height:15pt" o:ole="">
            <v:imagedata r:id="rId63" o:title=""/>
          </v:shape>
          <o:OLEObject Type="Embed" ProgID="Equation.DSMT4" ShapeID="_x0000_i1050" DrawAspect="Content" ObjectID="_1617286556" r:id="rId64"/>
        </w:object>
      </w:r>
      <w:r w:rsidRPr="00BD5258">
        <w:rPr>
          <w:rFonts w:ascii="Times New Roman" w:eastAsia="SimSun" w:hAnsi="Times New Roman" w:cs="Times New Roman"/>
          <w:kern w:val="0"/>
          <w:sz w:val="22"/>
          <w:lang w:eastAsia="en-US"/>
        </w:rPr>
        <w:t>in [</w:t>
      </w:r>
      <w:proofErr w:type="gramStart"/>
      <w:r w:rsidRPr="00BD5258">
        <w:rPr>
          <w:rFonts w:ascii="Times New Roman" w:eastAsia="SimSun" w:hAnsi="Times New Roman" w:cs="Times New Roman"/>
          <w:kern w:val="0"/>
          <w:sz w:val="22"/>
          <w:lang w:eastAsia="en-US"/>
        </w:rPr>
        <w:t>0</w:t>
      </w:r>
      <w:proofErr w:type="gramEnd"/>
      <w:r w:rsidRPr="00BD5258">
        <w:rPr>
          <w:rFonts w:ascii="Times New Roman" w:eastAsia="SimSun" w:hAnsi="Times New Roman" w:cs="Times New Roman"/>
          <w:kern w:val="0"/>
          <w:sz w:val="22"/>
          <w:lang w:eastAsia="en-US"/>
        </w:rPr>
        <w:t xml:space="preserve">, 1]). In Figure 3, </w:t>
      </w:r>
      <w:r w:rsidRPr="00BD5258">
        <w:rPr>
          <w:rFonts w:ascii="Times New Roman" w:eastAsia="SimSun" w:hAnsi="Times New Roman" w:cs="Times New Roman"/>
          <w:kern w:val="0"/>
          <w:position w:val="-6"/>
          <w:sz w:val="22"/>
          <w:lang w:eastAsia="en-US"/>
        </w:rPr>
        <w:object w:dxaOrig="180" w:dyaOrig="200" w14:anchorId="0C8EA3B1">
          <v:shape id="_x0000_i1051" type="#_x0000_t75" style="width:8pt;height:9.5pt" o:ole="">
            <v:imagedata r:id="rId65" o:title=""/>
          </v:shape>
          <o:OLEObject Type="Embed" ProgID="Equation.DSMT4" ShapeID="_x0000_i1051" DrawAspect="Content" ObjectID="_1617286557" r:id="rId66"/>
        </w:object>
      </w:r>
      <w:r w:rsidRPr="00BD5258">
        <w:rPr>
          <w:rFonts w:ascii="Times New Roman" w:eastAsia="SimSun" w:hAnsi="Times New Roman" w:cs="Times New Roman"/>
          <w:kern w:val="0"/>
          <w:sz w:val="22"/>
          <w:lang w:eastAsia="en-US"/>
        </w:rPr>
        <w:t>-axis represents the value of</w:t>
      </w:r>
      <w:r w:rsidRPr="00BD5258">
        <w:rPr>
          <w:rFonts w:ascii="Times New Roman" w:eastAsia="SimSun" w:hAnsi="Times New Roman" w:cs="Times New Roman"/>
          <w:kern w:val="0"/>
          <w:position w:val="-6"/>
          <w:sz w:val="22"/>
          <w:lang w:eastAsia="en-US"/>
        </w:rPr>
        <w:object w:dxaOrig="279" w:dyaOrig="260" w14:anchorId="572A7FD6">
          <v:shape id="_x0000_i1052" type="#_x0000_t75" style="width:14.5pt;height:13pt" o:ole="">
            <v:imagedata r:id="rId67" o:title=""/>
          </v:shape>
          <o:OLEObject Type="Embed" ProgID="Equation.DSMT4" ShapeID="_x0000_i1052" DrawAspect="Content" ObjectID="_1617286558" r:id="rId68"/>
        </w:object>
      </w:r>
      <w:r w:rsidRPr="00BD5258">
        <w:rPr>
          <w:rFonts w:ascii="Times New Roman" w:eastAsia="MS Mincho" w:hAnsi="Times New Roman" w:cs="Times New Roman"/>
          <w:kern w:val="0"/>
          <w:sz w:val="22"/>
        </w:rPr>
        <w:t>,</w:t>
      </w:r>
      <w:r w:rsidRPr="00BD5258">
        <w:rPr>
          <w:rFonts w:ascii="Times New Roman" w:eastAsia="SimSun" w:hAnsi="Times New Roman" w:cs="Times New Roman"/>
          <w:kern w:val="0"/>
          <w:position w:val="-10"/>
          <w:sz w:val="22"/>
          <w:lang w:eastAsia="en-US"/>
        </w:rPr>
        <w:object w:dxaOrig="200" w:dyaOrig="240" w14:anchorId="147719F9">
          <v:shape id="_x0000_i1053" type="#_x0000_t75" style="width:9.5pt;height:13pt" o:ole="">
            <v:imagedata r:id="rId69" o:title=""/>
          </v:shape>
          <o:OLEObject Type="Embed" ProgID="Equation.DSMT4" ShapeID="_x0000_i1053" DrawAspect="Content" ObjectID="_1617286559" r:id="rId70"/>
        </w:object>
      </w:r>
      <w:r w:rsidRPr="00BD5258">
        <w:rPr>
          <w:rFonts w:ascii="Times New Roman" w:eastAsia="SimSun" w:hAnsi="Times New Roman" w:cs="Times New Roman"/>
          <w:kern w:val="0"/>
          <w:sz w:val="22"/>
          <w:lang w:eastAsia="en-US"/>
        </w:rPr>
        <w:t xml:space="preserve">-axis represents the </w:t>
      </w:r>
      <w:r w:rsidRPr="00BD5258">
        <w:rPr>
          <w:rFonts w:ascii="Times New Roman" w:eastAsia="SimSun" w:hAnsi="Times New Roman" w:cs="Times New Roman"/>
          <w:kern w:val="0"/>
          <w:position w:val="-10"/>
          <w:sz w:val="22"/>
          <w:lang w:eastAsia="en-US"/>
        </w:rPr>
        <w:object w:dxaOrig="700" w:dyaOrig="300" w14:anchorId="382C2825">
          <v:shape id="_x0000_i1054" type="#_x0000_t75" style="width:36pt;height:15pt" o:ole="">
            <v:imagedata r:id="rId71" o:title=""/>
          </v:shape>
          <o:OLEObject Type="Embed" ProgID="Equation.DSMT4" ShapeID="_x0000_i1054" DrawAspect="Content" ObjectID="_1617286560" r:id="rId72"/>
        </w:object>
      </w:r>
      <w:r w:rsidRPr="00BD5258">
        <w:rPr>
          <w:rFonts w:ascii="Times New Roman" w:eastAsia="SimSun" w:hAnsi="Times New Roman" w:cs="Times New Roman"/>
          <w:kern w:val="0"/>
          <w:sz w:val="22"/>
          <w:lang w:eastAsia="en-US"/>
        </w:rPr>
        <w:t xml:space="preserve">level, and </w:t>
      </w:r>
      <w:r w:rsidRPr="00BD5258">
        <w:rPr>
          <w:rFonts w:ascii="Times New Roman" w:eastAsia="SimSun" w:hAnsi="Times New Roman" w:cs="Times New Roman"/>
          <w:kern w:val="0"/>
          <w:position w:val="-4"/>
          <w:sz w:val="22"/>
          <w:lang w:eastAsia="en-US"/>
        </w:rPr>
        <w:object w:dxaOrig="180" w:dyaOrig="180" w14:anchorId="110CE03F">
          <v:shape id="_x0000_i1055" type="#_x0000_t75" style="width:8pt;height:8pt" o:ole="">
            <v:imagedata r:id="rId73" o:title=""/>
          </v:shape>
          <o:OLEObject Type="Embed" ProgID="Equation.DSMT4" ShapeID="_x0000_i1055" DrawAspect="Content" ObjectID="_1617286561" r:id="rId74"/>
        </w:object>
      </w:r>
      <w:r w:rsidRPr="00BD5258">
        <w:rPr>
          <w:rFonts w:ascii="Times New Roman" w:eastAsia="SimSun" w:hAnsi="Times New Roman" w:cs="Times New Roman"/>
          <w:kern w:val="0"/>
          <w:sz w:val="22"/>
          <w:lang w:eastAsia="en-US"/>
        </w:rPr>
        <w:t xml:space="preserve">-axis represents the deviation of </w:t>
      </w:r>
      <w:r w:rsidRPr="00BD5258">
        <w:rPr>
          <w:rFonts w:ascii="Times New Roman" w:eastAsia="SimSun" w:hAnsi="Times New Roman" w:cs="Times New Roman"/>
          <w:kern w:val="0"/>
          <w:position w:val="-6"/>
          <w:sz w:val="22"/>
          <w:lang w:eastAsia="en-US"/>
        </w:rPr>
        <w:object w:dxaOrig="480" w:dyaOrig="260" w14:anchorId="36038B55">
          <v:shape id="_x0000_i1056" type="#_x0000_t75" style="width:24pt;height:13pt" o:ole="">
            <v:imagedata r:id="rId39" o:title=""/>
          </v:shape>
          <o:OLEObject Type="Embed" ProgID="Equation.DSMT4" ShapeID="_x0000_i1056" DrawAspect="Content" ObjectID="_1617286562" r:id="rId75"/>
        </w:object>
      </w:r>
      <w:r w:rsidRPr="00BD5258">
        <w:rPr>
          <w:rFonts w:ascii="Times New Roman" w:eastAsia="SimSun" w:hAnsi="Times New Roman" w:cs="Times New Roman"/>
          <w:kern w:val="0"/>
          <w:sz w:val="22"/>
          <w:lang w:eastAsia="en-US"/>
        </w:rPr>
        <w:t>with respect to</w:t>
      </w:r>
      <w:r w:rsidRPr="00BD5258">
        <w:rPr>
          <w:rFonts w:ascii="Times New Roman" w:eastAsia="SimSun" w:hAnsi="Times New Roman" w:cs="Times New Roman"/>
          <w:color w:val="FF0000"/>
          <w:kern w:val="0"/>
          <w:sz w:val="22"/>
          <w:lang w:eastAsia="en-US"/>
        </w:rPr>
        <w:t xml:space="preserve"> </w:t>
      </w:r>
      <w:r w:rsidRPr="00BD5258">
        <w:rPr>
          <w:rFonts w:ascii="Times New Roman" w:eastAsia="SimSun" w:hAnsi="Times New Roman" w:cs="Times New Roman"/>
          <w:kern w:val="0"/>
          <w:sz w:val="22"/>
          <w:lang w:eastAsia="en-US"/>
        </w:rPr>
        <w:t xml:space="preserve">the equilibrium (in percentage). A positive value at </w:t>
      </w:r>
      <w:r w:rsidRPr="00BD5258">
        <w:rPr>
          <w:rFonts w:ascii="Times New Roman" w:eastAsia="SimSun" w:hAnsi="Times New Roman" w:cs="Times New Roman"/>
          <w:kern w:val="0"/>
          <w:position w:val="-4"/>
          <w:sz w:val="22"/>
          <w:lang w:eastAsia="en-US"/>
        </w:rPr>
        <w:object w:dxaOrig="180" w:dyaOrig="180" w14:anchorId="4105096E">
          <v:shape id="_x0000_i1057" type="#_x0000_t75" style="width:8pt;height:8pt" o:ole="">
            <v:imagedata r:id="rId76" o:title=""/>
          </v:shape>
          <o:OLEObject Type="Embed" ProgID="Equation.DSMT4" ShapeID="_x0000_i1057" DrawAspect="Content" ObjectID="_1617286563" r:id="rId77"/>
        </w:object>
      </w:r>
      <w:r w:rsidRPr="00BD5258">
        <w:rPr>
          <w:rFonts w:ascii="Times New Roman" w:eastAsia="SimSun" w:hAnsi="Times New Roman" w:cs="Times New Roman"/>
          <w:kern w:val="0"/>
          <w:sz w:val="22"/>
          <w:lang w:eastAsia="en-US"/>
        </w:rPr>
        <w:t xml:space="preserve">-axis denotes an increase of the portfolio </w:t>
      </w:r>
      <w:r w:rsidRPr="00BD5258">
        <w:rPr>
          <w:rFonts w:ascii="Times New Roman" w:eastAsia="SimSun" w:hAnsi="Times New Roman" w:cs="Times New Roman"/>
          <w:noProof/>
          <w:kern w:val="0"/>
          <w:sz w:val="22"/>
          <w:lang w:eastAsia="en-US"/>
        </w:rPr>
        <w:t>value,</w:t>
      </w:r>
      <w:r w:rsidRPr="00BD5258">
        <w:rPr>
          <w:rFonts w:ascii="Times New Roman" w:eastAsia="SimSun" w:hAnsi="Times New Roman" w:cs="Times New Roman"/>
          <w:kern w:val="0"/>
          <w:sz w:val="22"/>
          <w:lang w:eastAsia="en-US"/>
        </w:rPr>
        <w:t xml:space="preserve"> and vice versa. We can see that with constrained resources, the increase of </w:t>
      </w:r>
      <w:r w:rsidRPr="00BD5258">
        <w:rPr>
          <w:rFonts w:ascii="Times New Roman" w:eastAsia="SimSun" w:hAnsi="Times New Roman" w:cs="Times New Roman"/>
          <w:kern w:val="0"/>
          <w:position w:val="-6"/>
          <w:sz w:val="22"/>
          <w:lang w:eastAsia="en-US"/>
        </w:rPr>
        <w:object w:dxaOrig="340" w:dyaOrig="260" w14:anchorId="79479AB9">
          <v:shape id="_x0000_i1058" type="#_x0000_t75" style="width:16.5pt;height:13pt" o:ole="">
            <v:imagedata r:id="rId78" o:title=""/>
          </v:shape>
          <o:OLEObject Type="Embed" ProgID="Equation.DSMT4" ShapeID="_x0000_i1058" DrawAspect="Content" ObjectID="_1617286564" r:id="rId79"/>
        </w:object>
      </w:r>
      <w:r w:rsidRPr="00BD5258">
        <w:rPr>
          <w:rFonts w:ascii="Times New Roman" w:eastAsia="SimSun" w:hAnsi="Times New Roman" w:cs="Times New Roman"/>
          <w:kern w:val="0"/>
          <w:sz w:val="22"/>
          <w:lang w:eastAsia="en-US"/>
        </w:rPr>
        <w:t xml:space="preserve"> generally </w:t>
      </w:r>
      <w:r w:rsidRPr="00BD5258">
        <w:rPr>
          <w:rFonts w:ascii="Times New Roman" w:eastAsia="SimSun" w:hAnsi="Times New Roman" w:cs="Times New Roman" w:hint="eastAsia"/>
          <w:kern w:val="0"/>
          <w:sz w:val="22"/>
        </w:rPr>
        <w:t>generates</w:t>
      </w:r>
      <w:r w:rsidRPr="00BD5258">
        <w:rPr>
          <w:rFonts w:ascii="Times New Roman" w:eastAsia="SimSun" w:hAnsi="Times New Roman" w:cs="Times New Roman"/>
          <w:kern w:val="0"/>
          <w:sz w:val="22"/>
          <w:lang w:eastAsia="en-US"/>
        </w:rPr>
        <w:t xml:space="preserve"> an uptrend of </w:t>
      </w:r>
      <w:r w:rsidRPr="00BD5258">
        <w:rPr>
          <w:rFonts w:ascii="Times New Roman" w:eastAsia="SimSun" w:hAnsi="Times New Roman" w:cs="Times New Roman"/>
          <w:kern w:val="0"/>
          <w:position w:val="-6"/>
          <w:sz w:val="22"/>
          <w:lang w:eastAsia="en-US"/>
        </w:rPr>
        <w:object w:dxaOrig="480" w:dyaOrig="260" w14:anchorId="4B079C46">
          <v:shape id="_x0000_i1059" type="#_x0000_t75" style="width:24pt;height:13pt" o:ole="">
            <v:imagedata r:id="rId80" o:title=""/>
          </v:shape>
          <o:OLEObject Type="Embed" ProgID="Equation.DSMT4" ShapeID="_x0000_i1059" DrawAspect="Content" ObjectID="_1617286565" r:id="rId81"/>
        </w:object>
      </w:r>
      <w:r w:rsidRPr="00BD5258">
        <w:rPr>
          <w:rFonts w:ascii="Times New Roman" w:eastAsia="SimSun" w:hAnsi="Times New Roman" w:cs="Times New Roman"/>
          <w:kern w:val="0"/>
          <w:sz w:val="22"/>
          <w:lang w:eastAsia="en-US"/>
        </w:rPr>
        <w:t xml:space="preserve">while </w:t>
      </w:r>
      <w:r w:rsidR="0048072F">
        <w:rPr>
          <w:rFonts w:ascii="Times New Roman" w:eastAsia="SimSun" w:hAnsi="Times New Roman" w:cs="Times New Roman"/>
          <w:kern w:val="0"/>
          <w:sz w:val="22"/>
          <w:lang w:eastAsia="en-US"/>
        </w:rPr>
        <w:t xml:space="preserve">a </w:t>
      </w:r>
      <w:r w:rsidRPr="00BD5258">
        <w:rPr>
          <w:rFonts w:ascii="Times New Roman" w:eastAsia="SimSun" w:hAnsi="Times New Roman" w:cs="Times New Roman"/>
          <w:noProof/>
          <w:kern w:val="0"/>
          <w:sz w:val="22"/>
          <w:lang w:eastAsia="en-US"/>
        </w:rPr>
        <w:t>higher</w:t>
      </w:r>
      <w:r w:rsidRPr="00BD5258">
        <w:rPr>
          <w:rFonts w:ascii="Times New Roman" w:eastAsia="SimSun" w:hAnsi="Times New Roman" w:cs="Times New Roman"/>
          <w:kern w:val="0"/>
          <w:sz w:val="22"/>
          <w:lang w:eastAsia="en-US"/>
        </w:rPr>
        <w:t xml:space="preserve"> level of uncertainties may decrease the value. Their interactive effects, however, makes the </w:t>
      </w:r>
      <w:r w:rsidRPr="00BD5258">
        <w:rPr>
          <w:rFonts w:ascii="Times New Roman" w:eastAsia="SimSun" w:hAnsi="Times New Roman" w:cs="Times New Roman"/>
          <w:noProof/>
          <w:kern w:val="0"/>
          <w:sz w:val="22"/>
          <w:lang w:eastAsia="en-US"/>
        </w:rPr>
        <w:t>landscape</w:t>
      </w:r>
      <w:r w:rsidRPr="00BD5258">
        <w:rPr>
          <w:rFonts w:ascii="Times New Roman" w:eastAsia="SimSun" w:hAnsi="Times New Roman" w:cs="Times New Roman"/>
          <w:kern w:val="0"/>
          <w:sz w:val="22"/>
          <w:lang w:eastAsia="en-US"/>
        </w:rPr>
        <w:t xml:space="preserve"> complex and difficult to estimate.</w:t>
      </w:r>
      <w:r w:rsidRPr="00BD5258">
        <w:rPr>
          <w:rFonts w:ascii="Times New Roman" w:eastAsia="SimSun" w:hAnsi="Times New Roman" w:cs="Times New Roman"/>
          <w:b/>
          <w:i/>
          <w:kern w:val="0"/>
          <w:sz w:val="21"/>
        </w:rPr>
        <w:t xml:space="preserve"> </w:t>
      </w:r>
    </w:p>
    <w:p w14:paraId="3D883042" w14:textId="77777777" w:rsidR="00BD5258" w:rsidRPr="00BD5258" w:rsidRDefault="00BD5258" w:rsidP="00BD5258">
      <w:pPr>
        <w:widowControl/>
        <w:spacing w:line="240" w:lineRule="auto"/>
        <w:ind w:firstLine="227"/>
        <w:jc w:val="center"/>
        <w:rPr>
          <w:rFonts w:ascii="Times New Roman" w:eastAsia="SimSun" w:hAnsi="Times New Roman" w:cs="Times New Roman"/>
          <w:kern w:val="0"/>
          <w:sz w:val="22"/>
          <w:lang w:eastAsia="en-US"/>
        </w:rPr>
      </w:pPr>
      <w:r w:rsidRPr="00BD5258">
        <w:rPr>
          <w:rFonts w:ascii="Times New Roman" w:eastAsia="SimSun" w:hAnsi="Times New Roman" w:cs="Times New Roman"/>
          <w:noProof/>
          <w:kern w:val="0"/>
          <w:sz w:val="22"/>
          <w:lang w:val="en-GB" w:eastAsia="en-GB"/>
        </w:rPr>
        <w:lastRenderedPageBreak/>
        <w:drawing>
          <wp:inline distT="0" distB="0" distL="0" distR="0" wp14:anchorId="7E030703" wp14:editId="5530F945">
            <wp:extent cx="2997200" cy="20391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181210223005.png"/>
                    <pic:cNvPicPr/>
                  </pic:nvPicPr>
                  <pic:blipFill rotWithShape="1">
                    <a:blip r:embed="rId82">
                      <a:extLst>
                        <a:ext uri="{28A0092B-C50C-407E-A947-70E740481C1C}">
                          <a14:useLocalDpi xmlns:a14="http://schemas.microsoft.com/office/drawing/2010/main" val="0"/>
                        </a:ext>
                      </a:extLst>
                    </a:blip>
                    <a:srcRect l="20607" t="9931" r="10998" b="6653"/>
                    <a:stretch/>
                  </pic:blipFill>
                  <pic:spPr bwMode="auto">
                    <a:xfrm>
                      <a:off x="0" y="0"/>
                      <a:ext cx="3002833" cy="2042964"/>
                    </a:xfrm>
                    <a:prstGeom prst="rect">
                      <a:avLst/>
                    </a:prstGeom>
                    <a:ln>
                      <a:noFill/>
                    </a:ln>
                    <a:extLst>
                      <a:ext uri="{53640926-AAD7-44D8-BBD7-CCE9431645EC}">
                        <a14:shadowObscured xmlns:a14="http://schemas.microsoft.com/office/drawing/2010/main"/>
                      </a:ext>
                    </a:extLst>
                  </pic:spPr>
                </pic:pic>
              </a:graphicData>
            </a:graphic>
          </wp:inline>
        </w:drawing>
      </w:r>
    </w:p>
    <w:p w14:paraId="2CB03875" w14:textId="77777777" w:rsidR="00BD5258" w:rsidRPr="00BD5258" w:rsidRDefault="00BD5258" w:rsidP="00BD5258">
      <w:pPr>
        <w:widowControl/>
        <w:spacing w:line="480" w:lineRule="auto"/>
        <w:jc w:val="center"/>
        <w:rPr>
          <w:rFonts w:ascii="Times New Roman" w:eastAsia="SimSun" w:hAnsi="Times New Roman" w:cs="Times New Roman"/>
          <w:b/>
          <w:i/>
          <w:color w:val="0000FF"/>
          <w:kern w:val="0"/>
          <w:sz w:val="20"/>
          <w:szCs w:val="20"/>
        </w:rPr>
      </w:pPr>
      <w:r w:rsidRPr="00BD5258">
        <w:rPr>
          <w:rFonts w:ascii="Times New Roman" w:eastAsia="SimSun" w:hAnsi="Times New Roman" w:cs="Times New Roman"/>
          <w:b/>
          <w:color w:val="0000FF"/>
          <w:kern w:val="0"/>
          <w:sz w:val="20"/>
          <w:szCs w:val="20"/>
        </w:rPr>
        <w:t xml:space="preserve">Figure </w:t>
      </w:r>
      <w:proofErr w:type="gramStart"/>
      <w:r w:rsidRPr="00BD5258">
        <w:rPr>
          <w:rFonts w:ascii="Times New Roman" w:eastAsia="SimSun" w:hAnsi="Times New Roman" w:cs="Times New Roman"/>
          <w:b/>
          <w:color w:val="0000FF"/>
          <w:kern w:val="0"/>
          <w:sz w:val="20"/>
          <w:szCs w:val="20"/>
        </w:rPr>
        <w:t>3</w:t>
      </w:r>
      <w:proofErr w:type="gramEnd"/>
      <w:r w:rsidRPr="00BD5258">
        <w:rPr>
          <w:rFonts w:ascii="Times New Roman" w:eastAsia="SimSun" w:hAnsi="Times New Roman" w:cs="Times New Roman"/>
          <w:b/>
          <w:color w:val="0000FF"/>
          <w:kern w:val="0"/>
          <w:sz w:val="20"/>
          <w:szCs w:val="20"/>
        </w:rPr>
        <w:t xml:space="preserve"> The interactive effects of </w:t>
      </w:r>
      <w:r w:rsidRPr="00BD5258">
        <w:rPr>
          <w:rFonts w:ascii="Times New Roman" w:eastAsia="SimSun" w:hAnsi="Times New Roman" w:cs="Times New Roman"/>
          <w:b/>
          <w:i/>
          <w:color w:val="0000FF"/>
          <w:kern w:val="0"/>
          <w:sz w:val="20"/>
          <w:szCs w:val="20"/>
        </w:rPr>
        <w:t>DD</w:t>
      </w:r>
      <w:r w:rsidRPr="00BD5258">
        <w:rPr>
          <w:rFonts w:ascii="Times New Roman" w:eastAsia="SimSun" w:hAnsi="Times New Roman" w:cs="Times New Roman"/>
          <w:b/>
          <w:color w:val="0000FF"/>
          <w:kern w:val="0"/>
          <w:sz w:val="20"/>
          <w:szCs w:val="20"/>
        </w:rPr>
        <w:t xml:space="preserve"> and </w:t>
      </w:r>
      <w:r w:rsidRPr="00BD5258">
        <w:rPr>
          <w:rFonts w:ascii="Times New Roman" w:eastAsia="SimSun" w:hAnsi="Times New Roman" w:cs="Times New Roman"/>
          <w:b/>
          <w:i/>
          <w:color w:val="0000FF"/>
          <w:kern w:val="0"/>
          <w:sz w:val="20"/>
          <w:szCs w:val="20"/>
        </w:rPr>
        <w:t>SE</w:t>
      </w:r>
    </w:p>
    <w:p w14:paraId="7F72AA3B" w14:textId="612D96BD" w:rsidR="00BD5258" w:rsidRPr="00BD5258" w:rsidRDefault="00BD5258" w:rsidP="00BD5258">
      <w:pPr>
        <w:keepNext/>
        <w:keepLines/>
        <w:widowControl/>
        <w:spacing w:line="480" w:lineRule="auto"/>
        <w:outlineLvl w:val="1"/>
        <w:rPr>
          <w:rFonts w:ascii="Times New Roman" w:eastAsia="SimSun" w:hAnsi="Times New Roman" w:cs="Times New Roman"/>
          <w:b/>
          <w:bCs/>
          <w:kern w:val="0"/>
          <w:sz w:val="22"/>
          <w:szCs w:val="26"/>
        </w:rPr>
      </w:pPr>
      <w:r w:rsidRPr="00BD5258">
        <w:rPr>
          <w:rFonts w:ascii="Times New Roman" w:eastAsia="MS Gothic" w:hAnsi="Times New Roman" w:cs="Times New Roman"/>
          <w:b/>
          <w:bCs/>
          <w:kern w:val="0"/>
          <w:sz w:val="22"/>
          <w:szCs w:val="26"/>
          <w:lang w:eastAsia="en-US"/>
        </w:rPr>
        <w:t xml:space="preserve">4.2 </w:t>
      </w:r>
      <w:r w:rsidR="000947A3">
        <w:rPr>
          <w:rFonts w:ascii="Times New Roman" w:eastAsia="MS Gothic" w:hAnsi="Times New Roman" w:cs="Times New Roman"/>
          <w:b/>
          <w:bCs/>
          <w:kern w:val="0"/>
          <w:sz w:val="22"/>
          <w:szCs w:val="26"/>
          <w:lang w:eastAsia="en-US"/>
        </w:rPr>
        <w:t xml:space="preserve">Managerial Interventions </w:t>
      </w:r>
      <w:r w:rsidRPr="00BD5258">
        <w:rPr>
          <w:rFonts w:ascii="Times New Roman" w:eastAsia="MS Gothic" w:hAnsi="Times New Roman" w:cs="Times New Roman"/>
          <w:b/>
          <w:bCs/>
          <w:kern w:val="0"/>
          <w:sz w:val="22"/>
          <w:szCs w:val="26"/>
          <w:lang w:eastAsia="en-US"/>
        </w:rPr>
        <w:t>and the Influences of Project Interdependencies</w:t>
      </w:r>
    </w:p>
    <w:p w14:paraId="6CF98F71" w14:textId="77777777" w:rsidR="00BD5258" w:rsidRPr="00BD5258" w:rsidRDefault="00BD5258" w:rsidP="00BD5258">
      <w:pPr>
        <w:keepNext/>
        <w:keepLines/>
        <w:widowControl/>
        <w:spacing w:line="480" w:lineRule="auto"/>
        <w:outlineLvl w:val="2"/>
        <w:rPr>
          <w:rFonts w:ascii="Times New Roman" w:eastAsia="MS Gothic" w:hAnsi="Times New Roman" w:cs="Times New Roman"/>
          <w:b/>
          <w:bCs/>
          <w:kern w:val="0"/>
          <w:sz w:val="22"/>
          <w:lang w:eastAsia="en-US"/>
        </w:rPr>
      </w:pPr>
      <w:r w:rsidRPr="00BD5258">
        <w:rPr>
          <w:rFonts w:ascii="Times New Roman" w:eastAsia="MS Gothic" w:hAnsi="Times New Roman" w:cs="Times New Roman"/>
          <w:b/>
          <w:bCs/>
          <w:kern w:val="0"/>
          <w:sz w:val="22"/>
          <w:lang w:eastAsia="en-US"/>
        </w:rPr>
        <w:t>4.2.1 Remedial Actions for Portfolio Implementation</w:t>
      </w:r>
    </w:p>
    <w:p w14:paraId="3D00E58D" w14:textId="76C663E8"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 xml:space="preserve">When the projects </w:t>
      </w:r>
      <w:r w:rsidRPr="00BD5258">
        <w:rPr>
          <w:rFonts w:ascii="Times New Roman" w:eastAsia="SimSun" w:hAnsi="Times New Roman" w:cs="Times New Roman" w:hint="eastAsia"/>
          <w:kern w:val="0"/>
          <w:sz w:val="22"/>
        </w:rPr>
        <w:t>underperform</w:t>
      </w:r>
      <w:r w:rsidRPr="00BD5258">
        <w:rPr>
          <w:rFonts w:ascii="Times New Roman" w:eastAsia="SimSun" w:hAnsi="Times New Roman" w:cs="Times New Roman"/>
          <w:kern w:val="0"/>
          <w:sz w:val="22"/>
          <w:lang w:eastAsia="en-US"/>
        </w:rPr>
        <w:t xml:space="preserve">, adding additional investment to the troubled projects is the common </w:t>
      </w:r>
      <w:r w:rsidR="000947A3">
        <w:rPr>
          <w:rFonts w:ascii="Times New Roman" w:eastAsia="SimSun" w:hAnsi="Times New Roman" w:cs="Times New Roman"/>
          <w:kern w:val="0"/>
          <w:sz w:val="22"/>
          <w:lang w:eastAsia="en-US"/>
        </w:rPr>
        <w:t>policy</w:t>
      </w:r>
      <w:r w:rsidR="000947A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to bring them ‘back on track’.</w:t>
      </w:r>
      <w:r w:rsidRPr="00BD5258">
        <w:rPr>
          <w:rFonts w:ascii="Times New Roman" w:eastAsia="SimSun" w:hAnsi="Times New Roman" w:cs="Times New Roman"/>
          <w:color w:val="FF0000"/>
          <w:kern w:val="0"/>
          <w:sz w:val="22"/>
          <w:lang w:eastAsia="en-US"/>
        </w:rPr>
        <w:t xml:space="preserve"> </w:t>
      </w:r>
      <w:r w:rsidRPr="00BD5258">
        <w:rPr>
          <w:rFonts w:ascii="Times New Roman" w:eastAsia="SimSun" w:hAnsi="Times New Roman" w:cs="Times New Roman"/>
          <w:kern w:val="0"/>
          <w:sz w:val="22"/>
          <w:lang w:eastAsia="en-US"/>
        </w:rPr>
        <w:t>Literature</w:t>
      </w:r>
      <w:r w:rsidRPr="00BD5258">
        <w:rPr>
          <w:rFonts w:ascii="Times New Roman" w:eastAsia="SimSun" w:hAnsi="Times New Roman" w:cs="Times New Roman"/>
          <w:color w:val="FF0000"/>
          <w:kern w:val="0"/>
          <w:sz w:val="22"/>
          <w:lang w:eastAsia="en-US"/>
        </w:rPr>
        <w:t xml:space="preserve"> </w:t>
      </w:r>
      <w:r w:rsidRPr="00BD5258">
        <w:rPr>
          <w:rFonts w:ascii="Times New Roman" w:eastAsia="SimSun" w:hAnsi="Times New Roman" w:cs="Times New Roman"/>
          <w:noProof/>
          <w:kern w:val="0"/>
          <w:sz w:val="22"/>
          <w:lang w:eastAsia="en-US"/>
        </w:rPr>
        <w:t>suggest</w:t>
      </w:r>
      <w:r w:rsidR="0048072F">
        <w:rPr>
          <w:rFonts w:ascii="Times New Roman" w:eastAsia="SimSun" w:hAnsi="Times New Roman" w:cs="Times New Roman"/>
          <w:noProof/>
          <w:kern w:val="0"/>
          <w:sz w:val="22"/>
          <w:lang w:eastAsia="en-US"/>
        </w:rPr>
        <w:t>s</w:t>
      </w:r>
      <w:r w:rsidRPr="00BD5258">
        <w:rPr>
          <w:rFonts w:ascii="Times New Roman" w:eastAsia="SimSun" w:hAnsi="Times New Roman" w:cs="Times New Roman"/>
          <w:kern w:val="0"/>
          <w:sz w:val="22"/>
          <w:lang w:eastAsia="en-US"/>
        </w:rPr>
        <w:t xml:space="preserve"> that project managers use a basic heuristic of taking remedial actions in proportion with the project deviation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"DOI" : "10.1002/sdr", "ISBN" : "0262220156", "ISSN" : "02637960", "PMID" : "16460527", "abstract" : "One of the most successful areas for the application of system dynamics has been project manage- ment. Measured in terms of new system dynamics theory, new and improved model structures, number of applications, number of practitioners, value of consulting revenues, and value to clients, \u201cproject dynamics\u201d stands as an example of success in the field. This paper reviews the history of project management applications in the context of the underlying structures that create adverse dynamics and their application to specific areas of project management, synthesizes the policy messages, and provides directions for future research and writing.", "author" : [ { "dropping-particle" : "", "family" : "Lyneis", "given" : "James M.", "non-dropping-particle" : "", "parse-names" : false, "suffix" : "" }, { "dropping-particle" : "", "family" : "Ford", "given" : "David N.", "non-dropping-particle" : "", "parse-names" : false, "suffix" : "" } ], "container-title" : "System Dynamics Review", "id" : "ITEM-1", "issue" : "2", "issued" : { "date-parts" : [ [ "2007" ] ] }, "note" : "Important literature", "page" : "157-189", "title" : "System dynamics applied to project management: a survey, assessment, and directions for future research", "type" : "article-journal", "volume" : "23" }, "uris" : [ "http://www.mendeley.com/documents/?uuid=f829b2be-863a-4150-b7cf-e6a79b48b90c" ] }, { "id" : "ITEM-2", "itemData" : { "author" : [ { "dropping-particle" : "", "family" : "Wang", "given" : "Lin", "non-dropping-particle" : "", "parse-names" : false, "suffix" : "" }, { "dropping-particle" : "", "family" : "Kunc", "given" : "Martin", "non-dropping-particle" : "", "parse-names" : false, "suffix" : "" }, { "dropping-particle" : "", "family" : "Bai", "given" : "Si Jun", "non-dropping-particle" : "", "parse-names" : false, "suffix" : "" } ], "container-title" : "International Journal of Project Management", "id" : "ITEM-2", "issue" : "3", "issued" : { "date-parts" : [ [ "2017" ] ] }, "page" : "341-352", "title" : "Realizing value from project implementation under uncertainty: An exploratory study using system dynamics", "type" : "article-journal", "volume" : "35" }, "uris" : [ "http://www.mendeley.com/documents/?uuid=d2e7cd9f-b752-4738-a1e9-4f1e8b0130a1" ] } ], "mendeley" : { "formattedCitation" : "(Lyneis &amp; Ford, 2007; Wang et al., 2017)", "plainTextFormattedCitation" : "(Lyneis &amp; Ford, 2007; Wang et al., 2017)", "previouslyFormattedCitation" : "(Lyneis &amp; Ford, 2007; Wang et al., 2017)"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(Lyneis &amp; Ford, 2007; Wang et al., 2017)</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In response to the request for additional investment from project B, the portfolio managers have two choices to prevent the portfolio from failing:</w:t>
      </w:r>
    </w:p>
    <w:p w14:paraId="667323AB" w14:textId="33F3B5CA"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b/>
          <w:i/>
          <w:kern w:val="0"/>
          <w:sz w:val="22"/>
          <w:lang w:eastAsia="en-US"/>
        </w:rPr>
        <w:t xml:space="preserve">No Remedial Actions (NRA). </w:t>
      </w:r>
      <w:r w:rsidRPr="00BD5258">
        <w:rPr>
          <w:rFonts w:ascii="Times New Roman" w:eastAsia="SimSun" w:hAnsi="Times New Roman" w:cs="Times New Roman"/>
          <w:kern w:val="0"/>
          <w:sz w:val="22"/>
          <w:lang w:eastAsia="en-US"/>
        </w:rPr>
        <w:t xml:space="preserve">No remedial actions </w:t>
      </w:r>
      <w:proofErr w:type="gramStart"/>
      <w:r w:rsidRPr="00BD5258">
        <w:rPr>
          <w:rFonts w:ascii="Times New Roman" w:eastAsia="SimSun" w:hAnsi="Times New Roman" w:cs="Times New Roman"/>
          <w:kern w:val="0"/>
          <w:sz w:val="22"/>
          <w:lang w:eastAsia="en-US"/>
        </w:rPr>
        <w:t>are taken</w:t>
      </w:r>
      <w:proofErr w:type="gramEnd"/>
      <w:r w:rsidRPr="00BD5258">
        <w:rPr>
          <w:rFonts w:ascii="Times New Roman" w:eastAsia="SimSun" w:hAnsi="Times New Roman" w:cs="Times New Roman"/>
          <w:kern w:val="0"/>
          <w:sz w:val="22"/>
          <w:lang w:eastAsia="en-US"/>
        </w:rPr>
        <w:t>.</w:t>
      </w:r>
    </w:p>
    <w:p w14:paraId="6A2C41F7" w14:textId="1B13918B" w:rsidR="00BD5258" w:rsidRPr="00BD5258" w:rsidRDefault="00BD5258" w:rsidP="00BD5258">
      <w:pPr>
        <w:widowControl/>
        <w:spacing w:line="480" w:lineRule="auto"/>
        <w:ind w:firstLine="227"/>
        <w:rPr>
          <w:rFonts w:ascii="Times New Roman" w:eastAsia="SimSun" w:hAnsi="Times New Roman" w:cs="Times New Roman"/>
          <w:kern w:val="0"/>
          <w:sz w:val="22"/>
        </w:rPr>
      </w:pPr>
      <w:r w:rsidRPr="00BD5258">
        <w:rPr>
          <w:rFonts w:ascii="Times New Roman" w:eastAsia="SimSun" w:hAnsi="Times New Roman" w:cs="Times New Roman"/>
          <w:b/>
          <w:i/>
          <w:kern w:val="0"/>
          <w:sz w:val="22"/>
          <w:lang w:eastAsia="en-US"/>
        </w:rPr>
        <w:t>Tak</w:t>
      </w:r>
      <w:r w:rsidR="00FD59DD">
        <w:rPr>
          <w:rFonts w:ascii="Times New Roman" w:eastAsia="SimSun" w:hAnsi="Times New Roman" w:cs="Times New Roman"/>
          <w:b/>
          <w:i/>
          <w:kern w:val="0"/>
          <w:sz w:val="22"/>
          <w:lang w:eastAsia="en-US"/>
        </w:rPr>
        <w:t>ing</w:t>
      </w:r>
      <w:r w:rsidRPr="00BD5258">
        <w:rPr>
          <w:rFonts w:ascii="Times New Roman" w:eastAsia="SimSun" w:hAnsi="Times New Roman" w:cs="Times New Roman"/>
          <w:b/>
          <w:i/>
          <w:kern w:val="0"/>
          <w:sz w:val="22"/>
          <w:lang w:eastAsia="en-US"/>
        </w:rPr>
        <w:t xml:space="preserve"> Remedial Actions (RA). </w:t>
      </w:r>
      <w:r w:rsidR="00FD59DD">
        <w:rPr>
          <w:rFonts w:ascii="Times New Roman" w:eastAsia="SimSun" w:hAnsi="Times New Roman" w:cs="Times New Roman"/>
          <w:kern w:val="0"/>
          <w:sz w:val="22"/>
        </w:rPr>
        <w:t>R</w:t>
      </w:r>
      <w:r w:rsidRPr="00BD5258">
        <w:rPr>
          <w:rFonts w:ascii="Times New Roman" w:eastAsia="SimSun" w:hAnsi="Times New Roman" w:cs="Times New Roman"/>
          <w:kern w:val="0"/>
          <w:sz w:val="22"/>
        </w:rPr>
        <w:t>emedial actions</w:t>
      </w:r>
      <w:r w:rsidR="00FD59DD">
        <w:rPr>
          <w:rFonts w:ascii="Times New Roman" w:eastAsia="SimSun" w:hAnsi="Times New Roman" w:cs="Times New Roman"/>
          <w:kern w:val="0"/>
          <w:sz w:val="22"/>
        </w:rPr>
        <w:t xml:space="preserve"> </w:t>
      </w:r>
      <w:proofErr w:type="gramStart"/>
      <w:r w:rsidR="00FD59DD">
        <w:rPr>
          <w:rFonts w:ascii="Times New Roman" w:eastAsia="SimSun" w:hAnsi="Times New Roman" w:cs="Times New Roman"/>
          <w:kern w:val="0"/>
          <w:sz w:val="22"/>
        </w:rPr>
        <w:t>are taken</w:t>
      </w:r>
      <w:proofErr w:type="gramEnd"/>
      <w:r w:rsidRPr="00BD5258">
        <w:rPr>
          <w:rFonts w:ascii="Times New Roman" w:eastAsia="SimSun" w:hAnsi="Times New Roman" w:cs="Times New Roman"/>
          <w:kern w:val="0"/>
          <w:sz w:val="22"/>
        </w:rPr>
        <w:t xml:space="preserve"> for project</w:t>
      </w:r>
      <w:r w:rsidRPr="00BD5258">
        <w:rPr>
          <w:rFonts w:ascii="Times New Roman" w:eastAsia="SimSun" w:hAnsi="Times New Roman" w:cs="Times New Roman"/>
          <w:kern w:val="0"/>
          <w:sz w:val="22"/>
          <w:lang w:eastAsia="en-US"/>
        </w:rPr>
        <w:t xml:space="preserve"> B</w:t>
      </w:r>
      <w:r w:rsidRPr="00BD5258">
        <w:rPr>
          <w:rFonts w:ascii="Times New Roman" w:eastAsia="SimSun" w:hAnsi="Times New Roman" w:cs="Times New Roman"/>
          <w:kern w:val="0"/>
          <w:sz w:val="22"/>
        </w:rPr>
        <w:t>.</w:t>
      </w:r>
    </w:p>
    <w:p w14:paraId="3EEBA1AF" w14:textId="6D14AFC1" w:rsidR="00BD5258" w:rsidRPr="00BD5258" w:rsidRDefault="00BD5258" w:rsidP="00BD5258">
      <w:pPr>
        <w:widowControl/>
        <w:spacing w:line="480" w:lineRule="auto"/>
        <w:ind w:firstLine="227"/>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If resources are sufficient, remedial actions can increase the portfolio benefits by improving the </w:t>
      </w:r>
      <w:r w:rsidR="000947A3">
        <w:rPr>
          <w:rFonts w:ascii="Times New Roman" w:eastAsia="SimSun" w:hAnsi="Times New Roman" w:cs="Times New Roman"/>
          <w:kern w:val="0"/>
          <w:sz w:val="22"/>
        </w:rPr>
        <w:t>each</w:t>
      </w:r>
      <w:r w:rsidR="000947A3" w:rsidRPr="00BD5258">
        <w:rPr>
          <w:rFonts w:ascii="Times New Roman" w:eastAsia="SimSun" w:hAnsi="Times New Roman" w:cs="Times New Roman"/>
          <w:kern w:val="0"/>
          <w:sz w:val="22"/>
        </w:rPr>
        <w:t xml:space="preserve"> </w:t>
      </w:r>
      <w:r w:rsidR="000947A3">
        <w:rPr>
          <w:rFonts w:ascii="Times New Roman" w:eastAsia="SimSun" w:hAnsi="Times New Roman" w:cs="Times New Roman"/>
          <w:kern w:val="0"/>
          <w:sz w:val="22"/>
        </w:rPr>
        <w:t xml:space="preserve">individual </w:t>
      </w:r>
      <w:r w:rsidRPr="00BD5258">
        <w:rPr>
          <w:rFonts w:ascii="Times New Roman" w:eastAsia="SimSun" w:hAnsi="Times New Roman" w:cs="Times New Roman"/>
          <w:kern w:val="0"/>
          <w:sz w:val="22"/>
        </w:rPr>
        <w:t xml:space="preserve">project’s benefits. </w:t>
      </w:r>
      <w:r w:rsidR="000947A3">
        <w:rPr>
          <w:rFonts w:ascii="Times New Roman" w:eastAsia="SimSun" w:hAnsi="Times New Roman" w:cs="Times New Roman"/>
          <w:noProof/>
          <w:kern w:val="0"/>
          <w:sz w:val="22"/>
        </w:rPr>
        <w:t>However,</w:t>
      </w:r>
      <w:r w:rsidR="000947A3" w:rsidRPr="00BD5258">
        <w:rPr>
          <w:rFonts w:ascii="Times New Roman" w:eastAsia="SimSun" w:hAnsi="Times New Roman" w:cs="Times New Roman"/>
          <w:kern w:val="0"/>
          <w:sz w:val="22"/>
        </w:rPr>
        <w:t xml:space="preserve"> </w:t>
      </w:r>
      <w:r w:rsidR="000947A3">
        <w:rPr>
          <w:rFonts w:ascii="Times New Roman" w:eastAsia="SimSun" w:hAnsi="Times New Roman" w:cs="Times New Roman"/>
          <w:kern w:val="0"/>
          <w:sz w:val="22"/>
        </w:rPr>
        <w:t>resources</w:t>
      </w:r>
      <w:r w:rsidRPr="00BD5258">
        <w:rPr>
          <w:rFonts w:ascii="Times New Roman" w:eastAsia="SimSun" w:hAnsi="Times New Roman" w:cs="Times New Roman"/>
          <w:kern w:val="0"/>
          <w:sz w:val="22"/>
        </w:rPr>
        <w:t xml:space="preserve"> </w:t>
      </w:r>
      <w:r w:rsidR="000947A3">
        <w:rPr>
          <w:rFonts w:ascii="Times New Roman" w:eastAsia="SimSun" w:hAnsi="Times New Roman" w:cs="Times New Roman"/>
          <w:kern w:val="0"/>
          <w:sz w:val="22"/>
        </w:rPr>
        <w:t>are</w:t>
      </w:r>
      <w:r w:rsidR="000947A3"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always limited </w:t>
      </w:r>
      <w:r w:rsidRPr="00BD5258">
        <w:rPr>
          <w:rFonts w:ascii="Times New Roman" w:eastAsia="SimSun" w:hAnsi="Times New Roman" w:cs="Times New Roman"/>
          <w:kern w:val="0"/>
          <w:sz w:val="22"/>
        </w:rPr>
        <w:fldChar w:fldCharType="begin" w:fldLock="1"/>
      </w:r>
      <w:r w:rsidRPr="00BD5258">
        <w:rPr>
          <w:rFonts w:ascii="Times New Roman" w:eastAsia="SimSun" w:hAnsi="Times New Roman" w:cs="Times New Roman"/>
          <w:kern w:val="0"/>
          <w:sz w:val="22"/>
        </w:rPr>
        <w:instrText>ADDIN CSL_CITATION { "citationItems" : [ { "id" : "ITEM-1", "itemData" : { "DOI" : "10.1016/S0263-7863(02)00113-8", "ISBN" : "0263-7863", "ISSN" : "02637863", "PMID" : "469", "abstract" : "This paper explores the nature of organizational settings, where a large extent of the operations is organized as simultaneous or successive projects. Anchored in qualitative case studies, the paper analyzes why the resource allocation syndrome is the number one issue for multi-project management and discusses the underlying mechanisms behind this phenomenon. ?? 2003 Elsevier Ltd and IPMA. All rights reserved.", "author" : [ { "dropping-particle" : "", "family" : "Engwall", "given" : "Mats", "non-dropping-particle" : "", "parse-names" : false, "suffix" : "" }, { "dropping-particle" : "", "family" : "Jerbrant", "given" : "Anna", "non-dropping-particle" : "", "parse-names" : false, "suffix" : "" } ], "container-title" : "International Journal of Project Management", "id" : "ITEM-1", "issue" : "6", "issued" : { "date-parts" : [ [ "2003" ] ] }, "note" : "\u591a\u9879\u76ee\u8d44\u6e90\u5206\u914d\n\u9879\u76ee\u8d44\u6e90\u534f\u8c03", "page" : "403-409", "title" : "The resource allocation syndrome: The prime challenge of multi-project management?", "type" : "article-journal", "volume" : "21" }, "uris" : [ "http://www.mendeley.com/documents/?uuid=5cc16c18-9520-4ce0-b673-85ac65386975" ] } ], "mendeley" : { "formattedCitation" : "(Engwall &amp; Jerbrant, 2003)", "plainTextFormattedCitation" : "(Engwall &amp; Jerbrant, 2003)", "previouslyFormattedCitation" : "(Engwall &amp; Jerbrant, 2003)" }, "properties" : { "noteIndex" : 0 }, "schema" : "https://github.com/citation-style-language/schema/raw/master/csl-citation.json" }</w:instrText>
      </w:r>
      <w:r w:rsidRPr="00BD5258">
        <w:rPr>
          <w:rFonts w:ascii="Times New Roman" w:eastAsia="SimSun" w:hAnsi="Times New Roman" w:cs="Times New Roman"/>
          <w:kern w:val="0"/>
          <w:sz w:val="22"/>
        </w:rPr>
        <w:fldChar w:fldCharType="separate"/>
      </w:r>
      <w:r w:rsidRPr="00BD5258">
        <w:rPr>
          <w:rFonts w:ascii="Times New Roman" w:eastAsia="SimSun" w:hAnsi="Times New Roman" w:cs="Times New Roman"/>
          <w:noProof/>
          <w:kern w:val="0"/>
          <w:sz w:val="22"/>
        </w:rPr>
        <w:t>(Engwall &amp; Jerbrant, 2003)</w:t>
      </w:r>
      <w:r w:rsidRPr="00BD5258">
        <w:rPr>
          <w:rFonts w:ascii="Times New Roman" w:eastAsia="SimSun" w:hAnsi="Times New Roman" w:cs="Times New Roman"/>
          <w:kern w:val="0"/>
          <w:sz w:val="22"/>
        </w:rPr>
        <w:fldChar w:fldCharType="end"/>
      </w:r>
      <w:r w:rsidRPr="00BD5258">
        <w:rPr>
          <w:rFonts w:ascii="Times New Roman" w:eastAsia="SimSun" w:hAnsi="Times New Roman" w:cs="Times New Roman"/>
          <w:kern w:val="0"/>
          <w:sz w:val="22"/>
        </w:rPr>
        <w:t xml:space="preserve">, thus </w:t>
      </w:r>
      <w:r w:rsidR="000947A3" w:rsidRPr="00BD5258">
        <w:rPr>
          <w:rFonts w:ascii="Times New Roman" w:eastAsia="SimSun" w:hAnsi="Times New Roman" w:cs="Times New Roman"/>
          <w:kern w:val="0"/>
          <w:sz w:val="22"/>
        </w:rPr>
        <w:t>improv</w:t>
      </w:r>
      <w:r w:rsidR="000947A3">
        <w:rPr>
          <w:rFonts w:ascii="Times New Roman" w:eastAsia="SimSun" w:hAnsi="Times New Roman" w:cs="Times New Roman"/>
          <w:kern w:val="0"/>
          <w:sz w:val="22"/>
        </w:rPr>
        <w:t>ing</w:t>
      </w:r>
      <w:r w:rsidR="000947A3"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one project’s </w:t>
      </w:r>
      <w:r w:rsidR="000947A3">
        <w:rPr>
          <w:rFonts w:ascii="Times New Roman" w:eastAsia="SimSun" w:hAnsi="Times New Roman" w:cs="Times New Roman"/>
          <w:kern w:val="0"/>
          <w:sz w:val="22"/>
        </w:rPr>
        <w:t xml:space="preserve">use of resources, or investments, </w:t>
      </w:r>
      <w:r w:rsidRPr="00BD5258">
        <w:rPr>
          <w:rFonts w:ascii="Times New Roman" w:eastAsia="SimSun" w:hAnsi="Times New Roman" w:cs="Times New Roman"/>
          <w:kern w:val="0"/>
          <w:sz w:val="22"/>
        </w:rPr>
        <w:t xml:space="preserve">will reduce the available investment for the others if </w:t>
      </w:r>
      <w:r w:rsidR="000947A3">
        <w:rPr>
          <w:rFonts w:ascii="Times New Roman" w:eastAsia="SimSun" w:hAnsi="Times New Roman" w:cs="Times New Roman"/>
          <w:kern w:val="0"/>
          <w:sz w:val="22"/>
        </w:rPr>
        <w:t>the</w:t>
      </w:r>
      <w:r w:rsidR="000947A3"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resources are </w:t>
      </w:r>
      <w:r w:rsidR="000947A3">
        <w:rPr>
          <w:rFonts w:ascii="Times New Roman" w:eastAsia="SimSun" w:hAnsi="Times New Roman" w:cs="Times New Roman"/>
          <w:kern w:val="0"/>
          <w:sz w:val="22"/>
        </w:rPr>
        <w:t>specifically partitioned</w:t>
      </w:r>
      <w:r w:rsidRPr="00BD5258">
        <w:rPr>
          <w:rFonts w:ascii="Times New Roman" w:eastAsia="SimSun" w:hAnsi="Times New Roman" w:cs="Times New Roman"/>
          <w:kern w:val="0"/>
          <w:sz w:val="22"/>
        </w:rPr>
        <w:t xml:space="preserve">. In other words, resource </w:t>
      </w:r>
      <w:r w:rsidRPr="00BD5258">
        <w:rPr>
          <w:rFonts w:ascii="Times New Roman" w:eastAsia="SimSun" w:hAnsi="Times New Roman" w:cs="Times New Roman"/>
          <w:noProof/>
          <w:kern w:val="0"/>
          <w:sz w:val="22"/>
        </w:rPr>
        <w:t xml:space="preserve">competition </w:t>
      </w:r>
      <w:r w:rsidR="000947A3">
        <w:rPr>
          <w:rFonts w:ascii="Times New Roman" w:eastAsia="SimSun" w:hAnsi="Times New Roman" w:cs="Times New Roman"/>
          <w:noProof/>
          <w:kern w:val="0"/>
          <w:sz w:val="22"/>
        </w:rPr>
        <w:t xml:space="preserve">can easily </w:t>
      </w:r>
      <w:r w:rsidRPr="00BD5258">
        <w:rPr>
          <w:rFonts w:ascii="Times New Roman" w:eastAsia="SimSun" w:hAnsi="Times New Roman" w:cs="Times New Roman"/>
          <w:noProof/>
          <w:kern w:val="0"/>
          <w:sz w:val="22"/>
        </w:rPr>
        <w:t>occur</w:t>
      </w:r>
      <w:r w:rsidRPr="00BD5258">
        <w:rPr>
          <w:rFonts w:ascii="Times New Roman" w:eastAsia="SimSun" w:hAnsi="Times New Roman" w:cs="Times New Roman"/>
          <w:kern w:val="0"/>
          <w:sz w:val="22"/>
        </w:rPr>
        <w:t xml:space="preserve"> between Project A and Project B</w:t>
      </w:r>
      <w:r w:rsidR="00AA488D">
        <w:rPr>
          <w:rFonts w:ascii="Times New Roman" w:eastAsia="SimSun" w:hAnsi="Times New Roman" w:cs="Times New Roman"/>
          <w:kern w:val="0"/>
          <w:sz w:val="22"/>
        </w:rPr>
        <w:t xml:space="preserve"> so</w:t>
      </w:r>
      <w:r w:rsidR="00AA488D" w:rsidRPr="00BD5258">
        <w:rPr>
          <w:rFonts w:ascii="Times New Roman" w:eastAsia="SimSun" w:hAnsi="Times New Roman" w:cs="Times New Roman"/>
          <w:kern w:val="0"/>
          <w:sz w:val="22"/>
        </w:rPr>
        <w:t xml:space="preserve"> </w:t>
      </w:r>
      <w:r w:rsidR="00AA488D">
        <w:rPr>
          <w:rFonts w:ascii="Times New Roman" w:eastAsia="SimSun" w:hAnsi="Times New Roman" w:cs="Times New Roman"/>
          <w:kern w:val="0"/>
          <w:sz w:val="22"/>
        </w:rPr>
        <w:t>w</w:t>
      </w:r>
      <w:r w:rsidR="00AA488D" w:rsidRPr="00BD5258">
        <w:rPr>
          <w:rFonts w:ascii="Times New Roman" w:eastAsia="SimSun" w:hAnsi="Times New Roman" w:cs="Times New Roman"/>
          <w:kern w:val="0"/>
          <w:sz w:val="22"/>
        </w:rPr>
        <w:t xml:space="preserve">e </w:t>
      </w:r>
      <w:r w:rsidRPr="00BD5258">
        <w:rPr>
          <w:rFonts w:ascii="Times New Roman" w:eastAsia="SimSun" w:hAnsi="Times New Roman" w:cs="Times New Roman"/>
          <w:kern w:val="0"/>
          <w:sz w:val="22"/>
        </w:rPr>
        <w:t xml:space="preserve">experiment with a wide range of data </w:t>
      </w:r>
      <w:r w:rsidR="00AA488D">
        <w:rPr>
          <w:rFonts w:ascii="Times New Roman" w:eastAsia="SimSun" w:hAnsi="Times New Roman" w:cs="Times New Roman"/>
          <w:kern w:val="0"/>
          <w:sz w:val="22"/>
        </w:rPr>
        <w:t>in order to</w:t>
      </w:r>
      <w:r w:rsidR="00AA488D"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 xml:space="preserve">investigate how </w:t>
      </w:r>
      <w:r w:rsidR="009A0271">
        <w:rPr>
          <w:rFonts w:ascii="Times New Roman" w:eastAsia="SimSun" w:hAnsi="Times New Roman" w:cs="Times New Roman"/>
          <w:kern w:val="0"/>
          <w:sz w:val="22"/>
          <w:lang w:eastAsia="en-US"/>
        </w:rPr>
        <w:t>SE</w:t>
      </w:r>
      <w:r w:rsidR="009A0271" w:rsidRPr="00BD5258">
        <w:rPr>
          <w:rFonts w:ascii="Times New Roman" w:eastAsia="SimSun" w:hAnsi="Times New Roman" w:cs="Times New Roman"/>
          <w:kern w:val="0"/>
          <w:sz w:val="22"/>
        </w:rPr>
        <w:t xml:space="preserve"> </w:t>
      </w:r>
      <w:r w:rsidRPr="00BD5258">
        <w:rPr>
          <w:rFonts w:ascii="Times New Roman" w:eastAsia="SimSun" w:hAnsi="Times New Roman" w:cs="Times New Roman"/>
          <w:kern w:val="0"/>
          <w:sz w:val="22"/>
        </w:rPr>
        <w:t>affects the decisions.</w:t>
      </w:r>
    </w:p>
    <w:p w14:paraId="70A68133" w14:textId="77777777" w:rsidR="00BD5258" w:rsidRPr="00BD5258" w:rsidRDefault="00BD5258" w:rsidP="00BD5258">
      <w:pPr>
        <w:keepNext/>
        <w:keepLines/>
        <w:widowControl/>
        <w:spacing w:line="480" w:lineRule="auto"/>
        <w:outlineLvl w:val="2"/>
        <w:rPr>
          <w:rFonts w:ascii="Times New Roman" w:eastAsia="MS Gothic" w:hAnsi="Times New Roman" w:cs="Times New Roman"/>
          <w:b/>
          <w:bCs/>
          <w:kern w:val="0"/>
          <w:sz w:val="22"/>
        </w:rPr>
      </w:pPr>
      <w:r w:rsidRPr="00BD5258">
        <w:rPr>
          <w:rFonts w:ascii="Times New Roman" w:eastAsia="MS Gothic" w:hAnsi="Times New Roman" w:cs="Times New Roman"/>
          <w:b/>
          <w:bCs/>
          <w:kern w:val="0"/>
          <w:sz w:val="22"/>
          <w:lang w:eastAsia="en-US"/>
        </w:rPr>
        <w:t xml:space="preserve">4.2.2 Influences of </w:t>
      </w:r>
      <w:r w:rsidRPr="009A0271">
        <w:rPr>
          <w:rFonts w:ascii="Times New Roman" w:eastAsia="MS Gothic" w:hAnsi="Times New Roman" w:cs="Times New Roman"/>
          <w:b/>
          <w:bCs/>
          <w:i/>
          <w:kern w:val="0"/>
          <w:sz w:val="22"/>
          <w:lang w:eastAsia="en-US"/>
        </w:rPr>
        <w:t>SE</w:t>
      </w:r>
      <w:r w:rsidRPr="00BD5258">
        <w:rPr>
          <w:rFonts w:ascii="Times New Roman" w:eastAsia="MS Gothic" w:hAnsi="Times New Roman" w:cs="Times New Roman"/>
          <w:b/>
          <w:bCs/>
          <w:kern w:val="0"/>
          <w:sz w:val="22"/>
          <w:lang w:eastAsia="en-US"/>
        </w:rPr>
        <w:t xml:space="preserve"> on Remedial Action decision-making</w:t>
      </w:r>
    </w:p>
    <w:p w14:paraId="3EB77E6F" w14:textId="0F8B15A1" w:rsidR="00BD5258" w:rsidRPr="00BD5258" w:rsidRDefault="00651653"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position w:val="-10"/>
          <w:sz w:val="22"/>
          <w:lang w:eastAsia="en-US"/>
        </w:rPr>
        <w:object w:dxaOrig="700" w:dyaOrig="300" w14:anchorId="3990DE16">
          <v:shape id="_x0000_i1060" type="#_x0000_t75" style="width:36pt;height:15pt" o:ole="">
            <v:imagedata r:id="rId83" o:title=""/>
          </v:shape>
          <o:OLEObject Type="Embed" ProgID="Equation.DSMT4" ShapeID="_x0000_i1060" DrawAspect="Content" ObjectID="_1617286566" r:id="rId84"/>
        </w:object>
      </w:r>
      <w:proofErr w:type="gramStart"/>
      <w:r>
        <w:rPr>
          <w:rFonts w:ascii="Times New Roman" w:eastAsia="SimSun" w:hAnsi="Times New Roman" w:cs="Times New Roman"/>
          <w:color w:val="0000FF"/>
          <w:kern w:val="0"/>
          <w:sz w:val="22"/>
          <w:lang w:eastAsia="en-US"/>
        </w:rPr>
        <w:t>is</w:t>
      </w:r>
      <w:proofErr w:type="gramEnd"/>
      <w:r>
        <w:rPr>
          <w:rFonts w:ascii="Times New Roman" w:eastAsia="SimSun" w:hAnsi="Times New Roman" w:cs="Times New Roman"/>
          <w:color w:val="0000FF"/>
          <w:kern w:val="0"/>
          <w:sz w:val="22"/>
          <w:lang w:eastAsia="en-US"/>
        </w:rPr>
        <w:t xml:space="preserve"> set as normal distribution following the previous literature, e.g. Son&amp; Rojas (2011) and Wang et al. (2017). </w:t>
      </w:r>
      <w:r w:rsidR="00BD5258" w:rsidRPr="00BD5258">
        <w:rPr>
          <w:rFonts w:ascii="Times New Roman" w:eastAsia="SimSun" w:hAnsi="Times New Roman" w:cs="Times New Roman"/>
          <w:color w:val="0000FF"/>
          <w:kern w:val="0"/>
          <w:sz w:val="22"/>
        </w:rPr>
        <w:t>Under certain</w:t>
      </w:r>
      <w:r w:rsidR="00BD5258" w:rsidRPr="00BD5258">
        <w:rPr>
          <w:rFonts w:ascii="Times New Roman" w:eastAsia="SimSun" w:hAnsi="Times New Roman" w:cs="Times New Roman"/>
          <w:color w:val="0000FF"/>
          <w:kern w:val="0"/>
          <w:position w:val="-10"/>
          <w:sz w:val="22"/>
          <w:lang w:eastAsia="en-US"/>
        </w:rPr>
        <w:object w:dxaOrig="700" w:dyaOrig="300" w14:anchorId="05A4CD7C">
          <v:shape id="_x0000_i1061" type="#_x0000_t75" style="width:36pt;height:15pt" o:ole="">
            <v:imagedata r:id="rId83" o:title=""/>
          </v:shape>
          <o:OLEObject Type="Embed" ProgID="Equation.DSMT4" ShapeID="_x0000_i1061" DrawAspect="Content" ObjectID="_1617286567" r:id="rId85"/>
        </w:object>
      </w:r>
      <w:r w:rsidR="00BD5258" w:rsidRPr="00BD5258">
        <w:rPr>
          <w:rFonts w:ascii="Times New Roman" w:eastAsia="SimSun" w:hAnsi="Times New Roman" w:cs="Times New Roman"/>
          <w:color w:val="0000FF"/>
          <w:kern w:val="0"/>
          <w:sz w:val="22"/>
        </w:rPr>
        <w:t>, the decision on remedial actions varies according to different</w:t>
      </w:r>
      <w:r w:rsidR="00BD5258" w:rsidRPr="00BD5258">
        <w:rPr>
          <w:rFonts w:ascii="Times New Roman" w:eastAsia="SimSun" w:hAnsi="Times New Roman" w:cs="Times New Roman"/>
          <w:color w:val="0000FF"/>
          <w:kern w:val="0"/>
          <w:position w:val="-6"/>
          <w:sz w:val="22"/>
          <w:lang w:eastAsia="en-US"/>
        </w:rPr>
        <w:object w:dxaOrig="300" w:dyaOrig="279" w14:anchorId="1E6BB935">
          <v:shape id="_x0000_i1062" type="#_x0000_t75" style="width:15pt;height:14pt" o:ole="">
            <v:imagedata r:id="rId86" o:title=""/>
          </v:shape>
          <o:OLEObject Type="Embed" ProgID="Equation.DSMT4" ShapeID="_x0000_i1062" DrawAspect="Content" ObjectID="_1617286568" r:id="rId87"/>
        </w:object>
      </w:r>
      <w:r w:rsidR="00BD5258" w:rsidRPr="00BD5258">
        <w:rPr>
          <w:rFonts w:ascii="Times New Roman" w:eastAsia="SimSun" w:hAnsi="Times New Roman" w:cs="Times New Roman"/>
          <w:color w:val="0000FF"/>
          <w:kern w:val="0"/>
          <w:sz w:val="22"/>
          <w:lang w:eastAsia="en-US"/>
        </w:rPr>
        <w:t>levels</w:t>
      </w:r>
      <w:r w:rsidR="00BD5258" w:rsidRPr="00BD5258">
        <w:rPr>
          <w:rFonts w:ascii="Times New Roman" w:eastAsia="SimSun" w:hAnsi="Times New Roman" w:cs="Times New Roman" w:hint="eastAsia"/>
          <w:color w:val="0000FF"/>
          <w:kern w:val="0"/>
          <w:sz w:val="22"/>
        </w:rPr>
        <w:t>.</w:t>
      </w:r>
      <w:r w:rsidR="00BD5258" w:rsidRPr="00BD5258">
        <w:rPr>
          <w:rFonts w:ascii="Times New Roman" w:eastAsia="SimSun" w:hAnsi="Times New Roman" w:cs="Times New Roman"/>
          <w:color w:val="0000FF"/>
          <w:kern w:val="0"/>
          <w:sz w:val="22"/>
        </w:rPr>
        <w:t xml:space="preserve"> Comparing the portfolio value with and without </w:t>
      </w:r>
      <w:r w:rsidR="00BD5258" w:rsidRPr="00322A37">
        <w:rPr>
          <w:rFonts w:ascii="Times New Roman" w:eastAsia="SimSun" w:hAnsi="Times New Roman" w:cs="Times New Roman"/>
          <w:color w:val="0000FF"/>
          <w:kern w:val="0"/>
          <w:sz w:val="22"/>
        </w:rPr>
        <w:t>RA</w:t>
      </w:r>
      <w:r w:rsidR="00BD5258" w:rsidRPr="00BD5258">
        <w:rPr>
          <w:rFonts w:ascii="Times New Roman" w:eastAsia="SimSun" w:hAnsi="Times New Roman" w:cs="Times New Roman"/>
          <w:color w:val="0000FF"/>
          <w:kern w:val="0"/>
          <w:sz w:val="22"/>
        </w:rPr>
        <w:t xml:space="preserve">, Table 2 </w:t>
      </w:r>
      <w:r w:rsidR="00AA488D">
        <w:rPr>
          <w:rFonts w:ascii="Times New Roman" w:eastAsia="SimSun" w:hAnsi="Times New Roman" w:cs="Times New Roman"/>
          <w:color w:val="0000FF"/>
          <w:kern w:val="0"/>
          <w:sz w:val="22"/>
        </w:rPr>
        <w:t>show</w:t>
      </w:r>
      <w:r w:rsidR="00AA488D" w:rsidRPr="00BD5258">
        <w:rPr>
          <w:rFonts w:ascii="Times New Roman" w:eastAsia="SimSun" w:hAnsi="Times New Roman" w:cs="Times New Roman"/>
          <w:color w:val="0000FF"/>
          <w:kern w:val="0"/>
          <w:sz w:val="22"/>
        </w:rPr>
        <w:t xml:space="preserve">s </w:t>
      </w:r>
      <w:r w:rsidR="00322A37">
        <w:rPr>
          <w:rFonts w:ascii="Times New Roman" w:eastAsia="SimSun" w:hAnsi="Times New Roman" w:cs="Times New Roman"/>
          <w:color w:val="0000FF"/>
          <w:kern w:val="0"/>
          <w:sz w:val="22"/>
        </w:rPr>
        <w:t>that</w:t>
      </w:r>
      <w:r w:rsidR="00BD5258" w:rsidRPr="00BD5258">
        <w:rPr>
          <w:rFonts w:ascii="Times New Roman" w:eastAsia="SimSun" w:hAnsi="Times New Roman" w:cs="Times New Roman"/>
          <w:color w:val="0000FF"/>
          <w:kern w:val="0"/>
          <w:sz w:val="22"/>
        </w:rPr>
        <w:t xml:space="preserve"> doing nothing would be a good choice</w:t>
      </w:r>
      <w:r w:rsidR="00AA488D">
        <w:rPr>
          <w:rFonts w:ascii="Times New Roman" w:eastAsia="SimSun" w:hAnsi="Times New Roman" w:cs="Times New Roman"/>
          <w:color w:val="0000FF"/>
          <w:kern w:val="0"/>
          <w:sz w:val="22"/>
        </w:rPr>
        <w:t xml:space="preserve"> </w:t>
      </w:r>
      <w:r w:rsidR="00AA488D" w:rsidRPr="00BD5258">
        <w:rPr>
          <w:rFonts w:ascii="Times New Roman" w:eastAsia="SimSun" w:hAnsi="Times New Roman" w:cs="Times New Roman"/>
          <w:color w:val="0000FF"/>
          <w:kern w:val="0"/>
          <w:sz w:val="22"/>
        </w:rPr>
        <w:t>without synergetic effects</w:t>
      </w:r>
      <w:r w:rsidR="00AA488D">
        <w:rPr>
          <w:rFonts w:ascii="Times New Roman" w:eastAsia="SimSun" w:hAnsi="Times New Roman" w:cs="Times New Roman"/>
          <w:color w:val="0000FF"/>
          <w:kern w:val="0"/>
          <w:sz w:val="22"/>
        </w:rPr>
        <w:t xml:space="preserve"> but</w:t>
      </w:r>
      <w:r w:rsidR="00AA488D" w:rsidRPr="00BD5258">
        <w:rPr>
          <w:rFonts w:ascii="Times New Roman" w:eastAsia="SimSun" w:hAnsi="Times New Roman" w:cs="Times New Roman"/>
          <w:color w:val="0000FF"/>
          <w:kern w:val="0"/>
          <w:sz w:val="22"/>
        </w:rPr>
        <w:t xml:space="preserve"> </w:t>
      </w:r>
      <w:r w:rsidR="00BD5258" w:rsidRPr="00BD5258">
        <w:rPr>
          <w:rFonts w:ascii="Times New Roman" w:eastAsia="SimSun" w:hAnsi="Times New Roman" w:cs="Times New Roman"/>
          <w:color w:val="0000FF"/>
          <w:kern w:val="0"/>
          <w:sz w:val="22"/>
        </w:rPr>
        <w:t xml:space="preserve">the situation is different when </w:t>
      </w:r>
      <w:r w:rsidR="00BD5258" w:rsidRPr="00BD5258">
        <w:rPr>
          <w:rFonts w:ascii="Times New Roman" w:eastAsia="SimSun" w:hAnsi="Times New Roman" w:cs="Times New Roman"/>
          <w:color w:val="0000FF"/>
          <w:kern w:val="0"/>
          <w:position w:val="-6"/>
          <w:sz w:val="22"/>
          <w:lang w:eastAsia="en-US"/>
        </w:rPr>
        <w:object w:dxaOrig="300" w:dyaOrig="279" w14:anchorId="25ACF1B5">
          <v:shape id="_x0000_i1063" type="#_x0000_t75" style="width:15pt;height:14pt" o:ole="">
            <v:imagedata r:id="rId88" o:title=""/>
          </v:shape>
          <o:OLEObject Type="Embed" ProgID="Equation.DSMT4" ShapeID="_x0000_i1063" DrawAspect="Content" ObjectID="_1617286569" r:id="rId89"/>
        </w:object>
      </w:r>
      <w:proofErr w:type="gramStart"/>
      <w:r w:rsidR="00BD5258" w:rsidRPr="00BD5258">
        <w:rPr>
          <w:rFonts w:ascii="Times New Roman" w:eastAsia="SimSun" w:hAnsi="Times New Roman" w:cs="Times New Roman"/>
          <w:color w:val="0000FF"/>
          <w:kern w:val="0"/>
          <w:sz w:val="22"/>
          <w:lang w:eastAsia="en-US"/>
        </w:rPr>
        <w:t xml:space="preserve">exceeds a certain </w:t>
      </w:r>
      <w:r w:rsidR="00BD5258" w:rsidRPr="00BD5258">
        <w:rPr>
          <w:rFonts w:ascii="Times New Roman" w:eastAsia="SimSun" w:hAnsi="Times New Roman" w:cs="Times New Roman"/>
          <w:color w:val="0000FF"/>
          <w:kern w:val="0"/>
          <w:sz w:val="22"/>
          <w:lang w:eastAsia="en-US"/>
        </w:rPr>
        <w:lastRenderedPageBreak/>
        <w:t>level</w:t>
      </w:r>
      <w:proofErr w:type="gramEnd"/>
      <w:r w:rsidR="00BD5258" w:rsidRPr="00BD5258">
        <w:rPr>
          <w:rFonts w:ascii="Times New Roman" w:eastAsia="SimSun" w:hAnsi="Times New Roman" w:cs="Times New Roman"/>
          <w:color w:val="0000FF"/>
          <w:kern w:val="0"/>
          <w:sz w:val="22"/>
          <w:lang w:eastAsia="en-US"/>
        </w:rPr>
        <w:t xml:space="preserve">. </w:t>
      </w:r>
      <w:r w:rsidR="00AA488D">
        <w:rPr>
          <w:rFonts w:ascii="Times New Roman" w:eastAsia="SimSun" w:hAnsi="Times New Roman" w:cs="Times New Roman"/>
          <w:color w:val="0000FF"/>
          <w:kern w:val="0"/>
          <w:sz w:val="22"/>
          <w:lang w:eastAsia="en-US"/>
        </w:rPr>
        <w:t>For example,</w:t>
      </w:r>
      <w:r w:rsidR="00BD5258" w:rsidRPr="00BD5258">
        <w:rPr>
          <w:rFonts w:ascii="Times New Roman" w:eastAsia="SimSun" w:hAnsi="Times New Roman" w:cs="Times New Roman"/>
          <w:color w:val="0000FF"/>
          <w:kern w:val="0"/>
          <w:sz w:val="22"/>
          <w:lang w:eastAsia="en-US"/>
        </w:rPr>
        <w:t xml:space="preserve"> when </w:t>
      </w:r>
      <w:r w:rsidR="00BD5258" w:rsidRPr="00BD5258">
        <w:rPr>
          <w:rFonts w:ascii="Times New Roman" w:eastAsia="SimSun" w:hAnsi="Times New Roman" w:cs="Times New Roman"/>
          <w:color w:val="0000FF"/>
          <w:kern w:val="0"/>
          <w:position w:val="-10"/>
          <w:sz w:val="22"/>
          <w:lang w:eastAsia="en-US"/>
        </w:rPr>
        <w:object w:dxaOrig="700" w:dyaOrig="300" w14:anchorId="76C18338">
          <v:shape id="_x0000_i1064" type="#_x0000_t75" style="width:36pt;height:15pt" o:ole="">
            <v:imagedata r:id="rId83" o:title=""/>
          </v:shape>
          <o:OLEObject Type="Embed" ProgID="Equation.DSMT4" ShapeID="_x0000_i1064" DrawAspect="Content" ObjectID="_1617286570" r:id="rId90"/>
        </w:object>
      </w:r>
      <w:r w:rsidR="00AA488D">
        <w:rPr>
          <w:rFonts w:ascii="Times New Roman" w:eastAsia="SimSun" w:hAnsi="Times New Roman" w:cs="Times New Roman"/>
          <w:color w:val="0000FF"/>
          <w:kern w:val="0"/>
          <w:sz w:val="22"/>
          <w:lang w:eastAsia="en-US"/>
        </w:rPr>
        <w:t xml:space="preserve"> affects the advance of the project significantly, e.g. a variation of 50%</w:t>
      </w:r>
      <w:r w:rsidR="00BD5258" w:rsidRPr="00BD5258">
        <w:rPr>
          <w:rFonts w:ascii="Times New Roman" w:eastAsia="SimSun" w:hAnsi="Times New Roman" w:cs="Times New Roman"/>
          <w:color w:val="0000FF"/>
          <w:kern w:val="0"/>
          <w:sz w:val="22"/>
          <w:lang w:eastAsia="en-US"/>
        </w:rPr>
        <w:t xml:space="preserve">, </w:t>
      </w:r>
      <w:r w:rsidR="00AA488D">
        <w:rPr>
          <w:rFonts w:ascii="Times New Roman" w:eastAsia="SimSun" w:hAnsi="Times New Roman" w:cs="Times New Roman"/>
          <w:noProof/>
          <w:color w:val="0000FF"/>
          <w:kern w:val="0"/>
          <w:sz w:val="22"/>
          <w:lang w:eastAsia="en-US"/>
        </w:rPr>
        <w:t>and</w:t>
      </w:r>
      <w:r w:rsidR="00AA488D"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position w:val="-6"/>
          <w:sz w:val="22"/>
          <w:lang w:eastAsia="en-US"/>
        </w:rPr>
        <w:object w:dxaOrig="300" w:dyaOrig="279" w14:anchorId="78D3ECB5">
          <v:shape id="_x0000_i1065" type="#_x0000_t75" style="width:15pt;height:14pt" o:ole="">
            <v:imagedata r:id="rId88" o:title=""/>
          </v:shape>
          <o:OLEObject Type="Embed" ProgID="Equation.DSMT4" ShapeID="_x0000_i1065" DrawAspect="Content" ObjectID="_1617286571" r:id="rId91"/>
        </w:object>
      </w:r>
      <w:r w:rsidR="0043530C">
        <w:rPr>
          <w:rFonts w:ascii="Times New Roman" w:eastAsia="SimSun" w:hAnsi="Times New Roman" w:cs="Times New Roman"/>
          <w:color w:val="0000FF"/>
          <w:kern w:val="0"/>
          <w:sz w:val="22"/>
          <w:lang w:eastAsia="en-US"/>
        </w:rPr>
        <w:t>is high</w:t>
      </w:r>
      <w:r w:rsidR="00AA488D">
        <w:rPr>
          <w:rFonts w:ascii="Times New Roman" w:eastAsia="SimSun" w:hAnsi="Times New Roman" w:cs="Times New Roman"/>
          <w:color w:val="0000FF"/>
          <w:kern w:val="0"/>
          <w:sz w:val="22"/>
          <w:lang w:eastAsia="en-US"/>
        </w:rPr>
        <w:t>, the value creation for project A increases substantially</w:t>
      </w:r>
      <w:r w:rsidR="0043530C">
        <w:rPr>
          <w:rFonts w:ascii="Times New Roman" w:eastAsia="SimSun" w:hAnsi="Times New Roman" w:cs="Times New Roman"/>
          <w:color w:val="0000FF"/>
          <w:kern w:val="0"/>
          <w:sz w:val="22"/>
          <w:lang w:eastAsia="en-US"/>
        </w:rPr>
        <w:t>,</w:t>
      </w:r>
      <w:r w:rsidR="00BD5258" w:rsidRPr="00BD5258">
        <w:rPr>
          <w:rFonts w:ascii="Times New Roman" w:eastAsia="SimSun" w:hAnsi="Times New Roman" w:cs="Times New Roman"/>
          <w:color w:val="0000FF"/>
          <w:kern w:val="0"/>
          <w:sz w:val="22"/>
          <w:lang w:eastAsia="en-US"/>
        </w:rPr>
        <w:t xml:space="preserve"> the total value </w:t>
      </w:r>
      <w:r w:rsidR="00AA488D">
        <w:rPr>
          <w:rFonts w:ascii="Times New Roman" w:eastAsia="SimSun" w:hAnsi="Times New Roman" w:cs="Times New Roman"/>
          <w:color w:val="0000FF"/>
          <w:kern w:val="0"/>
          <w:sz w:val="22"/>
          <w:lang w:eastAsia="en-US"/>
        </w:rPr>
        <w:t xml:space="preserve">for the project portfolio </w:t>
      </w:r>
      <w:r w:rsidR="00BD5258" w:rsidRPr="00BD5258">
        <w:rPr>
          <w:rFonts w:ascii="Times New Roman" w:eastAsia="SimSun" w:hAnsi="Times New Roman" w:cs="Times New Roman"/>
          <w:color w:val="0000FF"/>
          <w:kern w:val="0"/>
          <w:sz w:val="22"/>
          <w:lang w:eastAsia="en-US"/>
        </w:rPr>
        <w:t xml:space="preserve">generated by adding investment to project B is </w:t>
      </w:r>
      <w:r w:rsidR="00AA488D">
        <w:rPr>
          <w:rFonts w:ascii="Times New Roman" w:eastAsia="SimSun" w:hAnsi="Times New Roman" w:cs="Times New Roman"/>
          <w:color w:val="0000FF"/>
          <w:kern w:val="0"/>
          <w:sz w:val="22"/>
          <w:lang w:eastAsia="en-US"/>
        </w:rPr>
        <w:t xml:space="preserve">profitable. </w:t>
      </w:r>
      <w:r w:rsidR="00BD5258" w:rsidRPr="00BD5258">
        <w:rPr>
          <w:rFonts w:ascii="Times New Roman" w:eastAsia="SimSun" w:hAnsi="Times New Roman" w:cs="Times New Roman"/>
          <w:color w:val="0000FF"/>
          <w:kern w:val="0"/>
          <w:sz w:val="22"/>
          <w:lang w:eastAsia="en-US"/>
        </w:rPr>
        <w:t xml:space="preserve">The existence of </w:t>
      </w:r>
      <w:r w:rsidR="00BD5258" w:rsidRPr="00BD5258">
        <w:rPr>
          <w:rFonts w:ascii="Times New Roman" w:eastAsia="SimSun" w:hAnsi="Times New Roman" w:cs="Times New Roman"/>
          <w:color w:val="0000FF"/>
          <w:kern w:val="0"/>
          <w:position w:val="-6"/>
          <w:sz w:val="22"/>
          <w:lang w:eastAsia="en-US"/>
        </w:rPr>
        <w:object w:dxaOrig="360" w:dyaOrig="279" w14:anchorId="752CD536">
          <v:shape id="_x0000_i1066" type="#_x0000_t75" style="width:19pt;height:14pt" o:ole="">
            <v:imagedata r:id="rId92" o:title=""/>
          </v:shape>
          <o:OLEObject Type="Embed" ProgID="Equation.DSMT4" ShapeID="_x0000_i1066" DrawAspect="Content" ObjectID="_1617286572" r:id="rId93"/>
        </w:object>
      </w:r>
      <w:r w:rsidR="00BD5258" w:rsidRPr="00BD5258">
        <w:rPr>
          <w:rFonts w:ascii="Times New Roman" w:eastAsia="SimSun" w:hAnsi="Times New Roman" w:cs="Times New Roman"/>
          <w:color w:val="0000FF"/>
          <w:kern w:val="0"/>
          <w:sz w:val="22"/>
          <w:lang w:eastAsia="en-US"/>
        </w:rPr>
        <w:t xml:space="preserve">alters </w:t>
      </w:r>
      <w:r w:rsidR="00BD5258" w:rsidRPr="00BD5258">
        <w:rPr>
          <w:rFonts w:ascii="Times New Roman" w:eastAsia="SimSun" w:hAnsi="Times New Roman" w:cs="Times New Roman"/>
          <w:noProof/>
          <w:color w:val="0000FF"/>
          <w:kern w:val="0"/>
          <w:sz w:val="22"/>
          <w:lang w:eastAsia="en-US"/>
        </w:rPr>
        <w:t>portfolio</w:t>
      </w:r>
      <w:r w:rsidR="00BD5258" w:rsidRPr="00BD5258">
        <w:rPr>
          <w:rFonts w:ascii="Times New Roman" w:eastAsia="SimSun" w:hAnsi="Times New Roman" w:cs="Times New Roman"/>
          <w:color w:val="0000FF"/>
          <w:kern w:val="0"/>
          <w:sz w:val="22"/>
          <w:lang w:eastAsia="en-US"/>
        </w:rPr>
        <w:t xml:space="preserve"> implementation decisions.</w:t>
      </w:r>
    </w:p>
    <w:p w14:paraId="207A3A5F" w14:textId="770F8414" w:rsidR="00BD5258" w:rsidRPr="00BD5258" w:rsidRDefault="00BD5258" w:rsidP="00BD5258">
      <w:pPr>
        <w:widowControl/>
        <w:spacing w:line="480" w:lineRule="auto"/>
        <w:ind w:firstLine="227"/>
        <w:rPr>
          <w:rFonts w:ascii="Times New Roman" w:eastAsia="SimSun" w:hAnsi="Times New Roman" w:cs="Times New Roman"/>
          <w:color w:val="0000FF"/>
          <w:kern w:val="0"/>
          <w:sz w:val="22"/>
        </w:rPr>
      </w:pPr>
      <w:r w:rsidRPr="00BD5258">
        <w:rPr>
          <w:rFonts w:ascii="Times New Roman" w:eastAsia="SimSun" w:hAnsi="Times New Roman" w:cs="Times New Roman"/>
          <w:kern w:val="0"/>
          <w:sz w:val="22"/>
        </w:rPr>
        <w:t>The above results demonstrate that the traditional project control logic is not fit for portfolio implementation as it moves resources towards ‘troubled’ projects, instead of the strategically important ones. We suggest the relative strategic importance, dynamically evaluated by strategic return on investment (</w:t>
      </w:r>
      <w:r w:rsidRPr="00BD5258">
        <w:rPr>
          <w:rFonts w:ascii="Times New Roman" w:eastAsia="SimSun" w:hAnsi="Times New Roman" w:cs="Times New Roman"/>
          <w:kern w:val="0"/>
          <w:position w:val="-6"/>
          <w:sz w:val="22"/>
          <w:lang w:eastAsia="en-US"/>
        </w:rPr>
        <w:object w:dxaOrig="580" w:dyaOrig="260" w14:anchorId="53FC6364">
          <v:shape id="_x0000_i1067" type="#_x0000_t75" style="width:29pt;height:13pt" o:ole="">
            <v:imagedata r:id="rId94" o:title=""/>
          </v:shape>
          <o:OLEObject Type="Embed" ProgID="Equation.DSMT4" ShapeID="_x0000_i1067" DrawAspect="Content" ObjectID="_1617286573" r:id="rId95"/>
        </w:object>
      </w:r>
      <w:r w:rsidRPr="00BD5258">
        <w:rPr>
          <w:rFonts w:ascii="Times New Roman" w:eastAsia="SimSun" w:hAnsi="Times New Roman" w:cs="Times New Roman"/>
          <w:kern w:val="0"/>
          <w:sz w:val="22"/>
        </w:rPr>
        <w:t>), should be taken into consideration</w:t>
      </w:r>
      <w:r w:rsidR="00AA488D">
        <w:rPr>
          <w:rFonts w:ascii="Times New Roman" w:eastAsia="SimSun" w:hAnsi="Times New Roman" w:cs="Times New Roman"/>
          <w:kern w:val="0"/>
          <w:sz w:val="22"/>
        </w:rPr>
        <w:t xml:space="preserve"> as a driver of the operating policy to adjust resources</w:t>
      </w:r>
      <w:r w:rsidRPr="00BD5258">
        <w:rPr>
          <w:rFonts w:ascii="Times New Roman" w:eastAsia="SimSun" w:hAnsi="Times New Roman" w:cs="Times New Roman"/>
          <w:kern w:val="0"/>
          <w:sz w:val="22"/>
        </w:rPr>
        <w:t xml:space="preserve">. We define </w:t>
      </w:r>
      <w:r w:rsidRPr="00BD5258">
        <w:rPr>
          <w:rFonts w:ascii="Times New Roman" w:eastAsia="SimSun" w:hAnsi="Times New Roman" w:cs="Times New Roman"/>
          <w:kern w:val="0"/>
          <w:position w:val="-6"/>
          <w:sz w:val="22"/>
          <w:lang w:eastAsia="en-US"/>
        </w:rPr>
        <w:object w:dxaOrig="580" w:dyaOrig="260" w14:anchorId="147DC707">
          <v:shape id="_x0000_i1068" type="#_x0000_t75" style="width:29pt;height:13pt" o:ole="">
            <v:imagedata r:id="rId96" o:title=""/>
          </v:shape>
          <o:OLEObject Type="Embed" ProgID="Equation.DSMT4" ShapeID="_x0000_i1068" DrawAspect="Content" ObjectID="_1617286574" r:id="rId97"/>
        </w:object>
      </w:r>
      <w:r w:rsidRPr="00BD5258">
        <w:rPr>
          <w:rFonts w:ascii="Times New Roman" w:eastAsia="SimSun" w:hAnsi="Times New Roman" w:cs="Times New Roman"/>
          <w:kern w:val="0"/>
          <w:sz w:val="22"/>
        </w:rPr>
        <w:t xml:space="preserve">as the ratio between the net value created and cost of investment resulting from both the value creation process and synergetic effects, e.g. at </w:t>
      </w:r>
      <w:r w:rsidR="0048072F">
        <w:rPr>
          <w:rFonts w:ascii="Times New Roman" w:eastAsia="SimSun" w:hAnsi="Times New Roman" w:cs="Times New Roman"/>
          <w:kern w:val="0"/>
          <w:sz w:val="22"/>
        </w:rPr>
        <w:t xml:space="preserve">the </w:t>
      </w:r>
      <w:r w:rsidRPr="00BD5258">
        <w:rPr>
          <w:rFonts w:ascii="Times New Roman" w:eastAsia="SimSun" w:hAnsi="Times New Roman" w:cs="Times New Roman"/>
          <w:noProof/>
          <w:kern w:val="0"/>
          <w:sz w:val="22"/>
        </w:rPr>
        <w:t>time</w:t>
      </w:r>
      <w:r w:rsidRPr="00BD5258">
        <w:rPr>
          <w:rFonts w:ascii="Times New Roman" w:eastAsia="SimSun" w:hAnsi="Times New Roman" w:cs="Times New Roman"/>
          <w:kern w:val="0"/>
          <w:position w:val="-6"/>
          <w:sz w:val="22"/>
          <w:lang w:eastAsia="en-US"/>
        </w:rPr>
        <w:object w:dxaOrig="139" w:dyaOrig="240" w14:anchorId="384906E6">
          <v:shape id="_x0000_i1069" type="#_x0000_t75" style="width:6.5pt;height:13pt" o:ole="">
            <v:imagedata r:id="rId98" o:title=""/>
          </v:shape>
          <o:OLEObject Type="Embed" ProgID="Equation.DSMT4" ShapeID="_x0000_i1069" DrawAspect="Content" ObjectID="_1617286575" r:id="rId99"/>
        </w:object>
      </w:r>
      <w:r w:rsidRPr="00BD5258">
        <w:rPr>
          <w:rFonts w:ascii="Times New Roman" w:eastAsia="SimSun" w:hAnsi="Times New Roman" w:cs="Times New Roman"/>
          <w:kern w:val="0"/>
          <w:sz w:val="22"/>
        </w:rPr>
        <w:t xml:space="preserve">, </w:t>
      </w:r>
      <w:proofErr w:type="gramStart"/>
      <w:r w:rsidRPr="00BD5258">
        <w:rPr>
          <w:rFonts w:ascii="Times New Roman" w:eastAsia="SimSun" w:hAnsi="Times New Roman" w:cs="Times New Roman"/>
          <w:kern w:val="0"/>
          <w:sz w:val="22"/>
        </w:rPr>
        <w:t>the</w:t>
      </w:r>
      <w:r w:rsidRPr="00BD5258">
        <w:rPr>
          <w:rFonts w:ascii="Times New Roman" w:eastAsia="SimSun" w:hAnsi="Times New Roman" w:cs="Times New Roman"/>
          <w:kern w:val="0"/>
          <w:position w:val="-6"/>
          <w:sz w:val="22"/>
          <w:lang w:eastAsia="en-US"/>
        </w:rPr>
        <w:object w:dxaOrig="580" w:dyaOrig="260" w14:anchorId="649A7799">
          <v:shape id="_x0000_i1070" type="#_x0000_t75" style="width:29pt;height:13pt" o:ole="">
            <v:imagedata r:id="rId100" o:title=""/>
          </v:shape>
          <o:OLEObject Type="Embed" ProgID="Equation.DSMT4" ShapeID="_x0000_i1070" DrawAspect="Content" ObjectID="_1617286576" r:id="rId101"/>
        </w:object>
      </w:r>
      <w:r w:rsidRPr="00BD5258">
        <w:rPr>
          <w:rFonts w:ascii="Times New Roman" w:eastAsia="SimSun" w:hAnsi="Times New Roman" w:cs="Times New Roman"/>
          <w:kern w:val="0"/>
          <w:sz w:val="22"/>
        </w:rPr>
        <w:t>of</w:t>
      </w:r>
      <w:proofErr w:type="gramEnd"/>
      <w:r w:rsidRPr="00BD5258">
        <w:rPr>
          <w:rFonts w:ascii="Times New Roman" w:eastAsia="SimSun" w:hAnsi="Times New Roman" w:cs="Times New Roman"/>
          <w:kern w:val="0"/>
          <w:sz w:val="22"/>
        </w:rPr>
        <w:t xml:space="preserve"> Project B can be calculated by the function</w:t>
      </w:r>
      <w:r w:rsidRPr="00BD5258">
        <w:rPr>
          <w:rFonts w:ascii="Times New Roman" w:eastAsia="SimSun" w:hAnsi="Times New Roman" w:cs="Times New Roman"/>
          <w:kern w:val="0"/>
          <w:position w:val="-10"/>
          <w:sz w:val="22"/>
          <w:lang w:eastAsia="en-US"/>
        </w:rPr>
        <w:object w:dxaOrig="1120" w:dyaOrig="320" w14:anchorId="14EB24D1">
          <v:shape id="_x0000_i1071" type="#_x0000_t75" style="width:56pt;height:15pt" o:ole="">
            <v:imagedata r:id="rId102" o:title=""/>
          </v:shape>
          <o:OLEObject Type="Embed" ProgID="Equation.DSMT4" ShapeID="_x0000_i1071" DrawAspect="Content" ObjectID="_1617286577" r:id="rId103"/>
        </w:object>
      </w:r>
      <w:r w:rsidRPr="00BD5258">
        <w:rPr>
          <w:rFonts w:ascii="Times New Roman" w:eastAsia="SimSun" w:hAnsi="Times New Roman" w:cs="Times New Roman"/>
          <w:kern w:val="0"/>
          <w:position w:val="-10"/>
          <w:sz w:val="22"/>
          <w:lang w:eastAsia="en-US"/>
        </w:rPr>
        <w:object w:dxaOrig="2220" w:dyaOrig="320" w14:anchorId="1BF01F8C">
          <v:shape id="_x0000_i1072" type="#_x0000_t75" style="width:110.5pt;height:15pt" o:ole="">
            <v:imagedata r:id="rId104" o:title=""/>
          </v:shape>
          <o:OLEObject Type="Embed" ProgID="Equation.DSMT4" ShapeID="_x0000_i1072" DrawAspect="Content" ObjectID="_1617286578" r:id="rId105"/>
        </w:object>
      </w:r>
      <w:r w:rsidRPr="00BD5258">
        <w:rPr>
          <w:rFonts w:ascii="Times New Roman" w:eastAsia="SimSun" w:hAnsi="Times New Roman" w:cs="Times New Roman"/>
          <w:kern w:val="0"/>
          <w:sz w:val="22"/>
        </w:rPr>
        <w:t xml:space="preserve">. </w:t>
      </w:r>
      <w:r w:rsidR="00AA488D">
        <w:rPr>
          <w:rFonts w:ascii="Times New Roman" w:eastAsia="SimSun" w:hAnsi="Times New Roman" w:cs="Times New Roman"/>
          <w:kern w:val="0"/>
          <w:sz w:val="22"/>
        </w:rPr>
        <w:t>After the impact of</w:t>
      </w:r>
      <w:r w:rsidRPr="00BD5258">
        <w:rPr>
          <w:rFonts w:ascii="Times New Roman" w:eastAsia="SimSun" w:hAnsi="Times New Roman" w:cs="Times New Roman"/>
          <w:kern w:val="0"/>
          <w:position w:val="-10"/>
          <w:sz w:val="22"/>
          <w:lang w:eastAsia="en-US"/>
        </w:rPr>
        <w:object w:dxaOrig="700" w:dyaOrig="300" w14:anchorId="65F70B7C">
          <v:shape id="_x0000_i1073" type="#_x0000_t75" style="width:36pt;height:15pt" o:ole="">
            <v:imagedata r:id="rId106" o:title=""/>
          </v:shape>
          <o:OLEObject Type="Embed" ProgID="Equation.DSMT4" ShapeID="_x0000_i1073" DrawAspect="Content" ObjectID="_1617286579" r:id="rId107"/>
        </w:object>
      </w:r>
      <w:r w:rsidRPr="00BD5258">
        <w:rPr>
          <w:rFonts w:ascii="Times New Roman" w:eastAsia="SimSun" w:hAnsi="Times New Roman" w:cs="Times New Roman"/>
          <w:kern w:val="0"/>
          <w:sz w:val="22"/>
        </w:rPr>
        <w:t>, the value created by per unit investment of Project B (</w:t>
      </w:r>
      <w:r w:rsidRPr="00BD5258">
        <w:rPr>
          <w:rFonts w:ascii="Times New Roman" w:eastAsia="SimSun" w:hAnsi="Times New Roman" w:cs="Times New Roman"/>
          <w:kern w:val="0"/>
          <w:position w:val="-10"/>
          <w:sz w:val="22"/>
          <w:lang w:eastAsia="en-US"/>
        </w:rPr>
        <w:object w:dxaOrig="1540" w:dyaOrig="320" w14:anchorId="518074C7">
          <v:shape id="_x0000_i1074" type="#_x0000_t75" style="width:77pt;height:15pt" o:ole="">
            <v:imagedata r:id="rId108" o:title=""/>
          </v:shape>
          <o:OLEObject Type="Embed" ProgID="Equation.DSMT4" ShapeID="_x0000_i1074" DrawAspect="Content" ObjectID="_1617286580" r:id="rId109"/>
        </w:object>
      </w:r>
      <w:r w:rsidRPr="00BD5258">
        <w:rPr>
          <w:rFonts w:ascii="Times New Roman" w:eastAsia="SimSun" w:hAnsi="Times New Roman" w:cs="Times New Roman"/>
          <w:kern w:val="0"/>
          <w:sz w:val="22"/>
        </w:rPr>
        <w:t xml:space="preserve">) is lower than that of Project A, thus the flow of investment to Project B actually reduces the value creation efficiency. Meanwhile, </w:t>
      </w:r>
      <w:r w:rsidRPr="00BD5258">
        <w:rPr>
          <w:rFonts w:ascii="Times New Roman" w:eastAsia="SimSun" w:hAnsi="Times New Roman" w:cs="Times New Roman"/>
          <w:kern w:val="0"/>
          <w:position w:val="-6"/>
          <w:sz w:val="22"/>
          <w:lang w:eastAsia="en-US"/>
        </w:rPr>
        <w:object w:dxaOrig="340" w:dyaOrig="260" w14:anchorId="480CE33D">
          <v:shape id="_x0000_i1075" type="#_x0000_t75" style="width:16.5pt;height:13pt" o:ole="">
            <v:imagedata r:id="rId110" o:title=""/>
          </v:shape>
          <o:OLEObject Type="Embed" ProgID="Equation.DSMT4" ShapeID="_x0000_i1075" DrawAspect="Content" ObjectID="_1617286581" r:id="rId111"/>
        </w:object>
      </w:r>
      <w:r w:rsidRPr="00BD5258">
        <w:rPr>
          <w:rFonts w:ascii="Times New Roman" w:eastAsia="SimSun" w:hAnsi="Times New Roman" w:cs="Times New Roman"/>
          <w:kern w:val="0"/>
          <w:sz w:val="22"/>
        </w:rPr>
        <w:t>can compensate the losses and increase</w:t>
      </w:r>
      <w:r w:rsidRPr="00BD5258">
        <w:rPr>
          <w:rFonts w:ascii="Times New Roman" w:eastAsia="SimSun" w:hAnsi="Times New Roman" w:cs="Times New Roman"/>
          <w:kern w:val="0"/>
          <w:position w:val="-10"/>
          <w:sz w:val="22"/>
          <w:lang w:eastAsia="en-US"/>
        </w:rPr>
        <w:object w:dxaOrig="960" w:dyaOrig="320" w14:anchorId="3176790C">
          <v:shape id="_x0000_i1076" type="#_x0000_t75" style="width:48pt;height:15pt" o:ole="">
            <v:imagedata r:id="rId112" o:title=""/>
          </v:shape>
          <o:OLEObject Type="Embed" ProgID="Equation.DSMT4" ShapeID="_x0000_i1076" DrawAspect="Content" ObjectID="_1617286582" r:id="rId113"/>
        </w:object>
      </w:r>
      <w:r w:rsidRPr="00BD5258">
        <w:rPr>
          <w:rFonts w:ascii="Times New Roman" w:eastAsia="SimSun" w:hAnsi="Times New Roman" w:cs="Times New Roman"/>
          <w:kern w:val="0"/>
          <w:sz w:val="22"/>
        </w:rPr>
        <w:t xml:space="preserve">. </w:t>
      </w:r>
      <w:r w:rsidRPr="00BD5258">
        <w:rPr>
          <w:rFonts w:ascii="Times New Roman" w:eastAsia="SimSun" w:hAnsi="Times New Roman" w:cs="Times New Roman"/>
          <w:color w:val="0000FF"/>
          <w:kern w:val="0"/>
          <w:sz w:val="22"/>
        </w:rPr>
        <w:t xml:space="preserve">As </w:t>
      </w:r>
      <w:r w:rsidRPr="00BD5258">
        <w:rPr>
          <w:rFonts w:ascii="Times New Roman" w:eastAsia="SimSun" w:hAnsi="Times New Roman" w:cs="Times New Roman"/>
          <w:color w:val="0000FF"/>
          <w:kern w:val="0"/>
          <w:position w:val="-10"/>
          <w:sz w:val="22"/>
          <w:lang w:eastAsia="en-US"/>
        </w:rPr>
        <w:object w:dxaOrig="620" w:dyaOrig="320" w14:anchorId="290E8BB1">
          <v:shape id="_x0000_i1077" type="#_x0000_t75" style="width:30.5pt;height:15pt" o:ole="">
            <v:imagedata r:id="rId114" o:title=""/>
          </v:shape>
          <o:OLEObject Type="Embed" ProgID="Equation.DSMT4" ShapeID="_x0000_i1077" DrawAspect="Content" ObjectID="_1617286583" r:id="rId115"/>
        </w:object>
      </w:r>
      <w:r w:rsidRPr="00BD5258">
        <w:rPr>
          <w:rFonts w:ascii="Times New Roman" w:eastAsia="SimSun" w:hAnsi="Times New Roman" w:cs="Times New Roman"/>
          <w:color w:val="0000FF"/>
          <w:kern w:val="0"/>
          <w:sz w:val="22"/>
        </w:rPr>
        <w:t xml:space="preserve"> is a real-time variable determined by both the project’s realized benefits and non-linear synergetic benefits, tracking its exact value means </w:t>
      </w:r>
      <w:r w:rsidRPr="00BD5258">
        <w:rPr>
          <w:rFonts w:ascii="Times New Roman" w:eastAsia="SimSun" w:hAnsi="Times New Roman" w:cs="Times New Roman"/>
          <w:noProof/>
          <w:color w:val="0000FF"/>
          <w:kern w:val="0"/>
          <w:sz w:val="22"/>
        </w:rPr>
        <w:t>modelling</w:t>
      </w:r>
      <w:r w:rsidRPr="00BD5258">
        <w:rPr>
          <w:rFonts w:ascii="Times New Roman" w:eastAsia="SimSun" w:hAnsi="Times New Roman" w:cs="Times New Roman"/>
          <w:color w:val="0000FF"/>
          <w:kern w:val="0"/>
          <w:sz w:val="22"/>
        </w:rPr>
        <w:t xml:space="preserve"> the projects in much detail, which is </w:t>
      </w:r>
      <w:r w:rsidR="00AA488D">
        <w:rPr>
          <w:rFonts w:ascii="Times New Roman" w:eastAsia="SimSun" w:hAnsi="Times New Roman" w:cs="Times New Roman"/>
          <w:color w:val="0000FF"/>
          <w:kern w:val="0"/>
          <w:sz w:val="22"/>
        </w:rPr>
        <w:t>outside the scope of this paper</w:t>
      </w:r>
      <w:r w:rsidRPr="00BD5258">
        <w:rPr>
          <w:rFonts w:ascii="Times New Roman" w:eastAsia="SimSun" w:hAnsi="Times New Roman" w:cs="Times New Roman"/>
          <w:color w:val="0000FF"/>
          <w:kern w:val="0"/>
          <w:sz w:val="22"/>
        </w:rPr>
        <w:t xml:space="preserve">. </w:t>
      </w:r>
      <w:r w:rsidR="00AA488D">
        <w:rPr>
          <w:rFonts w:ascii="Times New Roman" w:eastAsia="SimSun" w:hAnsi="Times New Roman" w:cs="Times New Roman"/>
          <w:color w:val="0000FF"/>
          <w:kern w:val="0"/>
          <w:sz w:val="22"/>
        </w:rPr>
        <w:t>Our</w:t>
      </w:r>
      <w:r w:rsidRPr="00BD5258">
        <w:rPr>
          <w:rFonts w:ascii="Times New Roman" w:eastAsia="SimSun" w:hAnsi="Times New Roman" w:cs="Times New Roman"/>
          <w:color w:val="0000FF"/>
          <w:kern w:val="0"/>
          <w:sz w:val="22"/>
        </w:rPr>
        <w:t xml:space="preserve"> proposed system dynamics model can integrate the effects of </w:t>
      </w:r>
      <w:r w:rsidRPr="00BD5258">
        <w:rPr>
          <w:rFonts w:ascii="Times New Roman" w:eastAsia="SimSun" w:hAnsi="Times New Roman" w:cs="Times New Roman"/>
          <w:color w:val="0000FF"/>
          <w:kern w:val="0"/>
          <w:position w:val="-6"/>
          <w:sz w:val="22"/>
          <w:lang w:eastAsia="en-US"/>
        </w:rPr>
        <w:object w:dxaOrig="620" w:dyaOrig="279" w14:anchorId="2E11BFF9">
          <v:shape id="_x0000_i1078" type="#_x0000_t75" style="width:30.5pt;height:14pt" o:ole="">
            <v:imagedata r:id="rId116" o:title=""/>
          </v:shape>
          <o:OLEObject Type="Embed" ProgID="Equation.DSMT4" ShapeID="_x0000_i1078" DrawAspect="Content" ObjectID="_1617286584" r:id="rId117"/>
        </w:object>
      </w:r>
      <w:r w:rsidRPr="00BD5258">
        <w:rPr>
          <w:rFonts w:ascii="Times New Roman" w:eastAsia="SimSun" w:hAnsi="Times New Roman" w:cs="Times New Roman"/>
          <w:color w:val="0000FF"/>
          <w:kern w:val="0"/>
          <w:sz w:val="22"/>
          <w:lang w:eastAsia="en-US"/>
        </w:rPr>
        <w:t xml:space="preserve">and present the overall portfolio value from the strategic perspective, which facilitates the </w:t>
      </w:r>
      <w:r w:rsidR="00AA488D">
        <w:rPr>
          <w:rFonts w:ascii="Times New Roman" w:eastAsia="SimSun" w:hAnsi="Times New Roman" w:cs="Times New Roman"/>
          <w:color w:val="0000FF"/>
          <w:kern w:val="0"/>
          <w:sz w:val="22"/>
          <w:lang w:eastAsia="en-US"/>
        </w:rPr>
        <w:t xml:space="preserve">policies driving </w:t>
      </w:r>
      <w:r w:rsidRPr="00BD5258">
        <w:rPr>
          <w:rFonts w:ascii="Times New Roman" w:eastAsia="SimSun" w:hAnsi="Times New Roman" w:cs="Times New Roman"/>
          <w:color w:val="0000FF"/>
          <w:kern w:val="0"/>
          <w:sz w:val="22"/>
          <w:lang w:eastAsia="en-US"/>
        </w:rPr>
        <w:t>remedial action</w:t>
      </w:r>
      <w:r w:rsidR="00AA488D">
        <w:rPr>
          <w:rFonts w:ascii="Times New Roman" w:eastAsia="SimSun" w:hAnsi="Times New Roman" w:cs="Times New Roman"/>
          <w:color w:val="0000FF"/>
          <w:kern w:val="0"/>
          <w:sz w:val="22"/>
          <w:lang w:eastAsia="en-US"/>
        </w:rPr>
        <w:t>s</w:t>
      </w:r>
      <w:r w:rsidRPr="00BD5258">
        <w:rPr>
          <w:rFonts w:ascii="Times New Roman" w:eastAsia="SimSun" w:hAnsi="Times New Roman" w:cs="Times New Roman"/>
          <w:color w:val="0000FF"/>
          <w:kern w:val="0"/>
          <w:sz w:val="22"/>
          <w:lang w:eastAsia="en-US"/>
        </w:rPr>
        <w:t>.</w:t>
      </w:r>
    </w:p>
    <w:p w14:paraId="0C1E2462" w14:textId="77777777" w:rsidR="00BD5258" w:rsidRPr="00BD5258" w:rsidRDefault="00BD5258" w:rsidP="00BD5258">
      <w:pPr>
        <w:jc w:val="center"/>
        <w:rPr>
          <w:rFonts w:ascii="Times New Roman" w:eastAsia="SimSun" w:hAnsi="Times New Roman" w:cs="Times New Roman"/>
          <w:b/>
          <w:color w:val="0000FF"/>
          <w:sz w:val="20"/>
          <w:szCs w:val="20"/>
          <w:lang w:val="x-none" w:eastAsia="x-none"/>
        </w:rPr>
      </w:pPr>
      <w:r w:rsidRPr="00BD5258">
        <w:rPr>
          <w:rFonts w:ascii="Times New Roman" w:eastAsia="SimSun" w:hAnsi="Times New Roman" w:cs="Times New Roman"/>
          <w:b/>
          <w:color w:val="0000FF"/>
          <w:sz w:val="20"/>
          <w:szCs w:val="20"/>
          <w:lang w:val="x-none" w:eastAsia="x-none"/>
        </w:rPr>
        <w:t>Table 2 The influence of SI on RA decision-making</w:t>
      </w:r>
    </w:p>
    <w:tbl>
      <w:tblPr>
        <w:tblpPr w:leftFromText="180" w:rightFromText="180" w:vertAnchor="text" w:horzAnchor="margin" w:tblpXSpec="center" w:tblpY="74"/>
        <w:tblW w:w="9356" w:type="dxa"/>
        <w:tblBorders>
          <w:top w:val="single" w:sz="12" w:space="0" w:color="auto"/>
          <w:bottom w:val="single" w:sz="12" w:space="0" w:color="auto"/>
        </w:tblBorders>
        <w:tblLayout w:type="fixed"/>
        <w:tblLook w:val="0000" w:firstRow="0" w:lastRow="0" w:firstColumn="0" w:lastColumn="0" w:noHBand="0" w:noVBand="0"/>
      </w:tblPr>
      <w:tblGrid>
        <w:gridCol w:w="1134"/>
        <w:gridCol w:w="1276"/>
        <w:gridCol w:w="1843"/>
        <w:gridCol w:w="1843"/>
        <w:gridCol w:w="1842"/>
        <w:gridCol w:w="1418"/>
      </w:tblGrid>
      <w:tr w:rsidR="00BD5258" w:rsidRPr="00BD5258" w14:paraId="3A8B359C" w14:textId="77777777" w:rsidTr="00770B33">
        <w:trPr>
          <w:trHeight w:val="358"/>
        </w:trPr>
        <w:tc>
          <w:tcPr>
            <w:tcW w:w="1134" w:type="dxa"/>
            <w:tcBorders>
              <w:top w:val="single" w:sz="18" w:space="0" w:color="auto"/>
              <w:bottom w:val="single" w:sz="8" w:space="0" w:color="auto"/>
              <w:right w:val="single" w:sz="4" w:space="0" w:color="auto"/>
              <w:tl2br w:val="single" w:sz="4" w:space="0" w:color="auto"/>
            </w:tcBorders>
            <w:vAlign w:val="center"/>
          </w:tcPr>
          <w:p w14:paraId="7B667D38"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i/>
                <w:kern w:val="0"/>
                <w:sz w:val="21"/>
                <w:szCs w:val="21"/>
                <w:lang w:eastAsia="en-US"/>
              </w:rPr>
              <w:t xml:space="preserve">   DD(B)</w:t>
            </w:r>
          </w:p>
          <w:p w14:paraId="25DEC156" w14:textId="77777777" w:rsidR="00BD5258" w:rsidRPr="00BD5258" w:rsidRDefault="00BD5258" w:rsidP="00BD5258">
            <w:pPr>
              <w:widowControl/>
              <w:spacing w:line="240" w:lineRule="auto"/>
              <w:jc w:val="left"/>
              <w:rPr>
                <w:rFonts w:ascii="Times New Roman" w:eastAsia="SimSun" w:hAnsi="Times New Roman" w:cs="Times New Roman"/>
                <w:b/>
                <w:i/>
                <w:kern w:val="0"/>
                <w:sz w:val="21"/>
                <w:szCs w:val="21"/>
                <w:lang w:eastAsia="en-US"/>
              </w:rPr>
            </w:pPr>
            <w:r w:rsidRPr="00BD5258">
              <w:rPr>
                <w:rFonts w:ascii="Times New Roman" w:eastAsia="SimSun" w:hAnsi="Times New Roman" w:cs="Times New Roman"/>
                <w:b/>
                <w:i/>
                <w:kern w:val="0"/>
                <w:sz w:val="21"/>
                <w:szCs w:val="21"/>
                <w:lang w:eastAsia="en-US"/>
              </w:rPr>
              <w:t>SI</w:t>
            </w:r>
          </w:p>
          <w:p w14:paraId="6DABBA9C" w14:textId="77777777" w:rsidR="00BD5258" w:rsidRPr="00BD5258" w:rsidRDefault="00BD5258" w:rsidP="00BD5258">
            <w:pPr>
              <w:widowControl/>
              <w:spacing w:line="240" w:lineRule="auto"/>
              <w:jc w:val="left"/>
              <w:rPr>
                <w:rFonts w:ascii="Times New Roman" w:eastAsia="SimSun" w:hAnsi="Times New Roman" w:cs="Times New Roman"/>
                <w:b/>
                <w:kern w:val="0"/>
                <w:sz w:val="21"/>
                <w:szCs w:val="21"/>
                <w:lang w:eastAsia="en-US"/>
              </w:rPr>
            </w:pPr>
            <w:r w:rsidRPr="00BD5258">
              <w:rPr>
                <w:rFonts w:ascii="Times New Roman" w:eastAsia="SimSun" w:hAnsi="Times New Roman" w:cs="Times New Roman"/>
                <w:b/>
                <w:i/>
                <w:kern w:val="0"/>
                <w:sz w:val="21"/>
                <w:szCs w:val="21"/>
                <w:lang w:eastAsia="en-US"/>
              </w:rPr>
              <w:t>Level</w:t>
            </w:r>
          </w:p>
        </w:tc>
        <w:tc>
          <w:tcPr>
            <w:tcW w:w="1276" w:type="dxa"/>
            <w:tcBorders>
              <w:top w:val="single" w:sz="18" w:space="0" w:color="auto"/>
              <w:left w:val="single" w:sz="4" w:space="0" w:color="auto"/>
              <w:bottom w:val="single" w:sz="8" w:space="0" w:color="auto"/>
            </w:tcBorders>
            <w:vAlign w:val="center"/>
          </w:tcPr>
          <w:p w14:paraId="7022DF9D" w14:textId="77777777" w:rsidR="00BD5258" w:rsidRPr="00BD5258" w:rsidRDefault="00BD5258" w:rsidP="00BD5258">
            <w:pPr>
              <w:widowControl/>
              <w:spacing w:line="240" w:lineRule="auto"/>
              <w:ind w:hanging="108"/>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b/>
                <w:i/>
                <w:kern w:val="0"/>
                <w:sz w:val="21"/>
                <w:szCs w:val="21"/>
                <w:lang w:eastAsia="en-US"/>
              </w:rPr>
              <w:t>DD(B)</w:t>
            </w:r>
          </w:p>
          <w:p w14:paraId="04E98E70" w14:textId="77777777" w:rsidR="00BD5258" w:rsidRPr="00BD5258" w:rsidRDefault="00BD5258" w:rsidP="00BD5258">
            <w:pPr>
              <w:widowControl/>
              <w:spacing w:line="240" w:lineRule="auto"/>
              <w:ind w:hanging="108"/>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kern w:val="0"/>
                <w:position w:val="-6"/>
                <w:sz w:val="21"/>
                <w:szCs w:val="21"/>
                <w:lang w:eastAsia="en-US"/>
              </w:rPr>
              <w:object w:dxaOrig="1120" w:dyaOrig="279" w14:anchorId="79FE6F8C">
                <v:shape id="_x0000_i1079" type="#_x0000_t75" style="width:55.5pt;height:14pt" o:ole="">
                  <v:imagedata r:id="rId118" o:title=""/>
                </v:shape>
                <o:OLEObject Type="Embed" ProgID="Equation.DSMT4" ShapeID="_x0000_i1079" DrawAspect="Content" ObjectID="_1617286585" r:id="rId119"/>
              </w:object>
            </w:r>
          </w:p>
        </w:tc>
        <w:tc>
          <w:tcPr>
            <w:tcW w:w="1843" w:type="dxa"/>
            <w:tcBorders>
              <w:top w:val="single" w:sz="18" w:space="0" w:color="auto"/>
              <w:bottom w:val="single" w:sz="8" w:space="0" w:color="auto"/>
            </w:tcBorders>
            <w:vAlign w:val="center"/>
          </w:tcPr>
          <w:p w14:paraId="0F0A10AB" w14:textId="77777777" w:rsidR="00BD5258" w:rsidRPr="00BD5258" w:rsidRDefault="00BD5258" w:rsidP="00BD5258">
            <w:pPr>
              <w:widowControl/>
              <w:spacing w:line="240" w:lineRule="auto"/>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b/>
                <w:i/>
                <w:kern w:val="0"/>
                <w:sz w:val="21"/>
                <w:szCs w:val="21"/>
                <w:lang w:eastAsia="en-US"/>
              </w:rPr>
              <w:t>DD(B)</w:t>
            </w:r>
            <w:r w:rsidRPr="00BD5258">
              <w:rPr>
                <w:rFonts w:ascii="Times New Roman" w:eastAsia="SimSun" w:hAnsi="Times New Roman" w:cs="Times New Roman"/>
                <w:kern w:val="0"/>
                <w:position w:val="-6"/>
                <w:sz w:val="21"/>
                <w:szCs w:val="21"/>
                <w:lang w:eastAsia="en-US"/>
              </w:rPr>
              <w:object w:dxaOrig="1140" w:dyaOrig="279" w14:anchorId="310A41A0">
                <v:shape id="_x0000_i1080" type="#_x0000_t75" style="width:57pt;height:13pt" o:ole="">
                  <v:imagedata r:id="rId120" o:title=""/>
                </v:shape>
                <o:OLEObject Type="Embed" ProgID="Equation.DSMT4" ShapeID="_x0000_i1080" DrawAspect="Content" ObjectID="_1617286586" r:id="rId121"/>
              </w:object>
            </w:r>
          </w:p>
        </w:tc>
        <w:tc>
          <w:tcPr>
            <w:tcW w:w="1843" w:type="dxa"/>
            <w:tcBorders>
              <w:top w:val="single" w:sz="18" w:space="0" w:color="auto"/>
              <w:bottom w:val="single" w:sz="8" w:space="0" w:color="auto"/>
            </w:tcBorders>
            <w:vAlign w:val="center"/>
          </w:tcPr>
          <w:p w14:paraId="102E2985"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i/>
                <w:kern w:val="0"/>
                <w:sz w:val="21"/>
                <w:szCs w:val="21"/>
                <w:lang w:eastAsia="en-US"/>
              </w:rPr>
              <w:t>DD(B)</w:t>
            </w:r>
            <w:r w:rsidRPr="00BD5258">
              <w:rPr>
                <w:rFonts w:ascii="Times New Roman" w:eastAsia="SimSun" w:hAnsi="Times New Roman" w:cs="Times New Roman"/>
                <w:kern w:val="0"/>
                <w:position w:val="-6"/>
                <w:sz w:val="21"/>
                <w:szCs w:val="21"/>
                <w:lang w:eastAsia="en-US"/>
              </w:rPr>
              <w:object w:dxaOrig="1120" w:dyaOrig="279" w14:anchorId="71846306">
                <v:shape id="_x0000_i1081" type="#_x0000_t75" style="width:55.5pt;height:13pt" o:ole="">
                  <v:imagedata r:id="rId122" o:title=""/>
                </v:shape>
                <o:OLEObject Type="Embed" ProgID="Equation.DSMT4" ShapeID="_x0000_i1081" DrawAspect="Content" ObjectID="_1617286587" r:id="rId123"/>
              </w:object>
            </w:r>
            <w:r w:rsidRPr="00BD5258">
              <w:rPr>
                <w:rFonts w:ascii="Times New Roman" w:eastAsia="SimSun" w:hAnsi="Times New Roman" w:cs="Times New Roman"/>
                <w:b/>
                <w:kern w:val="0"/>
                <w:sz w:val="21"/>
                <w:szCs w:val="21"/>
                <w:lang w:eastAsia="en-US"/>
              </w:rPr>
              <w:t xml:space="preserve"> </w:t>
            </w:r>
          </w:p>
        </w:tc>
        <w:tc>
          <w:tcPr>
            <w:tcW w:w="1842" w:type="dxa"/>
            <w:tcBorders>
              <w:top w:val="single" w:sz="18" w:space="0" w:color="auto"/>
              <w:bottom w:val="single" w:sz="8" w:space="0" w:color="auto"/>
            </w:tcBorders>
            <w:vAlign w:val="center"/>
          </w:tcPr>
          <w:p w14:paraId="55FB8C09" w14:textId="77777777" w:rsidR="00BD5258" w:rsidRPr="00BD5258" w:rsidRDefault="00BD5258" w:rsidP="00BD5258">
            <w:pPr>
              <w:widowControl/>
              <w:spacing w:line="240" w:lineRule="auto"/>
              <w:ind w:firstLineChars="16" w:firstLine="34"/>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b/>
                <w:i/>
                <w:kern w:val="0"/>
                <w:sz w:val="21"/>
                <w:szCs w:val="21"/>
                <w:lang w:eastAsia="en-US"/>
              </w:rPr>
              <w:t>DD(B)</w:t>
            </w:r>
            <w:r w:rsidRPr="00BD5258">
              <w:rPr>
                <w:rFonts w:ascii="Times New Roman" w:eastAsia="SimSun" w:hAnsi="Times New Roman" w:cs="Times New Roman"/>
                <w:kern w:val="0"/>
                <w:position w:val="-6"/>
                <w:sz w:val="21"/>
                <w:szCs w:val="21"/>
                <w:lang w:eastAsia="en-US"/>
              </w:rPr>
              <w:object w:dxaOrig="1140" w:dyaOrig="279" w14:anchorId="7ED7DD74">
                <v:shape id="_x0000_i1082" type="#_x0000_t75" style="width:57pt;height:13pt" o:ole="">
                  <v:imagedata r:id="rId124" o:title=""/>
                </v:shape>
                <o:OLEObject Type="Embed" ProgID="Equation.DSMT4" ShapeID="_x0000_i1082" DrawAspect="Content" ObjectID="_1617286588" r:id="rId125"/>
              </w:object>
            </w:r>
          </w:p>
        </w:tc>
        <w:tc>
          <w:tcPr>
            <w:tcW w:w="1418" w:type="dxa"/>
            <w:tcBorders>
              <w:top w:val="single" w:sz="18" w:space="0" w:color="auto"/>
              <w:bottom w:val="single" w:sz="8" w:space="0" w:color="auto"/>
            </w:tcBorders>
            <w:vAlign w:val="center"/>
          </w:tcPr>
          <w:p w14:paraId="2E38225E" w14:textId="77777777" w:rsidR="00BD5258" w:rsidRPr="00BD5258" w:rsidRDefault="00BD5258" w:rsidP="00BD5258">
            <w:pPr>
              <w:widowControl/>
              <w:spacing w:line="240" w:lineRule="auto"/>
              <w:ind w:firstLineChars="16" w:firstLine="34"/>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b/>
                <w:i/>
                <w:kern w:val="0"/>
                <w:sz w:val="21"/>
                <w:szCs w:val="21"/>
                <w:lang w:eastAsia="en-US"/>
              </w:rPr>
              <w:t>DD(B</w:t>
            </w:r>
            <w:r w:rsidRPr="00BD5258">
              <w:rPr>
                <w:rFonts w:ascii="Times New Roman" w:eastAsia="SimSun" w:hAnsi="Times New Roman" w:cs="Times New Roman" w:hint="eastAsia"/>
                <w:b/>
                <w:i/>
                <w:kern w:val="0"/>
                <w:sz w:val="21"/>
                <w:szCs w:val="21"/>
                <w:lang w:eastAsia="en-US"/>
              </w:rPr>
              <w:t>)</w:t>
            </w:r>
            <w:r w:rsidRPr="00BD5258">
              <w:rPr>
                <w:rFonts w:ascii="Times New Roman" w:eastAsia="SimSun" w:hAnsi="Times New Roman" w:cs="Times New Roman"/>
                <w:kern w:val="0"/>
                <w:position w:val="-6"/>
                <w:sz w:val="21"/>
                <w:szCs w:val="21"/>
                <w:lang w:eastAsia="en-US"/>
              </w:rPr>
              <w:object w:dxaOrig="1140" w:dyaOrig="279" w14:anchorId="3A57AA25">
                <v:shape id="_x0000_i1083" type="#_x0000_t75" style="width:57pt;height:13pt" o:ole="">
                  <v:imagedata r:id="rId126" o:title=""/>
                </v:shape>
                <o:OLEObject Type="Embed" ProgID="Equation.DSMT4" ShapeID="_x0000_i1083" DrawAspect="Content" ObjectID="_1617286589" r:id="rId127"/>
              </w:object>
            </w:r>
          </w:p>
        </w:tc>
      </w:tr>
      <w:tr w:rsidR="00BD5258" w:rsidRPr="00BD5258" w14:paraId="660A9726" w14:textId="77777777" w:rsidTr="00770B33">
        <w:trPr>
          <w:trHeight w:val="358"/>
        </w:trPr>
        <w:tc>
          <w:tcPr>
            <w:tcW w:w="1134" w:type="dxa"/>
            <w:tcBorders>
              <w:top w:val="single" w:sz="8" w:space="0" w:color="auto"/>
              <w:bottom w:val="nil"/>
              <w:right w:val="single" w:sz="4" w:space="0" w:color="auto"/>
            </w:tcBorders>
            <w:vAlign w:val="center"/>
          </w:tcPr>
          <w:p w14:paraId="099463C3" w14:textId="77777777" w:rsidR="00BD5258" w:rsidRPr="00BD5258" w:rsidRDefault="00BD5258" w:rsidP="00BD5258">
            <w:pPr>
              <w:widowControl/>
              <w:spacing w:line="240" w:lineRule="auto"/>
              <w:jc w:val="center"/>
              <w:rPr>
                <w:rFonts w:ascii="Times New Roman" w:eastAsia="SimSun" w:hAnsi="Times New Roman" w:cs="Times New Roman"/>
                <w:b/>
                <w:i/>
                <w:kern w:val="0"/>
                <w:sz w:val="21"/>
                <w:szCs w:val="21"/>
              </w:rPr>
            </w:pPr>
            <w:r w:rsidRPr="00BD5258">
              <w:rPr>
                <w:rFonts w:ascii="Times New Roman" w:eastAsia="SimSun" w:hAnsi="Times New Roman" w:cs="Times New Roman" w:hint="eastAsia"/>
                <w:b/>
                <w:kern w:val="0"/>
                <w:sz w:val="21"/>
                <w:szCs w:val="21"/>
              </w:rPr>
              <w:t>No</w:t>
            </w:r>
            <w:r w:rsidRPr="00BD5258">
              <w:rPr>
                <w:rFonts w:ascii="Times New Roman" w:eastAsia="SimSun" w:hAnsi="Times New Roman" w:cs="Times New Roman" w:hint="eastAsia"/>
                <w:b/>
                <w:i/>
                <w:kern w:val="0"/>
                <w:sz w:val="21"/>
                <w:szCs w:val="21"/>
              </w:rPr>
              <w:t xml:space="preserve"> SI</w:t>
            </w:r>
          </w:p>
        </w:tc>
        <w:tc>
          <w:tcPr>
            <w:tcW w:w="1276" w:type="dxa"/>
            <w:tcBorders>
              <w:top w:val="single" w:sz="8" w:space="0" w:color="auto"/>
              <w:left w:val="single" w:sz="4" w:space="0" w:color="auto"/>
              <w:bottom w:val="nil"/>
            </w:tcBorders>
            <w:vAlign w:val="center"/>
          </w:tcPr>
          <w:p w14:paraId="1CC3EB43"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hint="eastAsia"/>
                <w:kern w:val="0"/>
                <w:sz w:val="21"/>
                <w:szCs w:val="21"/>
                <w:lang w:eastAsia="en-US"/>
              </w:rPr>
              <w:t>NRA</w:t>
            </w:r>
          </w:p>
        </w:tc>
        <w:tc>
          <w:tcPr>
            <w:tcW w:w="1843" w:type="dxa"/>
            <w:tcBorders>
              <w:top w:val="single" w:sz="8" w:space="0" w:color="auto"/>
              <w:bottom w:val="nil"/>
            </w:tcBorders>
            <w:vAlign w:val="center"/>
          </w:tcPr>
          <w:p w14:paraId="23251E64"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hint="eastAsia"/>
                <w:kern w:val="0"/>
                <w:sz w:val="21"/>
                <w:szCs w:val="21"/>
                <w:lang w:eastAsia="en-US"/>
              </w:rPr>
              <w:t>NRA</w:t>
            </w:r>
          </w:p>
        </w:tc>
        <w:tc>
          <w:tcPr>
            <w:tcW w:w="1843" w:type="dxa"/>
            <w:tcBorders>
              <w:top w:val="single" w:sz="8" w:space="0" w:color="auto"/>
              <w:bottom w:val="nil"/>
            </w:tcBorders>
            <w:vAlign w:val="center"/>
          </w:tcPr>
          <w:p w14:paraId="620BACE1"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hint="eastAsia"/>
                <w:kern w:val="0"/>
                <w:sz w:val="21"/>
                <w:szCs w:val="21"/>
                <w:lang w:eastAsia="en-US"/>
              </w:rPr>
              <w:t>NRA</w:t>
            </w:r>
          </w:p>
        </w:tc>
        <w:tc>
          <w:tcPr>
            <w:tcW w:w="1842" w:type="dxa"/>
            <w:tcBorders>
              <w:top w:val="single" w:sz="8" w:space="0" w:color="auto"/>
              <w:bottom w:val="nil"/>
            </w:tcBorders>
            <w:vAlign w:val="center"/>
          </w:tcPr>
          <w:p w14:paraId="74F429AC" w14:textId="77777777" w:rsidR="00BD5258" w:rsidRPr="00BD5258" w:rsidRDefault="00BD5258" w:rsidP="00BD5258">
            <w:pPr>
              <w:widowControl/>
              <w:spacing w:line="240" w:lineRule="auto"/>
              <w:ind w:firstLineChars="16" w:firstLine="34"/>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hint="eastAsia"/>
                <w:kern w:val="0"/>
                <w:sz w:val="21"/>
                <w:szCs w:val="21"/>
                <w:lang w:eastAsia="en-US"/>
              </w:rPr>
              <w:t>NRA</w:t>
            </w:r>
          </w:p>
        </w:tc>
        <w:tc>
          <w:tcPr>
            <w:tcW w:w="1418" w:type="dxa"/>
            <w:tcBorders>
              <w:top w:val="single" w:sz="8" w:space="0" w:color="auto"/>
              <w:bottom w:val="nil"/>
            </w:tcBorders>
            <w:vAlign w:val="center"/>
          </w:tcPr>
          <w:p w14:paraId="55EFA7F0" w14:textId="77777777" w:rsidR="00BD5258" w:rsidRPr="00BD5258" w:rsidRDefault="00BD5258" w:rsidP="00BD5258">
            <w:pPr>
              <w:widowControl/>
              <w:spacing w:line="240" w:lineRule="auto"/>
              <w:ind w:firstLineChars="16" w:firstLine="34"/>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hint="eastAsia"/>
                <w:kern w:val="0"/>
                <w:sz w:val="21"/>
                <w:szCs w:val="21"/>
                <w:lang w:eastAsia="en-US"/>
              </w:rPr>
              <w:t>NRA</w:t>
            </w:r>
          </w:p>
        </w:tc>
      </w:tr>
      <w:tr w:rsidR="00BD5258" w:rsidRPr="00BD5258" w14:paraId="46839A15" w14:textId="77777777" w:rsidTr="00770B33">
        <w:trPr>
          <w:trHeight w:val="508"/>
        </w:trPr>
        <w:tc>
          <w:tcPr>
            <w:tcW w:w="1134" w:type="dxa"/>
            <w:tcBorders>
              <w:top w:val="nil"/>
              <w:bottom w:val="single" w:sz="18" w:space="0" w:color="auto"/>
              <w:right w:val="single" w:sz="4" w:space="0" w:color="auto"/>
            </w:tcBorders>
            <w:vAlign w:val="center"/>
          </w:tcPr>
          <w:p w14:paraId="3F557B66"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rPr>
            </w:pPr>
            <w:r w:rsidRPr="00BD5258">
              <w:rPr>
                <w:rFonts w:ascii="Times New Roman" w:eastAsia="SimSun" w:hAnsi="Times New Roman" w:cs="Times New Roman"/>
                <w:b/>
                <w:i/>
                <w:kern w:val="0"/>
                <w:sz w:val="21"/>
                <w:szCs w:val="21"/>
                <w:lang w:eastAsia="en-US"/>
              </w:rPr>
              <w:t>SI</w:t>
            </w:r>
            <w:r w:rsidRPr="00BD5258">
              <w:rPr>
                <w:rFonts w:ascii="Times New Roman" w:eastAsia="SimSun" w:hAnsi="Times New Roman" w:cs="Times New Roman" w:hint="eastAsia"/>
                <w:b/>
                <w:i/>
                <w:kern w:val="0"/>
                <w:sz w:val="21"/>
                <w:szCs w:val="21"/>
              </w:rPr>
              <w:t xml:space="preserve"> </w:t>
            </w:r>
          </w:p>
        </w:tc>
        <w:tc>
          <w:tcPr>
            <w:tcW w:w="1276" w:type="dxa"/>
            <w:tcBorders>
              <w:top w:val="nil"/>
              <w:left w:val="single" w:sz="4" w:space="0" w:color="auto"/>
              <w:bottom w:val="single" w:sz="18" w:space="0" w:color="auto"/>
            </w:tcBorders>
            <w:vAlign w:val="center"/>
          </w:tcPr>
          <w:p w14:paraId="4D6BD5CA"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kern w:val="0"/>
                <w:sz w:val="21"/>
                <w:szCs w:val="21"/>
                <w:lang w:eastAsia="en-US"/>
              </w:rPr>
              <w:t>RA</w:t>
            </w:r>
          </w:p>
        </w:tc>
        <w:tc>
          <w:tcPr>
            <w:tcW w:w="1843" w:type="dxa"/>
            <w:tcBorders>
              <w:top w:val="nil"/>
              <w:bottom w:val="single" w:sz="18" w:space="0" w:color="auto"/>
            </w:tcBorders>
            <w:vAlign w:val="center"/>
          </w:tcPr>
          <w:p w14:paraId="3CF58924" w14:textId="77777777" w:rsidR="00BD5258" w:rsidRPr="00BD5258" w:rsidRDefault="00BD5258" w:rsidP="00BD5258">
            <w:pPr>
              <w:widowControl/>
              <w:spacing w:line="240" w:lineRule="auto"/>
              <w:jc w:val="center"/>
              <w:rPr>
                <w:rFonts w:ascii="Times New Roman" w:eastAsia="MS Mincho" w:hAnsi="Times New Roman" w:cs="Times New Roman"/>
                <w:kern w:val="0"/>
                <w:sz w:val="21"/>
                <w:szCs w:val="21"/>
              </w:rPr>
            </w:pPr>
            <w:r w:rsidRPr="00BD5258">
              <w:rPr>
                <w:rFonts w:ascii="Times New Roman" w:eastAsia="SimSun" w:hAnsi="Times New Roman" w:cs="Times New Roman"/>
                <w:kern w:val="0"/>
                <w:position w:val="-6"/>
                <w:sz w:val="21"/>
                <w:szCs w:val="21"/>
                <w:lang w:eastAsia="en-US"/>
              </w:rPr>
              <w:object w:dxaOrig="1080" w:dyaOrig="260" w14:anchorId="502722C9">
                <v:shape id="_x0000_i1084" type="#_x0000_t75" style="width:54.5pt;height:13pt" o:ole="">
                  <v:imagedata r:id="rId128" o:title=""/>
                </v:shape>
                <o:OLEObject Type="Embed" ProgID="Equation.DSMT4" ShapeID="_x0000_i1084" DrawAspect="Content" ObjectID="_1617286590" r:id="rId129"/>
              </w:object>
            </w:r>
            <w:r w:rsidRPr="00BD5258">
              <w:rPr>
                <w:rFonts w:ascii="Times New Roman" w:eastAsia="MS Mincho" w:hAnsi="Times New Roman" w:cs="Times New Roman"/>
                <w:kern w:val="0"/>
                <w:sz w:val="21"/>
                <w:szCs w:val="21"/>
              </w:rPr>
              <w:t>,NRA</w:t>
            </w:r>
          </w:p>
          <w:p w14:paraId="329AECFE"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SimSun" w:hAnsi="Times New Roman" w:cs="Times New Roman"/>
                <w:kern w:val="0"/>
                <w:position w:val="-6"/>
                <w:sz w:val="21"/>
                <w:szCs w:val="21"/>
                <w:lang w:eastAsia="en-US"/>
              </w:rPr>
              <w:object w:dxaOrig="1080" w:dyaOrig="260" w14:anchorId="086E4E97">
                <v:shape id="_x0000_i1085" type="#_x0000_t75" style="width:54.5pt;height:13pt" o:ole="">
                  <v:imagedata r:id="rId130" o:title=""/>
                </v:shape>
                <o:OLEObject Type="Embed" ProgID="Equation.DSMT4" ShapeID="_x0000_i1085" DrawAspect="Content" ObjectID="_1617286591" r:id="rId131"/>
              </w:object>
            </w:r>
            <w:r w:rsidRPr="00BD5258">
              <w:rPr>
                <w:rFonts w:ascii="Times New Roman" w:eastAsia="DengXian" w:hAnsi="Times New Roman" w:cs="Times New Roman"/>
                <w:kern w:val="0"/>
                <w:sz w:val="21"/>
                <w:szCs w:val="21"/>
                <w:lang w:eastAsia="en-US"/>
              </w:rPr>
              <w:t>,RA</w:t>
            </w:r>
            <w:r w:rsidRPr="00BD5258" w:rsidDel="00F1139E">
              <w:rPr>
                <w:rFonts w:ascii="Times New Roman" w:eastAsia="DengXian" w:hAnsi="Times New Roman" w:cs="Times New Roman"/>
                <w:kern w:val="0"/>
                <w:sz w:val="21"/>
                <w:szCs w:val="21"/>
                <w:lang w:eastAsia="en-US"/>
              </w:rPr>
              <w:t xml:space="preserve"> </w:t>
            </w:r>
          </w:p>
        </w:tc>
        <w:tc>
          <w:tcPr>
            <w:tcW w:w="1843" w:type="dxa"/>
            <w:tcBorders>
              <w:top w:val="nil"/>
              <w:bottom w:val="single" w:sz="18" w:space="0" w:color="auto"/>
            </w:tcBorders>
            <w:vAlign w:val="center"/>
          </w:tcPr>
          <w:p w14:paraId="7C82879D" w14:textId="77777777" w:rsidR="00BD5258" w:rsidRPr="00BD5258" w:rsidRDefault="00BD5258" w:rsidP="00BD5258">
            <w:pPr>
              <w:widowControl/>
              <w:spacing w:line="240" w:lineRule="auto"/>
              <w:jc w:val="center"/>
              <w:rPr>
                <w:rFonts w:ascii="Times New Roman" w:eastAsia="DengXian" w:hAnsi="Times New Roman" w:cs="Times New Roman"/>
                <w:kern w:val="0"/>
                <w:sz w:val="21"/>
                <w:szCs w:val="21"/>
                <w:lang w:eastAsia="en-US"/>
              </w:rPr>
            </w:pPr>
            <w:r w:rsidRPr="00BD5258">
              <w:rPr>
                <w:rFonts w:ascii="Times New Roman" w:eastAsia="SimSun" w:hAnsi="Times New Roman" w:cs="Times New Roman"/>
                <w:kern w:val="0"/>
                <w:position w:val="-6"/>
                <w:sz w:val="21"/>
                <w:szCs w:val="21"/>
                <w:lang w:eastAsia="en-US"/>
              </w:rPr>
              <w:object w:dxaOrig="1080" w:dyaOrig="260" w14:anchorId="0AC9BAF8">
                <v:shape id="_x0000_i1086" type="#_x0000_t75" style="width:54.5pt;height:13pt" o:ole="">
                  <v:imagedata r:id="rId132" o:title=""/>
                </v:shape>
                <o:OLEObject Type="Embed" ProgID="Equation.DSMT4" ShapeID="_x0000_i1086" DrawAspect="Content" ObjectID="_1617286592" r:id="rId133"/>
              </w:object>
            </w:r>
            <w:r w:rsidRPr="00BD5258">
              <w:rPr>
                <w:rFonts w:ascii="Times New Roman" w:eastAsia="MS Mincho" w:hAnsi="Times New Roman" w:cs="Times New Roman"/>
                <w:kern w:val="0"/>
                <w:sz w:val="21"/>
                <w:szCs w:val="21"/>
              </w:rPr>
              <w:t>,NRA</w:t>
            </w:r>
            <w:r w:rsidRPr="00BD5258">
              <w:rPr>
                <w:rFonts w:ascii="Times New Roman" w:eastAsia="SimSun" w:hAnsi="Times New Roman" w:cs="Times New Roman"/>
                <w:kern w:val="0"/>
                <w:position w:val="-6"/>
                <w:sz w:val="21"/>
                <w:szCs w:val="21"/>
                <w:lang w:eastAsia="en-US"/>
              </w:rPr>
              <w:object w:dxaOrig="1080" w:dyaOrig="260" w14:anchorId="781673D6">
                <v:shape id="_x0000_i1087" type="#_x0000_t75" style="width:54.5pt;height:13pt" o:ole="">
                  <v:imagedata r:id="rId134" o:title=""/>
                </v:shape>
                <o:OLEObject Type="Embed" ProgID="Equation.DSMT4" ShapeID="_x0000_i1087" DrawAspect="Content" ObjectID="_1617286593" r:id="rId135"/>
              </w:object>
            </w:r>
            <w:r w:rsidRPr="00BD5258">
              <w:rPr>
                <w:rFonts w:ascii="Times New Roman" w:eastAsia="MS Mincho" w:hAnsi="Times New Roman" w:cs="Times New Roman"/>
                <w:kern w:val="0"/>
                <w:sz w:val="21"/>
                <w:szCs w:val="21"/>
              </w:rPr>
              <w:t>,RA</w:t>
            </w:r>
          </w:p>
        </w:tc>
        <w:tc>
          <w:tcPr>
            <w:tcW w:w="1842" w:type="dxa"/>
            <w:tcBorders>
              <w:top w:val="nil"/>
              <w:bottom w:val="single" w:sz="18" w:space="0" w:color="auto"/>
            </w:tcBorders>
            <w:vAlign w:val="center"/>
          </w:tcPr>
          <w:p w14:paraId="36998CD8" w14:textId="77777777" w:rsidR="00BD5258" w:rsidRPr="00BD5258" w:rsidRDefault="00BD5258" w:rsidP="00BD5258">
            <w:pPr>
              <w:widowControl/>
              <w:spacing w:line="240" w:lineRule="auto"/>
              <w:ind w:firstLineChars="16" w:firstLine="34"/>
              <w:jc w:val="center"/>
              <w:rPr>
                <w:rFonts w:ascii="Times New Roman" w:eastAsia="MS Mincho" w:hAnsi="Times New Roman" w:cs="Times New Roman"/>
                <w:kern w:val="0"/>
                <w:sz w:val="21"/>
                <w:szCs w:val="21"/>
              </w:rPr>
            </w:pPr>
            <w:r w:rsidRPr="00BD5258">
              <w:rPr>
                <w:rFonts w:ascii="Times New Roman" w:eastAsia="SimSun" w:hAnsi="Times New Roman" w:cs="Times New Roman"/>
                <w:kern w:val="0"/>
                <w:position w:val="-6"/>
                <w:sz w:val="21"/>
                <w:szCs w:val="21"/>
                <w:lang w:eastAsia="en-US"/>
              </w:rPr>
              <w:object w:dxaOrig="1060" w:dyaOrig="260" w14:anchorId="1066DE58">
                <v:shape id="_x0000_i1088" type="#_x0000_t75" style="width:53pt;height:13pt" o:ole="">
                  <v:imagedata r:id="rId136" o:title=""/>
                </v:shape>
                <o:OLEObject Type="Embed" ProgID="Equation.DSMT4" ShapeID="_x0000_i1088" DrawAspect="Content" ObjectID="_1617286594" r:id="rId137"/>
              </w:object>
            </w:r>
            <w:r w:rsidRPr="00BD5258">
              <w:rPr>
                <w:rFonts w:ascii="Times New Roman" w:eastAsia="MS Mincho" w:hAnsi="Times New Roman" w:cs="Times New Roman"/>
                <w:kern w:val="0"/>
                <w:sz w:val="21"/>
                <w:szCs w:val="21"/>
              </w:rPr>
              <w:t>,NRA</w:t>
            </w:r>
          </w:p>
          <w:p w14:paraId="3BBD0938" w14:textId="63CA187F" w:rsidR="00BD5258" w:rsidRPr="00BD5258" w:rsidRDefault="00BD5258" w:rsidP="00BD5258">
            <w:pPr>
              <w:widowControl/>
              <w:spacing w:line="240" w:lineRule="auto"/>
              <w:ind w:firstLineChars="16" w:firstLine="34"/>
              <w:jc w:val="center"/>
              <w:rPr>
                <w:rFonts w:ascii="Times New Roman" w:eastAsia="DengXian" w:hAnsi="Times New Roman" w:cs="Times New Roman"/>
                <w:kern w:val="0"/>
                <w:sz w:val="21"/>
                <w:szCs w:val="21"/>
              </w:rPr>
            </w:pPr>
            <w:r w:rsidRPr="00BD5258">
              <w:rPr>
                <w:rFonts w:ascii="Times New Roman" w:eastAsia="SimSun" w:hAnsi="Times New Roman" w:cs="Times New Roman"/>
                <w:kern w:val="0"/>
                <w:position w:val="-6"/>
                <w:sz w:val="21"/>
                <w:szCs w:val="21"/>
                <w:lang w:eastAsia="en-US"/>
              </w:rPr>
              <w:object w:dxaOrig="1060" w:dyaOrig="260" w14:anchorId="556C8459">
                <v:shape id="_x0000_i1089" type="#_x0000_t75" style="width:53pt;height:13pt" o:ole="">
                  <v:imagedata r:id="rId138" o:title=""/>
                </v:shape>
                <o:OLEObject Type="Embed" ProgID="Equation.DSMT4" ShapeID="_x0000_i1089" DrawAspect="Content" ObjectID="_1617286595" r:id="rId139"/>
              </w:object>
            </w:r>
            <w:r w:rsidR="00594B4D">
              <w:rPr>
                <w:rFonts w:ascii="Times New Roman" w:eastAsia="DengXian" w:hAnsi="Times New Roman" w:cs="Times New Roman" w:hint="eastAsia"/>
                <w:kern w:val="0"/>
                <w:sz w:val="21"/>
                <w:szCs w:val="21"/>
              </w:rPr>
              <w:t xml:space="preserve"> ,</w:t>
            </w:r>
            <w:r w:rsidRPr="00BD5258">
              <w:rPr>
                <w:rFonts w:ascii="Times New Roman" w:eastAsia="DengXian" w:hAnsi="Times New Roman" w:cs="Times New Roman" w:hint="eastAsia"/>
                <w:kern w:val="0"/>
                <w:sz w:val="21"/>
                <w:szCs w:val="21"/>
              </w:rPr>
              <w:t>RA</w:t>
            </w:r>
          </w:p>
        </w:tc>
        <w:tc>
          <w:tcPr>
            <w:tcW w:w="1418" w:type="dxa"/>
            <w:tcBorders>
              <w:top w:val="nil"/>
              <w:bottom w:val="single" w:sz="18" w:space="0" w:color="auto"/>
            </w:tcBorders>
            <w:vAlign w:val="center"/>
          </w:tcPr>
          <w:p w14:paraId="5E177F83" w14:textId="77777777" w:rsidR="00BD5258" w:rsidRPr="00BD5258" w:rsidRDefault="00BD5258" w:rsidP="00BD5258">
            <w:pPr>
              <w:widowControl/>
              <w:spacing w:line="240" w:lineRule="auto"/>
              <w:ind w:firstLineChars="16" w:firstLine="34"/>
              <w:jc w:val="center"/>
              <w:rPr>
                <w:rFonts w:ascii="Times New Roman" w:eastAsia="DengXian" w:hAnsi="Times New Roman" w:cs="Times New Roman"/>
                <w:kern w:val="0"/>
                <w:sz w:val="21"/>
                <w:szCs w:val="21"/>
                <w:lang w:eastAsia="en-US"/>
              </w:rPr>
            </w:pPr>
            <w:r w:rsidRPr="00BD5258">
              <w:rPr>
                <w:rFonts w:ascii="Times New Roman" w:eastAsia="DengXian" w:hAnsi="Times New Roman" w:cs="Times New Roman"/>
                <w:kern w:val="0"/>
                <w:sz w:val="21"/>
                <w:szCs w:val="21"/>
                <w:lang w:eastAsia="en-US"/>
              </w:rPr>
              <w:t>NRA</w:t>
            </w:r>
          </w:p>
        </w:tc>
      </w:tr>
    </w:tbl>
    <w:p w14:paraId="41BAFB22" w14:textId="6CE02A32" w:rsidR="00BD5258" w:rsidRPr="00676EF2" w:rsidRDefault="00FD59DD" w:rsidP="00676EF2">
      <w:pPr>
        <w:widowControl/>
        <w:spacing w:line="240" w:lineRule="auto"/>
        <w:rPr>
          <w:rFonts w:ascii="Times New Roman" w:eastAsia="SimSun" w:hAnsi="Times New Roman" w:cs="Times New Roman"/>
          <w:kern w:val="0"/>
          <w:sz w:val="20"/>
          <w:szCs w:val="20"/>
        </w:rPr>
      </w:pPr>
      <w:r w:rsidRPr="00676EF2">
        <w:rPr>
          <w:rFonts w:ascii="Times New Roman" w:eastAsia="SimSun" w:hAnsi="Times New Roman" w:cs="Times New Roman" w:hint="eastAsia"/>
          <w:kern w:val="0"/>
          <w:sz w:val="20"/>
          <w:szCs w:val="20"/>
        </w:rPr>
        <w:t>*</w:t>
      </w:r>
      <w:r w:rsidRPr="00676EF2">
        <w:rPr>
          <w:rFonts w:ascii="Times New Roman" w:eastAsia="SimSun" w:hAnsi="Times New Roman" w:cs="Times New Roman"/>
          <w:kern w:val="0"/>
          <w:sz w:val="20"/>
          <w:szCs w:val="20"/>
        </w:rPr>
        <w:t xml:space="preserve"> NRA denotes ‘No remedial </w:t>
      </w:r>
      <w:proofErr w:type="gramStart"/>
      <w:r w:rsidRPr="00676EF2">
        <w:rPr>
          <w:rFonts w:ascii="Times New Roman" w:eastAsia="SimSun" w:hAnsi="Times New Roman" w:cs="Times New Roman"/>
          <w:kern w:val="0"/>
          <w:sz w:val="20"/>
          <w:szCs w:val="20"/>
        </w:rPr>
        <w:t>actions’,</w:t>
      </w:r>
      <w:proofErr w:type="gramEnd"/>
      <w:r w:rsidRPr="00676EF2">
        <w:rPr>
          <w:rFonts w:ascii="Times New Roman" w:eastAsia="SimSun" w:hAnsi="Times New Roman" w:cs="Times New Roman"/>
          <w:kern w:val="0"/>
          <w:sz w:val="20"/>
          <w:szCs w:val="20"/>
        </w:rPr>
        <w:t xml:space="preserve"> and RA denotes ‘Taking remedial actions’.</w:t>
      </w:r>
    </w:p>
    <w:p w14:paraId="6EBFC2E9" w14:textId="7BE664CC" w:rsidR="00FD59DD" w:rsidRPr="00676EF2" w:rsidRDefault="00FD59DD" w:rsidP="00676EF2">
      <w:pPr>
        <w:widowControl/>
        <w:spacing w:line="240" w:lineRule="auto"/>
        <w:rPr>
          <w:rFonts w:ascii="Times New Roman" w:eastAsia="SimSun" w:hAnsi="Times New Roman" w:cs="Times New Roman"/>
          <w:kern w:val="0"/>
          <w:sz w:val="20"/>
          <w:szCs w:val="20"/>
        </w:rPr>
      </w:pPr>
      <w:r w:rsidRPr="00676EF2">
        <w:rPr>
          <w:rFonts w:ascii="Times New Roman" w:eastAsia="SimSun" w:hAnsi="Times New Roman" w:cs="Times New Roman"/>
          <w:kern w:val="0"/>
          <w:sz w:val="20"/>
          <w:szCs w:val="20"/>
        </w:rPr>
        <w:t>**</w:t>
      </w:r>
      <w:r w:rsidR="003B7A86" w:rsidRPr="00676EF2">
        <w:rPr>
          <w:rFonts w:ascii="Times New Roman" w:eastAsia="SimSun" w:hAnsi="Times New Roman" w:cs="Times New Roman"/>
          <w:kern w:val="0"/>
          <w:sz w:val="20"/>
          <w:szCs w:val="20"/>
        </w:rPr>
        <w:t xml:space="preserve"> The values used have been tested using sensitivity analysis.</w:t>
      </w:r>
    </w:p>
    <w:p w14:paraId="67CD0FC6" w14:textId="77777777" w:rsidR="00676EF2" w:rsidRPr="00676EF2" w:rsidRDefault="00676EF2" w:rsidP="00676EF2">
      <w:pPr>
        <w:widowControl/>
        <w:spacing w:line="240" w:lineRule="auto"/>
        <w:rPr>
          <w:rFonts w:ascii="Times New Roman" w:eastAsia="SimSun" w:hAnsi="Times New Roman" w:cs="Times New Roman"/>
          <w:kern w:val="0"/>
          <w:sz w:val="21"/>
        </w:rPr>
      </w:pPr>
    </w:p>
    <w:p w14:paraId="3D412995" w14:textId="77777777" w:rsidR="00BD5258" w:rsidRPr="00BD5258" w:rsidRDefault="00BD5258" w:rsidP="00BD5258">
      <w:pPr>
        <w:keepNext/>
        <w:keepLines/>
        <w:widowControl/>
        <w:spacing w:line="480" w:lineRule="auto"/>
        <w:jc w:val="left"/>
        <w:outlineLvl w:val="1"/>
        <w:rPr>
          <w:rFonts w:ascii="Times New Roman" w:eastAsia="MS Gothic" w:hAnsi="Times New Roman" w:cs="Times New Roman"/>
          <w:b/>
          <w:bCs/>
          <w:kern w:val="0"/>
          <w:sz w:val="22"/>
          <w:szCs w:val="26"/>
          <w:lang w:eastAsia="en-US"/>
        </w:rPr>
      </w:pPr>
      <w:r w:rsidRPr="00BD5258">
        <w:rPr>
          <w:rFonts w:ascii="Times New Roman" w:eastAsia="MS Gothic" w:hAnsi="Times New Roman" w:cs="Times New Roman"/>
          <w:b/>
          <w:bCs/>
          <w:kern w:val="0"/>
          <w:sz w:val="22"/>
          <w:szCs w:val="26"/>
          <w:lang w:eastAsia="en-US"/>
        </w:rPr>
        <w:t>4.3 Influences of Behavioral Factors on Portfolio Implementation</w:t>
      </w:r>
    </w:p>
    <w:p w14:paraId="07E517FE" w14:textId="06741B1B"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676EF2">
        <w:rPr>
          <w:rFonts w:ascii="Times New Roman" w:eastAsia="SimSun" w:hAnsi="Times New Roman" w:cs="Times New Roman"/>
          <w:color w:val="0000FF"/>
          <w:kern w:val="0"/>
          <w:sz w:val="22"/>
        </w:rPr>
        <w:t>We run experiments with the model to investigate</w:t>
      </w:r>
      <w:r w:rsidRPr="00676EF2">
        <w:rPr>
          <w:rFonts w:ascii="Times New Roman" w:eastAsia="SimSun" w:hAnsi="Times New Roman" w:cs="Times New Roman" w:hint="eastAsia"/>
          <w:color w:val="0000FF"/>
          <w:kern w:val="0"/>
          <w:sz w:val="22"/>
        </w:rPr>
        <w:t xml:space="preserve"> how </w:t>
      </w:r>
      <w:r w:rsidRPr="00676EF2">
        <w:rPr>
          <w:rFonts w:ascii="Times New Roman" w:eastAsia="SimSun" w:hAnsi="Times New Roman" w:cs="Times New Roman"/>
          <w:color w:val="0000FF"/>
          <w:kern w:val="0"/>
          <w:sz w:val="22"/>
        </w:rPr>
        <w:t xml:space="preserve">behavioral factors in </w:t>
      </w:r>
      <w:r w:rsidRPr="00676EF2">
        <w:rPr>
          <w:rFonts w:ascii="Times New Roman" w:eastAsia="SimSun" w:hAnsi="Times New Roman" w:cs="Times New Roman" w:hint="eastAsia"/>
          <w:color w:val="0000FF"/>
          <w:kern w:val="0"/>
          <w:sz w:val="22"/>
        </w:rPr>
        <w:t xml:space="preserve">remedial actions </w:t>
      </w:r>
      <w:r w:rsidRPr="00676EF2">
        <w:rPr>
          <w:rFonts w:ascii="Times New Roman" w:eastAsia="SimSun" w:hAnsi="Times New Roman" w:cs="Times New Roman"/>
          <w:color w:val="0000FF"/>
          <w:kern w:val="0"/>
          <w:sz w:val="22"/>
        </w:rPr>
        <w:t>affect</w:t>
      </w:r>
      <w:r w:rsidRPr="00676EF2">
        <w:rPr>
          <w:rFonts w:ascii="Times New Roman" w:eastAsia="SimSun" w:hAnsi="Times New Roman" w:cs="Times New Roman" w:hint="eastAsia"/>
          <w:color w:val="0000FF"/>
          <w:kern w:val="0"/>
          <w:sz w:val="22"/>
        </w:rPr>
        <w:t xml:space="preserve"> the portfolio implementation results</w:t>
      </w:r>
      <w:r w:rsidR="005A4C7E" w:rsidRPr="00676EF2">
        <w:rPr>
          <w:rFonts w:ascii="Times New Roman" w:eastAsia="SimSun" w:hAnsi="Times New Roman" w:cs="Times New Roman"/>
          <w:color w:val="0000FF"/>
          <w:kern w:val="0"/>
          <w:sz w:val="22"/>
        </w:rPr>
        <w:t xml:space="preserve"> with different combinations of </w:t>
      </w:r>
      <w:r w:rsidR="005A4C7E" w:rsidRPr="00676EF2">
        <w:rPr>
          <w:rFonts w:ascii="Times New Roman" w:eastAsia="SimSun" w:hAnsi="Times New Roman" w:cs="Times New Roman"/>
          <w:color w:val="0000FF"/>
          <w:kern w:val="0"/>
          <w:position w:val="-10"/>
          <w:sz w:val="22"/>
        </w:rPr>
        <w:object w:dxaOrig="700" w:dyaOrig="300" w14:anchorId="5863BDEC">
          <v:shape id="_x0000_i1090" type="#_x0000_t75" style="width:35pt;height:15pt" o:ole="">
            <v:imagedata r:id="rId140" o:title=""/>
          </v:shape>
          <o:OLEObject Type="Embed" ProgID="Equation.DSMT4" ShapeID="_x0000_i1090" DrawAspect="Content" ObjectID="_1617286596" r:id="rId141"/>
        </w:object>
      </w:r>
      <w:r w:rsidR="005A4C7E" w:rsidRPr="00676EF2">
        <w:rPr>
          <w:rFonts w:ascii="Times New Roman" w:eastAsia="SimSun" w:hAnsi="Times New Roman" w:cs="Times New Roman"/>
          <w:color w:val="0000FF"/>
          <w:kern w:val="0"/>
          <w:sz w:val="22"/>
        </w:rPr>
        <w:t xml:space="preserve"> and </w:t>
      </w:r>
      <w:r w:rsidR="00676EF2" w:rsidRPr="00676EF2">
        <w:rPr>
          <w:rFonts w:ascii="Times New Roman" w:eastAsia="SimSun" w:hAnsi="Times New Roman" w:cs="Times New Roman"/>
          <w:color w:val="0000FF"/>
          <w:kern w:val="0"/>
          <w:position w:val="-6"/>
          <w:sz w:val="22"/>
        </w:rPr>
        <w:object w:dxaOrig="279" w:dyaOrig="260" w14:anchorId="096EBC4A">
          <v:shape id="_x0000_i1091" type="#_x0000_t75" style="width:14pt;height:13pt" o:ole="">
            <v:imagedata r:id="rId142" o:title=""/>
          </v:shape>
          <o:OLEObject Type="Embed" ProgID="Equation.DSMT4" ShapeID="_x0000_i1091" DrawAspect="Content" ObjectID="_1617286597" r:id="rId143"/>
        </w:object>
      </w:r>
      <w:r w:rsidR="00CA6FA1" w:rsidRPr="00676EF2">
        <w:rPr>
          <w:rFonts w:ascii="Times New Roman" w:eastAsia="SimSun" w:hAnsi="Times New Roman" w:cs="Times New Roman"/>
          <w:color w:val="0000FF"/>
          <w:kern w:val="0"/>
          <w:sz w:val="22"/>
        </w:rPr>
        <w:t xml:space="preserve"> </w:t>
      </w:r>
      <w:r w:rsidR="005A4C7E" w:rsidRPr="00676EF2">
        <w:rPr>
          <w:rFonts w:ascii="Times New Roman" w:eastAsia="SimSun" w:hAnsi="Times New Roman" w:cs="Times New Roman"/>
          <w:color w:val="0000FF"/>
          <w:kern w:val="0"/>
          <w:sz w:val="22"/>
        </w:rPr>
        <w:t xml:space="preserve">levels (the value </w:t>
      </w:r>
      <w:r w:rsidR="005A4C7E" w:rsidRPr="00676EF2">
        <w:rPr>
          <w:rFonts w:ascii="Times New Roman" w:eastAsia="SimSun" w:hAnsi="Times New Roman" w:cs="Times New Roman"/>
          <w:color w:val="0000FF"/>
          <w:kern w:val="0"/>
          <w:sz w:val="22"/>
        </w:rPr>
        <w:lastRenderedPageBreak/>
        <w:t xml:space="preserve">of each level </w:t>
      </w:r>
      <w:proofErr w:type="gramStart"/>
      <w:r w:rsidR="005A4C7E" w:rsidRPr="00676EF2">
        <w:rPr>
          <w:rFonts w:ascii="Times New Roman" w:eastAsia="SimSun" w:hAnsi="Times New Roman" w:cs="Times New Roman"/>
          <w:color w:val="0000FF"/>
          <w:kern w:val="0"/>
          <w:sz w:val="22"/>
        </w:rPr>
        <w:t>is presented</w:t>
      </w:r>
      <w:proofErr w:type="gramEnd"/>
      <w:r w:rsidR="005A4C7E" w:rsidRPr="00676EF2">
        <w:rPr>
          <w:rFonts w:ascii="Times New Roman" w:eastAsia="SimSun" w:hAnsi="Times New Roman" w:cs="Times New Roman"/>
          <w:color w:val="0000FF"/>
          <w:kern w:val="0"/>
          <w:sz w:val="22"/>
        </w:rPr>
        <w:t xml:space="preserve"> in the Appendix)</w:t>
      </w:r>
      <w:r w:rsidRPr="00676EF2">
        <w:rPr>
          <w:rFonts w:ascii="Times New Roman" w:eastAsia="SimSun" w:hAnsi="Times New Roman" w:cs="Times New Roman"/>
          <w:color w:val="0000FF"/>
          <w:kern w:val="0"/>
          <w:sz w:val="22"/>
        </w:rPr>
        <w:t>.</w:t>
      </w:r>
      <w:r w:rsidR="00FF33B3">
        <w:rPr>
          <w:rFonts w:ascii="Times New Roman" w:eastAsia="SimSun" w:hAnsi="Times New Roman" w:cs="Times New Roman"/>
          <w:kern w:val="0"/>
          <w:sz w:val="22"/>
          <w:lang w:eastAsia="en-US"/>
        </w:rPr>
        <w:t xml:space="preserve"> Since</w:t>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position w:val="-4"/>
          <w:sz w:val="22"/>
          <w:lang w:eastAsia="en-US"/>
        </w:rPr>
        <w:object w:dxaOrig="320" w:dyaOrig="240" w14:anchorId="04DF80D2">
          <v:shape id="_x0000_i1092" type="#_x0000_t75" style="width:16pt;height:13pt" o:ole="">
            <v:imagedata r:id="rId144" o:title=""/>
          </v:shape>
          <o:OLEObject Type="Embed" ProgID="Equation.DSMT4" ShapeID="_x0000_i1092" DrawAspect="Content" ObjectID="_1617286598" r:id="rId145"/>
        </w:object>
      </w:r>
      <w:r w:rsidRPr="00BD5258">
        <w:rPr>
          <w:rFonts w:ascii="Times New Roman" w:eastAsia="SimSun" w:hAnsi="Times New Roman" w:cs="Times New Roman"/>
          <w:kern w:val="0"/>
          <w:sz w:val="22"/>
          <w:lang w:eastAsia="en-US"/>
        </w:rPr>
        <w:t>is often underestimated</w:t>
      </w:r>
      <w:r w:rsidR="00FF33B3">
        <w:rPr>
          <w:rFonts w:ascii="Times New Roman" w:eastAsia="SimSun" w:hAnsi="Times New Roman" w:cs="Times New Roman"/>
          <w:kern w:val="0"/>
          <w:sz w:val="22"/>
          <w:lang w:eastAsia="en-US"/>
        </w:rPr>
        <w:t>, a behavioral bias called planning fallacy</w:t>
      </w:r>
      <w:r w:rsidRPr="00BD5258">
        <w:rPr>
          <w:rFonts w:ascii="Times New Roman" w:eastAsia="SimSun" w:hAnsi="Times New Roman" w:cs="Times New Roman"/>
          <w:kern w:val="0"/>
          <w:sz w:val="22"/>
          <w:lang w:eastAsia="en-US"/>
        </w:rPr>
        <w:t xml:space="preserve">, </w:t>
      </w:r>
      <w:r w:rsidR="00FF33B3">
        <w:rPr>
          <w:rFonts w:ascii="Times New Roman" w:eastAsia="SimSun" w:hAnsi="Times New Roman" w:cs="Times New Roman"/>
          <w:kern w:val="0"/>
          <w:sz w:val="22"/>
          <w:lang w:eastAsia="en-US"/>
        </w:rPr>
        <w:t>it</w:t>
      </w:r>
      <w:r w:rsidR="00FF33B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induces </w:t>
      </w:r>
      <w:r w:rsidR="00FF33B3">
        <w:rPr>
          <w:rFonts w:ascii="Times New Roman" w:eastAsia="SimSun" w:hAnsi="Times New Roman" w:cs="Times New Roman"/>
          <w:kern w:val="0"/>
          <w:sz w:val="22"/>
          <w:lang w:eastAsia="en-US"/>
        </w:rPr>
        <w:t>competition for</w:t>
      </w:r>
      <w:r w:rsidR="00FF33B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resource</w:t>
      </w:r>
      <w:r w:rsidR="00FF33B3">
        <w:rPr>
          <w:rFonts w:ascii="Times New Roman" w:eastAsia="SimSun" w:hAnsi="Times New Roman" w:cs="Times New Roman"/>
          <w:kern w:val="0"/>
          <w:sz w:val="22"/>
          <w:lang w:eastAsia="en-US"/>
        </w:rPr>
        <w:t>s</w:t>
      </w:r>
      <w:r w:rsidRPr="00BD5258">
        <w:rPr>
          <w:rFonts w:ascii="Times New Roman" w:eastAsia="SimSun" w:hAnsi="Times New Roman" w:cs="Times New Roman"/>
          <w:kern w:val="0"/>
          <w:sz w:val="22"/>
          <w:lang w:eastAsia="en-US"/>
        </w:rPr>
        <w:t xml:space="preserve"> and further trigge</w:t>
      </w:r>
      <w:r w:rsidR="00FF33B3">
        <w:rPr>
          <w:rFonts w:ascii="Times New Roman" w:eastAsia="SimSun" w:hAnsi="Times New Roman" w:cs="Times New Roman"/>
          <w:kern w:val="0"/>
          <w:sz w:val="22"/>
          <w:lang w:eastAsia="en-US"/>
        </w:rPr>
        <w:t>ring fights for setting the priorities of</w:t>
      </w:r>
      <w:r w:rsidRPr="00BD5258">
        <w:rPr>
          <w:rFonts w:ascii="Times New Roman" w:eastAsia="SimSun" w:hAnsi="Times New Roman" w:cs="Times New Roman"/>
          <w:kern w:val="0"/>
          <w:sz w:val="22"/>
          <w:lang w:eastAsia="en-US"/>
        </w:rPr>
        <w:t xml:space="preserve"> projects, </w:t>
      </w:r>
      <w:r w:rsidR="00FF33B3">
        <w:rPr>
          <w:rFonts w:ascii="Times New Roman" w:eastAsia="SimSun" w:hAnsi="Times New Roman" w:cs="Times New Roman"/>
          <w:kern w:val="0"/>
          <w:sz w:val="22"/>
          <w:lang w:eastAsia="en-US"/>
        </w:rPr>
        <w:t>another bias called</w:t>
      </w:r>
      <w:r w:rsidRPr="00BD5258">
        <w:rPr>
          <w:rFonts w:ascii="Times New Roman" w:eastAsia="SimSun" w:hAnsi="Times New Roman" w:cs="Times New Roman"/>
          <w:kern w:val="0"/>
          <w:sz w:val="22"/>
          <w:lang w:eastAsia="en-US"/>
        </w:rPr>
        <w:t xml:space="preserve"> ‘Pet Project’ Effect. As the two behavioral biases </w:t>
      </w:r>
      <w:proofErr w:type="gramStart"/>
      <w:r w:rsidRPr="00BD5258">
        <w:rPr>
          <w:rFonts w:ascii="Times New Roman" w:eastAsia="SimSun" w:hAnsi="Times New Roman" w:cs="Times New Roman"/>
          <w:kern w:val="0"/>
          <w:sz w:val="22"/>
          <w:lang w:eastAsia="en-US"/>
        </w:rPr>
        <w:t>are interwoven</w:t>
      </w:r>
      <w:proofErr w:type="gramEnd"/>
      <w:r w:rsidRPr="00BD5258">
        <w:rPr>
          <w:rFonts w:ascii="Times New Roman" w:eastAsia="SimSun" w:hAnsi="Times New Roman" w:cs="Times New Roman"/>
          <w:kern w:val="0"/>
          <w:sz w:val="22"/>
          <w:lang w:eastAsia="en-US"/>
        </w:rPr>
        <w:t>, their impacts are discussed together.</w:t>
      </w:r>
    </w:p>
    <w:p w14:paraId="7AD61D19" w14:textId="6068C236"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kern w:val="0"/>
          <w:sz w:val="22"/>
          <w:lang w:eastAsia="en-US"/>
        </w:rPr>
        <w:t xml:space="preserve">When </w:t>
      </w:r>
      <w:r w:rsidR="00FF33B3">
        <w:rPr>
          <w:rFonts w:ascii="Times New Roman" w:eastAsia="SimSun" w:hAnsi="Times New Roman" w:cs="Times New Roman"/>
          <w:kern w:val="0"/>
          <w:sz w:val="22"/>
          <w:lang w:eastAsia="en-US"/>
        </w:rPr>
        <w:t xml:space="preserve">a </w:t>
      </w:r>
      <w:r w:rsidRPr="00BD5258">
        <w:rPr>
          <w:rFonts w:ascii="Times New Roman" w:eastAsia="SimSun" w:hAnsi="Times New Roman" w:cs="Times New Roman"/>
          <w:kern w:val="0"/>
          <w:sz w:val="22"/>
          <w:lang w:eastAsia="en-US"/>
        </w:rPr>
        <w:t>project underperforms, except for business-as-usual (</w:t>
      </w:r>
      <w:r w:rsidRPr="00BD5258">
        <w:rPr>
          <w:rFonts w:ascii="Times New Roman" w:eastAsia="SimSun" w:hAnsi="Times New Roman" w:cs="Times New Roman"/>
          <w:kern w:val="0"/>
          <w:position w:val="-6"/>
          <w:sz w:val="22"/>
          <w:lang w:eastAsia="en-US"/>
        </w:rPr>
        <w:object w:dxaOrig="499" w:dyaOrig="260" w14:anchorId="0D5DAD0B">
          <v:shape id="_x0000_i1093" type="#_x0000_t75" style="width:24pt;height:13pt" o:ole="">
            <v:imagedata r:id="rId146" o:title=""/>
          </v:shape>
          <o:OLEObject Type="Embed" ProgID="Equation.DSMT4" ShapeID="_x0000_i1093" DrawAspect="Content" ObjectID="_1617286599" r:id="rId147"/>
        </w:object>
      </w:r>
      <w:r w:rsidRPr="00BD5258">
        <w:rPr>
          <w:rFonts w:ascii="Times New Roman" w:eastAsia="SimSun" w:hAnsi="Times New Roman" w:cs="Times New Roman"/>
          <w:kern w:val="0"/>
          <w:sz w:val="22"/>
          <w:lang w:eastAsia="en-US"/>
        </w:rPr>
        <w:t>) and taking remedial actions (</w:t>
      </w:r>
      <w:r w:rsidRPr="00BD5258">
        <w:rPr>
          <w:rFonts w:ascii="Times New Roman" w:eastAsia="SimSun" w:hAnsi="Times New Roman" w:cs="Times New Roman"/>
          <w:kern w:val="0"/>
          <w:position w:val="-4"/>
          <w:sz w:val="22"/>
          <w:lang w:eastAsia="en-US"/>
        </w:rPr>
        <w:object w:dxaOrig="340" w:dyaOrig="240" w14:anchorId="5DC42DAD">
          <v:shape id="_x0000_i1094" type="#_x0000_t75" style="width:16.5pt;height:13pt" o:ole="">
            <v:imagedata r:id="rId148" o:title=""/>
          </v:shape>
          <o:OLEObject Type="Embed" ProgID="Equation.DSMT4" ShapeID="_x0000_i1094" DrawAspect="Content" ObjectID="_1617286600" r:id="rId149"/>
        </w:object>
      </w:r>
      <w:r w:rsidRPr="00BD5258">
        <w:rPr>
          <w:rFonts w:ascii="Times New Roman" w:eastAsia="SimSun" w:hAnsi="Times New Roman" w:cs="Times New Roman"/>
          <w:kern w:val="0"/>
          <w:sz w:val="22"/>
          <w:lang w:eastAsia="en-US"/>
        </w:rPr>
        <w:t>), switching the implementation priorities (</w:t>
      </w:r>
      <w:r w:rsidRPr="00BD5258">
        <w:rPr>
          <w:rFonts w:ascii="Times New Roman" w:eastAsia="SimSun" w:hAnsi="Times New Roman" w:cs="Times New Roman"/>
          <w:kern w:val="0"/>
          <w:position w:val="-6"/>
          <w:sz w:val="22"/>
          <w:lang w:eastAsia="en-US"/>
        </w:rPr>
        <w:object w:dxaOrig="340" w:dyaOrig="260" w14:anchorId="4A1925E8">
          <v:shape id="_x0000_i1095" type="#_x0000_t75" style="width:16.5pt;height:13pt" o:ole="">
            <v:imagedata r:id="rId150" o:title=""/>
          </v:shape>
          <o:OLEObject Type="Embed" ProgID="Equation.DSMT4" ShapeID="_x0000_i1095" DrawAspect="Content" ObjectID="_1617286601" r:id="rId151"/>
        </w:object>
      </w:r>
      <w:r w:rsidRPr="00BD5258">
        <w:rPr>
          <w:rFonts w:ascii="Times New Roman" w:eastAsia="SimSun" w:hAnsi="Times New Roman" w:cs="Times New Roman"/>
          <w:kern w:val="0"/>
          <w:sz w:val="22"/>
          <w:lang w:eastAsia="en-US"/>
        </w:rPr>
        <w:t xml:space="preserve">) is </w:t>
      </w:r>
      <w:r w:rsidR="00FF33B3">
        <w:rPr>
          <w:rFonts w:ascii="Times New Roman" w:eastAsia="SimSun" w:hAnsi="Times New Roman" w:cs="Times New Roman"/>
          <w:kern w:val="0"/>
          <w:sz w:val="22"/>
          <w:lang w:eastAsia="en-US"/>
        </w:rPr>
        <w:t>the usual</w:t>
      </w:r>
      <w:r w:rsidR="00FF33B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choice </w:t>
      </w:r>
      <w:r w:rsidRPr="00BD5258">
        <w:rPr>
          <w:rFonts w:ascii="Times New Roman" w:eastAsia="SimSun" w:hAnsi="Times New Roman" w:cs="Times New Roman"/>
          <w:kern w:val="0"/>
          <w:sz w:val="22"/>
          <w:lang w:eastAsia="en-US"/>
        </w:rPr>
        <w:fldChar w:fldCharType="begin" w:fldLock="1"/>
      </w:r>
      <w:r w:rsidRPr="00BD5258">
        <w:rPr>
          <w:rFonts w:ascii="Times New Roman" w:eastAsia="SimSun" w:hAnsi="Times New Roman" w:cs="Times New Roman"/>
          <w:kern w:val="0"/>
          <w:sz w:val="22"/>
          <w:lang w:eastAsia="en-US"/>
        </w:rPr>
        <w:instrText>ADDIN CSL_CITATION { "citationItems" : [ { "id" : "ITEM-1", "itemData" : { "abstract" : "In this study, an attempt is made to examine dynamic R&amp;D investment policies and the valuation of R&amp;D programs in a contingent claims framework. It is shown how a firm can forecast expected R&amp;D spending through time for an optimally executed R&amp;D program.", "author" : [ { "dropping-particle" : "", "family" : "Childs", "given" : "P D", "non-dropping-particle" : "", "parse-names" : false, "suffix" : "" }, { "dropping-particle" : "", "family" : "Triantis", "given" : "A J", "non-dropping-particle" : "", "parse-names" : false, "suffix" : "" } ], "container-title" : "Management Science", "id" : "ITEM-1", "issue" : "10", "issued" : { "date-parts" : [ [ "1999" ] ] }, "note" : "Cited By :83\n\nExport Date: 19 June 2016", "page" : "1359-1377", "title" : "Dynamic R&amp;D investment policies", "type" : "article-journal", "volume" : "45" }, "uris" : [ "http://www.mendeley.com/documents/?uuid=ad65672f-4659-4d02-b2a5-2df838da44ac" ] } ], "mendeley" : { "formattedCitation" : "(Childs &amp; Triantis, 1999)", "plainTextFormattedCitation" : "(Childs &amp; Triantis, 1999)", "previouslyFormattedCitation" : "(Childs &amp; Triantis, 1999)" }, "properties" : { "noteIndex" : 0 }, "schema" : "https://github.com/citation-style-language/schema/raw/master/csl-citation.json" }</w:instrText>
      </w:r>
      <w:r w:rsidRPr="00BD5258">
        <w:rPr>
          <w:rFonts w:ascii="Times New Roman" w:eastAsia="SimSun" w:hAnsi="Times New Roman" w:cs="Times New Roman"/>
          <w:kern w:val="0"/>
          <w:sz w:val="22"/>
          <w:lang w:eastAsia="en-US"/>
        </w:rPr>
        <w:fldChar w:fldCharType="separate"/>
      </w:r>
      <w:r w:rsidRPr="00BD5258">
        <w:rPr>
          <w:rFonts w:ascii="Times New Roman" w:eastAsia="SimSun" w:hAnsi="Times New Roman" w:cs="Times New Roman"/>
          <w:noProof/>
          <w:kern w:val="0"/>
          <w:sz w:val="22"/>
          <w:lang w:eastAsia="en-US"/>
        </w:rPr>
        <w:t>(Childs &amp; Triantis, 1999)</w:t>
      </w:r>
      <w:r w:rsidRPr="00BD5258">
        <w:rPr>
          <w:rFonts w:ascii="Times New Roman" w:eastAsia="SimSun" w:hAnsi="Times New Roman" w:cs="Times New Roman"/>
          <w:kern w:val="0"/>
          <w:sz w:val="22"/>
          <w:lang w:eastAsia="en-US"/>
        </w:rPr>
        <w:fldChar w:fldCharType="end"/>
      </w:r>
      <w:r w:rsidRPr="00BD5258">
        <w:rPr>
          <w:rFonts w:ascii="Times New Roman" w:eastAsia="SimSun" w:hAnsi="Times New Roman" w:cs="Times New Roman"/>
          <w:kern w:val="0"/>
          <w:sz w:val="22"/>
          <w:lang w:eastAsia="en-US"/>
        </w:rPr>
        <w:t xml:space="preserve">. In our experiment, </w:t>
      </w:r>
      <w:r w:rsidRPr="00BD5258">
        <w:rPr>
          <w:rFonts w:ascii="Times New Roman" w:eastAsia="SimSun" w:hAnsi="Times New Roman" w:cs="Times New Roman"/>
          <w:kern w:val="0"/>
          <w:position w:val="-6"/>
          <w:sz w:val="22"/>
          <w:lang w:eastAsia="en-US"/>
        </w:rPr>
        <w:object w:dxaOrig="340" w:dyaOrig="260" w14:anchorId="41D009E0">
          <v:shape id="_x0000_i1096" type="#_x0000_t75" style="width:16.5pt;height:13pt" o:ole="">
            <v:imagedata r:id="rId152" o:title=""/>
          </v:shape>
          <o:OLEObject Type="Embed" ProgID="Equation.DSMT4" ShapeID="_x0000_i1096" DrawAspect="Content" ObjectID="_1617286602" r:id="rId153"/>
        </w:object>
      </w:r>
      <w:r w:rsidRPr="00BD5258">
        <w:rPr>
          <w:rFonts w:ascii="Times New Roman" w:eastAsia="SimSun" w:hAnsi="Times New Roman" w:cs="Times New Roman"/>
          <w:kern w:val="0"/>
          <w:sz w:val="22"/>
          <w:lang w:eastAsia="en-US"/>
        </w:rPr>
        <w:t xml:space="preserve">means periodically allocating investment to guarantee the success of Project A. The previous Section 4.2 has already embodied the effects of planning fallacy and ‘Pet Project’ Effect: the lack of additional investment </w:t>
      </w:r>
      <w:proofErr w:type="gramStart"/>
      <w:r w:rsidRPr="00BD5258">
        <w:rPr>
          <w:rFonts w:ascii="Times New Roman" w:eastAsia="SimSun" w:hAnsi="Times New Roman" w:cs="Times New Roman"/>
          <w:kern w:val="0"/>
          <w:sz w:val="22"/>
          <w:lang w:eastAsia="en-US"/>
        </w:rPr>
        <w:t>is induced</w:t>
      </w:r>
      <w:proofErr w:type="gramEnd"/>
      <w:r w:rsidRPr="00BD5258">
        <w:rPr>
          <w:rFonts w:ascii="Times New Roman" w:eastAsia="SimSun" w:hAnsi="Times New Roman" w:cs="Times New Roman"/>
          <w:kern w:val="0"/>
          <w:sz w:val="22"/>
          <w:lang w:eastAsia="en-US"/>
        </w:rPr>
        <w:t xml:space="preserve"> by the underestimation of risks, and the business-as-usual policy allows for sufficient investment to Project A. We also set other </w:t>
      </w:r>
      <w:r w:rsidR="00FF33B3">
        <w:rPr>
          <w:rFonts w:ascii="Times New Roman" w:eastAsia="SimSun" w:hAnsi="Times New Roman" w:cs="Times New Roman"/>
          <w:kern w:val="0"/>
          <w:sz w:val="22"/>
          <w:lang w:eastAsia="en-US"/>
        </w:rPr>
        <w:t>experiments:</w:t>
      </w:r>
      <w:r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position w:val="-4"/>
          <w:sz w:val="22"/>
          <w:lang w:eastAsia="en-US"/>
        </w:rPr>
        <w:object w:dxaOrig="320" w:dyaOrig="240" w14:anchorId="6517B2FC">
          <v:shape id="_x0000_i1097" type="#_x0000_t75" style="width:16pt;height:13pt" o:ole="">
            <v:imagedata r:id="rId154" o:title=""/>
          </v:shape>
          <o:OLEObject Type="Embed" ProgID="Equation.DSMT4" ShapeID="_x0000_i1097" DrawAspect="Content" ObjectID="_1617286603" r:id="rId155"/>
        </w:object>
      </w:r>
      <w:r w:rsidRPr="00BD5258">
        <w:rPr>
          <w:rFonts w:ascii="Times New Roman" w:eastAsia="SimSun" w:hAnsi="Times New Roman" w:cs="Times New Roman"/>
          <w:kern w:val="0"/>
          <w:sz w:val="22"/>
          <w:lang w:eastAsia="en-US"/>
        </w:rPr>
        <w:t xml:space="preserve">is </w:t>
      </w:r>
      <w:r w:rsidR="00FF33B3">
        <w:rPr>
          <w:rFonts w:ascii="Times New Roman" w:eastAsia="SimSun" w:hAnsi="Times New Roman" w:cs="Times New Roman"/>
          <w:kern w:val="0"/>
          <w:sz w:val="22"/>
          <w:lang w:eastAsia="en-US"/>
        </w:rPr>
        <w:t>only</w:t>
      </w:r>
      <w:r w:rsidR="00FF33B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70% and </w:t>
      </w:r>
      <w:r w:rsidR="00FF33B3">
        <w:rPr>
          <w:rFonts w:ascii="Times New Roman" w:eastAsia="SimSun" w:hAnsi="Times New Roman" w:cs="Times New Roman"/>
          <w:kern w:val="0"/>
          <w:sz w:val="22"/>
          <w:lang w:eastAsia="en-US"/>
        </w:rPr>
        <w:t>50%</w:t>
      </w:r>
      <w:r w:rsidR="00FF33B3" w:rsidRPr="00BD5258">
        <w:rPr>
          <w:rFonts w:ascii="Times New Roman" w:eastAsia="SimSun" w:hAnsi="Times New Roman" w:cs="Times New Roman"/>
          <w:kern w:val="0"/>
          <w:sz w:val="22"/>
          <w:lang w:eastAsia="en-US"/>
        </w:rPr>
        <w:t xml:space="preserve"> </w:t>
      </w:r>
      <w:r w:rsidR="00FF33B3">
        <w:rPr>
          <w:rFonts w:ascii="Times New Roman" w:eastAsia="SimSun" w:hAnsi="Times New Roman" w:cs="Times New Roman"/>
          <w:kern w:val="0"/>
          <w:sz w:val="22"/>
          <w:lang w:eastAsia="en-US"/>
        </w:rPr>
        <w:t>with respect to</w:t>
      </w:r>
      <w:r w:rsidR="00FF33B3" w:rsidRPr="00BD5258">
        <w:rPr>
          <w:rFonts w:ascii="Times New Roman" w:eastAsia="SimSun" w:hAnsi="Times New Roman" w:cs="Times New Roman"/>
          <w:kern w:val="0"/>
          <w:sz w:val="22"/>
          <w:lang w:eastAsia="en-US"/>
        </w:rPr>
        <w:t xml:space="preserve"> </w:t>
      </w:r>
      <w:r w:rsidRPr="00BD5258">
        <w:rPr>
          <w:rFonts w:ascii="Times New Roman" w:eastAsia="SimSun" w:hAnsi="Times New Roman" w:cs="Times New Roman"/>
          <w:kern w:val="0"/>
          <w:sz w:val="22"/>
          <w:lang w:eastAsia="en-US"/>
        </w:rPr>
        <w:t xml:space="preserve">the equilibrium level. </w:t>
      </w:r>
      <w:r w:rsidRPr="00BD5258">
        <w:rPr>
          <w:rFonts w:ascii="Times New Roman" w:eastAsia="SimSun" w:hAnsi="Times New Roman" w:cs="Times New Roman"/>
          <w:color w:val="0000FF"/>
          <w:kern w:val="0"/>
          <w:sz w:val="22"/>
          <w:lang w:eastAsia="en-US"/>
        </w:rPr>
        <w:t xml:space="preserve">Table 3 shows the deviation gap between </w:t>
      </w:r>
      <w:r w:rsidRPr="00BD5258">
        <w:rPr>
          <w:rFonts w:ascii="Times New Roman" w:eastAsia="SimSun" w:hAnsi="Times New Roman" w:cs="Times New Roman"/>
          <w:color w:val="0000FF"/>
          <w:kern w:val="0"/>
          <w:position w:val="-4"/>
          <w:sz w:val="22"/>
          <w:lang w:eastAsia="en-US"/>
        </w:rPr>
        <w:object w:dxaOrig="340" w:dyaOrig="240" w14:anchorId="593A5ADE">
          <v:shape id="_x0000_i1098" type="#_x0000_t75" style="width:16.5pt;height:13pt" o:ole="">
            <v:imagedata r:id="rId148" o:title=""/>
          </v:shape>
          <o:OLEObject Type="Embed" ProgID="Equation.DSMT4" ShapeID="_x0000_i1098" DrawAspect="Content" ObjectID="_1617286604" r:id="rId156"/>
        </w:object>
      </w:r>
      <w:r w:rsidRPr="00BD5258">
        <w:rPr>
          <w:rFonts w:ascii="Times New Roman" w:eastAsia="SimSun" w:hAnsi="Times New Roman" w:cs="Times New Roman"/>
          <w:color w:val="0000FF"/>
          <w:kern w:val="0"/>
          <w:sz w:val="22"/>
          <w:lang w:eastAsia="en-US"/>
        </w:rPr>
        <w:t xml:space="preserve">and </w:t>
      </w:r>
      <w:r w:rsidRPr="00BD5258">
        <w:rPr>
          <w:rFonts w:ascii="Times New Roman" w:eastAsia="SimSun" w:hAnsi="Times New Roman" w:cs="Times New Roman"/>
          <w:color w:val="0000FF"/>
          <w:kern w:val="0"/>
          <w:position w:val="-6"/>
          <w:sz w:val="22"/>
          <w:lang w:eastAsia="en-US"/>
        </w:rPr>
        <w:object w:dxaOrig="340" w:dyaOrig="260" w14:anchorId="2EBCD103">
          <v:shape id="_x0000_i1099" type="#_x0000_t75" style="width:16.5pt;height:13pt" o:ole="">
            <v:imagedata r:id="rId150" o:title=""/>
          </v:shape>
          <o:OLEObject Type="Embed" ProgID="Equation.DSMT4" ShapeID="_x0000_i1099" DrawAspect="Content" ObjectID="_1617286605" r:id="rId157"/>
        </w:object>
      </w:r>
      <w:r w:rsidRPr="00BD5258">
        <w:rPr>
          <w:rFonts w:ascii="Times New Roman" w:eastAsia="SimSun" w:hAnsi="Times New Roman" w:cs="Times New Roman"/>
          <w:color w:val="0000FF"/>
          <w:kern w:val="0"/>
          <w:sz w:val="22"/>
          <w:lang w:eastAsia="en-US"/>
        </w:rPr>
        <w:t xml:space="preserve">with respect to the Equilibrium (in percentage) </w:t>
      </w:r>
      <w:r w:rsidRPr="00BD5258">
        <w:rPr>
          <w:rFonts w:ascii="Times New Roman" w:eastAsia="SimSun" w:hAnsi="Times New Roman" w:cs="Times New Roman"/>
          <w:color w:val="0000FF"/>
          <w:kern w:val="0"/>
          <w:sz w:val="22"/>
          <w:szCs w:val="24"/>
          <w:lang w:eastAsia="en-US"/>
        </w:rPr>
        <w:t>to demonstrate the impacts of ‘Pet project’ effect</w:t>
      </w:r>
      <w:r w:rsidRPr="00BD5258">
        <w:rPr>
          <w:rFonts w:ascii="Times New Roman" w:eastAsia="SimSun" w:hAnsi="Times New Roman" w:cs="Times New Roman"/>
          <w:color w:val="0000FF"/>
          <w:kern w:val="0"/>
          <w:sz w:val="22"/>
          <w:lang w:eastAsia="en-US"/>
        </w:rPr>
        <w:t>. We can see that briefly more severe planning fallacy</w:t>
      </w:r>
      <w:r w:rsidR="00FF33B3">
        <w:rPr>
          <w:rFonts w:ascii="Times New Roman" w:eastAsia="SimSun" w:hAnsi="Times New Roman" w:cs="Times New Roman"/>
          <w:color w:val="0000FF"/>
          <w:kern w:val="0"/>
          <w:sz w:val="22"/>
          <w:lang w:eastAsia="en-US"/>
        </w:rPr>
        <w:t xml:space="preserve"> bias</w:t>
      </w:r>
      <w:r w:rsidRPr="00BD5258">
        <w:rPr>
          <w:rFonts w:ascii="Times New Roman" w:eastAsia="SimSun" w:hAnsi="Times New Roman" w:cs="Times New Roman"/>
          <w:color w:val="0000FF"/>
          <w:kern w:val="0"/>
          <w:sz w:val="22"/>
          <w:lang w:eastAsia="en-US"/>
        </w:rPr>
        <w:t xml:space="preserve"> induces higher deviation gap. The losses can </w:t>
      </w:r>
      <w:r w:rsidR="00C35D71">
        <w:rPr>
          <w:rFonts w:ascii="Times New Roman" w:eastAsia="SimSun" w:hAnsi="Times New Roman" w:cs="Times New Roman"/>
          <w:color w:val="0000FF"/>
          <w:kern w:val="0"/>
          <w:sz w:val="22"/>
          <w:lang w:eastAsia="en-US"/>
        </w:rPr>
        <w:t xml:space="preserve">be </w:t>
      </w:r>
      <w:r w:rsidR="00FF33B3">
        <w:rPr>
          <w:rFonts w:ascii="Times New Roman" w:eastAsia="SimSun" w:hAnsi="Times New Roman" w:cs="Times New Roman"/>
          <w:color w:val="0000FF"/>
          <w:kern w:val="0"/>
          <w:sz w:val="22"/>
          <w:lang w:eastAsia="en-US"/>
        </w:rPr>
        <w:t>almost</w:t>
      </w:r>
      <w:r w:rsidRPr="00BD5258">
        <w:rPr>
          <w:rFonts w:ascii="Times New Roman" w:eastAsia="SimSun" w:hAnsi="Times New Roman" w:cs="Times New Roman"/>
          <w:color w:val="0000FF"/>
          <w:kern w:val="0"/>
          <w:sz w:val="22"/>
          <w:lang w:eastAsia="en-US"/>
        </w:rPr>
        <w:t xml:space="preserve"> </w:t>
      </w:r>
      <w:r w:rsidR="00FF33B3">
        <w:rPr>
          <w:rFonts w:ascii="Times New Roman" w:eastAsia="SimSun" w:hAnsi="Times New Roman" w:cs="Times New Roman"/>
          <w:color w:val="0000FF"/>
          <w:kern w:val="0"/>
          <w:sz w:val="22"/>
          <w:lang w:eastAsia="en-US"/>
        </w:rPr>
        <w:t>20</w:t>
      </w:r>
      <w:r w:rsidRPr="00BD5258">
        <w:rPr>
          <w:rFonts w:ascii="Times New Roman" w:eastAsia="SimSun" w:hAnsi="Times New Roman" w:cs="Times New Roman"/>
          <w:color w:val="0000FF"/>
          <w:kern w:val="0"/>
          <w:sz w:val="22"/>
          <w:lang w:eastAsia="en-US"/>
        </w:rPr>
        <w:t>%</w:t>
      </w:r>
      <w:r w:rsidR="00FF33B3">
        <w:rPr>
          <w:rFonts w:ascii="Times New Roman" w:eastAsia="SimSun" w:hAnsi="Times New Roman" w:cs="Times New Roman"/>
          <w:color w:val="0000FF"/>
          <w:kern w:val="0"/>
          <w:sz w:val="22"/>
          <w:lang w:eastAsia="en-US"/>
        </w:rPr>
        <w:t xml:space="preserve"> from the benchmark</w:t>
      </w:r>
      <w:r w:rsidRPr="00BD5258">
        <w:rPr>
          <w:rFonts w:ascii="Times New Roman" w:eastAsia="SimSun" w:hAnsi="Times New Roman" w:cs="Times New Roman"/>
          <w:color w:val="0000FF"/>
          <w:kern w:val="0"/>
          <w:sz w:val="22"/>
          <w:lang w:eastAsia="en-US"/>
        </w:rPr>
        <w:t xml:space="preserve"> (e.g. in the 3</w:t>
      </w:r>
      <w:r w:rsidRPr="00BD5258">
        <w:rPr>
          <w:rFonts w:ascii="Times New Roman" w:eastAsia="SimSun" w:hAnsi="Times New Roman" w:cs="Times New Roman"/>
          <w:color w:val="0000FF"/>
          <w:kern w:val="0"/>
          <w:sz w:val="22"/>
          <w:vertAlign w:val="superscript"/>
          <w:lang w:eastAsia="en-US"/>
        </w:rPr>
        <w:t>rd</w:t>
      </w:r>
      <w:r w:rsidRPr="00BD5258">
        <w:rPr>
          <w:rFonts w:ascii="Times New Roman" w:eastAsia="SimSun" w:hAnsi="Times New Roman" w:cs="Times New Roman"/>
          <w:color w:val="0000FF"/>
          <w:kern w:val="0"/>
          <w:sz w:val="22"/>
          <w:lang w:eastAsia="en-US"/>
        </w:rPr>
        <w:t xml:space="preserve"> </w:t>
      </w:r>
      <w:r w:rsidR="001C3FDD">
        <w:rPr>
          <w:rFonts w:ascii="Times New Roman" w:eastAsia="SimSun" w:hAnsi="Times New Roman" w:cs="Times New Roman"/>
          <w:color w:val="0000FF"/>
          <w:kern w:val="0"/>
          <w:sz w:val="22"/>
          <w:lang w:eastAsia="en-US"/>
        </w:rPr>
        <w:t xml:space="preserve">experiment </w:t>
      </w:r>
      <w:proofErr w:type="gramStart"/>
      <w:r w:rsidRPr="00BD5258">
        <w:rPr>
          <w:rFonts w:ascii="Times New Roman" w:eastAsia="SimSun" w:hAnsi="Times New Roman" w:cs="Times New Roman"/>
          <w:color w:val="0000FF"/>
          <w:kern w:val="0"/>
          <w:sz w:val="22"/>
          <w:lang w:eastAsia="en-US"/>
        </w:rPr>
        <w:t xml:space="preserve">when </w:t>
      </w:r>
      <w:proofErr w:type="gramEnd"/>
      <w:r w:rsidRPr="00BD5258">
        <w:rPr>
          <w:rFonts w:ascii="Times New Roman" w:eastAsia="SimSun" w:hAnsi="Times New Roman" w:cs="Times New Roman"/>
          <w:color w:val="0000FF"/>
          <w:kern w:val="0"/>
          <w:position w:val="-6"/>
          <w:sz w:val="22"/>
          <w:lang w:eastAsia="en-US"/>
        </w:rPr>
        <w:object w:dxaOrig="940" w:dyaOrig="260" w14:anchorId="1CAB3C2E">
          <v:shape id="_x0000_i1100" type="#_x0000_t75" style="width:48pt;height:13pt" o:ole="">
            <v:imagedata r:id="rId158" o:title=""/>
          </v:shape>
          <o:OLEObject Type="Embed" ProgID="Equation.DSMT4" ShapeID="_x0000_i1100" DrawAspect="Content" ObjectID="_1617286606" r:id="rId159"/>
        </w:object>
      </w:r>
      <w:r w:rsidR="00FF33B3" w:rsidRPr="00BD5258">
        <w:rPr>
          <w:rFonts w:ascii="Times New Roman" w:eastAsia="SimSun" w:hAnsi="Times New Roman" w:cs="Times New Roman"/>
          <w:color w:val="0000FF"/>
          <w:kern w:val="0"/>
          <w:sz w:val="22"/>
          <w:lang w:eastAsia="en-US"/>
        </w:rPr>
        <w:t>)</w:t>
      </w:r>
      <w:r w:rsidR="00FF33B3">
        <w:rPr>
          <w:rFonts w:ascii="Times New Roman" w:eastAsia="SimSun" w:hAnsi="Times New Roman" w:cs="Times New Roman"/>
          <w:color w:val="0000FF"/>
          <w:kern w:val="0"/>
          <w:sz w:val="22"/>
          <w:lang w:eastAsia="en-US"/>
        </w:rPr>
        <w:t>.</w:t>
      </w:r>
      <w:r w:rsidR="00FF33B3" w:rsidRPr="00BD5258">
        <w:rPr>
          <w:rFonts w:ascii="Times New Roman" w:eastAsia="SimSun" w:hAnsi="Times New Roman" w:cs="Times New Roman"/>
          <w:color w:val="0000FF"/>
          <w:kern w:val="0"/>
          <w:sz w:val="22"/>
          <w:lang w:eastAsia="en-US"/>
        </w:rPr>
        <w:t xml:space="preserve"> </w:t>
      </w:r>
      <w:r w:rsidR="00FF33B3">
        <w:rPr>
          <w:rFonts w:ascii="Times New Roman" w:eastAsia="SimSun" w:hAnsi="Times New Roman" w:cs="Times New Roman"/>
          <w:color w:val="0000FF"/>
          <w:kern w:val="0"/>
          <w:sz w:val="22"/>
          <w:lang w:eastAsia="en-US"/>
        </w:rPr>
        <w:t>I</w:t>
      </w:r>
      <w:r w:rsidRPr="00BD5258">
        <w:rPr>
          <w:rFonts w:ascii="Times New Roman" w:eastAsia="SimSun" w:hAnsi="Times New Roman" w:cs="Times New Roman"/>
          <w:color w:val="0000FF"/>
          <w:kern w:val="0"/>
          <w:sz w:val="22"/>
          <w:lang w:eastAsia="en-US"/>
        </w:rPr>
        <w:t>n some occasions, changing the priority is not reasonable</w:t>
      </w:r>
      <w:r w:rsidR="00FF33B3">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e.g. in the </w:t>
      </w:r>
      <w:proofErr w:type="gramStart"/>
      <w:r w:rsidRPr="00BD5258">
        <w:rPr>
          <w:rFonts w:ascii="Times New Roman" w:eastAsia="SimSun" w:hAnsi="Times New Roman" w:cs="Times New Roman"/>
          <w:color w:val="0000FF"/>
          <w:kern w:val="0"/>
          <w:sz w:val="22"/>
          <w:lang w:eastAsia="en-US"/>
        </w:rPr>
        <w:t>4</w:t>
      </w:r>
      <w:r w:rsidRPr="00BD5258">
        <w:rPr>
          <w:rFonts w:ascii="Times New Roman" w:eastAsia="SimSun" w:hAnsi="Times New Roman" w:cs="Times New Roman"/>
          <w:color w:val="0000FF"/>
          <w:kern w:val="0"/>
          <w:sz w:val="22"/>
          <w:vertAlign w:val="superscript"/>
          <w:lang w:eastAsia="en-US"/>
        </w:rPr>
        <w:t>th</w:t>
      </w:r>
      <w:proofErr w:type="gramEnd"/>
      <w:r w:rsidRPr="00BD5258">
        <w:rPr>
          <w:rFonts w:ascii="Times New Roman" w:eastAsia="SimSun" w:hAnsi="Times New Roman" w:cs="Times New Roman"/>
          <w:color w:val="0000FF"/>
          <w:kern w:val="0"/>
          <w:sz w:val="22"/>
          <w:lang w:eastAsia="en-US"/>
        </w:rPr>
        <w:t>, 6</w:t>
      </w:r>
      <w:r w:rsidRPr="00BD5258">
        <w:rPr>
          <w:rFonts w:ascii="Times New Roman" w:eastAsia="SimSun" w:hAnsi="Times New Roman" w:cs="Times New Roman"/>
          <w:color w:val="0000FF"/>
          <w:kern w:val="0"/>
          <w:sz w:val="22"/>
          <w:vertAlign w:val="superscript"/>
          <w:lang w:eastAsia="en-US"/>
        </w:rPr>
        <w:t>th</w:t>
      </w:r>
      <w:r w:rsidRPr="00BD5258">
        <w:rPr>
          <w:rFonts w:ascii="Times New Roman" w:eastAsia="SimSun" w:hAnsi="Times New Roman" w:cs="Times New Roman"/>
          <w:color w:val="0000FF"/>
          <w:kern w:val="0"/>
          <w:sz w:val="22"/>
          <w:lang w:eastAsia="en-US"/>
        </w:rPr>
        <w:t xml:space="preserve"> and 7</w:t>
      </w:r>
      <w:r w:rsidRPr="00BD5258">
        <w:rPr>
          <w:rFonts w:ascii="Times New Roman" w:eastAsia="SimSun" w:hAnsi="Times New Roman" w:cs="Times New Roman"/>
          <w:color w:val="0000FF"/>
          <w:kern w:val="0"/>
          <w:sz w:val="22"/>
          <w:vertAlign w:val="superscript"/>
          <w:lang w:eastAsia="en-US"/>
        </w:rPr>
        <w:t>th</w:t>
      </w:r>
      <w:r w:rsidRPr="00BD5258">
        <w:rPr>
          <w:rFonts w:ascii="Times New Roman" w:eastAsia="SimSun" w:hAnsi="Times New Roman" w:cs="Times New Roman"/>
          <w:color w:val="0000FF"/>
          <w:kern w:val="0"/>
          <w:sz w:val="22"/>
          <w:lang w:eastAsia="en-US"/>
        </w:rPr>
        <w:t xml:space="preserve"> </w:t>
      </w:r>
      <w:r w:rsidR="00FF33B3">
        <w:rPr>
          <w:rFonts w:ascii="Times New Roman" w:eastAsia="SimSun" w:hAnsi="Times New Roman" w:cs="Times New Roman"/>
          <w:color w:val="0000FF"/>
          <w:kern w:val="0"/>
          <w:sz w:val="22"/>
          <w:lang w:eastAsia="en-US"/>
        </w:rPr>
        <w:t>experiment</w:t>
      </w:r>
      <w:r w:rsidRPr="00BD5258">
        <w:rPr>
          <w:rFonts w:ascii="Times New Roman" w:eastAsia="SimSun" w:hAnsi="Times New Roman" w:cs="Times New Roman"/>
          <w:color w:val="0000FF"/>
          <w:kern w:val="0"/>
          <w:sz w:val="22"/>
          <w:lang w:eastAsia="en-US"/>
        </w:rPr>
        <w:t>,</w:t>
      </w:r>
      <w:r w:rsidR="00FF33B3">
        <w:rPr>
          <w:rFonts w:ascii="Times New Roman" w:eastAsia="SimSun" w:hAnsi="Times New Roman" w:cs="Times New Roman"/>
          <w:color w:val="0000FF"/>
          <w:kern w:val="0"/>
          <w:sz w:val="22"/>
          <w:lang w:eastAsia="en-US"/>
        </w:rPr>
        <w:t xml:space="preserve"> because</w:t>
      </w:r>
      <w:r w:rsidRPr="00BD5258">
        <w:rPr>
          <w:rFonts w:ascii="Times New Roman" w:eastAsia="SimSun" w:hAnsi="Times New Roman" w:cs="Times New Roman"/>
          <w:color w:val="0000FF"/>
          <w:kern w:val="0"/>
          <w:sz w:val="22"/>
          <w:lang w:eastAsia="en-US"/>
        </w:rPr>
        <w:t xml:space="preserve"> switching priority induce</w:t>
      </w:r>
      <w:r w:rsidR="00FF33B3">
        <w:rPr>
          <w:rFonts w:ascii="Times New Roman" w:eastAsia="SimSun" w:hAnsi="Times New Roman" w:cs="Times New Roman"/>
          <w:color w:val="0000FF"/>
          <w:kern w:val="0"/>
          <w:sz w:val="22"/>
          <w:lang w:eastAsia="en-US"/>
        </w:rPr>
        <w:t>s</w:t>
      </w:r>
      <w:r w:rsidRPr="00BD5258">
        <w:rPr>
          <w:rFonts w:ascii="Times New Roman" w:eastAsia="SimSun" w:hAnsi="Times New Roman" w:cs="Times New Roman"/>
          <w:color w:val="0000FF"/>
          <w:kern w:val="0"/>
          <w:sz w:val="22"/>
          <w:lang w:eastAsia="en-US"/>
        </w:rPr>
        <w:t xml:space="preserve"> more losses.</w:t>
      </w:r>
    </w:p>
    <w:p w14:paraId="03274045" w14:textId="77777777" w:rsidR="00BD5258" w:rsidRPr="00BD5258" w:rsidRDefault="00BD5258" w:rsidP="00BD5258">
      <w:pPr>
        <w:widowControl/>
        <w:spacing w:line="480" w:lineRule="auto"/>
        <w:jc w:val="center"/>
        <w:rPr>
          <w:rFonts w:ascii="Times New Roman" w:eastAsia="SimSun" w:hAnsi="Times New Roman" w:cs="Times New Roman"/>
          <w:b/>
          <w:color w:val="0000FF"/>
          <w:kern w:val="0"/>
          <w:sz w:val="20"/>
          <w:szCs w:val="20"/>
          <w:lang w:eastAsia="en-US"/>
        </w:rPr>
      </w:pPr>
      <w:r w:rsidRPr="00BD5258">
        <w:rPr>
          <w:rFonts w:ascii="Times New Roman" w:eastAsia="SimSun" w:hAnsi="Times New Roman" w:cs="Times New Roman"/>
          <w:b/>
          <w:color w:val="0000FF"/>
          <w:kern w:val="0"/>
          <w:sz w:val="20"/>
          <w:szCs w:val="20"/>
          <w:lang w:eastAsia="en-US"/>
        </w:rPr>
        <w:t xml:space="preserve">Table </w:t>
      </w:r>
      <w:proofErr w:type="gramStart"/>
      <w:r w:rsidRPr="00BD5258">
        <w:rPr>
          <w:rFonts w:ascii="Times New Roman" w:eastAsia="SimSun" w:hAnsi="Times New Roman" w:cs="Times New Roman"/>
          <w:b/>
          <w:color w:val="0000FF"/>
          <w:kern w:val="0"/>
          <w:sz w:val="20"/>
          <w:szCs w:val="20"/>
          <w:lang w:eastAsia="en-US"/>
        </w:rPr>
        <w:t>3</w:t>
      </w:r>
      <w:proofErr w:type="gramEnd"/>
      <w:r w:rsidRPr="00BD5258">
        <w:rPr>
          <w:rFonts w:ascii="Times New Roman" w:eastAsia="SimSun" w:hAnsi="Times New Roman" w:cs="Times New Roman"/>
          <w:b/>
          <w:color w:val="0000FF"/>
          <w:kern w:val="0"/>
          <w:sz w:val="20"/>
          <w:szCs w:val="20"/>
          <w:lang w:eastAsia="en-US"/>
        </w:rPr>
        <w:t xml:space="preserve"> The deviation gap between </w:t>
      </w:r>
      <w:r w:rsidRPr="00BD5258">
        <w:rPr>
          <w:rFonts w:ascii="Times New Roman" w:eastAsia="SimSun" w:hAnsi="Times New Roman" w:cs="Times New Roman"/>
          <w:b/>
          <w:i/>
          <w:color w:val="0000FF"/>
          <w:kern w:val="0"/>
          <w:sz w:val="20"/>
          <w:szCs w:val="20"/>
          <w:lang w:eastAsia="en-US"/>
        </w:rPr>
        <w:t>RA</w:t>
      </w:r>
      <w:r w:rsidRPr="00BD5258">
        <w:rPr>
          <w:rFonts w:ascii="Times New Roman" w:eastAsia="SimSun" w:hAnsi="Times New Roman" w:cs="Times New Roman"/>
          <w:b/>
          <w:color w:val="0000FF"/>
          <w:kern w:val="0"/>
          <w:sz w:val="20"/>
          <w:szCs w:val="20"/>
          <w:lang w:eastAsia="en-US"/>
        </w:rPr>
        <w:t xml:space="preserve"> and </w:t>
      </w:r>
      <w:r w:rsidRPr="00BD5258">
        <w:rPr>
          <w:rFonts w:ascii="Times New Roman" w:eastAsia="SimSun" w:hAnsi="Times New Roman" w:cs="Times New Roman"/>
          <w:b/>
          <w:i/>
          <w:color w:val="0000FF"/>
          <w:kern w:val="0"/>
          <w:sz w:val="20"/>
          <w:szCs w:val="20"/>
          <w:lang w:eastAsia="en-US"/>
        </w:rPr>
        <w:t>SP</w:t>
      </w:r>
      <w:r w:rsidRPr="00BD5258">
        <w:rPr>
          <w:rFonts w:ascii="Times New Roman" w:eastAsia="SimSun" w:hAnsi="Times New Roman" w:cs="Times New Roman"/>
          <w:b/>
          <w:color w:val="0000FF"/>
          <w:kern w:val="0"/>
          <w:sz w:val="20"/>
          <w:szCs w:val="20"/>
          <w:lang w:eastAsia="en-US"/>
        </w:rPr>
        <w:t xml:space="preserve"> (% with regard to Equilibrium)</w:t>
      </w:r>
    </w:p>
    <w:tbl>
      <w:tblPr>
        <w:tblpPr w:leftFromText="180" w:rightFromText="180" w:vertAnchor="text" w:horzAnchor="margin" w:tblpXSpec="center" w:tblpY="74"/>
        <w:tblW w:w="9072" w:type="dxa"/>
        <w:tblBorders>
          <w:top w:val="single" w:sz="18" w:space="0" w:color="auto"/>
          <w:bottom w:val="single" w:sz="18" w:space="0" w:color="auto"/>
        </w:tblBorders>
        <w:tblLayout w:type="fixed"/>
        <w:tblLook w:val="0000" w:firstRow="0" w:lastRow="0" w:firstColumn="0" w:lastColumn="0" w:noHBand="0" w:noVBand="0"/>
      </w:tblPr>
      <w:tblGrid>
        <w:gridCol w:w="2977"/>
        <w:gridCol w:w="2268"/>
        <w:gridCol w:w="1985"/>
        <w:gridCol w:w="1842"/>
      </w:tblGrid>
      <w:tr w:rsidR="00BD5258" w:rsidRPr="00BD5258" w14:paraId="244CA1E8" w14:textId="77777777" w:rsidTr="00770B33">
        <w:trPr>
          <w:trHeight w:val="358"/>
        </w:trPr>
        <w:tc>
          <w:tcPr>
            <w:tcW w:w="2977" w:type="dxa"/>
            <w:tcBorders>
              <w:top w:val="single" w:sz="18" w:space="0" w:color="auto"/>
              <w:bottom w:val="single" w:sz="8" w:space="0" w:color="auto"/>
              <w:right w:val="single" w:sz="4" w:space="0" w:color="auto"/>
              <w:tl2br w:val="single" w:sz="4" w:space="0" w:color="auto"/>
            </w:tcBorders>
            <w:vAlign w:val="center"/>
          </w:tcPr>
          <w:p w14:paraId="13D95808" w14:textId="77777777" w:rsidR="00BD5258" w:rsidRPr="00BD5258" w:rsidRDefault="00BD5258" w:rsidP="00BD5258">
            <w:pPr>
              <w:widowControl/>
              <w:spacing w:line="240" w:lineRule="auto"/>
              <w:rPr>
                <w:rFonts w:ascii="Times New Roman" w:eastAsia="SimSun" w:hAnsi="Times New Roman" w:cs="Times New Roman"/>
                <w:b/>
                <w:bCs/>
                <w:color w:val="000000"/>
                <w:sz w:val="21"/>
                <w:szCs w:val="21"/>
              </w:rPr>
            </w:pPr>
            <w:r w:rsidRPr="00BD5258">
              <w:rPr>
                <w:rFonts w:ascii="Times New Roman" w:eastAsia="SimSun" w:hAnsi="Times New Roman" w:cs="Times New Roman" w:hint="eastAsia"/>
                <w:b/>
                <w:bCs/>
                <w:color w:val="000000"/>
                <w:sz w:val="21"/>
                <w:szCs w:val="21"/>
              </w:rPr>
              <w:t xml:space="preserve">                                          </w:t>
            </w:r>
          </w:p>
          <w:p w14:paraId="1412F0E5" w14:textId="77777777" w:rsidR="00BD5258" w:rsidRPr="00BD5258" w:rsidRDefault="00BD5258" w:rsidP="00BD5258">
            <w:pPr>
              <w:widowControl/>
              <w:spacing w:line="240" w:lineRule="auto"/>
              <w:ind w:firstLineChars="1100" w:firstLine="2319"/>
              <w:rPr>
                <w:rFonts w:ascii="Times New Roman" w:eastAsia="SimSun" w:hAnsi="Times New Roman" w:cs="Times New Roman"/>
                <w:b/>
                <w:bCs/>
                <w:i/>
                <w:color w:val="000000"/>
                <w:sz w:val="21"/>
                <w:szCs w:val="21"/>
              </w:rPr>
            </w:pPr>
            <w:r w:rsidRPr="00BD5258">
              <w:rPr>
                <w:rFonts w:ascii="Times New Roman" w:eastAsia="SimSun" w:hAnsi="Times New Roman" w:cs="Times New Roman" w:hint="eastAsia"/>
                <w:b/>
                <w:bCs/>
                <w:color w:val="000000"/>
                <w:sz w:val="21"/>
                <w:szCs w:val="21"/>
              </w:rPr>
              <w:t xml:space="preserve"> </w:t>
            </w:r>
            <w:r w:rsidRPr="00BD5258">
              <w:rPr>
                <w:rFonts w:ascii="Times New Roman" w:eastAsia="SimSun" w:hAnsi="Times New Roman" w:cs="Times New Roman" w:hint="eastAsia"/>
                <w:b/>
                <w:bCs/>
                <w:i/>
                <w:color w:val="000000"/>
                <w:sz w:val="21"/>
                <w:szCs w:val="21"/>
              </w:rPr>
              <w:t xml:space="preserve">TB    </w:t>
            </w:r>
          </w:p>
          <w:p w14:paraId="35B03E55" w14:textId="3C3A06A5" w:rsidR="00BD5258" w:rsidRPr="00BD5258" w:rsidRDefault="00BD5258" w:rsidP="00D849AA">
            <w:pPr>
              <w:widowControl/>
              <w:spacing w:line="240" w:lineRule="auto"/>
              <w:ind w:firstLineChars="150" w:firstLine="316"/>
              <w:rPr>
                <w:rFonts w:ascii="Times New Roman" w:eastAsia="SimSun" w:hAnsi="Times New Roman" w:cs="Times New Roman"/>
                <w:b/>
                <w:bCs/>
                <w:i/>
                <w:color w:val="000000"/>
                <w:sz w:val="21"/>
                <w:szCs w:val="21"/>
              </w:rPr>
            </w:pPr>
            <w:r w:rsidRPr="00BD5258">
              <w:rPr>
                <w:rFonts w:ascii="Times New Roman" w:eastAsia="SimSun" w:hAnsi="Times New Roman" w:cs="Times New Roman"/>
                <w:b/>
                <w:bCs/>
                <w:i/>
                <w:color w:val="000000"/>
                <w:sz w:val="21"/>
                <w:szCs w:val="21"/>
              </w:rPr>
              <w:t>DD(B), SI</w:t>
            </w:r>
          </w:p>
        </w:tc>
        <w:tc>
          <w:tcPr>
            <w:tcW w:w="2268" w:type="dxa"/>
            <w:tcBorders>
              <w:top w:val="single" w:sz="18" w:space="0" w:color="auto"/>
              <w:left w:val="single" w:sz="4" w:space="0" w:color="auto"/>
              <w:bottom w:val="single" w:sz="8" w:space="0" w:color="auto"/>
              <w:right w:val="nil"/>
            </w:tcBorders>
            <w:vAlign w:val="center"/>
          </w:tcPr>
          <w:p w14:paraId="4554251C" w14:textId="77777777" w:rsidR="00BD5258" w:rsidRPr="00BD5258" w:rsidRDefault="00BD5258" w:rsidP="00BD5258">
            <w:pPr>
              <w:widowControl/>
              <w:spacing w:line="240" w:lineRule="auto"/>
              <w:jc w:val="center"/>
              <w:rPr>
                <w:rFonts w:ascii="Times New Roman" w:eastAsia="SimSun" w:hAnsi="Times New Roman" w:cs="Times New Roman"/>
                <w:b/>
                <w:bCs/>
                <w:color w:val="000000"/>
                <w:sz w:val="21"/>
                <w:szCs w:val="21"/>
              </w:rPr>
            </w:pPr>
            <w:r w:rsidRPr="00BD5258">
              <w:rPr>
                <w:rFonts w:ascii="Times New Roman" w:eastAsia="SimSun" w:hAnsi="Times New Roman" w:cs="Times New Roman" w:hint="eastAsia"/>
                <w:b/>
                <w:bCs/>
                <w:i/>
                <w:color w:val="000000"/>
                <w:sz w:val="21"/>
                <w:szCs w:val="21"/>
              </w:rPr>
              <w:t>TB</w:t>
            </w:r>
            <w:r w:rsidRPr="00BD5258">
              <w:rPr>
                <w:rFonts w:ascii="Times New Roman" w:eastAsia="SimSun" w:hAnsi="Times New Roman" w:cs="Times New Roman" w:hint="eastAsia"/>
                <w:b/>
                <w:bCs/>
                <w:color w:val="000000"/>
                <w:sz w:val="21"/>
                <w:szCs w:val="21"/>
              </w:rPr>
              <w:t>=100%</w:t>
            </w:r>
          </w:p>
        </w:tc>
        <w:tc>
          <w:tcPr>
            <w:tcW w:w="1985" w:type="dxa"/>
            <w:tcBorders>
              <w:top w:val="single" w:sz="18" w:space="0" w:color="auto"/>
              <w:left w:val="nil"/>
              <w:bottom w:val="single" w:sz="8" w:space="0" w:color="auto"/>
            </w:tcBorders>
            <w:vAlign w:val="center"/>
          </w:tcPr>
          <w:p w14:paraId="48208208" w14:textId="77777777" w:rsidR="00BD5258" w:rsidRPr="00BD5258" w:rsidRDefault="00BD5258" w:rsidP="00BD5258">
            <w:pPr>
              <w:widowControl/>
              <w:spacing w:line="240" w:lineRule="auto"/>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hint="eastAsia"/>
                <w:b/>
                <w:bCs/>
                <w:i/>
                <w:color w:val="000000"/>
                <w:sz w:val="21"/>
                <w:szCs w:val="21"/>
              </w:rPr>
              <w:t>TB</w:t>
            </w:r>
            <w:r w:rsidRPr="00BD5258">
              <w:rPr>
                <w:rFonts w:ascii="Times New Roman" w:eastAsia="SimSun" w:hAnsi="Times New Roman" w:cs="Times New Roman" w:hint="eastAsia"/>
                <w:b/>
                <w:bCs/>
                <w:color w:val="000000"/>
                <w:sz w:val="21"/>
                <w:szCs w:val="21"/>
              </w:rPr>
              <w:t>=70%</w:t>
            </w:r>
          </w:p>
        </w:tc>
        <w:tc>
          <w:tcPr>
            <w:tcW w:w="1842" w:type="dxa"/>
            <w:tcBorders>
              <w:top w:val="single" w:sz="18" w:space="0" w:color="auto"/>
              <w:bottom w:val="single" w:sz="8" w:space="0" w:color="auto"/>
            </w:tcBorders>
            <w:vAlign w:val="center"/>
          </w:tcPr>
          <w:p w14:paraId="22294519" w14:textId="77777777" w:rsidR="00BD5258" w:rsidRPr="00BD5258" w:rsidRDefault="00BD5258" w:rsidP="00BD5258">
            <w:pPr>
              <w:widowControl/>
              <w:spacing w:line="240" w:lineRule="auto"/>
              <w:jc w:val="center"/>
              <w:rPr>
                <w:rFonts w:ascii="Times New Roman" w:eastAsia="SimSun" w:hAnsi="Times New Roman" w:cs="Times New Roman"/>
                <w:b/>
                <w:i/>
                <w:kern w:val="0"/>
                <w:sz w:val="21"/>
                <w:szCs w:val="21"/>
                <w:lang w:eastAsia="en-US"/>
              </w:rPr>
            </w:pPr>
            <w:r w:rsidRPr="00BD5258">
              <w:rPr>
                <w:rFonts w:ascii="Times New Roman" w:eastAsia="SimSun" w:hAnsi="Times New Roman" w:cs="Times New Roman" w:hint="eastAsia"/>
                <w:b/>
                <w:bCs/>
                <w:i/>
                <w:color w:val="000000"/>
                <w:sz w:val="21"/>
                <w:szCs w:val="21"/>
              </w:rPr>
              <w:t>TB</w:t>
            </w:r>
            <w:r w:rsidRPr="00BD5258">
              <w:rPr>
                <w:rFonts w:ascii="Times New Roman" w:eastAsia="SimSun" w:hAnsi="Times New Roman" w:cs="Times New Roman" w:hint="eastAsia"/>
                <w:b/>
                <w:bCs/>
                <w:color w:val="000000"/>
                <w:sz w:val="21"/>
                <w:szCs w:val="21"/>
              </w:rPr>
              <w:t>=50%</w:t>
            </w:r>
          </w:p>
        </w:tc>
      </w:tr>
      <w:tr w:rsidR="00BD5258" w:rsidRPr="00BD5258" w14:paraId="6CC89D7F" w14:textId="77777777" w:rsidTr="00770B33">
        <w:trPr>
          <w:trHeight w:val="474"/>
        </w:trPr>
        <w:tc>
          <w:tcPr>
            <w:tcW w:w="2977" w:type="dxa"/>
            <w:tcBorders>
              <w:top w:val="single" w:sz="8" w:space="0" w:color="auto"/>
              <w:right w:val="single" w:sz="4" w:space="0" w:color="auto"/>
            </w:tcBorders>
            <w:vAlign w:val="center"/>
          </w:tcPr>
          <w:p w14:paraId="2AEC023F" w14:textId="3B26FE6D" w:rsidR="00BD5258" w:rsidRPr="00BD5258" w:rsidRDefault="00FD59DD" w:rsidP="00D849AA">
            <w:pPr>
              <w:widowControl/>
              <w:spacing w:line="240" w:lineRule="auto"/>
              <w:jc w:val="center"/>
              <w:rPr>
                <w:rFonts w:ascii="Times New Roman" w:eastAsia="DengXian" w:hAnsi="Times New Roman" w:cs="Times New Roman"/>
                <w:color w:val="000000"/>
                <w:kern w:val="0"/>
                <w:sz w:val="21"/>
                <w:szCs w:val="21"/>
                <w:lang w:eastAsia="en-US"/>
              </w:rPr>
            </w:pPr>
            <w:r w:rsidRPr="00BD5258" w:rsidDel="00FD59DD">
              <w:rPr>
                <w:rFonts w:ascii="Times New Roman" w:eastAsia="SimSun" w:hAnsi="Times New Roman" w:cs="Times New Roman"/>
                <w:kern w:val="0"/>
                <w:sz w:val="21"/>
                <w:szCs w:val="21"/>
                <w:lang w:eastAsia="en-US"/>
              </w:rPr>
              <w:t xml:space="preserve"> </w:t>
            </w:r>
            <w:r w:rsidR="00D849AA">
              <w:rPr>
                <w:rFonts w:ascii="Times New Roman" w:eastAsia="SimSun" w:hAnsi="Times New Roman" w:cs="Times New Roman"/>
                <w:kern w:val="0"/>
                <w:sz w:val="21"/>
                <w:szCs w:val="21"/>
                <w:lang w:eastAsia="en-US"/>
              </w:rPr>
              <w:t>H</w:t>
            </w:r>
            <w:r w:rsidR="000E1368">
              <w:rPr>
                <w:rFonts w:ascii="Times New Roman" w:eastAsia="SimSun" w:hAnsi="Times New Roman" w:cs="Times New Roman"/>
                <w:kern w:val="0"/>
                <w:sz w:val="21"/>
                <w:szCs w:val="21"/>
                <w:lang w:eastAsia="en-US"/>
              </w:rPr>
              <w:t xml:space="preserve">igh, </w:t>
            </w:r>
            <w:r w:rsidR="00D849AA">
              <w:rPr>
                <w:rFonts w:ascii="Times New Roman" w:eastAsia="SimSun" w:hAnsi="Times New Roman" w:cs="Times New Roman"/>
                <w:kern w:val="0"/>
                <w:sz w:val="21"/>
                <w:szCs w:val="21"/>
                <w:lang w:eastAsia="en-US"/>
              </w:rPr>
              <w:t>H</w:t>
            </w:r>
            <w:r w:rsidR="000E1368">
              <w:rPr>
                <w:rFonts w:ascii="Times New Roman" w:eastAsia="SimSun" w:hAnsi="Times New Roman" w:cs="Times New Roman"/>
                <w:kern w:val="0"/>
                <w:sz w:val="21"/>
                <w:szCs w:val="21"/>
                <w:lang w:eastAsia="en-US"/>
              </w:rPr>
              <w:t>igh</w:t>
            </w:r>
          </w:p>
        </w:tc>
        <w:tc>
          <w:tcPr>
            <w:tcW w:w="2268" w:type="dxa"/>
            <w:tcBorders>
              <w:top w:val="single" w:sz="8" w:space="0" w:color="auto"/>
              <w:left w:val="single" w:sz="4" w:space="0" w:color="auto"/>
            </w:tcBorders>
            <w:vAlign w:val="center"/>
          </w:tcPr>
          <w:p w14:paraId="3B1EF0DF"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2.01%</w:t>
            </w:r>
          </w:p>
        </w:tc>
        <w:tc>
          <w:tcPr>
            <w:tcW w:w="1985" w:type="dxa"/>
            <w:tcBorders>
              <w:top w:val="single" w:sz="8" w:space="0" w:color="auto"/>
            </w:tcBorders>
            <w:vAlign w:val="center"/>
          </w:tcPr>
          <w:p w14:paraId="2D0B6784"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6.21%</w:t>
            </w:r>
          </w:p>
        </w:tc>
        <w:tc>
          <w:tcPr>
            <w:tcW w:w="1842" w:type="dxa"/>
            <w:tcBorders>
              <w:top w:val="single" w:sz="8" w:space="0" w:color="auto"/>
            </w:tcBorders>
            <w:vAlign w:val="center"/>
          </w:tcPr>
          <w:p w14:paraId="298EF7E4"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10.39%</w:t>
            </w:r>
          </w:p>
        </w:tc>
      </w:tr>
      <w:tr w:rsidR="00BD5258" w:rsidRPr="00BD5258" w14:paraId="41A26D62" w14:textId="77777777" w:rsidTr="00770B33">
        <w:trPr>
          <w:trHeight w:val="474"/>
        </w:trPr>
        <w:tc>
          <w:tcPr>
            <w:tcW w:w="2977" w:type="dxa"/>
            <w:tcBorders>
              <w:right w:val="single" w:sz="4" w:space="0" w:color="auto"/>
            </w:tcBorders>
            <w:vAlign w:val="center"/>
          </w:tcPr>
          <w:p w14:paraId="674F0FC3" w14:textId="1B2F654A" w:rsidR="00BD5258" w:rsidRPr="00BD5258" w:rsidRDefault="00D849AA" w:rsidP="00D849AA">
            <w:pPr>
              <w:widowControl/>
              <w:spacing w:line="240" w:lineRule="auto"/>
              <w:jc w:val="center"/>
              <w:rPr>
                <w:rFonts w:ascii="Times New Roman" w:eastAsia="DengXian" w:hAnsi="Times New Roman" w:cs="Times New Roman"/>
                <w:color w:val="000000"/>
                <w:kern w:val="0"/>
                <w:sz w:val="21"/>
                <w:szCs w:val="21"/>
                <w:lang w:eastAsia="en-US"/>
              </w:rPr>
            </w:pPr>
            <w:r>
              <w:rPr>
                <w:rFonts w:ascii="Times New Roman" w:eastAsia="SimSun" w:hAnsi="Times New Roman" w:cs="Times New Roman"/>
                <w:kern w:val="0"/>
                <w:sz w:val="21"/>
                <w:szCs w:val="21"/>
              </w:rPr>
              <w:t>H</w:t>
            </w:r>
            <w:r w:rsidR="000E1368">
              <w:rPr>
                <w:rFonts w:ascii="Times New Roman" w:eastAsia="SimSun" w:hAnsi="Times New Roman" w:cs="Times New Roman" w:hint="eastAsia"/>
                <w:kern w:val="0"/>
                <w:sz w:val="21"/>
                <w:szCs w:val="21"/>
              </w:rPr>
              <w:t xml:space="preserve">igh, </w:t>
            </w:r>
            <w:r>
              <w:rPr>
                <w:rFonts w:ascii="Times New Roman" w:eastAsia="SimSun" w:hAnsi="Times New Roman" w:cs="Times New Roman"/>
                <w:kern w:val="0"/>
                <w:sz w:val="21"/>
                <w:szCs w:val="21"/>
              </w:rPr>
              <w:t>M</w:t>
            </w:r>
            <w:r w:rsidR="000E1368">
              <w:rPr>
                <w:rFonts w:ascii="Times New Roman" w:eastAsia="SimSun" w:hAnsi="Times New Roman" w:cs="Times New Roman" w:hint="eastAsia"/>
                <w:kern w:val="0"/>
                <w:sz w:val="21"/>
                <w:szCs w:val="21"/>
              </w:rPr>
              <w:t>edium</w:t>
            </w:r>
          </w:p>
        </w:tc>
        <w:tc>
          <w:tcPr>
            <w:tcW w:w="2268" w:type="dxa"/>
            <w:tcBorders>
              <w:left w:val="single" w:sz="4" w:space="0" w:color="auto"/>
            </w:tcBorders>
            <w:vAlign w:val="center"/>
          </w:tcPr>
          <w:p w14:paraId="5F1CAB24"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3.85%</w:t>
            </w:r>
          </w:p>
        </w:tc>
        <w:tc>
          <w:tcPr>
            <w:tcW w:w="1985" w:type="dxa"/>
            <w:vAlign w:val="center"/>
          </w:tcPr>
          <w:p w14:paraId="69DE7538"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9.39%</w:t>
            </w:r>
          </w:p>
        </w:tc>
        <w:tc>
          <w:tcPr>
            <w:tcW w:w="1842" w:type="dxa"/>
            <w:vAlign w:val="center"/>
          </w:tcPr>
          <w:p w14:paraId="1643C9D3"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14.08%</w:t>
            </w:r>
          </w:p>
        </w:tc>
      </w:tr>
      <w:tr w:rsidR="00BD5258" w:rsidRPr="00BD5258" w14:paraId="70B479C4" w14:textId="77777777" w:rsidTr="00770B33">
        <w:trPr>
          <w:trHeight w:val="474"/>
        </w:trPr>
        <w:tc>
          <w:tcPr>
            <w:tcW w:w="2977" w:type="dxa"/>
            <w:tcBorders>
              <w:right w:val="single" w:sz="4" w:space="0" w:color="auto"/>
            </w:tcBorders>
            <w:vAlign w:val="center"/>
          </w:tcPr>
          <w:p w14:paraId="0F4B1841" w14:textId="16FE0036" w:rsidR="00BD5258" w:rsidRPr="00BD5258" w:rsidRDefault="00D849AA" w:rsidP="00D849AA">
            <w:pPr>
              <w:widowControl/>
              <w:spacing w:line="240" w:lineRule="auto"/>
              <w:jc w:val="center"/>
              <w:rPr>
                <w:rFonts w:ascii="Times New Roman" w:eastAsia="DengXian" w:hAnsi="Times New Roman" w:cs="Times New Roman"/>
                <w:color w:val="000000"/>
                <w:kern w:val="0"/>
                <w:sz w:val="21"/>
                <w:szCs w:val="21"/>
                <w:lang w:eastAsia="en-US"/>
              </w:rPr>
            </w:pPr>
            <w:r>
              <w:rPr>
                <w:rFonts w:ascii="Times New Roman" w:eastAsia="SimSun" w:hAnsi="Times New Roman" w:cs="Times New Roman"/>
                <w:kern w:val="0"/>
                <w:sz w:val="21"/>
                <w:szCs w:val="21"/>
                <w:lang w:eastAsia="en-US"/>
              </w:rPr>
              <w:t>H</w:t>
            </w:r>
            <w:r w:rsidR="000E1368">
              <w:rPr>
                <w:rFonts w:ascii="Times New Roman" w:eastAsia="SimSun" w:hAnsi="Times New Roman" w:cs="Times New Roman"/>
                <w:kern w:val="0"/>
                <w:sz w:val="21"/>
                <w:szCs w:val="21"/>
                <w:lang w:eastAsia="en-US"/>
              </w:rPr>
              <w:t xml:space="preserve">igh, </w:t>
            </w:r>
            <w:r>
              <w:rPr>
                <w:rFonts w:ascii="Times New Roman" w:eastAsia="SimSun" w:hAnsi="Times New Roman" w:cs="Times New Roman"/>
                <w:kern w:val="0"/>
                <w:sz w:val="21"/>
                <w:szCs w:val="21"/>
                <w:lang w:eastAsia="en-US"/>
              </w:rPr>
              <w:t>L</w:t>
            </w:r>
            <w:r w:rsidR="000E1368">
              <w:rPr>
                <w:rFonts w:ascii="Times New Roman" w:eastAsia="SimSun" w:hAnsi="Times New Roman" w:cs="Times New Roman"/>
                <w:kern w:val="0"/>
                <w:sz w:val="21"/>
                <w:szCs w:val="21"/>
                <w:lang w:eastAsia="en-US"/>
              </w:rPr>
              <w:t>ow</w:t>
            </w:r>
          </w:p>
        </w:tc>
        <w:tc>
          <w:tcPr>
            <w:tcW w:w="2268" w:type="dxa"/>
            <w:tcBorders>
              <w:left w:val="single" w:sz="4" w:space="0" w:color="auto"/>
            </w:tcBorders>
            <w:vAlign w:val="center"/>
          </w:tcPr>
          <w:p w14:paraId="4EEE2C4F"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5.70%</w:t>
            </w:r>
          </w:p>
        </w:tc>
        <w:tc>
          <w:tcPr>
            <w:tcW w:w="1985" w:type="dxa"/>
            <w:vAlign w:val="center"/>
          </w:tcPr>
          <w:p w14:paraId="2226C378"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rPr>
            </w:pPr>
            <w:r w:rsidRPr="00BD5258">
              <w:rPr>
                <w:rFonts w:ascii="Times New Roman" w:eastAsia="SimSun" w:hAnsi="Times New Roman" w:cs="Times New Roman" w:hint="eastAsia"/>
                <w:color w:val="000000"/>
                <w:kern w:val="0"/>
                <w:sz w:val="21"/>
                <w:szCs w:val="21"/>
                <w:lang w:eastAsia="en-US"/>
              </w:rPr>
              <w:t>12.57%</w:t>
            </w:r>
          </w:p>
        </w:tc>
        <w:tc>
          <w:tcPr>
            <w:tcW w:w="1842" w:type="dxa"/>
            <w:vAlign w:val="center"/>
          </w:tcPr>
          <w:p w14:paraId="4425943B"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17.77%</w:t>
            </w:r>
          </w:p>
        </w:tc>
      </w:tr>
      <w:tr w:rsidR="00BD5258" w:rsidRPr="00BD5258" w14:paraId="34B03D9A" w14:textId="77777777" w:rsidTr="00770B33">
        <w:trPr>
          <w:trHeight w:val="474"/>
        </w:trPr>
        <w:tc>
          <w:tcPr>
            <w:tcW w:w="2977" w:type="dxa"/>
            <w:tcBorders>
              <w:right w:val="single" w:sz="4" w:space="0" w:color="auto"/>
            </w:tcBorders>
            <w:vAlign w:val="center"/>
          </w:tcPr>
          <w:p w14:paraId="56B04857" w14:textId="27400204"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M</w:t>
            </w:r>
            <w:r w:rsidR="005A4C7E">
              <w:rPr>
                <w:rFonts w:ascii="Times New Roman" w:eastAsia="SimSun" w:hAnsi="Times New Roman" w:cs="Times New Roman"/>
                <w:kern w:val="0"/>
                <w:sz w:val="21"/>
                <w:szCs w:val="21"/>
                <w:lang w:eastAsia="en-US"/>
              </w:rPr>
              <w:t xml:space="preserve">edium, </w:t>
            </w:r>
            <w:r>
              <w:rPr>
                <w:rFonts w:ascii="Times New Roman" w:eastAsia="SimSun" w:hAnsi="Times New Roman" w:cs="Times New Roman"/>
                <w:kern w:val="0"/>
                <w:sz w:val="21"/>
                <w:szCs w:val="21"/>
                <w:lang w:eastAsia="en-US"/>
              </w:rPr>
              <w:t>H</w:t>
            </w:r>
            <w:r w:rsidR="005A4C7E">
              <w:rPr>
                <w:rFonts w:ascii="Times New Roman" w:eastAsia="SimSun" w:hAnsi="Times New Roman" w:cs="Times New Roman"/>
                <w:kern w:val="0"/>
                <w:sz w:val="21"/>
                <w:szCs w:val="21"/>
                <w:lang w:eastAsia="en-US"/>
              </w:rPr>
              <w:t>igh</w:t>
            </w:r>
          </w:p>
        </w:tc>
        <w:tc>
          <w:tcPr>
            <w:tcW w:w="2268" w:type="dxa"/>
            <w:tcBorders>
              <w:left w:val="single" w:sz="4" w:space="0" w:color="auto"/>
            </w:tcBorders>
            <w:vAlign w:val="center"/>
          </w:tcPr>
          <w:p w14:paraId="43D4206D"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-2.62%</w:t>
            </w:r>
          </w:p>
        </w:tc>
        <w:tc>
          <w:tcPr>
            <w:tcW w:w="1985" w:type="dxa"/>
            <w:vAlign w:val="center"/>
          </w:tcPr>
          <w:p w14:paraId="3BECC1E0"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-3.85%</w:t>
            </w:r>
          </w:p>
        </w:tc>
        <w:tc>
          <w:tcPr>
            <w:tcW w:w="1842" w:type="dxa"/>
            <w:vAlign w:val="center"/>
          </w:tcPr>
          <w:p w14:paraId="04D684C5"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-2.57%</w:t>
            </w:r>
          </w:p>
        </w:tc>
      </w:tr>
      <w:tr w:rsidR="00BD5258" w:rsidRPr="00BD5258" w14:paraId="6E4B7E82" w14:textId="77777777" w:rsidTr="00770B33">
        <w:trPr>
          <w:trHeight w:val="474"/>
        </w:trPr>
        <w:tc>
          <w:tcPr>
            <w:tcW w:w="2977" w:type="dxa"/>
            <w:tcBorders>
              <w:right w:val="single" w:sz="4" w:space="0" w:color="auto"/>
            </w:tcBorders>
            <w:vAlign w:val="center"/>
          </w:tcPr>
          <w:p w14:paraId="68381416" w14:textId="39A679C2"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M</w:t>
            </w:r>
            <w:r w:rsidR="005A4C7E">
              <w:rPr>
                <w:rFonts w:ascii="Times New Roman" w:eastAsia="SimSun" w:hAnsi="Times New Roman" w:cs="Times New Roman"/>
                <w:kern w:val="0"/>
                <w:sz w:val="21"/>
                <w:szCs w:val="21"/>
                <w:lang w:eastAsia="en-US"/>
              </w:rPr>
              <w:t xml:space="preserve">edium, </w:t>
            </w:r>
            <w:r>
              <w:rPr>
                <w:rFonts w:ascii="Times New Roman" w:eastAsia="SimSun" w:hAnsi="Times New Roman" w:cs="Times New Roman"/>
                <w:kern w:val="0"/>
                <w:sz w:val="21"/>
                <w:szCs w:val="21"/>
                <w:lang w:eastAsia="en-US"/>
              </w:rPr>
              <w:t>Medium</w:t>
            </w:r>
          </w:p>
        </w:tc>
        <w:tc>
          <w:tcPr>
            <w:tcW w:w="2268" w:type="dxa"/>
            <w:tcBorders>
              <w:left w:val="single" w:sz="4" w:space="0" w:color="auto"/>
            </w:tcBorders>
            <w:vAlign w:val="center"/>
          </w:tcPr>
          <w:p w14:paraId="4A677359"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-0.54%</w:t>
            </w:r>
          </w:p>
        </w:tc>
        <w:tc>
          <w:tcPr>
            <w:tcW w:w="1985" w:type="dxa"/>
            <w:vAlign w:val="center"/>
          </w:tcPr>
          <w:p w14:paraId="7DC0F19F"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0.79%</w:t>
            </w:r>
          </w:p>
        </w:tc>
        <w:tc>
          <w:tcPr>
            <w:tcW w:w="1842" w:type="dxa"/>
            <w:vAlign w:val="center"/>
          </w:tcPr>
          <w:p w14:paraId="6E026E39"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3.13%</w:t>
            </w:r>
          </w:p>
        </w:tc>
      </w:tr>
      <w:tr w:rsidR="00BD5258" w:rsidRPr="00BD5258" w14:paraId="30703347" w14:textId="77777777" w:rsidTr="00770B33">
        <w:trPr>
          <w:trHeight w:val="474"/>
        </w:trPr>
        <w:tc>
          <w:tcPr>
            <w:tcW w:w="2977" w:type="dxa"/>
            <w:tcBorders>
              <w:right w:val="single" w:sz="4" w:space="0" w:color="auto"/>
            </w:tcBorders>
            <w:vAlign w:val="center"/>
          </w:tcPr>
          <w:p w14:paraId="61414087" w14:textId="435C2197"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Medium, Low</w:t>
            </w:r>
          </w:p>
        </w:tc>
        <w:tc>
          <w:tcPr>
            <w:tcW w:w="2268" w:type="dxa"/>
            <w:tcBorders>
              <w:left w:val="single" w:sz="4" w:space="0" w:color="auto"/>
            </w:tcBorders>
            <w:vAlign w:val="center"/>
          </w:tcPr>
          <w:p w14:paraId="1F556C43"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1.56%</w:t>
            </w:r>
          </w:p>
        </w:tc>
        <w:tc>
          <w:tcPr>
            <w:tcW w:w="1985" w:type="dxa"/>
            <w:vAlign w:val="center"/>
          </w:tcPr>
          <w:p w14:paraId="2B270B6D"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5.44%</w:t>
            </w:r>
          </w:p>
        </w:tc>
        <w:tc>
          <w:tcPr>
            <w:tcW w:w="1842" w:type="dxa"/>
            <w:vAlign w:val="center"/>
          </w:tcPr>
          <w:p w14:paraId="13EE1A36"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8.83%</w:t>
            </w:r>
          </w:p>
        </w:tc>
      </w:tr>
      <w:tr w:rsidR="00BD5258" w:rsidRPr="00BD5258" w14:paraId="341DE77B" w14:textId="77777777" w:rsidTr="00770B33">
        <w:trPr>
          <w:trHeight w:val="474"/>
        </w:trPr>
        <w:tc>
          <w:tcPr>
            <w:tcW w:w="2977" w:type="dxa"/>
            <w:tcBorders>
              <w:right w:val="single" w:sz="4" w:space="0" w:color="auto"/>
            </w:tcBorders>
            <w:vAlign w:val="center"/>
          </w:tcPr>
          <w:p w14:paraId="5B6C0455" w14:textId="3B407CAA"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L</w:t>
            </w:r>
            <w:r w:rsidR="005A4C7E">
              <w:rPr>
                <w:rFonts w:ascii="Times New Roman" w:eastAsia="SimSun" w:hAnsi="Times New Roman" w:cs="Times New Roman"/>
                <w:kern w:val="0"/>
                <w:sz w:val="21"/>
                <w:szCs w:val="21"/>
                <w:lang w:eastAsia="en-US"/>
              </w:rPr>
              <w:t xml:space="preserve">ow, </w:t>
            </w:r>
            <w:r>
              <w:rPr>
                <w:rFonts w:ascii="Times New Roman" w:eastAsia="SimSun" w:hAnsi="Times New Roman" w:cs="Times New Roman"/>
                <w:kern w:val="0"/>
                <w:sz w:val="21"/>
                <w:szCs w:val="21"/>
                <w:lang w:eastAsia="en-US"/>
              </w:rPr>
              <w:t>H</w:t>
            </w:r>
            <w:r w:rsidR="005A4C7E">
              <w:rPr>
                <w:rFonts w:ascii="Times New Roman" w:eastAsia="SimSun" w:hAnsi="Times New Roman" w:cs="Times New Roman"/>
                <w:kern w:val="0"/>
                <w:sz w:val="21"/>
                <w:szCs w:val="21"/>
                <w:lang w:eastAsia="en-US"/>
              </w:rPr>
              <w:t>igh</w:t>
            </w:r>
          </w:p>
        </w:tc>
        <w:tc>
          <w:tcPr>
            <w:tcW w:w="2268" w:type="dxa"/>
            <w:tcBorders>
              <w:left w:val="single" w:sz="4" w:space="0" w:color="auto"/>
            </w:tcBorders>
            <w:vAlign w:val="center"/>
          </w:tcPr>
          <w:p w14:paraId="59EF0D0A"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-3.95%</w:t>
            </w:r>
          </w:p>
        </w:tc>
        <w:tc>
          <w:tcPr>
            <w:tcW w:w="1985" w:type="dxa"/>
            <w:vAlign w:val="center"/>
          </w:tcPr>
          <w:p w14:paraId="42D42282"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-11.58%</w:t>
            </w:r>
          </w:p>
        </w:tc>
        <w:tc>
          <w:tcPr>
            <w:tcW w:w="1842" w:type="dxa"/>
            <w:vAlign w:val="center"/>
          </w:tcPr>
          <w:p w14:paraId="5F3CA1F4"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-14.01%</w:t>
            </w:r>
          </w:p>
        </w:tc>
      </w:tr>
      <w:tr w:rsidR="00BD5258" w:rsidRPr="00BD5258" w14:paraId="11ECDFA4" w14:textId="77777777" w:rsidTr="00770B33">
        <w:trPr>
          <w:trHeight w:val="474"/>
        </w:trPr>
        <w:tc>
          <w:tcPr>
            <w:tcW w:w="2977" w:type="dxa"/>
            <w:tcBorders>
              <w:right w:val="single" w:sz="4" w:space="0" w:color="auto"/>
            </w:tcBorders>
            <w:vAlign w:val="center"/>
          </w:tcPr>
          <w:p w14:paraId="7A462B5A" w14:textId="22F55EA1"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Low, Medium</w:t>
            </w:r>
          </w:p>
        </w:tc>
        <w:tc>
          <w:tcPr>
            <w:tcW w:w="2268" w:type="dxa"/>
            <w:tcBorders>
              <w:left w:val="single" w:sz="4" w:space="0" w:color="auto"/>
            </w:tcBorders>
            <w:vAlign w:val="center"/>
          </w:tcPr>
          <w:p w14:paraId="70FA1B72"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-2.22%</w:t>
            </w:r>
          </w:p>
        </w:tc>
        <w:tc>
          <w:tcPr>
            <w:tcW w:w="1985" w:type="dxa"/>
            <w:vAlign w:val="center"/>
          </w:tcPr>
          <w:p w14:paraId="45FBD914"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-5.91%</w:t>
            </w:r>
          </w:p>
        </w:tc>
        <w:tc>
          <w:tcPr>
            <w:tcW w:w="1842" w:type="dxa"/>
            <w:vAlign w:val="center"/>
          </w:tcPr>
          <w:p w14:paraId="69C3A70F"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-6.58%</w:t>
            </w:r>
          </w:p>
        </w:tc>
      </w:tr>
      <w:tr w:rsidR="00BD5258" w:rsidRPr="00BD5258" w14:paraId="43CD6A5D" w14:textId="77777777" w:rsidTr="00770B33">
        <w:trPr>
          <w:trHeight w:val="474"/>
        </w:trPr>
        <w:tc>
          <w:tcPr>
            <w:tcW w:w="2977" w:type="dxa"/>
            <w:tcBorders>
              <w:bottom w:val="single" w:sz="18" w:space="0" w:color="auto"/>
              <w:right w:val="single" w:sz="4" w:space="0" w:color="auto"/>
            </w:tcBorders>
            <w:vAlign w:val="center"/>
          </w:tcPr>
          <w:p w14:paraId="474C4D5A" w14:textId="48D5CC8C" w:rsidR="00BD5258" w:rsidRPr="00BD5258" w:rsidRDefault="00D849AA" w:rsidP="00D849AA">
            <w:pPr>
              <w:widowControl/>
              <w:spacing w:line="240"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L</w:t>
            </w:r>
            <w:r w:rsidR="005A4C7E">
              <w:rPr>
                <w:rFonts w:ascii="Times New Roman" w:eastAsia="SimSun" w:hAnsi="Times New Roman" w:cs="Times New Roman"/>
                <w:kern w:val="0"/>
                <w:sz w:val="21"/>
                <w:szCs w:val="21"/>
                <w:lang w:eastAsia="en-US"/>
              </w:rPr>
              <w:t xml:space="preserve">ow, </w:t>
            </w:r>
            <w:r>
              <w:rPr>
                <w:rFonts w:ascii="Times New Roman" w:eastAsia="SimSun" w:hAnsi="Times New Roman" w:cs="Times New Roman"/>
                <w:kern w:val="0"/>
                <w:sz w:val="21"/>
                <w:szCs w:val="21"/>
                <w:lang w:eastAsia="en-US"/>
              </w:rPr>
              <w:t>Low</w:t>
            </w:r>
          </w:p>
        </w:tc>
        <w:tc>
          <w:tcPr>
            <w:tcW w:w="2268" w:type="dxa"/>
            <w:tcBorders>
              <w:left w:val="single" w:sz="4" w:space="0" w:color="auto"/>
            </w:tcBorders>
            <w:vAlign w:val="center"/>
          </w:tcPr>
          <w:p w14:paraId="55404711"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-0.51%</w:t>
            </w:r>
          </w:p>
        </w:tc>
        <w:tc>
          <w:tcPr>
            <w:tcW w:w="1985" w:type="dxa"/>
            <w:vAlign w:val="center"/>
          </w:tcPr>
          <w:p w14:paraId="1DF33B0F" w14:textId="77777777" w:rsidR="00BD5258" w:rsidRPr="00BD5258" w:rsidRDefault="00BD5258" w:rsidP="00BD5258">
            <w:pPr>
              <w:widowControl/>
              <w:spacing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hint="eastAsia"/>
                <w:color w:val="000000"/>
                <w:kern w:val="0"/>
                <w:sz w:val="21"/>
                <w:szCs w:val="21"/>
                <w:lang w:eastAsia="en-US"/>
              </w:rPr>
              <w:t>-0.23%</w:t>
            </w:r>
          </w:p>
        </w:tc>
        <w:tc>
          <w:tcPr>
            <w:tcW w:w="1842" w:type="dxa"/>
            <w:vAlign w:val="center"/>
          </w:tcPr>
          <w:p w14:paraId="172D66CC" w14:textId="77777777" w:rsidR="00BD5258" w:rsidRPr="00BD5258" w:rsidRDefault="00BD5258" w:rsidP="00BD5258">
            <w:pPr>
              <w:widowControl/>
              <w:spacing w:line="240" w:lineRule="auto"/>
              <w:jc w:val="center"/>
              <w:rPr>
                <w:rFonts w:ascii="Times New Roman" w:eastAsia="DengXian" w:hAnsi="Times New Roman" w:cs="Times New Roman"/>
                <w:color w:val="000000"/>
                <w:kern w:val="0"/>
                <w:sz w:val="21"/>
                <w:szCs w:val="21"/>
                <w:lang w:eastAsia="en-US"/>
              </w:rPr>
            </w:pPr>
            <w:r w:rsidRPr="00BD5258">
              <w:rPr>
                <w:rFonts w:ascii="Times New Roman" w:eastAsia="SimSun" w:hAnsi="Times New Roman" w:cs="Times New Roman" w:hint="eastAsia"/>
                <w:color w:val="000000"/>
                <w:kern w:val="0"/>
                <w:sz w:val="21"/>
                <w:szCs w:val="21"/>
                <w:lang w:eastAsia="en-US"/>
              </w:rPr>
              <w:t>0.85%</w:t>
            </w:r>
          </w:p>
        </w:tc>
      </w:tr>
    </w:tbl>
    <w:p w14:paraId="3A764BDA" w14:textId="77777777" w:rsidR="00BD5258" w:rsidRPr="00BD5258" w:rsidRDefault="00BD5258" w:rsidP="00BD5258">
      <w:pPr>
        <w:widowControl/>
        <w:spacing w:line="240" w:lineRule="auto"/>
        <w:ind w:firstLine="227"/>
        <w:rPr>
          <w:rFonts w:ascii="Times New Roman" w:eastAsia="SimSun" w:hAnsi="Times New Roman" w:cs="Times New Roman"/>
          <w:kern w:val="0"/>
          <w:sz w:val="22"/>
          <w:lang w:eastAsia="en-US"/>
        </w:rPr>
      </w:pPr>
    </w:p>
    <w:p w14:paraId="69BE4B2B" w14:textId="77777777" w:rsidR="00BD5258" w:rsidRPr="00BD5258" w:rsidRDefault="00BD5258" w:rsidP="00BD5258">
      <w:pPr>
        <w:keepNext/>
        <w:keepLines/>
        <w:widowControl/>
        <w:spacing w:beforeLines="50" w:before="120" w:line="480" w:lineRule="auto"/>
        <w:jc w:val="left"/>
        <w:outlineLvl w:val="0"/>
        <w:rPr>
          <w:rFonts w:ascii="Times New Roman" w:eastAsia="MS Gothic" w:hAnsi="Times New Roman" w:cs="Times New Roman"/>
          <w:b/>
          <w:bCs/>
          <w:kern w:val="0"/>
          <w:sz w:val="28"/>
          <w:szCs w:val="28"/>
          <w:lang w:eastAsia="en-US"/>
        </w:rPr>
      </w:pPr>
      <w:r w:rsidRPr="00BD5258">
        <w:rPr>
          <w:rFonts w:ascii="Times New Roman" w:eastAsia="MS Gothic" w:hAnsi="Times New Roman" w:cs="Times New Roman"/>
          <w:b/>
          <w:bCs/>
          <w:kern w:val="0"/>
          <w:sz w:val="28"/>
          <w:szCs w:val="28"/>
          <w:lang w:eastAsia="en-US"/>
        </w:rPr>
        <w:t>5. Discussion</w:t>
      </w:r>
    </w:p>
    <w:p w14:paraId="4456A655" w14:textId="77777777" w:rsidR="00BD5258" w:rsidRPr="00BD5258" w:rsidRDefault="00BD5258" w:rsidP="00BD5258">
      <w:pPr>
        <w:keepNext/>
        <w:keepLines/>
        <w:widowControl/>
        <w:spacing w:line="480" w:lineRule="auto"/>
        <w:outlineLvl w:val="1"/>
        <w:rPr>
          <w:rFonts w:ascii="Times New Roman" w:eastAsia="MS Gothic" w:hAnsi="Times New Roman" w:cs="Times New Roman"/>
          <w:b/>
          <w:bCs/>
          <w:color w:val="0000FF"/>
          <w:kern w:val="0"/>
          <w:sz w:val="22"/>
          <w:szCs w:val="26"/>
          <w:lang w:eastAsia="en-US"/>
        </w:rPr>
      </w:pPr>
      <w:proofErr w:type="gramStart"/>
      <w:r w:rsidRPr="00BD5258">
        <w:rPr>
          <w:rFonts w:ascii="Times New Roman" w:eastAsia="MS Gothic" w:hAnsi="Times New Roman" w:cs="Times New Roman"/>
          <w:b/>
          <w:bCs/>
          <w:color w:val="0000FF"/>
          <w:kern w:val="0"/>
          <w:sz w:val="22"/>
          <w:szCs w:val="26"/>
          <w:lang w:eastAsia="en-US"/>
        </w:rPr>
        <w:t>5.1</w:t>
      </w:r>
      <w:proofErr w:type="gramEnd"/>
      <w:r w:rsidRPr="00BD5258">
        <w:rPr>
          <w:rFonts w:ascii="Times New Roman" w:eastAsia="MS Gothic" w:hAnsi="Times New Roman" w:cs="Times New Roman"/>
          <w:b/>
          <w:bCs/>
          <w:color w:val="0000FF"/>
          <w:kern w:val="0"/>
          <w:sz w:val="22"/>
          <w:szCs w:val="26"/>
          <w:lang w:eastAsia="en-US"/>
        </w:rPr>
        <w:t xml:space="preserve"> From</w:t>
      </w:r>
      <w:r w:rsidR="009F60D3">
        <w:rPr>
          <w:rFonts w:ascii="Times New Roman" w:eastAsia="MS Gothic" w:hAnsi="Times New Roman" w:cs="Times New Roman"/>
          <w:b/>
          <w:bCs/>
          <w:color w:val="0000FF"/>
          <w:kern w:val="0"/>
          <w:sz w:val="22"/>
          <w:szCs w:val="26"/>
          <w:lang w:eastAsia="en-US"/>
        </w:rPr>
        <w:t xml:space="preserve"> ‘Project Control’ to ‘Portfolio Coordination’</w:t>
      </w:r>
      <w:r w:rsidRPr="00BD5258">
        <w:rPr>
          <w:rFonts w:ascii="Times New Roman" w:eastAsia="MS Gothic" w:hAnsi="Times New Roman" w:cs="Times New Roman"/>
          <w:b/>
          <w:bCs/>
          <w:color w:val="0000FF"/>
          <w:kern w:val="0"/>
          <w:sz w:val="22"/>
          <w:szCs w:val="26"/>
          <w:lang w:eastAsia="en-US"/>
        </w:rPr>
        <w:t>: the strategic perspective matters</w:t>
      </w:r>
    </w:p>
    <w:p w14:paraId="4B37F26E" w14:textId="70567D2A" w:rsidR="00BD5258" w:rsidRPr="00BD5258"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D5258">
        <w:rPr>
          <w:rFonts w:ascii="Times New Roman" w:eastAsia="SimSun" w:hAnsi="Times New Roman" w:cs="Times New Roman"/>
          <w:color w:val="0000FF"/>
          <w:kern w:val="0"/>
          <w:sz w:val="22"/>
        </w:rPr>
        <w:t xml:space="preserve"> </w:t>
      </w:r>
      <w:r w:rsidR="00E62547">
        <w:rPr>
          <w:rFonts w:ascii="Times New Roman" w:eastAsia="SimSun" w:hAnsi="Times New Roman" w:cs="Times New Roman"/>
          <w:color w:val="0000FF"/>
          <w:kern w:val="0"/>
          <w:sz w:val="22"/>
        </w:rPr>
        <w:t>Adding additional investment to</w:t>
      </w:r>
      <w:r w:rsidRPr="00BD5258">
        <w:rPr>
          <w:rFonts w:ascii="Times New Roman" w:eastAsia="SimSun" w:hAnsi="Times New Roman" w:cs="Times New Roman"/>
          <w:color w:val="0000FF"/>
          <w:kern w:val="0"/>
          <w:sz w:val="22"/>
        </w:rPr>
        <w:t xml:space="preserve"> </w:t>
      </w:r>
      <w:r w:rsidR="00FF33B3" w:rsidRPr="00BD5258">
        <w:rPr>
          <w:rFonts w:ascii="Times New Roman" w:eastAsia="SimSun" w:hAnsi="Times New Roman" w:cs="Times New Roman"/>
          <w:color w:val="0000FF"/>
          <w:kern w:val="0"/>
          <w:sz w:val="22"/>
        </w:rPr>
        <w:t>underperform</w:t>
      </w:r>
      <w:r w:rsidR="00FF33B3">
        <w:rPr>
          <w:rFonts w:ascii="Times New Roman" w:eastAsia="SimSun" w:hAnsi="Times New Roman" w:cs="Times New Roman"/>
          <w:color w:val="0000FF"/>
          <w:kern w:val="0"/>
          <w:sz w:val="22"/>
        </w:rPr>
        <w:t>ing</w:t>
      </w:r>
      <w:r w:rsidR="00FF33B3"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 xml:space="preserve">projects is a common practice to bring them ‘back on track’ </w:t>
      </w:r>
      <w:r w:rsidRPr="00BD5258">
        <w:rPr>
          <w:rFonts w:ascii="Times New Roman" w:eastAsia="SimSun" w:hAnsi="Times New Roman" w:cs="Times New Roman"/>
          <w:color w:val="0000FF"/>
          <w:kern w:val="0"/>
          <w:sz w:val="22"/>
        </w:rPr>
        <w:fldChar w:fldCharType="begin" w:fldLock="1"/>
      </w:r>
      <w:r w:rsidRPr="00BD5258">
        <w:rPr>
          <w:rFonts w:ascii="Times New Roman" w:eastAsia="SimSun" w:hAnsi="Times New Roman" w:cs="Times New Roman"/>
          <w:color w:val="0000FF"/>
          <w:kern w:val="0"/>
          <w:sz w:val="22"/>
        </w:rPr>
        <w:instrText>ADDIN CSL_CITATION {"citationItems":[{"id":"ITEM-1","itemData":{"author":[{"dropping-particle":"","family":"Wang","given":"Lin","non-dropping-particle":"","parse-names":false,"suffix":""},{"dropping-particle":"","family":"Kunc","given":"Martin","non-dropping-particle":"","parse-names":false,"suffix":""},{"dropping-particle":"","family":"Bai","given":"Si Jun","non-dropping-particle":"","parse-names":false,"suffix":""}],"container-title":"International Journal of Project Management","id":"ITEM-1","issue":"3","issued":{"date-parts":[["2017"]]},"page":"341-352","title":"Realizing value from project implementation under uncertainty: An exploratory study using system dynamics","type":"article-journal","volume":"35"},"uris":["http://www.mendeley.com/documents/?uuid=d2e7cd9f-b752-4738-a1e9-4f1e8b0130a1"]}],"mendeley":{"formattedCitation":"(Wang et al., 2017)","manualFormatting":"(Wang et al., 2017Lyneis,…)","plainTextFormattedCitation":"(Wang et al., 2017)","previouslyFormattedCitation":"(Wang et al., 2017)"},"properties":{"noteIndex":0},"schema":"https://github.com/citation-style-language/schema/raw/master/csl-citation.json"}</w:instrText>
      </w:r>
      <w:r w:rsidRPr="00BD5258">
        <w:rPr>
          <w:rFonts w:ascii="Times New Roman" w:eastAsia="SimSun" w:hAnsi="Times New Roman" w:cs="Times New Roman"/>
          <w:color w:val="0000FF"/>
          <w:kern w:val="0"/>
          <w:sz w:val="22"/>
        </w:rPr>
        <w:fldChar w:fldCharType="separate"/>
      </w:r>
      <w:r w:rsidRPr="00BD5258">
        <w:rPr>
          <w:rFonts w:ascii="Times New Roman" w:eastAsia="SimSun" w:hAnsi="Times New Roman" w:cs="Times New Roman"/>
          <w:noProof/>
          <w:color w:val="0000FF"/>
          <w:kern w:val="0"/>
          <w:sz w:val="22"/>
        </w:rPr>
        <w:t>(Lyneis&amp; Ford, 2007)</w:t>
      </w:r>
      <w:r w:rsidRPr="00BD5258">
        <w:rPr>
          <w:rFonts w:ascii="Times New Roman" w:eastAsia="SimSun" w:hAnsi="Times New Roman" w:cs="Times New Roman"/>
          <w:color w:val="0000FF"/>
          <w:kern w:val="0"/>
          <w:sz w:val="22"/>
        </w:rPr>
        <w:fldChar w:fldCharType="end"/>
      </w:r>
      <w:r w:rsidRPr="00BD5258">
        <w:rPr>
          <w:rFonts w:ascii="Times New Roman" w:eastAsia="SimSun" w:hAnsi="Times New Roman" w:cs="Times New Roman"/>
          <w:color w:val="0000FF"/>
          <w:kern w:val="0"/>
          <w:sz w:val="22"/>
        </w:rPr>
        <w:t xml:space="preserve">. </w:t>
      </w:r>
      <w:r w:rsidR="00E72F75">
        <w:rPr>
          <w:rFonts w:ascii="Times New Roman" w:eastAsia="SimSun" w:hAnsi="Times New Roman" w:cs="Times New Roman"/>
          <w:color w:val="0000FF"/>
          <w:kern w:val="0"/>
          <w:sz w:val="22"/>
        </w:rPr>
        <w:t>However, when we</w:t>
      </w:r>
      <w:r w:rsidRPr="00BD5258">
        <w:rPr>
          <w:rFonts w:ascii="Times New Roman" w:eastAsia="SimSun" w:hAnsi="Times New Roman" w:cs="Times New Roman"/>
          <w:color w:val="0000FF"/>
          <w:kern w:val="0"/>
          <w:sz w:val="22"/>
        </w:rPr>
        <w:t xml:space="preserve"> simulate this process, counterintuitively, remedial actions may even induce more losses (see Table 2). The reason lies that the value generated by the ‘troubled’ project is not as much as that yield by the other projects in the portfolio. This result </w:t>
      </w:r>
      <w:r w:rsidR="00525983">
        <w:rPr>
          <w:rFonts w:ascii="Times New Roman" w:eastAsia="SimSun" w:hAnsi="Times New Roman" w:cs="Times New Roman"/>
          <w:color w:val="0000FF"/>
          <w:kern w:val="0"/>
          <w:sz w:val="22"/>
        </w:rPr>
        <w:t>shows</w:t>
      </w:r>
      <w:r w:rsidR="00525983" w:rsidRPr="00BD5258">
        <w:rPr>
          <w:rFonts w:ascii="Times New Roman" w:eastAsia="SimSun" w:hAnsi="Times New Roman" w:cs="Times New Roman"/>
          <w:color w:val="0000FF"/>
          <w:kern w:val="0"/>
          <w:sz w:val="22"/>
        </w:rPr>
        <w:t xml:space="preserve"> </w:t>
      </w:r>
      <w:r w:rsidRPr="00BD5258">
        <w:rPr>
          <w:rFonts w:ascii="Times New Roman" w:eastAsia="SimSun" w:hAnsi="Times New Roman" w:cs="Times New Roman"/>
          <w:color w:val="0000FF"/>
          <w:kern w:val="0"/>
          <w:sz w:val="22"/>
        </w:rPr>
        <w:t>the</w:t>
      </w:r>
      <w:r w:rsidR="00525983">
        <w:rPr>
          <w:rFonts w:ascii="Times New Roman" w:eastAsia="SimSun" w:hAnsi="Times New Roman" w:cs="Times New Roman"/>
          <w:color w:val="0000FF"/>
          <w:kern w:val="0"/>
          <w:sz w:val="22"/>
        </w:rPr>
        <w:t xml:space="preserve"> erroneous</w:t>
      </w:r>
      <w:r w:rsidRPr="00BD5258">
        <w:rPr>
          <w:rFonts w:ascii="Times New Roman" w:eastAsia="SimSun" w:hAnsi="Times New Roman" w:cs="Times New Roman"/>
          <w:color w:val="0000FF"/>
          <w:kern w:val="0"/>
          <w:sz w:val="22"/>
        </w:rPr>
        <w:t xml:space="preserve"> belief in most </w:t>
      </w:r>
      <w:r w:rsidRPr="00887CA1">
        <w:rPr>
          <w:rFonts w:ascii="Times New Roman" w:eastAsia="SimSun" w:hAnsi="Times New Roman" w:cs="Times New Roman"/>
          <w:i/>
          <w:color w:val="0000FF"/>
          <w:kern w:val="0"/>
          <w:sz w:val="22"/>
        </w:rPr>
        <w:t xml:space="preserve">PPM </w:t>
      </w:r>
      <w:r w:rsidRPr="00BD5258">
        <w:rPr>
          <w:rFonts w:ascii="Times New Roman" w:eastAsia="SimSun" w:hAnsi="Times New Roman" w:cs="Times New Roman"/>
          <w:color w:val="0000FF"/>
          <w:kern w:val="0"/>
          <w:sz w:val="22"/>
        </w:rPr>
        <w:t xml:space="preserve">practice and literature that the portfolio goals </w:t>
      </w:r>
      <w:proofErr w:type="gramStart"/>
      <w:r w:rsidRPr="00BD5258">
        <w:rPr>
          <w:rFonts w:ascii="Times New Roman" w:eastAsia="SimSun" w:hAnsi="Times New Roman" w:cs="Times New Roman"/>
          <w:color w:val="0000FF"/>
          <w:kern w:val="0"/>
          <w:sz w:val="22"/>
        </w:rPr>
        <w:t>cannot be fully satisfied</w:t>
      </w:r>
      <w:proofErr w:type="gramEnd"/>
      <w:r w:rsidRPr="00BD5258">
        <w:rPr>
          <w:rFonts w:ascii="Times New Roman" w:eastAsia="SimSun" w:hAnsi="Times New Roman" w:cs="Times New Roman"/>
          <w:color w:val="0000FF"/>
          <w:kern w:val="0"/>
          <w:sz w:val="22"/>
        </w:rPr>
        <w:t xml:space="preserve"> by individual project management but requires a strategic perspective (</w:t>
      </w:r>
      <w:r w:rsidR="00525983">
        <w:rPr>
          <w:rFonts w:ascii="Times New Roman" w:eastAsia="SimSun" w:hAnsi="Times New Roman" w:cs="Times New Roman"/>
          <w:color w:val="0000FF"/>
          <w:kern w:val="0"/>
          <w:sz w:val="22"/>
        </w:rPr>
        <w:t xml:space="preserve">Alexandre &amp; Bower, 1996a, b; </w:t>
      </w:r>
      <w:proofErr w:type="spellStart"/>
      <w:r w:rsidRPr="00BD5258">
        <w:rPr>
          <w:rFonts w:ascii="Times New Roman" w:eastAsia="SimSun" w:hAnsi="Times New Roman" w:cs="Times New Roman"/>
          <w:color w:val="0000FF"/>
          <w:kern w:val="0"/>
          <w:sz w:val="22"/>
        </w:rPr>
        <w:t>Engwall</w:t>
      </w:r>
      <w:proofErr w:type="spellEnd"/>
      <w:r w:rsidRPr="00BD5258">
        <w:rPr>
          <w:rFonts w:ascii="Times New Roman" w:eastAsia="SimSun" w:hAnsi="Times New Roman" w:cs="Times New Roman"/>
          <w:color w:val="0000FF"/>
          <w:kern w:val="0"/>
          <w:sz w:val="22"/>
        </w:rPr>
        <w:t xml:space="preserve">&amp; </w:t>
      </w:r>
      <w:proofErr w:type="spellStart"/>
      <w:r w:rsidRPr="00BD5258">
        <w:rPr>
          <w:rFonts w:ascii="Times New Roman" w:eastAsia="SimSun" w:hAnsi="Times New Roman" w:cs="Times New Roman"/>
          <w:color w:val="0000FF"/>
          <w:kern w:val="0"/>
          <w:sz w:val="22"/>
        </w:rPr>
        <w:t>Jerbrant</w:t>
      </w:r>
      <w:proofErr w:type="spellEnd"/>
      <w:r w:rsidRPr="00BD5258">
        <w:rPr>
          <w:rFonts w:ascii="Times New Roman" w:eastAsia="SimSun" w:hAnsi="Times New Roman" w:cs="Times New Roman"/>
          <w:color w:val="0000FF"/>
          <w:kern w:val="0"/>
          <w:sz w:val="22"/>
        </w:rPr>
        <w:t xml:space="preserve">, 2003; Serra&amp; Kunc, 2015). Although a multitude of instructions have been made on how to strategically select and allocate resources to initiatives (Chiang&amp; Nunez, 2013; </w:t>
      </w:r>
      <w:proofErr w:type="spellStart"/>
      <w:r w:rsidRPr="00BD5258">
        <w:rPr>
          <w:rFonts w:ascii="Times New Roman" w:eastAsia="SimSun" w:hAnsi="Times New Roman" w:cs="Times New Roman"/>
          <w:color w:val="0000FF"/>
          <w:kern w:val="0"/>
          <w:sz w:val="22"/>
        </w:rPr>
        <w:t>Jafarzadeh</w:t>
      </w:r>
      <w:proofErr w:type="spellEnd"/>
      <w:r w:rsidRPr="00BD5258">
        <w:rPr>
          <w:rFonts w:ascii="Times New Roman" w:eastAsia="SimSun" w:hAnsi="Times New Roman" w:cs="Times New Roman"/>
          <w:color w:val="0000FF"/>
          <w:kern w:val="0"/>
          <w:sz w:val="22"/>
        </w:rPr>
        <w:t xml:space="preserve"> et al., 2015; Chao&amp; </w:t>
      </w:r>
      <w:proofErr w:type="spellStart"/>
      <w:r w:rsidRPr="00BD5258">
        <w:rPr>
          <w:rFonts w:ascii="Times New Roman" w:eastAsia="SimSun" w:hAnsi="Times New Roman" w:cs="Times New Roman"/>
          <w:color w:val="0000FF"/>
          <w:kern w:val="0"/>
          <w:sz w:val="22"/>
        </w:rPr>
        <w:t>Kavadias</w:t>
      </w:r>
      <w:proofErr w:type="spellEnd"/>
      <w:r w:rsidRPr="00BD5258">
        <w:rPr>
          <w:rFonts w:ascii="Times New Roman" w:eastAsia="SimSun" w:hAnsi="Times New Roman" w:cs="Times New Roman"/>
          <w:color w:val="0000FF"/>
          <w:kern w:val="0"/>
          <w:sz w:val="22"/>
        </w:rPr>
        <w:t xml:space="preserve">, 2008), our research, as far as we know, is one of the </w:t>
      </w:r>
      <w:r w:rsidRPr="00BD5258">
        <w:rPr>
          <w:rFonts w:ascii="Times New Roman" w:eastAsia="SimSun" w:hAnsi="Times New Roman" w:cs="Times New Roman"/>
          <w:noProof/>
          <w:color w:val="0000FF"/>
          <w:kern w:val="0"/>
          <w:sz w:val="22"/>
        </w:rPr>
        <w:t>pioneer</w:t>
      </w:r>
      <w:r w:rsidR="005D4BF7">
        <w:rPr>
          <w:rFonts w:ascii="Times New Roman" w:eastAsia="SimSun" w:hAnsi="Times New Roman" w:cs="Times New Roman"/>
          <w:noProof/>
          <w:color w:val="0000FF"/>
          <w:kern w:val="0"/>
          <w:sz w:val="22"/>
        </w:rPr>
        <w:t>ing</w:t>
      </w:r>
      <w:r w:rsidRPr="00BD5258">
        <w:rPr>
          <w:rFonts w:ascii="Times New Roman" w:eastAsia="SimSun" w:hAnsi="Times New Roman" w:cs="Times New Roman"/>
          <w:color w:val="0000FF"/>
          <w:kern w:val="0"/>
          <w:sz w:val="22"/>
        </w:rPr>
        <w:t xml:space="preserve"> works to support strategic </w:t>
      </w:r>
      <w:r w:rsidRPr="00BD5258">
        <w:rPr>
          <w:rFonts w:ascii="Times New Roman" w:eastAsia="SimSun" w:hAnsi="Times New Roman" w:cs="Times New Roman" w:hint="eastAsia"/>
          <w:color w:val="0000FF"/>
          <w:kern w:val="0"/>
          <w:sz w:val="22"/>
        </w:rPr>
        <w:t>po</w:t>
      </w:r>
      <w:r w:rsidRPr="00BD5258">
        <w:rPr>
          <w:rFonts w:ascii="Times New Roman" w:eastAsia="SimSun" w:hAnsi="Times New Roman" w:cs="Times New Roman"/>
          <w:color w:val="0000FF"/>
          <w:kern w:val="0"/>
          <w:sz w:val="22"/>
        </w:rPr>
        <w:t>rtfolio implementation by providing an overview of the portfolio behavior. Moreover, we further define the portfolio coordination logic as re-allocating resources to the relatively important projects other than the ‘troubled’ ones. The strategic return on investment (</w:t>
      </w:r>
      <w:r w:rsidRPr="00BD5258">
        <w:rPr>
          <w:rFonts w:ascii="Times New Roman" w:eastAsia="SimSun" w:hAnsi="Times New Roman" w:cs="Times New Roman"/>
          <w:i/>
          <w:color w:val="0000FF"/>
          <w:kern w:val="0"/>
          <w:sz w:val="22"/>
          <w:lang w:eastAsia="en-US"/>
        </w:rPr>
        <w:t>SROI</w:t>
      </w:r>
      <w:r w:rsidRPr="00BD5258">
        <w:rPr>
          <w:rFonts w:ascii="Times New Roman" w:eastAsia="SimSun" w:hAnsi="Times New Roman" w:cs="Times New Roman" w:hint="eastAsia"/>
          <w:color w:val="0000FF"/>
          <w:kern w:val="0"/>
          <w:sz w:val="22"/>
          <w:lang w:eastAsia="en-US"/>
        </w:rPr>
        <w:t>)</w:t>
      </w:r>
      <w:r w:rsidRPr="00BD5258">
        <w:rPr>
          <w:rFonts w:ascii="Times New Roman" w:eastAsia="SimSun" w:hAnsi="Times New Roman" w:cs="Times New Roman"/>
          <w:color w:val="0000FF"/>
          <w:kern w:val="0"/>
          <w:sz w:val="22"/>
          <w:lang w:eastAsia="en-US"/>
        </w:rPr>
        <w:t xml:space="preserve"> index </w:t>
      </w:r>
      <w:proofErr w:type="gramStart"/>
      <w:r w:rsidRPr="00BD5258">
        <w:rPr>
          <w:rFonts w:ascii="Times New Roman" w:eastAsia="SimSun" w:hAnsi="Times New Roman" w:cs="Times New Roman"/>
          <w:color w:val="0000FF"/>
          <w:kern w:val="0"/>
          <w:sz w:val="22"/>
          <w:lang w:eastAsia="en-US"/>
        </w:rPr>
        <w:t>is proposed</w:t>
      </w:r>
      <w:proofErr w:type="gramEnd"/>
      <w:r w:rsidRPr="00BD5258">
        <w:rPr>
          <w:rFonts w:ascii="Times New Roman" w:eastAsia="SimSun" w:hAnsi="Times New Roman" w:cs="Times New Roman"/>
          <w:color w:val="0000FF"/>
          <w:kern w:val="0"/>
          <w:sz w:val="22"/>
          <w:lang w:eastAsia="en-US"/>
        </w:rPr>
        <w:t xml:space="preserve"> to present the complexities of calculating the projects’ contributions, thus a systemic model is highlighted for portfolio coordination to improve the overall strategic benefits. </w:t>
      </w:r>
    </w:p>
    <w:p w14:paraId="3C5C40D9" w14:textId="3F033D9C" w:rsidR="00BD5258" w:rsidRPr="00BD5258" w:rsidRDefault="00BD5258" w:rsidP="00BD5258">
      <w:pPr>
        <w:keepNext/>
        <w:keepLines/>
        <w:widowControl/>
        <w:spacing w:line="480" w:lineRule="auto"/>
        <w:outlineLvl w:val="1"/>
        <w:rPr>
          <w:rFonts w:ascii="Times New Roman" w:eastAsia="MS Gothic" w:hAnsi="Times New Roman" w:cs="Times New Roman"/>
          <w:b/>
          <w:bCs/>
          <w:color w:val="0000FF"/>
          <w:kern w:val="0"/>
          <w:sz w:val="22"/>
          <w:szCs w:val="26"/>
          <w:lang w:eastAsia="en-US"/>
        </w:rPr>
      </w:pPr>
      <w:r w:rsidRPr="00BD5258">
        <w:rPr>
          <w:rFonts w:ascii="Times New Roman" w:eastAsia="MS Gothic" w:hAnsi="Times New Roman" w:cs="Times New Roman"/>
          <w:b/>
          <w:bCs/>
          <w:color w:val="0000FF"/>
          <w:kern w:val="0"/>
          <w:sz w:val="22"/>
          <w:szCs w:val="26"/>
          <w:lang w:eastAsia="en-US"/>
        </w:rPr>
        <w:t xml:space="preserve">5.2 Incorporating </w:t>
      </w:r>
      <w:r w:rsidR="00116702">
        <w:rPr>
          <w:rFonts w:ascii="Times New Roman" w:eastAsia="MS Gothic" w:hAnsi="Times New Roman" w:cs="Times New Roman"/>
          <w:b/>
          <w:bCs/>
          <w:color w:val="0000FF"/>
          <w:kern w:val="0"/>
          <w:sz w:val="22"/>
          <w:szCs w:val="26"/>
          <w:lang w:eastAsia="en-US"/>
        </w:rPr>
        <w:t>project interdependencies</w:t>
      </w:r>
      <w:r w:rsidR="006444E5">
        <w:rPr>
          <w:rFonts w:ascii="Times New Roman" w:eastAsia="MS Gothic" w:hAnsi="Times New Roman" w:cs="Times New Roman"/>
          <w:b/>
          <w:bCs/>
          <w:color w:val="0000FF"/>
          <w:kern w:val="0"/>
          <w:sz w:val="22"/>
          <w:szCs w:val="26"/>
          <w:lang w:eastAsia="en-US"/>
        </w:rPr>
        <w:t xml:space="preserve"> </w:t>
      </w:r>
      <w:r w:rsidRPr="00BD5258">
        <w:rPr>
          <w:rFonts w:ascii="Times New Roman" w:eastAsia="MS Gothic" w:hAnsi="Times New Roman" w:cs="Times New Roman"/>
          <w:b/>
          <w:bCs/>
          <w:color w:val="0000FF"/>
          <w:kern w:val="0"/>
          <w:sz w:val="22"/>
          <w:szCs w:val="26"/>
          <w:lang w:eastAsia="en-US"/>
        </w:rPr>
        <w:t>at the implementation stage is vital for portfolio success</w:t>
      </w:r>
    </w:p>
    <w:p w14:paraId="3A30AB56" w14:textId="019AEFD2" w:rsidR="00BD5258" w:rsidRPr="00B5222C" w:rsidRDefault="00BD5258" w:rsidP="00BD5258">
      <w:pPr>
        <w:widowControl/>
        <w:spacing w:line="480" w:lineRule="auto"/>
        <w:ind w:firstLine="227"/>
        <w:rPr>
          <w:rFonts w:ascii="Times New Roman" w:eastAsia="SimSun" w:hAnsi="Times New Roman" w:cs="Times New Roman"/>
          <w:color w:val="0000FF"/>
          <w:kern w:val="0"/>
          <w:sz w:val="22"/>
          <w:lang w:eastAsia="en-US"/>
        </w:rPr>
      </w:pPr>
      <w:r w:rsidRPr="00B5222C">
        <w:rPr>
          <w:rFonts w:ascii="Times New Roman" w:eastAsia="SimSun" w:hAnsi="Times New Roman" w:cs="Times New Roman"/>
          <w:color w:val="0000FF"/>
          <w:kern w:val="0"/>
          <w:sz w:val="22"/>
          <w:lang w:eastAsia="en-US"/>
        </w:rPr>
        <w:t xml:space="preserve">Our preceding experiments investigate two typical </w:t>
      </w:r>
      <w:r w:rsidR="00116702" w:rsidRPr="00B5222C">
        <w:rPr>
          <w:rFonts w:ascii="Times New Roman" w:eastAsia="MS Gothic" w:hAnsi="Times New Roman" w:cs="Times New Roman"/>
          <w:bCs/>
          <w:color w:val="0000FF"/>
          <w:kern w:val="0"/>
          <w:sz w:val="22"/>
          <w:szCs w:val="26"/>
          <w:lang w:eastAsia="en-US"/>
        </w:rPr>
        <w:t>project interdependencies</w:t>
      </w:r>
      <w:r w:rsidRPr="00B5222C">
        <w:rPr>
          <w:rFonts w:ascii="Times New Roman" w:eastAsia="SimSun" w:hAnsi="Times New Roman" w:cs="Times New Roman"/>
          <w:i/>
          <w:color w:val="0000FF"/>
          <w:kern w:val="0"/>
          <w:sz w:val="22"/>
          <w:lang w:eastAsia="en-US"/>
        </w:rPr>
        <w:t xml:space="preserve"> </w:t>
      </w:r>
      <w:r w:rsidRPr="00B5222C">
        <w:rPr>
          <w:rFonts w:ascii="Times New Roman" w:eastAsia="SimSun" w:hAnsi="Times New Roman" w:cs="Times New Roman"/>
          <w:color w:val="0000FF"/>
          <w:kern w:val="0"/>
          <w:sz w:val="22"/>
          <w:lang w:eastAsia="en-US"/>
        </w:rPr>
        <w:t xml:space="preserve">occurring during the portfolio implementation process: resource competition and synergetic effects. The results demonstrate that considering the constraint of </w:t>
      </w:r>
      <w:r w:rsidR="00116702" w:rsidRPr="00B5222C">
        <w:rPr>
          <w:rFonts w:ascii="Times New Roman" w:eastAsia="SimSun" w:hAnsi="Times New Roman" w:cs="Times New Roman"/>
          <w:color w:val="0000FF"/>
          <w:kern w:val="0"/>
          <w:sz w:val="22"/>
          <w:lang w:eastAsia="en-US"/>
        </w:rPr>
        <w:t>resource competition</w:t>
      </w:r>
      <w:r w:rsidRPr="00B5222C">
        <w:rPr>
          <w:rFonts w:ascii="Times New Roman" w:eastAsia="SimSun" w:hAnsi="Times New Roman" w:cs="Times New Roman"/>
          <w:color w:val="0000FF"/>
          <w:kern w:val="0"/>
          <w:sz w:val="22"/>
          <w:lang w:eastAsia="en-US"/>
        </w:rPr>
        <w:t xml:space="preserve"> and uncertainties in the environment, </w:t>
      </w:r>
      <w:r w:rsidR="00116702" w:rsidRPr="00B5222C">
        <w:rPr>
          <w:rFonts w:ascii="Times New Roman" w:eastAsia="SimSun" w:hAnsi="Times New Roman" w:cs="Times New Roman"/>
          <w:color w:val="0000FF"/>
          <w:kern w:val="0"/>
          <w:sz w:val="22"/>
          <w:lang w:eastAsia="en-US"/>
        </w:rPr>
        <w:t>synergetic effects</w:t>
      </w:r>
      <w:r w:rsidRPr="00B5222C">
        <w:rPr>
          <w:rFonts w:ascii="Times New Roman" w:eastAsia="SimSun" w:hAnsi="Times New Roman" w:cs="Times New Roman"/>
          <w:color w:val="0000FF"/>
          <w:kern w:val="0"/>
          <w:sz w:val="22"/>
          <w:lang w:eastAsia="en-US"/>
        </w:rPr>
        <w:t xml:space="preserve"> may make the portfolio behavior complex to estimate (Figure 3) and alter the decisions on portfolio remedial actions (Table 2). As the previous literature </w:t>
      </w:r>
      <w:r w:rsidR="00525983" w:rsidRPr="00B5222C">
        <w:rPr>
          <w:rFonts w:ascii="Times New Roman" w:eastAsia="SimSun" w:hAnsi="Times New Roman" w:cs="Times New Roman"/>
          <w:color w:val="0000FF"/>
          <w:kern w:val="0"/>
          <w:sz w:val="22"/>
          <w:lang w:eastAsia="en-US"/>
        </w:rPr>
        <w:t>indicates</w:t>
      </w:r>
      <w:r w:rsidRPr="00B5222C">
        <w:rPr>
          <w:rFonts w:ascii="Times New Roman" w:eastAsia="SimSun" w:hAnsi="Times New Roman" w:cs="Times New Roman"/>
          <w:color w:val="0000FF"/>
          <w:kern w:val="0"/>
          <w:sz w:val="22"/>
          <w:lang w:eastAsia="en-US"/>
        </w:rPr>
        <w:t xml:space="preserve"> the dynamism and complexities surrounding portfolio implementation are far from </w:t>
      </w:r>
      <w:r w:rsidR="00525983" w:rsidRPr="00B5222C">
        <w:rPr>
          <w:rFonts w:ascii="Times New Roman" w:eastAsia="SimSun" w:hAnsi="Times New Roman" w:cs="Times New Roman"/>
          <w:color w:val="0000FF"/>
          <w:kern w:val="0"/>
          <w:sz w:val="22"/>
          <w:lang w:eastAsia="en-US"/>
        </w:rPr>
        <w:t xml:space="preserve">being </w:t>
      </w:r>
      <w:proofErr w:type="gramStart"/>
      <w:r w:rsidRPr="00B5222C">
        <w:rPr>
          <w:rFonts w:ascii="Times New Roman" w:eastAsia="SimSun" w:hAnsi="Times New Roman" w:cs="Times New Roman"/>
          <w:color w:val="0000FF"/>
          <w:kern w:val="0"/>
          <w:sz w:val="22"/>
          <w:lang w:eastAsia="en-US"/>
        </w:rPr>
        <w:t>well-understood</w:t>
      </w:r>
      <w:proofErr w:type="gramEnd"/>
      <w:r w:rsidRPr="00B5222C">
        <w:rPr>
          <w:rFonts w:ascii="Times New Roman" w:eastAsia="SimSun" w:hAnsi="Times New Roman" w:cs="Times New Roman"/>
          <w:color w:val="0000FF"/>
          <w:kern w:val="0"/>
          <w:sz w:val="22"/>
          <w:lang w:eastAsia="en-US"/>
        </w:rPr>
        <w:t>, and</w:t>
      </w:r>
      <w:r w:rsidRPr="00B5222C">
        <w:rPr>
          <w:rFonts w:ascii="Times New Roman" w:eastAsia="SimSun" w:hAnsi="Times New Roman" w:cs="Times New Roman"/>
          <w:color w:val="0000FF"/>
          <w:kern w:val="0"/>
          <w:sz w:val="22"/>
        </w:rPr>
        <w:t xml:space="preserve"> </w:t>
      </w:r>
      <w:r w:rsidRPr="00B5222C">
        <w:rPr>
          <w:rFonts w:ascii="Times New Roman" w:eastAsia="SimSun" w:hAnsi="Times New Roman" w:cs="Times New Roman"/>
          <w:color w:val="0000FF"/>
          <w:kern w:val="0"/>
          <w:sz w:val="22"/>
          <w:lang w:eastAsia="en-US"/>
        </w:rPr>
        <w:t xml:space="preserve">once the portfolio is constructed, </w:t>
      </w:r>
      <w:r w:rsidR="00116702" w:rsidRPr="00B5222C">
        <w:rPr>
          <w:rFonts w:ascii="Times New Roman" w:eastAsia="MS Gothic" w:hAnsi="Times New Roman" w:cs="Times New Roman"/>
          <w:bCs/>
          <w:color w:val="0000FF"/>
          <w:kern w:val="0"/>
          <w:sz w:val="22"/>
          <w:szCs w:val="26"/>
          <w:lang w:eastAsia="en-US"/>
        </w:rPr>
        <w:t>project interdependencies</w:t>
      </w:r>
      <w:r w:rsidRPr="00B5222C">
        <w:rPr>
          <w:rFonts w:ascii="Times New Roman" w:eastAsia="SimSun" w:hAnsi="Times New Roman" w:cs="Times New Roman"/>
          <w:color w:val="0000FF"/>
          <w:kern w:val="0"/>
          <w:sz w:val="22"/>
          <w:lang w:eastAsia="en-US"/>
        </w:rPr>
        <w:t xml:space="preserve"> are always put aside other than discussed in adjusting the </w:t>
      </w:r>
      <w:r w:rsidR="00525983" w:rsidRPr="00B5222C">
        <w:rPr>
          <w:rFonts w:ascii="Times New Roman" w:eastAsia="SimSun" w:hAnsi="Times New Roman" w:cs="Times New Roman"/>
          <w:color w:val="0000FF"/>
          <w:kern w:val="0"/>
          <w:sz w:val="22"/>
          <w:lang w:eastAsia="en-US"/>
        </w:rPr>
        <w:t xml:space="preserve">resources for </w:t>
      </w:r>
      <w:r w:rsidRPr="00B5222C">
        <w:rPr>
          <w:rFonts w:ascii="Times New Roman" w:eastAsia="SimSun" w:hAnsi="Times New Roman" w:cs="Times New Roman"/>
          <w:color w:val="0000FF"/>
          <w:kern w:val="0"/>
          <w:sz w:val="22"/>
          <w:lang w:eastAsia="en-US"/>
        </w:rPr>
        <w:t xml:space="preserve">multiple on-going projects (Killen, 2013), our experiments demonstrate the significant role of </w:t>
      </w:r>
      <w:r w:rsidR="00116702" w:rsidRPr="00B5222C">
        <w:rPr>
          <w:rFonts w:ascii="Times New Roman" w:eastAsia="MS Gothic" w:hAnsi="Times New Roman" w:cs="Times New Roman"/>
          <w:bCs/>
          <w:color w:val="0000FF"/>
          <w:kern w:val="0"/>
          <w:sz w:val="22"/>
          <w:szCs w:val="26"/>
          <w:lang w:eastAsia="en-US"/>
        </w:rPr>
        <w:t>project interdependencies</w:t>
      </w:r>
      <w:r w:rsidRPr="00B5222C" w:rsidDel="004333D8">
        <w:rPr>
          <w:rFonts w:ascii="Times New Roman" w:eastAsia="SimSun" w:hAnsi="Times New Roman" w:cs="Times New Roman"/>
          <w:color w:val="0000FF"/>
          <w:kern w:val="0"/>
          <w:sz w:val="22"/>
          <w:lang w:eastAsia="en-US"/>
        </w:rPr>
        <w:t xml:space="preserve"> </w:t>
      </w:r>
      <w:r w:rsidRPr="00B5222C">
        <w:rPr>
          <w:rFonts w:ascii="Times New Roman" w:eastAsia="SimSun" w:hAnsi="Times New Roman" w:cs="Times New Roman"/>
          <w:color w:val="0000FF"/>
          <w:kern w:val="0"/>
          <w:sz w:val="22"/>
          <w:lang w:eastAsia="en-US"/>
        </w:rPr>
        <w:t xml:space="preserve">in portfolio implementation. Moreover, </w:t>
      </w:r>
      <w:r w:rsidR="00D92ACD" w:rsidRPr="00B5222C">
        <w:rPr>
          <w:rFonts w:ascii="Times New Roman" w:eastAsia="SimSun" w:hAnsi="Times New Roman" w:cs="Times New Roman"/>
          <w:color w:val="0000FF"/>
          <w:kern w:val="0"/>
          <w:sz w:val="22"/>
          <w:lang w:eastAsia="en-US"/>
        </w:rPr>
        <w:t xml:space="preserve">our </w:t>
      </w:r>
      <w:r w:rsidRPr="00B5222C">
        <w:rPr>
          <w:rFonts w:ascii="Times New Roman" w:eastAsia="SimSun" w:hAnsi="Times New Roman" w:cs="Times New Roman"/>
          <w:color w:val="0000FF"/>
          <w:kern w:val="0"/>
          <w:sz w:val="22"/>
          <w:lang w:eastAsia="en-US"/>
        </w:rPr>
        <w:t xml:space="preserve">System Dynamics model </w:t>
      </w:r>
      <w:r w:rsidRPr="00B5222C">
        <w:rPr>
          <w:rFonts w:ascii="Times New Roman" w:eastAsia="SimSun" w:hAnsi="Times New Roman" w:cs="Times New Roman"/>
          <w:color w:val="0000FF"/>
          <w:kern w:val="0"/>
          <w:sz w:val="22"/>
          <w:lang w:eastAsia="en-US"/>
        </w:rPr>
        <w:lastRenderedPageBreak/>
        <w:t xml:space="preserve">also provides an analytical tool for managers to understand and model various </w:t>
      </w:r>
      <w:r w:rsidR="00116702" w:rsidRPr="00B5222C">
        <w:rPr>
          <w:rFonts w:ascii="Times New Roman" w:eastAsia="MS Gothic" w:hAnsi="Times New Roman" w:cs="Times New Roman"/>
          <w:bCs/>
          <w:color w:val="0000FF"/>
          <w:kern w:val="0"/>
          <w:sz w:val="22"/>
          <w:szCs w:val="26"/>
          <w:lang w:eastAsia="en-US"/>
        </w:rPr>
        <w:t>project interdependencies</w:t>
      </w:r>
      <w:r w:rsidRPr="00B5222C" w:rsidDel="004333D8">
        <w:rPr>
          <w:rFonts w:ascii="Times New Roman" w:eastAsia="SimSun" w:hAnsi="Times New Roman" w:cs="Times New Roman"/>
          <w:color w:val="0000FF"/>
          <w:kern w:val="0"/>
          <w:sz w:val="22"/>
          <w:lang w:eastAsia="en-US"/>
        </w:rPr>
        <w:t xml:space="preserve"> </w:t>
      </w:r>
      <w:r w:rsidRPr="00B5222C">
        <w:rPr>
          <w:rFonts w:ascii="Times New Roman" w:eastAsia="SimSun" w:hAnsi="Times New Roman" w:cs="Times New Roman"/>
          <w:color w:val="0000FF"/>
          <w:kern w:val="0"/>
          <w:sz w:val="22"/>
          <w:lang w:eastAsia="en-US"/>
        </w:rPr>
        <w:t>on an ongoing basis.</w:t>
      </w:r>
    </w:p>
    <w:p w14:paraId="7829C84C" w14:textId="441E987D" w:rsidR="00BD5258" w:rsidRPr="00BD5258" w:rsidRDefault="00BD5258" w:rsidP="00BD5258">
      <w:pPr>
        <w:keepNext/>
        <w:keepLines/>
        <w:widowControl/>
        <w:spacing w:line="480" w:lineRule="auto"/>
        <w:outlineLvl w:val="1"/>
        <w:rPr>
          <w:rFonts w:ascii="Times New Roman" w:eastAsia="MS Gothic" w:hAnsi="Times New Roman" w:cs="Times New Roman"/>
          <w:b/>
          <w:bCs/>
          <w:color w:val="0000FF"/>
          <w:kern w:val="0"/>
          <w:sz w:val="22"/>
          <w:szCs w:val="26"/>
          <w:lang w:eastAsia="en-US"/>
        </w:rPr>
      </w:pPr>
      <w:r w:rsidRPr="00BD5258">
        <w:rPr>
          <w:rFonts w:ascii="Times New Roman" w:eastAsia="MS Gothic" w:hAnsi="Times New Roman" w:cs="Times New Roman"/>
          <w:b/>
          <w:bCs/>
          <w:color w:val="0000FF"/>
          <w:kern w:val="0"/>
          <w:sz w:val="22"/>
          <w:szCs w:val="26"/>
          <w:lang w:eastAsia="en-US"/>
        </w:rPr>
        <w:t>5.3 P</w:t>
      </w:r>
      <w:r w:rsidR="00D92ACD">
        <w:rPr>
          <w:rFonts w:ascii="Times New Roman" w:eastAsia="MS Gothic" w:hAnsi="Times New Roman" w:cs="Times New Roman"/>
          <w:b/>
          <w:bCs/>
          <w:color w:val="0000FF"/>
          <w:kern w:val="0"/>
          <w:sz w:val="22"/>
          <w:szCs w:val="26"/>
          <w:lang w:eastAsia="en-US"/>
        </w:rPr>
        <w:t>roject P</w:t>
      </w:r>
      <w:r w:rsidR="00D92ACD" w:rsidRPr="00BD5258">
        <w:rPr>
          <w:rFonts w:ascii="Times New Roman" w:eastAsia="MS Gothic" w:hAnsi="Times New Roman" w:cs="Times New Roman"/>
          <w:b/>
          <w:bCs/>
          <w:color w:val="0000FF"/>
          <w:kern w:val="0"/>
          <w:sz w:val="22"/>
          <w:szCs w:val="26"/>
          <w:lang w:eastAsia="en-US"/>
        </w:rPr>
        <w:t>ortfolio</w:t>
      </w:r>
      <w:r w:rsidR="00D92ACD">
        <w:rPr>
          <w:rFonts w:ascii="Times New Roman" w:eastAsia="MS Gothic" w:hAnsi="Times New Roman" w:cs="Times New Roman"/>
          <w:b/>
          <w:bCs/>
          <w:color w:val="0000FF"/>
          <w:kern w:val="0"/>
          <w:sz w:val="22"/>
          <w:szCs w:val="26"/>
          <w:lang w:eastAsia="en-US"/>
        </w:rPr>
        <w:t xml:space="preserve"> Management</w:t>
      </w:r>
      <w:r w:rsidR="00D92ACD" w:rsidRPr="00BD5258">
        <w:rPr>
          <w:rFonts w:ascii="Times New Roman" w:eastAsia="MS Gothic" w:hAnsi="Times New Roman" w:cs="Times New Roman"/>
          <w:b/>
          <w:bCs/>
          <w:color w:val="0000FF"/>
          <w:kern w:val="0"/>
          <w:sz w:val="22"/>
          <w:szCs w:val="26"/>
          <w:lang w:eastAsia="en-US"/>
        </w:rPr>
        <w:t xml:space="preserve"> </w:t>
      </w:r>
      <w:r w:rsidRPr="00BD5258">
        <w:rPr>
          <w:rFonts w:ascii="Times New Roman" w:eastAsia="MS Gothic" w:hAnsi="Times New Roman" w:cs="Times New Roman"/>
          <w:b/>
          <w:bCs/>
          <w:color w:val="0000FF"/>
          <w:kern w:val="0"/>
          <w:sz w:val="22"/>
          <w:szCs w:val="26"/>
          <w:lang w:eastAsia="en-US"/>
        </w:rPr>
        <w:t>should concentrate more on human factors</w:t>
      </w:r>
    </w:p>
    <w:p w14:paraId="75F60571" w14:textId="7351EAB5" w:rsidR="00BD5258" w:rsidRPr="00BD5258" w:rsidRDefault="00E72F75" w:rsidP="00BD5258">
      <w:pPr>
        <w:widowControl/>
        <w:spacing w:line="480" w:lineRule="auto"/>
        <w:ind w:firstLine="227"/>
        <w:rPr>
          <w:rFonts w:ascii="Times New Roman" w:eastAsia="SimSun" w:hAnsi="Times New Roman" w:cs="Times New Roman"/>
          <w:color w:val="0000FF"/>
          <w:kern w:val="0"/>
          <w:sz w:val="22"/>
          <w:lang w:eastAsia="en-US"/>
        </w:rPr>
      </w:pPr>
      <w:r>
        <w:rPr>
          <w:rFonts w:ascii="Times New Roman" w:eastAsia="SimSun" w:hAnsi="Times New Roman" w:cs="Times New Roman"/>
          <w:color w:val="0000FF"/>
          <w:kern w:val="0"/>
          <w:sz w:val="22"/>
        </w:rPr>
        <w:t>The simulation study</w:t>
      </w:r>
      <w:r w:rsidR="00BD5258" w:rsidRPr="00BD5258">
        <w:rPr>
          <w:rFonts w:ascii="Times New Roman" w:eastAsia="SimSun" w:hAnsi="Times New Roman" w:cs="Times New Roman"/>
          <w:color w:val="0000FF"/>
          <w:kern w:val="0"/>
          <w:sz w:val="22"/>
        </w:rPr>
        <w:t xml:space="preserve"> </w:t>
      </w:r>
      <w:r w:rsidR="00D92ACD">
        <w:rPr>
          <w:rFonts w:ascii="Times New Roman" w:eastAsia="SimSun" w:hAnsi="Times New Roman" w:cs="Times New Roman"/>
          <w:color w:val="0000FF"/>
          <w:kern w:val="0"/>
          <w:sz w:val="22"/>
        </w:rPr>
        <w:t>shows the</w:t>
      </w:r>
      <w:r w:rsidR="00BD5258" w:rsidRPr="00BD5258">
        <w:rPr>
          <w:rFonts w:ascii="Times New Roman" w:eastAsia="SimSun" w:hAnsi="Times New Roman" w:cs="Times New Roman"/>
          <w:color w:val="0000FF"/>
          <w:kern w:val="0"/>
          <w:sz w:val="22"/>
        </w:rPr>
        <w:t xml:space="preserve"> losses caused by planning fallacy and </w:t>
      </w:r>
      <w:r w:rsidR="00D92ACD">
        <w:rPr>
          <w:rFonts w:ascii="Times New Roman" w:eastAsia="SimSun" w:hAnsi="Times New Roman" w:cs="Times New Roman"/>
          <w:color w:val="0000FF"/>
          <w:kern w:val="0"/>
          <w:sz w:val="22"/>
        </w:rPr>
        <w:t>pet project</w:t>
      </w:r>
      <w:r w:rsidR="00BD5258" w:rsidRPr="00BD5258">
        <w:rPr>
          <w:rFonts w:ascii="Times New Roman" w:eastAsia="SimSun" w:hAnsi="Times New Roman" w:cs="Times New Roman"/>
          <w:color w:val="0000FF"/>
          <w:kern w:val="0"/>
          <w:sz w:val="22"/>
        </w:rPr>
        <w:t xml:space="preserve"> effects, which highlight the importance of contemplating the behavioral aspects involved in </w:t>
      </w:r>
      <w:r w:rsidR="0048072F">
        <w:rPr>
          <w:rFonts w:ascii="Times New Roman" w:eastAsia="SimSun" w:hAnsi="Times New Roman" w:cs="Times New Roman"/>
          <w:color w:val="0000FF"/>
          <w:kern w:val="0"/>
          <w:sz w:val="22"/>
        </w:rPr>
        <w:t xml:space="preserve">the </w:t>
      </w:r>
      <w:r w:rsidR="00BD5258" w:rsidRPr="00BD5258">
        <w:rPr>
          <w:rFonts w:ascii="Times New Roman" w:eastAsia="SimSun" w:hAnsi="Times New Roman" w:cs="Times New Roman"/>
          <w:noProof/>
          <w:color w:val="0000FF"/>
          <w:kern w:val="0"/>
          <w:sz w:val="22"/>
        </w:rPr>
        <w:t>portfolio</w:t>
      </w:r>
      <w:r w:rsidR="00BD5258" w:rsidRPr="00BD5258">
        <w:rPr>
          <w:rFonts w:ascii="Times New Roman" w:eastAsia="SimSun" w:hAnsi="Times New Roman" w:cs="Times New Roman"/>
          <w:color w:val="0000FF"/>
          <w:kern w:val="0"/>
          <w:sz w:val="22"/>
        </w:rPr>
        <w:t xml:space="preserve"> implementation process. </w:t>
      </w:r>
      <w:r>
        <w:rPr>
          <w:rFonts w:ascii="Times New Roman" w:eastAsia="SimSun" w:hAnsi="Times New Roman" w:cs="Times New Roman"/>
          <w:color w:val="0000FF"/>
          <w:kern w:val="0"/>
          <w:sz w:val="22"/>
        </w:rPr>
        <w:t>Some</w:t>
      </w:r>
      <w:r w:rsidR="00BD5258" w:rsidRPr="00BD5258">
        <w:rPr>
          <w:rFonts w:ascii="Times New Roman" w:eastAsia="SimSun" w:hAnsi="Times New Roman" w:cs="Times New Roman"/>
          <w:color w:val="0000FF"/>
          <w:kern w:val="0"/>
          <w:sz w:val="22"/>
        </w:rPr>
        <w:t xml:space="preserve"> mitigat</w:t>
      </w:r>
      <w:r>
        <w:rPr>
          <w:rFonts w:ascii="Times New Roman" w:eastAsia="SimSun" w:hAnsi="Times New Roman" w:cs="Times New Roman"/>
          <w:color w:val="0000FF"/>
          <w:kern w:val="0"/>
          <w:sz w:val="22"/>
        </w:rPr>
        <w:t>ion actions to reduce</w:t>
      </w:r>
      <w:r w:rsidR="00BD5258" w:rsidRPr="00BD5258">
        <w:rPr>
          <w:rFonts w:ascii="Times New Roman" w:eastAsia="SimSun" w:hAnsi="Times New Roman" w:cs="Times New Roman"/>
          <w:color w:val="0000FF"/>
          <w:kern w:val="0"/>
          <w:sz w:val="22"/>
        </w:rPr>
        <w:t xml:space="preserve"> these behavioral biases</w:t>
      </w:r>
      <w:r>
        <w:rPr>
          <w:rFonts w:ascii="Times New Roman" w:eastAsia="SimSun" w:hAnsi="Times New Roman" w:cs="Times New Roman"/>
          <w:color w:val="0000FF"/>
          <w:kern w:val="0"/>
          <w:sz w:val="22"/>
        </w:rPr>
        <w:t>,</w:t>
      </w:r>
      <w:r w:rsidR="00BD5258" w:rsidRPr="00BD5258">
        <w:rPr>
          <w:rFonts w:ascii="Times New Roman" w:eastAsia="SimSun" w:hAnsi="Times New Roman" w:cs="Times New Roman"/>
          <w:color w:val="0000FF"/>
          <w:kern w:val="0"/>
          <w:sz w:val="22"/>
        </w:rPr>
        <w:t xml:space="preserve"> based on authors’ experiences</w:t>
      </w:r>
      <w:r>
        <w:rPr>
          <w:rFonts w:ascii="Times New Roman" w:eastAsia="SimSun" w:hAnsi="Times New Roman" w:cs="Times New Roman"/>
          <w:color w:val="0000FF"/>
          <w:kern w:val="0"/>
          <w:sz w:val="22"/>
        </w:rPr>
        <w:t>,</w:t>
      </w:r>
      <w:r w:rsidR="00BD5258" w:rsidRPr="00BD5258">
        <w:rPr>
          <w:rFonts w:ascii="Times New Roman" w:eastAsia="SimSun" w:hAnsi="Times New Roman" w:cs="Times New Roman"/>
          <w:color w:val="0000FF"/>
          <w:kern w:val="0"/>
          <w:sz w:val="22"/>
        </w:rPr>
        <w:t xml:space="preserve"> </w:t>
      </w:r>
      <w:r>
        <w:rPr>
          <w:rFonts w:ascii="Times New Roman" w:eastAsia="SimSun" w:hAnsi="Times New Roman" w:cs="Times New Roman"/>
          <w:color w:val="0000FF"/>
          <w:kern w:val="0"/>
          <w:sz w:val="22"/>
        </w:rPr>
        <w:t>are</w:t>
      </w:r>
      <w:r w:rsidR="00BD5258" w:rsidRPr="004C614D">
        <w:rPr>
          <w:rFonts w:ascii="Times New Roman" w:eastAsia="SimSun" w:hAnsi="Times New Roman" w:cs="Times New Roman"/>
          <w:color w:val="0000FF"/>
          <w:kern w:val="0"/>
          <w:sz w:val="22"/>
        </w:rPr>
        <w:t xml:space="preserve"> to </w:t>
      </w:r>
      <w:r w:rsidR="004C614D" w:rsidRPr="004C614D">
        <w:rPr>
          <w:rFonts w:ascii="Times New Roman" w:eastAsia="SimSun" w:hAnsi="Times New Roman" w:cs="Times New Roman"/>
          <w:color w:val="0000FF"/>
          <w:kern w:val="0"/>
          <w:sz w:val="22"/>
        </w:rPr>
        <w:t>separate the</w:t>
      </w:r>
      <w:r w:rsidR="00BD5258" w:rsidRPr="004C614D">
        <w:rPr>
          <w:rFonts w:ascii="Times New Roman" w:eastAsia="SimSun" w:hAnsi="Times New Roman" w:cs="Times New Roman"/>
          <w:color w:val="0000FF"/>
          <w:kern w:val="0"/>
          <w:sz w:val="22"/>
        </w:rPr>
        <w:t xml:space="preserve"> responsibilities</w:t>
      </w:r>
      <w:r w:rsidR="004C614D" w:rsidRPr="004C614D">
        <w:rPr>
          <w:rFonts w:ascii="Times New Roman" w:eastAsia="SimSun" w:hAnsi="Times New Roman" w:cs="Times New Roman"/>
          <w:color w:val="0000FF"/>
          <w:kern w:val="0"/>
          <w:sz w:val="22"/>
        </w:rPr>
        <w:t xml:space="preserve"> for project execution and portfolio governance</w:t>
      </w:r>
      <w:r w:rsidR="004C614D">
        <w:rPr>
          <w:rFonts w:ascii="Times New Roman" w:eastAsia="SimSun" w:hAnsi="Times New Roman" w:cs="Times New Roman"/>
          <w:color w:val="0000FF"/>
          <w:kern w:val="0"/>
          <w:sz w:val="22"/>
        </w:rPr>
        <w:t xml:space="preserve"> </w:t>
      </w:r>
      <w:r w:rsidR="004C614D" w:rsidRPr="004C614D">
        <w:rPr>
          <w:rFonts w:ascii="Times New Roman" w:eastAsia="SimSun" w:hAnsi="Times New Roman" w:cs="Times New Roman"/>
          <w:color w:val="0000FF"/>
          <w:kern w:val="0"/>
          <w:sz w:val="22"/>
        </w:rPr>
        <w:t>and</w:t>
      </w:r>
      <w:r w:rsidR="00BD5258" w:rsidRPr="004C614D">
        <w:rPr>
          <w:rFonts w:ascii="Times New Roman" w:eastAsia="SimSun" w:hAnsi="Times New Roman" w:cs="Times New Roman"/>
          <w:color w:val="0000FF"/>
          <w:kern w:val="0"/>
          <w:sz w:val="22"/>
          <w:lang w:eastAsia="en-US"/>
        </w:rPr>
        <w:t xml:space="preserve"> </w:t>
      </w:r>
      <w:r w:rsidR="00075D20">
        <w:rPr>
          <w:rFonts w:ascii="Times New Roman" w:eastAsia="SimSun" w:hAnsi="Times New Roman" w:cs="Times New Roman"/>
          <w:color w:val="0000FF"/>
          <w:kern w:val="0"/>
          <w:sz w:val="22"/>
          <w:lang w:eastAsia="en-US"/>
        </w:rPr>
        <w:t>bring in</w:t>
      </w:r>
      <w:r w:rsidR="00075D20" w:rsidRPr="004C614D">
        <w:rPr>
          <w:rFonts w:ascii="Times New Roman" w:eastAsia="SimSun" w:hAnsi="Times New Roman" w:cs="Times New Roman"/>
          <w:color w:val="0000FF"/>
          <w:kern w:val="0"/>
          <w:sz w:val="22"/>
          <w:lang w:eastAsia="en-US"/>
        </w:rPr>
        <w:t xml:space="preserve"> </w:t>
      </w:r>
      <w:r w:rsidR="00BD5258" w:rsidRPr="004C614D">
        <w:rPr>
          <w:rFonts w:ascii="Times New Roman" w:eastAsia="SimSun" w:hAnsi="Times New Roman" w:cs="Times New Roman"/>
          <w:color w:val="0000FF"/>
          <w:kern w:val="0"/>
          <w:sz w:val="22"/>
          <w:lang w:eastAsia="en-US"/>
        </w:rPr>
        <w:t xml:space="preserve">third-party </w:t>
      </w:r>
      <w:r w:rsidR="00075D20">
        <w:rPr>
          <w:rFonts w:ascii="Times New Roman" w:eastAsia="SimSun" w:hAnsi="Times New Roman" w:cs="Times New Roman"/>
          <w:color w:val="0000FF"/>
          <w:kern w:val="0"/>
          <w:sz w:val="22"/>
          <w:lang w:eastAsia="en-US"/>
        </w:rPr>
        <w:t>consultants</w:t>
      </w:r>
      <w:r w:rsidR="00075D20" w:rsidRPr="004C614D">
        <w:rPr>
          <w:rFonts w:ascii="Times New Roman" w:eastAsia="SimSun" w:hAnsi="Times New Roman" w:cs="Times New Roman"/>
          <w:color w:val="0000FF"/>
          <w:kern w:val="0"/>
          <w:sz w:val="22"/>
          <w:lang w:eastAsia="en-US"/>
        </w:rPr>
        <w:t xml:space="preserve"> </w:t>
      </w:r>
      <w:r w:rsidR="00BD5258" w:rsidRPr="004C614D">
        <w:rPr>
          <w:rFonts w:ascii="Times New Roman" w:eastAsia="SimSun" w:hAnsi="Times New Roman" w:cs="Times New Roman"/>
          <w:color w:val="0000FF"/>
          <w:kern w:val="0"/>
          <w:sz w:val="22"/>
          <w:lang w:eastAsia="en-US"/>
        </w:rPr>
        <w:t xml:space="preserve">to </w:t>
      </w:r>
      <w:r w:rsidR="004C614D" w:rsidRPr="004C614D">
        <w:rPr>
          <w:rFonts w:ascii="Times New Roman" w:eastAsia="SimSun" w:hAnsi="Times New Roman" w:cs="Times New Roman"/>
          <w:color w:val="0000FF"/>
          <w:kern w:val="0"/>
          <w:sz w:val="22"/>
          <w:lang w:eastAsia="en-US"/>
        </w:rPr>
        <w:t xml:space="preserve">initiate </w:t>
      </w:r>
      <w:r w:rsidR="00BD5258" w:rsidRPr="004C614D">
        <w:rPr>
          <w:rFonts w:ascii="Times New Roman" w:eastAsia="SimSun" w:hAnsi="Times New Roman" w:cs="Times New Roman"/>
          <w:color w:val="0000FF"/>
          <w:kern w:val="0"/>
          <w:sz w:val="22"/>
          <w:lang w:eastAsia="en-US"/>
        </w:rPr>
        <w:t xml:space="preserve">and monitor the portfolio. Further discussions </w:t>
      </w:r>
      <w:r w:rsidR="00BD5258" w:rsidRPr="004C614D">
        <w:rPr>
          <w:rFonts w:ascii="Times New Roman" w:eastAsia="SimSun" w:hAnsi="Times New Roman" w:cs="Times New Roman"/>
          <w:noProof/>
          <w:color w:val="0000FF"/>
          <w:kern w:val="0"/>
          <w:sz w:val="22"/>
          <w:lang w:eastAsia="en-US"/>
        </w:rPr>
        <w:t>regard</w:t>
      </w:r>
      <w:r w:rsidR="00D92ACD" w:rsidRPr="004C614D">
        <w:rPr>
          <w:rFonts w:ascii="Times New Roman" w:eastAsia="SimSun" w:hAnsi="Times New Roman" w:cs="Times New Roman"/>
          <w:noProof/>
          <w:color w:val="0000FF"/>
          <w:kern w:val="0"/>
          <w:sz w:val="22"/>
          <w:lang w:eastAsia="en-US"/>
        </w:rPr>
        <w:t>ing</w:t>
      </w:r>
      <w:r w:rsidR="00BD5258" w:rsidRPr="004C614D">
        <w:rPr>
          <w:rFonts w:ascii="Times New Roman" w:eastAsia="SimSun" w:hAnsi="Times New Roman" w:cs="Times New Roman"/>
          <w:color w:val="0000FF"/>
          <w:kern w:val="0"/>
          <w:sz w:val="22"/>
          <w:lang w:eastAsia="en-US"/>
        </w:rPr>
        <w:t xml:space="preserve"> the rewards and penalty policies and the construction of a transparent and collaborative team culture (Pederson&amp; Nielson, 2011)</w:t>
      </w:r>
      <w:r w:rsidR="00E94476">
        <w:rPr>
          <w:rFonts w:ascii="Times New Roman" w:eastAsia="SimSun" w:hAnsi="Times New Roman" w:cs="Times New Roman"/>
          <w:color w:val="0000FF"/>
          <w:kern w:val="0"/>
          <w:sz w:val="22"/>
          <w:lang w:eastAsia="en-US"/>
        </w:rPr>
        <w:t xml:space="preserve"> that can influence the stakeholders’ behaviors</w:t>
      </w:r>
      <w:r w:rsidR="00D92ACD">
        <w:rPr>
          <w:rFonts w:ascii="Times New Roman" w:eastAsia="SimSun" w:hAnsi="Times New Roman" w:cs="Times New Roman"/>
          <w:color w:val="0000FF"/>
          <w:kern w:val="0"/>
          <w:sz w:val="22"/>
          <w:lang w:eastAsia="en-US"/>
        </w:rPr>
        <w:t xml:space="preserve"> </w:t>
      </w:r>
      <w:r w:rsidR="004C614D">
        <w:rPr>
          <w:rFonts w:ascii="Times New Roman" w:eastAsia="SimSun" w:hAnsi="Times New Roman" w:cs="Times New Roman"/>
          <w:color w:val="0000FF"/>
          <w:kern w:val="0"/>
          <w:sz w:val="22"/>
          <w:lang w:eastAsia="en-US"/>
        </w:rPr>
        <w:t xml:space="preserve">are </w:t>
      </w:r>
      <w:r w:rsidR="00D92ACD">
        <w:rPr>
          <w:rFonts w:ascii="Times New Roman" w:eastAsia="SimSun" w:hAnsi="Times New Roman" w:cs="Times New Roman"/>
          <w:color w:val="0000FF"/>
          <w:kern w:val="0"/>
          <w:sz w:val="22"/>
          <w:lang w:eastAsia="en-US"/>
        </w:rPr>
        <w:t>important. S</w:t>
      </w:r>
      <w:r w:rsidR="00BD5258" w:rsidRPr="00BD5258">
        <w:rPr>
          <w:rFonts w:ascii="Times New Roman" w:eastAsia="SimSun" w:hAnsi="Times New Roman" w:cs="Times New Roman"/>
          <w:color w:val="0000FF"/>
          <w:kern w:val="0"/>
          <w:sz w:val="22"/>
          <w:lang w:eastAsia="en-US"/>
        </w:rPr>
        <w:t xml:space="preserve">ome of </w:t>
      </w:r>
      <w:r w:rsidR="00D92ACD">
        <w:rPr>
          <w:rFonts w:ascii="Times New Roman" w:eastAsia="SimSun" w:hAnsi="Times New Roman" w:cs="Times New Roman"/>
          <w:color w:val="0000FF"/>
          <w:kern w:val="0"/>
          <w:sz w:val="22"/>
          <w:lang w:eastAsia="en-US"/>
        </w:rPr>
        <w:t>these policies</w:t>
      </w:r>
      <w:r w:rsidR="00D92ACD" w:rsidRPr="00BD5258">
        <w:rPr>
          <w:rFonts w:ascii="Times New Roman" w:eastAsia="SimSun" w:hAnsi="Times New Roman" w:cs="Times New Roman"/>
          <w:color w:val="0000FF"/>
          <w:kern w:val="0"/>
          <w:sz w:val="22"/>
          <w:lang w:eastAsia="en-US"/>
        </w:rPr>
        <w:t xml:space="preserve"> </w:t>
      </w:r>
      <w:proofErr w:type="gramStart"/>
      <w:r w:rsidR="00BD5258" w:rsidRPr="00BD5258">
        <w:rPr>
          <w:rFonts w:ascii="Times New Roman" w:eastAsia="SimSun" w:hAnsi="Times New Roman" w:cs="Times New Roman"/>
          <w:color w:val="0000FF"/>
          <w:kern w:val="0"/>
          <w:sz w:val="22"/>
          <w:lang w:eastAsia="en-US"/>
        </w:rPr>
        <w:t>can be tested</w:t>
      </w:r>
      <w:proofErr w:type="gramEnd"/>
      <w:r w:rsidR="00BD5258" w:rsidRPr="00BD5258">
        <w:rPr>
          <w:rFonts w:ascii="Times New Roman" w:eastAsia="SimSun" w:hAnsi="Times New Roman" w:cs="Times New Roman"/>
          <w:color w:val="0000FF"/>
          <w:kern w:val="0"/>
          <w:sz w:val="22"/>
          <w:lang w:eastAsia="en-US"/>
        </w:rPr>
        <w:t xml:space="preserve"> by modifying this model </w:t>
      </w:r>
      <w:r w:rsidR="00D92ACD">
        <w:rPr>
          <w:rFonts w:ascii="Times New Roman" w:eastAsia="SimSun" w:hAnsi="Times New Roman" w:cs="Times New Roman"/>
          <w:color w:val="0000FF"/>
          <w:kern w:val="0"/>
          <w:sz w:val="22"/>
          <w:lang w:eastAsia="en-US"/>
        </w:rPr>
        <w:t>such as</w:t>
      </w:r>
      <w:r w:rsidR="00BD5258" w:rsidRPr="00BD5258">
        <w:rPr>
          <w:rFonts w:ascii="Times New Roman" w:eastAsia="SimSun" w:hAnsi="Times New Roman" w:cs="Times New Roman"/>
          <w:color w:val="0000FF"/>
          <w:kern w:val="0"/>
          <w:sz w:val="22"/>
          <w:lang w:eastAsia="en-US"/>
        </w:rPr>
        <w:t xml:space="preserve"> the impacts of reward criteria on portfolio implementation can be formulated and tested. Furthermore, the results provided </w:t>
      </w:r>
      <w:r w:rsidR="00D92ACD">
        <w:rPr>
          <w:rFonts w:ascii="Times New Roman" w:eastAsia="SimSun" w:hAnsi="Times New Roman" w:cs="Times New Roman"/>
          <w:color w:val="0000FF"/>
          <w:kern w:val="0"/>
          <w:sz w:val="22"/>
          <w:lang w:eastAsia="en-US"/>
        </w:rPr>
        <w:t>by models similar to our model can reduce</w:t>
      </w:r>
      <w:r w:rsidR="00BD5258" w:rsidRPr="00BD5258">
        <w:rPr>
          <w:rFonts w:ascii="Times New Roman" w:eastAsia="SimSun" w:hAnsi="Times New Roman" w:cs="Times New Roman"/>
          <w:color w:val="0000FF"/>
          <w:kern w:val="0"/>
          <w:sz w:val="22"/>
          <w:lang w:eastAsia="en-US"/>
        </w:rPr>
        <w:t xml:space="preserve"> deviations </w:t>
      </w:r>
      <w:r w:rsidR="00D92ACD">
        <w:rPr>
          <w:rFonts w:ascii="Times New Roman" w:eastAsia="SimSun" w:hAnsi="Times New Roman" w:cs="Times New Roman"/>
          <w:color w:val="0000FF"/>
          <w:kern w:val="0"/>
          <w:sz w:val="22"/>
          <w:lang w:eastAsia="en-US"/>
        </w:rPr>
        <w:t>generated by inconsistent</w:t>
      </w:r>
      <w:r w:rsidR="00D92ACD"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 xml:space="preserve">decision-making </w:t>
      </w:r>
      <w:r w:rsidR="00D92ACD">
        <w:rPr>
          <w:rFonts w:ascii="Times New Roman" w:eastAsia="SimSun" w:hAnsi="Times New Roman" w:cs="Times New Roman"/>
          <w:color w:val="0000FF"/>
          <w:kern w:val="0"/>
          <w:sz w:val="22"/>
          <w:lang w:eastAsia="en-US"/>
        </w:rPr>
        <w:t xml:space="preserve">processes </w:t>
      </w:r>
      <w:r w:rsidR="00BD5258" w:rsidRPr="00BD5258">
        <w:rPr>
          <w:rFonts w:ascii="Times New Roman" w:eastAsia="SimSun" w:hAnsi="Times New Roman" w:cs="Times New Roman"/>
          <w:color w:val="0000FF"/>
          <w:kern w:val="0"/>
          <w:sz w:val="22"/>
          <w:lang w:eastAsia="en-US"/>
        </w:rPr>
        <w:t xml:space="preserve">as the consequences of different remedial actions </w:t>
      </w:r>
      <w:proofErr w:type="gramStart"/>
      <w:r w:rsidR="00BD5258" w:rsidRPr="00BD5258">
        <w:rPr>
          <w:rFonts w:ascii="Times New Roman" w:eastAsia="SimSun" w:hAnsi="Times New Roman" w:cs="Times New Roman"/>
          <w:color w:val="0000FF"/>
          <w:kern w:val="0"/>
          <w:sz w:val="22"/>
          <w:lang w:eastAsia="en-US"/>
        </w:rPr>
        <w:t>can be directly compared</w:t>
      </w:r>
      <w:proofErr w:type="gramEnd"/>
      <w:r w:rsidR="00BD5258" w:rsidRPr="00BD5258">
        <w:rPr>
          <w:rFonts w:ascii="Times New Roman" w:eastAsia="SimSun" w:hAnsi="Times New Roman" w:cs="Times New Roman"/>
          <w:color w:val="0000FF"/>
          <w:kern w:val="0"/>
          <w:sz w:val="22"/>
          <w:lang w:eastAsia="en-US"/>
        </w:rPr>
        <w:t>. Although this paper just focuses on the portfolio-level behaviors, the impacts of project managers’ behavioral biases can also be studied</w:t>
      </w:r>
      <w:r w:rsidR="00D92ACD">
        <w:rPr>
          <w:rFonts w:ascii="Times New Roman" w:eastAsia="SimSun" w:hAnsi="Times New Roman" w:cs="Times New Roman"/>
          <w:color w:val="0000FF"/>
          <w:kern w:val="0"/>
          <w:sz w:val="22"/>
          <w:lang w:eastAsia="en-US"/>
        </w:rPr>
        <w:t xml:space="preserve"> </w:t>
      </w:r>
      <w:proofErr w:type="gramStart"/>
      <w:r w:rsidR="00D92ACD">
        <w:rPr>
          <w:rFonts w:ascii="Times New Roman" w:eastAsia="SimSun" w:hAnsi="Times New Roman" w:cs="Times New Roman"/>
          <w:color w:val="0000FF"/>
          <w:kern w:val="0"/>
          <w:sz w:val="22"/>
          <w:lang w:eastAsia="en-US"/>
        </w:rPr>
        <w:t>through the use of</w:t>
      </w:r>
      <w:proofErr w:type="gramEnd"/>
      <w:r w:rsidR="00D92ACD">
        <w:rPr>
          <w:rFonts w:ascii="Times New Roman" w:eastAsia="SimSun" w:hAnsi="Times New Roman" w:cs="Times New Roman"/>
          <w:color w:val="0000FF"/>
          <w:kern w:val="0"/>
          <w:sz w:val="22"/>
          <w:lang w:eastAsia="en-US"/>
        </w:rPr>
        <w:t xml:space="preserve"> simulation</w:t>
      </w:r>
      <w:r w:rsidR="00BD5258" w:rsidRPr="00BD5258">
        <w:rPr>
          <w:rFonts w:ascii="Times New Roman" w:eastAsia="SimSun" w:hAnsi="Times New Roman" w:cs="Times New Roman"/>
          <w:color w:val="0000FF"/>
          <w:kern w:val="0"/>
          <w:sz w:val="22"/>
          <w:lang w:eastAsia="en-US"/>
        </w:rPr>
        <w:t xml:space="preserve">, which may </w:t>
      </w:r>
      <w:r w:rsidR="00D92ACD">
        <w:rPr>
          <w:rFonts w:ascii="Times New Roman" w:eastAsia="SimSun" w:hAnsi="Times New Roman" w:cs="Times New Roman"/>
          <w:color w:val="0000FF"/>
          <w:kern w:val="0"/>
          <w:sz w:val="22"/>
          <w:lang w:eastAsia="en-US"/>
        </w:rPr>
        <w:t>reduce</w:t>
      </w:r>
      <w:r w:rsidR="00D92ACD" w:rsidRPr="00BD5258">
        <w:rPr>
          <w:rFonts w:ascii="Times New Roman" w:eastAsia="SimSun" w:hAnsi="Times New Roman" w:cs="Times New Roman"/>
          <w:color w:val="0000FF"/>
          <w:kern w:val="0"/>
          <w:sz w:val="22"/>
          <w:lang w:eastAsia="en-US"/>
        </w:rPr>
        <w:t xml:space="preserve"> </w:t>
      </w:r>
      <w:r w:rsidR="00BD5258" w:rsidRPr="00BD5258">
        <w:rPr>
          <w:rFonts w:ascii="Times New Roman" w:eastAsia="SimSun" w:hAnsi="Times New Roman" w:cs="Times New Roman"/>
          <w:color w:val="0000FF"/>
          <w:kern w:val="0"/>
          <w:sz w:val="22"/>
          <w:lang w:eastAsia="en-US"/>
        </w:rPr>
        <w:t>the escalation of commitment by providing a broad view of the overall portfolio (Pala et al., 2015).</w:t>
      </w:r>
    </w:p>
    <w:p w14:paraId="1DDF0928" w14:textId="77777777" w:rsidR="00BD5258" w:rsidRPr="00BD5258" w:rsidRDefault="00BD5258" w:rsidP="00BD5258">
      <w:pPr>
        <w:keepNext/>
        <w:keepLines/>
        <w:widowControl/>
        <w:spacing w:beforeLines="50" w:before="120" w:line="480" w:lineRule="auto"/>
        <w:jc w:val="left"/>
        <w:outlineLvl w:val="0"/>
        <w:rPr>
          <w:rFonts w:ascii="Times New Roman" w:eastAsia="MS Gothic" w:hAnsi="Times New Roman" w:cs="Times New Roman"/>
          <w:b/>
          <w:bCs/>
          <w:kern w:val="0"/>
          <w:sz w:val="28"/>
          <w:szCs w:val="28"/>
          <w:lang w:eastAsia="en-US"/>
        </w:rPr>
      </w:pPr>
      <w:r w:rsidRPr="00BD5258">
        <w:rPr>
          <w:rFonts w:ascii="Times New Roman" w:eastAsia="MS Gothic" w:hAnsi="Times New Roman" w:cs="Times New Roman"/>
          <w:b/>
          <w:bCs/>
          <w:kern w:val="0"/>
          <w:sz w:val="28"/>
          <w:szCs w:val="28"/>
          <w:lang w:eastAsia="en-US"/>
        </w:rPr>
        <w:t>6. Conclusion</w:t>
      </w:r>
    </w:p>
    <w:p w14:paraId="106F0B51" w14:textId="51A8DA22" w:rsidR="00BD5258" w:rsidRP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color w:val="0000FF"/>
          <w:kern w:val="0"/>
          <w:sz w:val="22"/>
          <w:lang w:eastAsia="en-US"/>
        </w:rPr>
        <w:t xml:space="preserve">Considering the uncertainties and complexities in </w:t>
      </w:r>
      <w:r w:rsidR="0048072F">
        <w:rPr>
          <w:rFonts w:ascii="Times New Roman" w:eastAsia="SimSun" w:hAnsi="Times New Roman" w:cs="Times New Roman"/>
          <w:color w:val="0000FF"/>
          <w:kern w:val="0"/>
          <w:sz w:val="22"/>
          <w:lang w:eastAsia="en-US"/>
        </w:rPr>
        <w:t xml:space="preserve">the </w:t>
      </w:r>
      <w:r w:rsidRPr="00BD5258">
        <w:rPr>
          <w:rFonts w:ascii="Times New Roman" w:eastAsia="SimSun" w:hAnsi="Times New Roman" w:cs="Times New Roman"/>
          <w:noProof/>
          <w:color w:val="0000FF"/>
          <w:kern w:val="0"/>
          <w:sz w:val="22"/>
          <w:lang w:eastAsia="en-US"/>
        </w:rPr>
        <w:t>portfolio</w:t>
      </w:r>
      <w:r w:rsidRPr="00BD5258">
        <w:rPr>
          <w:rFonts w:ascii="Times New Roman" w:eastAsia="SimSun" w:hAnsi="Times New Roman" w:cs="Times New Roman"/>
          <w:color w:val="0000FF"/>
          <w:kern w:val="0"/>
          <w:sz w:val="22"/>
          <w:lang w:eastAsia="en-US"/>
        </w:rPr>
        <w:t xml:space="preserve"> implementation process, a system dynamics model </w:t>
      </w:r>
      <w:proofErr w:type="gramStart"/>
      <w:r w:rsidRPr="00BD5258">
        <w:rPr>
          <w:rFonts w:ascii="Times New Roman" w:eastAsia="SimSun" w:hAnsi="Times New Roman" w:cs="Times New Roman"/>
          <w:color w:val="0000FF"/>
          <w:kern w:val="0"/>
          <w:sz w:val="22"/>
          <w:lang w:eastAsia="en-US"/>
        </w:rPr>
        <w:t>is proposed</w:t>
      </w:r>
      <w:proofErr w:type="gramEnd"/>
      <w:r w:rsidRPr="00BD5258">
        <w:rPr>
          <w:rFonts w:ascii="Times New Roman" w:eastAsia="SimSun" w:hAnsi="Times New Roman" w:cs="Times New Roman"/>
          <w:color w:val="0000FF"/>
          <w:kern w:val="0"/>
          <w:sz w:val="22"/>
          <w:lang w:eastAsia="en-US"/>
        </w:rPr>
        <w:t xml:space="preserve"> </w:t>
      </w:r>
      <w:r w:rsidR="00D92ACD">
        <w:rPr>
          <w:rFonts w:ascii="Times New Roman" w:eastAsia="SimSun" w:hAnsi="Times New Roman" w:cs="Times New Roman"/>
          <w:color w:val="0000FF"/>
          <w:kern w:val="0"/>
          <w:sz w:val="22"/>
          <w:lang w:eastAsia="en-US"/>
        </w:rPr>
        <w:t>to illustrate how</w:t>
      </w:r>
      <w:r w:rsidRPr="00BD5258">
        <w:rPr>
          <w:rFonts w:ascii="Times New Roman" w:eastAsia="SimSun" w:hAnsi="Times New Roman" w:cs="Times New Roman"/>
          <w:color w:val="0000FF"/>
          <w:kern w:val="0"/>
          <w:sz w:val="22"/>
          <w:lang w:eastAsia="en-US"/>
        </w:rPr>
        <w:t xml:space="preserve"> portfolio managers make resource adjustment decisions from </w:t>
      </w:r>
      <w:r w:rsidR="00D92ACD">
        <w:rPr>
          <w:rFonts w:ascii="Times New Roman" w:eastAsia="SimSun" w:hAnsi="Times New Roman" w:cs="Times New Roman"/>
          <w:color w:val="0000FF"/>
          <w:kern w:val="0"/>
          <w:sz w:val="22"/>
          <w:lang w:eastAsia="en-US"/>
        </w:rPr>
        <w:t>a</w:t>
      </w:r>
      <w:r w:rsidR="00D92ACD"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strategic and behavioral perspective. The contribution of our work is threefold: From the managerial side, this research provides a first step towards constructing an integrated decision support system for portfolio coordination, which </w:t>
      </w:r>
      <w:r w:rsidR="0091105F">
        <w:rPr>
          <w:rFonts w:ascii="Times New Roman" w:eastAsia="SimSun" w:hAnsi="Times New Roman" w:cs="Times New Roman"/>
          <w:color w:val="0000FF"/>
          <w:kern w:val="0"/>
          <w:sz w:val="22"/>
          <w:lang w:eastAsia="en-US"/>
        </w:rPr>
        <w:t>improves</w:t>
      </w:r>
      <w:r w:rsidRPr="00BD5258">
        <w:rPr>
          <w:rFonts w:ascii="Times New Roman" w:eastAsia="SimSun" w:hAnsi="Times New Roman" w:cs="Times New Roman"/>
          <w:color w:val="0000FF"/>
          <w:kern w:val="0"/>
          <w:sz w:val="22"/>
          <w:lang w:eastAsia="en-US"/>
        </w:rPr>
        <w:t xml:space="preserve"> </w:t>
      </w:r>
      <w:r w:rsidRPr="003B7A86">
        <w:rPr>
          <w:rFonts w:ascii="Times New Roman" w:eastAsia="SimSun" w:hAnsi="Times New Roman" w:cs="Times New Roman"/>
          <w:i/>
          <w:color w:val="0000FF"/>
          <w:kern w:val="0"/>
          <w:sz w:val="22"/>
          <w:lang w:eastAsia="en-US"/>
        </w:rPr>
        <w:t>PPM</w:t>
      </w:r>
      <w:r w:rsidRPr="00BD5258">
        <w:rPr>
          <w:rFonts w:ascii="Times New Roman" w:eastAsia="SimSun" w:hAnsi="Times New Roman" w:cs="Times New Roman"/>
          <w:color w:val="0000FF"/>
          <w:kern w:val="0"/>
          <w:sz w:val="22"/>
          <w:lang w:eastAsia="en-US"/>
        </w:rPr>
        <w:t xml:space="preserve"> practice by transparently demonstrating how projects </w:t>
      </w:r>
      <w:proofErr w:type="gramStart"/>
      <w:r w:rsidRPr="00BD5258">
        <w:rPr>
          <w:rFonts w:ascii="Times New Roman" w:eastAsia="SimSun" w:hAnsi="Times New Roman" w:cs="Times New Roman"/>
          <w:color w:val="0000FF"/>
          <w:kern w:val="0"/>
          <w:sz w:val="22"/>
          <w:lang w:eastAsia="en-US"/>
        </w:rPr>
        <w:t>are connected</w:t>
      </w:r>
      <w:proofErr w:type="gramEnd"/>
      <w:r w:rsidRPr="00BD5258">
        <w:rPr>
          <w:rFonts w:ascii="Times New Roman" w:eastAsia="SimSun" w:hAnsi="Times New Roman" w:cs="Times New Roman"/>
          <w:color w:val="0000FF"/>
          <w:kern w:val="0"/>
          <w:sz w:val="22"/>
          <w:lang w:eastAsia="en-US"/>
        </w:rPr>
        <w:t xml:space="preserve"> in a portfolio, comparing possible alternatives and providing </w:t>
      </w:r>
      <w:r w:rsidR="0091105F" w:rsidRPr="00BD5258">
        <w:rPr>
          <w:rFonts w:ascii="Times New Roman" w:eastAsia="SimSun" w:hAnsi="Times New Roman" w:cs="Times New Roman"/>
          <w:color w:val="0000FF"/>
          <w:kern w:val="0"/>
          <w:sz w:val="22"/>
          <w:lang w:eastAsia="en-US"/>
        </w:rPr>
        <w:t>reasonab</w:t>
      </w:r>
      <w:r w:rsidR="0091105F">
        <w:rPr>
          <w:rFonts w:ascii="Times New Roman" w:eastAsia="SimSun" w:hAnsi="Times New Roman" w:cs="Times New Roman"/>
          <w:color w:val="0000FF"/>
          <w:kern w:val="0"/>
          <w:sz w:val="22"/>
          <w:lang w:eastAsia="en-US"/>
        </w:rPr>
        <w:t>le evidence</w:t>
      </w:r>
      <w:r w:rsidR="0091105F" w:rsidRPr="00BD5258">
        <w:rPr>
          <w:rFonts w:ascii="Times New Roman" w:eastAsia="SimSun" w:hAnsi="Times New Roman" w:cs="Times New Roman"/>
          <w:color w:val="0000FF"/>
          <w:kern w:val="0"/>
          <w:sz w:val="22"/>
          <w:lang w:eastAsia="en-US"/>
        </w:rPr>
        <w:t xml:space="preserve"> </w:t>
      </w:r>
      <w:r w:rsidRPr="00BD5258">
        <w:rPr>
          <w:rFonts w:ascii="Times New Roman" w:eastAsia="SimSun" w:hAnsi="Times New Roman" w:cs="Times New Roman"/>
          <w:color w:val="0000FF"/>
          <w:kern w:val="0"/>
          <w:sz w:val="22"/>
          <w:lang w:eastAsia="en-US"/>
        </w:rPr>
        <w:t xml:space="preserve">for coordinating multiple projects. Moreover, it complements the </w:t>
      </w:r>
      <w:r w:rsidRPr="00A01412">
        <w:rPr>
          <w:rFonts w:ascii="Times New Roman" w:eastAsia="SimSun" w:hAnsi="Times New Roman" w:cs="Times New Roman"/>
          <w:i/>
          <w:color w:val="0000FF"/>
          <w:kern w:val="0"/>
          <w:sz w:val="22"/>
          <w:lang w:eastAsia="en-US"/>
        </w:rPr>
        <w:t>PPM</w:t>
      </w:r>
      <w:r w:rsidRPr="00BD5258">
        <w:rPr>
          <w:rFonts w:ascii="Times New Roman" w:eastAsia="SimSun" w:hAnsi="Times New Roman" w:cs="Times New Roman"/>
          <w:color w:val="0000FF"/>
          <w:kern w:val="0"/>
          <w:sz w:val="22"/>
          <w:lang w:eastAsia="en-US"/>
        </w:rPr>
        <w:t xml:space="preserve"> theory by emphasizing the strategic perspective of portfolio implementation, the importance of project interdependencies and the impacts of ‘pet project’ effects using experimental results. </w:t>
      </w:r>
      <w:proofErr w:type="gramStart"/>
      <w:r w:rsidRPr="00676EF2">
        <w:rPr>
          <w:rFonts w:ascii="Times New Roman" w:eastAsia="SimSun" w:hAnsi="Times New Roman" w:cs="Times New Roman"/>
          <w:color w:val="0000FF"/>
          <w:kern w:val="0"/>
          <w:sz w:val="22"/>
          <w:lang w:eastAsia="en-US"/>
        </w:rPr>
        <w:t xml:space="preserve">Last but not </w:t>
      </w:r>
      <w:r w:rsidRPr="00676EF2">
        <w:rPr>
          <w:rFonts w:ascii="Times New Roman" w:eastAsia="SimSun" w:hAnsi="Times New Roman" w:cs="Times New Roman"/>
          <w:noProof/>
          <w:color w:val="0000FF"/>
          <w:kern w:val="0"/>
          <w:sz w:val="22"/>
          <w:lang w:eastAsia="en-US"/>
        </w:rPr>
        <w:t>least</w:t>
      </w:r>
      <w:proofErr w:type="gramEnd"/>
      <w:r w:rsidRPr="00676EF2">
        <w:rPr>
          <w:rFonts w:ascii="Times New Roman" w:eastAsia="SimSun" w:hAnsi="Times New Roman" w:cs="Times New Roman"/>
          <w:color w:val="0000FF"/>
          <w:kern w:val="0"/>
          <w:sz w:val="22"/>
          <w:lang w:eastAsia="en-US"/>
        </w:rPr>
        <w:t>,</w:t>
      </w:r>
      <w:r w:rsidR="008548C8" w:rsidRPr="00676EF2">
        <w:rPr>
          <w:rFonts w:ascii="Times New Roman" w:eastAsia="SimSun" w:hAnsi="Times New Roman" w:cs="Times New Roman"/>
          <w:color w:val="0000FF"/>
          <w:kern w:val="0"/>
          <w:sz w:val="22"/>
          <w:lang w:eastAsia="en-US"/>
        </w:rPr>
        <w:t xml:space="preserve"> the introduction of SD </w:t>
      </w:r>
      <w:r w:rsidR="008548C8" w:rsidRPr="00676EF2">
        <w:rPr>
          <w:rFonts w:ascii="Times New Roman" w:eastAsia="SimSun" w:hAnsi="Times New Roman" w:cs="Times New Roman"/>
          <w:color w:val="0000FF"/>
          <w:kern w:val="0"/>
          <w:sz w:val="22"/>
          <w:lang w:eastAsia="en-US"/>
        </w:rPr>
        <w:lastRenderedPageBreak/>
        <w:t>into portfolio implementation</w:t>
      </w:r>
      <w:r w:rsidR="005516F5" w:rsidRPr="00676EF2">
        <w:rPr>
          <w:rFonts w:ascii="Times New Roman" w:eastAsia="SimSun" w:hAnsi="Times New Roman" w:cs="Times New Roman"/>
          <w:color w:val="0000FF"/>
          <w:kern w:val="0"/>
          <w:sz w:val="22"/>
          <w:lang w:eastAsia="en-US"/>
        </w:rPr>
        <w:t xml:space="preserve"> also</w:t>
      </w:r>
      <w:r w:rsidR="008548C8" w:rsidRPr="00676EF2">
        <w:rPr>
          <w:rFonts w:ascii="Times New Roman" w:eastAsia="SimSun" w:hAnsi="Times New Roman" w:cs="Times New Roman"/>
          <w:color w:val="0000FF"/>
          <w:kern w:val="0"/>
          <w:sz w:val="22"/>
          <w:lang w:eastAsia="en-US"/>
        </w:rPr>
        <w:t xml:space="preserve"> implies </w:t>
      </w:r>
      <w:r w:rsidR="005516F5" w:rsidRPr="00676EF2">
        <w:rPr>
          <w:rFonts w:ascii="Times New Roman" w:eastAsia="SimSun" w:hAnsi="Times New Roman" w:cs="Times New Roman"/>
          <w:color w:val="0000FF"/>
          <w:kern w:val="0"/>
          <w:sz w:val="22"/>
          <w:lang w:eastAsia="en-US"/>
        </w:rPr>
        <w:t>new</w:t>
      </w:r>
      <w:r w:rsidR="008548C8" w:rsidRPr="00676EF2">
        <w:rPr>
          <w:rFonts w:ascii="Times New Roman" w:eastAsia="SimSun" w:hAnsi="Times New Roman" w:cs="Times New Roman"/>
          <w:color w:val="0000FF"/>
          <w:kern w:val="0"/>
          <w:sz w:val="22"/>
          <w:lang w:eastAsia="en-US"/>
        </w:rPr>
        <w:t xml:space="preserve"> opportunities for applying behavioral OR</w:t>
      </w:r>
      <w:r w:rsidRPr="00676EF2">
        <w:rPr>
          <w:rFonts w:ascii="Times New Roman" w:eastAsia="SimSun" w:hAnsi="Times New Roman" w:cs="Times New Roman"/>
          <w:color w:val="0000FF"/>
          <w:kern w:val="0"/>
          <w:sz w:val="22"/>
          <w:lang w:eastAsia="en-US"/>
        </w:rPr>
        <w:t xml:space="preserve"> to facilitate </w:t>
      </w:r>
      <w:r w:rsidRPr="00676EF2">
        <w:rPr>
          <w:rFonts w:ascii="Times New Roman" w:eastAsia="SimSun" w:hAnsi="Times New Roman" w:cs="Times New Roman"/>
          <w:noProof/>
          <w:color w:val="0000FF"/>
          <w:kern w:val="0"/>
          <w:sz w:val="22"/>
          <w:lang w:eastAsia="en-US"/>
        </w:rPr>
        <w:t>problem</w:t>
      </w:r>
      <w:r w:rsidR="0048072F" w:rsidRPr="00676EF2">
        <w:rPr>
          <w:rFonts w:ascii="Times New Roman" w:eastAsia="SimSun" w:hAnsi="Times New Roman" w:cs="Times New Roman"/>
          <w:noProof/>
          <w:color w:val="0000FF"/>
          <w:kern w:val="0"/>
          <w:sz w:val="22"/>
          <w:lang w:eastAsia="en-US"/>
        </w:rPr>
        <w:t>-</w:t>
      </w:r>
      <w:r w:rsidRPr="00676EF2">
        <w:rPr>
          <w:rFonts w:ascii="Times New Roman" w:eastAsia="SimSun" w:hAnsi="Times New Roman" w:cs="Times New Roman"/>
          <w:noProof/>
          <w:color w:val="0000FF"/>
          <w:kern w:val="0"/>
          <w:sz w:val="22"/>
          <w:lang w:eastAsia="en-US"/>
        </w:rPr>
        <w:t>solving</w:t>
      </w:r>
      <w:r w:rsidRPr="00676EF2">
        <w:rPr>
          <w:rFonts w:ascii="Times New Roman" w:eastAsia="SimSun" w:hAnsi="Times New Roman" w:cs="Times New Roman"/>
          <w:color w:val="0000FF"/>
          <w:kern w:val="0"/>
          <w:sz w:val="22"/>
          <w:lang w:eastAsia="en-US"/>
        </w:rPr>
        <w:t xml:space="preserve"> in </w:t>
      </w:r>
      <w:r w:rsidR="005516F5" w:rsidRPr="00676EF2">
        <w:rPr>
          <w:rFonts w:ascii="Times New Roman" w:eastAsia="SimSun" w:hAnsi="Times New Roman" w:cs="Times New Roman"/>
          <w:color w:val="0000FF"/>
          <w:kern w:val="0"/>
          <w:sz w:val="22"/>
          <w:lang w:eastAsia="en-US"/>
        </w:rPr>
        <w:t>multiple projects</w:t>
      </w:r>
      <w:r w:rsidRPr="00676EF2">
        <w:rPr>
          <w:rFonts w:ascii="Times New Roman" w:eastAsia="SimSun" w:hAnsi="Times New Roman" w:cs="Times New Roman"/>
          <w:color w:val="0000FF"/>
          <w:kern w:val="0"/>
          <w:sz w:val="22"/>
          <w:lang w:eastAsia="en-US"/>
        </w:rPr>
        <w:t>.</w:t>
      </w:r>
    </w:p>
    <w:p w14:paraId="0F11D65B" w14:textId="6B245529" w:rsid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color w:val="0000FF"/>
          <w:kern w:val="0"/>
          <w:sz w:val="22"/>
          <w:lang w:eastAsia="en-US"/>
        </w:rPr>
        <w:t xml:space="preserve">As discussed in Section 2 and Section 3, since this research mainly highlights the model’s generalizability, the details of specific cases </w:t>
      </w:r>
      <w:proofErr w:type="gramStart"/>
      <w:r w:rsidRPr="00BD5258">
        <w:rPr>
          <w:rFonts w:ascii="Times New Roman" w:eastAsia="SimSun" w:hAnsi="Times New Roman" w:cs="Times New Roman"/>
          <w:color w:val="0000FF"/>
          <w:kern w:val="0"/>
          <w:sz w:val="22"/>
          <w:lang w:eastAsia="en-US"/>
        </w:rPr>
        <w:t>are omitted</w:t>
      </w:r>
      <w:proofErr w:type="gramEnd"/>
      <w:r w:rsidRPr="00BD5258">
        <w:rPr>
          <w:rFonts w:ascii="Times New Roman" w:eastAsia="SimSun" w:hAnsi="Times New Roman" w:cs="Times New Roman"/>
          <w:color w:val="0000FF"/>
          <w:kern w:val="0"/>
          <w:sz w:val="22"/>
          <w:lang w:eastAsia="en-US"/>
        </w:rPr>
        <w:t>. Further research will investigate the applications to empirical studies in specific</w:t>
      </w:r>
      <w:r w:rsidRPr="00BD5258">
        <w:rPr>
          <w:rFonts w:ascii="Times New Roman" w:eastAsia="SimSun" w:hAnsi="Times New Roman" w:cs="Times New Roman" w:hint="eastAsia"/>
          <w:color w:val="0000FF"/>
          <w:kern w:val="0"/>
          <w:sz w:val="22"/>
        </w:rPr>
        <w:t xml:space="preserve"> </w:t>
      </w:r>
      <w:r w:rsidRPr="00BD5258">
        <w:rPr>
          <w:rFonts w:ascii="Times New Roman" w:eastAsia="SimSun" w:hAnsi="Times New Roman" w:cs="Times New Roman"/>
          <w:color w:val="0000FF"/>
          <w:kern w:val="0"/>
          <w:sz w:val="22"/>
          <w:lang w:eastAsia="en-US"/>
        </w:rPr>
        <w:t>contexts to adapt the model to contextual issues</w:t>
      </w:r>
      <w:r w:rsidR="00DF1730" w:rsidRPr="007E21E7">
        <w:rPr>
          <w:rFonts w:ascii="Times New Roman" w:eastAsia="SimSun" w:hAnsi="Times New Roman" w:cs="Times New Roman"/>
          <w:color w:val="0000FF"/>
          <w:kern w:val="0"/>
          <w:sz w:val="22"/>
          <w:lang w:eastAsia="en-US"/>
        </w:rPr>
        <w:t>, for example running projects sequentially or with some overlaps over time instead of parallel</w:t>
      </w:r>
      <w:r w:rsidRPr="007E21E7">
        <w:rPr>
          <w:rFonts w:ascii="Times New Roman" w:eastAsia="SimSun" w:hAnsi="Times New Roman" w:cs="Times New Roman"/>
          <w:color w:val="0000FF"/>
          <w:kern w:val="0"/>
          <w:sz w:val="22"/>
          <w:lang w:eastAsia="en-US"/>
        </w:rPr>
        <w:t>.</w:t>
      </w:r>
      <w:r w:rsidRPr="00BD5258">
        <w:rPr>
          <w:rFonts w:ascii="Times New Roman" w:eastAsia="SimSun" w:hAnsi="Times New Roman" w:cs="Times New Roman"/>
          <w:color w:val="0000FF"/>
          <w:kern w:val="0"/>
          <w:sz w:val="22"/>
          <w:lang w:eastAsia="en-US"/>
        </w:rPr>
        <w:t xml:space="preserve"> </w:t>
      </w:r>
      <w:r w:rsidR="00E94476">
        <w:rPr>
          <w:rFonts w:ascii="Times New Roman" w:eastAsia="SimSun" w:hAnsi="Times New Roman" w:cs="Times New Roman"/>
          <w:color w:val="0000FF"/>
          <w:kern w:val="0"/>
          <w:sz w:val="22"/>
          <w:lang w:eastAsia="en-US"/>
        </w:rPr>
        <w:t>Furthermore</w:t>
      </w:r>
      <w:r w:rsidRPr="00BD5258">
        <w:rPr>
          <w:rFonts w:ascii="Times New Roman" w:eastAsia="SimSun" w:hAnsi="Times New Roman" w:cs="Times New Roman"/>
          <w:color w:val="0000FF"/>
          <w:kern w:val="0"/>
          <w:sz w:val="22"/>
          <w:lang w:eastAsia="en-US"/>
        </w:rPr>
        <w:t xml:space="preserve">, this paper just investigates the behavioral biases arising at the portfolio-level in a simplified way (e.g. the planning fallacy </w:t>
      </w:r>
      <w:proofErr w:type="gramStart"/>
      <w:r w:rsidRPr="00BD5258">
        <w:rPr>
          <w:rFonts w:ascii="Times New Roman" w:eastAsia="SimSun" w:hAnsi="Times New Roman" w:cs="Times New Roman"/>
          <w:color w:val="0000FF"/>
          <w:kern w:val="0"/>
          <w:sz w:val="22"/>
          <w:lang w:eastAsia="en-US"/>
        </w:rPr>
        <w:t xml:space="preserve">is </w:t>
      </w:r>
      <w:r w:rsidRPr="00BD5258">
        <w:rPr>
          <w:rFonts w:ascii="Times New Roman" w:eastAsia="SimSun" w:hAnsi="Times New Roman" w:cs="Times New Roman"/>
          <w:noProof/>
          <w:color w:val="0000FF"/>
          <w:kern w:val="0"/>
          <w:sz w:val="22"/>
          <w:lang w:eastAsia="en-US"/>
        </w:rPr>
        <w:t>modelled</w:t>
      </w:r>
      <w:proofErr w:type="gramEnd"/>
      <w:r w:rsidRPr="00BD5258">
        <w:rPr>
          <w:rFonts w:ascii="Times New Roman" w:eastAsia="SimSun" w:hAnsi="Times New Roman" w:cs="Times New Roman"/>
          <w:color w:val="0000FF"/>
          <w:kern w:val="0"/>
          <w:sz w:val="22"/>
          <w:lang w:eastAsia="en-US"/>
        </w:rPr>
        <w:t xml:space="preserve"> as the underestimation of the total budget, yet more implications regarding the benefits and risks can also be considered)</w:t>
      </w:r>
      <w:r w:rsidR="00E94476">
        <w:rPr>
          <w:rFonts w:ascii="Times New Roman" w:eastAsia="SimSun" w:hAnsi="Times New Roman" w:cs="Times New Roman"/>
          <w:color w:val="0000FF"/>
          <w:kern w:val="0"/>
          <w:sz w:val="22"/>
          <w:lang w:eastAsia="en-US"/>
        </w:rPr>
        <w:t>. More</w:t>
      </w:r>
      <w:r w:rsidRPr="00BD5258">
        <w:rPr>
          <w:rFonts w:ascii="Times New Roman" w:eastAsia="SimSun" w:hAnsi="Times New Roman" w:cs="Times New Roman"/>
          <w:color w:val="0000FF"/>
          <w:kern w:val="0"/>
          <w:sz w:val="22"/>
          <w:lang w:eastAsia="en-US"/>
        </w:rPr>
        <w:t xml:space="preserve"> efforts can be done </w:t>
      </w:r>
      <w:r w:rsidR="00E94476">
        <w:rPr>
          <w:rFonts w:ascii="Times New Roman" w:eastAsia="SimSun" w:hAnsi="Times New Roman" w:cs="Times New Roman"/>
          <w:color w:val="0000FF"/>
          <w:kern w:val="0"/>
          <w:sz w:val="22"/>
          <w:lang w:eastAsia="en-US"/>
        </w:rPr>
        <w:t>to study a wide</w:t>
      </w:r>
      <w:r w:rsidRPr="00BD5258">
        <w:rPr>
          <w:rFonts w:ascii="Times New Roman" w:eastAsia="SimSun" w:hAnsi="Times New Roman" w:cs="Times New Roman"/>
          <w:color w:val="0000FF"/>
          <w:kern w:val="0"/>
          <w:sz w:val="22"/>
          <w:lang w:eastAsia="en-US"/>
        </w:rPr>
        <w:t xml:space="preserve"> scope of behaviors</w:t>
      </w:r>
      <w:r w:rsidR="00E94476">
        <w:rPr>
          <w:rFonts w:ascii="Times New Roman" w:eastAsia="SimSun" w:hAnsi="Times New Roman" w:cs="Times New Roman"/>
          <w:color w:val="0000FF"/>
          <w:kern w:val="0"/>
          <w:sz w:val="22"/>
          <w:lang w:eastAsia="en-US"/>
        </w:rPr>
        <w:t xml:space="preserve"> and the further involved organizational restrictions (e.g., prizes, penalties, collaborations) applying the behavioral OR methods.</w:t>
      </w:r>
      <w:r w:rsidR="00E94476" w:rsidRPr="00BD5258">
        <w:rPr>
          <w:rFonts w:ascii="Times New Roman" w:eastAsia="SimSun" w:hAnsi="Times New Roman" w:cs="Times New Roman"/>
          <w:kern w:val="0"/>
          <w:sz w:val="22"/>
          <w:lang w:eastAsia="en-US"/>
        </w:rPr>
        <w:t xml:space="preserve"> </w:t>
      </w:r>
    </w:p>
    <w:p w14:paraId="2AD2F2A7" w14:textId="77777777" w:rsidR="007E21E7" w:rsidRPr="00BD5258" w:rsidRDefault="007E21E7" w:rsidP="00BD5258">
      <w:pPr>
        <w:widowControl/>
        <w:spacing w:line="480" w:lineRule="auto"/>
        <w:ind w:firstLine="227"/>
        <w:rPr>
          <w:rFonts w:ascii="Times New Roman" w:eastAsia="SimSun" w:hAnsi="Times New Roman" w:cs="Times New Roman"/>
          <w:kern w:val="0"/>
          <w:sz w:val="22"/>
          <w:lang w:eastAsia="en-US"/>
        </w:rPr>
      </w:pPr>
    </w:p>
    <w:p w14:paraId="3A590FD1" w14:textId="77777777" w:rsidR="00BD5258" w:rsidRPr="00BD5258" w:rsidRDefault="00BD5258" w:rsidP="00BD5258">
      <w:pPr>
        <w:keepNext/>
        <w:keepLines/>
        <w:widowControl/>
        <w:spacing w:line="480" w:lineRule="auto"/>
        <w:jc w:val="left"/>
        <w:outlineLvl w:val="0"/>
        <w:rPr>
          <w:rFonts w:ascii="Times New Roman" w:eastAsia="MS Gothic" w:hAnsi="Times New Roman" w:cs="Times New Roman"/>
          <w:b/>
          <w:bCs/>
          <w:kern w:val="0"/>
          <w:sz w:val="28"/>
          <w:szCs w:val="28"/>
          <w:lang w:eastAsia="en-US"/>
        </w:rPr>
      </w:pPr>
      <w:r w:rsidRPr="00BD5258">
        <w:rPr>
          <w:rFonts w:ascii="Times New Roman" w:eastAsia="MS Gothic" w:hAnsi="Times New Roman" w:cs="Times New Roman"/>
          <w:b/>
          <w:bCs/>
          <w:kern w:val="0"/>
          <w:sz w:val="28"/>
          <w:szCs w:val="28"/>
          <w:lang w:eastAsia="en-US"/>
        </w:rPr>
        <w:t>Conflict of interest</w:t>
      </w:r>
    </w:p>
    <w:p w14:paraId="05C08598" w14:textId="77777777" w:rsidR="00BD5258" w:rsidRDefault="00BD5258" w:rsidP="00BD5258">
      <w:pPr>
        <w:widowControl/>
        <w:spacing w:line="480" w:lineRule="auto"/>
        <w:ind w:firstLine="227"/>
        <w:rPr>
          <w:rFonts w:ascii="Times New Roman" w:eastAsia="SimSun" w:hAnsi="Times New Roman" w:cs="Times New Roman"/>
          <w:kern w:val="0"/>
          <w:sz w:val="22"/>
          <w:lang w:eastAsia="en-US"/>
        </w:rPr>
      </w:pPr>
      <w:r w:rsidRPr="00BD5258">
        <w:rPr>
          <w:rFonts w:ascii="Times New Roman" w:eastAsia="SimSun" w:hAnsi="Times New Roman" w:cs="Times New Roman"/>
          <w:kern w:val="0"/>
          <w:sz w:val="22"/>
          <w:lang w:eastAsia="en-US"/>
        </w:rPr>
        <w:t>The authors declare that there is no conflict of interests regarding the publication of this article.</w:t>
      </w:r>
    </w:p>
    <w:p w14:paraId="79B3C82E" w14:textId="77777777" w:rsidR="007E21E7" w:rsidRPr="00BD5258" w:rsidRDefault="007E21E7" w:rsidP="00BD5258">
      <w:pPr>
        <w:widowControl/>
        <w:spacing w:line="480" w:lineRule="auto"/>
        <w:ind w:firstLine="227"/>
        <w:rPr>
          <w:rFonts w:ascii="Times New Roman" w:eastAsia="SimSun" w:hAnsi="Times New Roman" w:cs="Times New Roman"/>
          <w:kern w:val="0"/>
          <w:sz w:val="22"/>
          <w:lang w:eastAsia="en-US"/>
        </w:rPr>
      </w:pPr>
    </w:p>
    <w:p w14:paraId="45D1C254" w14:textId="77777777" w:rsidR="00BD5258" w:rsidRPr="00BD5258" w:rsidRDefault="00BD5258" w:rsidP="00BD5258">
      <w:pPr>
        <w:keepNext/>
        <w:keepLines/>
        <w:widowControl/>
        <w:jc w:val="left"/>
        <w:outlineLvl w:val="0"/>
        <w:rPr>
          <w:rFonts w:ascii="Times New Roman" w:eastAsia="MS Gothic" w:hAnsi="Times New Roman" w:cs="Times New Roman"/>
          <w:b/>
          <w:bCs/>
          <w:kern w:val="0"/>
          <w:sz w:val="28"/>
          <w:szCs w:val="28"/>
          <w:lang w:eastAsia="en-US"/>
        </w:rPr>
      </w:pPr>
      <w:r w:rsidRPr="00BD5258">
        <w:rPr>
          <w:rFonts w:ascii="Times New Roman" w:eastAsia="MS Gothic" w:hAnsi="Times New Roman" w:cs="Times New Roman"/>
          <w:b/>
          <w:bCs/>
          <w:kern w:val="0"/>
          <w:sz w:val="28"/>
          <w:szCs w:val="28"/>
          <w:lang w:eastAsia="en-US"/>
        </w:rPr>
        <w:t>Reference</w:t>
      </w:r>
    </w:p>
    <w:p w14:paraId="1B18ED81"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Aritua</w:t>
      </w:r>
      <w:proofErr w:type="spellEnd"/>
      <w:r w:rsidRPr="00BD5258">
        <w:rPr>
          <w:rFonts w:ascii="Times New Roman" w:eastAsia="SimSun" w:hAnsi="Times New Roman" w:cs="Times New Roman"/>
          <w:kern w:val="0"/>
          <w:sz w:val="22"/>
        </w:rPr>
        <w:t xml:space="preserve">, B., Smith, N. J., &amp; Bower, D. (2009). Construction client multi-projects - A complex adaptive systems perspective. International Journal of Project Management, 27(1), 72–79. </w:t>
      </w:r>
    </w:p>
    <w:p w14:paraId="265C314D"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Beringer</w:t>
      </w:r>
      <w:proofErr w:type="spellEnd"/>
      <w:r w:rsidRPr="00BD5258">
        <w:rPr>
          <w:rFonts w:ascii="Times New Roman" w:eastAsia="SimSun" w:hAnsi="Times New Roman" w:cs="Times New Roman"/>
          <w:kern w:val="0"/>
          <w:sz w:val="22"/>
        </w:rPr>
        <w:t xml:space="preserve">, C., Jonas, D., &amp; </w:t>
      </w:r>
      <w:proofErr w:type="spellStart"/>
      <w:r w:rsidRPr="00BD5258">
        <w:rPr>
          <w:rFonts w:ascii="Times New Roman" w:eastAsia="SimSun" w:hAnsi="Times New Roman" w:cs="Times New Roman"/>
          <w:kern w:val="0"/>
          <w:sz w:val="22"/>
        </w:rPr>
        <w:t>Kock</w:t>
      </w:r>
      <w:proofErr w:type="spellEnd"/>
      <w:r w:rsidRPr="00BD5258">
        <w:rPr>
          <w:rFonts w:ascii="Times New Roman" w:eastAsia="SimSun" w:hAnsi="Times New Roman" w:cs="Times New Roman"/>
          <w:kern w:val="0"/>
          <w:sz w:val="22"/>
        </w:rPr>
        <w:t xml:space="preserve">, A. (2013). </w:t>
      </w:r>
      <w:r w:rsidRPr="00BD5258">
        <w:rPr>
          <w:rFonts w:ascii="Times New Roman" w:eastAsia="SimSun" w:hAnsi="Times New Roman" w:cs="Times New Roman"/>
          <w:noProof/>
          <w:kern w:val="0"/>
          <w:sz w:val="22"/>
        </w:rPr>
        <w:t>Behavior</w:t>
      </w:r>
      <w:r w:rsidRPr="00BD5258">
        <w:rPr>
          <w:rFonts w:ascii="Times New Roman" w:eastAsia="SimSun" w:hAnsi="Times New Roman" w:cs="Times New Roman"/>
          <w:kern w:val="0"/>
          <w:sz w:val="22"/>
        </w:rPr>
        <w:t xml:space="preserve"> of internal stakeholders in project portfolio management and its impact on success. International Journal of Project Management, 31, 830–846. </w:t>
      </w:r>
    </w:p>
    <w:p w14:paraId="39DC1CBB"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Blichfeldt</w:t>
      </w:r>
      <w:proofErr w:type="spellEnd"/>
      <w:r w:rsidRPr="00BD5258">
        <w:rPr>
          <w:rFonts w:ascii="Times New Roman" w:eastAsia="SimSun" w:hAnsi="Times New Roman" w:cs="Times New Roman"/>
          <w:color w:val="0000FF"/>
          <w:kern w:val="0"/>
          <w:sz w:val="22"/>
        </w:rPr>
        <w:t xml:space="preserve">, B. S., &amp; </w:t>
      </w:r>
      <w:proofErr w:type="spellStart"/>
      <w:r w:rsidRPr="00BD5258">
        <w:rPr>
          <w:rFonts w:ascii="Times New Roman" w:eastAsia="SimSun" w:hAnsi="Times New Roman" w:cs="Times New Roman"/>
          <w:color w:val="0000FF"/>
          <w:kern w:val="0"/>
          <w:sz w:val="22"/>
        </w:rPr>
        <w:t>Eskerod</w:t>
      </w:r>
      <w:proofErr w:type="spellEnd"/>
      <w:r w:rsidRPr="00BD5258">
        <w:rPr>
          <w:rFonts w:ascii="Times New Roman" w:eastAsia="SimSun" w:hAnsi="Times New Roman" w:cs="Times New Roman"/>
          <w:color w:val="0000FF"/>
          <w:kern w:val="0"/>
          <w:sz w:val="22"/>
        </w:rPr>
        <w:t xml:space="preserve">, P. (2008). Project portfolio management - </w:t>
      </w:r>
      <w:proofErr w:type="gramStart"/>
      <w:r w:rsidRPr="00BD5258">
        <w:rPr>
          <w:rFonts w:ascii="Times New Roman" w:eastAsia="SimSun" w:hAnsi="Times New Roman" w:cs="Times New Roman"/>
          <w:color w:val="0000FF"/>
          <w:kern w:val="0"/>
          <w:sz w:val="22"/>
        </w:rPr>
        <w:t>There’s</w:t>
      </w:r>
      <w:proofErr w:type="gramEnd"/>
      <w:r w:rsidRPr="00BD5258">
        <w:rPr>
          <w:rFonts w:ascii="Times New Roman" w:eastAsia="SimSun" w:hAnsi="Times New Roman" w:cs="Times New Roman"/>
          <w:color w:val="0000FF"/>
          <w:kern w:val="0"/>
          <w:sz w:val="22"/>
        </w:rPr>
        <w:t xml:space="preserve"> more to it than what management enacts. International Journal of Project Management, 26(4), 357–365.</w:t>
      </w:r>
    </w:p>
    <w:p w14:paraId="795690B5" w14:textId="27490D1B" w:rsidR="00E24FF8" w:rsidRDefault="00E24FF8" w:rsidP="00BD5258">
      <w:pPr>
        <w:widowControl/>
        <w:spacing w:line="480" w:lineRule="auto"/>
        <w:ind w:left="284" w:hanging="284"/>
        <w:rPr>
          <w:rFonts w:ascii="Times New Roman" w:eastAsia="SimSun" w:hAnsi="Times New Roman" w:cs="Times New Roman"/>
          <w:color w:val="0000FF"/>
          <w:kern w:val="0"/>
          <w:sz w:val="22"/>
        </w:rPr>
      </w:pPr>
      <w:r w:rsidRPr="00E24FF8">
        <w:rPr>
          <w:rFonts w:ascii="Times New Roman" w:eastAsia="SimSun" w:hAnsi="Times New Roman" w:cs="Times New Roman"/>
          <w:color w:val="0000FF"/>
          <w:kern w:val="0"/>
          <w:sz w:val="22"/>
        </w:rPr>
        <w:t xml:space="preserve">Brenner, T., &amp; </w:t>
      </w:r>
      <w:proofErr w:type="spellStart"/>
      <w:r w:rsidRPr="00E24FF8">
        <w:rPr>
          <w:rFonts w:ascii="Times New Roman" w:eastAsia="SimSun" w:hAnsi="Times New Roman" w:cs="Times New Roman"/>
          <w:color w:val="0000FF"/>
          <w:kern w:val="0"/>
          <w:sz w:val="22"/>
        </w:rPr>
        <w:t>Werker</w:t>
      </w:r>
      <w:proofErr w:type="spellEnd"/>
      <w:r w:rsidRPr="00E24FF8">
        <w:rPr>
          <w:rFonts w:ascii="Times New Roman" w:eastAsia="SimSun" w:hAnsi="Times New Roman" w:cs="Times New Roman"/>
          <w:color w:val="0000FF"/>
          <w:kern w:val="0"/>
          <w:sz w:val="22"/>
        </w:rPr>
        <w:t>, C. (2007). A taxonomy of inference in simulation models. Computational Economics, 30(3), 227-244.</w:t>
      </w:r>
    </w:p>
    <w:p w14:paraId="4C470FE5"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Chao, R. O., &amp; </w:t>
      </w:r>
      <w:proofErr w:type="spellStart"/>
      <w:r w:rsidRPr="00BD5258">
        <w:rPr>
          <w:rFonts w:ascii="Times New Roman" w:eastAsia="SimSun" w:hAnsi="Times New Roman" w:cs="Times New Roman"/>
          <w:color w:val="0000FF"/>
          <w:kern w:val="0"/>
          <w:sz w:val="22"/>
        </w:rPr>
        <w:t>Kavadias</w:t>
      </w:r>
      <w:proofErr w:type="spellEnd"/>
      <w:r w:rsidRPr="00BD5258">
        <w:rPr>
          <w:rFonts w:ascii="Times New Roman" w:eastAsia="SimSun" w:hAnsi="Times New Roman" w:cs="Times New Roman"/>
          <w:color w:val="0000FF"/>
          <w:kern w:val="0"/>
          <w:sz w:val="22"/>
        </w:rPr>
        <w:t xml:space="preserve">, S. S. (2008). A theoretical framework for managing the new product development portfolio: When and how to use strategic buckets. Management Science, 54(5), 907–921. </w:t>
      </w:r>
    </w:p>
    <w:p w14:paraId="5D39957D"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lastRenderedPageBreak/>
        <w:t>Chiang, I. R., &amp; Nunez, M. A. (2013). Strategic alignment and value maximization for IT project portfolios. Information Technology and Management, 14(2), 143-157.</w:t>
      </w:r>
    </w:p>
    <w:p w14:paraId="0528B953"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Childs, P. D., &amp; Triantis, A. J. (1999). Dynamic R&amp;D investment policies. Management Science, 45(10), 1359–1377. </w:t>
      </w:r>
    </w:p>
    <w:p w14:paraId="065A61A0"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Cooper, R. G., </w:t>
      </w:r>
      <w:proofErr w:type="spellStart"/>
      <w:r w:rsidRPr="00BD5258">
        <w:rPr>
          <w:rFonts w:ascii="Times New Roman" w:eastAsia="SimSun" w:hAnsi="Times New Roman" w:cs="Times New Roman"/>
          <w:color w:val="0000FF"/>
          <w:kern w:val="0"/>
          <w:sz w:val="22"/>
        </w:rPr>
        <w:t>Edgett</w:t>
      </w:r>
      <w:proofErr w:type="spellEnd"/>
      <w:r w:rsidRPr="00BD5258">
        <w:rPr>
          <w:rFonts w:ascii="Times New Roman" w:eastAsia="SimSun" w:hAnsi="Times New Roman" w:cs="Times New Roman"/>
          <w:color w:val="0000FF"/>
          <w:kern w:val="0"/>
          <w:sz w:val="22"/>
        </w:rPr>
        <w:t>, S. J., &amp; Kleinschmidt, E. J. (1997). Portfolio management in new product development: Lessons from the leaders—I. Research-Technology Management, 40(5), 16-28.</w:t>
      </w:r>
    </w:p>
    <w:p w14:paraId="545FDAA4"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Daniel, P. A., &amp; Daniel, C. (2018). Complexity, uncertainty and mental models : From a paradigm of regulation to a paradigm of emergence in project management. International Journal of Project Management, 36(1), 184–197. </w:t>
      </w:r>
    </w:p>
    <w:p w14:paraId="7C53A329"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De </w:t>
      </w:r>
      <w:proofErr w:type="spellStart"/>
      <w:r w:rsidRPr="00BD5258">
        <w:rPr>
          <w:rFonts w:ascii="Times New Roman" w:eastAsia="SimSun" w:hAnsi="Times New Roman" w:cs="Times New Roman"/>
          <w:color w:val="0000FF"/>
          <w:kern w:val="0"/>
          <w:sz w:val="22"/>
        </w:rPr>
        <w:t>Reyck</w:t>
      </w:r>
      <w:proofErr w:type="spellEnd"/>
      <w:r w:rsidRPr="00BD5258">
        <w:rPr>
          <w:rFonts w:ascii="Times New Roman" w:eastAsia="SimSun" w:hAnsi="Times New Roman" w:cs="Times New Roman"/>
          <w:color w:val="0000FF"/>
          <w:kern w:val="0"/>
          <w:sz w:val="22"/>
        </w:rPr>
        <w:t xml:space="preserve">, B., </w:t>
      </w:r>
      <w:proofErr w:type="spellStart"/>
      <w:r w:rsidRPr="00BD5258">
        <w:rPr>
          <w:rFonts w:ascii="Times New Roman" w:eastAsia="SimSun" w:hAnsi="Times New Roman" w:cs="Times New Roman"/>
          <w:color w:val="0000FF"/>
          <w:kern w:val="0"/>
          <w:sz w:val="22"/>
        </w:rPr>
        <w:t>Grushka-Cockayne</w:t>
      </w:r>
      <w:proofErr w:type="spellEnd"/>
      <w:r w:rsidRPr="00BD5258">
        <w:rPr>
          <w:rFonts w:ascii="Times New Roman" w:eastAsia="SimSun" w:hAnsi="Times New Roman" w:cs="Times New Roman"/>
          <w:color w:val="0000FF"/>
          <w:kern w:val="0"/>
          <w:sz w:val="22"/>
        </w:rPr>
        <w:t xml:space="preserve">, Y., Lockett, M., </w:t>
      </w:r>
      <w:proofErr w:type="spellStart"/>
      <w:r w:rsidRPr="00BD5258">
        <w:rPr>
          <w:rFonts w:ascii="Times New Roman" w:eastAsia="SimSun" w:hAnsi="Times New Roman" w:cs="Times New Roman"/>
          <w:color w:val="0000FF"/>
          <w:kern w:val="0"/>
          <w:sz w:val="22"/>
        </w:rPr>
        <w:t>Calderini</w:t>
      </w:r>
      <w:proofErr w:type="spellEnd"/>
      <w:r w:rsidRPr="00BD5258">
        <w:rPr>
          <w:rFonts w:ascii="Times New Roman" w:eastAsia="SimSun" w:hAnsi="Times New Roman" w:cs="Times New Roman"/>
          <w:color w:val="0000FF"/>
          <w:kern w:val="0"/>
          <w:sz w:val="22"/>
        </w:rPr>
        <w:t xml:space="preserve">, S. R., Moura, M., &amp; </w:t>
      </w:r>
      <w:proofErr w:type="spellStart"/>
      <w:r w:rsidRPr="00BD5258">
        <w:rPr>
          <w:rFonts w:ascii="Times New Roman" w:eastAsia="SimSun" w:hAnsi="Times New Roman" w:cs="Times New Roman"/>
          <w:color w:val="0000FF"/>
          <w:kern w:val="0"/>
          <w:sz w:val="22"/>
        </w:rPr>
        <w:t>Sloper</w:t>
      </w:r>
      <w:proofErr w:type="spellEnd"/>
      <w:r w:rsidRPr="00BD5258">
        <w:rPr>
          <w:rFonts w:ascii="Times New Roman" w:eastAsia="SimSun" w:hAnsi="Times New Roman" w:cs="Times New Roman"/>
          <w:color w:val="0000FF"/>
          <w:kern w:val="0"/>
          <w:sz w:val="22"/>
        </w:rPr>
        <w:t>, A. (2005). The impact of project portfolio management on information technology projects. International Journal of Project Management, 23(7), 524–537.</w:t>
      </w:r>
    </w:p>
    <w:p w14:paraId="2FA75714"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Eden, C., Williams, T., Ackermann, F., &amp; </w:t>
      </w:r>
      <w:proofErr w:type="spellStart"/>
      <w:r w:rsidRPr="00BD5258">
        <w:rPr>
          <w:rFonts w:ascii="Times New Roman" w:eastAsia="SimSun" w:hAnsi="Times New Roman" w:cs="Times New Roman"/>
          <w:kern w:val="0"/>
          <w:sz w:val="22"/>
        </w:rPr>
        <w:t>Howick</w:t>
      </w:r>
      <w:proofErr w:type="spellEnd"/>
      <w:r w:rsidRPr="00BD5258">
        <w:rPr>
          <w:rFonts w:ascii="Times New Roman" w:eastAsia="SimSun" w:hAnsi="Times New Roman" w:cs="Times New Roman"/>
          <w:kern w:val="0"/>
          <w:sz w:val="22"/>
        </w:rPr>
        <w:t xml:space="preserve">, S. (2000). The Role of Feedback Dynamics in Disruption and Delay on the Nature of Disruption and Delay (D&amp;D) in Major Projects. Journal of the Operational Research Society, 51(6), 774. </w:t>
      </w:r>
    </w:p>
    <w:p w14:paraId="41C4656B"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Engwall</w:t>
      </w:r>
      <w:proofErr w:type="spellEnd"/>
      <w:r w:rsidRPr="00BD5258">
        <w:rPr>
          <w:rFonts w:ascii="Times New Roman" w:eastAsia="SimSun" w:hAnsi="Times New Roman" w:cs="Times New Roman"/>
          <w:kern w:val="0"/>
          <w:sz w:val="22"/>
        </w:rPr>
        <w:t xml:space="preserve">, M., &amp; </w:t>
      </w:r>
      <w:proofErr w:type="spellStart"/>
      <w:r w:rsidRPr="00BD5258">
        <w:rPr>
          <w:rFonts w:ascii="Times New Roman" w:eastAsia="SimSun" w:hAnsi="Times New Roman" w:cs="Times New Roman"/>
          <w:kern w:val="0"/>
          <w:sz w:val="22"/>
        </w:rPr>
        <w:t>Jerbrant</w:t>
      </w:r>
      <w:proofErr w:type="spellEnd"/>
      <w:r w:rsidRPr="00BD5258">
        <w:rPr>
          <w:rFonts w:ascii="Times New Roman" w:eastAsia="SimSun" w:hAnsi="Times New Roman" w:cs="Times New Roman"/>
          <w:kern w:val="0"/>
          <w:sz w:val="22"/>
        </w:rPr>
        <w:t xml:space="preserve">, A. (2003). The resource allocation syndrome: The prime challenge of multi-project management? International Journal of Project Management, 21(6), 403–409. </w:t>
      </w:r>
    </w:p>
    <w:p w14:paraId="26739AD5"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Flyvbjerg</w:t>
      </w:r>
      <w:proofErr w:type="spellEnd"/>
      <w:r w:rsidRPr="00BD5258">
        <w:rPr>
          <w:rFonts w:ascii="Times New Roman" w:eastAsia="SimSun" w:hAnsi="Times New Roman" w:cs="Times New Roman"/>
          <w:kern w:val="0"/>
          <w:sz w:val="22"/>
        </w:rPr>
        <w:t xml:space="preserve">, B. (2008). Curbing optimism bias and strategic misrepresentation in planning: Reference class forecasting in practice. European Planning Studies, 16(1), 3–21. </w:t>
      </w:r>
    </w:p>
    <w:p w14:paraId="3C079281"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Ford, D. N., </w:t>
      </w:r>
      <w:proofErr w:type="spellStart"/>
      <w:r w:rsidRPr="00BD5258">
        <w:rPr>
          <w:rFonts w:ascii="Times New Roman" w:eastAsia="SimSun" w:hAnsi="Times New Roman" w:cs="Times New Roman"/>
          <w:kern w:val="0"/>
          <w:sz w:val="22"/>
        </w:rPr>
        <w:t>Lyneis</w:t>
      </w:r>
      <w:proofErr w:type="spellEnd"/>
      <w:r w:rsidRPr="00BD5258">
        <w:rPr>
          <w:rFonts w:ascii="Times New Roman" w:eastAsia="SimSun" w:hAnsi="Times New Roman" w:cs="Times New Roman"/>
          <w:kern w:val="0"/>
          <w:sz w:val="22"/>
        </w:rPr>
        <w:t>, J. M., &amp; Taylor, T. R. (2007). Project controls to minimize cost and schedule overruns: A model, research agenda, and initial results. 2007 International System Dynamics Conference, 23–27.</w:t>
      </w:r>
    </w:p>
    <w:p w14:paraId="098C3064"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Hämäläinen</w:t>
      </w:r>
      <w:proofErr w:type="spellEnd"/>
      <w:r w:rsidRPr="00BD5258">
        <w:rPr>
          <w:rFonts w:ascii="Times New Roman" w:eastAsia="SimSun" w:hAnsi="Times New Roman" w:cs="Times New Roman"/>
          <w:kern w:val="0"/>
          <w:sz w:val="22"/>
        </w:rPr>
        <w:t xml:space="preserve">, R. P., </w:t>
      </w:r>
      <w:proofErr w:type="spellStart"/>
      <w:r w:rsidRPr="00BD5258">
        <w:rPr>
          <w:rFonts w:ascii="Times New Roman" w:eastAsia="SimSun" w:hAnsi="Times New Roman" w:cs="Times New Roman"/>
          <w:kern w:val="0"/>
          <w:sz w:val="22"/>
        </w:rPr>
        <w:t>Luoma</w:t>
      </w:r>
      <w:proofErr w:type="spellEnd"/>
      <w:r w:rsidRPr="00BD5258">
        <w:rPr>
          <w:rFonts w:ascii="Times New Roman" w:eastAsia="SimSun" w:hAnsi="Times New Roman" w:cs="Times New Roman"/>
          <w:kern w:val="0"/>
          <w:sz w:val="22"/>
        </w:rPr>
        <w:t xml:space="preserve">, J., &amp; Saarinen, E. (2013). On the importance of behavioral operational research: The case of understanding and communicating about dynamic systems. European Journal of Operational Research, 228(3), 623–634. </w:t>
      </w:r>
    </w:p>
    <w:p w14:paraId="6229116A"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Howick</w:t>
      </w:r>
      <w:proofErr w:type="spellEnd"/>
      <w:r w:rsidRPr="00BD5258">
        <w:rPr>
          <w:rFonts w:ascii="Times New Roman" w:eastAsia="SimSun" w:hAnsi="Times New Roman" w:cs="Times New Roman"/>
          <w:kern w:val="0"/>
          <w:sz w:val="22"/>
        </w:rPr>
        <w:t xml:space="preserve">, S. (2003). Using System Dynamics to </w:t>
      </w:r>
      <w:proofErr w:type="spellStart"/>
      <w:r w:rsidRPr="00BD5258">
        <w:rPr>
          <w:rFonts w:ascii="Times New Roman" w:eastAsia="SimSun" w:hAnsi="Times New Roman" w:cs="Times New Roman"/>
          <w:kern w:val="0"/>
          <w:sz w:val="22"/>
        </w:rPr>
        <w:t>Analyse</w:t>
      </w:r>
      <w:proofErr w:type="spellEnd"/>
      <w:r w:rsidRPr="00BD5258">
        <w:rPr>
          <w:rFonts w:ascii="Times New Roman" w:eastAsia="SimSun" w:hAnsi="Times New Roman" w:cs="Times New Roman"/>
          <w:kern w:val="0"/>
          <w:sz w:val="22"/>
        </w:rPr>
        <w:t xml:space="preserve"> Disruption and Delay in Complex Projects for Litigation: </w:t>
      </w:r>
      <w:proofErr w:type="gramStart"/>
      <w:r w:rsidRPr="00BD5258">
        <w:rPr>
          <w:rFonts w:ascii="Times New Roman" w:eastAsia="SimSun" w:hAnsi="Times New Roman" w:cs="Times New Roman"/>
          <w:kern w:val="0"/>
          <w:sz w:val="22"/>
        </w:rPr>
        <w:t>Can the Modelling Purposes Be Met</w:t>
      </w:r>
      <w:proofErr w:type="gramEnd"/>
      <w:r w:rsidRPr="00BD5258">
        <w:rPr>
          <w:rFonts w:ascii="Times New Roman" w:eastAsia="SimSun" w:hAnsi="Times New Roman" w:cs="Times New Roman"/>
          <w:kern w:val="0"/>
          <w:sz w:val="22"/>
        </w:rPr>
        <w:t>? Journal of Operational Research Society, 54(3), 222–229.</w:t>
      </w:r>
    </w:p>
    <w:p w14:paraId="5C8E0C56"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lastRenderedPageBreak/>
        <w:t>Howick</w:t>
      </w:r>
      <w:proofErr w:type="spellEnd"/>
      <w:r w:rsidRPr="00BD5258">
        <w:rPr>
          <w:rFonts w:ascii="Times New Roman" w:eastAsia="SimSun" w:hAnsi="Times New Roman" w:cs="Times New Roman"/>
          <w:kern w:val="0"/>
          <w:sz w:val="22"/>
        </w:rPr>
        <w:t xml:space="preserve">, S., &amp; Eden, C. (2001). </w:t>
      </w:r>
      <w:proofErr w:type="gramStart"/>
      <w:r w:rsidRPr="00BD5258">
        <w:rPr>
          <w:rFonts w:ascii="Times New Roman" w:eastAsia="SimSun" w:hAnsi="Times New Roman" w:cs="Times New Roman"/>
          <w:kern w:val="0"/>
          <w:sz w:val="22"/>
        </w:rPr>
        <w:t>The impact of disruption and delay when compressing large projects: going for incentives?</w:t>
      </w:r>
      <w:proofErr w:type="gramEnd"/>
      <w:r w:rsidRPr="00BD5258">
        <w:rPr>
          <w:rFonts w:ascii="Times New Roman" w:eastAsia="SimSun" w:hAnsi="Times New Roman" w:cs="Times New Roman"/>
          <w:kern w:val="0"/>
          <w:sz w:val="22"/>
        </w:rPr>
        <w:t xml:space="preserve"> Journal of the Operational Research Society, 52(1), 26–34. </w:t>
      </w:r>
    </w:p>
    <w:p w14:paraId="507C309C"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Howick</w:t>
      </w:r>
      <w:proofErr w:type="spellEnd"/>
      <w:r w:rsidRPr="00BD5258">
        <w:rPr>
          <w:rFonts w:ascii="Times New Roman" w:eastAsia="SimSun" w:hAnsi="Times New Roman" w:cs="Times New Roman"/>
          <w:kern w:val="0"/>
          <w:sz w:val="22"/>
        </w:rPr>
        <w:t xml:space="preserve">, S., &amp; Eden, C. (2004). On the nature of discontinuities in system dynamics </w:t>
      </w:r>
      <w:r w:rsidRPr="00BD5258">
        <w:rPr>
          <w:rFonts w:ascii="Times New Roman" w:eastAsia="SimSun" w:hAnsi="Times New Roman" w:cs="Times New Roman"/>
          <w:noProof/>
          <w:kern w:val="0"/>
          <w:sz w:val="22"/>
        </w:rPr>
        <w:t>modelling</w:t>
      </w:r>
      <w:r w:rsidRPr="00BD5258">
        <w:rPr>
          <w:rFonts w:ascii="Times New Roman" w:eastAsia="SimSun" w:hAnsi="Times New Roman" w:cs="Times New Roman"/>
          <w:kern w:val="0"/>
          <w:sz w:val="22"/>
        </w:rPr>
        <w:t xml:space="preserve"> of disrupted projects. Journal of the Operational Research Society, 55(6), 598–605. </w:t>
      </w:r>
    </w:p>
    <w:p w14:paraId="4761A3B1"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Hristova</w:t>
      </w:r>
      <w:proofErr w:type="spellEnd"/>
      <w:r w:rsidRPr="00BD5258">
        <w:rPr>
          <w:rFonts w:ascii="Times New Roman" w:eastAsia="SimSun" w:hAnsi="Times New Roman" w:cs="Times New Roman"/>
          <w:kern w:val="0"/>
          <w:sz w:val="22"/>
        </w:rPr>
        <w:t xml:space="preserve">, V., &amp; Müller, C. (2009). Project Portfolio Management &amp;Strategic Alignment: Governance as the Missing Link. </w:t>
      </w:r>
    </w:p>
    <w:p w14:paraId="07D1A109"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Jafarzadeh</w:t>
      </w:r>
      <w:proofErr w:type="spellEnd"/>
      <w:r w:rsidRPr="00BD5258">
        <w:rPr>
          <w:rFonts w:ascii="Times New Roman" w:eastAsia="SimSun" w:hAnsi="Times New Roman" w:cs="Times New Roman"/>
          <w:color w:val="0000FF"/>
          <w:kern w:val="0"/>
          <w:sz w:val="22"/>
        </w:rPr>
        <w:t xml:space="preserve">, M., </w:t>
      </w:r>
      <w:proofErr w:type="spellStart"/>
      <w:r w:rsidRPr="00BD5258">
        <w:rPr>
          <w:rFonts w:ascii="Times New Roman" w:eastAsia="SimSun" w:hAnsi="Times New Roman" w:cs="Times New Roman"/>
          <w:color w:val="0000FF"/>
          <w:kern w:val="0"/>
          <w:sz w:val="22"/>
        </w:rPr>
        <w:t>Tareghian</w:t>
      </w:r>
      <w:proofErr w:type="spellEnd"/>
      <w:r w:rsidRPr="00BD5258">
        <w:rPr>
          <w:rFonts w:ascii="Times New Roman" w:eastAsia="SimSun" w:hAnsi="Times New Roman" w:cs="Times New Roman"/>
          <w:color w:val="0000FF"/>
          <w:kern w:val="0"/>
          <w:sz w:val="22"/>
        </w:rPr>
        <w:t xml:space="preserve">, H. R., </w:t>
      </w:r>
      <w:proofErr w:type="spellStart"/>
      <w:r w:rsidRPr="00BD5258">
        <w:rPr>
          <w:rFonts w:ascii="Times New Roman" w:eastAsia="SimSun" w:hAnsi="Times New Roman" w:cs="Times New Roman"/>
          <w:color w:val="0000FF"/>
          <w:kern w:val="0"/>
          <w:sz w:val="22"/>
        </w:rPr>
        <w:t>Rahbarnia</w:t>
      </w:r>
      <w:proofErr w:type="spellEnd"/>
      <w:r w:rsidRPr="00BD5258">
        <w:rPr>
          <w:rFonts w:ascii="Times New Roman" w:eastAsia="SimSun" w:hAnsi="Times New Roman" w:cs="Times New Roman"/>
          <w:color w:val="0000FF"/>
          <w:kern w:val="0"/>
          <w:sz w:val="22"/>
        </w:rPr>
        <w:t xml:space="preserve">, F., &amp; </w:t>
      </w:r>
      <w:proofErr w:type="spellStart"/>
      <w:r w:rsidRPr="00BD5258">
        <w:rPr>
          <w:rFonts w:ascii="Times New Roman" w:eastAsia="SimSun" w:hAnsi="Times New Roman" w:cs="Times New Roman"/>
          <w:color w:val="0000FF"/>
          <w:kern w:val="0"/>
          <w:sz w:val="22"/>
        </w:rPr>
        <w:t>Ghanbari</w:t>
      </w:r>
      <w:proofErr w:type="spellEnd"/>
      <w:r w:rsidRPr="00BD5258">
        <w:rPr>
          <w:rFonts w:ascii="Times New Roman" w:eastAsia="SimSun" w:hAnsi="Times New Roman" w:cs="Times New Roman"/>
          <w:color w:val="0000FF"/>
          <w:kern w:val="0"/>
          <w:sz w:val="22"/>
        </w:rPr>
        <w:t>, R. (2015). Optimal selection of project portfolios using reinvestment strategy within a flexible time horizon. European Journal of Operational Research, 243(2), 658-664.</w:t>
      </w:r>
    </w:p>
    <w:p w14:paraId="101B80AF"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color w:val="0000FF"/>
          <w:kern w:val="0"/>
          <w:sz w:val="22"/>
        </w:rPr>
        <w:t>Kahneman</w:t>
      </w:r>
      <w:proofErr w:type="spellEnd"/>
      <w:r w:rsidRPr="00BD5258">
        <w:rPr>
          <w:rFonts w:ascii="Times New Roman" w:eastAsia="SimSun" w:hAnsi="Times New Roman" w:cs="Times New Roman"/>
          <w:color w:val="0000FF"/>
          <w:kern w:val="0"/>
          <w:sz w:val="22"/>
        </w:rPr>
        <w:t xml:space="preserve">, D., &amp; </w:t>
      </w:r>
      <w:proofErr w:type="spellStart"/>
      <w:r w:rsidRPr="00BD5258">
        <w:rPr>
          <w:rFonts w:ascii="Times New Roman" w:eastAsia="SimSun" w:hAnsi="Times New Roman" w:cs="Times New Roman"/>
          <w:color w:val="0000FF"/>
          <w:kern w:val="0"/>
          <w:sz w:val="22"/>
        </w:rPr>
        <w:t>Tversky</w:t>
      </w:r>
      <w:proofErr w:type="spellEnd"/>
      <w:r w:rsidRPr="00BD5258">
        <w:rPr>
          <w:rFonts w:ascii="Times New Roman" w:eastAsia="SimSun" w:hAnsi="Times New Roman" w:cs="Times New Roman"/>
          <w:color w:val="0000FF"/>
          <w:kern w:val="0"/>
          <w:sz w:val="22"/>
        </w:rPr>
        <w:t xml:space="preserve">, A. (2013). Prospect theory: An analysis of decision under risk. In Handbook of the fundamentals of financial </w:t>
      </w:r>
      <w:proofErr w:type="gramStart"/>
      <w:r w:rsidRPr="00BD5258">
        <w:rPr>
          <w:rFonts w:ascii="Times New Roman" w:eastAsia="SimSun" w:hAnsi="Times New Roman" w:cs="Times New Roman"/>
          <w:color w:val="0000FF"/>
          <w:kern w:val="0"/>
          <w:sz w:val="22"/>
        </w:rPr>
        <w:t>decision making</w:t>
      </w:r>
      <w:proofErr w:type="gramEnd"/>
      <w:r w:rsidRPr="00BD5258">
        <w:rPr>
          <w:rFonts w:ascii="Times New Roman" w:eastAsia="SimSun" w:hAnsi="Times New Roman" w:cs="Times New Roman"/>
          <w:color w:val="0000FF"/>
          <w:kern w:val="0"/>
          <w:sz w:val="22"/>
        </w:rPr>
        <w:t>: Part I (pp. 99-127).</w:t>
      </w:r>
    </w:p>
    <w:p w14:paraId="0A2465B6"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Keil, M., Mann, J., &amp; Rai, A. (2000). Why Software Projects </w:t>
      </w:r>
      <w:proofErr w:type="gramStart"/>
      <w:r w:rsidRPr="00BD5258">
        <w:rPr>
          <w:rFonts w:ascii="Times New Roman" w:eastAsia="SimSun" w:hAnsi="Times New Roman" w:cs="Times New Roman"/>
          <w:kern w:val="0"/>
          <w:sz w:val="22"/>
        </w:rPr>
        <w:t>Escalate:</w:t>
      </w:r>
      <w:proofErr w:type="gramEnd"/>
      <w:r w:rsidRPr="00BD5258">
        <w:rPr>
          <w:rFonts w:ascii="Times New Roman" w:eastAsia="SimSun" w:hAnsi="Times New Roman" w:cs="Times New Roman"/>
          <w:kern w:val="0"/>
          <w:sz w:val="22"/>
        </w:rPr>
        <w:t xml:space="preserve"> An Empirical Analysis and Test of Four Theoretical Models. MIS Quarterly, 24(4), 631–664. </w:t>
      </w:r>
    </w:p>
    <w:p w14:paraId="315EAA12"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Killen, C. (2013). Visualizations of Project Interdependencies for </w:t>
      </w:r>
      <w:r w:rsidRPr="00BD5258">
        <w:rPr>
          <w:rFonts w:ascii="Times New Roman" w:eastAsia="SimSun" w:hAnsi="Times New Roman" w:cs="Times New Roman"/>
          <w:noProof/>
          <w:kern w:val="0"/>
          <w:sz w:val="22"/>
        </w:rPr>
        <w:t>Porftolio</w:t>
      </w:r>
      <w:r w:rsidRPr="00BD5258">
        <w:rPr>
          <w:rFonts w:ascii="Times New Roman" w:eastAsia="SimSun" w:hAnsi="Times New Roman" w:cs="Times New Roman"/>
          <w:kern w:val="0"/>
          <w:sz w:val="22"/>
        </w:rPr>
        <w:t xml:space="preserve"> Decision Making: Evaluation </w:t>
      </w:r>
      <w:proofErr w:type="gramStart"/>
      <w:r w:rsidRPr="00BD5258">
        <w:rPr>
          <w:rFonts w:ascii="Times New Roman" w:eastAsia="SimSun" w:hAnsi="Times New Roman" w:cs="Times New Roman"/>
          <w:kern w:val="0"/>
          <w:sz w:val="22"/>
        </w:rPr>
        <w:t>Through</w:t>
      </w:r>
      <w:proofErr w:type="gramEnd"/>
      <w:r w:rsidRPr="00BD5258">
        <w:rPr>
          <w:rFonts w:ascii="Times New Roman" w:eastAsia="SimSun" w:hAnsi="Times New Roman" w:cs="Times New Roman"/>
          <w:kern w:val="0"/>
          <w:sz w:val="22"/>
        </w:rPr>
        <w:t xml:space="preserve"> Decision Experiments. In Decision Sciences Institute Annual Meeting. </w:t>
      </w:r>
    </w:p>
    <w:p w14:paraId="17AF3BCC"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Kopmann</w:t>
      </w:r>
      <w:proofErr w:type="spellEnd"/>
      <w:r w:rsidRPr="00BD5258">
        <w:rPr>
          <w:rFonts w:ascii="Times New Roman" w:eastAsia="SimSun" w:hAnsi="Times New Roman" w:cs="Times New Roman"/>
          <w:color w:val="0000FF"/>
          <w:kern w:val="0"/>
          <w:sz w:val="22"/>
        </w:rPr>
        <w:t xml:space="preserve">, J., </w:t>
      </w:r>
      <w:proofErr w:type="spellStart"/>
      <w:r w:rsidRPr="00BD5258">
        <w:rPr>
          <w:rFonts w:ascii="Times New Roman" w:eastAsia="SimSun" w:hAnsi="Times New Roman" w:cs="Times New Roman"/>
          <w:color w:val="0000FF"/>
          <w:kern w:val="0"/>
          <w:sz w:val="22"/>
        </w:rPr>
        <w:t>Kock</w:t>
      </w:r>
      <w:proofErr w:type="spellEnd"/>
      <w:r w:rsidRPr="00BD5258">
        <w:rPr>
          <w:rFonts w:ascii="Times New Roman" w:eastAsia="SimSun" w:hAnsi="Times New Roman" w:cs="Times New Roman"/>
          <w:color w:val="0000FF"/>
          <w:kern w:val="0"/>
          <w:sz w:val="22"/>
        </w:rPr>
        <w:t xml:space="preserve">, A., Killen, C. P., &amp; </w:t>
      </w:r>
      <w:proofErr w:type="spellStart"/>
      <w:r w:rsidRPr="00BD5258">
        <w:rPr>
          <w:rFonts w:ascii="Times New Roman" w:eastAsia="SimSun" w:hAnsi="Times New Roman" w:cs="Times New Roman"/>
          <w:color w:val="0000FF"/>
          <w:kern w:val="0"/>
          <w:sz w:val="22"/>
        </w:rPr>
        <w:t>Gemunden</w:t>
      </w:r>
      <w:proofErr w:type="spellEnd"/>
      <w:r w:rsidRPr="00BD5258">
        <w:rPr>
          <w:rFonts w:ascii="Times New Roman" w:eastAsia="SimSun" w:hAnsi="Times New Roman" w:cs="Times New Roman"/>
          <w:color w:val="0000FF"/>
          <w:kern w:val="0"/>
          <w:sz w:val="22"/>
        </w:rPr>
        <w:t>, H. G. (2015). Business Case Control in Project Portfolios - An Empirical Investigation of Performance Consequences and Moderating Effects. IEEE Transactions on Engineering Management, 62(4), 529–543.</w:t>
      </w:r>
    </w:p>
    <w:p w14:paraId="3895D0FC"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Korhonen</w:t>
      </w:r>
      <w:proofErr w:type="spellEnd"/>
      <w:r w:rsidRPr="00BD5258">
        <w:rPr>
          <w:rFonts w:ascii="Times New Roman" w:eastAsia="SimSun" w:hAnsi="Times New Roman" w:cs="Times New Roman"/>
          <w:color w:val="0000FF"/>
          <w:kern w:val="0"/>
          <w:sz w:val="22"/>
        </w:rPr>
        <w:t xml:space="preserve">, T., </w:t>
      </w:r>
      <w:proofErr w:type="spellStart"/>
      <w:r w:rsidRPr="00BD5258">
        <w:rPr>
          <w:rFonts w:ascii="Times New Roman" w:eastAsia="SimSun" w:hAnsi="Times New Roman" w:cs="Times New Roman"/>
          <w:color w:val="0000FF"/>
          <w:kern w:val="0"/>
          <w:sz w:val="22"/>
        </w:rPr>
        <w:t>Laine</w:t>
      </w:r>
      <w:proofErr w:type="spellEnd"/>
      <w:r w:rsidRPr="00BD5258">
        <w:rPr>
          <w:rFonts w:ascii="Times New Roman" w:eastAsia="SimSun" w:hAnsi="Times New Roman" w:cs="Times New Roman"/>
          <w:color w:val="0000FF"/>
          <w:kern w:val="0"/>
          <w:sz w:val="22"/>
        </w:rPr>
        <w:t xml:space="preserve">, T., &amp; </w:t>
      </w:r>
      <w:proofErr w:type="spellStart"/>
      <w:r w:rsidRPr="00BD5258">
        <w:rPr>
          <w:rFonts w:ascii="Times New Roman" w:eastAsia="SimSun" w:hAnsi="Times New Roman" w:cs="Times New Roman"/>
          <w:color w:val="0000FF"/>
          <w:kern w:val="0"/>
          <w:sz w:val="22"/>
        </w:rPr>
        <w:t>Martinsuo</w:t>
      </w:r>
      <w:proofErr w:type="spellEnd"/>
      <w:r w:rsidRPr="00BD5258">
        <w:rPr>
          <w:rFonts w:ascii="Times New Roman" w:eastAsia="SimSun" w:hAnsi="Times New Roman" w:cs="Times New Roman"/>
          <w:color w:val="0000FF"/>
          <w:kern w:val="0"/>
          <w:sz w:val="22"/>
        </w:rPr>
        <w:t>, M. (2014). Management control of project portfolio uncertainty: A managerial role perspective. Project Management Journal, 45(1), 21-37.</w:t>
      </w:r>
    </w:p>
    <w:p w14:paraId="667F1F26"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KPMG (2017). Driving business performance: Project management survey 2017.</w:t>
      </w:r>
    </w:p>
    <w:p w14:paraId="27CBAF61" w14:textId="4D4102BC"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Kunc, M., </w:t>
      </w:r>
      <w:r w:rsidR="00757087">
        <w:rPr>
          <w:rFonts w:ascii="Times New Roman" w:eastAsia="SimSun" w:hAnsi="Times New Roman" w:cs="Times New Roman"/>
          <w:kern w:val="0"/>
          <w:sz w:val="22"/>
        </w:rPr>
        <w:t>(</w:t>
      </w:r>
      <w:r w:rsidRPr="00BD5258">
        <w:rPr>
          <w:rFonts w:ascii="Times New Roman" w:eastAsia="SimSun" w:hAnsi="Times New Roman" w:cs="Times New Roman"/>
          <w:kern w:val="0"/>
          <w:sz w:val="22"/>
        </w:rPr>
        <w:t>2016</w:t>
      </w:r>
      <w:r w:rsidR="00757087">
        <w:rPr>
          <w:rFonts w:ascii="Times New Roman" w:eastAsia="SimSun" w:hAnsi="Times New Roman" w:cs="Times New Roman"/>
          <w:kern w:val="0"/>
          <w:sz w:val="22"/>
        </w:rPr>
        <w:t>)</w:t>
      </w:r>
      <w:r w:rsidRPr="00BD5258">
        <w:rPr>
          <w:rFonts w:ascii="Times New Roman" w:eastAsia="SimSun" w:hAnsi="Times New Roman" w:cs="Times New Roman"/>
          <w:kern w:val="0"/>
          <w:sz w:val="22"/>
        </w:rPr>
        <w:t>. System dynamics: a behavioral modeling method. In Proceedings of the 2016 Winter Simulation Conference (pp. 53-64). IEEE Press.</w:t>
      </w:r>
    </w:p>
    <w:p w14:paraId="4C13F002" w14:textId="74FC1149"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Kunc, M., </w:t>
      </w:r>
      <w:proofErr w:type="spellStart"/>
      <w:r w:rsidRPr="00BD5258">
        <w:rPr>
          <w:rFonts w:ascii="Times New Roman" w:eastAsia="SimSun" w:hAnsi="Times New Roman" w:cs="Times New Roman"/>
          <w:kern w:val="0"/>
          <w:sz w:val="22"/>
        </w:rPr>
        <w:t>Malpass</w:t>
      </w:r>
      <w:proofErr w:type="spellEnd"/>
      <w:r w:rsidRPr="00BD5258">
        <w:rPr>
          <w:rFonts w:ascii="Times New Roman" w:eastAsia="SimSun" w:hAnsi="Times New Roman" w:cs="Times New Roman"/>
          <w:kern w:val="0"/>
          <w:sz w:val="22"/>
        </w:rPr>
        <w:t xml:space="preserve">, J. and White, L. eds., </w:t>
      </w:r>
      <w:r w:rsidR="00757087">
        <w:rPr>
          <w:rFonts w:ascii="Times New Roman" w:eastAsia="SimSun" w:hAnsi="Times New Roman" w:cs="Times New Roman"/>
          <w:kern w:val="0"/>
          <w:sz w:val="22"/>
        </w:rPr>
        <w:t>(</w:t>
      </w:r>
      <w:r w:rsidRPr="00BD5258">
        <w:rPr>
          <w:rFonts w:ascii="Times New Roman" w:eastAsia="SimSun" w:hAnsi="Times New Roman" w:cs="Times New Roman"/>
          <w:kern w:val="0"/>
          <w:sz w:val="22"/>
        </w:rPr>
        <w:t>2016</w:t>
      </w:r>
      <w:r w:rsidR="00757087">
        <w:rPr>
          <w:rFonts w:ascii="Times New Roman" w:eastAsia="SimSun" w:hAnsi="Times New Roman" w:cs="Times New Roman"/>
          <w:kern w:val="0"/>
          <w:sz w:val="22"/>
        </w:rPr>
        <w:t>)</w:t>
      </w:r>
      <w:r w:rsidRPr="00BD5258">
        <w:rPr>
          <w:rFonts w:ascii="Times New Roman" w:eastAsia="SimSun" w:hAnsi="Times New Roman" w:cs="Times New Roman"/>
          <w:kern w:val="0"/>
          <w:sz w:val="22"/>
        </w:rPr>
        <w:t xml:space="preserve">. Behavioral Operational Research: Theory, Methodology </w:t>
      </w:r>
      <w:r w:rsidRPr="00BD5258">
        <w:rPr>
          <w:rFonts w:ascii="Times New Roman" w:eastAsia="SimSun" w:hAnsi="Times New Roman" w:cs="Times New Roman"/>
          <w:noProof/>
          <w:kern w:val="0"/>
          <w:sz w:val="22"/>
        </w:rPr>
        <w:t>and</w:t>
      </w:r>
      <w:r w:rsidRPr="00BD5258">
        <w:rPr>
          <w:rFonts w:ascii="Times New Roman" w:eastAsia="SimSun" w:hAnsi="Times New Roman" w:cs="Times New Roman"/>
          <w:kern w:val="0"/>
          <w:sz w:val="22"/>
        </w:rPr>
        <w:t xml:space="preserve"> Practice. Springer.</w:t>
      </w:r>
    </w:p>
    <w:p w14:paraId="6AEAFA19" w14:textId="77777777" w:rsidR="00757087" w:rsidRPr="00BD5258" w:rsidRDefault="00757087" w:rsidP="00757087">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Kunc, M., &amp; </w:t>
      </w:r>
      <w:proofErr w:type="spellStart"/>
      <w:r w:rsidRPr="00BD5258">
        <w:rPr>
          <w:rFonts w:ascii="Times New Roman" w:eastAsia="SimSun" w:hAnsi="Times New Roman" w:cs="Times New Roman"/>
          <w:kern w:val="0"/>
          <w:sz w:val="22"/>
        </w:rPr>
        <w:t>Morecroft</w:t>
      </w:r>
      <w:proofErr w:type="spellEnd"/>
      <w:r w:rsidRPr="00BD5258">
        <w:rPr>
          <w:rFonts w:ascii="Times New Roman" w:eastAsia="SimSun" w:hAnsi="Times New Roman" w:cs="Times New Roman"/>
          <w:kern w:val="0"/>
          <w:sz w:val="22"/>
        </w:rPr>
        <w:t xml:space="preserve">, J. (2007). System dynamics </w:t>
      </w:r>
      <w:r w:rsidRPr="00BD5258">
        <w:rPr>
          <w:rFonts w:ascii="Times New Roman" w:eastAsia="SimSun" w:hAnsi="Times New Roman" w:cs="Times New Roman"/>
          <w:noProof/>
          <w:kern w:val="0"/>
          <w:sz w:val="22"/>
        </w:rPr>
        <w:t>modelling</w:t>
      </w:r>
      <w:r w:rsidRPr="00BD5258">
        <w:rPr>
          <w:rFonts w:ascii="Times New Roman" w:eastAsia="SimSun" w:hAnsi="Times New Roman" w:cs="Times New Roman"/>
          <w:kern w:val="0"/>
          <w:sz w:val="22"/>
        </w:rPr>
        <w:t xml:space="preserve"> for strategic development. Supporting Strategy: Frameworks, Methods </w:t>
      </w:r>
      <w:r w:rsidRPr="00BD5258">
        <w:rPr>
          <w:rFonts w:ascii="Times New Roman" w:eastAsia="SimSun" w:hAnsi="Times New Roman" w:cs="Times New Roman"/>
          <w:noProof/>
          <w:kern w:val="0"/>
          <w:sz w:val="22"/>
        </w:rPr>
        <w:t>and</w:t>
      </w:r>
      <w:r w:rsidRPr="00BD5258">
        <w:rPr>
          <w:rFonts w:ascii="Times New Roman" w:eastAsia="SimSun" w:hAnsi="Times New Roman" w:cs="Times New Roman"/>
          <w:kern w:val="0"/>
          <w:sz w:val="22"/>
        </w:rPr>
        <w:t xml:space="preserve"> Models. </w:t>
      </w:r>
      <w:proofErr w:type="spellStart"/>
      <w:r w:rsidRPr="00BD5258">
        <w:rPr>
          <w:rFonts w:ascii="Times New Roman" w:eastAsia="SimSun" w:hAnsi="Times New Roman" w:cs="Times New Roman"/>
          <w:kern w:val="0"/>
          <w:sz w:val="22"/>
        </w:rPr>
        <w:t>Chichester</w:t>
      </w:r>
      <w:proofErr w:type="spellEnd"/>
      <w:r w:rsidRPr="00BD5258">
        <w:rPr>
          <w:rFonts w:ascii="Times New Roman" w:eastAsia="SimSun" w:hAnsi="Times New Roman" w:cs="Times New Roman"/>
          <w:kern w:val="0"/>
          <w:sz w:val="22"/>
        </w:rPr>
        <w:t>: UK: Wiley.</w:t>
      </w:r>
    </w:p>
    <w:p w14:paraId="33EB596A"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lastRenderedPageBreak/>
        <w:t>Lechler</w:t>
      </w:r>
      <w:proofErr w:type="spellEnd"/>
      <w:r w:rsidRPr="00BD5258">
        <w:rPr>
          <w:rFonts w:ascii="Times New Roman" w:eastAsia="SimSun" w:hAnsi="Times New Roman" w:cs="Times New Roman"/>
          <w:color w:val="0000FF"/>
          <w:kern w:val="0"/>
          <w:sz w:val="22"/>
        </w:rPr>
        <w:t xml:space="preserve">, T. G., &amp; Thomas, J. L. (2015). Examining new </w:t>
      </w:r>
      <w:proofErr w:type="gramStart"/>
      <w:r w:rsidRPr="00BD5258">
        <w:rPr>
          <w:rFonts w:ascii="Times New Roman" w:eastAsia="SimSun" w:hAnsi="Times New Roman" w:cs="Times New Roman"/>
          <w:color w:val="0000FF"/>
          <w:kern w:val="0"/>
          <w:sz w:val="22"/>
        </w:rPr>
        <w:t>product development project termination decision quality</w:t>
      </w:r>
      <w:proofErr w:type="gramEnd"/>
      <w:r w:rsidRPr="00BD5258">
        <w:rPr>
          <w:rFonts w:ascii="Times New Roman" w:eastAsia="SimSun" w:hAnsi="Times New Roman" w:cs="Times New Roman"/>
          <w:color w:val="0000FF"/>
          <w:kern w:val="0"/>
          <w:sz w:val="22"/>
        </w:rPr>
        <w:t xml:space="preserve"> at the portfolio level: Consequences of dysfunctional executive advocacy. International Journal of Project Management, 33(7), 1452-1463.</w:t>
      </w:r>
    </w:p>
    <w:p w14:paraId="66D2056E"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Loch, C. (2000). Tailoring product development to strategy: </w:t>
      </w:r>
      <w:r w:rsidRPr="00BD5258">
        <w:rPr>
          <w:rFonts w:ascii="Times New Roman" w:eastAsia="SimSun" w:hAnsi="Times New Roman" w:cs="Times New Roman"/>
          <w:noProof/>
          <w:color w:val="0000FF"/>
          <w:kern w:val="0"/>
          <w:sz w:val="22"/>
        </w:rPr>
        <w:t>case</w:t>
      </w:r>
      <w:r w:rsidRPr="00BD5258">
        <w:rPr>
          <w:rFonts w:ascii="Times New Roman" w:eastAsia="SimSun" w:hAnsi="Times New Roman" w:cs="Times New Roman"/>
          <w:color w:val="0000FF"/>
          <w:kern w:val="0"/>
          <w:sz w:val="22"/>
        </w:rPr>
        <w:t xml:space="preserve"> of a European technology manufacturer. European Management Journal, 18(3), 246-258.</w:t>
      </w:r>
    </w:p>
    <w:p w14:paraId="22274992"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Loch, C. H., &amp; </w:t>
      </w:r>
      <w:proofErr w:type="spellStart"/>
      <w:r w:rsidRPr="00BD5258">
        <w:rPr>
          <w:rFonts w:ascii="Times New Roman" w:eastAsia="SimSun" w:hAnsi="Times New Roman" w:cs="Times New Roman"/>
          <w:kern w:val="0"/>
          <w:sz w:val="22"/>
        </w:rPr>
        <w:t>Kavadias</w:t>
      </w:r>
      <w:proofErr w:type="spellEnd"/>
      <w:r w:rsidRPr="00BD5258">
        <w:rPr>
          <w:rFonts w:ascii="Times New Roman" w:eastAsia="SimSun" w:hAnsi="Times New Roman" w:cs="Times New Roman"/>
          <w:kern w:val="0"/>
          <w:sz w:val="22"/>
        </w:rPr>
        <w:t xml:space="preserve">, S. (2002). Dynamic Portfolio Selection of NPD Programs Using Marginal Returns. Management Science, 48(10), 1227–1241. </w:t>
      </w:r>
    </w:p>
    <w:p w14:paraId="583E1C23"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Loch, C. H. (2016). Creativity and Risk Taking </w:t>
      </w:r>
      <w:proofErr w:type="gramStart"/>
      <w:r w:rsidRPr="00BD5258">
        <w:rPr>
          <w:rFonts w:ascii="Times New Roman" w:eastAsia="SimSun" w:hAnsi="Times New Roman" w:cs="Times New Roman"/>
          <w:kern w:val="0"/>
          <w:sz w:val="22"/>
        </w:rPr>
        <w:t>Aren’t</w:t>
      </w:r>
      <w:proofErr w:type="gramEnd"/>
      <w:r w:rsidRPr="00BD5258">
        <w:rPr>
          <w:rFonts w:ascii="Times New Roman" w:eastAsia="SimSun" w:hAnsi="Times New Roman" w:cs="Times New Roman"/>
          <w:kern w:val="0"/>
          <w:sz w:val="22"/>
        </w:rPr>
        <w:t xml:space="preserve"> Rational: Behavioral Operations in MOT. Production and Operations Management. </w:t>
      </w:r>
    </w:p>
    <w:p w14:paraId="61CA4A19"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Lyneis</w:t>
      </w:r>
      <w:proofErr w:type="spellEnd"/>
      <w:r w:rsidRPr="00BD5258">
        <w:rPr>
          <w:rFonts w:ascii="Times New Roman" w:eastAsia="SimSun" w:hAnsi="Times New Roman" w:cs="Times New Roman"/>
          <w:kern w:val="0"/>
          <w:sz w:val="22"/>
        </w:rPr>
        <w:t xml:space="preserve">, J. M., &amp; Ford, D. N. (2007). System dynamics applied to project management: a survey, assessment, and directions for future research. System Dynamics Review, 23(2), 157–189. </w:t>
      </w:r>
    </w:p>
    <w:p w14:paraId="288983B0"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Martinsuo</w:t>
      </w:r>
      <w:proofErr w:type="spellEnd"/>
      <w:r w:rsidRPr="00BD5258">
        <w:rPr>
          <w:rFonts w:ascii="Times New Roman" w:eastAsia="SimSun" w:hAnsi="Times New Roman" w:cs="Times New Roman"/>
          <w:color w:val="0000FF"/>
          <w:kern w:val="0"/>
          <w:sz w:val="22"/>
        </w:rPr>
        <w:t>, M. (2013). Project portfolio management in practice and in context. International Journal of Project Management, 31(6), 794-803.</w:t>
      </w:r>
    </w:p>
    <w:p w14:paraId="3E8DD247"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Martinsuo</w:t>
      </w:r>
      <w:proofErr w:type="spellEnd"/>
      <w:r w:rsidRPr="00BD5258">
        <w:rPr>
          <w:rFonts w:ascii="Times New Roman" w:eastAsia="SimSun" w:hAnsi="Times New Roman" w:cs="Times New Roman"/>
          <w:kern w:val="0"/>
          <w:sz w:val="22"/>
        </w:rPr>
        <w:t xml:space="preserve">, M., </w:t>
      </w:r>
      <w:proofErr w:type="spellStart"/>
      <w:r w:rsidRPr="00BD5258">
        <w:rPr>
          <w:rFonts w:ascii="Times New Roman" w:eastAsia="SimSun" w:hAnsi="Times New Roman" w:cs="Times New Roman"/>
          <w:kern w:val="0"/>
          <w:sz w:val="22"/>
        </w:rPr>
        <w:t>Korhonen</w:t>
      </w:r>
      <w:proofErr w:type="spellEnd"/>
      <w:r w:rsidRPr="00BD5258">
        <w:rPr>
          <w:rFonts w:ascii="Times New Roman" w:eastAsia="SimSun" w:hAnsi="Times New Roman" w:cs="Times New Roman"/>
          <w:kern w:val="0"/>
          <w:sz w:val="22"/>
        </w:rPr>
        <w:t xml:space="preserve">, T., &amp; </w:t>
      </w:r>
      <w:proofErr w:type="spellStart"/>
      <w:r w:rsidRPr="00BD5258">
        <w:rPr>
          <w:rFonts w:ascii="Times New Roman" w:eastAsia="SimSun" w:hAnsi="Times New Roman" w:cs="Times New Roman"/>
          <w:kern w:val="0"/>
          <w:sz w:val="22"/>
        </w:rPr>
        <w:t>Laine</w:t>
      </w:r>
      <w:proofErr w:type="spellEnd"/>
      <w:r w:rsidRPr="00BD5258">
        <w:rPr>
          <w:rFonts w:ascii="Times New Roman" w:eastAsia="SimSun" w:hAnsi="Times New Roman" w:cs="Times New Roman"/>
          <w:kern w:val="0"/>
          <w:sz w:val="22"/>
        </w:rPr>
        <w:t xml:space="preserve">, T. (2014). Identifying, framing and managing uncertainties in project portfolios. International Journal of Project Management, 32(5), 732–746. </w:t>
      </w:r>
    </w:p>
    <w:p w14:paraId="61C8B160"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 xml:space="preserve">Olsson, N. O. (2008). External and internal </w:t>
      </w:r>
      <w:proofErr w:type="gramStart"/>
      <w:r w:rsidRPr="00BD5258">
        <w:rPr>
          <w:rFonts w:ascii="Times New Roman" w:eastAsia="SimSun" w:hAnsi="Times New Roman" w:cs="Times New Roman"/>
          <w:color w:val="0000FF"/>
          <w:kern w:val="0"/>
          <w:sz w:val="22"/>
        </w:rPr>
        <w:t>flexibility–aligning</w:t>
      </w:r>
      <w:proofErr w:type="gramEnd"/>
      <w:r w:rsidRPr="00BD5258">
        <w:rPr>
          <w:rFonts w:ascii="Times New Roman" w:eastAsia="SimSun" w:hAnsi="Times New Roman" w:cs="Times New Roman"/>
          <w:color w:val="0000FF"/>
          <w:kern w:val="0"/>
          <w:sz w:val="22"/>
        </w:rPr>
        <w:t xml:space="preserve"> projects with the business strategy and executing projects efficiently. International Journal of Project </w:t>
      </w:r>
      <w:proofErr w:type="spellStart"/>
      <w:r w:rsidRPr="00BD5258">
        <w:rPr>
          <w:rFonts w:ascii="Times New Roman" w:eastAsia="SimSun" w:hAnsi="Times New Roman" w:cs="Times New Roman"/>
          <w:color w:val="0000FF"/>
          <w:kern w:val="0"/>
          <w:sz w:val="22"/>
        </w:rPr>
        <w:t>Organisation</w:t>
      </w:r>
      <w:proofErr w:type="spellEnd"/>
      <w:r w:rsidRPr="00BD5258">
        <w:rPr>
          <w:rFonts w:ascii="Times New Roman" w:eastAsia="SimSun" w:hAnsi="Times New Roman" w:cs="Times New Roman"/>
          <w:color w:val="0000FF"/>
          <w:kern w:val="0"/>
          <w:sz w:val="22"/>
        </w:rPr>
        <w:t xml:space="preserve"> and Management, 1(1), 47-64.</w:t>
      </w:r>
    </w:p>
    <w:p w14:paraId="6B49A9EE"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Pala, </w:t>
      </w:r>
      <w:proofErr w:type="gramStart"/>
      <w:r w:rsidRPr="00BD5258">
        <w:rPr>
          <w:rFonts w:ascii="Times New Roman" w:eastAsia="SimSun" w:hAnsi="Times New Roman" w:cs="Times New Roman"/>
          <w:kern w:val="0"/>
          <w:sz w:val="22"/>
        </w:rPr>
        <w:t>Ö.,</w:t>
      </w:r>
      <w:proofErr w:type="gramEnd"/>
      <w:r w:rsidRPr="00BD5258">
        <w:rPr>
          <w:rFonts w:ascii="Times New Roman" w:eastAsia="SimSun" w:hAnsi="Times New Roman" w:cs="Times New Roman"/>
          <w:kern w:val="0"/>
          <w:sz w:val="22"/>
        </w:rPr>
        <w:t xml:space="preserve"> </w:t>
      </w:r>
      <w:proofErr w:type="spellStart"/>
      <w:r w:rsidRPr="00BD5258">
        <w:rPr>
          <w:rFonts w:ascii="Times New Roman" w:eastAsia="SimSun" w:hAnsi="Times New Roman" w:cs="Times New Roman"/>
          <w:kern w:val="0"/>
          <w:sz w:val="22"/>
        </w:rPr>
        <w:t>Vriens</w:t>
      </w:r>
      <w:proofErr w:type="spellEnd"/>
      <w:r w:rsidRPr="00BD5258">
        <w:rPr>
          <w:rFonts w:ascii="Times New Roman" w:eastAsia="SimSun" w:hAnsi="Times New Roman" w:cs="Times New Roman"/>
          <w:kern w:val="0"/>
          <w:sz w:val="22"/>
        </w:rPr>
        <w:t xml:space="preserve">, D. J., &amp; </w:t>
      </w:r>
      <w:proofErr w:type="spellStart"/>
      <w:r w:rsidRPr="00BD5258">
        <w:rPr>
          <w:rFonts w:ascii="Times New Roman" w:eastAsia="SimSun" w:hAnsi="Times New Roman" w:cs="Times New Roman"/>
          <w:kern w:val="0"/>
          <w:sz w:val="22"/>
        </w:rPr>
        <w:t>Vennix</w:t>
      </w:r>
      <w:proofErr w:type="spellEnd"/>
      <w:r w:rsidRPr="00BD5258">
        <w:rPr>
          <w:rFonts w:ascii="Times New Roman" w:eastAsia="SimSun" w:hAnsi="Times New Roman" w:cs="Times New Roman"/>
          <w:kern w:val="0"/>
          <w:sz w:val="22"/>
        </w:rPr>
        <w:t xml:space="preserve">, J. A. M. (2015). Causal loop diagrams as a de-escalation technique. Journal of the Operational Research Society, 66(4), 593–601. </w:t>
      </w:r>
    </w:p>
    <w:p w14:paraId="04090B8C"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Pan, G., &amp; Pan, S. L. (2011). Transition to IS project de-escalation: An exploration into management executives influence behaviors. IEEE Transactions on Engineering Management, 58(1), 109–123.</w:t>
      </w:r>
    </w:p>
    <w:p w14:paraId="6A0CA58A"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Pedersen, K., &amp; Nielsen, J. A. (2011). Managing uncertainty and conflict in IT project portfolio management. Journal of Information Technology Case and Application Research, 13(4), 51-83.</w:t>
      </w:r>
    </w:p>
    <w:p w14:paraId="02379B5E"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t>Petit, Y., &amp; Hobbs, B. (2010). Project Portfolio in Dynamic Environments: Sources of Uncertainty and Sensing Mechanisms. Project Management Journal, 41(4), 46–58.</w:t>
      </w:r>
    </w:p>
    <w:p w14:paraId="2A501EC5"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Petit, Y. (2012). Project portfolios in dynamic environments: Organizing for uncertainty. International Journal of Project Management, 30(5), 539–553. </w:t>
      </w:r>
    </w:p>
    <w:p w14:paraId="5EB93931"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r w:rsidRPr="00BD5258">
        <w:rPr>
          <w:rFonts w:ascii="Times New Roman" w:eastAsia="SimSun" w:hAnsi="Times New Roman" w:cs="Times New Roman"/>
          <w:color w:val="0000FF"/>
          <w:kern w:val="0"/>
          <w:sz w:val="22"/>
        </w:rPr>
        <w:lastRenderedPageBreak/>
        <w:t>PMI. (2017). Pulse of the profession.</w:t>
      </w:r>
    </w:p>
    <w:p w14:paraId="02D4048A"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Repenning</w:t>
      </w:r>
      <w:proofErr w:type="spellEnd"/>
      <w:r w:rsidRPr="00BD5258">
        <w:rPr>
          <w:rFonts w:ascii="Times New Roman" w:eastAsia="SimSun" w:hAnsi="Times New Roman" w:cs="Times New Roman"/>
          <w:kern w:val="0"/>
          <w:sz w:val="22"/>
        </w:rPr>
        <w:t xml:space="preserve">, N. P. (2000). A Dynamic Model of Resource Allocation </w:t>
      </w:r>
      <w:proofErr w:type="gramStart"/>
      <w:r w:rsidRPr="00BD5258">
        <w:rPr>
          <w:rFonts w:ascii="Times New Roman" w:eastAsia="SimSun" w:hAnsi="Times New Roman" w:cs="Times New Roman"/>
          <w:kern w:val="0"/>
          <w:sz w:val="22"/>
        </w:rPr>
        <w:t>In</w:t>
      </w:r>
      <w:proofErr w:type="gramEnd"/>
      <w:r w:rsidRPr="00BD5258">
        <w:rPr>
          <w:rFonts w:ascii="Times New Roman" w:eastAsia="SimSun" w:hAnsi="Times New Roman" w:cs="Times New Roman"/>
          <w:kern w:val="0"/>
          <w:sz w:val="22"/>
        </w:rPr>
        <w:t xml:space="preserve"> Multi-Project Research and Development Systems. System Dynamics Review (Vol. 16). </w:t>
      </w:r>
    </w:p>
    <w:p w14:paraId="1ABEDFA7"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Rodrigues, A. G. (2000). The application of system dynamics to project management: an integrated methodology. University of Strathclyde.</w:t>
      </w:r>
    </w:p>
    <w:p w14:paraId="68184837" w14:textId="43EF3082" w:rsidR="00743FF1" w:rsidRPr="001D56F9" w:rsidRDefault="00743FF1" w:rsidP="00BD5258">
      <w:pPr>
        <w:widowControl/>
        <w:spacing w:line="480" w:lineRule="auto"/>
        <w:ind w:left="284" w:hanging="284"/>
        <w:rPr>
          <w:rFonts w:ascii="Times New Roman" w:eastAsia="SimSun" w:hAnsi="Times New Roman" w:cs="Times New Roman"/>
          <w:color w:val="0000FF"/>
          <w:kern w:val="0"/>
          <w:sz w:val="22"/>
        </w:rPr>
      </w:pPr>
      <w:r w:rsidRPr="001D56F9">
        <w:rPr>
          <w:rFonts w:ascii="Times New Roman" w:eastAsia="SimSun" w:hAnsi="Times New Roman" w:cs="Times New Roman"/>
          <w:color w:val="0000FF"/>
          <w:kern w:val="0"/>
          <w:sz w:val="22"/>
        </w:rPr>
        <w:t>Rodrigues, A., &amp; Bowers, J. (1996</w:t>
      </w:r>
      <w:proofErr w:type="gramStart"/>
      <w:r w:rsidRPr="001D56F9">
        <w:rPr>
          <w:rFonts w:ascii="Times New Roman" w:eastAsia="SimSun" w:hAnsi="Times New Roman" w:cs="Times New Roman"/>
          <w:color w:val="0000FF"/>
          <w:kern w:val="0"/>
          <w:sz w:val="22"/>
        </w:rPr>
        <w:t>)</w:t>
      </w:r>
      <w:r w:rsidR="00323FC4" w:rsidRPr="001D56F9">
        <w:rPr>
          <w:rFonts w:ascii="Times New Roman" w:eastAsia="SimSun" w:hAnsi="Times New Roman" w:cs="Times New Roman"/>
          <w:color w:val="0000FF"/>
          <w:kern w:val="0"/>
          <w:sz w:val="22"/>
        </w:rPr>
        <w:t>a</w:t>
      </w:r>
      <w:proofErr w:type="gramEnd"/>
      <w:r w:rsidRPr="001D56F9">
        <w:rPr>
          <w:rFonts w:ascii="Times New Roman" w:eastAsia="SimSun" w:hAnsi="Times New Roman" w:cs="Times New Roman"/>
          <w:color w:val="0000FF"/>
          <w:kern w:val="0"/>
          <w:sz w:val="22"/>
        </w:rPr>
        <w:t>. The role of system dynamics in project management. International Journal of Project Management, 14(4), 213-220.</w:t>
      </w:r>
    </w:p>
    <w:p w14:paraId="4A24CB36" w14:textId="061521A6" w:rsidR="00323FC4" w:rsidRPr="001D56F9" w:rsidRDefault="00323FC4" w:rsidP="00BD5258">
      <w:pPr>
        <w:widowControl/>
        <w:spacing w:line="480" w:lineRule="auto"/>
        <w:ind w:left="284" w:hanging="284"/>
        <w:rPr>
          <w:rFonts w:ascii="Times New Roman" w:eastAsia="SimSun" w:hAnsi="Times New Roman" w:cs="Times New Roman"/>
          <w:color w:val="0000FF"/>
          <w:kern w:val="0"/>
          <w:sz w:val="22"/>
        </w:rPr>
      </w:pPr>
      <w:r w:rsidRPr="001D56F9">
        <w:rPr>
          <w:rFonts w:ascii="Times New Roman" w:eastAsia="SimSun" w:hAnsi="Times New Roman" w:cs="Times New Roman"/>
          <w:color w:val="0000FF"/>
          <w:kern w:val="0"/>
          <w:sz w:val="22"/>
        </w:rPr>
        <w:t>Rodrigues, A., &amp; Bowers, J. (1996</w:t>
      </w:r>
      <w:proofErr w:type="gramStart"/>
      <w:r w:rsidRPr="001D56F9">
        <w:rPr>
          <w:rFonts w:ascii="Times New Roman" w:eastAsia="SimSun" w:hAnsi="Times New Roman" w:cs="Times New Roman"/>
          <w:color w:val="0000FF"/>
          <w:kern w:val="0"/>
          <w:sz w:val="22"/>
        </w:rPr>
        <w:t>)b</w:t>
      </w:r>
      <w:proofErr w:type="gramEnd"/>
      <w:r w:rsidRPr="001D56F9">
        <w:rPr>
          <w:rFonts w:ascii="Times New Roman" w:eastAsia="SimSun" w:hAnsi="Times New Roman" w:cs="Times New Roman"/>
          <w:color w:val="0000FF"/>
          <w:kern w:val="0"/>
          <w:sz w:val="22"/>
        </w:rPr>
        <w:t>. System dynamics in project management: a comparative analysis with traditional methods. System Dynamics Review: The Journal of the System Dynamics Society, 12(2), 121-139.</w:t>
      </w:r>
    </w:p>
    <w:p w14:paraId="2796C205"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Sanchez, H. 1. (2017). A matrix for monitoring the strategic performance of project portfolios. International Journal of Project </w:t>
      </w:r>
      <w:proofErr w:type="spellStart"/>
      <w:r w:rsidRPr="00BD5258">
        <w:rPr>
          <w:rFonts w:ascii="Times New Roman" w:eastAsia="SimSun" w:hAnsi="Times New Roman" w:cs="Times New Roman"/>
          <w:kern w:val="0"/>
          <w:sz w:val="22"/>
        </w:rPr>
        <w:t>Organisation</w:t>
      </w:r>
      <w:proofErr w:type="spellEnd"/>
      <w:r w:rsidRPr="00BD5258">
        <w:rPr>
          <w:rFonts w:ascii="Times New Roman" w:eastAsia="SimSun" w:hAnsi="Times New Roman" w:cs="Times New Roman"/>
          <w:kern w:val="0"/>
          <w:sz w:val="22"/>
        </w:rPr>
        <w:t xml:space="preserve"> &amp; Management, 2(2), 135–153.</w:t>
      </w:r>
    </w:p>
    <w:p w14:paraId="5D9DF4B5"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Schultz, R., </w:t>
      </w:r>
      <w:proofErr w:type="spellStart"/>
      <w:r w:rsidRPr="00BD5258">
        <w:rPr>
          <w:rFonts w:ascii="Times New Roman" w:eastAsia="SimSun" w:hAnsi="Times New Roman" w:cs="Times New Roman"/>
          <w:kern w:val="0"/>
          <w:sz w:val="22"/>
        </w:rPr>
        <w:t>Slevin</w:t>
      </w:r>
      <w:proofErr w:type="spellEnd"/>
      <w:r w:rsidRPr="00BD5258">
        <w:rPr>
          <w:rFonts w:ascii="Times New Roman" w:eastAsia="SimSun" w:hAnsi="Times New Roman" w:cs="Times New Roman"/>
          <w:kern w:val="0"/>
          <w:sz w:val="22"/>
        </w:rPr>
        <w:t xml:space="preserve">, D., &amp; Pinto, J. (1987). Strategy and tactics in a process model of project implementation. Interfaces, 17(June), 34–46. </w:t>
      </w:r>
    </w:p>
    <w:p w14:paraId="0FC1BB1E" w14:textId="77777777" w:rsidR="00BD5258" w:rsidRPr="00BD5258" w:rsidRDefault="00BD5258" w:rsidP="00BD5258">
      <w:pPr>
        <w:widowControl/>
        <w:spacing w:line="480" w:lineRule="auto"/>
        <w:ind w:left="284" w:hanging="284"/>
        <w:rPr>
          <w:rFonts w:ascii="Times New Roman" w:eastAsia="SimSun" w:hAnsi="Times New Roman" w:cs="Times New Roman"/>
          <w:color w:val="0000FF"/>
          <w:kern w:val="0"/>
          <w:sz w:val="22"/>
        </w:rPr>
      </w:pPr>
      <w:proofErr w:type="spellStart"/>
      <w:r w:rsidRPr="00BD5258">
        <w:rPr>
          <w:rFonts w:ascii="Times New Roman" w:eastAsia="SimSun" w:hAnsi="Times New Roman" w:cs="Times New Roman"/>
          <w:color w:val="0000FF"/>
          <w:kern w:val="0"/>
          <w:sz w:val="22"/>
        </w:rPr>
        <w:t>Sobtsenko</w:t>
      </w:r>
      <w:proofErr w:type="spellEnd"/>
      <w:r w:rsidRPr="00BD5258">
        <w:rPr>
          <w:rFonts w:ascii="Times New Roman" w:eastAsia="SimSun" w:hAnsi="Times New Roman" w:cs="Times New Roman"/>
          <w:color w:val="0000FF"/>
          <w:kern w:val="0"/>
          <w:sz w:val="22"/>
        </w:rPr>
        <w:t xml:space="preserve">, O., &amp; </w:t>
      </w:r>
      <w:proofErr w:type="spellStart"/>
      <w:r w:rsidRPr="00BD5258">
        <w:rPr>
          <w:rFonts w:ascii="Times New Roman" w:eastAsia="SimSun" w:hAnsi="Times New Roman" w:cs="Times New Roman"/>
          <w:color w:val="0000FF"/>
          <w:kern w:val="0"/>
          <w:sz w:val="22"/>
        </w:rPr>
        <w:t>Tararyko</w:t>
      </w:r>
      <w:proofErr w:type="spellEnd"/>
      <w:r w:rsidRPr="00BD5258">
        <w:rPr>
          <w:rFonts w:ascii="Times New Roman" w:eastAsia="SimSun" w:hAnsi="Times New Roman" w:cs="Times New Roman"/>
          <w:color w:val="0000FF"/>
          <w:kern w:val="0"/>
          <w:sz w:val="22"/>
        </w:rPr>
        <w:t>, J. (2009). Control, Review and Monitoring of a Project Portfolio: The Study of Projects in the Implementation Phase.</w:t>
      </w:r>
    </w:p>
    <w:p w14:paraId="16342EF0" w14:textId="77777777" w:rsidR="00BD5258" w:rsidRDefault="00BD5258" w:rsidP="00BD5258">
      <w:pPr>
        <w:widowControl/>
        <w:spacing w:line="480" w:lineRule="auto"/>
        <w:ind w:left="284" w:hanging="284"/>
        <w:rPr>
          <w:rFonts w:ascii="Times New Roman" w:eastAsia="SimSun" w:hAnsi="Times New Roman" w:cs="Times New Roman"/>
          <w:kern w:val="0"/>
          <w:sz w:val="22"/>
        </w:rPr>
      </w:pPr>
      <w:r w:rsidRPr="00D352BB">
        <w:rPr>
          <w:rFonts w:ascii="Times New Roman" w:eastAsia="SimSun" w:hAnsi="Times New Roman" w:cs="Times New Roman"/>
          <w:kern w:val="0"/>
          <w:sz w:val="22"/>
          <w:lang w:val="es-AR"/>
        </w:rPr>
        <w:t xml:space="preserve">Son, J., &amp; Rojas, E. M. (2011). </w:t>
      </w:r>
      <w:proofErr w:type="gramStart"/>
      <w:r w:rsidRPr="00BD5258">
        <w:rPr>
          <w:rFonts w:ascii="Times New Roman" w:eastAsia="SimSun" w:hAnsi="Times New Roman" w:cs="Times New Roman"/>
          <w:kern w:val="0"/>
          <w:sz w:val="22"/>
        </w:rPr>
        <w:t>Impact</w:t>
      </w:r>
      <w:proofErr w:type="gramEnd"/>
      <w:r w:rsidRPr="00BD5258">
        <w:rPr>
          <w:rFonts w:ascii="Times New Roman" w:eastAsia="SimSun" w:hAnsi="Times New Roman" w:cs="Times New Roman"/>
          <w:kern w:val="0"/>
          <w:sz w:val="22"/>
        </w:rPr>
        <w:t xml:space="preserve"> of Optimism Bias Regarding Organizational Dynamics on Project Planning and Control. Journal of Construction Engineering and Management, 137(2), 147–157. </w:t>
      </w:r>
    </w:p>
    <w:p w14:paraId="188C4831" w14:textId="6608811F" w:rsidR="0003117B" w:rsidRPr="00BD5258" w:rsidRDefault="0003117B" w:rsidP="00BD5258">
      <w:pPr>
        <w:widowControl/>
        <w:spacing w:line="480" w:lineRule="auto"/>
        <w:ind w:left="284" w:hanging="284"/>
        <w:rPr>
          <w:rFonts w:ascii="Times New Roman" w:eastAsia="SimSun" w:hAnsi="Times New Roman" w:cs="Times New Roman"/>
          <w:kern w:val="0"/>
          <w:sz w:val="22"/>
        </w:rPr>
      </w:pPr>
      <w:proofErr w:type="spellStart"/>
      <w:r>
        <w:rPr>
          <w:rFonts w:ascii="Times New Roman" w:eastAsia="SimSun" w:hAnsi="Times New Roman" w:cs="Times New Roman"/>
          <w:kern w:val="0"/>
          <w:sz w:val="22"/>
        </w:rPr>
        <w:t>Sterman</w:t>
      </w:r>
      <w:proofErr w:type="spellEnd"/>
      <w:r>
        <w:rPr>
          <w:rFonts w:ascii="Times New Roman" w:eastAsia="SimSun" w:hAnsi="Times New Roman" w:cs="Times New Roman"/>
          <w:kern w:val="0"/>
          <w:sz w:val="22"/>
        </w:rPr>
        <w:t>, J (2000). Business Dynamics: Modelling for a Complex World. Mc-</w:t>
      </w:r>
      <w:proofErr w:type="spellStart"/>
      <w:r>
        <w:rPr>
          <w:rFonts w:ascii="Times New Roman" w:eastAsia="SimSun" w:hAnsi="Times New Roman" w:cs="Times New Roman"/>
          <w:kern w:val="0"/>
          <w:sz w:val="22"/>
        </w:rPr>
        <w:t>Graw</w:t>
      </w:r>
      <w:proofErr w:type="spellEnd"/>
      <w:r>
        <w:rPr>
          <w:rFonts w:ascii="Times New Roman" w:eastAsia="SimSun" w:hAnsi="Times New Roman" w:cs="Times New Roman"/>
          <w:kern w:val="0"/>
          <w:sz w:val="22"/>
        </w:rPr>
        <w:t xml:space="preserve"> Hill, USA.</w:t>
      </w:r>
    </w:p>
    <w:p w14:paraId="6AF97A23"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Stingl</w:t>
      </w:r>
      <w:proofErr w:type="spellEnd"/>
      <w:r w:rsidRPr="00BD5258">
        <w:rPr>
          <w:rFonts w:ascii="Times New Roman" w:eastAsia="SimSun" w:hAnsi="Times New Roman" w:cs="Times New Roman"/>
          <w:kern w:val="0"/>
          <w:sz w:val="22"/>
        </w:rPr>
        <w:t xml:space="preserve">, V., &amp; </w:t>
      </w:r>
      <w:proofErr w:type="spellStart"/>
      <w:r w:rsidRPr="00BD5258">
        <w:rPr>
          <w:rFonts w:ascii="Times New Roman" w:eastAsia="SimSun" w:hAnsi="Times New Roman" w:cs="Times New Roman"/>
          <w:kern w:val="0"/>
          <w:sz w:val="22"/>
        </w:rPr>
        <w:t>Geraldi</w:t>
      </w:r>
      <w:proofErr w:type="spellEnd"/>
      <w:r w:rsidRPr="00BD5258">
        <w:rPr>
          <w:rFonts w:ascii="Times New Roman" w:eastAsia="SimSun" w:hAnsi="Times New Roman" w:cs="Times New Roman"/>
          <w:kern w:val="0"/>
          <w:sz w:val="22"/>
        </w:rPr>
        <w:t xml:space="preserve">, J. (2017). Errors, lies and misunderstandings: Systematic review on </w:t>
      </w:r>
      <w:proofErr w:type="spellStart"/>
      <w:r w:rsidRPr="00BD5258">
        <w:rPr>
          <w:rFonts w:ascii="Times New Roman" w:eastAsia="SimSun" w:hAnsi="Times New Roman" w:cs="Times New Roman"/>
          <w:kern w:val="0"/>
          <w:sz w:val="22"/>
        </w:rPr>
        <w:t>behavioural</w:t>
      </w:r>
      <w:proofErr w:type="spellEnd"/>
      <w:r w:rsidRPr="00BD5258">
        <w:rPr>
          <w:rFonts w:ascii="Times New Roman" w:eastAsia="SimSun" w:hAnsi="Times New Roman" w:cs="Times New Roman"/>
          <w:kern w:val="0"/>
          <w:sz w:val="22"/>
        </w:rPr>
        <w:t xml:space="preserve"> decision making in projects. International Journal of Project Management, 35(2), 121–135. </w:t>
      </w:r>
    </w:p>
    <w:p w14:paraId="7FCF7F75"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proofErr w:type="spellStart"/>
      <w:r w:rsidRPr="00BD5258">
        <w:rPr>
          <w:rFonts w:ascii="Times New Roman" w:eastAsia="SimSun" w:hAnsi="Times New Roman" w:cs="Times New Roman"/>
          <w:kern w:val="0"/>
          <w:sz w:val="22"/>
        </w:rPr>
        <w:t>Verma</w:t>
      </w:r>
      <w:proofErr w:type="spellEnd"/>
      <w:r w:rsidRPr="00BD5258">
        <w:rPr>
          <w:rFonts w:ascii="Times New Roman" w:eastAsia="SimSun" w:hAnsi="Times New Roman" w:cs="Times New Roman"/>
          <w:kern w:val="0"/>
          <w:sz w:val="22"/>
        </w:rPr>
        <w:t xml:space="preserve">, D., &amp; Sinha, K. K. (2002). Toward a theory of project interdependencies in high tech R &amp; D environments. Journal of Operations Management, 20(5), 451–468. </w:t>
      </w:r>
    </w:p>
    <w:p w14:paraId="56599753"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color w:val="0000FF"/>
          <w:kern w:val="0"/>
          <w:sz w:val="22"/>
        </w:rPr>
        <w:t xml:space="preserve">Voss, M., &amp; </w:t>
      </w:r>
      <w:proofErr w:type="spellStart"/>
      <w:r w:rsidRPr="00BD5258">
        <w:rPr>
          <w:rFonts w:ascii="Times New Roman" w:eastAsia="SimSun" w:hAnsi="Times New Roman" w:cs="Times New Roman"/>
          <w:color w:val="0000FF"/>
          <w:kern w:val="0"/>
          <w:sz w:val="22"/>
        </w:rPr>
        <w:t>Kock</w:t>
      </w:r>
      <w:proofErr w:type="spellEnd"/>
      <w:r w:rsidRPr="00BD5258">
        <w:rPr>
          <w:rFonts w:ascii="Times New Roman" w:eastAsia="SimSun" w:hAnsi="Times New Roman" w:cs="Times New Roman"/>
          <w:color w:val="0000FF"/>
          <w:kern w:val="0"/>
          <w:sz w:val="22"/>
        </w:rPr>
        <w:t>, A. (2013). Impact of relationship value on project portfolio success—investigating the moderating effects of portfolio characteristics and external turbulence. International Journal of Project Management, 31(6), 847-861.</w:t>
      </w:r>
    </w:p>
    <w:p w14:paraId="460F33AD"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lastRenderedPageBreak/>
        <w:t>Wang, L., Kunc, M., &amp; Bai, S. J. (2017). Realizing value from project implementation under uncertainty: An exploratory study using system dynamics. International Journal of Project Management, 35(3), 341–352.</w:t>
      </w:r>
    </w:p>
    <w:p w14:paraId="503E5C99"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 xml:space="preserve">Williams, T., Ackermann, F., &amp; Eden, C. (2003). Structuring a delay and disruption claim: An application of </w:t>
      </w:r>
      <w:proofErr w:type="gramStart"/>
      <w:r w:rsidRPr="00BD5258">
        <w:rPr>
          <w:rFonts w:ascii="Times New Roman" w:eastAsia="SimSun" w:hAnsi="Times New Roman" w:cs="Times New Roman"/>
          <w:kern w:val="0"/>
          <w:sz w:val="22"/>
        </w:rPr>
        <w:t>cause-mapping</w:t>
      </w:r>
      <w:proofErr w:type="gramEnd"/>
      <w:r w:rsidRPr="00BD5258">
        <w:rPr>
          <w:rFonts w:ascii="Times New Roman" w:eastAsia="SimSun" w:hAnsi="Times New Roman" w:cs="Times New Roman"/>
          <w:kern w:val="0"/>
          <w:sz w:val="22"/>
        </w:rPr>
        <w:t xml:space="preserve"> and system dynamics. European Journal of Operational Research, 148(1), </w:t>
      </w:r>
    </w:p>
    <w:p w14:paraId="037330E1"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pPr>
      <w:r w:rsidRPr="00BD5258">
        <w:rPr>
          <w:rFonts w:ascii="Times New Roman" w:eastAsia="SimSun" w:hAnsi="Times New Roman" w:cs="Times New Roman"/>
          <w:kern w:val="0"/>
          <w:sz w:val="22"/>
        </w:rPr>
        <w:t>Williams, T., Eden, C., Ackermann, F., &amp; Tait, A. (1995). The Effects of Design Changes and Delays on Project Costs. The Journal of the Operational Research Society, 46(7), 809–818.</w:t>
      </w:r>
    </w:p>
    <w:p w14:paraId="7526CC4D" w14:textId="77777777" w:rsidR="00BD5258" w:rsidRPr="00BD5258" w:rsidRDefault="00BD5258" w:rsidP="00BD5258">
      <w:pPr>
        <w:widowControl/>
        <w:spacing w:line="480" w:lineRule="auto"/>
        <w:ind w:left="284" w:hanging="284"/>
        <w:rPr>
          <w:rFonts w:ascii="Times New Roman" w:eastAsia="SimSun" w:hAnsi="Times New Roman" w:cs="Times New Roman"/>
          <w:noProof/>
          <w:color w:val="0000FF"/>
          <w:kern w:val="0"/>
          <w:sz w:val="22"/>
          <w:lang w:eastAsia="en-US"/>
        </w:rPr>
      </w:pPr>
      <w:r w:rsidRPr="00BD5258">
        <w:rPr>
          <w:rFonts w:ascii="Times New Roman" w:eastAsia="SimSun" w:hAnsi="Times New Roman" w:cs="Times New Roman"/>
          <w:color w:val="0000FF"/>
          <w:kern w:val="0"/>
          <w:sz w:val="22"/>
        </w:rPr>
        <w:t xml:space="preserve">Zapata, J. C., &amp; </w:t>
      </w:r>
      <w:proofErr w:type="spellStart"/>
      <w:r w:rsidRPr="00BD5258">
        <w:rPr>
          <w:rFonts w:ascii="Times New Roman" w:eastAsia="SimSun" w:hAnsi="Times New Roman" w:cs="Times New Roman"/>
          <w:color w:val="0000FF"/>
          <w:kern w:val="0"/>
          <w:sz w:val="22"/>
        </w:rPr>
        <w:t>Reklaitis</w:t>
      </w:r>
      <w:proofErr w:type="spellEnd"/>
      <w:r w:rsidRPr="00BD5258">
        <w:rPr>
          <w:rFonts w:ascii="Times New Roman" w:eastAsia="SimSun" w:hAnsi="Times New Roman" w:cs="Times New Roman"/>
          <w:color w:val="0000FF"/>
          <w:kern w:val="0"/>
          <w:sz w:val="22"/>
        </w:rPr>
        <w:t xml:space="preserve">, G. V. (2010). Valuation of project portfolios: An endogenously discounted method. European Journal of Operational Research, 206(3), 653–666. </w:t>
      </w:r>
      <w:r w:rsidRPr="00BD5258">
        <w:rPr>
          <w:rFonts w:ascii="Times New Roman" w:eastAsia="SimSun" w:hAnsi="Times New Roman" w:cs="Times New Roman"/>
          <w:color w:val="0000FF"/>
          <w:kern w:val="0"/>
          <w:sz w:val="22"/>
        </w:rPr>
        <w:fldChar w:fldCharType="begin" w:fldLock="1"/>
      </w:r>
      <w:r w:rsidRPr="00BD5258">
        <w:rPr>
          <w:rFonts w:ascii="Times New Roman" w:eastAsia="SimSun" w:hAnsi="Times New Roman" w:cs="Times New Roman"/>
          <w:color w:val="0000FF"/>
          <w:kern w:val="0"/>
          <w:sz w:val="22"/>
        </w:rPr>
        <w:instrText xml:space="preserve">ADDIN Mendeley Bibliography CSL_BIBLIOGRAPHY </w:instrText>
      </w:r>
      <w:r w:rsidRPr="00BD5258">
        <w:rPr>
          <w:rFonts w:ascii="Times New Roman" w:eastAsia="SimSun" w:hAnsi="Times New Roman" w:cs="Times New Roman"/>
          <w:color w:val="0000FF"/>
          <w:kern w:val="0"/>
          <w:sz w:val="22"/>
        </w:rPr>
        <w:fldChar w:fldCharType="separate"/>
      </w:r>
    </w:p>
    <w:p w14:paraId="6C789863" w14:textId="77777777" w:rsidR="00BD5258" w:rsidRPr="00BD5258" w:rsidRDefault="00BD5258" w:rsidP="00BD5258">
      <w:pPr>
        <w:widowControl/>
        <w:spacing w:line="480" w:lineRule="auto"/>
        <w:ind w:left="284" w:hanging="284"/>
        <w:rPr>
          <w:rFonts w:ascii="Times New Roman" w:eastAsia="SimSun" w:hAnsi="Times New Roman" w:cs="Times New Roman"/>
          <w:kern w:val="0"/>
          <w:sz w:val="22"/>
        </w:rPr>
        <w:sectPr w:rsidR="00BD5258" w:rsidRPr="00BD5258" w:rsidSect="00770B33">
          <w:pgSz w:w="11906" w:h="16838"/>
          <w:pgMar w:top="1440" w:right="1440" w:bottom="1440" w:left="1440" w:header="708" w:footer="708" w:gutter="0"/>
          <w:cols w:space="708"/>
          <w:docGrid w:linePitch="360"/>
        </w:sectPr>
      </w:pPr>
      <w:r w:rsidRPr="00BD5258">
        <w:rPr>
          <w:rFonts w:ascii="Times New Roman" w:eastAsia="SimSun" w:hAnsi="Times New Roman" w:cs="Times New Roman"/>
          <w:color w:val="0000FF"/>
          <w:kern w:val="0"/>
          <w:sz w:val="22"/>
        </w:rPr>
        <w:fldChar w:fldCharType="end"/>
      </w:r>
    </w:p>
    <w:p w14:paraId="697AF5E3" w14:textId="77777777" w:rsidR="00BD5258" w:rsidRPr="00BD5258" w:rsidRDefault="00BD5258" w:rsidP="00BD5258">
      <w:pPr>
        <w:keepNext/>
        <w:keepLines/>
        <w:widowControl/>
        <w:spacing w:beforeLines="50" w:before="120" w:line="480" w:lineRule="auto"/>
        <w:jc w:val="left"/>
        <w:outlineLvl w:val="0"/>
        <w:rPr>
          <w:rFonts w:ascii="Times New Roman" w:eastAsia="MS Gothic" w:hAnsi="Times New Roman" w:cs="Times New Roman"/>
          <w:b/>
          <w:bCs/>
          <w:color w:val="0000FF"/>
          <w:kern w:val="0"/>
          <w:sz w:val="28"/>
          <w:szCs w:val="28"/>
        </w:rPr>
      </w:pPr>
      <w:r w:rsidRPr="00BD5258">
        <w:rPr>
          <w:rFonts w:ascii="Times New Roman" w:eastAsia="MS Gothic" w:hAnsi="Times New Roman" w:cs="Times New Roman" w:hint="eastAsia"/>
          <w:b/>
          <w:bCs/>
          <w:color w:val="0000FF"/>
          <w:kern w:val="0"/>
          <w:sz w:val="28"/>
          <w:szCs w:val="28"/>
        </w:rPr>
        <w:lastRenderedPageBreak/>
        <w:t>Appendix</w:t>
      </w:r>
    </w:p>
    <w:p w14:paraId="2D380345" w14:textId="77777777" w:rsidR="00BD5258" w:rsidRPr="00BD5258" w:rsidRDefault="00BD5258" w:rsidP="00BD5258">
      <w:pPr>
        <w:spacing w:beforeLines="50" w:before="120"/>
        <w:jc w:val="center"/>
        <w:rPr>
          <w:rFonts w:ascii="Times New Roman" w:eastAsia="SimSun" w:hAnsi="Times New Roman" w:cs="Times New Roman"/>
          <w:b/>
          <w:color w:val="0000FF"/>
          <w:sz w:val="21"/>
          <w:szCs w:val="21"/>
          <w:lang w:val="x-none" w:eastAsia="x-none"/>
        </w:rPr>
      </w:pPr>
      <w:r w:rsidRPr="00BD5258">
        <w:rPr>
          <w:rFonts w:ascii="Times New Roman" w:eastAsia="SimSun" w:hAnsi="Times New Roman" w:cs="Times New Roman"/>
          <w:b/>
          <w:color w:val="0000FF"/>
          <w:sz w:val="21"/>
          <w:szCs w:val="21"/>
          <w:lang w:val="x-none" w:eastAsia="x-none"/>
        </w:rPr>
        <w:t>Table 1A Portfolio implementation variables and equations</w:t>
      </w:r>
    </w:p>
    <w:tbl>
      <w:tblPr>
        <w:tblW w:w="10632" w:type="dxa"/>
        <w:jc w:val="center"/>
        <w:tblBorders>
          <w:top w:val="single" w:sz="18" w:space="0" w:color="auto"/>
          <w:bottom w:val="single" w:sz="18" w:space="0" w:color="auto"/>
          <w:insideH w:val="single" w:sz="4" w:space="0" w:color="auto"/>
        </w:tblBorders>
        <w:tblLayout w:type="fixed"/>
        <w:tblLook w:val="0000" w:firstRow="0" w:lastRow="0" w:firstColumn="0" w:lastColumn="0" w:noHBand="0" w:noVBand="0"/>
      </w:tblPr>
      <w:tblGrid>
        <w:gridCol w:w="1985"/>
        <w:gridCol w:w="2552"/>
        <w:gridCol w:w="992"/>
        <w:gridCol w:w="3260"/>
        <w:gridCol w:w="1843"/>
      </w:tblGrid>
      <w:tr w:rsidR="00BD5258" w:rsidRPr="00BD5258" w14:paraId="2FD2CBE5" w14:textId="77777777" w:rsidTr="00770B33">
        <w:trPr>
          <w:trHeight w:val="358"/>
          <w:jc w:val="center"/>
        </w:trPr>
        <w:tc>
          <w:tcPr>
            <w:tcW w:w="1985" w:type="dxa"/>
            <w:tcBorders>
              <w:bottom w:val="single" w:sz="4" w:space="0" w:color="auto"/>
            </w:tcBorders>
            <w:vAlign w:val="center"/>
          </w:tcPr>
          <w:p w14:paraId="58E246EE"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Variables</w:t>
            </w:r>
          </w:p>
          <w:p w14:paraId="7BC802A2"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(with dimensions)</w:t>
            </w:r>
          </w:p>
        </w:tc>
        <w:tc>
          <w:tcPr>
            <w:tcW w:w="2552" w:type="dxa"/>
            <w:tcBorders>
              <w:bottom w:val="single" w:sz="4" w:space="0" w:color="auto"/>
            </w:tcBorders>
            <w:vAlign w:val="center"/>
          </w:tcPr>
          <w:p w14:paraId="4319E974"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Description of Variables</w:t>
            </w:r>
          </w:p>
        </w:tc>
        <w:tc>
          <w:tcPr>
            <w:tcW w:w="992" w:type="dxa"/>
            <w:tcBorders>
              <w:bottom w:val="single" w:sz="4" w:space="0" w:color="auto"/>
            </w:tcBorders>
            <w:vAlign w:val="center"/>
          </w:tcPr>
          <w:p w14:paraId="541DD07F"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Symbols</w:t>
            </w:r>
          </w:p>
        </w:tc>
        <w:tc>
          <w:tcPr>
            <w:tcW w:w="3260" w:type="dxa"/>
            <w:tcBorders>
              <w:bottom w:val="single" w:sz="4" w:space="0" w:color="auto"/>
            </w:tcBorders>
            <w:vAlign w:val="center"/>
          </w:tcPr>
          <w:p w14:paraId="16D46B4F"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Equations</w:t>
            </w:r>
          </w:p>
        </w:tc>
        <w:tc>
          <w:tcPr>
            <w:tcW w:w="1843" w:type="dxa"/>
            <w:tcBorders>
              <w:bottom w:val="single" w:sz="4" w:space="0" w:color="auto"/>
            </w:tcBorders>
            <w:vAlign w:val="center"/>
          </w:tcPr>
          <w:p w14:paraId="6E258100" w14:textId="77777777" w:rsidR="00BD5258" w:rsidRPr="00BD5258" w:rsidRDefault="00BD5258" w:rsidP="00BD5258">
            <w:pPr>
              <w:widowControl/>
              <w:spacing w:line="240" w:lineRule="auto"/>
              <w:ind w:firstLine="227"/>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References</w:t>
            </w:r>
          </w:p>
        </w:tc>
      </w:tr>
      <w:tr w:rsidR="00BD5258" w:rsidRPr="00BD5258" w14:paraId="1BF611F6" w14:textId="77777777" w:rsidTr="00770B33">
        <w:trPr>
          <w:trHeight w:val="420"/>
          <w:jc w:val="center"/>
        </w:trPr>
        <w:tc>
          <w:tcPr>
            <w:tcW w:w="10632" w:type="dxa"/>
            <w:gridSpan w:val="5"/>
            <w:tcBorders>
              <w:top w:val="single" w:sz="4" w:space="0" w:color="auto"/>
              <w:bottom w:val="nil"/>
            </w:tcBorders>
            <w:vAlign w:val="center"/>
          </w:tcPr>
          <w:p w14:paraId="44E4E370" w14:textId="77777777" w:rsidR="00BD5258" w:rsidRPr="00BD5258" w:rsidRDefault="00BD5258" w:rsidP="00BD5258">
            <w:pPr>
              <w:widowControl/>
              <w:spacing w:beforeLines="50" w:before="120" w:after="50" w:line="240" w:lineRule="auto"/>
              <w:ind w:firstLine="227"/>
              <w:jc w:val="center"/>
              <w:rPr>
                <w:rFonts w:ascii="Times New Roman" w:eastAsia="SimSun" w:hAnsi="Times New Roman" w:cs="Times New Roman"/>
                <w:i/>
                <w:kern w:val="0"/>
                <w:sz w:val="21"/>
                <w:szCs w:val="21"/>
                <w:lang w:eastAsia="en-US"/>
              </w:rPr>
            </w:pPr>
            <w:r w:rsidRPr="00BD5258">
              <w:rPr>
                <w:rFonts w:ascii="Times New Roman" w:eastAsia="SimSun" w:hAnsi="Times New Roman" w:cs="Times New Roman"/>
                <w:i/>
                <w:kern w:val="0"/>
                <w:sz w:val="21"/>
                <w:szCs w:val="21"/>
                <w:lang w:eastAsia="en-US"/>
              </w:rPr>
              <w:t>Project-level variables</w:t>
            </w:r>
          </w:p>
        </w:tc>
      </w:tr>
      <w:tr w:rsidR="00BD5258" w:rsidRPr="00BD5258" w14:paraId="1F1297C8" w14:textId="77777777" w:rsidTr="00770B33">
        <w:trPr>
          <w:trHeight w:val="420"/>
          <w:jc w:val="center"/>
        </w:trPr>
        <w:tc>
          <w:tcPr>
            <w:tcW w:w="1985" w:type="dxa"/>
            <w:tcBorders>
              <w:top w:val="single" w:sz="4" w:space="0" w:color="auto"/>
              <w:bottom w:val="nil"/>
            </w:tcBorders>
            <w:vAlign w:val="center"/>
          </w:tcPr>
          <w:p w14:paraId="4A1BCEC7" w14:textId="77777777" w:rsidR="00BD5258" w:rsidRPr="00BD5258" w:rsidRDefault="00BD5258" w:rsidP="00BD5258">
            <w:pPr>
              <w:widowControl/>
              <w:spacing w:beforeLines="50" w:before="120" w:afterLines="50" w:after="120" w:line="240" w:lineRule="auto"/>
              <w:rPr>
                <w:rFonts w:ascii="Times New Roman" w:eastAsia="SimSun" w:hAnsi="Times New Roman" w:cs="Times New Roman"/>
                <w:kern w:val="0"/>
                <w:sz w:val="21"/>
                <w:szCs w:val="21"/>
              </w:rPr>
            </w:pPr>
            <w:r w:rsidRPr="00BD5258">
              <w:rPr>
                <w:rFonts w:ascii="Times New Roman" w:eastAsia="SimSun" w:hAnsi="Times New Roman" w:cs="Times New Roman"/>
                <w:kern w:val="0"/>
                <w:sz w:val="21"/>
                <w:szCs w:val="21"/>
              </w:rPr>
              <w:t>Expected Value Creation Rate of A</w:t>
            </w:r>
          </w:p>
          <w:p w14:paraId="27D87BEA" w14:textId="77777777" w:rsidR="00BD5258" w:rsidRPr="00BD5258" w:rsidRDefault="00BD5258" w:rsidP="00BD5258">
            <w:pPr>
              <w:widowControl/>
              <w:spacing w:beforeLines="50" w:before="120" w:afterLines="50" w:after="12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rPr>
              <w:t>(dollar /month)</w:t>
            </w:r>
          </w:p>
        </w:tc>
        <w:tc>
          <w:tcPr>
            <w:tcW w:w="2552" w:type="dxa"/>
            <w:tcBorders>
              <w:top w:val="single" w:sz="4" w:space="0" w:color="auto"/>
              <w:bottom w:val="nil"/>
            </w:tcBorders>
            <w:vAlign w:val="center"/>
          </w:tcPr>
          <w:p w14:paraId="37168EC2" w14:textId="77777777" w:rsidR="00BD5258" w:rsidRPr="00BD5258" w:rsidRDefault="00BD5258" w:rsidP="00BD5258">
            <w:pPr>
              <w:widowControl/>
              <w:spacing w:beforeLines="50" w:before="120" w:afterLines="50" w:after="12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Expected value creation per period</w:t>
            </w:r>
          </w:p>
        </w:tc>
        <w:tc>
          <w:tcPr>
            <w:tcW w:w="992" w:type="dxa"/>
            <w:tcBorders>
              <w:top w:val="single" w:sz="4" w:space="0" w:color="auto"/>
              <w:bottom w:val="nil"/>
            </w:tcBorders>
            <w:vAlign w:val="center"/>
          </w:tcPr>
          <w:p w14:paraId="776F7EA4" w14:textId="77777777" w:rsidR="00BD5258" w:rsidRPr="00BD5258" w:rsidRDefault="00BD5258" w:rsidP="00BD5258">
            <w:pPr>
              <w:widowControl/>
              <w:spacing w:beforeLines="50" w:before="120" w:afterLines="50" w:after="120" w:line="240" w:lineRule="auto"/>
              <w:ind w:left="113"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760" w:dyaOrig="300" w14:anchorId="220B9860">
                <v:shape id="_x0000_i1101" type="#_x0000_t75" style="width:37.5pt;height:15.5pt" o:ole="">
                  <v:imagedata r:id="rId160" o:title=""/>
                </v:shape>
                <o:OLEObject Type="Embed" ProgID="Equation.DSMT4" ShapeID="_x0000_i1101" DrawAspect="Content" ObjectID="_1617286607" r:id="rId161"/>
              </w:object>
            </w:r>
          </w:p>
        </w:tc>
        <w:tc>
          <w:tcPr>
            <w:tcW w:w="3260" w:type="dxa"/>
            <w:tcBorders>
              <w:top w:val="single" w:sz="4" w:space="0" w:color="auto"/>
              <w:bottom w:val="nil"/>
            </w:tcBorders>
            <w:vAlign w:val="center"/>
          </w:tcPr>
          <w:p w14:paraId="0B5A5570"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2140" w:dyaOrig="320" w14:anchorId="31E16A61">
                <v:shape id="_x0000_i1102" type="#_x0000_t75" style="width:107.5pt;height:15.5pt" o:ole="">
                  <v:imagedata r:id="rId162" o:title=""/>
                </v:shape>
                <o:OLEObject Type="Embed" ProgID="Equation.DSMT4" ShapeID="_x0000_i1102" DrawAspect="Content" ObjectID="_1617286608" r:id="rId163"/>
              </w:object>
            </w:r>
            <w:r w:rsidRPr="00BD5258">
              <w:rPr>
                <w:rFonts w:ascii="Times New Roman" w:eastAsia="SimSun" w:hAnsi="Times New Roman" w:cs="Times New Roman"/>
                <w:kern w:val="0"/>
                <w:sz w:val="21"/>
                <w:szCs w:val="21"/>
              </w:rPr>
              <w:t>,</w:t>
            </w:r>
          </w:p>
          <w:p w14:paraId="238C66E8" w14:textId="77777777" w:rsidR="00BD5258" w:rsidRPr="00BD5258" w:rsidRDefault="00BD5258" w:rsidP="00BD5258">
            <w:pPr>
              <w:widowControl/>
              <w:spacing w:beforeLines="50" w:before="120" w:afterLines="50" w:after="120" w:line="240" w:lineRule="auto"/>
              <w:ind w:left="113"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1219" w:dyaOrig="320" w14:anchorId="2FBACB01">
                <v:shape id="_x0000_i1103" type="#_x0000_t75" style="width:60.5pt;height:15.5pt" o:ole="">
                  <v:imagedata r:id="rId164" o:title=""/>
                </v:shape>
                <o:OLEObject Type="Embed" ProgID="Equation.DSMT4" ShapeID="_x0000_i1103" DrawAspect="Content" ObjectID="_1617286609" r:id="rId165"/>
              </w:object>
            </w:r>
          </w:p>
        </w:tc>
        <w:tc>
          <w:tcPr>
            <w:tcW w:w="1843" w:type="dxa"/>
            <w:tcBorders>
              <w:top w:val="single" w:sz="4" w:space="0" w:color="auto"/>
              <w:bottom w:val="nil"/>
            </w:tcBorders>
            <w:vAlign w:val="center"/>
          </w:tcPr>
          <w:p w14:paraId="5C54951E"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33E97AA3" w14:textId="691C9808" w:rsidR="00BD5258" w:rsidRPr="00BD5258" w:rsidRDefault="00BD5258" w:rsidP="00D849AA">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6CA7A8DD" w14:textId="77777777" w:rsidTr="00770B33">
        <w:trPr>
          <w:trHeight w:val="420"/>
          <w:jc w:val="center"/>
        </w:trPr>
        <w:tc>
          <w:tcPr>
            <w:tcW w:w="1985" w:type="dxa"/>
            <w:tcBorders>
              <w:top w:val="nil"/>
              <w:bottom w:val="nil"/>
            </w:tcBorders>
            <w:vAlign w:val="center"/>
          </w:tcPr>
          <w:p w14:paraId="2755A1F5" w14:textId="77777777" w:rsidR="00BD5258" w:rsidRPr="00BD5258" w:rsidRDefault="00BD5258" w:rsidP="00BD5258">
            <w:pPr>
              <w:widowControl/>
              <w:spacing w:beforeLines="50" w:before="120" w:afterLines="50" w:after="12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Expected Value of A(</w:t>
            </w:r>
            <w:r w:rsidRPr="00BD5258">
              <w:rPr>
                <w:rFonts w:ascii="Times New Roman" w:eastAsia="SimSun" w:hAnsi="Times New Roman" w:cs="Times New Roman"/>
                <w:kern w:val="0"/>
                <w:sz w:val="21"/>
                <w:szCs w:val="21"/>
              </w:rPr>
              <w:t>dollar</w:t>
            </w:r>
            <w:r w:rsidRPr="00BD5258">
              <w:rPr>
                <w:rFonts w:ascii="Times New Roman" w:eastAsia="SimSun" w:hAnsi="Times New Roman" w:cs="Times New Roman"/>
                <w:kern w:val="0"/>
                <w:sz w:val="21"/>
                <w:szCs w:val="21"/>
                <w:lang w:eastAsia="en-US"/>
              </w:rPr>
              <w:t>)</w:t>
            </w:r>
          </w:p>
        </w:tc>
        <w:tc>
          <w:tcPr>
            <w:tcW w:w="2552" w:type="dxa"/>
            <w:tcBorders>
              <w:top w:val="nil"/>
              <w:bottom w:val="nil"/>
            </w:tcBorders>
            <w:vAlign w:val="center"/>
          </w:tcPr>
          <w:p w14:paraId="1B3306BA" w14:textId="77777777" w:rsidR="00BD5258" w:rsidRPr="00BD5258" w:rsidRDefault="00BD5258" w:rsidP="00BD5258">
            <w:pPr>
              <w:widowControl/>
              <w:spacing w:beforeLines="50" w:before="120" w:afterLines="50" w:after="12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Accumulated expectations for value creation</w:t>
            </w:r>
          </w:p>
        </w:tc>
        <w:tc>
          <w:tcPr>
            <w:tcW w:w="992" w:type="dxa"/>
            <w:tcBorders>
              <w:top w:val="nil"/>
              <w:bottom w:val="nil"/>
            </w:tcBorders>
            <w:vAlign w:val="center"/>
          </w:tcPr>
          <w:p w14:paraId="0F95D56E" w14:textId="77777777" w:rsidR="00BD5258" w:rsidRPr="00BD5258" w:rsidRDefault="00BD5258" w:rsidP="00BD5258">
            <w:pPr>
              <w:widowControl/>
              <w:spacing w:beforeLines="50" w:before="120" w:afterLines="50" w:after="120" w:line="240" w:lineRule="auto"/>
              <w:ind w:left="113"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39" w:dyaOrig="300" w14:anchorId="2C0AAEF2">
                <v:shape id="_x0000_i1104" type="#_x0000_t75" style="width:31.5pt;height:15.5pt" o:ole="">
                  <v:imagedata r:id="rId166" o:title=""/>
                </v:shape>
                <o:OLEObject Type="Embed" ProgID="Equation.DSMT4" ShapeID="_x0000_i1104" DrawAspect="Content" ObjectID="_1617286610" r:id="rId167"/>
              </w:object>
            </w:r>
          </w:p>
        </w:tc>
        <w:tc>
          <w:tcPr>
            <w:tcW w:w="3260" w:type="dxa"/>
            <w:tcBorders>
              <w:top w:val="nil"/>
              <w:bottom w:val="nil"/>
            </w:tcBorders>
            <w:vAlign w:val="center"/>
          </w:tcPr>
          <w:p w14:paraId="022997DC" w14:textId="77777777" w:rsidR="00BD5258" w:rsidRPr="00BD5258" w:rsidRDefault="00BD5258" w:rsidP="00BD5258">
            <w:pPr>
              <w:widowControl/>
              <w:spacing w:beforeLines="50" w:before="120" w:afterLines="50" w:after="120" w:line="240" w:lineRule="auto"/>
              <w:ind w:left="113"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2"/>
                <w:sz w:val="21"/>
                <w:szCs w:val="21"/>
                <w:lang w:eastAsia="en-US"/>
              </w:rPr>
              <w:object w:dxaOrig="2260" w:dyaOrig="400" w14:anchorId="30E63BA1">
                <v:shape id="_x0000_i1105" type="#_x0000_t75" style="width:113.5pt;height:20.5pt" o:ole="">
                  <v:imagedata r:id="rId168" o:title=""/>
                </v:shape>
                <o:OLEObject Type="Embed" ProgID="Equation.DSMT4" ShapeID="_x0000_i1105" DrawAspect="Content" ObjectID="_1617286611" r:id="rId169"/>
              </w:object>
            </w:r>
          </w:p>
        </w:tc>
        <w:tc>
          <w:tcPr>
            <w:tcW w:w="1843" w:type="dxa"/>
            <w:tcBorders>
              <w:top w:val="nil"/>
              <w:bottom w:val="nil"/>
            </w:tcBorders>
            <w:vAlign w:val="center"/>
          </w:tcPr>
          <w:p w14:paraId="10B37D8F"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50E497FD" w14:textId="77777777" w:rsidR="00BD5258" w:rsidRPr="00BD5258" w:rsidRDefault="00BD5258" w:rsidP="00240D05">
            <w:pPr>
              <w:widowControl/>
              <w:spacing w:beforeLines="50" w:before="120" w:afterLines="50" w:after="120" w:line="240" w:lineRule="auto"/>
              <w:ind w:left="113"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01FB9DED" w14:textId="77777777" w:rsidTr="00770B33">
        <w:trPr>
          <w:trHeight w:val="680"/>
          <w:jc w:val="center"/>
        </w:trPr>
        <w:tc>
          <w:tcPr>
            <w:tcW w:w="1985" w:type="dxa"/>
            <w:tcBorders>
              <w:top w:val="nil"/>
              <w:bottom w:val="nil"/>
            </w:tcBorders>
            <w:vAlign w:val="center"/>
          </w:tcPr>
          <w:p w14:paraId="77060BF6" w14:textId="77777777" w:rsidR="00BD5258" w:rsidRPr="00BD5258" w:rsidRDefault="00BD5258" w:rsidP="00BD5258">
            <w:pPr>
              <w:widowControl/>
              <w:spacing w:beforeLines="50" w:before="120" w:after="50" w:line="240" w:lineRule="auto"/>
              <w:rPr>
                <w:rFonts w:ascii="Times New Roman" w:eastAsia="SimSun" w:hAnsi="Times New Roman" w:cs="Times New Roman"/>
                <w:kern w:val="0"/>
                <w:sz w:val="21"/>
                <w:szCs w:val="21"/>
              </w:rPr>
            </w:pPr>
            <w:r w:rsidRPr="00BD5258">
              <w:rPr>
                <w:rFonts w:ascii="Times New Roman" w:eastAsia="SimSun" w:hAnsi="Times New Roman" w:cs="Times New Roman"/>
                <w:kern w:val="0"/>
                <w:sz w:val="21"/>
                <w:szCs w:val="21"/>
                <w:lang w:eastAsia="en-US"/>
              </w:rPr>
              <w:t>Value Creation Rate of A(</w:t>
            </w:r>
            <w:r w:rsidRPr="00BD5258">
              <w:rPr>
                <w:rFonts w:ascii="Times New Roman" w:eastAsia="SimSun" w:hAnsi="Times New Roman" w:cs="Times New Roman"/>
                <w:kern w:val="0"/>
                <w:sz w:val="21"/>
                <w:szCs w:val="21"/>
              </w:rPr>
              <w:t>dollar</w:t>
            </w:r>
            <w:r w:rsidRPr="00BD5258">
              <w:rPr>
                <w:rFonts w:ascii="Times New Roman" w:eastAsia="SimSun" w:hAnsi="Times New Roman" w:cs="Times New Roman"/>
                <w:kern w:val="0"/>
                <w:sz w:val="21"/>
                <w:szCs w:val="21"/>
                <w:lang w:eastAsia="en-US"/>
              </w:rPr>
              <w:t>/month)</w:t>
            </w:r>
          </w:p>
        </w:tc>
        <w:tc>
          <w:tcPr>
            <w:tcW w:w="2552" w:type="dxa"/>
            <w:tcBorders>
              <w:top w:val="nil"/>
              <w:bottom w:val="nil"/>
            </w:tcBorders>
            <w:vAlign w:val="center"/>
          </w:tcPr>
          <w:p w14:paraId="3E05C8F0" w14:textId="77777777" w:rsidR="00BD5258" w:rsidRPr="00BD5258" w:rsidRDefault="0048072F" w:rsidP="00BD5258">
            <w:pPr>
              <w:widowControl/>
              <w:spacing w:beforeLines="50" w:before="120" w:after="50" w:line="240" w:lineRule="auto"/>
              <w:rPr>
                <w:rFonts w:ascii="Times New Roman" w:eastAsia="SimSun" w:hAnsi="Times New Roman" w:cs="Times New Roman"/>
                <w:kern w:val="0"/>
                <w:sz w:val="21"/>
                <w:szCs w:val="21"/>
              </w:rPr>
            </w:pPr>
            <w:r>
              <w:rPr>
                <w:rFonts w:ascii="Times New Roman" w:eastAsia="SimSun" w:hAnsi="Times New Roman" w:cs="Times New Roman"/>
                <w:noProof/>
                <w:kern w:val="0"/>
                <w:sz w:val="21"/>
                <w:szCs w:val="21"/>
                <w:lang w:eastAsia="en-US"/>
              </w:rPr>
              <w:t>The v</w:t>
            </w:r>
            <w:r w:rsidR="00BD5258" w:rsidRPr="00BD5258">
              <w:rPr>
                <w:rFonts w:ascii="Times New Roman" w:eastAsia="SimSun" w:hAnsi="Times New Roman" w:cs="Times New Roman"/>
                <w:noProof/>
                <w:kern w:val="0"/>
                <w:sz w:val="21"/>
                <w:szCs w:val="21"/>
                <w:lang w:eastAsia="en-US"/>
              </w:rPr>
              <w:t>alue</w:t>
            </w:r>
            <w:r w:rsidR="00BD5258" w:rsidRPr="00BD5258">
              <w:rPr>
                <w:rFonts w:ascii="Times New Roman" w:eastAsia="SimSun" w:hAnsi="Times New Roman" w:cs="Times New Roman"/>
                <w:kern w:val="0"/>
                <w:sz w:val="21"/>
                <w:szCs w:val="21"/>
                <w:lang w:eastAsia="en-US"/>
              </w:rPr>
              <w:t xml:space="preserve"> created in each period by project implementation and synergetic benefits</w:t>
            </w:r>
          </w:p>
        </w:tc>
        <w:tc>
          <w:tcPr>
            <w:tcW w:w="992" w:type="dxa"/>
            <w:tcBorders>
              <w:top w:val="nil"/>
              <w:bottom w:val="nil"/>
            </w:tcBorders>
            <w:vAlign w:val="center"/>
          </w:tcPr>
          <w:p w14:paraId="7EFA80AA"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760" w:dyaOrig="300" w14:anchorId="0B8A4E6E">
                <v:shape id="_x0000_i1106" type="#_x0000_t75" style="width:37.5pt;height:15.5pt" o:ole="">
                  <v:imagedata r:id="rId170" o:title=""/>
                </v:shape>
                <o:OLEObject Type="Embed" ProgID="Equation.DSMT4" ShapeID="_x0000_i1106" DrawAspect="Content" ObjectID="_1617286612" r:id="rId171"/>
              </w:object>
            </w:r>
            <w:r w:rsidRPr="00BD5258">
              <w:rPr>
                <w:rFonts w:ascii="Times New Roman" w:eastAsia="MS Mincho" w:hAnsi="Times New Roman" w:cs="Times New Roman"/>
                <w:kern w:val="0"/>
                <w:sz w:val="21"/>
                <w:szCs w:val="21"/>
                <w:lang w:eastAsia="en-US"/>
              </w:rPr>
              <w:t xml:space="preserve"> </w:t>
            </w:r>
          </w:p>
        </w:tc>
        <w:tc>
          <w:tcPr>
            <w:tcW w:w="3260" w:type="dxa"/>
            <w:tcBorders>
              <w:top w:val="nil"/>
              <w:bottom w:val="nil"/>
            </w:tcBorders>
            <w:vAlign w:val="center"/>
          </w:tcPr>
          <w:p w14:paraId="6B270605"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2340" w:dyaOrig="300" w14:anchorId="53EF9B9D">
                <v:shape id="_x0000_i1107" type="#_x0000_t75" style="width:117pt;height:15.5pt" o:ole="">
                  <v:imagedata r:id="rId172" o:title=""/>
                </v:shape>
                <o:OLEObject Type="Embed" ProgID="Equation.DSMT4" ShapeID="_x0000_i1107" DrawAspect="Content" ObjectID="_1617286613" r:id="rId173"/>
              </w:object>
            </w:r>
          </w:p>
        </w:tc>
        <w:tc>
          <w:tcPr>
            <w:tcW w:w="1843" w:type="dxa"/>
            <w:tcBorders>
              <w:top w:val="nil"/>
              <w:bottom w:val="nil"/>
            </w:tcBorders>
            <w:vAlign w:val="center"/>
          </w:tcPr>
          <w:p w14:paraId="531EEF37"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64CC057E" w14:textId="77777777" w:rsidR="00BD5258" w:rsidRPr="00BD5258" w:rsidRDefault="00BD5258" w:rsidP="00D849AA">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1FF022B0" w14:textId="77777777" w:rsidTr="00770B33">
        <w:trPr>
          <w:trHeight w:val="680"/>
          <w:jc w:val="center"/>
        </w:trPr>
        <w:tc>
          <w:tcPr>
            <w:tcW w:w="1985" w:type="dxa"/>
            <w:tcBorders>
              <w:top w:val="nil"/>
              <w:bottom w:val="nil"/>
            </w:tcBorders>
            <w:vAlign w:val="center"/>
          </w:tcPr>
          <w:p w14:paraId="2CE636D6"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Realized Value of A</w:t>
            </w:r>
          </w:p>
          <w:p w14:paraId="16D269E4"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t>
            </w:r>
            <w:r w:rsidRPr="00BD5258">
              <w:rPr>
                <w:rFonts w:ascii="Times New Roman" w:eastAsia="SimSun" w:hAnsi="Times New Roman" w:cs="Times New Roman"/>
                <w:kern w:val="0"/>
                <w:sz w:val="21"/>
                <w:szCs w:val="21"/>
              </w:rPr>
              <w:t>dollar</w:t>
            </w:r>
            <w:r w:rsidRPr="00BD5258">
              <w:rPr>
                <w:rFonts w:ascii="Times New Roman" w:eastAsia="SimSun" w:hAnsi="Times New Roman" w:cs="Times New Roman"/>
                <w:kern w:val="0"/>
                <w:sz w:val="21"/>
                <w:szCs w:val="21"/>
                <w:lang w:eastAsia="en-US"/>
              </w:rPr>
              <w:t>)</w:t>
            </w:r>
          </w:p>
        </w:tc>
        <w:tc>
          <w:tcPr>
            <w:tcW w:w="2552" w:type="dxa"/>
            <w:tcBorders>
              <w:top w:val="nil"/>
              <w:bottom w:val="nil"/>
            </w:tcBorders>
            <w:vAlign w:val="center"/>
          </w:tcPr>
          <w:p w14:paraId="21351883" w14:textId="77777777" w:rsidR="00BD5258" w:rsidRPr="00BD5258" w:rsidRDefault="0048072F" w:rsidP="00BD5258">
            <w:pPr>
              <w:widowControl/>
              <w:spacing w:after="50" w:line="240" w:lineRule="auto"/>
              <w:rPr>
                <w:rFonts w:ascii="Times New Roman" w:eastAsia="SimSun" w:hAnsi="Times New Roman" w:cs="Times New Roman"/>
                <w:kern w:val="0"/>
                <w:sz w:val="21"/>
                <w:szCs w:val="21"/>
                <w:lang w:eastAsia="en-US"/>
              </w:rPr>
            </w:pPr>
            <w:r>
              <w:rPr>
                <w:rFonts w:ascii="Times New Roman" w:eastAsia="SimSun" w:hAnsi="Times New Roman" w:cs="Times New Roman"/>
                <w:noProof/>
                <w:kern w:val="0"/>
                <w:sz w:val="21"/>
                <w:szCs w:val="21"/>
                <w:lang w:eastAsia="en-US"/>
              </w:rPr>
              <w:t>The a</w:t>
            </w:r>
            <w:r w:rsidR="00BD5258" w:rsidRPr="00BD5258">
              <w:rPr>
                <w:rFonts w:ascii="Times New Roman" w:eastAsia="SimSun" w:hAnsi="Times New Roman" w:cs="Times New Roman"/>
                <w:noProof/>
                <w:kern w:val="0"/>
                <w:sz w:val="21"/>
                <w:szCs w:val="21"/>
                <w:lang w:eastAsia="en-US"/>
              </w:rPr>
              <w:t>ccumulated</w:t>
            </w:r>
            <w:r w:rsidR="00BD5258" w:rsidRPr="00BD5258">
              <w:rPr>
                <w:rFonts w:ascii="Times New Roman" w:eastAsia="SimSun" w:hAnsi="Times New Roman" w:cs="Times New Roman"/>
                <w:kern w:val="0"/>
                <w:sz w:val="21"/>
                <w:szCs w:val="21"/>
                <w:lang w:eastAsia="en-US"/>
              </w:rPr>
              <w:t xml:space="preserve"> value created by project implementation </w:t>
            </w:r>
          </w:p>
        </w:tc>
        <w:tc>
          <w:tcPr>
            <w:tcW w:w="992" w:type="dxa"/>
            <w:tcBorders>
              <w:top w:val="nil"/>
              <w:bottom w:val="nil"/>
            </w:tcBorders>
            <w:vAlign w:val="center"/>
          </w:tcPr>
          <w:p w14:paraId="0CFA1469"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39" w:dyaOrig="300" w14:anchorId="2A31C515">
                <v:shape id="_x0000_i1108" type="#_x0000_t75" style="width:31.5pt;height:15.5pt" o:ole="">
                  <v:imagedata r:id="rId174" o:title=""/>
                </v:shape>
                <o:OLEObject Type="Embed" ProgID="Equation.DSMT4" ShapeID="_x0000_i1108" DrawAspect="Content" ObjectID="_1617286614" r:id="rId175"/>
              </w:object>
            </w:r>
            <w:r w:rsidRPr="00BD5258">
              <w:rPr>
                <w:rFonts w:ascii="Times New Roman" w:eastAsia="MS Mincho" w:hAnsi="Times New Roman" w:cs="Times New Roman"/>
                <w:kern w:val="0"/>
                <w:sz w:val="21"/>
                <w:szCs w:val="21"/>
                <w:lang w:eastAsia="en-US"/>
              </w:rPr>
              <w:t xml:space="preserve"> </w:t>
            </w:r>
          </w:p>
        </w:tc>
        <w:tc>
          <w:tcPr>
            <w:tcW w:w="3260" w:type="dxa"/>
            <w:tcBorders>
              <w:top w:val="nil"/>
              <w:bottom w:val="nil"/>
            </w:tcBorders>
            <w:vAlign w:val="center"/>
          </w:tcPr>
          <w:p w14:paraId="70EDCA2C"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2"/>
                <w:sz w:val="21"/>
                <w:szCs w:val="21"/>
                <w:lang w:eastAsia="en-US"/>
              </w:rPr>
              <w:object w:dxaOrig="1880" w:dyaOrig="400" w14:anchorId="52627172">
                <v:shape id="_x0000_i1109" type="#_x0000_t75" style="width:93.5pt;height:20.5pt" o:ole="">
                  <v:imagedata r:id="rId176" o:title=""/>
                </v:shape>
                <o:OLEObject Type="Embed" ProgID="Equation.DSMT4" ShapeID="_x0000_i1109" DrawAspect="Content" ObjectID="_1617286615" r:id="rId177"/>
              </w:object>
            </w:r>
          </w:p>
        </w:tc>
        <w:tc>
          <w:tcPr>
            <w:tcW w:w="1843" w:type="dxa"/>
            <w:tcBorders>
              <w:top w:val="nil"/>
              <w:bottom w:val="nil"/>
            </w:tcBorders>
            <w:vAlign w:val="center"/>
          </w:tcPr>
          <w:p w14:paraId="6D71E581"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457E78E1" w14:textId="77777777" w:rsidR="00BD5258" w:rsidRPr="00BD5258" w:rsidRDefault="00BD5258" w:rsidP="00D849AA">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3F775C09" w14:textId="77777777" w:rsidTr="00770B33">
        <w:trPr>
          <w:trHeight w:val="680"/>
          <w:jc w:val="center"/>
        </w:trPr>
        <w:tc>
          <w:tcPr>
            <w:tcW w:w="1985" w:type="dxa"/>
            <w:tcBorders>
              <w:top w:val="nil"/>
              <w:bottom w:val="nil"/>
            </w:tcBorders>
            <w:vAlign w:val="center"/>
          </w:tcPr>
          <w:p w14:paraId="5A6F7056"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Deviation of A</w:t>
            </w:r>
          </w:p>
          <w:p w14:paraId="00356824"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rPr>
              <w:t>(dimensionless)</w:t>
            </w:r>
          </w:p>
        </w:tc>
        <w:tc>
          <w:tcPr>
            <w:tcW w:w="2552" w:type="dxa"/>
            <w:tcBorders>
              <w:top w:val="nil"/>
              <w:bottom w:val="nil"/>
            </w:tcBorders>
            <w:vAlign w:val="center"/>
          </w:tcPr>
          <w:p w14:paraId="1BE8D8D7"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The discrepancy between </w:t>
            </w:r>
            <w:r w:rsidRPr="00BD5258">
              <w:rPr>
                <w:rFonts w:ascii="Times New Roman" w:eastAsia="SimSun" w:hAnsi="Times New Roman" w:cs="Times New Roman"/>
                <w:kern w:val="0"/>
                <w:position w:val="-10"/>
                <w:sz w:val="21"/>
                <w:szCs w:val="21"/>
                <w:lang w:eastAsia="en-US"/>
              </w:rPr>
              <w:object w:dxaOrig="639" w:dyaOrig="300" w14:anchorId="25A712CF">
                <v:shape id="_x0000_i1110" type="#_x0000_t75" style="width:31pt;height:15pt" o:ole="">
                  <v:imagedata r:id="rId178" o:title=""/>
                </v:shape>
                <o:OLEObject Type="Embed" ProgID="Equation.DSMT4" ShapeID="_x0000_i1110" DrawAspect="Content" ObjectID="_1617286616" r:id="rId179"/>
              </w:object>
            </w:r>
            <w:r w:rsidRPr="00BD5258">
              <w:rPr>
                <w:rFonts w:ascii="Times New Roman" w:eastAsia="SimSun" w:hAnsi="Times New Roman" w:cs="Times New Roman"/>
                <w:kern w:val="0"/>
                <w:sz w:val="21"/>
                <w:szCs w:val="21"/>
                <w:lang w:eastAsia="en-US"/>
              </w:rPr>
              <w:t xml:space="preserve">and </w:t>
            </w:r>
            <w:r w:rsidRPr="00BD5258">
              <w:rPr>
                <w:rFonts w:ascii="Times New Roman" w:eastAsia="SimSun" w:hAnsi="Times New Roman" w:cs="Times New Roman"/>
                <w:kern w:val="0"/>
                <w:position w:val="-10"/>
                <w:sz w:val="21"/>
                <w:szCs w:val="21"/>
                <w:lang w:eastAsia="en-US"/>
              </w:rPr>
              <w:object w:dxaOrig="639" w:dyaOrig="300" w14:anchorId="1589545C">
                <v:shape id="_x0000_i1111" type="#_x0000_t75" style="width:31pt;height:15pt" o:ole="">
                  <v:imagedata r:id="rId180" o:title=""/>
                </v:shape>
                <o:OLEObject Type="Embed" ProgID="Equation.DSMT4" ShapeID="_x0000_i1111" DrawAspect="Content" ObjectID="_1617286617" r:id="rId181"/>
              </w:object>
            </w:r>
          </w:p>
        </w:tc>
        <w:tc>
          <w:tcPr>
            <w:tcW w:w="992" w:type="dxa"/>
            <w:tcBorders>
              <w:top w:val="nil"/>
              <w:bottom w:val="nil"/>
            </w:tcBorders>
            <w:vAlign w:val="center"/>
          </w:tcPr>
          <w:p w14:paraId="4ED36694"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520" w:dyaOrig="300" w14:anchorId="507619FF">
                <v:shape id="_x0000_i1112" type="#_x0000_t75" style="width:26pt;height:15pt" o:ole="">
                  <v:imagedata r:id="rId182" o:title=""/>
                </v:shape>
                <o:OLEObject Type="Embed" ProgID="Equation.DSMT4" ShapeID="_x0000_i1112" DrawAspect="Content" ObjectID="_1617286618" r:id="rId183"/>
              </w:object>
            </w:r>
            <w:r w:rsidRPr="00BD5258">
              <w:rPr>
                <w:rFonts w:ascii="Times New Roman" w:eastAsia="SimSun" w:hAnsi="Times New Roman" w:cs="Times New Roman"/>
                <w:kern w:val="0"/>
                <w:sz w:val="21"/>
                <w:szCs w:val="21"/>
                <w:lang w:eastAsia="en-US"/>
              </w:rPr>
              <w:t xml:space="preserve"> </w:t>
            </w:r>
          </w:p>
        </w:tc>
        <w:tc>
          <w:tcPr>
            <w:tcW w:w="3260" w:type="dxa"/>
            <w:tcBorders>
              <w:top w:val="nil"/>
              <w:bottom w:val="nil"/>
            </w:tcBorders>
            <w:vAlign w:val="center"/>
          </w:tcPr>
          <w:p w14:paraId="1F132604"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2240" w:dyaOrig="300" w14:anchorId="5DD03DE7">
                <v:shape id="_x0000_i1113" type="#_x0000_t75" style="width:113pt;height:15pt" o:ole="">
                  <v:imagedata r:id="rId184" o:title=""/>
                </v:shape>
                <o:OLEObject Type="Embed" ProgID="Equation.DSMT4" ShapeID="_x0000_i1113" DrawAspect="Content" ObjectID="_1617286619" r:id="rId185"/>
              </w:object>
            </w:r>
            <w:r w:rsidRPr="00BD5258">
              <w:rPr>
                <w:rFonts w:ascii="Times New Roman" w:eastAsia="SimSun" w:hAnsi="Times New Roman" w:cs="Times New Roman"/>
                <w:kern w:val="0"/>
                <w:sz w:val="21"/>
                <w:szCs w:val="21"/>
                <w:lang w:eastAsia="en-US"/>
              </w:rPr>
              <w:t xml:space="preserve"> </w:t>
            </w:r>
          </w:p>
        </w:tc>
        <w:tc>
          <w:tcPr>
            <w:tcW w:w="1843" w:type="dxa"/>
            <w:tcBorders>
              <w:top w:val="nil"/>
              <w:bottom w:val="nil"/>
            </w:tcBorders>
            <w:vAlign w:val="center"/>
          </w:tcPr>
          <w:p w14:paraId="3CA630A9"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4EA588A1" w14:textId="77777777" w:rsidR="00BD5258" w:rsidRPr="00BD5258" w:rsidRDefault="00BD5258" w:rsidP="00D849AA">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6FCF143C" w14:textId="77777777" w:rsidTr="00770B33">
        <w:trPr>
          <w:trHeight w:val="680"/>
          <w:jc w:val="center"/>
        </w:trPr>
        <w:tc>
          <w:tcPr>
            <w:tcW w:w="1985" w:type="dxa"/>
            <w:tcBorders>
              <w:top w:val="nil"/>
              <w:bottom w:val="nil"/>
            </w:tcBorders>
            <w:vAlign w:val="center"/>
          </w:tcPr>
          <w:p w14:paraId="61128D0D"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Perceived Deviation </w:t>
            </w:r>
          </w:p>
          <w:p w14:paraId="1FBA0603"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of A(dimensionless)</w:t>
            </w:r>
          </w:p>
        </w:tc>
        <w:tc>
          <w:tcPr>
            <w:tcW w:w="2552" w:type="dxa"/>
            <w:tcBorders>
              <w:top w:val="nil"/>
              <w:bottom w:val="nil"/>
            </w:tcBorders>
            <w:vAlign w:val="center"/>
          </w:tcPr>
          <w:p w14:paraId="3E857635"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Deviation Perceived by the portfolio manager</w:t>
            </w:r>
          </w:p>
        </w:tc>
        <w:tc>
          <w:tcPr>
            <w:tcW w:w="992" w:type="dxa"/>
            <w:tcBorders>
              <w:top w:val="nil"/>
              <w:bottom w:val="nil"/>
            </w:tcBorders>
            <w:vAlign w:val="center"/>
          </w:tcPr>
          <w:p w14:paraId="2114B648"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39" w:dyaOrig="300" w14:anchorId="18E3A0D6">
                <v:shape id="_x0000_i1114" type="#_x0000_t75" style="width:31pt;height:15pt" o:ole="">
                  <v:imagedata r:id="rId186" o:title=""/>
                </v:shape>
                <o:OLEObject Type="Embed" ProgID="Equation.DSMT4" ShapeID="_x0000_i1114" DrawAspect="Content" ObjectID="_1617286620" r:id="rId187"/>
              </w:object>
            </w:r>
            <w:r w:rsidRPr="00BD5258">
              <w:rPr>
                <w:rFonts w:ascii="Times New Roman" w:eastAsia="SimSun" w:hAnsi="Times New Roman" w:cs="Times New Roman"/>
                <w:kern w:val="0"/>
                <w:sz w:val="21"/>
                <w:szCs w:val="21"/>
                <w:lang w:eastAsia="en-US"/>
              </w:rPr>
              <w:t xml:space="preserve"> </w:t>
            </w:r>
          </w:p>
        </w:tc>
        <w:tc>
          <w:tcPr>
            <w:tcW w:w="3260" w:type="dxa"/>
            <w:tcBorders>
              <w:top w:val="nil"/>
              <w:bottom w:val="nil"/>
            </w:tcBorders>
            <w:vAlign w:val="center"/>
          </w:tcPr>
          <w:p w14:paraId="32A1B8A1"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26"/>
                <w:sz w:val="21"/>
                <w:szCs w:val="21"/>
                <w:lang w:eastAsia="en-US"/>
              </w:rPr>
              <w:object w:dxaOrig="3240" w:dyaOrig="620" w14:anchorId="6F9DE404">
                <v:shape id="_x0000_i1115" type="#_x0000_t75" style="width:161.5pt;height:30.5pt" o:ole="">
                  <v:imagedata r:id="rId188" o:title=""/>
                </v:shape>
                <o:OLEObject Type="Embed" ProgID="Equation.DSMT4" ShapeID="_x0000_i1115" DrawAspect="Content" ObjectID="_1617286621" r:id="rId189"/>
              </w:object>
            </w:r>
            <w:r w:rsidRPr="00BD5258">
              <w:rPr>
                <w:rFonts w:ascii="Times New Roman" w:eastAsia="SimSun" w:hAnsi="Times New Roman" w:cs="Times New Roman"/>
                <w:kern w:val="0"/>
                <w:sz w:val="21"/>
                <w:szCs w:val="21"/>
                <w:lang w:eastAsia="en-US"/>
              </w:rPr>
              <w:fldChar w:fldCharType="begin"/>
            </w:r>
            <w:r w:rsidRPr="00BD5258">
              <w:rPr>
                <w:rFonts w:ascii="Times New Roman" w:eastAsia="SimSun" w:hAnsi="Times New Roman" w:cs="Times New Roman"/>
                <w:kern w:val="0"/>
                <w:sz w:val="21"/>
                <w:szCs w:val="21"/>
                <w:lang w:eastAsia="en-US"/>
              </w:rPr>
              <w:instrText xml:space="preserve"> QUOTE </w:instrText>
            </w:r>
            <m:oMath>
              <m:r>
                <m:rPr>
                  <m:sty m:val="p"/>
                </m:rPr>
                <w:rPr>
                  <w:rFonts w:ascii="Cambria Math" w:eastAsia="SimSun" w:hAnsi="Cambria Math" w:cs="Times New Roman"/>
                  <w:kern w:val="0"/>
                  <w:sz w:val="21"/>
                  <w:szCs w:val="21"/>
                  <w:lang w:eastAsia="en-US"/>
                </w:rPr>
                <m:t>PD=SMOOTH(</m:t>
              </m:r>
            </m:oMath>
            <w:r w:rsidRPr="00BD5258">
              <w:rPr>
                <w:rFonts w:ascii="Times New Roman" w:eastAsia="SimSun" w:hAnsi="Times New Roman" w:cs="Times New Roman"/>
                <w:kern w:val="0"/>
                <w:sz w:val="21"/>
                <w:szCs w:val="21"/>
                <w:lang w:eastAsia="en-US"/>
              </w:rPr>
              <w:instrText xml:space="preserve"> </w:instrText>
            </w:r>
            <w:r w:rsidRPr="00BD5258">
              <w:rPr>
                <w:rFonts w:ascii="Times New Roman" w:eastAsia="SimSun" w:hAnsi="Times New Roman" w:cs="Times New Roman"/>
                <w:kern w:val="0"/>
                <w:sz w:val="21"/>
                <w:szCs w:val="21"/>
                <w:lang w:eastAsia="en-US"/>
              </w:rPr>
              <w:fldChar w:fldCharType="end"/>
            </w:r>
          </w:p>
        </w:tc>
        <w:tc>
          <w:tcPr>
            <w:tcW w:w="1843" w:type="dxa"/>
            <w:tcBorders>
              <w:top w:val="nil"/>
              <w:bottom w:val="nil"/>
            </w:tcBorders>
            <w:vAlign w:val="center"/>
          </w:tcPr>
          <w:p w14:paraId="0134D57A"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62EE6CC1" w14:textId="77777777" w:rsidR="00BD5258" w:rsidRPr="00BD5258" w:rsidRDefault="00BD5258" w:rsidP="00D849AA">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5B36C305" w14:textId="77777777" w:rsidTr="00770B33">
        <w:trPr>
          <w:trHeight w:val="680"/>
          <w:jc w:val="center"/>
        </w:trPr>
        <w:tc>
          <w:tcPr>
            <w:tcW w:w="1985" w:type="dxa"/>
            <w:tcBorders>
              <w:top w:val="nil"/>
              <w:bottom w:val="nil"/>
            </w:tcBorders>
            <w:vAlign w:val="center"/>
          </w:tcPr>
          <w:p w14:paraId="76482B38" w14:textId="77777777" w:rsidR="00BD5258" w:rsidRPr="00BD5258" w:rsidRDefault="00BD5258" w:rsidP="00BD5258">
            <w:pPr>
              <w:widowControl/>
              <w:spacing w:after="50" w:line="240" w:lineRule="auto"/>
              <w:rPr>
                <w:rFonts w:ascii="Times New Roman" w:eastAsia="SimSun" w:hAnsi="Times New Roman" w:cs="Times New Roman"/>
                <w:kern w:val="0"/>
                <w:sz w:val="21"/>
                <w:szCs w:val="21"/>
              </w:rPr>
            </w:pPr>
            <w:r w:rsidRPr="00BD5258">
              <w:rPr>
                <w:rFonts w:ascii="Times New Roman" w:eastAsia="SimSun" w:hAnsi="Times New Roman" w:cs="Times New Roman"/>
                <w:kern w:val="0"/>
                <w:sz w:val="21"/>
                <w:szCs w:val="21"/>
                <w:lang w:eastAsia="en-US"/>
              </w:rPr>
              <w:t>Budget Demand of A(</w:t>
            </w:r>
            <w:r w:rsidRPr="00BD5258">
              <w:rPr>
                <w:rFonts w:ascii="Times New Roman" w:eastAsia="SimSun" w:hAnsi="Times New Roman" w:cs="Times New Roman"/>
                <w:kern w:val="0"/>
                <w:sz w:val="21"/>
                <w:szCs w:val="21"/>
              </w:rPr>
              <w:t>dollar/month)</w:t>
            </w:r>
          </w:p>
        </w:tc>
        <w:tc>
          <w:tcPr>
            <w:tcW w:w="2552" w:type="dxa"/>
            <w:tcBorders>
              <w:top w:val="nil"/>
              <w:bottom w:val="nil"/>
            </w:tcBorders>
            <w:vAlign w:val="center"/>
          </w:tcPr>
          <w:p w14:paraId="49AEF310"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Original investment demand for each period</w:t>
            </w:r>
          </w:p>
        </w:tc>
        <w:tc>
          <w:tcPr>
            <w:tcW w:w="992" w:type="dxa"/>
            <w:tcBorders>
              <w:top w:val="nil"/>
              <w:bottom w:val="nil"/>
            </w:tcBorders>
            <w:vAlign w:val="center"/>
          </w:tcPr>
          <w:p w14:paraId="57AF800F"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39" w:dyaOrig="300" w14:anchorId="17416916">
                <v:shape id="_x0000_i1116" type="#_x0000_t75" style="width:31pt;height:15pt" o:ole="">
                  <v:imagedata r:id="rId190" o:title=""/>
                </v:shape>
                <o:OLEObject Type="Embed" ProgID="Equation.DSMT4" ShapeID="_x0000_i1116" DrawAspect="Content" ObjectID="_1617286622" r:id="rId191"/>
              </w:object>
            </w:r>
          </w:p>
        </w:tc>
        <w:tc>
          <w:tcPr>
            <w:tcW w:w="3260" w:type="dxa"/>
            <w:tcBorders>
              <w:top w:val="nil"/>
              <w:bottom w:val="nil"/>
            </w:tcBorders>
            <w:vAlign w:val="center"/>
          </w:tcPr>
          <w:p w14:paraId="02D091B9"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DengXian" w:hAnsi="Times New Roman" w:cs="Times New Roman"/>
                <w:kern w:val="0"/>
                <w:sz w:val="21"/>
                <w:szCs w:val="21"/>
                <w:lang w:eastAsia="en-US"/>
              </w:rPr>
              <w:t>A constant value 50</w:t>
            </w:r>
          </w:p>
        </w:tc>
        <w:tc>
          <w:tcPr>
            <w:tcW w:w="1843" w:type="dxa"/>
            <w:tcBorders>
              <w:top w:val="nil"/>
              <w:bottom w:val="nil"/>
            </w:tcBorders>
            <w:vAlign w:val="center"/>
          </w:tcPr>
          <w:p w14:paraId="16732A9F"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DengXia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2B472ED0" w14:textId="77777777" w:rsidTr="00770B33">
        <w:trPr>
          <w:trHeight w:val="680"/>
          <w:jc w:val="center"/>
        </w:trPr>
        <w:tc>
          <w:tcPr>
            <w:tcW w:w="1985" w:type="dxa"/>
            <w:tcBorders>
              <w:top w:val="nil"/>
              <w:bottom w:val="nil"/>
            </w:tcBorders>
            <w:vAlign w:val="center"/>
          </w:tcPr>
          <w:p w14:paraId="5EE47C91"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Investment Priority of A(dimensionless)</w:t>
            </w:r>
          </w:p>
        </w:tc>
        <w:tc>
          <w:tcPr>
            <w:tcW w:w="2552" w:type="dxa"/>
            <w:tcBorders>
              <w:top w:val="nil"/>
              <w:bottom w:val="nil"/>
            </w:tcBorders>
            <w:vAlign w:val="center"/>
          </w:tcPr>
          <w:p w14:paraId="7E8BBA23"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An index showing the priority of A </w:t>
            </w:r>
          </w:p>
        </w:tc>
        <w:tc>
          <w:tcPr>
            <w:tcW w:w="992" w:type="dxa"/>
            <w:tcBorders>
              <w:top w:val="nil"/>
              <w:bottom w:val="nil"/>
            </w:tcBorders>
            <w:vAlign w:val="center"/>
          </w:tcPr>
          <w:p w14:paraId="5170CD65"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560" w:dyaOrig="300" w14:anchorId="43693FBE">
                <v:shape id="_x0000_i1117" type="#_x0000_t75" style="width:29pt;height:15pt" o:ole="">
                  <v:imagedata r:id="rId192" o:title=""/>
                </v:shape>
                <o:OLEObject Type="Embed" ProgID="Equation.DSMT4" ShapeID="_x0000_i1117" DrawAspect="Content" ObjectID="_1617286623" r:id="rId193"/>
              </w:object>
            </w:r>
            <w:r w:rsidRPr="00BD5258">
              <w:rPr>
                <w:rFonts w:ascii="Times New Roman" w:eastAsia="SimSun" w:hAnsi="Times New Roman" w:cs="Times New Roman"/>
                <w:kern w:val="0"/>
                <w:sz w:val="21"/>
                <w:szCs w:val="21"/>
                <w:lang w:eastAsia="en-US"/>
              </w:rPr>
              <w:t xml:space="preserve"> </w:t>
            </w:r>
          </w:p>
        </w:tc>
        <w:tc>
          <w:tcPr>
            <w:tcW w:w="3260" w:type="dxa"/>
            <w:tcBorders>
              <w:top w:val="nil"/>
              <w:bottom w:val="nil"/>
            </w:tcBorders>
            <w:vAlign w:val="center"/>
          </w:tcPr>
          <w:p w14:paraId="6F847F1E"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DengXian" w:hAnsi="Times New Roman" w:cs="Times New Roman"/>
                <w:kern w:val="0"/>
                <w:sz w:val="21"/>
                <w:szCs w:val="21"/>
                <w:lang w:eastAsia="en-US"/>
              </w:rPr>
            </w:pPr>
            <w:r w:rsidRPr="00BD5258">
              <w:rPr>
                <w:rFonts w:ascii="Times New Roman" w:eastAsia="SimSun" w:hAnsi="Times New Roman" w:cs="Times New Roman"/>
                <w:kern w:val="0"/>
                <w:sz w:val="21"/>
                <w:szCs w:val="21"/>
              </w:rPr>
              <w:t xml:space="preserve">Determined by remedial action and </w:t>
            </w:r>
            <w:r w:rsidRPr="00BD5258">
              <w:rPr>
                <w:rFonts w:ascii="Times New Roman" w:eastAsia="SimSun" w:hAnsi="Times New Roman" w:cs="Times New Roman"/>
                <w:kern w:val="0"/>
                <w:position w:val="-10"/>
                <w:sz w:val="21"/>
                <w:szCs w:val="21"/>
                <w:lang w:eastAsia="en-US"/>
              </w:rPr>
              <w:object w:dxaOrig="639" w:dyaOrig="300" w14:anchorId="37BF3231">
                <v:shape id="_x0000_i1118" type="#_x0000_t75" style="width:31pt;height:15pt" o:ole="">
                  <v:imagedata r:id="rId194" o:title=""/>
                </v:shape>
                <o:OLEObject Type="Embed" ProgID="Equation.DSMT4" ShapeID="_x0000_i1118" DrawAspect="Content" ObjectID="_1617286624" r:id="rId195"/>
              </w:object>
            </w:r>
          </w:p>
        </w:tc>
        <w:tc>
          <w:tcPr>
            <w:tcW w:w="1843" w:type="dxa"/>
            <w:tcBorders>
              <w:top w:val="nil"/>
              <w:bottom w:val="nil"/>
            </w:tcBorders>
            <w:vAlign w:val="center"/>
          </w:tcPr>
          <w:p w14:paraId="490DA386"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4C67D563" w14:textId="77777777" w:rsidTr="00770B33">
        <w:trPr>
          <w:trHeight w:val="680"/>
          <w:jc w:val="center"/>
        </w:trPr>
        <w:tc>
          <w:tcPr>
            <w:tcW w:w="1985" w:type="dxa"/>
            <w:tcBorders>
              <w:top w:val="nil"/>
              <w:bottom w:val="nil"/>
            </w:tcBorders>
            <w:vAlign w:val="center"/>
          </w:tcPr>
          <w:p w14:paraId="64DBA0F3"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Investment Rate of A(</w:t>
            </w:r>
            <w:r w:rsidRPr="00BD5258">
              <w:rPr>
                <w:rFonts w:ascii="Times New Roman" w:eastAsia="SimSun" w:hAnsi="Times New Roman" w:cs="Times New Roman"/>
                <w:kern w:val="0"/>
                <w:sz w:val="21"/>
                <w:szCs w:val="21"/>
              </w:rPr>
              <w:t>dollar/month)</w:t>
            </w:r>
          </w:p>
        </w:tc>
        <w:tc>
          <w:tcPr>
            <w:tcW w:w="2552" w:type="dxa"/>
            <w:tcBorders>
              <w:top w:val="nil"/>
              <w:bottom w:val="nil"/>
            </w:tcBorders>
            <w:vAlign w:val="center"/>
          </w:tcPr>
          <w:p w14:paraId="58BA7DBE"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Available Investment for A in each period</w:t>
            </w:r>
          </w:p>
        </w:tc>
        <w:tc>
          <w:tcPr>
            <w:tcW w:w="992" w:type="dxa"/>
            <w:tcBorders>
              <w:top w:val="nil"/>
              <w:bottom w:val="nil"/>
            </w:tcBorders>
            <w:vAlign w:val="center"/>
          </w:tcPr>
          <w:p w14:paraId="0576B858"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499" w:dyaOrig="300" w14:anchorId="3CF5574B">
                <v:shape id="_x0000_i1119" type="#_x0000_t75" style="width:24pt;height:15pt" o:ole="">
                  <v:imagedata r:id="rId196" o:title=""/>
                </v:shape>
                <o:OLEObject Type="Embed" ProgID="Equation.DSMT4" ShapeID="_x0000_i1119" DrawAspect="Content" ObjectID="_1617286625" r:id="rId197"/>
              </w:object>
            </w:r>
          </w:p>
        </w:tc>
        <w:tc>
          <w:tcPr>
            <w:tcW w:w="3260" w:type="dxa"/>
            <w:tcBorders>
              <w:top w:val="nil"/>
              <w:bottom w:val="nil"/>
            </w:tcBorders>
            <w:vAlign w:val="center"/>
          </w:tcPr>
          <w:p w14:paraId="368AC509"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DengXia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1900" w:dyaOrig="300" w14:anchorId="2B22BBC1">
                <v:shape id="_x0000_i1120" type="#_x0000_t75" style="width:95pt;height:15pt" o:ole="">
                  <v:imagedata r:id="rId198" o:title=""/>
                </v:shape>
                <o:OLEObject Type="Embed" ProgID="Equation.DSMT4" ShapeID="_x0000_i1120" DrawAspect="Content" ObjectID="_1617286626" r:id="rId199"/>
              </w:object>
            </w:r>
            <w:r w:rsidRPr="00BD5258">
              <w:rPr>
                <w:rFonts w:ascii="Times New Roman" w:eastAsia="DengXian" w:hAnsi="Times New Roman" w:cs="Times New Roman"/>
                <w:kern w:val="0"/>
                <w:sz w:val="21"/>
                <w:szCs w:val="21"/>
                <w:lang w:eastAsia="en-US"/>
              </w:rPr>
              <w:t xml:space="preserve"> </w:t>
            </w:r>
          </w:p>
        </w:tc>
        <w:tc>
          <w:tcPr>
            <w:tcW w:w="1843" w:type="dxa"/>
            <w:tcBorders>
              <w:top w:val="nil"/>
              <w:bottom w:val="nil"/>
            </w:tcBorders>
            <w:vAlign w:val="center"/>
          </w:tcPr>
          <w:p w14:paraId="04B5C589"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4ED3E388" w14:textId="77777777" w:rsidTr="00770B33">
        <w:trPr>
          <w:trHeight w:val="680"/>
          <w:jc w:val="center"/>
        </w:trPr>
        <w:tc>
          <w:tcPr>
            <w:tcW w:w="1985" w:type="dxa"/>
            <w:tcBorders>
              <w:top w:val="nil"/>
              <w:bottom w:val="nil"/>
            </w:tcBorders>
            <w:vAlign w:val="center"/>
          </w:tcPr>
          <w:p w14:paraId="46720EC8"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Total Cost of A</w:t>
            </w:r>
          </w:p>
          <w:p w14:paraId="20ADE400"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t>
            </w:r>
            <w:r w:rsidRPr="00BD5258">
              <w:rPr>
                <w:rFonts w:ascii="Times New Roman" w:eastAsia="SimSun" w:hAnsi="Times New Roman" w:cs="Times New Roman"/>
                <w:kern w:val="0"/>
                <w:sz w:val="21"/>
                <w:szCs w:val="21"/>
              </w:rPr>
              <w:t>dollar)</w:t>
            </w:r>
          </w:p>
        </w:tc>
        <w:tc>
          <w:tcPr>
            <w:tcW w:w="2552" w:type="dxa"/>
            <w:tcBorders>
              <w:top w:val="nil"/>
              <w:bottom w:val="nil"/>
            </w:tcBorders>
            <w:vAlign w:val="center"/>
          </w:tcPr>
          <w:p w14:paraId="4A10A991"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The total consumed investment of Project A</w:t>
            </w:r>
          </w:p>
        </w:tc>
        <w:tc>
          <w:tcPr>
            <w:tcW w:w="992" w:type="dxa"/>
            <w:tcBorders>
              <w:top w:val="nil"/>
              <w:bottom w:val="nil"/>
            </w:tcBorders>
            <w:vAlign w:val="center"/>
          </w:tcPr>
          <w:p w14:paraId="7C460A25"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00" w:dyaOrig="300" w14:anchorId="6E8996FA">
                <v:shape id="_x0000_i1121" type="#_x0000_t75" style="width:29pt;height:15pt" o:ole="">
                  <v:imagedata r:id="rId200" o:title=""/>
                </v:shape>
                <o:OLEObject Type="Embed" ProgID="Equation.DSMT4" ShapeID="_x0000_i1121" DrawAspect="Content" ObjectID="_1617286627" r:id="rId201"/>
              </w:object>
            </w:r>
          </w:p>
        </w:tc>
        <w:tc>
          <w:tcPr>
            <w:tcW w:w="3260" w:type="dxa"/>
            <w:tcBorders>
              <w:top w:val="nil"/>
              <w:bottom w:val="nil"/>
            </w:tcBorders>
            <w:vAlign w:val="center"/>
          </w:tcPr>
          <w:p w14:paraId="260031EB"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4"/>
                <w:sz w:val="21"/>
                <w:szCs w:val="21"/>
                <w:lang w:eastAsia="en-US"/>
              </w:rPr>
              <w:object w:dxaOrig="2000" w:dyaOrig="420" w14:anchorId="2F71FA0B">
                <v:shape id="_x0000_i1122" type="#_x0000_t75" style="width:101pt;height:21pt" o:ole="">
                  <v:imagedata r:id="rId202" o:title=""/>
                </v:shape>
                <o:OLEObject Type="Embed" ProgID="Equation.DSMT4" ShapeID="_x0000_i1122" DrawAspect="Content" ObjectID="_1617286628" r:id="rId203"/>
              </w:object>
            </w:r>
            <w:r w:rsidRPr="00BD5258">
              <w:rPr>
                <w:rFonts w:ascii="Times New Roman" w:eastAsia="DengXian" w:hAnsi="Times New Roman" w:cs="Times New Roman"/>
                <w:kern w:val="0"/>
                <w:sz w:val="21"/>
                <w:szCs w:val="21"/>
                <w:lang w:eastAsia="en-US"/>
              </w:rPr>
              <w:t xml:space="preserve"> </w:t>
            </w:r>
          </w:p>
        </w:tc>
        <w:tc>
          <w:tcPr>
            <w:tcW w:w="1843" w:type="dxa"/>
            <w:tcBorders>
              <w:top w:val="nil"/>
              <w:bottom w:val="nil"/>
            </w:tcBorders>
            <w:vAlign w:val="center"/>
          </w:tcPr>
          <w:p w14:paraId="7087BD3D"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2273C832" w14:textId="77777777" w:rsidR="00BD5258" w:rsidRPr="00BD5258" w:rsidRDefault="00BD5258" w:rsidP="00240D05">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7B8FCDB5" w14:textId="77777777" w:rsidTr="00770B33">
        <w:trPr>
          <w:trHeight w:val="680"/>
          <w:jc w:val="center"/>
        </w:trPr>
        <w:tc>
          <w:tcPr>
            <w:tcW w:w="1985" w:type="dxa"/>
            <w:tcBorders>
              <w:top w:val="nil"/>
              <w:bottom w:val="nil"/>
            </w:tcBorders>
            <w:vAlign w:val="center"/>
          </w:tcPr>
          <w:p w14:paraId="31CCA92E"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Value Creation Index of A</w:t>
            </w:r>
          </w:p>
          <w:p w14:paraId="13831C36"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(dimensionless)</w:t>
            </w:r>
          </w:p>
        </w:tc>
        <w:tc>
          <w:tcPr>
            <w:tcW w:w="2552" w:type="dxa"/>
            <w:tcBorders>
              <w:top w:val="nil"/>
              <w:bottom w:val="nil"/>
            </w:tcBorders>
            <w:vAlign w:val="center"/>
          </w:tcPr>
          <w:p w14:paraId="27DDF692"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Amount of value created by per unit investment</w:t>
            </w:r>
          </w:p>
        </w:tc>
        <w:tc>
          <w:tcPr>
            <w:tcW w:w="992" w:type="dxa"/>
            <w:tcBorders>
              <w:top w:val="nil"/>
              <w:bottom w:val="nil"/>
            </w:tcBorders>
            <w:vAlign w:val="center"/>
          </w:tcPr>
          <w:p w14:paraId="0949064D"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680" w:dyaOrig="300" w14:anchorId="42925056">
                <v:shape id="_x0000_i1123" type="#_x0000_t75" style="width:34.5pt;height:15pt" o:ole="">
                  <v:imagedata r:id="rId204" o:title=""/>
                </v:shape>
                <o:OLEObject Type="Embed" ProgID="Equation.DSMT4" ShapeID="_x0000_i1123" DrawAspect="Content" ObjectID="_1617286629" r:id="rId205"/>
              </w:object>
            </w:r>
            <w:r w:rsidRPr="00BD5258">
              <w:rPr>
                <w:rFonts w:ascii="Times New Roman" w:eastAsia="MS Mincho" w:hAnsi="Times New Roman" w:cs="Times New Roman"/>
                <w:kern w:val="0"/>
                <w:sz w:val="21"/>
                <w:szCs w:val="21"/>
                <w:lang w:eastAsia="en-US"/>
              </w:rPr>
              <w:t xml:space="preserve"> </w:t>
            </w:r>
          </w:p>
        </w:tc>
        <w:tc>
          <w:tcPr>
            <w:tcW w:w="3260" w:type="dxa"/>
            <w:tcBorders>
              <w:top w:val="nil"/>
              <w:bottom w:val="nil"/>
            </w:tcBorders>
            <w:vAlign w:val="center"/>
          </w:tcPr>
          <w:p w14:paraId="5183617B"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rPr>
              <w:t xml:space="preserve">A constant </w:t>
            </w:r>
            <w:r w:rsidRPr="00BD5258">
              <w:rPr>
                <w:rFonts w:ascii="Times New Roman" w:eastAsia="SimSun" w:hAnsi="Times New Roman" w:cs="Times New Roman"/>
                <w:noProof/>
                <w:kern w:val="0"/>
                <w:sz w:val="21"/>
                <w:szCs w:val="21"/>
              </w:rPr>
              <w:t>value</w:t>
            </w:r>
            <w:r w:rsidR="0048072F">
              <w:rPr>
                <w:rFonts w:ascii="Times New Roman" w:eastAsia="SimSun" w:hAnsi="Times New Roman" w:cs="Times New Roman"/>
                <w:noProof/>
                <w:kern w:val="0"/>
                <w:sz w:val="21"/>
                <w:szCs w:val="21"/>
              </w:rPr>
              <w:t xml:space="preserve"> of</w:t>
            </w:r>
            <w:r w:rsidRPr="00BD5258">
              <w:rPr>
                <w:rFonts w:ascii="Times New Roman" w:eastAsia="SimSun" w:hAnsi="Times New Roman" w:cs="Times New Roman"/>
                <w:kern w:val="0"/>
                <w:sz w:val="21"/>
                <w:szCs w:val="21"/>
                <w:lang w:eastAsia="en-US"/>
              </w:rPr>
              <w:t xml:space="preserve"> 0.5</w:t>
            </w:r>
          </w:p>
        </w:tc>
        <w:tc>
          <w:tcPr>
            <w:tcW w:w="1843" w:type="dxa"/>
            <w:tcBorders>
              <w:top w:val="nil"/>
              <w:bottom w:val="nil"/>
            </w:tcBorders>
            <w:vAlign w:val="center"/>
          </w:tcPr>
          <w:p w14:paraId="383F9DA6"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Loch&amp; </w:t>
            </w:r>
            <w:proofErr w:type="spellStart"/>
            <w:r w:rsidRPr="00BD5258">
              <w:rPr>
                <w:rFonts w:ascii="Times New Roman" w:eastAsia="SimSun" w:hAnsi="Times New Roman" w:cs="Times New Roman"/>
                <w:kern w:val="0"/>
                <w:sz w:val="21"/>
                <w:szCs w:val="21"/>
                <w:lang w:eastAsia="en-US"/>
              </w:rPr>
              <w:t>Kavadias</w:t>
            </w:r>
            <w:proofErr w:type="spellEnd"/>
            <w:r w:rsidRPr="00BD5258">
              <w:rPr>
                <w:rFonts w:ascii="Times New Roman" w:eastAsia="SimSun" w:hAnsi="Times New Roman" w:cs="Times New Roman"/>
                <w:kern w:val="0"/>
                <w:sz w:val="21"/>
                <w:szCs w:val="21"/>
                <w:lang w:eastAsia="en-US"/>
              </w:rPr>
              <w:t xml:space="preserve"> (2002); Wang et al. (2017)</w:t>
            </w:r>
          </w:p>
        </w:tc>
      </w:tr>
      <w:tr w:rsidR="00BD5258" w:rsidRPr="00BD5258" w14:paraId="67C28565" w14:textId="77777777" w:rsidTr="00770B33">
        <w:trPr>
          <w:trHeight w:val="680"/>
          <w:jc w:val="center"/>
        </w:trPr>
        <w:tc>
          <w:tcPr>
            <w:tcW w:w="1985" w:type="dxa"/>
            <w:tcBorders>
              <w:top w:val="nil"/>
              <w:bottom w:val="nil"/>
            </w:tcBorders>
            <w:vAlign w:val="center"/>
          </w:tcPr>
          <w:p w14:paraId="56D381E1"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Value Creation Capacity of A</w:t>
            </w:r>
          </w:p>
          <w:p w14:paraId="0B2A6896"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t>
            </w:r>
            <w:r w:rsidRPr="00BD5258">
              <w:rPr>
                <w:rFonts w:ascii="Times New Roman" w:eastAsia="SimSun" w:hAnsi="Times New Roman" w:cs="Times New Roman"/>
                <w:kern w:val="0"/>
                <w:sz w:val="21"/>
                <w:szCs w:val="21"/>
              </w:rPr>
              <w:t>dollar)</w:t>
            </w:r>
          </w:p>
        </w:tc>
        <w:tc>
          <w:tcPr>
            <w:tcW w:w="2552" w:type="dxa"/>
            <w:tcBorders>
              <w:top w:val="nil"/>
              <w:bottom w:val="nil"/>
            </w:tcBorders>
            <w:vAlign w:val="center"/>
          </w:tcPr>
          <w:p w14:paraId="74FAFFC8" w14:textId="77777777" w:rsidR="00BD5258" w:rsidRPr="00BD5258" w:rsidRDefault="0048072F" w:rsidP="00BD5258">
            <w:pPr>
              <w:widowControl/>
              <w:spacing w:after="50" w:line="240" w:lineRule="auto"/>
              <w:rPr>
                <w:rFonts w:ascii="Times New Roman" w:eastAsia="SimSun" w:hAnsi="Times New Roman" w:cs="Times New Roman"/>
                <w:kern w:val="0"/>
                <w:sz w:val="21"/>
                <w:szCs w:val="21"/>
                <w:lang w:eastAsia="en-US"/>
              </w:rPr>
            </w:pPr>
            <w:r>
              <w:rPr>
                <w:rFonts w:ascii="Times New Roman" w:eastAsia="SimSun" w:hAnsi="Times New Roman" w:cs="Times New Roman"/>
                <w:noProof/>
                <w:kern w:val="0"/>
                <w:sz w:val="21"/>
                <w:szCs w:val="21"/>
                <w:lang w:eastAsia="en-US"/>
              </w:rPr>
              <w:t>The m</w:t>
            </w:r>
            <w:r w:rsidR="00BD5258" w:rsidRPr="00BD5258">
              <w:rPr>
                <w:rFonts w:ascii="Times New Roman" w:eastAsia="SimSun" w:hAnsi="Times New Roman" w:cs="Times New Roman"/>
                <w:noProof/>
                <w:kern w:val="0"/>
                <w:sz w:val="21"/>
                <w:szCs w:val="21"/>
                <w:lang w:eastAsia="en-US"/>
              </w:rPr>
              <w:t>aximum</w:t>
            </w:r>
            <w:r w:rsidR="00BD5258" w:rsidRPr="00BD5258">
              <w:rPr>
                <w:rFonts w:ascii="Times New Roman" w:eastAsia="SimSun" w:hAnsi="Times New Roman" w:cs="Times New Roman"/>
                <w:kern w:val="0"/>
                <w:sz w:val="21"/>
                <w:szCs w:val="21"/>
                <w:lang w:eastAsia="en-US"/>
              </w:rPr>
              <w:t xml:space="preserve"> value created by the available fund </w:t>
            </w:r>
          </w:p>
        </w:tc>
        <w:tc>
          <w:tcPr>
            <w:tcW w:w="992" w:type="dxa"/>
            <w:tcBorders>
              <w:top w:val="nil"/>
              <w:bottom w:val="nil"/>
            </w:tcBorders>
            <w:vAlign w:val="center"/>
          </w:tcPr>
          <w:p w14:paraId="5C338BD3"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740" w:dyaOrig="300" w14:anchorId="0220D301">
                <v:shape id="_x0000_i1124" type="#_x0000_t75" style="width:36pt;height:15pt" o:ole="">
                  <v:imagedata r:id="rId206" o:title=""/>
                </v:shape>
                <o:OLEObject Type="Embed" ProgID="Equation.DSMT4" ShapeID="_x0000_i1124" DrawAspect="Content" ObjectID="_1617286630" r:id="rId207"/>
              </w:object>
            </w:r>
            <w:r w:rsidRPr="00BD5258">
              <w:rPr>
                <w:rFonts w:ascii="Times New Roman" w:eastAsia="MS Mincho" w:hAnsi="Times New Roman" w:cs="Times New Roman"/>
                <w:kern w:val="0"/>
                <w:sz w:val="21"/>
                <w:szCs w:val="21"/>
                <w:lang w:eastAsia="en-US"/>
              </w:rPr>
              <w:t xml:space="preserve"> </w:t>
            </w:r>
          </w:p>
        </w:tc>
        <w:tc>
          <w:tcPr>
            <w:tcW w:w="3260" w:type="dxa"/>
            <w:tcBorders>
              <w:top w:val="nil"/>
              <w:bottom w:val="nil"/>
            </w:tcBorders>
            <w:vAlign w:val="center"/>
          </w:tcPr>
          <w:p w14:paraId="4087F458"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2140" w:dyaOrig="300" w14:anchorId="404B8616">
                <v:shape id="_x0000_i1125" type="#_x0000_t75" style="width:107.5pt;height:15pt" o:ole="">
                  <v:imagedata r:id="rId208" o:title=""/>
                </v:shape>
                <o:OLEObject Type="Embed" ProgID="Equation.DSMT4" ShapeID="_x0000_i1125" DrawAspect="Content" ObjectID="_1617286631" r:id="rId209"/>
              </w:object>
            </w:r>
            <w:r w:rsidRPr="00BD5258">
              <w:rPr>
                <w:rFonts w:ascii="Times New Roman" w:eastAsia="MS Mincho" w:hAnsi="Times New Roman" w:cs="Times New Roman"/>
                <w:kern w:val="0"/>
                <w:sz w:val="21"/>
                <w:szCs w:val="21"/>
                <w:lang w:eastAsia="en-US"/>
              </w:rPr>
              <w:t xml:space="preserve"> </w:t>
            </w:r>
          </w:p>
        </w:tc>
        <w:tc>
          <w:tcPr>
            <w:tcW w:w="1843" w:type="dxa"/>
            <w:tcBorders>
              <w:top w:val="nil"/>
              <w:bottom w:val="nil"/>
            </w:tcBorders>
            <w:vAlign w:val="center"/>
          </w:tcPr>
          <w:p w14:paraId="3AB5B3E1"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584F713B" w14:textId="77777777" w:rsidTr="00770B33">
        <w:trPr>
          <w:trHeight w:val="680"/>
          <w:jc w:val="center"/>
        </w:trPr>
        <w:tc>
          <w:tcPr>
            <w:tcW w:w="1985" w:type="dxa"/>
            <w:tcBorders>
              <w:top w:val="nil"/>
              <w:bottom w:val="single" w:sz="18" w:space="0" w:color="auto"/>
            </w:tcBorders>
            <w:vAlign w:val="center"/>
          </w:tcPr>
          <w:p w14:paraId="2C84588C"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Expected Work Progression of A</w:t>
            </w:r>
          </w:p>
          <w:p w14:paraId="6C45B911"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(dimensionless)</w:t>
            </w:r>
          </w:p>
        </w:tc>
        <w:tc>
          <w:tcPr>
            <w:tcW w:w="2552" w:type="dxa"/>
            <w:tcBorders>
              <w:top w:val="nil"/>
              <w:bottom w:val="single" w:sz="18" w:space="0" w:color="auto"/>
            </w:tcBorders>
            <w:vAlign w:val="center"/>
          </w:tcPr>
          <w:p w14:paraId="49D9A295"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Expected work to accomplish in each period</w:t>
            </w:r>
          </w:p>
        </w:tc>
        <w:tc>
          <w:tcPr>
            <w:tcW w:w="992" w:type="dxa"/>
            <w:tcBorders>
              <w:top w:val="nil"/>
              <w:bottom w:val="single" w:sz="18" w:space="0" w:color="auto"/>
            </w:tcBorders>
            <w:vAlign w:val="center"/>
          </w:tcPr>
          <w:p w14:paraId="3D3F0D10"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780" w:dyaOrig="300" w14:anchorId="2C63C0BA">
                <v:shape id="_x0000_i1126" type="#_x0000_t75" style="width:38.5pt;height:15pt" o:ole="">
                  <v:imagedata r:id="rId210" o:title=""/>
                </v:shape>
                <o:OLEObject Type="Embed" ProgID="Equation.DSMT4" ShapeID="_x0000_i1126" DrawAspect="Content" ObjectID="_1617286632" r:id="rId211"/>
              </w:object>
            </w:r>
            <w:r w:rsidRPr="00BD5258">
              <w:rPr>
                <w:rFonts w:ascii="Times New Roman" w:eastAsia="MS Mincho" w:hAnsi="Times New Roman" w:cs="Times New Roman"/>
                <w:kern w:val="0"/>
                <w:sz w:val="21"/>
                <w:szCs w:val="21"/>
                <w:lang w:eastAsia="en-US"/>
              </w:rPr>
              <w:t xml:space="preserve"> </w:t>
            </w:r>
          </w:p>
        </w:tc>
        <w:tc>
          <w:tcPr>
            <w:tcW w:w="3260" w:type="dxa"/>
            <w:tcBorders>
              <w:top w:val="nil"/>
              <w:bottom w:val="single" w:sz="18" w:space="0" w:color="auto"/>
            </w:tcBorders>
            <w:vAlign w:val="center"/>
          </w:tcPr>
          <w:p w14:paraId="36E4FDF9"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rPr>
              <w:t>A constant value</w:t>
            </w:r>
            <w:r w:rsidRPr="00BD5258">
              <w:rPr>
                <w:rFonts w:ascii="Times New Roman" w:eastAsia="SimSun" w:hAnsi="Times New Roman" w:cs="Times New Roman"/>
                <w:kern w:val="0"/>
                <w:sz w:val="21"/>
                <w:szCs w:val="21"/>
                <w:lang w:eastAsia="en-US"/>
              </w:rPr>
              <w:t xml:space="preserve"> 1</w:t>
            </w:r>
          </w:p>
        </w:tc>
        <w:tc>
          <w:tcPr>
            <w:tcW w:w="1843" w:type="dxa"/>
            <w:tcBorders>
              <w:top w:val="nil"/>
              <w:bottom w:val="single" w:sz="18" w:space="0" w:color="auto"/>
            </w:tcBorders>
            <w:vAlign w:val="center"/>
          </w:tcPr>
          <w:p w14:paraId="09F00729" w14:textId="77777777" w:rsidR="00BD5258" w:rsidRPr="00BD5258" w:rsidRDefault="00BD5258"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bl>
    <w:p w14:paraId="090149C5" w14:textId="77777777" w:rsidR="009A0D70" w:rsidRDefault="009A0D70" w:rsidP="00BD5258">
      <w:pPr>
        <w:spacing w:beforeLines="50" w:before="120"/>
        <w:jc w:val="center"/>
        <w:rPr>
          <w:rFonts w:ascii="Times New Roman" w:eastAsia="SimSun" w:hAnsi="Times New Roman" w:cs="Times New Roman"/>
          <w:b/>
          <w:color w:val="0000FF"/>
          <w:sz w:val="21"/>
          <w:szCs w:val="21"/>
          <w:lang w:val="x-none" w:eastAsia="x-none"/>
        </w:rPr>
      </w:pPr>
    </w:p>
    <w:p w14:paraId="1177BC66" w14:textId="77777777" w:rsidR="009A0D70" w:rsidRDefault="009A0D70" w:rsidP="00BD5258">
      <w:pPr>
        <w:spacing w:beforeLines="50" w:before="120"/>
        <w:jc w:val="center"/>
        <w:rPr>
          <w:rFonts w:ascii="Times New Roman" w:eastAsia="SimSun" w:hAnsi="Times New Roman" w:cs="Times New Roman"/>
          <w:b/>
          <w:color w:val="0000FF"/>
          <w:sz w:val="21"/>
          <w:szCs w:val="21"/>
          <w:lang w:val="x-none" w:eastAsia="x-none"/>
        </w:rPr>
      </w:pPr>
    </w:p>
    <w:p w14:paraId="7AB7CD41" w14:textId="77777777" w:rsidR="00BD5258" w:rsidRPr="00BD5258" w:rsidRDefault="00BD5258" w:rsidP="00BD5258">
      <w:pPr>
        <w:spacing w:beforeLines="50" w:before="120"/>
        <w:jc w:val="center"/>
        <w:rPr>
          <w:rFonts w:ascii="Times New Roman" w:eastAsia="SimSun" w:hAnsi="Times New Roman" w:cs="Times New Roman"/>
          <w:b/>
          <w:color w:val="0000FF"/>
          <w:sz w:val="21"/>
          <w:szCs w:val="21"/>
          <w:lang w:val="x-none" w:eastAsia="x-none"/>
        </w:rPr>
      </w:pPr>
      <w:r w:rsidRPr="00BD5258">
        <w:rPr>
          <w:rFonts w:ascii="Times New Roman" w:eastAsia="SimSun" w:hAnsi="Times New Roman" w:cs="Times New Roman"/>
          <w:b/>
          <w:color w:val="0000FF"/>
          <w:sz w:val="21"/>
          <w:szCs w:val="21"/>
          <w:lang w:val="x-none" w:eastAsia="x-none"/>
        </w:rPr>
        <w:lastRenderedPageBreak/>
        <w:t>Table 1A Portfolio implementation variables and equations(continued)</w:t>
      </w:r>
    </w:p>
    <w:tbl>
      <w:tblPr>
        <w:tblW w:w="10632" w:type="dxa"/>
        <w:jc w:val="center"/>
        <w:tblBorders>
          <w:top w:val="single" w:sz="18" w:space="0" w:color="auto"/>
          <w:bottom w:val="single" w:sz="18" w:space="0" w:color="auto"/>
          <w:insideH w:val="single" w:sz="4" w:space="0" w:color="auto"/>
        </w:tblBorders>
        <w:tblLayout w:type="fixed"/>
        <w:tblLook w:val="0000" w:firstRow="0" w:lastRow="0" w:firstColumn="0" w:lastColumn="0" w:noHBand="0" w:noVBand="0"/>
      </w:tblPr>
      <w:tblGrid>
        <w:gridCol w:w="1985"/>
        <w:gridCol w:w="2551"/>
        <w:gridCol w:w="993"/>
        <w:gridCol w:w="3260"/>
        <w:gridCol w:w="1843"/>
      </w:tblGrid>
      <w:tr w:rsidR="00BD5258" w:rsidRPr="00BD5258" w14:paraId="0FF3ACBC" w14:textId="77777777" w:rsidTr="00D849AA">
        <w:trPr>
          <w:trHeight w:val="358"/>
          <w:jc w:val="center"/>
        </w:trPr>
        <w:tc>
          <w:tcPr>
            <w:tcW w:w="1985" w:type="dxa"/>
            <w:tcBorders>
              <w:bottom w:val="single" w:sz="4" w:space="0" w:color="auto"/>
            </w:tcBorders>
            <w:vAlign w:val="center"/>
          </w:tcPr>
          <w:p w14:paraId="784A3B3C"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Variables</w:t>
            </w:r>
          </w:p>
          <w:p w14:paraId="52CF5A1E"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(with dimensions)</w:t>
            </w:r>
          </w:p>
        </w:tc>
        <w:tc>
          <w:tcPr>
            <w:tcW w:w="2551" w:type="dxa"/>
            <w:tcBorders>
              <w:bottom w:val="single" w:sz="4" w:space="0" w:color="auto"/>
            </w:tcBorders>
            <w:vAlign w:val="center"/>
          </w:tcPr>
          <w:p w14:paraId="77C10B55"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Description of Variables</w:t>
            </w:r>
          </w:p>
        </w:tc>
        <w:tc>
          <w:tcPr>
            <w:tcW w:w="993" w:type="dxa"/>
            <w:tcBorders>
              <w:bottom w:val="single" w:sz="4" w:space="0" w:color="auto"/>
            </w:tcBorders>
            <w:vAlign w:val="center"/>
          </w:tcPr>
          <w:p w14:paraId="43DCC54C"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Symbols</w:t>
            </w:r>
          </w:p>
        </w:tc>
        <w:tc>
          <w:tcPr>
            <w:tcW w:w="3260" w:type="dxa"/>
            <w:tcBorders>
              <w:bottom w:val="single" w:sz="4" w:space="0" w:color="auto"/>
            </w:tcBorders>
            <w:vAlign w:val="center"/>
          </w:tcPr>
          <w:p w14:paraId="0789D38C" w14:textId="77777777" w:rsidR="00BD5258" w:rsidRPr="00BD5258" w:rsidRDefault="00BD5258" w:rsidP="00BD5258">
            <w:pPr>
              <w:widowControl/>
              <w:spacing w:line="240" w:lineRule="auto"/>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Equations</w:t>
            </w:r>
          </w:p>
        </w:tc>
        <w:tc>
          <w:tcPr>
            <w:tcW w:w="1843" w:type="dxa"/>
            <w:tcBorders>
              <w:bottom w:val="single" w:sz="4" w:space="0" w:color="auto"/>
            </w:tcBorders>
            <w:vAlign w:val="center"/>
          </w:tcPr>
          <w:p w14:paraId="4D855AA8" w14:textId="77777777" w:rsidR="00BD5258" w:rsidRPr="00BD5258" w:rsidRDefault="00BD5258" w:rsidP="00BD5258">
            <w:pPr>
              <w:widowControl/>
              <w:spacing w:line="240" w:lineRule="auto"/>
              <w:ind w:firstLine="227"/>
              <w:jc w:val="center"/>
              <w:rPr>
                <w:rFonts w:ascii="Times New Roman" w:eastAsia="SimSun" w:hAnsi="Times New Roman" w:cs="Times New Roman"/>
                <w:b/>
                <w:kern w:val="0"/>
                <w:sz w:val="21"/>
                <w:szCs w:val="21"/>
                <w:lang w:eastAsia="en-US"/>
              </w:rPr>
            </w:pPr>
            <w:r w:rsidRPr="00BD5258">
              <w:rPr>
                <w:rFonts w:ascii="Times New Roman" w:eastAsia="SimSun" w:hAnsi="Times New Roman" w:cs="Times New Roman"/>
                <w:b/>
                <w:kern w:val="0"/>
                <w:sz w:val="21"/>
                <w:szCs w:val="21"/>
                <w:lang w:eastAsia="en-US"/>
              </w:rPr>
              <w:t>References</w:t>
            </w:r>
          </w:p>
        </w:tc>
      </w:tr>
      <w:tr w:rsidR="00BD5258" w:rsidRPr="00BD5258" w14:paraId="058FBB29" w14:textId="77777777" w:rsidTr="00D849AA">
        <w:trPr>
          <w:trHeight w:val="680"/>
          <w:jc w:val="center"/>
        </w:trPr>
        <w:tc>
          <w:tcPr>
            <w:tcW w:w="1985" w:type="dxa"/>
            <w:tcBorders>
              <w:top w:val="nil"/>
              <w:bottom w:val="nil"/>
            </w:tcBorders>
            <w:vAlign w:val="center"/>
          </w:tcPr>
          <w:p w14:paraId="123669A3"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Disruptions&amp; Delays of A (dimensionless)</w:t>
            </w:r>
          </w:p>
        </w:tc>
        <w:tc>
          <w:tcPr>
            <w:tcW w:w="2551" w:type="dxa"/>
            <w:tcBorders>
              <w:top w:val="nil"/>
              <w:bottom w:val="nil"/>
            </w:tcBorders>
            <w:vAlign w:val="center"/>
          </w:tcPr>
          <w:p w14:paraId="4C7F54AD"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Impact of uncertainties on work </w:t>
            </w:r>
            <w:r w:rsidRPr="00BD5258">
              <w:rPr>
                <w:rFonts w:ascii="Times New Roman" w:eastAsia="SimSun" w:hAnsi="Times New Roman" w:cs="Times New Roman"/>
                <w:noProof/>
                <w:kern w:val="0"/>
                <w:sz w:val="21"/>
                <w:szCs w:val="21"/>
                <w:lang w:eastAsia="en-US"/>
              </w:rPr>
              <w:t>progression,</w:t>
            </w:r>
            <w:r w:rsidRPr="00BD5258">
              <w:rPr>
                <w:rFonts w:ascii="Times New Roman" w:eastAsia="SimSun" w:hAnsi="Times New Roman" w:cs="Times New Roman"/>
                <w:kern w:val="0"/>
                <w:sz w:val="21"/>
                <w:szCs w:val="21"/>
                <w:lang w:eastAsia="en-US"/>
              </w:rPr>
              <w:t xml:space="preserve"> modeled a random normal distribution</w:t>
            </w:r>
          </w:p>
        </w:tc>
        <w:tc>
          <w:tcPr>
            <w:tcW w:w="993" w:type="dxa"/>
            <w:tcBorders>
              <w:top w:val="nil"/>
              <w:bottom w:val="nil"/>
            </w:tcBorders>
            <w:vAlign w:val="center"/>
          </w:tcPr>
          <w:p w14:paraId="4BE04F1B"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object w:dxaOrig="660" w:dyaOrig="300" w14:anchorId="09E57C09">
                <v:shape id="_x0000_i1127" type="#_x0000_t75" style="width:33.5pt;height:15pt" o:ole="">
                  <v:imagedata r:id="rId212" o:title=""/>
                </v:shape>
                <o:OLEObject Type="Embed" ProgID="Equation.DSMT4" ShapeID="_x0000_i1127" DrawAspect="Content" ObjectID="_1617286633" r:id="rId213"/>
              </w:object>
            </w:r>
            <w:r w:rsidRPr="00BD5258">
              <w:rPr>
                <w:rFonts w:ascii="Times New Roman" w:hAnsi="Times New Roman" w:cs="Times New Roman"/>
                <w:kern w:val="0"/>
                <w:sz w:val="21"/>
                <w:szCs w:val="21"/>
                <w:lang w:eastAsia="en-US"/>
              </w:rPr>
              <w:t xml:space="preserve"> </w:t>
            </w:r>
          </w:p>
        </w:tc>
        <w:tc>
          <w:tcPr>
            <w:tcW w:w="3260" w:type="dxa"/>
            <w:tcBorders>
              <w:top w:val="nil"/>
              <w:bottom w:val="nil"/>
            </w:tcBorders>
            <w:vAlign w:val="center"/>
          </w:tcPr>
          <w:p w14:paraId="6F6E7A91" w14:textId="77777777" w:rsid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object w:dxaOrig="1800" w:dyaOrig="360" w14:anchorId="43D41E4A">
                <v:shape id="_x0000_i1128" type="#_x0000_t75" style="width:89.5pt;height:19pt" o:ole="">
                  <v:imagedata r:id="rId214" o:title=""/>
                </v:shape>
                <o:OLEObject Type="Embed" ProgID="Equation.DSMT4" ShapeID="_x0000_i1128" DrawAspect="Content" ObjectID="_1617286634" r:id="rId215"/>
              </w:object>
            </w:r>
          </w:p>
          <w:p w14:paraId="36EF971C" w14:textId="1D76B540" w:rsidR="00CA6FA1" w:rsidRDefault="00CA6FA1" w:rsidP="0086239F">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High Level</w:t>
            </w:r>
            <w:r w:rsidR="0086239F">
              <w:rPr>
                <w:rFonts w:ascii="Times New Roman" w:eastAsia="SimSun" w:hAnsi="Times New Roman" w:cs="Times New Roman"/>
                <w:kern w:val="0"/>
                <w:sz w:val="21"/>
                <w:szCs w:val="21"/>
                <w:lang w:eastAsia="en-US"/>
              </w:rPr>
              <w:t>=</w:t>
            </w:r>
            <w:r w:rsidRPr="00341940">
              <w:rPr>
                <w:rFonts w:ascii="Times New Roman" w:eastAsia="SimSun" w:hAnsi="Times New Roman" w:cs="Times New Roman"/>
                <w:kern w:val="0"/>
                <w:position w:val="-10"/>
                <w:sz w:val="21"/>
                <w:szCs w:val="21"/>
                <w:lang w:eastAsia="en-US"/>
              </w:rPr>
              <w:object w:dxaOrig="1660" w:dyaOrig="300" w14:anchorId="4CA9F51B">
                <v:shape id="_x0000_i1129" type="#_x0000_t75" style="width:83pt;height:15pt" o:ole="">
                  <v:imagedata r:id="rId216" o:title=""/>
                </v:shape>
                <o:OLEObject Type="Embed" ProgID="Equation.DSMT4" ShapeID="_x0000_i1129" DrawAspect="Content" ObjectID="_1617286635" r:id="rId217"/>
              </w:object>
            </w:r>
          </w:p>
          <w:p w14:paraId="3239B7D5" w14:textId="7C3BCEBA" w:rsidR="0086239F" w:rsidRDefault="00CA6FA1" w:rsidP="00FD59DD">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Medium Level</w:t>
            </w:r>
            <w:r w:rsidR="0086239F">
              <w:rPr>
                <w:rFonts w:ascii="Times New Roman" w:eastAsia="SimSun" w:hAnsi="Times New Roman" w:cs="Times New Roman"/>
                <w:kern w:val="0"/>
                <w:sz w:val="21"/>
                <w:szCs w:val="21"/>
                <w:lang w:eastAsia="en-US"/>
              </w:rPr>
              <w:t>=</w:t>
            </w:r>
            <w:r w:rsidRPr="00341940">
              <w:rPr>
                <w:rFonts w:ascii="Times New Roman" w:eastAsia="SimSun" w:hAnsi="Times New Roman" w:cs="Times New Roman"/>
                <w:kern w:val="0"/>
                <w:position w:val="-10"/>
                <w:sz w:val="21"/>
                <w:szCs w:val="21"/>
                <w:lang w:eastAsia="en-US"/>
              </w:rPr>
              <w:object w:dxaOrig="1660" w:dyaOrig="300" w14:anchorId="5B5FB4FE">
                <v:shape id="_x0000_i1130" type="#_x0000_t75" style="width:83pt;height:15pt" o:ole="">
                  <v:imagedata r:id="rId218" o:title=""/>
                </v:shape>
                <o:OLEObject Type="Embed" ProgID="Equation.DSMT4" ShapeID="_x0000_i1130" DrawAspect="Content" ObjectID="_1617286636" r:id="rId219"/>
              </w:object>
            </w:r>
          </w:p>
          <w:p w14:paraId="7747ABFA" w14:textId="610107FB" w:rsidR="00CA6FA1" w:rsidRPr="00BD5258" w:rsidRDefault="0086239F" w:rsidP="00240D05">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Low Level=</w:t>
            </w:r>
            <w:r w:rsidRPr="00341940">
              <w:rPr>
                <w:rFonts w:ascii="Times New Roman" w:eastAsia="SimSun" w:hAnsi="Times New Roman" w:cs="Times New Roman"/>
                <w:kern w:val="0"/>
                <w:position w:val="-10"/>
                <w:sz w:val="21"/>
                <w:szCs w:val="21"/>
                <w:lang w:eastAsia="en-US"/>
              </w:rPr>
              <w:object w:dxaOrig="1640" w:dyaOrig="300" w14:anchorId="6FEA95AA">
                <v:shape id="_x0000_i1131" type="#_x0000_t75" style="width:82pt;height:15pt" o:ole="">
                  <v:imagedata r:id="rId220" o:title=""/>
                </v:shape>
                <o:OLEObject Type="Embed" ProgID="Equation.DSMT4" ShapeID="_x0000_i1131" DrawAspect="Content" ObjectID="_1617286637" r:id="rId221"/>
              </w:object>
            </w:r>
          </w:p>
        </w:tc>
        <w:tc>
          <w:tcPr>
            <w:tcW w:w="1843" w:type="dxa"/>
            <w:tcBorders>
              <w:top w:val="nil"/>
              <w:bottom w:val="nil"/>
            </w:tcBorders>
            <w:vAlign w:val="center"/>
          </w:tcPr>
          <w:p w14:paraId="139D889D"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1D8EAD01"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72564932" w14:textId="77777777" w:rsidTr="00D849AA">
        <w:trPr>
          <w:trHeight w:val="680"/>
          <w:jc w:val="center"/>
        </w:trPr>
        <w:tc>
          <w:tcPr>
            <w:tcW w:w="1985" w:type="dxa"/>
            <w:tcBorders>
              <w:top w:val="nil"/>
              <w:bottom w:val="single" w:sz="18" w:space="0" w:color="auto"/>
            </w:tcBorders>
            <w:vAlign w:val="center"/>
          </w:tcPr>
          <w:p w14:paraId="760BC56B"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Work Progression </w:t>
            </w:r>
          </w:p>
          <w:p w14:paraId="3CA19C8C"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(dimensionless)</w:t>
            </w:r>
          </w:p>
        </w:tc>
        <w:tc>
          <w:tcPr>
            <w:tcW w:w="2551" w:type="dxa"/>
            <w:tcBorders>
              <w:top w:val="nil"/>
              <w:bottom w:val="single" w:sz="18" w:space="0" w:color="auto"/>
            </w:tcBorders>
            <w:vAlign w:val="center"/>
          </w:tcPr>
          <w:p w14:paraId="1EFF784F" w14:textId="77777777" w:rsidR="00BD5258" w:rsidRPr="00BD5258" w:rsidRDefault="00BD5258" w:rsidP="00BD5258">
            <w:pPr>
              <w:widowControl/>
              <w:spacing w:after="50" w:line="240"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Work accomplished in each period</w:t>
            </w:r>
          </w:p>
        </w:tc>
        <w:tc>
          <w:tcPr>
            <w:tcW w:w="993" w:type="dxa"/>
            <w:tcBorders>
              <w:top w:val="nil"/>
              <w:bottom w:val="single" w:sz="18" w:space="0" w:color="auto"/>
            </w:tcBorders>
            <w:vAlign w:val="center"/>
          </w:tcPr>
          <w:p w14:paraId="49B7332F" w14:textId="77777777" w:rsidR="00BD5258" w:rsidRPr="00BD5258" w:rsidRDefault="00BD5258" w:rsidP="00BD5258">
            <w:pPr>
              <w:widowControl/>
              <w:spacing w:beforeLines="50" w:before="120" w:after="50" w:line="240"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object w:dxaOrig="639" w:dyaOrig="300" w14:anchorId="3B9ADF7D">
                <v:shape id="_x0000_i1132" type="#_x0000_t75" style="width:31pt;height:15pt" o:ole="">
                  <v:imagedata r:id="rId222" o:title=""/>
                </v:shape>
                <o:OLEObject Type="Embed" ProgID="Equation.DSMT4" ShapeID="_x0000_i1132" DrawAspect="Content" ObjectID="_1617286638" r:id="rId223"/>
              </w:object>
            </w:r>
            <w:r w:rsidRPr="00BD5258">
              <w:rPr>
                <w:rFonts w:ascii="Times New Roman" w:hAnsi="Times New Roman" w:cs="Times New Roman"/>
                <w:kern w:val="0"/>
                <w:sz w:val="21"/>
                <w:szCs w:val="21"/>
                <w:lang w:eastAsia="en-US"/>
              </w:rPr>
              <w:t xml:space="preserve"> </w:t>
            </w:r>
          </w:p>
        </w:tc>
        <w:tc>
          <w:tcPr>
            <w:tcW w:w="3260" w:type="dxa"/>
            <w:tcBorders>
              <w:top w:val="nil"/>
              <w:bottom w:val="single" w:sz="18" w:space="0" w:color="auto"/>
            </w:tcBorders>
            <w:vAlign w:val="center"/>
          </w:tcPr>
          <w:p w14:paraId="14336CAA"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object w:dxaOrig="2040" w:dyaOrig="300" w14:anchorId="3F7C99C0">
                <v:shape id="_x0000_i1133" type="#_x0000_t75" style="width:101.5pt;height:15pt" o:ole="">
                  <v:imagedata r:id="rId224" o:title=""/>
                </v:shape>
                <o:OLEObject Type="Embed" ProgID="Equation.DSMT4" ShapeID="_x0000_i1133" DrawAspect="Content" ObjectID="_1617286639" r:id="rId225"/>
              </w:object>
            </w:r>
          </w:p>
        </w:tc>
        <w:tc>
          <w:tcPr>
            <w:tcW w:w="1843" w:type="dxa"/>
            <w:tcBorders>
              <w:top w:val="nil"/>
              <w:bottom w:val="single" w:sz="18" w:space="0" w:color="auto"/>
            </w:tcBorders>
            <w:vAlign w:val="center"/>
          </w:tcPr>
          <w:p w14:paraId="13DC8064"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Son&amp;Rojas</w:t>
            </w:r>
            <w:proofErr w:type="spellEnd"/>
            <w:r w:rsidRPr="00BD5258">
              <w:rPr>
                <w:rFonts w:ascii="Times New Roman" w:eastAsia="SimSun" w:hAnsi="Times New Roman" w:cs="Times New Roman"/>
                <w:kern w:val="0"/>
                <w:sz w:val="21"/>
                <w:szCs w:val="21"/>
                <w:lang w:eastAsia="en-US"/>
              </w:rPr>
              <w:t xml:space="preserve"> (2011);</w:t>
            </w:r>
          </w:p>
          <w:p w14:paraId="0D362C83" w14:textId="77777777" w:rsidR="00BD5258" w:rsidRPr="00BD5258" w:rsidRDefault="00BD5258" w:rsidP="00BD5258">
            <w:pPr>
              <w:widowControl/>
              <w:spacing w:beforeLines="50" w:before="120" w:after="50" w:line="240" w:lineRule="auto"/>
              <w:ind w:leftChars="-45" w:left="5" w:hangingChars="54" w:hanging="113"/>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Wang et al. (2017)</w:t>
            </w:r>
          </w:p>
        </w:tc>
      </w:tr>
      <w:tr w:rsidR="00BD5258" w:rsidRPr="00BD5258" w14:paraId="6B4151C6" w14:textId="77777777" w:rsidTr="00D849AA">
        <w:trPr>
          <w:trHeight w:val="420"/>
          <w:jc w:val="center"/>
        </w:trPr>
        <w:tc>
          <w:tcPr>
            <w:tcW w:w="10632" w:type="dxa"/>
            <w:gridSpan w:val="5"/>
            <w:tcBorders>
              <w:top w:val="single" w:sz="4" w:space="0" w:color="auto"/>
              <w:bottom w:val="nil"/>
            </w:tcBorders>
            <w:vAlign w:val="center"/>
          </w:tcPr>
          <w:p w14:paraId="7342F86D" w14:textId="77777777" w:rsidR="00BD5258" w:rsidRPr="00BD5258" w:rsidRDefault="00BD5258" w:rsidP="00BD5258">
            <w:pPr>
              <w:widowControl/>
              <w:spacing w:beforeLines="50" w:before="120" w:after="50" w:line="240" w:lineRule="auto"/>
              <w:ind w:firstLine="227"/>
              <w:jc w:val="center"/>
              <w:rPr>
                <w:rFonts w:ascii="Times New Roman" w:eastAsia="SimSun" w:hAnsi="Times New Roman" w:cs="Times New Roman"/>
                <w:i/>
                <w:kern w:val="0"/>
                <w:sz w:val="21"/>
                <w:szCs w:val="21"/>
                <w:lang w:eastAsia="en-US"/>
              </w:rPr>
            </w:pPr>
            <w:r w:rsidRPr="00BD5258">
              <w:rPr>
                <w:rFonts w:ascii="Times New Roman" w:eastAsia="SimSun" w:hAnsi="Times New Roman" w:cs="Times New Roman"/>
                <w:i/>
                <w:kern w:val="0"/>
                <w:sz w:val="21"/>
                <w:szCs w:val="21"/>
                <w:lang w:eastAsia="en-US"/>
              </w:rPr>
              <w:t>Portfolio-level variables</w:t>
            </w:r>
          </w:p>
        </w:tc>
      </w:tr>
      <w:tr w:rsidR="00BD5258" w:rsidRPr="00BD5258" w14:paraId="2D44D40B" w14:textId="77777777" w:rsidTr="00D849AA">
        <w:trPr>
          <w:trHeight w:val="420"/>
          <w:jc w:val="center"/>
        </w:trPr>
        <w:tc>
          <w:tcPr>
            <w:tcW w:w="1985" w:type="dxa"/>
            <w:tcBorders>
              <w:top w:val="single" w:sz="4" w:space="0" w:color="auto"/>
              <w:bottom w:val="nil"/>
            </w:tcBorders>
            <w:vAlign w:val="center"/>
          </w:tcPr>
          <w:p w14:paraId="43EB1396"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Total Budget</w:t>
            </w:r>
          </w:p>
          <w:p w14:paraId="2C5B48AC"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(dollar)</w:t>
            </w:r>
          </w:p>
        </w:tc>
        <w:tc>
          <w:tcPr>
            <w:tcW w:w="2551" w:type="dxa"/>
            <w:tcBorders>
              <w:top w:val="single" w:sz="4" w:space="0" w:color="auto"/>
              <w:bottom w:val="nil"/>
            </w:tcBorders>
            <w:vAlign w:val="center"/>
          </w:tcPr>
          <w:p w14:paraId="44FFA688"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Investment Constraint for portfolio implementation</w:t>
            </w:r>
          </w:p>
        </w:tc>
        <w:tc>
          <w:tcPr>
            <w:tcW w:w="993" w:type="dxa"/>
            <w:tcBorders>
              <w:top w:val="single" w:sz="4" w:space="0" w:color="auto"/>
              <w:bottom w:val="nil"/>
            </w:tcBorders>
            <w:vAlign w:val="center"/>
          </w:tcPr>
          <w:p w14:paraId="1EA48427"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4"/>
                <w:sz w:val="21"/>
                <w:szCs w:val="21"/>
                <w:lang w:eastAsia="en-US"/>
              </w:rPr>
              <w:object w:dxaOrig="300" w:dyaOrig="220" w14:anchorId="2A231E56">
                <v:shape id="_x0000_i1134" type="#_x0000_t75" style="width:15pt;height:11.5pt" o:ole="">
                  <v:imagedata r:id="rId226" o:title=""/>
                </v:shape>
                <o:OLEObject Type="Embed" ProgID="Equation.DSMT4" ShapeID="_x0000_i1134" DrawAspect="Content" ObjectID="_1617286640" r:id="rId227"/>
              </w:object>
            </w:r>
          </w:p>
        </w:tc>
        <w:tc>
          <w:tcPr>
            <w:tcW w:w="3260" w:type="dxa"/>
            <w:tcBorders>
              <w:top w:val="single" w:sz="4" w:space="0" w:color="auto"/>
              <w:bottom w:val="nil"/>
            </w:tcBorders>
            <w:vAlign w:val="center"/>
          </w:tcPr>
          <w:p w14:paraId="286E905B"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 constant value 10000</w:t>
            </w:r>
          </w:p>
        </w:tc>
        <w:tc>
          <w:tcPr>
            <w:tcW w:w="1843" w:type="dxa"/>
            <w:tcBorders>
              <w:top w:val="single" w:sz="4" w:space="0" w:color="auto"/>
              <w:bottom w:val="nil"/>
            </w:tcBorders>
            <w:vAlign w:val="center"/>
          </w:tcPr>
          <w:p w14:paraId="34A4B1C6" w14:textId="0527F632" w:rsidR="00BD5258" w:rsidRPr="00BD5258" w:rsidRDefault="00BD5258" w:rsidP="00D849AA">
            <w:pPr>
              <w:widowControl/>
              <w:spacing w:beforeLines="50" w:before="120" w:after="50" w:line="240" w:lineRule="auto"/>
              <w:ind w:leftChars="-45" w:left="-1" w:hangingChars="51" w:hanging="107"/>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Expert opinion</w:t>
            </w:r>
          </w:p>
        </w:tc>
      </w:tr>
      <w:tr w:rsidR="00BD5258" w:rsidRPr="00BD5258" w14:paraId="2B85701C" w14:textId="77777777" w:rsidTr="00D849AA">
        <w:trPr>
          <w:trHeight w:val="420"/>
          <w:jc w:val="center"/>
        </w:trPr>
        <w:tc>
          <w:tcPr>
            <w:tcW w:w="1985" w:type="dxa"/>
            <w:tcBorders>
              <w:top w:val="nil"/>
              <w:bottom w:val="nil"/>
            </w:tcBorders>
            <w:vAlign w:val="center"/>
          </w:tcPr>
          <w:p w14:paraId="44877F0A"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Total Value Creation (dollar)</w:t>
            </w:r>
          </w:p>
        </w:tc>
        <w:tc>
          <w:tcPr>
            <w:tcW w:w="2551" w:type="dxa"/>
            <w:tcBorders>
              <w:top w:val="nil"/>
              <w:bottom w:val="nil"/>
            </w:tcBorders>
            <w:vAlign w:val="center"/>
          </w:tcPr>
          <w:p w14:paraId="1D2182B1"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Value realized by the portfolio</w:t>
            </w:r>
          </w:p>
        </w:tc>
        <w:tc>
          <w:tcPr>
            <w:tcW w:w="993" w:type="dxa"/>
            <w:tcBorders>
              <w:top w:val="nil"/>
              <w:bottom w:val="nil"/>
            </w:tcBorders>
            <w:vAlign w:val="center"/>
          </w:tcPr>
          <w:p w14:paraId="299F94E6"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6"/>
                <w:sz w:val="21"/>
                <w:szCs w:val="21"/>
                <w:lang w:eastAsia="en-US"/>
              </w:rPr>
              <w:object w:dxaOrig="440" w:dyaOrig="240" w14:anchorId="204F9CF0">
                <v:shape id="_x0000_i1135" type="#_x0000_t75" style="width:21.5pt;height:13pt" o:ole="">
                  <v:imagedata r:id="rId228" o:title=""/>
                </v:shape>
                <o:OLEObject Type="Embed" ProgID="Equation.DSMT4" ShapeID="_x0000_i1135" DrawAspect="Content" ObjectID="_1617286641" r:id="rId229"/>
              </w:object>
            </w:r>
          </w:p>
        </w:tc>
        <w:tc>
          <w:tcPr>
            <w:tcW w:w="3260" w:type="dxa"/>
            <w:tcBorders>
              <w:top w:val="nil"/>
              <w:bottom w:val="nil"/>
            </w:tcBorders>
            <w:vAlign w:val="center"/>
          </w:tcPr>
          <w:p w14:paraId="6A1FF1CD"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2"/>
                <w:sz w:val="21"/>
                <w:szCs w:val="21"/>
                <w:lang w:eastAsia="en-US"/>
              </w:rPr>
              <w:object w:dxaOrig="2960" w:dyaOrig="400" w14:anchorId="294478E8">
                <v:shape id="_x0000_i1136" type="#_x0000_t75" style="width:147.5pt;height:20.5pt" o:ole="">
                  <v:imagedata r:id="rId230" o:title=""/>
                </v:shape>
                <o:OLEObject Type="Embed" ProgID="Equation.DSMT4" ShapeID="_x0000_i1136" DrawAspect="Content" ObjectID="_1617286642" r:id="rId231"/>
              </w:object>
            </w:r>
          </w:p>
        </w:tc>
        <w:tc>
          <w:tcPr>
            <w:tcW w:w="1843" w:type="dxa"/>
            <w:tcBorders>
              <w:top w:val="nil"/>
              <w:bottom w:val="nil"/>
            </w:tcBorders>
            <w:vAlign w:val="center"/>
          </w:tcPr>
          <w:p w14:paraId="668C32CA" w14:textId="77777777" w:rsidR="00BD5258" w:rsidRPr="00BD5258" w:rsidRDefault="00BD5258" w:rsidP="00D849AA">
            <w:pPr>
              <w:widowControl/>
              <w:spacing w:beforeLines="50" w:before="120" w:afterLines="50" w:after="120" w:line="240" w:lineRule="auto"/>
              <w:ind w:leftChars="-45" w:left="-1" w:hangingChars="51" w:hanging="107"/>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Loch&amp; </w:t>
            </w:r>
            <w:proofErr w:type="spellStart"/>
            <w:r w:rsidRPr="00BD5258">
              <w:rPr>
                <w:rFonts w:ascii="Times New Roman" w:eastAsia="SimSun" w:hAnsi="Times New Roman" w:cs="Times New Roman"/>
                <w:kern w:val="0"/>
                <w:sz w:val="21"/>
                <w:szCs w:val="21"/>
                <w:lang w:eastAsia="en-US"/>
              </w:rPr>
              <w:t>Kavadias</w:t>
            </w:r>
            <w:proofErr w:type="spellEnd"/>
            <w:r w:rsidRPr="00BD5258">
              <w:rPr>
                <w:rFonts w:ascii="Times New Roman" w:eastAsia="SimSun" w:hAnsi="Times New Roman" w:cs="Times New Roman"/>
                <w:kern w:val="0"/>
                <w:sz w:val="21"/>
                <w:szCs w:val="21"/>
                <w:lang w:eastAsia="en-US"/>
              </w:rPr>
              <w:t xml:space="preserve"> (2002)</w:t>
            </w:r>
          </w:p>
        </w:tc>
      </w:tr>
      <w:tr w:rsidR="00BD5258" w:rsidRPr="00BD5258" w14:paraId="77BF592B" w14:textId="77777777" w:rsidTr="00D849AA">
        <w:trPr>
          <w:trHeight w:val="680"/>
          <w:jc w:val="center"/>
        </w:trPr>
        <w:tc>
          <w:tcPr>
            <w:tcW w:w="1985" w:type="dxa"/>
            <w:tcBorders>
              <w:top w:val="nil"/>
              <w:bottom w:val="nil"/>
            </w:tcBorders>
            <w:vAlign w:val="center"/>
          </w:tcPr>
          <w:p w14:paraId="392ABE42"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Remedial Action</w:t>
            </w:r>
          </w:p>
          <w:p w14:paraId="37D1CCE2"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(dimensionless)</w:t>
            </w:r>
          </w:p>
        </w:tc>
        <w:tc>
          <w:tcPr>
            <w:tcW w:w="2551" w:type="dxa"/>
            <w:tcBorders>
              <w:top w:val="nil"/>
              <w:bottom w:val="nil"/>
            </w:tcBorders>
            <w:vAlign w:val="center"/>
          </w:tcPr>
          <w:p w14:paraId="06ADCAF4"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Adjustment Policies for the component projects</w:t>
            </w:r>
          </w:p>
        </w:tc>
        <w:tc>
          <w:tcPr>
            <w:tcW w:w="993" w:type="dxa"/>
            <w:tcBorders>
              <w:top w:val="nil"/>
              <w:bottom w:val="nil"/>
            </w:tcBorders>
            <w:vAlign w:val="center"/>
          </w:tcPr>
          <w:p w14:paraId="544FA5BE"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4"/>
                <w:sz w:val="21"/>
                <w:szCs w:val="21"/>
                <w:lang w:eastAsia="en-US"/>
              </w:rPr>
              <w:object w:dxaOrig="320" w:dyaOrig="220" w14:anchorId="42DF2E54">
                <v:shape id="_x0000_i1137" type="#_x0000_t75" style="width:15pt;height:11.5pt" o:ole="">
                  <v:imagedata r:id="rId232" o:title=""/>
                </v:shape>
                <o:OLEObject Type="Embed" ProgID="Equation.DSMT4" ShapeID="_x0000_i1137" DrawAspect="Content" ObjectID="_1617286643" r:id="rId233"/>
              </w:object>
            </w:r>
          </w:p>
        </w:tc>
        <w:tc>
          <w:tcPr>
            <w:tcW w:w="3260" w:type="dxa"/>
            <w:tcBorders>
              <w:top w:val="nil"/>
              <w:bottom w:val="nil"/>
            </w:tcBorders>
            <w:vAlign w:val="center"/>
          </w:tcPr>
          <w:p w14:paraId="0E963F38"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Determined by the portfolio manager</w:t>
            </w:r>
          </w:p>
        </w:tc>
        <w:tc>
          <w:tcPr>
            <w:tcW w:w="1843" w:type="dxa"/>
            <w:tcBorders>
              <w:top w:val="nil"/>
              <w:bottom w:val="nil"/>
            </w:tcBorders>
            <w:vAlign w:val="center"/>
          </w:tcPr>
          <w:p w14:paraId="35040EFA" w14:textId="77777777" w:rsidR="00BD5258" w:rsidRPr="00BD5258" w:rsidRDefault="00BD5258" w:rsidP="00D849AA">
            <w:pPr>
              <w:widowControl/>
              <w:spacing w:beforeLines="50" w:before="120" w:after="50" w:line="240" w:lineRule="auto"/>
              <w:ind w:leftChars="-45" w:left="-1" w:hangingChars="51" w:hanging="107"/>
              <w:jc w:val="center"/>
              <w:rPr>
                <w:rFonts w:ascii="Times New Roman" w:eastAsia="SimSun" w:hAnsi="Times New Roman" w:cs="Times New Roman"/>
                <w:kern w:val="0"/>
                <w:sz w:val="21"/>
                <w:szCs w:val="21"/>
                <w:lang w:eastAsia="en-US"/>
              </w:rPr>
            </w:pPr>
            <w:proofErr w:type="spellStart"/>
            <w:r w:rsidRPr="00BD5258">
              <w:rPr>
                <w:rFonts w:ascii="Times New Roman" w:eastAsia="SimSun" w:hAnsi="Times New Roman" w:cs="Times New Roman"/>
                <w:kern w:val="0"/>
                <w:sz w:val="21"/>
                <w:szCs w:val="21"/>
                <w:lang w:eastAsia="en-US"/>
              </w:rPr>
              <w:t>Lyneis</w:t>
            </w:r>
            <w:proofErr w:type="spellEnd"/>
            <w:r w:rsidRPr="00BD5258">
              <w:rPr>
                <w:rFonts w:ascii="Times New Roman" w:eastAsia="SimSun" w:hAnsi="Times New Roman" w:cs="Times New Roman"/>
                <w:kern w:val="0"/>
                <w:sz w:val="21"/>
                <w:szCs w:val="21"/>
                <w:lang w:eastAsia="en-US"/>
              </w:rPr>
              <w:t>&amp; Ford (2007)</w:t>
            </w:r>
          </w:p>
        </w:tc>
      </w:tr>
      <w:tr w:rsidR="00BD5258" w:rsidRPr="00BD5258" w14:paraId="43E5C038" w14:textId="77777777" w:rsidTr="00D849AA">
        <w:trPr>
          <w:trHeight w:val="680"/>
          <w:jc w:val="center"/>
        </w:trPr>
        <w:tc>
          <w:tcPr>
            <w:tcW w:w="1985" w:type="dxa"/>
            <w:tcBorders>
              <w:top w:val="nil"/>
              <w:bottom w:val="nil"/>
            </w:tcBorders>
            <w:vAlign w:val="center"/>
          </w:tcPr>
          <w:p w14:paraId="02CCCA59"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Synergetic Index</w:t>
            </w:r>
          </w:p>
          <w:p w14:paraId="057B7866" w14:textId="77777777"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(dimensionless)</w:t>
            </w:r>
          </w:p>
        </w:tc>
        <w:tc>
          <w:tcPr>
            <w:tcW w:w="2551" w:type="dxa"/>
            <w:tcBorders>
              <w:top w:val="nil"/>
              <w:bottom w:val="nil"/>
            </w:tcBorders>
            <w:vAlign w:val="center"/>
          </w:tcPr>
          <w:p w14:paraId="6CC6A025" w14:textId="77777777" w:rsidR="00BD5258" w:rsidRPr="00BD5258" w:rsidRDefault="0048072F" w:rsidP="00BD5258">
            <w:pPr>
              <w:widowControl/>
              <w:spacing w:before="50" w:after="50" w:line="276" w:lineRule="auto"/>
              <w:rPr>
                <w:rFonts w:ascii="Times New Roman" w:eastAsia="SimSun" w:hAnsi="Times New Roman" w:cs="Times New Roman"/>
                <w:kern w:val="0"/>
                <w:sz w:val="21"/>
                <w:szCs w:val="21"/>
                <w:lang w:eastAsia="en-US"/>
              </w:rPr>
            </w:pPr>
            <w:r>
              <w:rPr>
                <w:rFonts w:ascii="Times New Roman" w:eastAsia="SimSun" w:hAnsi="Times New Roman" w:cs="Times New Roman"/>
                <w:noProof/>
                <w:kern w:val="0"/>
                <w:sz w:val="21"/>
                <w:szCs w:val="21"/>
                <w:lang w:eastAsia="en-US"/>
              </w:rPr>
              <w:t>The s</w:t>
            </w:r>
            <w:r w:rsidR="00BD5258" w:rsidRPr="00BD5258">
              <w:rPr>
                <w:rFonts w:ascii="Times New Roman" w:eastAsia="SimSun" w:hAnsi="Times New Roman" w:cs="Times New Roman"/>
                <w:noProof/>
                <w:kern w:val="0"/>
                <w:sz w:val="21"/>
                <w:szCs w:val="21"/>
                <w:lang w:eastAsia="en-US"/>
              </w:rPr>
              <w:t>ynergetic</w:t>
            </w:r>
            <w:r w:rsidR="00BD5258" w:rsidRPr="00BD5258">
              <w:rPr>
                <w:rFonts w:ascii="Times New Roman" w:eastAsia="SimSun" w:hAnsi="Times New Roman" w:cs="Times New Roman"/>
                <w:kern w:val="0"/>
                <w:sz w:val="21"/>
                <w:szCs w:val="21"/>
                <w:lang w:eastAsia="en-US"/>
              </w:rPr>
              <w:t xml:space="preserve"> value created by per unit value of project B</w:t>
            </w:r>
          </w:p>
        </w:tc>
        <w:tc>
          <w:tcPr>
            <w:tcW w:w="993" w:type="dxa"/>
            <w:tcBorders>
              <w:top w:val="nil"/>
              <w:bottom w:val="nil"/>
            </w:tcBorders>
            <w:vAlign w:val="center"/>
          </w:tcPr>
          <w:p w14:paraId="1AFA9A07" w14:textId="77777777" w:rsidR="00BD5258" w:rsidRPr="00BD5258" w:rsidRDefault="00CA6FA1"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6"/>
                <w:sz w:val="21"/>
                <w:szCs w:val="21"/>
                <w:lang w:eastAsia="en-US"/>
              </w:rPr>
              <w:object w:dxaOrig="279" w:dyaOrig="260" w14:anchorId="07012263">
                <v:shape id="_x0000_i1138" type="#_x0000_t75" style="width:14.5pt;height:13pt" o:ole="">
                  <v:imagedata r:id="rId234" o:title=""/>
                </v:shape>
                <o:OLEObject Type="Embed" ProgID="Equation.DSMT4" ShapeID="_x0000_i1138" DrawAspect="Content" ObjectID="_1617286644" r:id="rId235"/>
              </w:object>
            </w:r>
            <w:r w:rsidR="00BD5258" w:rsidRPr="00BD5258">
              <w:rPr>
                <w:rFonts w:ascii="Times New Roman" w:eastAsia="SimSun" w:hAnsi="Times New Roman" w:cs="Times New Roman"/>
                <w:kern w:val="0"/>
                <w:sz w:val="21"/>
                <w:szCs w:val="21"/>
                <w:lang w:eastAsia="en-US"/>
              </w:rPr>
              <w:t xml:space="preserve"> </w:t>
            </w:r>
          </w:p>
        </w:tc>
        <w:tc>
          <w:tcPr>
            <w:tcW w:w="3260" w:type="dxa"/>
            <w:tcBorders>
              <w:top w:val="nil"/>
              <w:bottom w:val="nil"/>
            </w:tcBorders>
            <w:vAlign w:val="center"/>
          </w:tcPr>
          <w:p w14:paraId="1E38FC79" w14:textId="77777777" w:rsidR="0086239F" w:rsidRDefault="00BD5258" w:rsidP="0086239F">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A constant value</w:t>
            </w:r>
          </w:p>
          <w:p w14:paraId="3831D247" w14:textId="2A9D4733" w:rsidR="00CA6FA1" w:rsidRDefault="00CA6FA1" w:rsidP="00FD59DD">
            <w:pPr>
              <w:widowControl/>
              <w:spacing w:before="50" w:after="50" w:line="276"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High Level =1.5%;</w:t>
            </w:r>
          </w:p>
          <w:p w14:paraId="13600636" w14:textId="6EC13B81" w:rsidR="00CA6FA1" w:rsidRDefault="00CA6FA1" w:rsidP="00240D05">
            <w:pPr>
              <w:widowControl/>
              <w:spacing w:before="50" w:after="50" w:line="276"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Medium Level =1.0%;</w:t>
            </w:r>
          </w:p>
          <w:p w14:paraId="1AF3CD25" w14:textId="0614A4C0" w:rsidR="00CA6FA1" w:rsidRPr="00BD5258" w:rsidRDefault="00CA6FA1" w:rsidP="00240D05">
            <w:pPr>
              <w:widowControl/>
              <w:spacing w:before="50" w:after="50" w:line="276" w:lineRule="auto"/>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Low Level =0.5%</w:t>
            </w:r>
          </w:p>
        </w:tc>
        <w:tc>
          <w:tcPr>
            <w:tcW w:w="1843" w:type="dxa"/>
            <w:tcBorders>
              <w:top w:val="nil"/>
              <w:bottom w:val="nil"/>
            </w:tcBorders>
            <w:vAlign w:val="center"/>
          </w:tcPr>
          <w:p w14:paraId="1611CCAD" w14:textId="3BF3DF1F" w:rsidR="00BD5258" w:rsidRPr="00BD5258" w:rsidRDefault="009A0D70" w:rsidP="00D849AA">
            <w:pPr>
              <w:widowControl/>
              <w:spacing w:beforeLines="50" w:before="120" w:after="50" w:line="240" w:lineRule="auto"/>
              <w:ind w:leftChars="-45" w:left="-1" w:hangingChars="51" w:hanging="107"/>
              <w:jc w:val="center"/>
              <w:rPr>
                <w:rFonts w:ascii="Times New Roman" w:eastAsia="SimSun" w:hAnsi="Times New Roman" w:cs="Times New Roman"/>
                <w:kern w:val="0"/>
                <w:sz w:val="21"/>
                <w:szCs w:val="21"/>
                <w:lang w:eastAsia="en-US"/>
              </w:rPr>
            </w:pPr>
            <w:r>
              <w:rPr>
                <w:rFonts w:ascii="Times New Roman" w:eastAsia="SimSun" w:hAnsi="Times New Roman" w:cs="Times New Roman"/>
                <w:kern w:val="0"/>
                <w:sz w:val="21"/>
                <w:szCs w:val="21"/>
                <w:lang w:eastAsia="en-US"/>
              </w:rPr>
              <w:t>Expert Opinion</w:t>
            </w:r>
          </w:p>
        </w:tc>
      </w:tr>
      <w:tr w:rsidR="00BD5258" w:rsidRPr="00BD5258" w14:paraId="719EC440" w14:textId="77777777" w:rsidTr="00D849AA">
        <w:trPr>
          <w:trHeight w:val="680"/>
          <w:jc w:val="center"/>
        </w:trPr>
        <w:tc>
          <w:tcPr>
            <w:tcW w:w="1985" w:type="dxa"/>
            <w:tcBorders>
              <w:top w:val="nil"/>
              <w:bottom w:val="single" w:sz="18" w:space="0" w:color="auto"/>
            </w:tcBorders>
            <w:vAlign w:val="center"/>
          </w:tcPr>
          <w:p w14:paraId="600C0719" w14:textId="65DAF100" w:rsidR="00BD5258" w:rsidRPr="00BD5258" w:rsidRDefault="00BD5258" w:rsidP="00BD5258">
            <w:pPr>
              <w:widowControl/>
              <w:spacing w:before="50" w:after="50" w:line="276" w:lineRule="auto"/>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Synergetic Effects</w:t>
            </w:r>
            <w:r w:rsidRPr="00BD5258">
              <w:rPr>
                <w:rFonts w:ascii="Times New Roman" w:eastAsia="SimSun" w:hAnsi="Times New Roman" w:cs="Times New Roman"/>
                <w:kern w:val="0"/>
                <w:sz w:val="21"/>
                <w:szCs w:val="21"/>
              </w:rPr>
              <w:t xml:space="preserve"> </w:t>
            </w:r>
            <w:r w:rsidRPr="00BD5258">
              <w:rPr>
                <w:rFonts w:ascii="Times New Roman" w:eastAsia="SimSun" w:hAnsi="Times New Roman" w:cs="Times New Roman"/>
                <w:kern w:val="0"/>
                <w:sz w:val="21"/>
                <w:szCs w:val="21"/>
                <w:lang w:eastAsia="en-US"/>
              </w:rPr>
              <w:t>(dollar)</w:t>
            </w:r>
          </w:p>
        </w:tc>
        <w:tc>
          <w:tcPr>
            <w:tcW w:w="2551" w:type="dxa"/>
            <w:tcBorders>
              <w:top w:val="nil"/>
              <w:bottom w:val="single" w:sz="18" w:space="0" w:color="auto"/>
            </w:tcBorders>
            <w:vAlign w:val="center"/>
          </w:tcPr>
          <w:p w14:paraId="4879335B" w14:textId="77777777" w:rsidR="00BD5258" w:rsidRPr="00BD5258" w:rsidRDefault="0048072F" w:rsidP="00BD5258">
            <w:pPr>
              <w:widowControl/>
              <w:spacing w:before="50" w:after="50" w:line="276" w:lineRule="auto"/>
              <w:rPr>
                <w:rFonts w:ascii="Times New Roman" w:eastAsia="SimSun" w:hAnsi="Times New Roman" w:cs="Times New Roman"/>
                <w:kern w:val="0"/>
                <w:sz w:val="21"/>
                <w:szCs w:val="21"/>
                <w:lang w:eastAsia="en-US"/>
              </w:rPr>
            </w:pPr>
            <w:r>
              <w:rPr>
                <w:rFonts w:ascii="Times New Roman" w:eastAsia="SimSun" w:hAnsi="Times New Roman" w:cs="Times New Roman"/>
                <w:noProof/>
                <w:kern w:val="0"/>
                <w:sz w:val="21"/>
                <w:szCs w:val="21"/>
                <w:lang w:eastAsia="en-US"/>
              </w:rPr>
              <w:t>The s</w:t>
            </w:r>
            <w:r w:rsidR="00BD5258" w:rsidRPr="00BD5258">
              <w:rPr>
                <w:rFonts w:ascii="Times New Roman" w:eastAsia="SimSun" w:hAnsi="Times New Roman" w:cs="Times New Roman"/>
                <w:noProof/>
                <w:kern w:val="0"/>
                <w:sz w:val="21"/>
                <w:szCs w:val="21"/>
                <w:lang w:eastAsia="en-US"/>
              </w:rPr>
              <w:t>ynergetic</w:t>
            </w:r>
            <w:r w:rsidR="00BD5258" w:rsidRPr="00BD5258">
              <w:rPr>
                <w:rFonts w:ascii="Times New Roman" w:eastAsia="SimSun" w:hAnsi="Times New Roman" w:cs="Times New Roman"/>
                <w:kern w:val="0"/>
                <w:sz w:val="21"/>
                <w:szCs w:val="21"/>
                <w:lang w:eastAsia="en-US"/>
              </w:rPr>
              <w:t xml:space="preserve"> value created by Project B to A</w:t>
            </w:r>
          </w:p>
        </w:tc>
        <w:tc>
          <w:tcPr>
            <w:tcW w:w="993" w:type="dxa"/>
            <w:tcBorders>
              <w:top w:val="nil"/>
              <w:bottom w:val="single" w:sz="18" w:space="0" w:color="auto"/>
            </w:tcBorders>
            <w:vAlign w:val="center"/>
          </w:tcPr>
          <w:p w14:paraId="6CB40BC3"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6"/>
                <w:sz w:val="21"/>
                <w:szCs w:val="21"/>
                <w:lang w:eastAsia="en-US"/>
              </w:rPr>
              <w:object w:dxaOrig="320" w:dyaOrig="240" w14:anchorId="5190E995">
                <v:shape id="_x0000_i1139" type="#_x0000_t75" style="width:15pt;height:13pt" o:ole="">
                  <v:imagedata r:id="rId236" o:title=""/>
                </v:shape>
                <o:OLEObject Type="Embed" ProgID="Equation.DSMT4" ShapeID="_x0000_i1139" DrawAspect="Content" ObjectID="_1617286645" r:id="rId237"/>
              </w:object>
            </w:r>
            <w:r w:rsidRPr="00BD5258">
              <w:rPr>
                <w:rFonts w:ascii="Times New Roman" w:eastAsia="SimSun" w:hAnsi="Times New Roman" w:cs="Times New Roman"/>
                <w:kern w:val="0"/>
                <w:sz w:val="21"/>
                <w:szCs w:val="21"/>
                <w:lang w:eastAsia="en-US"/>
              </w:rPr>
              <w:t xml:space="preserve"> </w:t>
            </w:r>
          </w:p>
        </w:tc>
        <w:tc>
          <w:tcPr>
            <w:tcW w:w="3260" w:type="dxa"/>
            <w:tcBorders>
              <w:top w:val="nil"/>
              <w:bottom w:val="single" w:sz="18" w:space="0" w:color="auto"/>
            </w:tcBorders>
            <w:vAlign w:val="center"/>
          </w:tcPr>
          <w:p w14:paraId="523432A6" w14:textId="77777777" w:rsidR="00BD5258" w:rsidRPr="00BD5258" w:rsidRDefault="00BD5258" w:rsidP="00BD5258">
            <w:pPr>
              <w:widowControl/>
              <w:spacing w:before="50" w:after="50" w:line="276" w:lineRule="auto"/>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position w:val="-10"/>
                <w:sz w:val="21"/>
                <w:szCs w:val="21"/>
                <w:lang w:eastAsia="en-US"/>
              </w:rPr>
              <w:object w:dxaOrig="1440" w:dyaOrig="300" w14:anchorId="3F5DED1E">
                <v:shape id="_x0000_i1140" type="#_x0000_t75" style="width:1in;height:15pt" o:ole="">
                  <v:imagedata r:id="rId238" o:title=""/>
                </v:shape>
                <o:OLEObject Type="Embed" ProgID="Equation.DSMT4" ShapeID="_x0000_i1140" DrawAspect="Content" ObjectID="_1617286646" r:id="rId239"/>
              </w:object>
            </w:r>
          </w:p>
        </w:tc>
        <w:tc>
          <w:tcPr>
            <w:tcW w:w="1843" w:type="dxa"/>
            <w:tcBorders>
              <w:top w:val="nil"/>
              <w:bottom w:val="single" w:sz="18" w:space="0" w:color="auto"/>
            </w:tcBorders>
            <w:vAlign w:val="center"/>
          </w:tcPr>
          <w:p w14:paraId="3787D90E" w14:textId="77777777" w:rsidR="00BD5258" w:rsidRPr="00BD5258" w:rsidRDefault="00BD5258" w:rsidP="00D849AA">
            <w:pPr>
              <w:widowControl/>
              <w:spacing w:beforeLines="50" w:before="120" w:after="50" w:line="240" w:lineRule="auto"/>
              <w:ind w:leftChars="-45" w:left="-1" w:hangingChars="51" w:hanging="107"/>
              <w:jc w:val="center"/>
              <w:rPr>
                <w:rFonts w:ascii="Times New Roman" w:eastAsia="SimSun" w:hAnsi="Times New Roman" w:cs="Times New Roman"/>
                <w:kern w:val="0"/>
                <w:sz w:val="21"/>
                <w:szCs w:val="21"/>
                <w:lang w:eastAsia="en-US"/>
              </w:rPr>
            </w:pPr>
            <w:r w:rsidRPr="00BD5258">
              <w:rPr>
                <w:rFonts w:ascii="Times New Roman" w:eastAsia="SimSun" w:hAnsi="Times New Roman" w:cs="Times New Roman"/>
                <w:kern w:val="0"/>
                <w:sz w:val="21"/>
                <w:szCs w:val="21"/>
                <w:lang w:eastAsia="en-US"/>
              </w:rPr>
              <w:t xml:space="preserve">Loch&amp; </w:t>
            </w:r>
            <w:proofErr w:type="spellStart"/>
            <w:r w:rsidRPr="00BD5258">
              <w:rPr>
                <w:rFonts w:ascii="Times New Roman" w:eastAsia="SimSun" w:hAnsi="Times New Roman" w:cs="Times New Roman"/>
                <w:kern w:val="0"/>
                <w:sz w:val="21"/>
                <w:szCs w:val="21"/>
                <w:lang w:eastAsia="en-US"/>
              </w:rPr>
              <w:t>Kavadias</w:t>
            </w:r>
            <w:proofErr w:type="spellEnd"/>
            <w:r w:rsidRPr="00BD5258">
              <w:rPr>
                <w:rFonts w:ascii="Times New Roman" w:eastAsia="SimSun" w:hAnsi="Times New Roman" w:cs="Times New Roman"/>
                <w:kern w:val="0"/>
                <w:sz w:val="21"/>
                <w:szCs w:val="21"/>
                <w:lang w:eastAsia="en-US"/>
              </w:rPr>
              <w:t xml:space="preserve"> (2002)</w:t>
            </w:r>
          </w:p>
        </w:tc>
      </w:tr>
    </w:tbl>
    <w:p w14:paraId="72DBC71B" w14:textId="77777777" w:rsidR="00BD5258" w:rsidRPr="00BD5258" w:rsidRDefault="00BD5258" w:rsidP="00BD5258">
      <w:pPr>
        <w:spacing w:beforeLines="50" w:before="120"/>
        <w:jc w:val="center"/>
        <w:rPr>
          <w:rFonts w:ascii="Times New Roman" w:eastAsia="SimSun" w:hAnsi="Times New Roman" w:cs="Times New Roman"/>
          <w:b/>
          <w:sz w:val="21"/>
          <w:szCs w:val="21"/>
          <w:lang w:val="x-none" w:eastAsia="x-none"/>
        </w:rPr>
      </w:pPr>
    </w:p>
    <w:p w14:paraId="74723A63" w14:textId="77777777" w:rsidR="00BD5258" w:rsidRPr="00BD5258" w:rsidRDefault="00BD5258" w:rsidP="00BD5258">
      <w:pPr>
        <w:widowControl/>
        <w:spacing w:line="480" w:lineRule="auto"/>
        <w:ind w:firstLine="227"/>
        <w:rPr>
          <w:rFonts w:ascii="Times New Roman" w:eastAsia="SimSun" w:hAnsi="Times New Roman" w:cs="Times New Roman"/>
          <w:kern w:val="0"/>
          <w:sz w:val="22"/>
        </w:rPr>
      </w:pPr>
    </w:p>
    <w:p w14:paraId="5D36D13D" w14:textId="77777777" w:rsidR="00213C53" w:rsidRDefault="00213C53">
      <w:pPr>
        <w:rPr>
          <w:rFonts w:hint="eastAsia"/>
        </w:rPr>
      </w:pPr>
    </w:p>
    <w:sectPr w:rsidR="00213C53" w:rsidSect="00770B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DF013" w14:textId="77777777" w:rsidR="00CD6DF6" w:rsidRDefault="00CD6DF6">
      <w:pPr>
        <w:spacing w:line="240" w:lineRule="auto"/>
        <w:rPr>
          <w:rFonts w:hint="eastAsia"/>
        </w:rPr>
      </w:pPr>
      <w:r>
        <w:separator/>
      </w:r>
    </w:p>
  </w:endnote>
  <w:endnote w:type="continuationSeparator" w:id="0">
    <w:p w14:paraId="0797E200" w14:textId="77777777" w:rsidR="00CD6DF6" w:rsidRDefault="00CD6DF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00"/>
    <w:family w:val="roman"/>
    <w:notTrueType/>
    <w:pitch w:val="default"/>
  </w:font>
  <w:font w:name="仿宋">
    <w:altName w:val="Malgun Gothic Semi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DC8F" w14:textId="77777777" w:rsidR="000B1C73" w:rsidRDefault="000B1C73" w:rsidP="00770B33">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106602"/>
      <w:docPartObj>
        <w:docPartGallery w:val="Page Numbers (Bottom of Page)"/>
        <w:docPartUnique/>
      </w:docPartObj>
    </w:sdtPr>
    <w:sdtEndPr>
      <w:rPr>
        <w:noProof/>
      </w:rPr>
    </w:sdtEndPr>
    <w:sdtContent>
      <w:p w14:paraId="0AFEC57C" w14:textId="207DBE7C" w:rsidR="000B1C73" w:rsidRDefault="000B1C73" w:rsidP="00770B33">
        <w:pPr>
          <w:pStyle w:val="Footer"/>
          <w:ind w:firstLine="0"/>
          <w:jc w:val="center"/>
        </w:pPr>
        <w:r w:rsidRPr="00C85E6F">
          <w:rPr>
            <w:sz w:val="20"/>
          </w:rPr>
          <w:fldChar w:fldCharType="begin"/>
        </w:r>
        <w:r w:rsidRPr="00C85E6F">
          <w:rPr>
            <w:sz w:val="20"/>
          </w:rPr>
          <w:instrText xml:space="preserve"> PAGE   \* MERGEFORMAT </w:instrText>
        </w:r>
        <w:r w:rsidRPr="00C85E6F">
          <w:rPr>
            <w:sz w:val="20"/>
          </w:rPr>
          <w:fldChar w:fldCharType="separate"/>
        </w:r>
        <w:r w:rsidR="0065395B">
          <w:rPr>
            <w:noProof/>
            <w:sz w:val="20"/>
          </w:rPr>
          <w:t>19</w:t>
        </w:r>
        <w:r w:rsidRPr="00C85E6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E40C" w14:textId="77777777" w:rsidR="00CD6DF6" w:rsidRDefault="00CD6DF6">
      <w:pPr>
        <w:spacing w:line="240" w:lineRule="auto"/>
        <w:rPr>
          <w:rFonts w:hint="eastAsia"/>
        </w:rPr>
      </w:pPr>
      <w:r>
        <w:separator/>
      </w:r>
    </w:p>
  </w:footnote>
  <w:footnote w:type="continuationSeparator" w:id="0">
    <w:p w14:paraId="3C33A0C6" w14:textId="77777777" w:rsidR="00CD6DF6" w:rsidRDefault="00CD6DF6">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C92"/>
    <w:multiLevelType w:val="hybridMultilevel"/>
    <w:tmpl w:val="8F3456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121D"/>
    <w:multiLevelType w:val="hybridMultilevel"/>
    <w:tmpl w:val="2CA04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0348"/>
    <w:multiLevelType w:val="hybridMultilevel"/>
    <w:tmpl w:val="44C21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57929"/>
    <w:multiLevelType w:val="hybridMultilevel"/>
    <w:tmpl w:val="E0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C0F95"/>
    <w:multiLevelType w:val="hybridMultilevel"/>
    <w:tmpl w:val="E966B0E0"/>
    <w:lvl w:ilvl="0" w:tplc="04090001">
      <w:start w:val="1"/>
      <w:numFmt w:val="bullet"/>
      <w:lvlText w:val=""/>
      <w:lvlJc w:val="left"/>
      <w:pPr>
        <w:ind w:left="647" w:hanging="420"/>
      </w:pPr>
      <w:rPr>
        <w:rFonts w:ascii="Wingdings" w:hAnsi="Wingdings"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5" w15:restartNumberingAfterBreak="0">
    <w:nsid w:val="50895A6C"/>
    <w:multiLevelType w:val="hybridMultilevel"/>
    <w:tmpl w:val="84E0255A"/>
    <w:lvl w:ilvl="0" w:tplc="5F9C62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26B93"/>
    <w:multiLevelType w:val="hybridMultilevel"/>
    <w:tmpl w:val="5D32DC92"/>
    <w:lvl w:ilvl="0" w:tplc="04090001">
      <w:start w:val="1"/>
      <w:numFmt w:val="bullet"/>
      <w:lvlText w:val=""/>
      <w:lvlJc w:val="left"/>
      <w:pPr>
        <w:ind w:left="647" w:hanging="420"/>
      </w:pPr>
      <w:rPr>
        <w:rFonts w:ascii="Wingdings" w:hAnsi="Wingdings"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7" w15:restartNumberingAfterBreak="0">
    <w:nsid w:val="7E112671"/>
    <w:multiLevelType w:val="hybridMultilevel"/>
    <w:tmpl w:val="E8C671EC"/>
    <w:lvl w:ilvl="0" w:tplc="04090001">
      <w:start w:val="1"/>
      <w:numFmt w:val="bullet"/>
      <w:lvlText w:val=""/>
      <w:lvlJc w:val="left"/>
      <w:pPr>
        <w:ind w:left="647" w:hanging="420"/>
      </w:pPr>
      <w:rPr>
        <w:rFonts w:ascii="Wingdings" w:hAnsi="Wingdings"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3trQwMja0MDY1tDRR0lEKTi0uzszPAykwqgUAmW9jgywAAAA="/>
  </w:docVars>
  <w:rsids>
    <w:rsidRoot w:val="00BD5258"/>
    <w:rsid w:val="000114E2"/>
    <w:rsid w:val="00022B68"/>
    <w:rsid w:val="0003117B"/>
    <w:rsid w:val="00075D20"/>
    <w:rsid w:val="000947A3"/>
    <w:rsid w:val="000B1C73"/>
    <w:rsid w:val="000E1368"/>
    <w:rsid w:val="000E6DD8"/>
    <w:rsid w:val="00116702"/>
    <w:rsid w:val="001B0D72"/>
    <w:rsid w:val="001B3693"/>
    <w:rsid w:val="001B4EBE"/>
    <w:rsid w:val="001C3FDD"/>
    <w:rsid w:val="001D56F9"/>
    <w:rsid w:val="001F3BDB"/>
    <w:rsid w:val="001F4F2E"/>
    <w:rsid w:val="00204801"/>
    <w:rsid w:val="00213C53"/>
    <w:rsid w:val="00217DC2"/>
    <w:rsid w:val="00240D05"/>
    <w:rsid w:val="00251290"/>
    <w:rsid w:val="00274E7C"/>
    <w:rsid w:val="00277529"/>
    <w:rsid w:val="002822E4"/>
    <w:rsid w:val="002D63ED"/>
    <w:rsid w:val="002D7D43"/>
    <w:rsid w:val="00322A37"/>
    <w:rsid w:val="00323FC4"/>
    <w:rsid w:val="003328D7"/>
    <w:rsid w:val="00341940"/>
    <w:rsid w:val="003B7A86"/>
    <w:rsid w:val="003C3D04"/>
    <w:rsid w:val="003C4D0D"/>
    <w:rsid w:val="003D58F7"/>
    <w:rsid w:val="003F511F"/>
    <w:rsid w:val="0043530C"/>
    <w:rsid w:val="00447808"/>
    <w:rsid w:val="0048072F"/>
    <w:rsid w:val="004C614D"/>
    <w:rsid w:val="004E3F80"/>
    <w:rsid w:val="004F4DA8"/>
    <w:rsid w:val="00525983"/>
    <w:rsid w:val="005516F5"/>
    <w:rsid w:val="00594B4D"/>
    <w:rsid w:val="005A4C7E"/>
    <w:rsid w:val="005D4BF7"/>
    <w:rsid w:val="006444E5"/>
    <w:rsid w:val="006456F3"/>
    <w:rsid w:val="00651653"/>
    <w:rsid w:val="0065395B"/>
    <w:rsid w:val="00664C7B"/>
    <w:rsid w:val="006761C8"/>
    <w:rsid w:val="00676EF2"/>
    <w:rsid w:val="0068220B"/>
    <w:rsid w:val="006D19C6"/>
    <w:rsid w:val="006E3107"/>
    <w:rsid w:val="007129FC"/>
    <w:rsid w:val="007221BE"/>
    <w:rsid w:val="00742465"/>
    <w:rsid w:val="0074352D"/>
    <w:rsid w:val="00743FF1"/>
    <w:rsid w:val="00757087"/>
    <w:rsid w:val="00764E21"/>
    <w:rsid w:val="00770B33"/>
    <w:rsid w:val="0078084F"/>
    <w:rsid w:val="007963E8"/>
    <w:rsid w:val="007C4E89"/>
    <w:rsid w:val="007C50C1"/>
    <w:rsid w:val="007D1975"/>
    <w:rsid w:val="007D39BF"/>
    <w:rsid w:val="007E21E7"/>
    <w:rsid w:val="007F7EAA"/>
    <w:rsid w:val="008040B7"/>
    <w:rsid w:val="00825DFF"/>
    <w:rsid w:val="0082758F"/>
    <w:rsid w:val="00842918"/>
    <w:rsid w:val="008548C8"/>
    <w:rsid w:val="0086239F"/>
    <w:rsid w:val="00875DF1"/>
    <w:rsid w:val="00887CA1"/>
    <w:rsid w:val="00890476"/>
    <w:rsid w:val="008D47F3"/>
    <w:rsid w:val="008E041A"/>
    <w:rsid w:val="00901011"/>
    <w:rsid w:val="00902FDD"/>
    <w:rsid w:val="0091105F"/>
    <w:rsid w:val="00960E07"/>
    <w:rsid w:val="00965D0E"/>
    <w:rsid w:val="00987DE0"/>
    <w:rsid w:val="009955F9"/>
    <w:rsid w:val="009A0271"/>
    <w:rsid w:val="009A0D70"/>
    <w:rsid w:val="009A5533"/>
    <w:rsid w:val="009F60D3"/>
    <w:rsid w:val="00A01412"/>
    <w:rsid w:val="00A31B1A"/>
    <w:rsid w:val="00A57AB9"/>
    <w:rsid w:val="00A760EE"/>
    <w:rsid w:val="00AA1B3A"/>
    <w:rsid w:val="00AA488D"/>
    <w:rsid w:val="00AC6554"/>
    <w:rsid w:val="00AE22E2"/>
    <w:rsid w:val="00B16F1A"/>
    <w:rsid w:val="00B5222C"/>
    <w:rsid w:val="00B97CC4"/>
    <w:rsid w:val="00BD285C"/>
    <w:rsid w:val="00BD5258"/>
    <w:rsid w:val="00C04808"/>
    <w:rsid w:val="00C15F8B"/>
    <w:rsid w:val="00C237EA"/>
    <w:rsid w:val="00C35D71"/>
    <w:rsid w:val="00C97CFE"/>
    <w:rsid w:val="00CA6FA1"/>
    <w:rsid w:val="00CC5BB3"/>
    <w:rsid w:val="00CD6DF6"/>
    <w:rsid w:val="00D0008C"/>
    <w:rsid w:val="00D0796F"/>
    <w:rsid w:val="00D12757"/>
    <w:rsid w:val="00D31DAB"/>
    <w:rsid w:val="00D352BB"/>
    <w:rsid w:val="00D47BCF"/>
    <w:rsid w:val="00D665D5"/>
    <w:rsid w:val="00D849AA"/>
    <w:rsid w:val="00D92ACD"/>
    <w:rsid w:val="00D94929"/>
    <w:rsid w:val="00DB1B80"/>
    <w:rsid w:val="00DD36C8"/>
    <w:rsid w:val="00DF1730"/>
    <w:rsid w:val="00E15AA7"/>
    <w:rsid w:val="00E24FF8"/>
    <w:rsid w:val="00E34887"/>
    <w:rsid w:val="00E46077"/>
    <w:rsid w:val="00E62547"/>
    <w:rsid w:val="00E641E1"/>
    <w:rsid w:val="00E72F75"/>
    <w:rsid w:val="00E94476"/>
    <w:rsid w:val="00E94906"/>
    <w:rsid w:val="00E95C2E"/>
    <w:rsid w:val="00EA0D41"/>
    <w:rsid w:val="00EA3783"/>
    <w:rsid w:val="00EC7EC3"/>
    <w:rsid w:val="00ED6DE8"/>
    <w:rsid w:val="00F14E84"/>
    <w:rsid w:val="00F22EFC"/>
    <w:rsid w:val="00F578C3"/>
    <w:rsid w:val="00F64992"/>
    <w:rsid w:val="00F70CE9"/>
    <w:rsid w:val="00F71E15"/>
    <w:rsid w:val="00FB435D"/>
    <w:rsid w:val="00FD59DD"/>
    <w:rsid w:val="00FE0130"/>
    <w:rsid w:val="00FF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8A6FA"/>
  <w15:chartTrackingRefBased/>
  <w15:docId w15:val="{6F717C71-1FAF-4D87-81FB-9043AB96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E89"/>
    <w:pPr>
      <w:widowControl w:val="0"/>
      <w:spacing w:line="360" w:lineRule="auto"/>
      <w:jc w:val="both"/>
    </w:pPr>
    <w:rPr>
      <w:rFonts w:eastAsia="仿宋"/>
      <w:sz w:val="24"/>
    </w:rPr>
  </w:style>
  <w:style w:type="paragraph" w:styleId="Heading1">
    <w:name w:val="heading 1"/>
    <w:basedOn w:val="Normal"/>
    <w:next w:val="Normal"/>
    <w:link w:val="Heading1Char"/>
    <w:uiPriority w:val="9"/>
    <w:qFormat/>
    <w:rsid w:val="00BD5258"/>
    <w:pPr>
      <w:keepNext/>
      <w:keepLines/>
      <w:spacing w:before="340" w:after="330" w:line="578" w:lineRule="auto"/>
      <w:outlineLvl w:val="0"/>
    </w:pPr>
    <w:rPr>
      <w:rFonts w:ascii="Times New Roman" w:eastAsia="MS Gothic" w:hAnsi="Times New Roman" w:cs="Times New Roman"/>
      <w:b/>
      <w:bCs/>
      <w:sz w:val="28"/>
      <w:szCs w:val="28"/>
    </w:rPr>
  </w:style>
  <w:style w:type="paragraph" w:styleId="Heading2">
    <w:name w:val="heading 2"/>
    <w:basedOn w:val="Normal"/>
    <w:next w:val="Normal"/>
    <w:link w:val="Heading2Char"/>
    <w:uiPriority w:val="9"/>
    <w:semiHidden/>
    <w:unhideWhenUsed/>
    <w:qFormat/>
    <w:rsid w:val="00BD5258"/>
    <w:pPr>
      <w:keepNext/>
      <w:keepLines/>
      <w:spacing w:before="260" w:after="260" w:line="416" w:lineRule="auto"/>
      <w:outlineLvl w:val="1"/>
    </w:pPr>
    <w:rPr>
      <w:rFonts w:ascii="Times New Roman" w:eastAsia="MS Gothic" w:hAnsi="Times New Roman" w:cs="Times New Roman"/>
      <w:b/>
      <w:bCs/>
      <w:szCs w:val="26"/>
    </w:rPr>
  </w:style>
  <w:style w:type="paragraph" w:styleId="Heading3">
    <w:name w:val="heading 3"/>
    <w:basedOn w:val="Normal"/>
    <w:next w:val="Normal"/>
    <w:link w:val="Heading3Char"/>
    <w:uiPriority w:val="9"/>
    <w:semiHidden/>
    <w:unhideWhenUsed/>
    <w:qFormat/>
    <w:rsid w:val="00BD5258"/>
    <w:pPr>
      <w:keepNext/>
      <w:keepLines/>
      <w:spacing w:before="260" w:after="260" w:line="416" w:lineRule="auto"/>
      <w:outlineLvl w:val="2"/>
    </w:pPr>
    <w:rPr>
      <w:rFonts w:ascii="Times New Roman" w:eastAsia="MS Gothic" w:hAnsi="Times New Roman" w:cs="Times New Roman"/>
      <w:b/>
      <w:bCs/>
    </w:rPr>
  </w:style>
  <w:style w:type="paragraph" w:styleId="Heading4">
    <w:name w:val="heading 4"/>
    <w:basedOn w:val="Normal"/>
    <w:next w:val="Normal"/>
    <w:link w:val="Heading4Char"/>
    <w:uiPriority w:val="9"/>
    <w:semiHidden/>
    <w:unhideWhenUsed/>
    <w:qFormat/>
    <w:rsid w:val="00BD5258"/>
    <w:pPr>
      <w:keepNext/>
      <w:keepLines/>
      <w:spacing w:before="280" w:after="290" w:line="376" w:lineRule="auto"/>
      <w:outlineLvl w:val="3"/>
    </w:pPr>
    <w:rPr>
      <w:rFonts w:ascii="Times New Roman" w:eastAsia="MS Gothic" w:hAnsi="Times New Roman" w:cs="Times New Roman"/>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标题 11"/>
    <w:basedOn w:val="Normal"/>
    <w:next w:val="Normal"/>
    <w:uiPriority w:val="9"/>
    <w:qFormat/>
    <w:rsid w:val="00BD5258"/>
    <w:pPr>
      <w:keepNext/>
      <w:keepLines/>
      <w:widowControl/>
      <w:spacing w:beforeLines="50" w:before="50" w:line="480" w:lineRule="auto"/>
      <w:jc w:val="left"/>
      <w:outlineLvl w:val="0"/>
    </w:pPr>
    <w:rPr>
      <w:rFonts w:ascii="Times New Roman" w:eastAsia="MS Gothic" w:hAnsi="Times New Roman" w:cs="Times New Roman"/>
      <w:b/>
      <w:bCs/>
      <w:kern w:val="0"/>
      <w:sz w:val="28"/>
      <w:szCs w:val="28"/>
      <w:lang w:eastAsia="en-US"/>
    </w:rPr>
  </w:style>
  <w:style w:type="paragraph" w:customStyle="1" w:styleId="21">
    <w:name w:val="标题 21"/>
    <w:basedOn w:val="Normal"/>
    <w:next w:val="Normal"/>
    <w:uiPriority w:val="9"/>
    <w:unhideWhenUsed/>
    <w:qFormat/>
    <w:rsid w:val="00BD5258"/>
    <w:pPr>
      <w:keepNext/>
      <w:keepLines/>
      <w:widowControl/>
      <w:spacing w:line="480" w:lineRule="auto"/>
      <w:jc w:val="left"/>
      <w:outlineLvl w:val="1"/>
    </w:pPr>
    <w:rPr>
      <w:rFonts w:ascii="Times New Roman" w:eastAsia="MS Gothic" w:hAnsi="Times New Roman" w:cs="Times New Roman"/>
      <w:b/>
      <w:bCs/>
      <w:kern w:val="0"/>
      <w:sz w:val="22"/>
      <w:szCs w:val="26"/>
      <w:lang w:eastAsia="en-US"/>
    </w:rPr>
  </w:style>
  <w:style w:type="paragraph" w:customStyle="1" w:styleId="31">
    <w:name w:val="标题 31"/>
    <w:basedOn w:val="Normal"/>
    <w:next w:val="Normal"/>
    <w:uiPriority w:val="9"/>
    <w:unhideWhenUsed/>
    <w:qFormat/>
    <w:rsid w:val="00BD5258"/>
    <w:pPr>
      <w:keepNext/>
      <w:keepLines/>
      <w:widowControl/>
      <w:spacing w:line="480" w:lineRule="auto"/>
      <w:outlineLvl w:val="2"/>
    </w:pPr>
    <w:rPr>
      <w:rFonts w:ascii="Times New Roman" w:eastAsia="MS Gothic" w:hAnsi="Times New Roman" w:cs="Times New Roman"/>
      <w:b/>
      <w:bCs/>
      <w:kern w:val="0"/>
      <w:sz w:val="22"/>
      <w:lang w:eastAsia="en-US"/>
    </w:rPr>
  </w:style>
  <w:style w:type="paragraph" w:customStyle="1" w:styleId="41">
    <w:name w:val="标题 41"/>
    <w:basedOn w:val="Normal"/>
    <w:next w:val="Normal"/>
    <w:uiPriority w:val="9"/>
    <w:unhideWhenUsed/>
    <w:qFormat/>
    <w:rsid w:val="00BD5258"/>
    <w:pPr>
      <w:keepNext/>
      <w:keepLines/>
      <w:widowControl/>
      <w:spacing w:line="480" w:lineRule="auto"/>
      <w:jc w:val="center"/>
      <w:outlineLvl w:val="3"/>
    </w:pPr>
    <w:rPr>
      <w:rFonts w:ascii="Times New Roman" w:eastAsia="MS Gothic" w:hAnsi="Times New Roman" w:cs="Times New Roman"/>
      <w:b/>
      <w:bCs/>
      <w:iCs/>
      <w:kern w:val="0"/>
      <w:sz w:val="20"/>
      <w:lang w:eastAsia="en-US"/>
    </w:rPr>
  </w:style>
  <w:style w:type="numbering" w:customStyle="1" w:styleId="1">
    <w:name w:val="无列表1"/>
    <w:next w:val="NoList"/>
    <w:uiPriority w:val="99"/>
    <w:semiHidden/>
    <w:unhideWhenUsed/>
    <w:rsid w:val="00BD5258"/>
  </w:style>
  <w:style w:type="table" w:styleId="TableGrid">
    <w:name w:val="Table Grid"/>
    <w:basedOn w:val="TableNormal"/>
    <w:uiPriority w:val="59"/>
    <w:rsid w:val="00BD5258"/>
    <w:rPr>
      <w:rFonts w:eastAsia="SimSun"/>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5258"/>
    <w:pPr>
      <w:widowControl/>
      <w:spacing w:line="240" w:lineRule="auto"/>
      <w:ind w:firstLine="227"/>
    </w:pPr>
    <w:rPr>
      <w:rFonts w:ascii="Tahoma" w:eastAsia="SimSu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BD5258"/>
    <w:rPr>
      <w:rFonts w:ascii="Tahoma" w:eastAsia="SimSun" w:hAnsi="Tahoma" w:cs="Tahoma"/>
      <w:kern w:val="0"/>
      <w:sz w:val="16"/>
      <w:szCs w:val="16"/>
      <w:lang w:eastAsia="en-US"/>
    </w:rPr>
  </w:style>
  <w:style w:type="character" w:customStyle="1" w:styleId="Heading1Char">
    <w:name w:val="Heading 1 Char"/>
    <w:basedOn w:val="DefaultParagraphFont"/>
    <w:link w:val="Heading1"/>
    <w:uiPriority w:val="9"/>
    <w:rsid w:val="00BD5258"/>
    <w:rPr>
      <w:rFonts w:ascii="Times New Roman" w:eastAsia="MS Gothic" w:hAnsi="Times New Roman" w:cs="Times New Roman"/>
      <w:b/>
      <w:bCs/>
      <w:sz w:val="28"/>
      <w:szCs w:val="28"/>
      <w:lang w:val="en-US"/>
    </w:rPr>
  </w:style>
  <w:style w:type="character" w:customStyle="1" w:styleId="Heading2Char">
    <w:name w:val="Heading 2 Char"/>
    <w:basedOn w:val="DefaultParagraphFont"/>
    <w:link w:val="Heading2"/>
    <w:uiPriority w:val="9"/>
    <w:rsid w:val="00BD5258"/>
    <w:rPr>
      <w:rFonts w:ascii="Times New Roman" w:eastAsia="MS Gothic" w:hAnsi="Times New Roman" w:cs="Times New Roman"/>
      <w:b/>
      <w:bCs/>
      <w:sz w:val="24"/>
      <w:szCs w:val="26"/>
      <w:lang w:val="en-US"/>
    </w:rPr>
  </w:style>
  <w:style w:type="paragraph" w:styleId="Header">
    <w:name w:val="header"/>
    <w:basedOn w:val="Normal"/>
    <w:link w:val="HeaderChar"/>
    <w:uiPriority w:val="99"/>
    <w:unhideWhenUsed/>
    <w:rsid w:val="00BD5258"/>
    <w:pPr>
      <w:widowControl/>
      <w:tabs>
        <w:tab w:val="center" w:pos="4513"/>
        <w:tab w:val="right" w:pos="9026"/>
      </w:tabs>
      <w:spacing w:line="240" w:lineRule="auto"/>
      <w:ind w:firstLine="227"/>
    </w:pPr>
    <w:rPr>
      <w:rFonts w:ascii="Times New Roman" w:eastAsia="SimSun" w:hAnsi="Times New Roman"/>
      <w:kern w:val="0"/>
      <w:sz w:val="22"/>
      <w:lang w:eastAsia="en-US"/>
    </w:rPr>
  </w:style>
  <w:style w:type="character" w:customStyle="1" w:styleId="HeaderChar">
    <w:name w:val="Header Char"/>
    <w:basedOn w:val="DefaultParagraphFont"/>
    <w:link w:val="Header"/>
    <w:uiPriority w:val="99"/>
    <w:rsid w:val="00BD5258"/>
    <w:rPr>
      <w:rFonts w:ascii="Times New Roman" w:eastAsia="SimSun" w:hAnsi="Times New Roman"/>
      <w:kern w:val="0"/>
      <w:sz w:val="22"/>
      <w:lang w:eastAsia="en-US"/>
    </w:rPr>
  </w:style>
  <w:style w:type="paragraph" w:styleId="Footer">
    <w:name w:val="footer"/>
    <w:basedOn w:val="Normal"/>
    <w:link w:val="FooterChar"/>
    <w:uiPriority w:val="99"/>
    <w:unhideWhenUsed/>
    <w:rsid w:val="00BD5258"/>
    <w:pPr>
      <w:widowControl/>
      <w:tabs>
        <w:tab w:val="center" w:pos="4513"/>
        <w:tab w:val="right" w:pos="9026"/>
      </w:tabs>
      <w:spacing w:line="240" w:lineRule="auto"/>
      <w:ind w:firstLine="227"/>
    </w:pPr>
    <w:rPr>
      <w:rFonts w:ascii="Times New Roman" w:eastAsia="SimSun" w:hAnsi="Times New Roman"/>
      <w:kern w:val="0"/>
      <w:sz w:val="22"/>
      <w:lang w:eastAsia="en-US"/>
    </w:rPr>
  </w:style>
  <w:style w:type="character" w:customStyle="1" w:styleId="FooterChar">
    <w:name w:val="Footer Char"/>
    <w:basedOn w:val="DefaultParagraphFont"/>
    <w:link w:val="Footer"/>
    <w:uiPriority w:val="99"/>
    <w:rsid w:val="00BD5258"/>
    <w:rPr>
      <w:rFonts w:ascii="Times New Roman" w:eastAsia="SimSun" w:hAnsi="Times New Roman"/>
      <w:kern w:val="0"/>
      <w:sz w:val="22"/>
      <w:lang w:eastAsia="en-US"/>
    </w:rPr>
  </w:style>
  <w:style w:type="paragraph" w:customStyle="1" w:styleId="10">
    <w:name w:val="标题1"/>
    <w:basedOn w:val="Normal"/>
    <w:next w:val="Normal"/>
    <w:uiPriority w:val="10"/>
    <w:qFormat/>
    <w:rsid w:val="00BD5258"/>
    <w:pPr>
      <w:widowControl/>
      <w:pBdr>
        <w:bottom w:val="single" w:sz="8" w:space="4" w:color="4F81BD"/>
      </w:pBdr>
      <w:spacing w:after="300" w:line="240" w:lineRule="auto"/>
      <w:ind w:firstLine="227"/>
      <w:contextualSpacing/>
    </w:pPr>
    <w:rPr>
      <w:rFonts w:ascii="Cambria" w:eastAsia="MS Gothic" w:hAnsi="Cambria" w:cs="Times New Roman"/>
      <w:color w:val="17365D"/>
      <w:spacing w:val="5"/>
      <w:kern w:val="28"/>
      <w:sz w:val="52"/>
      <w:szCs w:val="52"/>
      <w:lang w:eastAsia="en-US"/>
    </w:rPr>
  </w:style>
  <w:style w:type="character" w:customStyle="1" w:styleId="TitleChar">
    <w:name w:val="Title Char"/>
    <w:basedOn w:val="DefaultParagraphFont"/>
    <w:link w:val="Title"/>
    <w:uiPriority w:val="10"/>
    <w:rsid w:val="00BD5258"/>
    <w:rPr>
      <w:rFonts w:ascii="Cambria" w:eastAsia="MS Gothic" w:hAnsi="Cambria" w:cs="Times New Roman"/>
      <w:color w:val="17365D"/>
      <w:spacing w:val="5"/>
      <w:kern w:val="28"/>
      <w:sz w:val="52"/>
      <w:szCs w:val="52"/>
    </w:rPr>
  </w:style>
  <w:style w:type="character" w:styleId="CommentReference">
    <w:name w:val="annotation reference"/>
    <w:basedOn w:val="DefaultParagraphFont"/>
    <w:uiPriority w:val="99"/>
    <w:semiHidden/>
    <w:unhideWhenUsed/>
    <w:rsid w:val="00BD5258"/>
    <w:rPr>
      <w:sz w:val="16"/>
      <w:szCs w:val="16"/>
    </w:rPr>
  </w:style>
  <w:style w:type="paragraph" w:styleId="CommentText">
    <w:name w:val="annotation text"/>
    <w:basedOn w:val="Normal"/>
    <w:link w:val="CommentTextChar"/>
    <w:uiPriority w:val="99"/>
    <w:semiHidden/>
    <w:unhideWhenUsed/>
    <w:rsid w:val="00BD5258"/>
    <w:pPr>
      <w:widowControl/>
      <w:spacing w:line="240" w:lineRule="auto"/>
      <w:ind w:firstLine="227"/>
    </w:pPr>
    <w:rPr>
      <w:rFonts w:ascii="Times New Roman" w:eastAsia="SimSun" w:hAnsi="Times New Roman"/>
      <w:kern w:val="0"/>
      <w:sz w:val="20"/>
      <w:szCs w:val="20"/>
      <w:lang w:eastAsia="en-US"/>
    </w:rPr>
  </w:style>
  <w:style w:type="character" w:customStyle="1" w:styleId="CommentTextChar">
    <w:name w:val="Comment Text Char"/>
    <w:basedOn w:val="DefaultParagraphFont"/>
    <w:link w:val="CommentText"/>
    <w:uiPriority w:val="99"/>
    <w:semiHidden/>
    <w:rsid w:val="00BD5258"/>
    <w:rPr>
      <w:rFonts w:ascii="Times New Roman" w:eastAsia="SimSun" w:hAnsi="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BD5258"/>
    <w:rPr>
      <w:b/>
      <w:bCs/>
    </w:rPr>
  </w:style>
  <w:style w:type="character" w:customStyle="1" w:styleId="CommentSubjectChar">
    <w:name w:val="Comment Subject Char"/>
    <w:basedOn w:val="CommentTextChar"/>
    <w:link w:val="CommentSubject"/>
    <w:uiPriority w:val="99"/>
    <w:semiHidden/>
    <w:rsid w:val="00BD5258"/>
    <w:rPr>
      <w:rFonts w:ascii="Times New Roman" w:eastAsia="SimSun" w:hAnsi="Times New Roman"/>
      <w:b/>
      <w:bCs/>
      <w:kern w:val="0"/>
      <w:sz w:val="20"/>
      <w:szCs w:val="20"/>
      <w:lang w:eastAsia="en-US"/>
    </w:rPr>
  </w:style>
  <w:style w:type="paragraph" w:styleId="Signature">
    <w:name w:val="Signature"/>
    <w:basedOn w:val="Normal"/>
    <w:link w:val="SignatureChar"/>
    <w:rsid w:val="00BD5258"/>
    <w:pPr>
      <w:widowControl/>
      <w:tabs>
        <w:tab w:val="left" w:pos="567"/>
        <w:tab w:val="left" w:pos="1418"/>
        <w:tab w:val="left" w:pos="2268"/>
        <w:tab w:val="left" w:pos="3119"/>
        <w:tab w:val="left" w:pos="3969"/>
        <w:tab w:val="left" w:pos="4820"/>
        <w:tab w:val="left" w:pos="5670"/>
      </w:tabs>
      <w:spacing w:before="120" w:line="300" w:lineRule="auto"/>
      <w:ind w:firstLine="227"/>
    </w:pPr>
    <w:rPr>
      <w:rFonts w:ascii="Times New Roman" w:eastAsia="SimSun" w:hAnsi="Times New Roman"/>
      <w:kern w:val="0"/>
      <w:sz w:val="22"/>
      <w:szCs w:val="24"/>
      <w:lang w:eastAsia="en-US"/>
    </w:rPr>
  </w:style>
  <w:style w:type="character" w:customStyle="1" w:styleId="SignatureChar">
    <w:name w:val="Signature Char"/>
    <w:basedOn w:val="DefaultParagraphFont"/>
    <w:link w:val="Signature"/>
    <w:rsid w:val="00BD5258"/>
    <w:rPr>
      <w:rFonts w:ascii="Times New Roman" w:eastAsia="SimSun" w:hAnsi="Times New Roman"/>
      <w:kern w:val="0"/>
      <w:sz w:val="22"/>
      <w:szCs w:val="24"/>
      <w:lang w:eastAsia="en-US"/>
    </w:rPr>
  </w:style>
  <w:style w:type="paragraph" w:customStyle="1" w:styleId="12">
    <w:name w:val="列出段落1"/>
    <w:basedOn w:val="Normal"/>
    <w:next w:val="ListParagraph"/>
    <w:uiPriority w:val="34"/>
    <w:qFormat/>
    <w:rsid w:val="00BD5258"/>
    <w:pPr>
      <w:widowControl/>
      <w:spacing w:line="240" w:lineRule="auto"/>
      <w:ind w:left="720" w:firstLine="227"/>
      <w:contextualSpacing/>
      <w:jc w:val="left"/>
    </w:pPr>
    <w:rPr>
      <w:rFonts w:eastAsia="MS Mincho"/>
      <w:kern w:val="0"/>
      <w:sz w:val="22"/>
      <w:szCs w:val="24"/>
    </w:rPr>
  </w:style>
  <w:style w:type="paragraph" w:customStyle="1" w:styleId="EndNoteBibliography">
    <w:name w:val="EndNote Bibliography"/>
    <w:basedOn w:val="Normal"/>
    <w:rsid w:val="00BD5258"/>
    <w:pPr>
      <w:widowControl/>
      <w:spacing w:line="240" w:lineRule="auto"/>
      <w:ind w:firstLine="227"/>
      <w:jc w:val="left"/>
    </w:pPr>
    <w:rPr>
      <w:rFonts w:ascii="Times New Roman" w:eastAsia="MS Mincho" w:hAnsi="Times New Roman" w:cs="Times New Roman"/>
      <w:kern w:val="0"/>
      <w:sz w:val="22"/>
      <w:szCs w:val="24"/>
    </w:rPr>
  </w:style>
  <w:style w:type="paragraph" w:styleId="NormalWeb">
    <w:name w:val="Normal (Web)"/>
    <w:basedOn w:val="Normal"/>
    <w:uiPriority w:val="99"/>
    <w:unhideWhenUsed/>
    <w:rsid w:val="00BD5258"/>
    <w:pPr>
      <w:widowControl/>
      <w:spacing w:before="100" w:beforeAutospacing="1" w:after="100" w:afterAutospacing="1" w:line="240" w:lineRule="auto"/>
      <w:ind w:firstLine="227"/>
      <w:jc w:val="left"/>
    </w:pPr>
    <w:rPr>
      <w:rFonts w:ascii="Times" w:eastAsia="SimSun" w:hAnsi="Times" w:cs="Times New Roman"/>
      <w:kern w:val="0"/>
      <w:sz w:val="20"/>
      <w:szCs w:val="20"/>
      <w:lang w:eastAsia="en-US"/>
    </w:rPr>
  </w:style>
  <w:style w:type="paragraph" w:customStyle="1" w:styleId="EndNoteBibliographyTitle">
    <w:name w:val="EndNote Bibliography Title"/>
    <w:basedOn w:val="Normal"/>
    <w:rsid w:val="00BD5258"/>
    <w:pPr>
      <w:widowControl/>
      <w:spacing w:line="480" w:lineRule="auto"/>
      <w:ind w:firstLine="227"/>
      <w:jc w:val="center"/>
    </w:pPr>
    <w:rPr>
      <w:rFonts w:ascii="Times New Roman" w:eastAsia="SimSun" w:hAnsi="Times New Roman" w:cs="Times New Roman"/>
      <w:kern w:val="0"/>
      <w:sz w:val="22"/>
      <w:lang w:eastAsia="en-US"/>
    </w:rPr>
  </w:style>
  <w:style w:type="character" w:customStyle="1" w:styleId="Heading3Char">
    <w:name w:val="Heading 3 Char"/>
    <w:basedOn w:val="DefaultParagraphFont"/>
    <w:link w:val="Heading3"/>
    <w:uiPriority w:val="9"/>
    <w:rsid w:val="00BD5258"/>
    <w:rPr>
      <w:rFonts w:ascii="Times New Roman" w:eastAsia="MS Gothic" w:hAnsi="Times New Roman" w:cs="Times New Roman"/>
      <w:b/>
      <w:bCs/>
      <w:sz w:val="24"/>
      <w:lang w:val="en-US"/>
    </w:rPr>
  </w:style>
  <w:style w:type="character" w:customStyle="1" w:styleId="Heading4Char">
    <w:name w:val="Heading 4 Char"/>
    <w:basedOn w:val="DefaultParagraphFont"/>
    <w:link w:val="Heading4"/>
    <w:uiPriority w:val="9"/>
    <w:rsid w:val="00BD5258"/>
    <w:rPr>
      <w:rFonts w:ascii="Times New Roman" w:eastAsia="MS Gothic" w:hAnsi="Times New Roman" w:cs="Times New Roman"/>
      <w:b/>
      <w:bCs/>
      <w:iCs/>
      <w:sz w:val="20"/>
    </w:rPr>
  </w:style>
  <w:style w:type="table" w:customStyle="1" w:styleId="13">
    <w:name w:val="浅色列表1"/>
    <w:basedOn w:val="TableNormal"/>
    <w:next w:val="LightList"/>
    <w:uiPriority w:val="61"/>
    <w:rsid w:val="00BD5258"/>
    <w:rPr>
      <w:kern w:val="0"/>
      <w:sz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BD5258"/>
    <w:rPr>
      <w:rFonts w:ascii="Times New Roman" w:eastAsia="SimSun" w:hAnsi="Times New Roman"/>
      <w:kern w:val="0"/>
      <w:sz w:val="22"/>
      <w:lang w:val="en-GB" w:eastAsia="en-US"/>
    </w:rPr>
  </w:style>
  <w:style w:type="paragraph" w:customStyle="1" w:styleId="Char">
    <w:name w:val="Char"/>
    <w:basedOn w:val="Normal"/>
    <w:autoRedefine/>
    <w:rsid w:val="00BD5258"/>
    <w:pPr>
      <w:widowControl/>
      <w:spacing w:line="240" w:lineRule="auto"/>
      <w:jc w:val="left"/>
      <w:outlineLvl w:val="0"/>
    </w:pPr>
    <w:rPr>
      <w:rFonts w:ascii="SimHei" w:eastAsia="SimHei" w:hAnsi="SimSun" w:cs="SimSun"/>
      <w:color w:val="000000"/>
      <w:kern w:val="0"/>
      <w:sz w:val="32"/>
      <w:szCs w:val="32"/>
    </w:rPr>
  </w:style>
  <w:style w:type="character" w:customStyle="1" w:styleId="fontstyle01">
    <w:name w:val="fontstyle01"/>
    <w:basedOn w:val="DefaultParagraphFont"/>
    <w:rsid w:val="00BD5258"/>
    <w:rPr>
      <w:rFonts w:ascii="TimesNewRomanPSMT" w:hAnsi="TimesNewRomanPSMT" w:hint="default"/>
      <w:b w:val="0"/>
      <w:bCs w:val="0"/>
      <w:i w:val="0"/>
      <w:iCs w:val="0"/>
      <w:color w:val="000000"/>
      <w:sz w:val="22"/>
      <w:szCs w:val="22"/>
    </w:rPr>
  </w:style>
  <w:style w:type="character" w:customStyle="1" w:styleId="a">
    <w:name w:val="表 字符"/>
    <w:link w:val="a0"/>
    <w:locked/>
    <w:rsid w:val="00BD5258"/>
    <w:rPr>
      <w:szCs w:val="24"/>
      <w:lang w:val="x-none" w:eastAsia="x-none"/>
    </w:rPr>
  </w:style>
  <w:style w:type="paragraph" w:customStyle="1" w:styleId="a0">
    <w:name w:val="表"/>
    <w:basedOn w:val="Normal"/>
    <w:link w:val="a"/>
    <w:qFormat/>
    <w:rsid w:val="00BD5258"/>
    <w:pPr>
      <w:spacing w:beforeLines="50" w:afterLines="50" w:line="400" w:lineRule="exact"/>
      <w:jc w:val="center"/>
    </w:pPr>
    <w:rPr>
      <w:rFonts w:eastAsiaTheme="minorEastAsia"/>
      <w:sz w:val="21"/>
      <w:szCs w:val="24"/>
      <w:lang w:val="x-none" w:eastAsia="x-none"/>
    </w:rPr>
  </w:style>
  <w:style w:type="character" w:customStyle="1" w:styleId="14">
    <w:name w:val="超链接1"/>
    <w:basedOn w:val="DefaultParagraphFont"/>
    <w:uiPriority w:val="99"/>
    <w:unhideWhenUsed/>
    <w:rsid w:val="00BD5258"/>
    <w:rPr>
      <w:color w:val="0000FF"/>
      <w:u w:val="single"/>
    </w:rPr>
  </w:style>
  <w:style w:type="character" w:customStyle="1" w:styleId="1Char1">
    <w:name w:val="标题 1 Char1"/>
    <w:basedOn w:val="DefaultParagraphFont"/>
    <w:uiPriority w:val="9"/>
    <w:rsid w:val="00BD5258"/>
    <w:rPr>
      <w:rFonts w:eastAsia="仿宋"/>
      <w:b/>
      <w:bCs/>
      <w:kern w:val="44"/>
      <w:sz w:val="44"/>
      <w:szCs w:val="44"/>
    </w:rPr>
  </w:style>
  <w:style w:type="character" w:customStyle="1" w:styleId="2Char1">
    <w:name w:val="标题 2 Char1"/>
    <w:basedOn w:val="DefaultParagraphFont"/>
    <w:uiPriority w:val="9"/>
    <w:semiHidden/>
    <w:rsid w:val="00BD5258"/>
    <w:rPr>
      <w:rFonts w:asciiTheme="majorHAnsi" w:eastAsiaTheme="majorEastAsia" w:hAnsiTheme="majorHAnsi" w:cstheme="majorBidi"/>
      <w:b/>
      <w:bCs/>
      <w:sz w:val="32"/>
      <w:szCs w:val="32"/>
    </w:rPr>
  </w:style>
  <w:style w:type="paragraph" w:styleId="Title">
    <w:name w:val="Title"/>
    <w:basedOn w:val="Normal"/>
    <w:next w:val="Normal"/>
    <w:link w:val="TitleChar"/>
    <w:uiPriority w:val="10"/>
    <w:qFormat/>
    <w:rsid w:val="00BD5258"/>
    <w:pPr>
      <w:spacing w:before="240" w:after="60"/>
      <w:jc w:val="center"/>
      <w:outlineLvl w:val="0"/>
    </w:pPr>
    <w:rPr>
      <w:rFonts w:ascii="Cambria" w:eastAsia="MS Gothic" w:hAnsi="Cambria" w:cs="Times New Roman"/>
      <w:color w:val="17365D"/>
      <w:spacing w:val="5"/>
      <w:kern w:val="28"/>
      <w:sz w:val="52"/>
      <w:szCs w:val="52"/>
    </w:rPr>
  </w:style>
  <w:style w:type="character" w:customStyle="1" w:styleId="Char1">
    <w:name w:val="标题 Char1"/>
    <w:basedOn w:val="DefaultParagraphFont"/>
    <w:uiPriority w:val="10"/>
    <w:rsid w:val="00BD5258"/>
    <w:rPr>
      <w:rFonts w:asciiTheme="majorHAnsi" w:eastAsia="SimSun" w:hAnsiTheme="majorHAnsi" w:cstheme="majorBidi"/>
      <w:b/>
      <w:bCs/>
      <w:sz w:val="32"/>
      <w:szCs w:val="32"/>
    </w:rPr>
  </w:style>
  <w:style w:type="paragraph" w:styleId="ListParagraph">
    <w:name w:val="List Paragraph"/>
    <w:basedOn w:val="Normal"/>
    <w:uiPriority w:val="34"/>
    <w:qFormat/>
    <w:rsid w:val="00BD5258"/>
    <w:pPr>
      <w:ind w:firstLineChars="200" w:firstLine="420"/>
    </w:pPr>
  </w:style>
  <w:style w:type="character" w:customStyle="1" w:styleId="3Char1">
    <w:name w:val="标题 3 Char1"/>
    <w:basedOn w:val="DefaultParagraphFont"/>
    <w:uiPriority w:val="9"/>
    <w:semiHidden/>
    <w:rsid w:val="00BD5258"/>
    <w:rPr>
      <w:rFonts w:eastAsia="仿宋"/>
      <w:b/>
      <w:bCs/>
      <w:sz w:val="32"/>
      <w:szCs w:val="32"/>
    </w:rPr>
  </w:style>
  <w:style w:type="character" w:customStyle="1" w:styleId="4Char1">
    <w:name w:val="标题 4 Char1"/>
    <w:basedOn w:val="DefaultParagraphFont"/>
    <w:uiPriority w:val="9"/>
    <w:semiHidden/>
    <w:rsid w:val="00BD5258"/>
    <w:rPr>
      <w:rFonts w:asciiTheme="majorHAnsi" w:eastAsiaTheme="majorEastAsia" w:hAnsiTheme="majorHAnsi" w:cstheme="majorBidi"/>
      <w:b/>
      <w:bCs/>
      <w:sz w:val="28"/>
      <w:szCs w:val="28"/>
    </w:rPr>
  </w:style>
  <w:style w:type="table" w:styleId="LightList">
    <w:name w:val="Light List"/>
    <w:basedOn w:val="TableNormal"/>
    <w:uiPriority w:val="61"/>
    <w:semiHidden/>
    <w:unhideWhenUsed/>
    <w:rsid w:val="00BD52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semiHidden/>
    <w:unhideWhenUsed/>
    <w:rsid w:val="00BD5258"/>
    <w:rPr>
      <w:color w:val="0563C1" w:themeColor="hyperlink"/>
      <w:u w:val="single"/>
    </w:rPr>
  </w:style>
  <w:style w:type="character" w:styleId="PlaceholderText">
    <w:name w:val="Placeholder Text"/>
    <w:basedOn w:val="DefaultParagraphFont"/>
    <w:uiPriority w:val="99"/>
    <w:semiHidden/>
    <w:rsid w:val="00AE2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6.wmf"/><Relationship Id="rId42" Type="http://schemas.openxmlformats.org/officeDocument/2006/relationships/oleObject" Target="embeddings/oleObject14.bin"/><Relationship Id="rId63" Type="http://schemas.openxmlformats.org/officeDocument/2006/relationships/image" Target="media/image27.wmf"/><Relationship Id="rId84" Type="http://schemas.openxmlformats.org/officeDocument/2006/relationships/oleObject" Target="embeddings/oleObject35.bin"/><Relationship Id="rId138" Type="http://schemas.openxmlformats.org/officeDocument/2006/relationships/image" Target="media/image63.wmf"/><Relationship Id="rId159" Type="http://schemas.openxmlformats.org/officeDocument/2006/relationships/oleObject" Target="embeddings/oleObject75.bin"/><Relationship Id="rId170" Type="http://schemas.openxmlformats.org/officeDocument/2006/relationships/image" Target="media/image78.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06.wmf"/><Relationship Id="rId107" Type="http://schemas.openxmlformats.org/officeDocument/2006/relationships/oleObject" Target="embeddings/oleObject48.bin"/><Relationship Id="rId11" Type="http://schemas.openxmlformats.org/officeDocument/2006/relationships/image" Target="media/image1.wmf"/><Relationship Id="rId32" Type="http://schemas.openxmlformats.org/officeDocument/2006/relationships/oleObject" Target="embeddings/oleObject9.bin"/><Relationship Id="rId53" Type="http://schemas.openxmlformats.org/officeDocument/2006/relationships/image" Target="media/image22.wmf"/><Relationship Id="rId74" Type="http://schemas.openxmlformats.org/officeDocument/2006/relationships/oleObject" Target="embeddings/oleObject30.bin"/><Relationship Id="rId128" Type="http://schemas.openxmlformats.org/officeDocument/2006/relationships/image" Target="media/image58.wmf"/><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3.wmf"/><Relationship Id="rId181" Type="http://schemas.openxmlformats.org/officeDocument/2006/relationships/oleObject" Target="embeddings/oleObject86.bin"/><Relationship Id="rId216" Type="http://schemas.openxmlformats.org/officeDocument/2006/relationships/image" Target="media/image101.wmf"/><Relationship Id="rId237" Type="http://schemas.openxmlformats.org/officeDocument/2006/relationships/oleObject" Target="embeddings/oleObject114.bin"/><Relationship Id="rId22" Type="http://schemas.openxmlformats.org/officeDocument/2006/relationships/oleObject" Target="embeddings/oleObject4.bin"/><Relationship Id="rId43" Type="http://schemas.openxmlformats.org/officeDocument/2006/relationships/image" Target="media/image17.wmf"/><Relationship Id="rId64" Type="http://schemas.openxmlformats.org/officeDocument/2006/relationships/oleObject" Target="embeddings/oleObject25.bin"/><Relationship Id="rId118" Type="http://schemas.openxmlformats.org/officeDocument/2006/relationships/image" Target="media/image53.wmf"/><Relationship Id="rId139" Type="http://schemas.openxmlformats.org/officeDocument/2006/relationships/oleObject" Target="embeddings/oleObject64.bin"/><Relationship Id="rId85" Type="http://schemas.openxmlformats.org/officeDocument/2006/relationships/oleObject" Target="embeddings/oleObject36.bin"/><Relationship Id="rId150" Type="http://schemas.openxmlformats.org/officeDocument/2006/relationships/image" Target="media/image69.wmf"/><Relationship Id="rId171" Type="http://schemas.openxmlformats.org/officeDocument/2006/relationships/oleObject" Target="embeddings/oleObject81.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oleObject" Target="embeddings/oleObject109.bin"/><Relationship Id="rId201" Type="http://schemas.openxmlformats.org/officeDocument/2006/relationships/oleObject" Target="embeddings/oleObject96.bin"/><Relationship Id="rId222" Type="http://schemas.openxmlformats.org/officeDocument/2006/relationships/image" Target="media/image104.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2.bin"/><Relationship Id="rId59" Type="http://schemas.openxmlformats.org/officeDocument/2006/relationships/image" Target="media/image25.wmf"/><Relationship Id="rId103" Type="http://schemas.openxmlformats.org/officeDocument/2006/relationships/oleObject" Target="embeddings/oleObject46.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59.bin"/><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oleObject" Target="embeddings/oleObject31.bin"/><Relationship Id="rId91" Type="http://schemas.openxmlformats.org/officeDocument/2006/relationships/oleObject" Target="embeddings/oleObject40.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67.bin"/><Relationship Id="rId161" Type="http://schemas.openxmlformats.org/officeDocument/2006/relationships/oleObject" Target="embeddings/oleObject76.bin"/><Relationship Id="rId166" Type="http://schemas.openxmlformats.org/officeDocument/2006/relationships/image" Target="media/image76.wmf"/><Relationship Id="rId182" Type="http://schemas.openxmlformats.org/officeDocument/2006/relationships/image" Target="media/image84.wmf"/><Relationship Id="rId187" Type="http://schemas.openxmlformats.org/officeDocument/2006/relationships/oleObject" Target="embeddings/oleObject89.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9.wmf"/><Relationship Id="rId233" Type="http://schemas.openxmlformats.org/officeDocument/2006/relationships/oleObject" Target="embeddings/oleObject112.bin"/><Relationship Id="rId238" Type="http://schemas.openxmlformats.org/officeDocument/2006/relationships/image" Target="media/image112.wmf"/><Relationship Id="rId23" Type="http://schemas.openxmlformats.org/officeDocument/2006/relationships/image" Target="media/image7.wmf"/><Relationship Id="rId28" Type="http://schemas.openxmlformats.org/officeDocument/2006/relationships/oleObject" Target="embeddings/oleObject7.bin"/><Relationship Id="rId49" Type="http://schemas.openxmlformats.org/officeDocument/2006/relationships/image" Target="media/image20.wmf"/><Relationship Id="rId114" Type="http://schemas.openxmlformats.org/officeDocument/2006/relationships/image" Target="media/image51.wmf"/><Relationship Id="rId119" Type="http://schemas.openxmlformats.org/officeDocument/2006/relationships/oleObject" Target="embeddings/oleObject54.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8.wmf"/><Relationship Id="rId81" Type="http://schemas.openxmlformats.org/officeDocument/2006/relationships/oleObject" Target="embeddings/oleObject34.bin"/><Relationship Id="rId86" Type="http://schemas.openxmlformats.org/officeDocument/2006/relationships/image" Target="media/image38.wmf"/><Relationship Id="rId130" Type="http://schemas.openxmlformats.org/officeDocument/2006/relationships/image" Target="media/image59.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image" Target="media/image92.wmf"/><Relationship Id="rId172" Type="http://schemas.openxmlformats.org/officeDocument/2006/relationships/image" Target="media/image79.wmf"/><Relationship Id="rId193" Type="http://schemas.openxmlformats.org/officeDocument/2006/relationships/oleObject" Target="embeddings/oleObject92.bin"/><Relationship Id="rId202" Type="http://schemas.openxmlformats.org/officeDocument/2006/relationships/image" Target="media/image94.wmf"/><Relationship Id="rId207" Type="http://schemas.openxmlformats.org/officeDocument/2006/relationships/oleObject" Target="embeddings/oleObject99.bin"/><Relationship Id="rId223" Type="http://schemas.openxmlformats.org/officeDocument/2006/relationships/oleObject" Target="embeddings/oleObject107.bin"/><Relationship Id="rId228" Type="http://schemas.openxmlformats.org/officeDocument/2006/relationships/image" Target="media/image107.wmf"/><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image" Target="media/image15.wmf"/><Relationship Id="rId109" Type="http://schemas.openxmlformats.org/officeDocument/2006/relationships/oleObject" Target="embeddings/oleObject49.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67.wmf"/><Relationship Id="rId167" Type="http://schemas.openxmlformats.org/officeDocument/2006/relationships/oleObject" Target="embeddings/oleObject79.bin"/><Relationship Id="rId188" Type="http://schemas.openxmlformats.org/officeDocument/2006/relationships/image" Target="media/image87.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image" Target="media/image40.wmf"/><Relationship Id="rId162" Type="http://schemas.openxmlformats.org/officeDocument/2006/relationships/image" Target="media/image74.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2.wmf"/><Relationship Id="rId234" Type="http://schemas.openxmlformats.org/officeDocument/2006/relationships/image" Target="media/image110.wmf"/><Relationship Id="rId239"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6.bin"/><Relationship Id="rId87" Type="http://schemas.openxmlformats.org/officeDocument/2006/relationships/oleObject" Target="embeddings/oleObject37.bin"/><Relationship Id="rId110" Type="http://schemas.openxmlformats.org/officeDocument/2006/relationships/image" Target="media/image49.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2.wmf"/><Relationship Id="rId157" Type="http://schemas.openxmlformats.org/officeDocument/2006/relationships/oleObject" Target="embeddings/oleObject74.bin"/><Relationship Id="rId178" Type="http://schemas.openxmlformats.org/officeDocument/2006/relationships/image" Target="media/image82.wmf"/><Relationship Id="rId61" Type="http://schemas.openxmlformats.org/officeDocument/2006/relationships/image" Target="media/image26.wmf"/><Relationship Id="rId82" Type="http://schemas.openxmlformats.org/officeDocument/2006/relationships/image" Target="media/image36.png"/><Relationship Id="rId152" Type="http://schemas.openxmlformats.org/officeDocument/2006/relationships/image" Target="media/image70.wmf"/><Relationship Id="rId173" Type="http://schemas.openxmlformats.org/officeDocument/2006/relationships/oleObject" Target="embeddings/oleObject82.bin"/><Relationship Id="rId194" Type="http://schemas.openxmlformats.org/officeDocument/2006/relationships/image" Target="media/image90.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97.wmf"/><Relationship Id="rId229" Type="http://schemas.openxmlformats.org/officeDocument/2006/relationships/oleObject" Target="embeddings/oleObject110.bin"/><Relationship Id="rId19" Type="http://schemas.openxmlformats.org/officeDocument/2006/relationships/image" Target="media/image5.wmf"/><Relationship Id="rId224" Type="http://schemas.openxmlformats.org/officeDocument/2006/relationships/image" Target="media/image105.wmf"/><Relationship Id="rId240" Type="http://schemas.openxmlformats.org/officeDocument/2006/relationships/fontTable" Target="fontTable.xml"/><Relationship Id="rId14" Type="http://schemas.openxmlformats.org/officeDocument/2006/relationships/image" Target="media/image2.emf"/><Relationship Id="rId30" Type="http://schemas.openxmlformats.org/officeDocument/2006/relationships/oleObject" Target="embeddings/oleObject8.bin"/><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image" Target="media/image44.wmf"/><Relationship Id="rId105" Type="http://schemas.openxmlformats.org/officeDocument/2006/relationships/oleObject" Target="embeddings/oleObject47.bin"/><Relationship Id="rId126" Type="http://schemas.openxmlformats.org/officeDocument/2006/relationships/image" Target="media/image57.wmf"/><Relationship Id="rId147" Type="http://schemas.openxmlformats.org/officeDocument/2006/relationships/oleObject" Target="embeddings/oleObject68.bin"/><Relationship Id="rId168" Type="http://schemas.openxmlformats.org/officeDocument/2006/relationships/image" Target="media/image77.wmf"/><Relationship Id="rId8" Type="http://schemas.openxmlformats.org/officeDocument/2006/relationships/hyperlink" Target="mailto:linwang.nwpu@gmail.com" TargetMode="External"/><Relationship Id="rId51" Type="http://schemas.openxmlformats.org/officeDocument/2006/relationships/image" Target="media/image21.wmf"/><Relationship Id="rId72" Type="http://schemas.openxmlformats.org/officeDocument/2006/relationships/oleObject" Target="embeddings/oleObject29.bin"/><Relationship Id="rId93" Type="http://schemas.openxmlformats.org/officeDocument/2006/relationships/oleObject" Target="embeddings/oleObject41.bin"/><Relationship Id="rId98" Type="http://schemas.openxmlformats.org/officeDocument/2006/relationships/image" Target="media/image43.wmf"/><Relationship Id="rId121" Type="http://schemas.openxmlformats.org/officeDocument/2006/relationships/oleObject" Target="embeddings/oleObject55.bin"/><Relationship Id="rId142" Type="http://schemas.openxmlformats.org/officeDocument/2006/relationships/image" Target="media/image65.wmf"/><Relationship Id="rId163" Type="http://schemas.openxmlformats.org/officeDocument/2006/relationships/oleObject" Target="embeddings/oleObject77.bin"/><Relationship Id="rId184" Type="http://schemas.openxmlformats.org/officeDocument/2006/relationships/image" Target="media/image85.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0.wmf"/><Relationship Id="rId230" Type="http://schemas.openxmlformats.org/officeDocument/2006/relationships/image" Target="media/image108.wmf"/><Relationship Id="rId235" Type="http://schemas.openxmlformats.org/officeDocument/2006/relationships/oleObject" Target="embeddings/oleObject113.bin"/><Relationship Id="rId25" Type="http://schemas.openxmlformats.org/officeDocument/2006/relationships/image" Target="media/image8.wmf"/><Relationship Id="rId46" Type="http://schemas.openxmlformats.org/officeDocument/2006/relationships/oleObject" Target="embeddings/oleObject16.bin"/><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oleObject" Target="embeddings/oleObject63.bin"/><Relationship Id="rId158" Type="http://schemas.openxmlformats.org/officeDocument/2006/relationships/image" Target="media/image72.wmf"/><Relationship Id="rId20" Type="http://schemas.openxmlformats.org/officeDocument/2006/relationships/oleObject" Target="embeddings/oleObject3.bin"/><Relationship Id="rId41" Type="http://schemas.openxmlformats.org/officeDocument/2006/relationships/image" Target="media/image16.wmf"/><Relationship Id="rId62" Type="http://schemas.openxmlformats.org/officeDocument/2006/relationships/oleObject" Target="embeddings/oleObject24.bin"/><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oleObject" Target="embeddings/oleObject50.bin"/><Relationship Id="rId132" Type="http://schemas.openxmlformats.org/officeDocument/2006/relationships/image" Target="media/image60.wmf"/><Relationship Id="rId153" Type="http://schemas.openxmlformats.org/officeDocument/2006/relationships/oleObject" Target="embeddings/oleObject71.bin"/><Relationship Id="rId174" Type="http://schemas.openxmlformats.org/officeDocument/2006/relationships/image" Target="media/image80.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88.wm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08.bin"/><Relationship Id="rId241" Type="http://schemas.openxmlformats.org/officeDocument/2006/relationships/theme" Target="theme/theme1.xml"/><Relationship Id="rId15" Type="http://schemas.openxmlformats.org/officeDocument/2006/relationships/package" Target="embeddings/Microsoft_Visio_Drawing.vsdx"/><Relationship Id="rId36" Type="http://schemas.openxmlformats.org/officeDocument/2006/relationships/oleObject" Target="embeddings/oleObject11.bin"/><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oleObject" Target="embeddings/oleObject58.bin"/><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oleObject" Target="embeddings/oleObject19.bin"/><Relationship Id="rId73" Type="http://schemas.openxmlformats.org/officeDocument/2006/relationships/image" Target="media/image32.wmf"/><Relationship Id="rId78" Type="http://schemas.openxmlformats.org/officeDocument/2006/relationships/image" Target="media/image34.wmf"/><Relationship Id="rId94" Type="http://schemas.openxmlformats.org/officeDocument/2006/relationships/image" Target="media/image41.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5.wmf"/><Relationship Id="rId143" Type="http://schemas.openxmlformats.org/officeDocument/2006/relationships/oleObject" Target="embeddings/oleObject66.bin"/><Relationship Id="rId148" Type="http://schemas.openxmlformats.org/officeDocument/2006/relationships/image" Target="media/image68.wmf"/><Relationship Id="rId164" Type="http://schemas.openxmlformats.org/officeDocument/2006/relationships/image" Target="media/image75.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hyperlink" Target="mailto:ljp@casipm.ac.cn" TargetMode="External"/><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103.bin"/><Relationship Id="rId236" Type="http://schemas.openxmlformats.org/officeDocument/2006/relationships/image" Target="media/image111.wmf"/><Relationship Id="rId26" Type="http://schemas.openxmlformats.org/officeDocument/2006/relationships/oleObject" Target="embeddings/oleObject6.bin"/><Relationship Id="rId231" Type="http://schemas.openxmlformats.org/officeDocument/2006/relationships/oleObject" Target="embeddings/oleObject111.bin"/><Relationship Id="rId47" Type="http://schemas.openxmlformats.org/officeDocument/2006/relationships/image" Target="media/image19.wmf"/><Relationship Id="rId68" Type="http://schemas.openxmlformats.org/officeDocument/2006/relationships/oleObject" Target="embeddings/oleObject27.bin"/><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oleObject" Target="embeddings/oleObject61.bin"/><Relationship Id="rId154" Type="http://schemas.openxmlformats.org/officeDocument/2006/relationships/image" Target="media/image71.wmf"/><Relationship Id="rId175" Type="http://schemas.openxmlformats.org/officeDocument/2006/relationships/oleObject" Target="embeddings/oleObject83.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3.emf"/><Relationship Id="rId221" Type="http://schemas.openxmlformats.org/officeDocument/2006/relationships/oleObject" Target="embeddings/oleObject106.bin"/><Relationship Id="rId37" Type="http://schemas.openxmlformats.org/officeDocument/2006/relationships/image" Target="media/image14.wmf"/><Relationship Id="rId58" Type="http://schemas.openxmlformats.org/officeDocument/2006/relationships/oleObject" Target="embeddings/oleObject22.bin"/><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6.bin"/><Relationship Id="rId144" Type="http://schemas.openxmlformats.org/officeDocument/2006/relationships/image" Target="media/image66.wmf"/><Relationship Id="rId90" Type="http://schemas.openxmlformats.org/officeDocument/2006/relationships/oleObject" Target="embeddings/oleObject39.bin"/><Relationship Id="rId165" Type="http://schemas.openxmlformats.org/officeDocument/2006/relationships/oleObject" Target="embeddings/oleObject78.bin"/><Relationship Id="rId186" Type="http://schemas.openxmlformats.org/officeDocument/2006/relationships/image" Target="media/image86.wmf"/><Relationship Id="rId211" Type="http://schemas.openxmlformats.org/officeDocument/2006/relationships/oleObject" Target="embeddings/oleObject101.bin"/><Relationship Id="rId232" Type="http://schemas.openxmlformats.org/officeDocument/2006/relationships/image" Target="media/image109.wmf"/><Relationship Id="rId27" Type="http://schemas.openxmlformats.org/officeDocument/2006/relationships/image" Target="media/image9.wmf"/><Relationship Id="rId48" Type="http://schemas.openxmlformats.org/officeDocument/2006/relationships/oleObject" Target="embeddings/oleObject17.bin"/><Relationship Id="rId69" Type="http://schemas.openxmlformats.org/officeDocument/2006/relationships/image" Target="media/image30.wmf"/><Relationship Id="rId113" Type="http://schemas.openxmlformats.org/officeDocument/2006/relationships/oleObject" Target="embeddings/oleObject51.bin"/><Relationship Id="rId134" Type="http://schemas.openxmlformats.org/officeDocument/2006/relationships/image" Target="media/image61.wmf"/><Relationship Id="rId80" Type="http://schemas.openxmlformats.org/officeDocument/2006/relationships/image" Target="media/image35.wmf"/><Relationship Id="rId155" Type="http://schemas.openxmlformats.org/officeDocument/2006/relationships/oleObject" Target="embeddings/oleObject72.bin"/><Relationship Id="rId176" Type="http://schemas.openxmlformats.org/officeDocument/2006/relationships/image" Target="media/image81.wmf"/><Relationship Id="rId197" Type="http://schemas.openxmlformats.org/officeDocument/2006/relationships/oleObject" Target="embeddings/oleObject9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32D9-32E2-4905-8F0A-2A05DB60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18117</Words>
  <Characters>103268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林</dc:creator>
  <cp:keywords/>
  <dc:description/>
  <cp:lastModifiedBy>Kunc M.H.</cp:lastModifiedBy>
  <cp:revision>3</cp:revision>
  <dcterms:created xsi:type="dcterms:W3CDTF">2019-03-08T21:40:00Z</dcterms:created>
  <dcterms:modified xsi:type="dcterms:W3CDTF">2019-04-20T16:25:00Z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