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39" w:rsidRPr="001D3F23" w:rsidRDefault="00AA16B3" w:rsidP="00A46841">
      <w:pPr>
        <w:spacing w:line="480" w:lineRule="auto"/>
        <w:jc w:val="center"/>
        <w:rPr>
          <w:rFonts w:cs="Times New Roman"/>
          <w:b/>
          <w:sz w:val="28"/>
          <w:szCs w:val="28"/>
        </w:rPr>
      </w:pPr>
      <w:bookmarkStart w:id="0" w:name="_Toc458552106"/>
      <w:bookmarkStart w:id="1" w:name="_Toc458639910"/>
      <w:bookmarkStart w:id="2" w:name="_GoBack"/>
      <w:bookmarkEnd w:id="2"/>
      <w:r w:rsidRPr="001D3F23">
        <w:rPr>
          <w:rFonts w:cs="Times New Roman"/>
          <w:b/>
          <w:sz w:val="28"/>
          <w:szCs w:val="28"/>
        </w:rPr>
        <w:t>N</w:t>
      </w:r>
      <w:r w:rsidR="006A3439" w:rsidRPr="001D3F23">
        <w:rPr>
          <w:rFonts w:cs="Times New Roman"/>
          <w:b/>
          <w:sz w:val="28"/>
          <w:szCs w:val="28"/>
        </w:rPr>
        <w:t>eonatal</w:t>
      </w:r>
      <w:r w:rsidR="00092688" w:rsidRPr="001D3F23">
        <w:rPr>
          <w:rFonts w:cs="Times New Roman"/>
          <w:b/>
          <w:sz w:val="28"/>
          <w:szCs w:val="28"/>
        </w:rPr>
        <w:t xml:space="preserve"> Fc</w:t>
      </w:r>
      <w:r w:rsidR="0073721B" w:rsidRPr="001D3F23">
        <w:rPr>
          <w:rFonts w:cs="Times New Roman"/>
          <w:b/>
          <w:sz w:val="28"/>
          <w:szCs w:val="28"/>
        </w:rPr>
        <w:t xml:space="preserve"> receptor</w:t>
      </w:r>
      <w:r w:rsidR="006A3439" w:rsidRPr="001D3F23">
        <w:rPr>
          <w:rFonts w:cs="Times New Roman"/>
          <w:b/>
          <w:sz w:val="28"/>
          <w:szCs w:val="28"/>
        </w:rPr>
        <w:t xml:space="preserve"> </w:t>
      </w:r>
      <w:r w:rsidRPr="001D3F23">
        <w:rPr>
          <w:rFonts w:cs="Times New Roman"/>
          <w:b/>
          <w:sz w:val="28"/>
          <w:szCs w:val="28"/>
        </w:rPr>
        <w:t xml:space="preserve">expression in macrophages is indispensable for </w:t>
      </w:r>
      <w:r w:rsidR="006A3439" w:rsidRPr="001D3F23">
        <w:rPr>
          <w:rFonts w:cs="Times New Roman"/>
          <w:b/>
          <w:sz w:val="28"/>
          <w:szCs w:val="28"/>
        </w:rPr>
        <w:t>IgG homeostasis</w:t>
      </w:r>
    </w:p>
    <w:p w:rsidR="006A3439" w:rsidRPr="001D3F23" w:rsidRDefault="006A3439" w:rsidP="00D97DB9">
      <w:pPr>
        <w:spacing w:line="480" w:lineRule="auto"/>
        <w:rPr>
          <w:rFonts w:cs="Times New Roman"/>
        </w:rPr>
      </w:pPr>
      <w:r w:rsidRPr="001D3F23">
        <w:rPr>
          <w:rFonts w:cs="Times New Roman"/>
        </w:rPr>
        <w:t>Dilip K. Challa</w:t>
      </w:r>
      <w:r w:rsidRPr="001D3F23">
        <w:rPr>
          <w:rFonts w:cs="Times New Roman"/>
          <w:vertAlign w:val="superscript"/>
        </w:rPr>
        <w:t>1</w:t>
      </w:r>
      <w:r w:rsidRPr="001D3F23">
        <w:rPr>
          <w:rFonts w:cs="Times New Roman"/>
        </w:rPr>
        <w:t>, Xiaoli Wang</w:t>
      </w:r>
      <w:r w:rsidRPr="001D3F23">
        <w:rPr>
          <w:rFonts w:cs="Times New Roman"/>
          <w:vertAlign w:val="superscript"/>
        </w:rPr>
        <w:t>1</w:t>
      </w:r>
      <w:r w:rsidRPr="001D3F23">
        <w:rPr>
          <w:rFonts w:cs="Times New Roman"/>
        </w:rPr>
        <w:t>,</w:t>
      </w:r>
      <w:r w:rsidR="00200649" w:rsidRPr="001D3F23">
        <w:rPr>
          <w:rFonts w:cs="Times New Roman"/>
        </w:rPr>
        <w:t xml:space="preserve"> Héctor Pérez Montoyo</w:t>
      </w:r>
      <w:r w:rsidR="00200649" w:rsidRPr="001D3F23">
        <w:rPr>
          <w:rFonts w:cs="Times New Roman"/>
          <w:vertAlign w:val="superscript"/>
        </w:rPr>
        <w:t>2</w:t>
      </w:r>
      <w:r w:rsidR="00264C93" w:rsidRPr="001D3F23">
        <w:rPr>
          <w:rFonts w:cs="Times New Roman"/>
          <w:vertAlign w:val="superscript"/>
        </w:rPr>
        <w:t>†</w:t>
      </w:r>
      <w:r w:rsidR="00200649" w:rsidRPr="001D3F23">
        <w:rPr>
          <w:rFonts w:cs="Times New Roman"/>
        </w:rPr>
        <w:t>, Ramraj Velmurugan</w:t>
      </w:r>
      <w:r w:rsidR="00200649" w:rsidRPr="001D3F23">
        <w:rPr>
          <w:rFonts w:cs="Times New Roman"/>
          <w:vertAlign w:val="superscript"/>
        </w:rPr>
        <w:t>1</w:t>
      </w:r>
      <w:r w:rsidR="00200649" w:rsidRPr="001D3F23">
        <w:rPr>
          <w:rFonts w:cs="Times New Roman"/>
        </w:rPr>
        <w:t>,</w:t>
      </w:r>
      <w:r w:rsidRPr="001D3F23">
        <w:rPr>
          <w:rFonts w:cs="Times New Roman"/>
        </w:rPr>
        <w:t xml:space="preserve"> Raimund J. Ober</w:t>
      </w:r>
      <w:r w:rsidRPr="001D3F23">
        <w:rPr>
          <w:rFonts w:cs="Times New Roman"/>
          <w:vertAlign w:val="superscript"/>
        </w:rPr>
        <w:t>1,3,5</w:t>
      </w:r>
      <w:r w:rsidRPr="001D3F23">
        <w:rPr>
          <w:rFonts w:cs="Times New Roman"/>
        </w:rPr>
        <w:t xml:space="preserve"> and E. Sally Ward</w:t>
      </w:r>
      <w:r w:rsidRPr="001D3F23">
        <w:rPr>
          <w:rFonts w:cs="Times New Roman"/>
          <w:vertAlign w:val="superscript"/>
        </w:rPr>
        <w:t>1,4,5</w:t>
      </w:r>
      <w:r w:rsidRPr="001D3F23">
        <w:rPr>
          <w:rFonts w:cs="Times New Roman"/>
        </w:rPr>
        <w:t xml:space="preserve">* </w:t>
      </w:r>
    </w:p>
    <w:p w:rsidR="006A3439" w:rsidRPr="001D3F23" w:rsidRDefault="006A3439" w:rsidP="006A3439">
      <w:pPr>
        <w:spacing w:line="480" w:lineRule="auto"/>
        <w:rPr>
          <w:rFonts w:cs="Times New Roman"/>
        </w:rPr>
      </w:pPr>
    </w:p>
    <w:p w:rsidR="006A3439" w:rsidRPr="001D3F23" w:rsidRDefault="006A3439" w:rsidP="006A3439">
      <w:pPr>
        <w:spacing w:line="480" w:lineRule="auto"/>
        <w:rPr>
          <w:rFonts w:cs="Times New Roman"/>
        </w:rPr>
      </w:pPr>
      <w:r w:rsidRPr="001D3F23">
        <w:rPr>
          <w:rFonts w:cs="Times New Roman"/>
          <w:vertAlign w:val="superscript"/>
        </w:rPr>
        <w:t>1</w:t>
      </w:r>
      <w:r w:rsidRPr="001D3F23">
        <w:rPr>
          <w:rFonts w:cs="Times New Roman"/>
        </w:rPr>
        <w:t xml:space="preserve"> Department of Molecular and Cellular Medicine, Texas A&amp;M University Health Science Center, 469 Joe H. Reynolds Medical Sciences Building, 1114 TAMU, College Station, Texas 77843, USA</w:t>
      </w:r>
    </w:p>
    <w:p w:rsidR="00200649" w:rsidRPr="001D3F23" w:rsidRDefault="00200649" w:rsidP="006A3439">
      <w:pPr>
        <w:spacing w:line="480" w:lineRule="auto"/>
        <w:rPr>
          <w:rFonts w:cs="Times New Roman"/>
        </w:rPr>
      </w:pPr>
      <w:r w:rsidRPr="001D3F23">
        <w:rPr>
          <w:rFonts w:cs="Times New Roman"/>
          <w:vertAlign w:val="superscript"/>
        </w:rPr>
        <w:t xml:space="preserve">2 </w:t>
      </w:r>
      <w:r w:rsidRPr="001D3F23">
        <w:rPr>
          <w:rFonts w:cs="Times New Roman"/>
        </w:rPr>
        <w:t>Department of Immunology, University of Texas Southwestern Medical Center, 6000 Harry Hines Boulevard, Dallas, TX 75390, USA</w:t>
      </w:r>
    </w:p>
    <w:p w:rsidR="006A3439" w:rsidRPr="001D3F23" w:rsidRDefault="006A3439" w:rsidP="006A3439">
      <w:pPr>
        <w:spacing w:line="480" w:lineRule="auto"/>
        <w:rPr>
          <w:rFonts w:cs="Times New Roman"/>
        </w:rPr>
      </w:pPr>
      <w:r w:rsidRPr="001D3F23">
        <w:rPr>
          <w:rFonts w:cs="Times New Roman"/>
          <w:vertAlign w:val="superscript"/>
        </w:rPr>
        <w:t>3</w:t>
      </w:r>
      <w:r w:rsidRPr="001D3F23">
        <w:rPr>
          <w:rFonts w:cs="Times New Roman"/>
        </w:rPr>
        <w:t xml:space="preserve"> Department of Biomedical Engineering, Texas A&amp;M University, 5045 Emerging Technologies Building, 3120 TAMU, College Station, Texas 77843, USA</w:t>
      </w:r>
    </w:p>
    <w:p w:rsidR="006A3439" w:rsidRPr="001D3F23" w:rsidRDefault="006A3439" w:rsidP="006A3439">
      <w:pPr>
        <w:spacing w:line="480" w:lineRule="auto"/>
        <w:rPr>
          <w:rFonts w:cs="Times New Roman"/>
        </w:rPr>
      </w:pPr>
      <w:r w:rsidRPr="001D3F23">
        <w:rPr>
          <w:rFonts w:cs="Times New Roman"/>
          <w:vertAlign w:val="superscript"/>
        </w:rPr>
        <w:t>4</w:t>
      </w:r>
      <w:r w:rsidRPr="001D3F23">
        <w:rPr>
          <w:rFonts w:cs="Times New Roman"/>
        </w:rPr>
        <w:t xml:space="preserve"> Department of Microbial Pathogenesis and Immunology, Texas A&amp;M University Health Science Center, 3107 Medical Research &amp; Education Building, 8447 State Highway 47, Bryan, Texas 77807, USA</w:t>
      </w:r>
    </w:p>
    <w:p w:rsidR="006A3439" w:rsidRPr="001D3F23" w:rsidRDefault="006A3439" w:rsidP="006A3439">
      <w:pPr>
        <w:spacing w:line="480" w:lineRule="auto"/>
        <w:rPr>
          <w:rFonts w:cs="Times New Roman"/>
        </w:rPr>
      </w:pPr>
      <w:r w:rsidRPr="001D3F23">
        <w:rPr>
          <w:rFonts w:cs="Times New Roman"/>
          <w:vertAlign w:val="superscript"/>
        </w:rPr>
        <w:t>5</w:t>
      </w:r>
      <w:r w:rsidRPr="001D3F23">
        <w:rPr>
          <w:rFonts w:cs="Times New Roman"/>
        </w:rPr>
        <w:t xml:space="preserve"> </w:t>
      </w:r>
      <w:bookmarkStart w:id="3" w:name="_Hlk522637879"/>
      <w:r w:rsidRPr="001D3F23">
        <w:rPr>
          <w:rFonts w:cs="Times New Roman"/>
        </w:rPr>
        <w:t>Cancer Sciences Unit, Centre for Cancer Immunology, Faculty of Medicine, University of Southampton, Southampton, SO16 6YD, UK</w:t>
      </w:r>
    </w:p>
    <w:p w:rsidR="00264C93" w:rsidRPr="001D3F23" w:rsidRDefault="00264C93" w:rsidP="006A3439">
      <w:pPr>
        <w:spacing w:line="480" w:lineRule="auto"/>
        <w:rPr>
          <w:rFonts w:cs="Times New Roman"/>
        </w:rPr>
      </w:pPr>
      <w:r w:rsidRPr="001D3F23">
        <w:rPr>
          <w:rFonts w:cs="Times New Roman"/>
          <w:vertAlign w:val="superscript"/>
        </w:rPr>
        <w:t>†</w:t>
      </w:r>
      <w:r w:rsidRPr="001D3F23">
        <w:rPr>
          <w:rFonts w:cs="Times New Roman"/>
        </w:rPr>
        <w:t xml:space="preserve"> Current address: </w:t>
      </w:r>
      <w:r w:rsidR="00A83557" w:rsidRPr="001D3F23">
        <w:rPr>
          <w:rFonts w:cs="Times New Roman"/>
        </w:rPr>
        <w:t>Ability Pharmaceuticals, SL, Cerdanyola Del Vallès, Barcelona 08290, Spain</w:t>
      </w:r>
    </w:p>
    <w:bookmarkEnd w:id="3"/>
    <w:p w:rsidR="00200649" w:rsidRPr="001D3F23" w:rsidRDefault="00200649" w:rsidP="006A3439">
      <w:pPr>
        <w:spacing w:line="480" w:lineRule="auto"/>
        <w:rPr>
          <w:rFonts w:cs="Times New Roman"/>
        </w:rPr>
      </w:pPr>
    </w:p>
    <w:p w:rsidR="006A3439" w:rsidRPr="001D3F23" w:rsidRDefault="006A3439" w:rsidP="006A3439">
      <w:pPr>
        <w:spacing w:line="480" w:lineRule="auto"/>
        <w:rPr>
          <w:rFonts w:cs="Times New Roman"/>
        </w:rPr>
      </w:pPr>
      <w:r w:rsidRPr="001D3F23">
        <w:rPr>
          <w:rFonts w:cs="Times New Roman"/>
        </w:rPr>
        <w:t>*</w:t>
      </w:r>
      <w:r w:rsidRPr="001D3F23">
        <w:rPr>
          <w:rFonts w:cs="Times New Roman"/>
          <w:b/>
        </w:rPr>
        <w:t>Corresponding Author:</w:t>
      </w:r>
      <w:r w:rsidRPr="001D3F23">
        <w:rPr>
          <w:rFonts w:cs="Times New Roman"/>
        </w:rPr>
        <w:t xml:space="preserve"> E. Sally Ward, Texas A&amp;M University Health Science Center, College Station, TX 77843 and Cancer Sciences Unit, Centre for Cancer Immunology, Faculty of Medicine, University of Southampton, Southampton, SO16 6YD, UK </w:t>
      </w:r>
    </w:p>
    <w:p w:rsidR="006A3439" w:rsidRPr="001D3F23" w:rsidRDefault="006A3439" w:rsidP="006A3439">
      <w:pPr>
        <w:spacing w:line="480" w:lineRule="auto"/>
        <w:rPr>
          <w:rFonts w:cs="Times New Roman"/>
        </w:rPr>
      </w:pPr>
      <w:r w:rsidRPr="001D3F23">
        <w:rPr>
          <w:rFonts w:cs="Times New Roman"/>
        </w:rPr>
        <w:t xml:space="preserve">E-mail: </w:t>
      </w:r>
      <w:hyperlink r:id="rId8" w:history="1">
        <w:r w:rsidRPr="001D3F23">
          <w:rPr>
            <w:rStyle w:val="Hyperlink"/>
            <w:rFonts w:cs="Times New Roman"/>
          </w:rPr>
          <w:t>sally.ward@tamu.edu</w:t>
        </w:r>
      </w:hyperlink>
      <w:r w:rsidRPr="001D3F23">
        <w:rPr>
          <w:rFonts w:cs="Times New Roman"/>
        </w:rPr>
        <w:t xml:space="preserve"> or </w:t>
      </w:r>
      <w:hyperlink r:id="rId9" w:history="1">
        <w:r w:rsidRPr="001D3F23">
          <w:rPr>
            <w:rStyle w:val="Hyperlink"/>
            <w:rFonts w:cs="Times New Roman"/>
          </w:rPr>
          <w:t>E.S.Ward@soton.ac.uk</w:t>
        </w:r>
      </w:hyperlink>
    </w:p>
    <w:p w:rsidR="00C52C30" w:rsidRPr="003B147F" w:rsidRDefault="006A3439" w:rsidP="00C52C30">
      <w:pPr>
        <w:spacing w:line="480" w:lineRule="auto"/>
        <w:rPr>
          <w:rFonts w:eastAsia="Calibri"/>
          <w:b/>
        </w:rPr>
      </w:pPr>
      <w:r w:rsidRPr="001D3F23">
        <w:rPr>
          <w:b/>
          <w:sz w:val="28"/>
          <w:szCs w:val="28"/>
        </w:rPr>
        <w:br w:type="page"/>
      </w:r>
      <w:bookmarkStart w:id="4" w:name="_Toc458552108"/>
      <w:bookmarkStart w:id="5" w:name="_Toc458639912"/>
      <w:bookmarkEnd w:id="0"/>
      <w:bookmarkEnd w:id="1"/>
      <w:r w:rsidR="00C52C30">
        <w:rPr>
          <w:rFonts w:eastAsia="Calibri"/>
          <w:b/>
        </w:rPr>
        <w:lastRenderedPageBreak/>
        <w:t>Key</w:t>
      </w:r>
      <w:r w:rsidR="00C52C30" w:rsidRPr="003B147F">
        <w:rPr>
          <w:rFonts w:eastAsia="Calibri"/>
          <w:b/>
        </w:rPr>
        <w:t>words:</w:t>
      </w:r>
      <w:r w:rsidR="00C52C30" w:rsidRPr="003B147F">
        <w:rPr>
          <w:rFonts w:eastAsia="Calibri"/>
        </w:rPr>
        <w:t xml:space="preserve"> </w:t>
      </w:r>
      <w:r w:rsidR="00C52C30">
        <w:rPr>
          <w:rFonts w:eastAsia="Calibri"/>
        </w:rPr>
        <w:t>IgG homeostasis; FcRn; Macrophages;</w:t>
      </w:r>
      <w:r w:rsidR="00C52C30" w:rsidRPr="003B147F">
        <w:rPr>
          <w:rFonts w:eastAsia="Calibri"/>
        </w:rPr>
        <w:t xml:space="preserve"> </w:t>
      </w:r>
      <w:r w:rsidR="006C3B8C">
        <w:rPr>
          <w:rFonts w:eastAsia="Calibri"/>
        </w:rPr>
        <w:t xml:space="preserve">Pharmacokinetics; </w:t>
      </w:r>
      <w:r w:rsidR="00C52C30">
        <w:rPr>
          <w:rFonts w:eastAsia="Calibri"/>
        </w:rPr>
        <w:t xml:space="preserve">Pinocytosis  </w:t>
      </w:r>
    </w:p>
    <w:p w:rsidR="00C52C30" w:rsidRPr="003B147F" w:rsidRDefault="00C52C30" w:rsidP="00C52C30">
      <w:pPr>
        <w:spacing w:line="480" w:lineRule="auto"/>
        <w:rPr>
          <w:rFonts w:eastAsia="Calibri"/>
          <w:b/>
        </w:rPr>
      </w:pPr>
    </w:p>
    <w:p w:rsidR="00C52C30" w:rsidRPr="003B147F" w:rsidRDefault="00C52C30" w:rsidP="00C52C30">
      <w:pPr>
        <w:spacing w:line="480" w:lineRule="auto"/>
        <w:rPr>
          <w:rFonts w:eastAsia="Calibri"/>
        </w:rPr>
      </w:pPr>
      <w:r w:rsidRPr="003B147F">
        <w:rPr>
          <w:rFonts w:eastAsia="Calibri"/>
          <w:b/>
        </w:rPr>
        <w:t>Abbreviations:</w:t>
      </w:r>
      <w:r w:rsidRPr="003B147F">
        <w:rPr>
          <w:rFonts w:eastAsia="Calibri"/>
        </w:rPr>
        <w:t xml:space="preserve"> </w:t>
      </w:r>
      <w:r w:rsidR="005D329F">
        <w:rPr>
          <w:szCs w:val="24"/>
          <w:highlight w:val="yellow"/>
        </w:rPr>
        <w:t>β</w:t>
      </w:r>
      <w:r w:rsidR="005D329F" w:rsidRPr="005D329F">
        <w:rPr>
          <w:szCs w:val="24"/>
          <w:highlight w:val="yellow"/>
          <w:vertAlign w:val="subscript"/>
        </w:rPr>
        <w:t>2</w:t>
      </w:r>
      <w:r w:rsidR="005D329F">
        <w:rPr>
          <w:szCs w:val="24"/>
          <w:highlight w:val="yellow"/>
        </w:rPr>
        <w:t>m,</w:t>
      </w:r>
      <w:r w:rsidR="005D329F" w:rsidRPr="00796193">
        <w:rPr>
          <w:szCs w:val="24"/>
          <w:highlight w:val="yellow"/>
        </w:rPr>
        <w:t xml:space="preserve"> β</w:t>
      </w:r>
      <w:r w:rsidR="005D329F">
        <w:rPr>
          <w:szCs w:val="24"/>
          <w:highlight w:val="yellow"/>
        </w:rPr>
        <w:t>2-microglobulin;</w:t>
      </w:r>
      <w:r w:rsidR="005D329F" w:rsidRPr="005D329F">
        <w:rPr>
          <w:szCs w:val="24"/>
        </w:rPr>
        <w:t xml:space="preserve"> </w:t>
      </w:r>
      <w:r w:rsidR="006C3B8C">
        <w:rPr>
          <w:rFonts w:eastAsia="Calibri"/>
        </w:rPr>
        <w:t xml:space="preserve">DC, dendritic cell; </w:t>
      </w:r>
      <w:r>
        <w:rPr>
          <w:rFonts w:eastAsia="Calibri"/>
        </w:rPr>
        <w:t xml:space="preserve">EMP, </w:t>
      </w:r>
      <w:r>
        <w:rPr>
          <w:szCs w:val="24"/>
        </w:rPr>
        <w:t>erythro-myeloid progenitor;</w:t>
      </w:r>
      <w:r w:rsidRPr="001D3F23">
        <w:rPr>
          <w:szCs w:val="24"/>
        </w:rPr>
        <w:t xml:space="preserve"> </w:t>
      </w:r>
      <w:r w:rsidRPr="003B147F">
        <w:rPr>
          <w:rFonts w:eastAsia="Calibri"/>
        </w:rPr>
        <w:t>FcRn, neonatal Fc receptor;</w:t>
      </w:r>
      <w:r>
        <w:rPr>
          <w:rFonts w:eastAsia="Calibri"/>
        </w:rPr>
        <w:t xml:space="preserve"> </w:t>
      </w:r>
      <w:r>
        <w:rPr>
          <w:szCs w:val="24"/>
        </w:rPr>
        <w:t>HSC, hematopoietic stem cell;</w:t>
      </w:r>
      <w:r w:rsidR="005D329F">
        <w:rPr>
          <w:szCs w:val="24"/>
        </w:rPr>
        <w:t xml:space="preserve"> </w:t>
      </w:r>
      <w:r w:rsidR="005D329F" w:rsidRPr="005D329F">
        <w:rPr>
          <w:szCs w:val="24"/>
          <w:highlight w:val="yellow"/>
        </w:rPr>
        <w:t>hFcRn, human FcRn;</w:t>
      </w:r>
      <w:r w:rsidRPr="003B147F">
        <w:rPr>
          <w:rFonts w:eastAsia="Calibri"/>
        </w:rPr>
        <w:t xml:space="preserve"> </w:t>
      </w:r>
      <w:r>
        <w:rPr>
          <w:rFonts w:eastAsia="Calibri"/>
        </w:rPr>
        <w:t xml:space="preserve">IgG, </w:t>
      </w:r>
      <w:r w:rsidRPr="001D3F23">
        <w:rPr>
          <w:rFonts w:cs="Times New Roman"/>
          <w:szCs w:val="24"/>
        </w:rPr>
        <w:t>immunoglobulin G</w:t>
      </w:r>
      <w:r w:rsidR="005D329F">
        <w:rPr>
          <w:rFonts w:cs="Times New Roman"/>
          <w:szCs w:val="24"/>
        </w:rPr>
        <w:t xml:space="preserve">; </w:t>
      </w:r>
      <w:r w:rsidR="005D329F" w:rsidRPr="005D329F">
        <w:rPr>
          <w:rFonts w:cs="Times New Roman"/>
          <w:szCs w:val="24"/>
          <w:highlight w:val="yellow"/>
        </w:rPr>
        <w:t>KO, knockout; mFcRn, mouse FcRn</w:t>
      </w:r>
      <w:r w:rsidR="005D329F">
        <w:rPr>
          <w:rFonts w:cs="Times New Roman"/>
          <w:szCs w:val="24"/>
        </w:rPr>
        <w:t xml:space="preserve">. </w:t>
      </w:r>
    </w:p>
    <w:p w:rsidR="00C52C30" w:rsidRDefault="00C52C30">
      <w:pPr>
        <w:spacing w:after="200"/>
        <w:jc w:val="left"/>
        <w:rPr>
          <w:b/>
          <w:sz w:val="28"/>
          <w:szCs w:val="28"/>
        </w:rPr>
      </w:pPr>
      <w:r>
        <w:rPr>
          <w:b/>
          <w:sz w:val="28"/>
          <w:szCs w:val="28"/>
        </w:rPr>
        <w:br w:type="page"/>
      </w:r>
    </w:p>
    <w:p w:rsidR="0089067B" w:rsidRPr="001D3F23" w:rsidRDefault="0089067B" w:rsidP="0089067B">
      <w:pPr>
        <w:spacing w:after="200"/>
        <w:jc w:val="left"/>
        <w:rPr>
          <w:b/>
          <w:sz w:val="28"/>
          <w:szCs w:val="28"/>
        </w:rPr>
      </w:pPr>
      <w:r w:rsidRPr="001D3F23">
        <w:rPr>
          <w:rFonts w:cs="Times New Roman"/>
          <w:b/>
          <w:szCs w:val="24"/>
        </w:rPr>
        <w:lastRenderedPageBreak/>
        <w:t>ABSTRACT</w:t>
      </w:r>
    </w:p>
    <w:p w:rsidR="0089067B" w:rsidRPr="001D3F23" w:rsidRDefault="0089067B" w:rsidP="0089067B">
      <w:pPr>
        <w:spacing w:line="480" w:lineRule="auto"/>
        <w:rPr>
          <w:rFonts w:cs="Times New Roman"/>
          <w:szCs w:val="24"/>
        </w:rPr>
      </w:pPr>
      <w:r w:rsidRPr="001D3F23">
        <w:rPr>
          <w:rFonts w:cs="Times New Roman"/>
          <w:szCs w:val="24"/>
        </w:rPr>
        <w:t xml:space="preserve">The maintenance of the homeostasis of immunoglobulin G (IgG) represents a fundamental aspect of humoral immunity that has direct relevance to the successful delivery of antibody-based therapeutics. The ubiquitously-expressed neonatal Fc receptor (FcRn) salvages IgG from cellular degradation following pinocytic uptake into cells, conferring prolonged </w:t>
      </w:r>
      <w:r w:rsidRPr="001D3F23">
        <w:rPr>
          <w:rFonts w:cs="Times New Roman"/>
          <w:i/>
          <w:szCs w:val="24"/>
        </w:rPr>
        <w:t>in vivo</w:t>
      </w:r>
      <w:r w:rsidRPr="001D3F23">
        <w:rPr>
          <w:rFonts w:cs="Times New Roman"/>
          <w:szCs w:val="24"/>
        </w:rPr>
        <w:t xml:space="preserve"> persistence on IgG. However, the cellular sites of FcRn function are poorly defined. Pinocytic uptake is a prerequisite for FcRn-mediated IgG salvage, prompting us to investigate the consequences of IgG uptake and catabolism by macrophages, that represent both abundant and highly pinocytic cells in the body. Site-specific deletion of FcRn to generate mice harboring FcRn-deficient macrophages results in IgG hypercatabolism and ~3-fold reductions in serum IgG levels, whereas these effects were not observed in mice that lack functional FcRn in B cells and dendritic cells. Consistent with the degradative activity of FcRn-deficient macrophages, depletion of these cells in FcRn-deficient mice leads to increased persistence and serum levels of IgG. These studies demonstrate a pivotal role for FcRn-mediated salvage in compensating for the high pinocytic and degradative acitivities of macrophages to maintain IgG homeostasis. </w:t>
      </w:r>
    </w:p>
    <w:p w:rsidR="0089067B" w:rsidRPr="001D3F23" w:rsidRDefault="0089067B" w:rsidP="0089067B">
      <w:pPr>
        <w:spacing w:after="200"/>
        <w:jc w:val="left"/>
        <w:rPr>
          <w:rFonts w:eastAsiaTheme="majorEastAsia" w:cstheme="majorBidi"/>
          <w:b/>
          <w:bCs/>
          <w:sz w:val="28"/>
          <w:szCs w:val="26"/>
        </w:rPr>
      </w:pPr>
      <w:r w:rsidRPr="001D3F23">
        <w:br w:type="page"/>
      </w:r>
    </w:p>
    <w:p w:rsidR="0089067B" w:rsidRPr="001D3F23" w:rsidRDefault="0089067B" w:rsidP="0089067B">
      <w:pPr>
        <w:spacing w:after="200"/>
        <w:jc w:val="left"/>
        <w:rPr>
          <w:b/>
          <w:sz w:val="28"/>
          <w:szCs w:val="28"/>
        </w:rPr>
      </w:pPr>
      <w:r w:rsidRPr="001D3F23">
        <w:rPr>
          <w:rFonts w:cs="Times New Roman"/>
          <w:b/>
          <w:szCs w:val="24"/>
        </w:rPr>
        <w:lastRenderedPageBreak/>
        <w:t>INTRODUCTION</w:t>
      </w:r>
    </w:p>
    <w:p w:rsidR="0089067B" w:rsidRPr="001D3F23" w:rsidRDefault="0089067B" w:rsidP="0089067B">
      <w:pPr>
        <w:spacing w:line="480" w:lineRule="auto"/>
        <w:rPr>
          <w:rFonts w:cs="Times New Roman"/>
          <w:szCs w:val="24"/>
        </w:rPr>
      </w:pPr>
      <w:r w:rsidRPr="001D3F23">
        <w:rPr>
          <w:rFonts w:cs="Times New Roman"/>
          <w:szCs w:val="24"/>
        </w:rPr>
        <w:t>Macrophages are tissue-resident cells of the innate immune system that are essential for the maintenance of tissue homeostasis and host defense</w:t>
      </w:r>
      <w:r w:rsidR="00F6619D" w:rsidRPr="001D3F23">
        <w:rPr>
          <w:rFonts w:cs="Times New Roman"/>
          <w:szCs w:val="24"/>
        </w:rPr>
        <w:t>.</w:t>
      </w:r>
      <w:r w:rsidRPr="001D3F23">
        <w:rPr>
          <w:rFonts w:cs="Times New Roman"/>
          <w:szCs w:val="24"/>
        </w:rPr>
        <w:fldChar w:fldCharType="begin">
          <w:fldData xml:space="preserve">PEVuZE5vdGU+PENpdGU+PEF1dGhvcj5FcGVsbWFuPC9BdXRob3I+PFllYXI+MjAxNDwvWWVhcj48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dC1wZXJpb2RpY2FsPjxwYWdlcz4yMS0zNTwvcGFnZXM+PHZvbHVtZT40MTwvdm9sdW1lPjxudW1i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=
</w:fldData>
        </w:fldChar>
      </w:r>
      <w:r w:rsidR="000C35E2" w:rsidRPr="001D3F23">
        <w:rPr>
          <w:rFonts w:cs="Times New Roman"/>
          <w:szCs w:val="24"/>
        </w:rPr>
        <w:instrText xml:space="preserve"> ADDIN EN.CITE </w:instrText>
      </w:r>
      <w:r w:rsidR="000C35E2" w:rsidRPr="001D3F23">
        <w:rPr>
          <w:rFonts w:cs="Times New Roman"/>
          <w:szCs w:val="24"/>
        </w:rPr>
        <w:fldChar w:fldCharType="begin">
          <w:fldData xml:space="preserve">PEVuZE5vdGU+PENpdGU+PEF1dGhvcj5FcGVsbWFuPC9BdXRob3I+PFllYXI+MjAxNDwvWWVhcj48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dC1wZXJpb2RpY2FsPjxwYWdlcz4yMS0zNTwvcGFnZXM+PHZvbHVtZT40MTwvdm9sdW1lPjxudW1i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=
</w:fldData>
        </w:fldChar>
      </w:r>
      <w:r w:rsidR="000C35E2" w:rsidRPr="001D3F23">
        <w:rPr>
          <w:rFonts w:cs="Times New Roman"/>
          <w:szCs w:val="24"/>
        </w:rPr>
        <w:instrText xml:space="preserve"> ADDIN EN.CITE.DATA </w:instrText>
      </w:r>
      <w:r w:rsidR="000C35E2" w:rsidRPr="001D3F23">
        <w:rPr>
          <w:rFonts w:cs="Times New Roman"/>
          <w:szCs w:val="24"/>
        </w:rPr>
      </w:r>
      <w:r w:rsidR="000C35E2" w:rsidRPr="001D3F23">
        <w:rPr>
          <w:rFonts w:cs="Times New Roman"/>
          <w:szCs w:val="24"/>
        </w:rPr>
        <w:fldChar w:fldCharType="end"/>
      </w:r>
      <w:r w:rsidRPr="001D3F23">
        <w:rPr>
          <w:rFonts w:cs="Times New Roman"/>
          <w:szCs w:val="24"/>
        </w:rPr>
      </w:r>
      <w:r w:rsidRPr="001D3F23">
        <w:rPr>
          <w:rFonts w:cs="Times New Roman"/>
          <w:szCs w:val="24"/>
        </w:rPr>
        <w:fldChar w:fldCharType="separate"/>
      </w:r>
      <w:hyperlink w:anchor="_ENREF_1" w:tooltip="Epelman, 2014 #3738" w:history="1">
        <w:r w:rsidR="00FE09BE" w:rsidRPr="001D3F23">
          <w:rPr>
            <w:rFonts w:cs="Times New Roman"/>
            <w:noProof/>
            <w:szCs w:val="24"/>
            <w:vertAlign w:val="superscript"/>
          </w:rPr>
          <w:t>1</w:t>
        </w:r>
      </w:hyperlink>
      <w:r w:rsidR="000C35E2" w:rsidRPr="001D3F23">
        <w:rPr>
          <w:rFonts w:cs="Times New Roman"/>
          <w:noProof/>
          <w:szCs w:val="24"/>
          <w:vertAlign w:val="superscript"/>
        </w:rPr>
        <w:t>,</w:t>
      </w:r>
      <w:hyperlink w:anchor="_ENREF_2" w:tooltip="Lavin, 2015 #3885" w:history="1">
        <w:r w:rsidR="00FE09BE" w:rsidRPr="001D3F23">
          <w:rPr>
            <w:rFonts w:cs="Times New Roman"/>
            <w:noProof/>
            <w:szCs w:val="24"/>
            <w:vertAlign w:val="superscript"/>
          </w:rPr>
          <w:t>2</w:t>
        </w:r>
      </w:hyperlink>
      <w:r w:rsidRPr="001D3F23">
        <w:rPr>
          <w:rFonts w:cs="Times New Roman"/>
          <w:szCs w:val="24"/>
        </w:rPr>
        <w:fldChar w:fldCharType="end"/>
      </w:r>
      <w:r w:rsidRPr="001D3F23">
        <w:rPr>
          <w:rFonts w:cs="Times New Roman"/>
          <w:szCs w:val="24"/>
        </w:rPr>
        <w:t xml:space="preserve"> For example, macrophages engulf apoptotic cells throughout the body in an immunologically silent fashion</w:t>
      </w:r>
      <w:r w:rsidR="00F6619D" w:rsidRPr="001D3F23">
        <w:rPr>
          <w:rFonts w:cs="Times New Roman"/>
          <w:szCs w:val="24"/>
        </w:rPr>
        <w:t>.</w:t>
      </w:r>
      <w:hyperlink w:anchor="_ENREF_3" w:tooltip="Roberts, 2017 #3886" w:history="1">
        <w:r w:rsidR="00FE09BE" w:rsidRPr="001D3F23">
          <w:rPr>
            <w:rFonts w:cs="Times New Roman"/>
            <w:szCs w:val="24"/>
          </w:rPr>
          <w:fldChar w:fldCharType="begin">
            <w:fldData xml:space="preserve">PEVuZE5vdGU+PENpdGU+PEF1dGhvcj5Sb2JlcnRzPC9BdXRob3I+PFllYXI+MjAxNzwvWWVhcj48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PjwvYWx0LXBlcmlvZGljYWw+PHBhZ2VzPjkxMy05Mjc8L3BhZ2VzPjx2b2x1bWU+NDc8L3ZvbHVt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</w:fldData>
          </w:fldChar>
        </w:r>
        <w:r w:rsidR="00FE09BE" w:rsidRPr="001D3F23">
          <w:rPr>
            <w:rFonts w:cs="Times New Roman"/>
            <w:szCs w:val="24"/>
          </w:rPr>
          <w:instrText xml:space="preserve"> ADDIN EN.CITE </w:instrText>
        </w:r>
        <w:r w:rsidR="00FE09BE" w:rsidRPr="001D3F23">
          <w:rPr>
            <w:rFonts w:cs="Times New Roman"/>
            <w:szCs w:val="24"/>
          </w:rPr>
          <w:fldChar w:fldCharType="begin">
            <w:fldData xml:space="preserve">PEVuZE5vdGU+PENpdGU+PEF1dGhvcj5Sb2JlcnRzPC9BdXRob3I+PFllYXI+MjAxNzwvWWVhcj48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</w:fldData>
          </w:fldChar>
        </w:r>
        <w:r w:rsidR="00FE09BE" w:rsidRPr="001D3F23">
          <w:rPr>
            <w:rFonts w:cs="Times New Roman"/>
            <w:szCs w:val="24"/>
          </w:rPr>
          <w:instrText xml:space="preserve"> ADDIN EN.CITE.DATA </w:instrText>
        </w:r>
        <w:r w:rsidR="00FE09BE" w:rsidRPr="001D3F23">
          <w:rPr>
            <w:rFonts w:cs="Times New Roman"/>
            <w:szCs w:val="24"/>
          </w:rPr>
        </w:r>
        <w:r w:rsidR="00FE09BE" w:rsidRPr="001D3F23">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1D3F23">
          <w:rPr>
            <w:rFonts w:cs="Times New Roman"/>
            <w:noProof/>
            <w:szCs w:val="24"/>
            <w:vertAlign w:val="superscript"/>
          </w:rPr>
          <w:t>3</w:t>
        </w:r>
        <w:r w:rsidR="00FE09BE" w:rsidRPr="001D3F23">
          <w:rPr>
            <w:rFonts w:cs="Times New Roman"/>
            <w:szCs w:val="24"/>
          </w:rPr>
          <w:fldChar w:fldCharType="end"/>
        </w:r>
      </w:hyperlink>
      <w:r w:rsidRPr="001D3F23">
        <w:rPr>
          <w:rFonts w:cs="Times New Roman"/>
          <w:szCs w:val="24"/>
        </w:rPr>
        <w:t xml:space="preserve"> Reciprocally, these innate cells also protect the host from pathogens by playing a crucial role in the clearance and initiation of an adaptive immune response against foreign molecules or organisms</w:t>
      </w:r>
      <w:r w:rsidR="00F6619D" w:rsidRPr="001D3F23">
        <w:rPr>
          <w:rFonts w:cs="Times New Roman"/>
          <w:szCs w:val="24"/>
        </w:rPr>
        <w:t>.</w:t>
      </w:r>
      <w:hyperlink w:anchor="_ENREF_4" w:tooltip="Iwasaki, 2015 #3892" w:history="1">
        <w:r w:rsidR="00FE09BE" w:rsidRPr="001D3F23">
          <w:rPr>
            <w:rFonts w:cs="Times New Roman"/>
            <w:szCs w:val="24"/>
          </w:rPr>
          <w:fldChar w:fldCharType="begin">
            <w:fldData xml:space="preserve">PEVuZE5vdGU+PENpdGU+PEF1dGhvcj5Jd2FzYWtpPC9BdXRob3I+PFllYXI+MjAxNTwvWWVhcj48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</w:fldData>
          </w:fldChar>
        </w:r>
        <w:r w:rsidR="00FE09BE" w:rsidRPr="001D3F23">
          <w:rPr>
            <w:rFonts w:cs="Times New Roman"/>
            <w:szCs w:val="24"/>
          </w:rPr>
          <w:instrText xml:space="preserve"> ADDIN EN.CITE </w:instrText>
        </w:r>
        <w:r w:rsidR="00FE09BE" w:rsidRPr="001D3F23">
          <w:rPr>
            <w:rFonts w:cs="Times New Roman"/>
            <w:szCs w:val="24"/>
          </w:rPr>
          <w:fldChar w:fldCharType="begin">
            <w:fldData xml:space="preserve">PEVuZE5vdGU+PENpdGU+PEF1dGhvcj5Jd2FzYWtpPC9BdXRob3I+PFllYXI+MjAxNTwvWWVhcj48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</w:fldData>
          </w:fldChar>
        </w:r>
        <w:r w:rsidR="00FE09BE" w:rsidRPr="001D3F23">
          <w:rPr>
            <w:rFonts w:cs="Times New Roman"/>
            <w:szCs w:val="24"/>
          </w:rPr>
          <w:instrText xml:space="preserve"> ADDIN EN.CITE.DATA </w:instrText>
        </w:r>
        <w:r w:rsidR="00FE09BE" w:rsidRPr="001D3F23">
          <w:rPr>
            <w:rFonts w:cs="Times New Roman"/>
            <w:szCs w:val="24"/>
          </w:rPr>
        </w:r>
        <w:r w:rsidR="00FE09BE" w:rsidRPr="001D3F23">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1D3F23">
          <w:rPr>
            <w:rFonts w:cs="Times New Roman"/>
            <w:noProof/>
            <w:szCs w:val="24"/>
            <w:vertAlign w:val="superscript"/>
          </w:rPr>
          <w:t>4</w:t>
        </w:r>
        <w:r w:rsidR="00FE09BE" w:rsidRPr="001D3F23">
          <w:rPr>
            <w:rFonts w:cs="Times New Roman"/>
            <w:szCs w:val="24"/>
          </w:rPr>
          <w:fldChar w:fldCharType="end"/>
        </w:r>
      </w:hyperlink>
      <w:r w:rsidRPr="001D3F23">
        <w:rPr>
          <w:rFonts w:cs="Times New Roman"/>
          <w:szCs w:val="24"/>
        </w:rPr>
        <w:t xml:space="preserve"> For both tissue homeostasis and inflammatory responses, macrophages use receptor-dependent and -independent mechanisms to internalize particulates, soluble proteins and other macromolecules for subsequent degradation. Further, both pinocytosis and macropinocytosis, that involve vesicles/vacuoles of ~100 nm and up to 5 μm diameter, respectively, by these cells is very efficient</w:t>
      </w:r>
      <w:r w:rsidR="00F6619D" w:rsidRPr="001D3F23">
        <w:rPr>
          <w:rFonts w:cs="Times New Roman"/>
          <w:szCs w:val="24"/>
        </w:rPr>
        <w:t>,</w:t>
      </w:r>
      <w:hyperlink w:anchor="_ENREF_5" w:tooltip="Lim, 2011 #3828" w:history="1">
        <w:r w:rsidR="00FE09BE" w:rsidRPr="001D3F23">
          <w:rPr>
            <w:rFonts w:cs="Times New Roman"/>
            <w:szCs w:val="24"/>
          </w:rPr>
          <w:fldChar w:fldCharType="begin">
            <w:fldData xml:space="preserve">PEVuZE5vdGU+PENpdGU+PEF1dGhvcj5MaW08L0F1dGhvcj48WWVhcj4yMDExPC9ZZWFyPjxSZWNO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</w:fldData>
          </w:fldChar>
        </w:r>
        <w:r w:rsidR="00FE09BE" w:rsidRPr="001D3F23">
          <w:rPr>
            <w:rFonts w:cs="Times New Roman"/>
            <w:szCs w:val="24"/>
          </w:rPr>
          <w:instrText xml:space="preserve"> ADDIN EN.CITE </w:instrText>
        </w:r>
        <w:r w:rsidR="00FE09BE" w:rsidRPr="001D3F23">
          <w:rPr>
            <w:rFonts w:cs="Times New Roman"/>
            <w:szCs w:val="24"/>
          </w:rPr>
          <w:fldChar w:fldCharType="begin">
            <w:fldData xml:space="preserve">PEVuZE5vdGU+PENpdGU+PEF1dGhvcj5MaW08L0F1dGhvcj48WWVhcj4yMDExPC9ZZWFyPjxSZWNO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</w:fldData>
          </w:fldChar>
        </w:r>
        <w:r w:rsidR="00FE09BE" w:rsidRPr="001D3F23">
          <w:rPr>
            <w:rFonts w:cs="Times New Roman"/>
            <w:szCs w:val="24"/>
          </w:rPr>
          <w:instrText xml:space="preserve"> ADDIN EN.CITE.DATA </w:instrText>
        </w:r>
        <w:r w:rsidR="00FE09BE" w:rsidRPr="001D3F23">
          <w:rPr>
            <w:rFonts w:cs="Times New Roman"/>
            <w:szCs w:val="24"/>
          </w:rPr>
        </w:r>
        <w:r w:rsidR="00FE09BE" w:rsidRPr="001D3F23">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1D3F23">
          <w:rPr>
            <w:rFonts w:cs="Times New Roman"/>
            <w:noProof/>
            <w:szCs w:val="24"/>
            <w:vertAlign w:val="superscript"/>
          </w:rPr>
          <w:t>5-7</w:t>
        </w:r>
        <w:r w:rsidR="00FE09BE" w:rsidRPr="001D3F23">
          <w:rPr>
            <w:rFonts w:cs="Times New Roman"/>
            <w:szCs w:val="24"/>
          </w:rPr>
          <w:fldChar w:fldCharType="end"/>
        </w:r>
      </w:hyperlink>
      <w:r w:rsidRPr="001D3F23">
        <w:rPr>
          <w:rFonts w:cs="Times New Roman"/>
          <w:szCs w:val="24"/>
        </w:rPr>
        <w:t xml:space="preserve"> resulting in uptake of about 26% of the cellular volume per hour</w:t>
      </w:r>
      <w:r w:rsidR="00F6619D" w:rsidRPr="001D3F23">
        <w:rPr>
          <w:rFonts w:cs="Times New Roman"/>
          <w:szCs w:val="24"/>
        </w:rPr>
        <w:t>.</w:t>
      </w:r>
      <w:hyperlink w:anchor="_ENREF_6" w:tooltip="Steinman, 1976 #3880" w:history="1">
        <w:r w:rsidR="00FE09BE" w:rsidRPr="001D3F23">
          <w:rPr>
            <w:rFonts w:cs="Times New Roman"/>
            <w:szCs w:val="24"/>
          </w:rPr>
          <w:fldChar w:fldCharType="begin"/>
        </w:r>
        <w:r w:rsidR="00FE09BE" w:rsidRPr="001D3F23">
          <w:rPr>
            <w:rFonts w:cs="Times New Roman"/>
            <w:szCs w:val="24"/>
          </w:rPr>
          <w:instrText xml:space="preserve"> ADDIN EN.CITE &lt;EndNote&gt;&lt;Cite&gt;&lt;Author&gt;Steinman&lt;/Author&gt;&lt;Year&gt;1976&lt;/Year&gt;&lt;RecNum&gt;3880&lt;/RecNum&gt;&lt;DisplayText&gt;&lt;style face="superscript"&gt;6&lt;/style&gt;&lt;/DisplayText&gt;&lt;record&gt;&lt;rec-number&gt;3880&lt;/rec-number&gt;&lt;foreign-keys&gt;&lt;key app="EN" db-id="zwzexard6seswwez2prvsp5fvwswatvts5az" timestamp="1527123571"&gt;3880&lt;/key&gt;&lt;/foreign-keys&gt;&lt;ref-type name="Journal Article"&gt;17&lt;/ref-type&gt;&lt;contributors&gt;&lt;authors&gt;&lt;author&gt;Steinman, R. M.&lt;/author&gt;&lt;author&gt;Brodie, S. E.&lt;/author&gt;&lt;author&gt;Cohn, Z. A.&lt;/author&gt;&lt;/authors&gt;&lt;/contributors&gt;&lt;titles&gt;&lt;title&gt;Membrane flow during pinocytosis. A stereologic analysis&lt;/title&gt;&lt;secondary-title&gt;J Cell Biol&lt;/secondary-title&gt;&lt;alt-title&gt;The Journal of cell biology&lt;/alt-title&gt;&lt;/titles&gt;&lt;alt-periodical&gt;&lt;full-title&gt;J. Cell Biol.&lt;/full-title&gt;&lt;abbr-1&gt;The Journal of Cell Biology&lt;/abbr-1&gt;&lt;/alt-periodical&gt;&lt;pages&gt;665-87&lt;/pages&gt;&lt;volume&gt;68&lt;/volume&gt;&lt;number&gt;3&lt;/number&gt;&lt;edition&gt;1976/03/01&lt;/edition&gt;&lt;keywords&gt;&lt;keyword&gt;Histocytochemistry&lt;/keyword&gt;&lt;keyword&gt;Horseradish Peroxidase&lt;/keyword&gt;&lt;keyword&gt;Kinetics&lt;/keyword&gt;&lt;keyword&gt;L Cells (Cell Line)/physiology/*ultrastructure&lt;/keyword&gt;&lt;keyword&gt;Lysosomes&lt;/keyword&gt;&lt;keyword&gt;Macrophages/physiology/*ultrastructure&lt;/keyword&gt;&lt;keyword&gt;Organoids/*ultrastructure&lt;/keyword&gt;&lt;keyword&gt;*Pinocytosis&lt;/keyword&gt;&lt;keyword&gt;Surface Properties&lt;/keyword&gt;&lt;keyword&gt;Vacuoles/*ultrastructure&lt;/keyword&gt;&lt;/keywords&gt;&lt;dates&gt;&lt;year&gt;1976&lt;/year&gt;&lt;pub-dates&gt;&lt;date&gt;Mar&lt;/date&gt;&lt;/pub-dates&gt;&lt;/dates&gt;&lt;isbn&gt;0021-9525 (Print)&amp;#xD;0021-9525&lt;/isbn&gt;&lt;accession-num&gt;1030706&lt;/accession-num&gt;&lt;urls&gt;&lt;/urls&gt;&lt;custom2&gt;Pmc2109655&lt;/custom2&gt;&lt;remote-database-provider&gt;NLM&lt;/remote-database-provider&gt;&lt;language&gt;eng&lt;/language&gt;&lt;/record&gt;&lt;/Cite&gt;&lt;/EndNote&gt;</w:instrText>
        </w:r>
        <w:r w:rsidR="00FE09BE" w:rsidRPr="001D3F23">
          <w:rPr>
            <w:rFonts w:cs="Times New Roman"/>
            <w:szCs w:val="24"/>
          </w:rPr>
          <w:fldChar w:fldCharType="separate"/>
        </w:r>
        <w:r w:rsidR="00FE09BE" w:rsidRPr="001D3F23">
          <w:rPr>
            <w:rFonts w:cs="Times New Roman"/>
            <w:noProof/>
            <w:szCs w:val="24"/>
            <w:vertAlign w:val="superscript"/>
          </w:rPr>
          <w:t>6</w:t>
        </w:r>
        <w:r w:rsidR="00FE09BE" w:rsidRPr="001D3F23">
          <w:rPr>
            <w:rFonts w:cs="Times New Roman"/>
            <w:szCs w:val="24"/>
          </w:rPr>
          <w:fldChar w:fldCharType="end"/>
        </w:r>
      </w:hyperlink>
      <w:r w:rsidRPr="001D3F23">
        <w:rPr>
          <w:rFonts w:cs="Times New Roman"/>
          <w:szCs w:val="24"/>
        </w:rPr>
        <w:t xml:space="preserve"> In combination with the high relative abundance of macrophages in organs or tissues in the body</w:t>
      </w:r>
      <w:r w:rsidR="00F6619D" w:rsidRPr="001D3F23">
        <w:rPr>
          <w:rFonts w:cs="Times New Roman"/>
          <w:szCs w:val="24"/>
        </w:rPr>
        <w:t>,</w:t>
      </w:r>
      <w:r w:rsidRPr="001D3F23">
        <w:rPr>
          <w:rFonts w:cs="Times New Roman"/>
          <w:szCs w:val="24"/>
        </w:rPr>
        <w:fldChar w:fldCharType="begin">
          <w:fldData xml:space="preserve">PEVuZE5vdGU+PENpdGU+PEF1dGhvcj5MZWU8L0F1dGhvcj48WWVhcj4xOTg1PC9ZZWFyPjxSZWNO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</w:fldData>
        </w:fldChar>
      </w:r>
      <w:r w:rsidR="000C35E2" w:rsidRPr="001D3F23">
        <w:rPr>
          <w:rFonts w:cs="Times New Roman"/>
          <w:szCs w:val="24"/>
        </w:rPr>
        <w:instrText xml:space="preserve"> ADDIN EN.CITE </w:instrText>
      </w:r>
      <w:r w:rsidR="000C35E2" w:rsidRPr="001D3F23">
        <w:rPr>
          <w:rFonts w:cs="Times New Roman"/>
          <w:szCs w:val="24"/>
        </w:rPr>
        <w:fldChar w:fldCharType="begin">
          <w:fldData xml:space="preserve">PEVuZE5vdGU+PENpdGU+PEF1dGhvcj5MZWU8L0F1dGhvcj48WWVhcj4xOTg1PC9ZZWFyPjxSZWNO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</w:fldData>
        </w:fldChar>
      </w:r>
      <w:r w:rsidR="000C35E2" w:rsidRPr="001D3F23">
        <w:rPr>
          <w:rFonts w:cs="Times New Roman"/>
          <w:szCs w:val="24"/>
        </w:rPr>
        <w:instrText xml:space="preserve"> ADDIN EN.CITE.DATA </w:instrText>
      </w:r>
      <w:r w:rsidR="000C35E2" w:rsidRPr="001D3F23">
        <w:rPr>
          <w:rFonts w:cs="Times New Roman"/>
          <w:szCs w:val="24"/>
        </w:rPr>
      </w:r>
      <w:r w:rsidR="000C35E2" w:rsidRPr="001D3F23">
        <w:rPr>
          <w:rFonts w:cs="Times New Roman"/>
          <w:szCs w:val="24"/>
        </w:rPr>
        <w:fldChar w:fldCharType="end"/>
      </w:r>
      <w:r w:rsidRPr="001D3F23">
        <w:rPr>
          <w:rFonts w:cs="Times New Roman"/>
          <w:szCs w:val="24"/>
        </w:rPr>
      </w:r>
      <w:r w:rsidRPr="001D3F23">
        <w:rPr>
          <w:rFonts w:cs="Times New Roman"/>
          <w:szCs w:val="24"/>
        </w:rPr>
        <w:fldChar w:fldCharType="separate"/>
      </w:r>
      <w:hyperlink w:anchor="_ENREF_8" w:tooltip="Lee, 1985 #3739" w:history="1">
        <w:r w:rsidR="00FE09BE" w:rsidRPr="001D3F23">
          <w:rPr>
            <w:rFonts w:cs="Times New Roman"/>
            <w:noProof/>
            <w:szCs w:val="24"/>
            <w:vertAlign w:val="superscript"/>
          </w:rPr>
          <w:t>8</w:t>
        </w:r>
      </w:hyperlink>
      <w:r w:rsidR="000C35E2" w:rsidRPr="001D3F23">
        <w:rPr>
          <w:rFonts w:cs="Times New Roman"/>
          <w:noProof/>
          <w:szCs w:val="24"/>
          <w:vertAlign w:val="superscript"/>
        </w:rPr>
        <w:t>,</w:t>
      </w:r>
      <w:hyperlink w:anchor="_ENREF_9" w:tooltip="Yu, 2016 #3884" w:history="1">
        <w:r w:rsidR="00FE09BE" w:rsidRPr="001D3F23">
          <w:rPr>
            <w:rFonts w:cs="Times New Roman"/>
            <w:noProof/>
            <w:szCs w:val="24"/>
            <w:vertAlign w:val="superscript"/>
          </w:rPr>
          <w:t>9</w:t>
        </w:r>
      </w:hyperlink>
      <w:r w:rsidRPr="001D3F23">
        <w:rPr>
          <w:rFonts w:cs="Times New Roman"/>
          <w:szCs w:val="24"/>
        </w:rPr>
        <w:fldChar w:fldCharType="end"/>
      </w:r>
      <w:r w:rsidRPr="001D3F23">
        <w:rPr>
          <w:rFonts w:cs="Times New Roman"/>
          <w:szCs w:val="24"/>
        </w:rPr>
        <w:t xml:space="preserve"> this raises the question as to how the homeostasis of prevalent soluble proteins such as immunoglobulin G (IgG), that are essential for normal health, is maintained despite the high pinocytic and degradative capacity of these cells.</w:t>
      </w:r>
    </w:p>
    <w:p w:rsidR="0089067B" w:rsidRPr="001D3F23" w:rsidRDefault="0089067B" w:rsidP="0089067B">
      <w:pPr>
        <w:spacing w:line="480" w:lineRule="auto"/>
        <w:rPr>
          <w:rFonts w:cs="Times New Roman"/>
          <w:szCs w:val="24"/>
        </w:rPr>
      </w:pPr>
    </w:p>
    <w:p w:rsidR="0089067B" w:rsidRPr="001D3F23" w:rsidRDefault="0089067B" w:rsidP="0089067B">
      <w:pPr>
        <w:spacing w:line="480" w:lineRule="auto"/>
        <w:rPr>
          <w:rFonts w:cs="Times New Roman"/>
          <w:szCs w:val="24"/>
        </w:rPr>
      </w:pPr>
      <w:r w:rsidRPr="001D3F23">
        <w:rPr>
          <w:rFonts w:cs="Times New Roman"/>
          <w:szCs w:val="24"/>
        </w:rPr>
        <w:t>At the level of subcellular trafficking, the neonatal Fc receptor, FcRn, which is broadly expressed in hematopoietic and parenchymal cells, maintains IgG homeostasis by salvaging its IgG ligand from lysosomal degradation</w:t>
      </w:r>
      <w:r w:rsidR="00F6619D" w:rsidRPr="001D3F23">
        <w:rPr>
          <w:rFonts w:cs="Times New Roman"/>
          <w:szCs w:val="24"/>
        </w:rPr>
        <w:t>.</w:t>
      </w:r>
      <w:r w:rsidRPr="001D3F23">
        <w:rPr>
          <w:rFonts w:cs="Times New Roman"/>
          <w:szCs w:val="24"/>
        </w:rPr>
        <w:fldChar w:fldCharType="begin">
          <w:fldData xml:space="preserve">PEVuZE5vdGU+PENpdGU+PEF1dGhvcj5DaGFsbGE8L0F1dGhvcj48WWVhcj4yMDE0PC9ZZWFyPjxS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</w:fldData>
        </w:fldChar>
      </w:r>
      <w:r w:rsidR="00524EF1">
        <w:rPr>
          <w:rFonts w:cs="Times New Roman"/>
          <w:szCs w:val="24"/>
        </w:rPr>
        <w:instrText xml:space="preserve"> ADDIN EN.CITE </w:instrText>
      </w:r>
      <w:r w:rsidR="00524EF1">
        <w:rPr>
          <w:rFonts w:cs="Times New Roman"/>
          <w:szCs w:val="24"/>
        </w:rPr>
        <w:fldChar w:fldCharType="begin">
          <w:fldData xml:space="preserve">PEVuZE5vdGU+PENpdGU+PEF1dGhvcj5DaGFsbGE8L0F1dGhvcj48WWVhcj4yMDE0PC9ZZWFyPjxS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</w:fldData>
        </w:fldChar>
      </w:r>
      <w:r w:rsidR="00524EF1">
        <w:rPr>
          <w:rFonts w:cs="Times New Roman"/>
          <w:szCs w:val="24"/>
        </w:rPr>
        <w:instrText xml:space="preserve"> ADDIN EN.CITE.DATA </w:instrText>
      </w:r>
      <w:r w:rsidR="00524EF1">
        <w:rPr>
          <w:rFonts w:cs="Times New Roman"/>
          <w:szCs w:val="24"/>
        </w:rPr>
      </w:r>
      <w:r w:rsidR="00524EF1">
        <w:rPr>
          <w:rFonts w:cs="Times New Roman"/>
          <w:szCs w:val="24"/>
        </w:rPr>
        <w:fldChar w:fldCharType="end"/>
      </w:r>
      <w:r w:rsidRPr="001D3F23">
        <w:rPr>
          <w:rFonts w:cs="Times New Roman"/>
          <w:szCs w:val="24"/>
        </w:rPr>
      </w:r>
      <w:r w:rsidRPr="001D3F23">
        <w:rPr>
          <w:rFonts w:cs="Times New Roman"/>
          <w:szCs w:val="24"/>
        </w:rPr>
        <w:fldChar w:fldCharType="separate"/>
      </w:r>
      <w:hyperlink w:anchor="_ENREF_10" w:tooltip="Challa, 2014 #3526" w:history="1">
        <w:r w:rsidR="00FE09BE" w:rsidRPr="00524EF1">
          <w:rPr>
            <w:rFonts w:cs="Times New Roman"/>
            <w:noProof/>
            <w:szCs w:val="24"/>
            <w:vertAlign w:val="superscript"/>
          </w:rPr>
          <w:t>10</w:t>
        </w:r>
      </w:hyperlink>
      <w:r w:rsidR="00524EF1" w:rsidRPr="00524EF1">
        <w:rPr>
          <w:rFonts w:cs="Times New Roman"/>
          <w:noProof/>
          <w:szCs w:val="24"/>
          <w:vertAlign w:val="superscript"/>
        </w:rPr>
        <w:t>,</w:t>
      </w:r>
      <w:hyperlink w:anchor="_ENREF_11" w:tooltip="Pyzik, 2015 #3893" w:history="1">
        <w:r w:rsidR="00FE09BE" w:rsidRPr="00524EF1">
          <w:rPr>
            <w:rFonts w:cs="Times New Roman"/>
            <w:noProof/>
            <w:szCs w:val="24"/>
            <w:vertAlign w:val="superscript"/>
          </w:rPr>
          <w:t>11</w:t>
        </w:r>
      </w:hyperlink>
      <w:r w:rsidRPr="001D3F23">
        <w:rPr>
          <w:rFonts w:cs="Times New Roman"/>
          <w:szCs w:val="24"/>
        </w:rPr>
        <w:fldChar w:fldCharType="end"/>
      </w:r>
      <w:r w:rsidRPr="001D3F23">
        <w:rPr>
          <w:rFonts w:cs="Times New Roman"/>
          <w:szCs w:val="24"/>
        </w:rPr>
        <w:t xml:space="preserve"> This process involves the endosomal sorting of FcRn-bound IgG, following internalization into cells, into recycling or transcytotic pathways followed by exocytic release</w:t>
      </w:r>
      <w:r w:rsidR="00F6619D" w:rsidRPr="001D3F23">
        <w:rPr>
          <w:rFonts w:cs="Times New Roman"/>
          <w:szCs w:val="24"/>
        </w:rPr>
        <w:t>.</w:t>
      </w:r>
      <w:hyperlink w:anchor="_ENREF_12" w:tooltip="Ober, 2004 #931" w:history="1">
        <w:r w:rsidR="00FE09BE" w:rsidRPr="001D3F23">
          <w:rPr>
            <w:rFonts w:cs="Times New Roman"/>
            <w:szCs w:val="24"/>
          </w:rPr>
          <w:fldChar w:fldCharType="begin">
            <w:fldData xml:space="preserve">PEVuZE5vdGU+PENpdGU+PEF1dGhvcj5PYmVyPC9BdXRob3I+PFllYXI+MjAwNDwvWWVhcj48UmVj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bWVyaWNhPC9mdWxsLXRpdGxlPjxhYmJyLTE+UCBOYXRsIEFjYWQgU2NpIFVTQTwvYWJici0xPjwv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</w:fldData>
          </w:fldChar>
        </w:r>
        <w:r w:rsidR="00FE09BE">
          <w:rPr>
            <w:rFonts w:cs="Times New Roman"/>
            <w:szCs w:val="24"/>
          </w:rPr>
          <w:instrText xml:space="preserve"> ADDIN EN.CITE </w:instrText>
        </w:r>
        <w:r w:rsidR="00FE09BE">
          <w:rPr>
            <w:rFonts w:cs="Times New Roman"/>
            <w:szCs w:val="24"/>
          </w:rPr>
          <w:fldChar w:fldCharType="begin">
            <w:fldData xml:space="preserve">PEVuZE5vdGU+PENpdGU+PEF1dGhvcj5PYmVyPC9BdXRob3I+PFllYXI+MjAwNDwvWWVhcj48UmVj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bWVyaWNhPC9mdWxsLXRpdGxlPjxhYmJyLTE+UCBOYXRsIEFjYWQgU2NpIFVTQTwvYWJici0xPjwv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</w:fldData>
          </w:fldChar>
        </w:r>
        <w:r w:rsidR="00FE09BE">
          <w:rPr>
            <w:rFonts w:cs="Times New Roman"/>
            <w:szCs w:val="24"/>
          </w:rPr>
          <w:instrText xml:space="preserve"> ADDIN EN.CITE.DATA </w:instrText>
        </w:r>
        <w:r w:rsidR="00FE09BE">
          <w:rPr>
            <w:rFonts w:cs="Times New Roman"/>
            <w:szCs w:val="24"/>
          </w:rPr>
        </w:r>
        <w:r w:rsidR="00FE09BE">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524EF1">
          <w:rPr>
            <w:rFonts w:cs="Times New Roman"/>
            <w:noProof/>
            <w:szCs w:val="24"/>
            <w:vertAlign w:val="superscript"/>
          </w:rPr>
          <w:t>12-14</w:t>
        </w:r>
        <w:r w:rsidR="00FE09BE" w:rsidRPr="001D3F23">
          <w:rPr>
            <w:rFonts w:cs="Times New Roman"/>
            <w:szCs w:val="24"/>
          </w:rPr>
          <w:fldChar w:fldCharType="end"/>
        </w:r>
      </w:hyperlink>
      <w:r w:rsidRPr="001D3F23">
        <w:rPr>
          <w:rFonts w:cs="Times New Roman"/>
          <w:szCs w:val="24"/>
        </w:rPr>
        <w:t xml:space="preserve"> FcRn binds relatively tightly to IgG at acidic, endosomal pH, but for almost all IgG isotypes/allotypes, with negligible to very low affinity at pH ~7</w:t>
      </w:r>
      <w:r w:rsidR="00F6619D" w:rsidRPr="001D3F23">
        <w:rPr>
          <w:rFonts w:cs="Times New Roman"/>
          <w:szCs w:val="24"/>
        </w:rPr>
        <w:t>.</w:t>
      </w:r>
      <w:r w:rsidRPr="001D3F23">
        <w:rPr>
          <w:rFonts w:cs="Times New Roman"/>
          <w:szCs w:val="24"/>
        </w:rPr>
        <w:fldChar w:fldCharType="begin">
          <w:fldData xml:space="preserve">PEVuZE5vdGU+PENpdGU+PEF1dGhvcj5SYWdoYXZhbjwvQXV0aG9yPjxZZWFyPjE5OTM8L1llYXI+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</w:fldData>
        </w:fldChar>
      </w:r>
      <w:r w:rsidR="00524EF1">
        <w:rPr>
          <w:rFonts w:cs="Times New Roman"/>
          <w:szCs w:val="24"/>
        </w:rPr>
        <w:instrText xml:space="preserve"> ADDIN EN.CITE </w:instrText>
      </w:r>
      <w:r w:rsidR="00524EF1">
        <w:rPr>
          <w:rFonts w:cs="Times New Roman"/>
          <w:szCs w:val="24"/>
        </w:rPr>
        <w:fldChar w:fldCharType="begin">
          <w:fldData xml:space="preserve">PEVuZE5vdGU+PENpdGU+PEF1dGhvcj5SYWdoYXZhbjwvQXV0aG9yPjxZZWFyPjE5OTM8L1llYXI+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</w:fldData>
        </w:fldChar>
      </w:r>
      <w:r w:rsidR="00524EF1">
        <w:rPr>
          <w:rFonts w:cs="Times New Roman"/>
          <w:szCs w:val="24"/>
        </w:rPr>
        <w:instrText xml:space="preserve"> ADDIN EN.CITE.DATA </w:instrText>
      </w:r>
      <w:r w:rsidR="00524EF1">
        <w:rPr>
          <w:rFonts w:cs="Times New Roman"/>
          <w:szCs w:val="24"/>
        </w:rPr>
      </w:r>
      <w:r w:rsidR="00524EF1">
        <w:rPr>
          <w:rFonts w:cs="Times New Roman"/>
          <w:szCs w:val="24"/>
        </w:rPr>
        <w:fldChar w:fldCharType="end"/>
      </w:r>
      <w:r w:rsidRPr="001D3F23">
        <w:rPr>
          <w:rFonts w:cs="Times New Roman"/>
          <w:szCs w:val="24"/>
        </w:rPr>
      </w:r>
      <w:r w:rsidRPr="001D3F23">
        <w:rPr>
          <w:rFonts w:cs="Times New Roman"/>
          <w:szCs w:val="24"/>
        </w:rPr>
        <w:fldChar w:fldCharType="separate"/>
      </w:r>
      <w:hyperlink w:anchor="_ENREF_15" w:tooltip="Raghavan, 1993 #754" w:history="1">
        <w:r w:rsidR="00FE09BE" w:rsidRPr="00524EF1">
          <w:rPr>
            <w:rFonts w:cs="Times New Roman"/>
            <w:noProof/>
            <w:szCs w:val="24"/>
            <w:vertAlign w:val="superscript"/>
          </w:rPr>
          <w:t>15</w:t>
        </w:r>
      </w:hyperlink>
      <w:r w:rsidR="00524EF1" w:rsidRPr="00524EF1">
        <w:rPr>
          <w:rFonts w:cs="Times New Roman"/>
          <w:noProof/>
          <w:szCs w:val="24"/>
          <w:vertAlign w:val="superscript"/>
        </w:rPr>
        <w:t>,</w:t>
      </w:r>
      <w:hyperlink w:anchor="_ENREF_16" w:tooltip="Kim, 1994 #473" w:history="1">
        <w:r w:rsidR="00FE09BE" w:rsidRPr="00524EF1">
          <w:rPr>
            <w:rFonts w:cs="Times New Roman"/>
            <w:noProof/>
            <w:szCs w:val="24"/>
            <w:vertAlign w:val="superscript"/>
          </w:rPr>
          <w:t>16</w:t>
        </w:r>
      </w:hyperlink>
      <w:r w:rsidRPr="001D3F23">
        <w:rPr>
          <w:rFonts w:cs="Times New Roman"/>
          <w:szCs w:val="24"/>
        </w:rPr>
        <w:fldChar w:fldCharType="end"/>
      </w:r>
      <w:r w:rsidRPr="001D3F23">
        <w:rPr>
          <w:rFonts w:cs="Times New Roman"/>
          <w:szCs w:val="24"/>
        </w:rPr>
        <w:t xml:space="preserve"> Consequently, in the majority of cells that are bathed at near neutral pH, FcRn-mediated salvage of IgG is preceded by receptor-independent, pinocytic uptake of IgG into cells. The expression of FcRn in highly pinocytic macrophages</w:t>
      </w:r>
      <w:hyperlink w:anchor="_ENREF_17" w:tooltip="Zhu, 2001 #743" w:history="1">
        <w:r w:rsidR="00FE09BE" w:rsidRPr="001D3F23">
          <w:rPr>
            <w:rFonts w:cs="Times New Roman"/>
            <w:szCs w:val="24"/>
          </w:rPr>
          <w:fldChar w:fldCharType="begin">
            <w:fldData xml:space="preserve">PEVuZE5vdGU+PENpdGU+PEF1dGhvcj5aaHU8L0F1dGhvcj48WWVhcj4yMDAxPC9ZZWFyPjxSZWNO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</w:fldData>
          </w:fldChar>
        </w:r>
        <w:r w:rsidR="00FE09BE">
          <w:rPr>
            <w:rFonts w:cs="Times New Roman"/>
            <w:szCs w:val="24"/>
          </w:rPr>
          <w:instrText xml:space="preserve"> ADDIN EN.CITE </w:instrText>
        </w:r>
        <w:r w:rsidR="00FE09BE">
          <w:rPr>
            <w:rFonts w:cs="Times New Roman"/>
            <w:szCs w:val="24"/>
          </w:rPr>
          <w:fldChar w:fldCharType="begin">
            <w:fldData xml:space="preserve">PEVuZE5vdGU+PENpdGU+PEF1dGhvcj5aaHU8L0F1dGhvcj48WWVhcj4yMDAxPC9ZZWFyPjxSZWNO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</w:fldData>
          </w:fldChar>
        </w:r>
        <w:r w:rsidR="00FE09BE">
          <w:rPr>
            <w:rFonts w:cs="Times New Roman"/>
            <w:szCs w:val="24"/>
          </w:rPr>
          <w:instrText xml:space="preserve"> ADDIN EN.CITE.DATA </w:instrText>
        </w:r>
        <w:r w:rsidR="00FE09BE">
          <w:rPr>
            <w:rFonts w:cs="Times New Roman"/>
            <w:szCs w:val="24"/>
          </w:rPr>
        </w:r>
        <w:r w:rsidR="00FE09BE">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524EF1">
          <w:rPr>
            <w:rFonts w:cs="Times New Roman"/>
            <w:noProof/>
            <w:szCs w:val="24"/>
            <w:vertAlign w:val="superscript"/>
          </w:rPr>
          <w:t>17-19</w:t>
        </w:r>
        <w:r w:rsidR="00FE09BE" w:rsidRPr="001D3F23">
          <w:rPr>
            <w:rFonts w:cs="Times New Roman"/>
            <w:szCs w:val="24"/>
          </w:rPr>
          <w:fldChar w:fldCharType="end"/>
        </w:r>
      </w:hyperlink>
      <w:r w:rsidRPr="001D3F23">
        <w:rPr>
          <w:rFonts w:cs="Times New Roman"/>
          <w:szCs w:val="24"/>
        </w:rPr>
        <w:t xml:space="preserve"> raises questions concerning the capacity of this salvage pathway to rescue </w:t>
      </w:r>
      <w:r w:rsidRPr="001D3F23">
        <w:rPr>
          <w:rFonts w:cs="Times New Roman"/>
          <w:szCs w:val="24"/>
        </w:rPr>
        <w:lastRenderedPageBreak/>
        <w:t>internalized IgG from degradation in these cells. In this context, although earlier studies using bone marrow transfers of FcRn-sufficient or deficient cells have shown that FcRn-mediated recycling in hematopoietic cells contributes to IgG homeostasis</w:t>
      </w:r>
      <w:r w:rsidR="00F6619D" w:rsidRPr="001D3F23">
        <w:rPr>
          <w:rFonts w:cs="Times New Roman"/>
          <w:szCs w:val="24"/>
        </w:rPr>
        <w:t>,</w:t>
      </w:r>
      <w:r w:rsidRPr="001D3F23">
        <w:fldChar w:fldCharType="begin">
          <w:fldData xml:space="preserve">PEVuZE5vdGU+PENpdGU+PEF1dGhvcj5Ba2lsZXNoPC9BdXRob3I+PFllYXI+MjAwNzwvWWVhcj48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MT5HYXN0cm9lbnRlcm9sb2d5PC9hYmJyLTE+PC9hbHQtcGVyaW9kaWNhbD48cGFnZXM+MTc0Ni0x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</w:fldData>
        </w:fldChar>
      </w:r>
      <w:r w:rsidR="00524EF1">
        <w:instrText xml:space="preserve"> ADDIN EN.CITE </w:instrText>
      </w:r>
      <w:r w:rsidR="00524EF1">
        <w:fldChar w:fldCharType="begin">
          <w:fldData xml:space="preserve">PEVuZE5vdGU+PENpdGU+PEF1dGhvcj5Ba2lsZXNoPC9BdXRob3I+PFllYXI+MjAwNzwvWWVhcj48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MT5HYXN0cm9lbnRlcm9sb2d5PC9hYmJyLTE+PC9hbHQtcGVyaW9kaWNhbD48cGFnZXM+MTc0Ni0x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</w:fldData>
        </w:fldChar>
      </w:r>
      <w:r w:rsidR="00524EF1">
        <w:instrText xml:space="preserve"> ADDIN EN.CITE.DATA </w:instrText>
      </w:r>
      <w:r w:rsidR="00524EF1">
        <w:fldChar w:fldCharType="end"/>
      </w:r>
      <w:r w:rsidRPr="001D3F23">
        <w:fldChar w:fldCharType="separate"/>
      </w:r>
      <w:hyperlink w:anchor="_ENREF_18" w:tooltip="Akilesh, 2007 #1805" w:history="1">
        <w:r w:rsidR="00FE09BE" w:rsidRPr="00524EF1">
          <w:rPr>
            <w:noProof/>
            <w:vertAlign w:val="superscript"/>
          </w:rPr>
          <w:t>18</w:t>
        </w:r>
      </w:hyperlink>
      <w:r w:rsidR="00524EF1" w:rsidRPr="00524EF1">
        <w:rPr>
          <w:noProof/>
          <w:vertAlign w:val="superscript"/>
        </w:rPr>
        <w:t>,</w:t>
      </w:r>
      <w:hyperlink w:anchor="_ENREF_20" w:tooltip="Kobayashi, 2009 #3256" w:history="1">
        <w:r w:rsidR="00FE09BE" w:rsidRPr="00524EF1">
          <w:rPr>
            <w:noProof/>
            <w:vertAlign w:val="superscript"/>
          </w:rPr>
          <w:t>20-22</w:t>
        </w:r>
      </w:hyperlink>
      <w:r w:rsidRPr="001D3F23">
        <w:fldChar w:fldCharType="end"/>
      </w:r>
      <w:r w:rsidRPr="001D3F23">
        <w:rPr>
          <w:rFonts w:cs="Times New Roman"/>
          <w:szCs w:val="24"/>
        </w:rPr>
        <w:t xml:space="preserve"> it </w:t>
      </w:r>
      <w:r w:rsidR="00631845" w:rsidRPr="001D3F23">
        <w:rPr>
          <w:rFonts w:cs="Times New Roman"/>
          <w:szCs w:val="24"/>
        </w:rPr>
        <w:t>was</w:t>
      </w:r>
      <w:r w:rsidRPr="001D3F23">
        <w:rPr>
          <w:rFonts w:cs="Times New Roman"/>
          <w:szCs w:val="24"/>
        </w:rPr>
        <w:t xml:space="preserve"> not possible to elucidate the role of this receptor in individual cell subsets within this class. Further, bone marrow transfers can result in differing extents of reconstitution, particularly of long-lived tissue resident macrophages that are derived from </w:t>
      </w:r>
      <w:r w:rsidR="00631845" w:rsidRPr="001D3F23">
        <w:rPr>
          <w:szCs w:val="24"/>
        </w:rPr>
        <w:t xml:space="preserve">yolk sac erythro-myeloid </w:t>
      </w:r>
      <w:r w:rsidR="00C52C30" w:rsidRPr="00C52C30">
        <w:rPr>
          <w:szCs w:val="24"/>
        </w:rPr>
        <w:t xml:space="preserve">progenitors </w:t>
      </w:r>
      <w:r w:rsidR="00631845" w:rsidRPr="001D3F23">
        <w:rPr>
          <w:szCs w:val="24"/>
        </w:rPr>
        <w:t>(EMPs)</w:t>
      </w:r>
      <w:r w:rsidR="00BF752B" w:rsidRPr="001D3F23">
        <w:rPr>
          <w:szCs w:val="24"/>
        </w:rPr>
        <w:t xml:space="preserve"> or fetal hematopoietic stem cells (HSCs)</w:t>
      </w:r>
      <w:r w:rsidR="00F6619D" w:rsidRPr="001D3F23">
        <w:rPr>
          <w:szCs w:val="24"/>
        </w:rPr>
        <w:t>.</w:t>
      </w:r>
      <w:hyperlink w:anchor="_ENREF_23" w:tooltip="Schulz, 2012 #3735" w:history="1">
        <w:r w:rsidR="00FE09BE" w:rsidRPr="001D3F23">
          <w:rPr>
            <w:szCs w:val="24"/>
          </w:rPr>
          <w:fldChar w:fldCharType="begin">
            <w:fldData xml:space="preserve">PEVuZE5vdGU+PENpdGU+PEF1dGhvcj5TY2h1bHo8L0F1dGhvcj48WWVhcj4yMDEyPC9ZZWFyPjxS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YmJyLTE+TmF0dXJlPC9hYmJyLTE+PC9hbHQtcGVyaW9kaWNhbD48cGFnZXM+NTQ3LTUxPC9wYWdl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</w:fldData>
          </w:fldChar>
        </w:r>
        <w:r w:rsidR="00FE09BE">
          <w:rPr>
            <w:szCs w:val="24"/>
          </w:rPr>
          <w:instrText xml:space="preserve"> ADDIN EN.CITE </w:instrText>
        </w:r>
        <w:r w:rsidR="00FE09BE">
          <w:rPr>
            <w:szCs w:val="24"/>
          </w:rPr>
          <w:fldChar w:fldCharType="begin">
            <w:fldData xml:space="preserve">PEVuZE5vdGU+PENpdGU+PEF1dGhvcj5TY2h1bHo8L0F1dGhvcj48WWVhcj4yMDEyPC9ZZWFyPjxS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YmJyLTE+TmF0dXJlPC9hYmJyLTE+PC9hbHQtcGVyaW9kaWNhbD48cGFnZXM+NTQ3LTUxPC9wYWdl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524EF1">
          <w:rPr>
            <w:noProof/>
            <w:szCs w:val="24"/>
            <w:vertAlign w:val="superscript"/>
          </w:rPr>
          <w:t>23-25</w:t>
        </w:r>
        <w:r w:rsidR="00FE09BE" w:rsidRPr="001D3F23">
          <w:rPr>
            <w:szCs w:val="24"/>
          </w:rPr>
          <w:fldChar w:fldCharType="end"/>
        </w:r>
      </w:hyperlink>
      <w:r w:rsidRPr="001D3F23">
        <w:rPr>
          <w:rFonts w:cs="Times New Roman"/>
          <w:szCs w:val="24"/>
        </w:rPr>
        <w:t xml:space="preserve"> </w:t>
      </w:r>
    </w:p>
    <w:p w:rsidR="0089067B" w:rsidRPr="001D3F23" w:rsidRDefault="0089067B" w:rsidP="0089067B">
      <w:pPr>
        <w:spacing w:line="480" w:lineRule="auto"/>
        <w:rPr>
          <w:rFonts w:cs="Times New Roman"/>
          <w:szCs w:val="24"/>
        </w:rPr>
      </w:pPr>
    </w:p>
    <w:p w:rsidR="003C2BC2" w:rsidRPr="001A1C72" w:rsidRDefault="0089067B" w:rsidP="0089067B">
      <w:pPr>
        <w:spacing w:line="480" w:lineRule="auto"/>
        <w:rPr>
          <w:rFonts w:cs="Times New Roman"/>
          <w:strike/>
          <w:szCs w:val="24"/>
        </w:rPr>
      </w:pPr>
      <w:r w:rsidRPr="001A1C72">
        <w:rPr>
          <w:rFonts w:cs="Times New Roman"/>
          <w:strike/>
          <w:szCs w:val="24"/>
        </w:rPr>
        <w:t>The current study uses complementary approaches to establish that FcRn activity in ma</w:t>
      </w:r>
      <w:r w:rsidR="00935A48" w:rsidRPr="001A1C72">
        <w:rPr>
          <w:rFonts w:cs="Times New Roman"/>
          <w:strike/>
          <w:szCs w:val="24"/>
        </w:rPr>
        <w:t>crophages plays a</w:t>
      </w:r>
      <w:r w:rsidR="00B2640E" w:rsidRPr="001A1C72">
        <w:rPr>
          <w:rFonts w:cs="Times New Roman"/>
          <w:strike/>
          <w:szCs w:val="24"/>
        </w:rPr>
        <w:t>n</w:t>
      </w:r>
      <w:r w:rsidR="00935A48" w:rsidRPr="001A1C72">
        <w:rPr>
          <w:rFonts w:cs="Times New Roman"/>
          <w:strike/>
          <w:szCs w:val="24"/>
        </w:rPr>
        <w:t xml:space="preserve"> </w:t>
      </w:r>
      <w:r w:rsidR="00B2640E" w:rsidRPr="001A1C72">
        <w:rPr>
          <w:rFonts w:cs="Times New Roman"/>
          <w:strike/>
          <w:szCs w:val="24"/>
        </w:rPr>
        <w:t xml:space="preserve">indispensable </w:t>
      </w:r>
      <w:r w:rsidRPr="001A1C72">
        <w:rPr>
          <w:rFonts w:cs="Times New Roman"/>
          <w:strike/>
          <w:szCs w:val="24"/>
        </w:rPr>
        <w:t xml:space="preserve">role in regulating IgG homeostasis. Site-specific deletion of FcRn and macrophage depletion in FcRn-deficient mice show that, in the absence of FcRn expression, macrophages become a degradative sink for IgG. However, macrophage depletion in FcRn-sufficient mice </w:t>
      </w:r>
      <w:r w:rsidR="00C0170F" w:rsidRPr="001A1C72">
        <w:rPr>
          <w:rFonts w:cs="Times New Roman"/>
          <w:strike/>
          <w:szCs w:val="24"/>
          <w:highlight w:val="yellow"/>
        </w:rPr>
        <w:t>does not affect IgG persistence, revealing that in the presence of FcRn, the pinocytic uptake of IgG by macrophages is compensated by FcRn-mediated IgG recycling out of these cells</w:t>
      </w:r>
      <w:r w:rsidRPr="001A1C72">
        <w:rPr>
          <w:rFonts w:cs="Times New Roman"/>
          <w:strike/>
          <w:szCs w:val="24"/>
        </w:rPr>
        <w:t>. Collectively, our studies demonstrate the importance of FcRn-mediated salvage in macrophages to avoid hypercatabolism of IgG.</w:t>
      </w:r>
    </w:p>
    <w:p w:rsidR="0089067B" w:rsidRPr="001D3F23" w:rsidRDefault="003C2BC2" w:rsidP="0089067B">
      <w:pPr>
        <w:spacing w:line="480" w:lineRule="auto"/>
        <w:rPr>
          <w:rFonts w:cs="Times New Roman"/>
          <w:szCs w:val="24"/>
        </w:rPr>
      </w:pPr>
      <w:r w:rsidRPr="003C2BC2">
        <w:rPr>
          <w:rFonts w:cs="Times New Roman"/>
          <w:szCs w:val="24"/>
        </w:rPr>
        <w:t xml:space="preserve">The current study uses complementary approaches to establish that FcRn activity in macrophages plays an indispensable role in regulating IgG homeostasis. </w:t>
      </w:r>
      <w:r w:rsidRPr="00F76428">
        <w:rPr>
          <w:rFonts w:cs="Times New Roman"/>
          <w:szCs w:val="24"/>
          <w:highlight w:val="yellow"/>
        </w:rPr>
        <w:t xml:space="preserve">Site-specific deletion of FcRn </w:t>
      </w:r>
      <w:r w:rsidR="001A1C72">
        <w:rPr>
          <w:rFonts w:cs="Times New Roman"/>
          <w:szCs w:val="24"/>
          <w:highlight w:val="yellow"/>
        </w:rPr>
        <w:t>reveals</w:t>
      </w:r>
      <w:r w:rsidRPr="00F76428">
        <w:rPr>
          <w:rFonts w:cs="Times New Roman"/>
          <w:szCs w:val="24"/>
          <w:highlight w:val="yellow"/>
        </w:rPr>
        <w:t xml:space="preserve"> that, in the absence of FcRn expression, macrophages become a degradative sink for IgG.</w:t>
      </w:r>
      <w:r w:rsidR="00F76428" w:rsidRPr="00F76428">
        <w:rPr>
          <w:rFonts w:cs="Times New Roman"/>
          <w:szCs w:val="24"/>
          <w:highlight w:val="yellow"/>
        </w:rPr>
        <w:t xml:space="preserve"> </w:t>
      </w:r>
      <w:r w:rsidR="001A1C72">
        <w:rPr>
          <w:rFonts w:cs="Times New Roman"/>
          <w:szCs w:val="24"/>
          <w:highlight w:val="yellow"/>
        </w:rPr>
        <w:t>Consistent with this</w:t>
      </w:r>
      <w:r w:rsidR="00F76428" w:rsidRPr="00F76428">
        <w:rPr>
          <w:rFonts w:cs="Times New Roman"/>
          <w:szCs w:val="24"/>
          <w:highlight w:val="yellow"/>
        </w:rPr>
        <w:t xml:space="preserve">, depletion </w:t>
      </w:r>
      <w:r w:rsidR="001A1C72">
        <w:rPr>
          <w:rFonts w:cs="Times New Roman"/>
          <w:szCs w:val="24"/>
          <w:highlight w:val="yellow"/>
        </w:rPr>
        <w:t xml:space="preserve">of macrophages </w:t>
      </w:r>
      <w:r w:rsidR="00F76428" w:rsidRPr="00F76428">
        <w:rPr>
          <w:rFonts w:cs="Times New Roman"/>
          <w:szCs w:val="24"/>
          <w:highlight w:val="yellow"/>
        </w:rPr>
        <w:t>in FcRn-deficient mice results in increased persistence and serum levels of IgG,</w:t>
      </w:r>
      <w:r w:rsidRPr="00F76428">
        <w:rPr>
          <w:rFonts w:cs="Times New Roman"/>
          <w:szCs w:val="24"/>
          <w:highlight w:val="yellow"/>
        </w:rPr>
        <w:t xml:space="preserve"> </w:t>
      </w:r>
      <w:r w:rsidR="00F76428" w:rsidRPr="00F76428">
        <w:rPr>
          <w:rFonts w:cs="Times New Roman"/>
          <w:szCs w:val="24"/>
          <w:highlight w:val="yellow"/>
        </w:rPr>
        <w:t xml:space="preserve">further supporting the degradative </w:t>
      </w:r>
      <w:r w:rsidR="001A1C72">
        <w:rPr>
          <w:rFonts w:cs="Times New Roman"/>
          <w:szCs w:val="24"/>
          <w:highlight w:val="yellow"/>
        </w:rPr>
        <w:t xml:space="preserve">activity </w:t>
      </w:r>
      <w:r w:rsidR="00F76428" w:rsidRPr="00F76428">
        <w:rPr>
          <w:rFonts w:cs="Times New Roman"/>
          <w:szCs w:val="24"/>
          <w:highlight w:val="yellow"/>
        </w:rPr>
        <w:t xml:space="preserve">of FcRn-deficient macrophages. </w:t>
      </w:r>
      <w:r w:rsidRPr="00F76428">
        <w:rPr>
          <w:rFonts w:cs="Times New Roman"/>
          <w:szCs w:val="24"/>
          <w:highlight w:val="yellow"/>
        </w:rPr>
        <w:t xml:space="preserve">However, macrophage depletion in FcRn-sufficient </w:t>
      </w:r>
      <w:r w:rsidR="001A1C72">
        <w:rPr>
          <w:rFonts w:cs="Times New Roman"/>
          <w:szCs w:val="24"/>
          <w:highlight w:val="yellow"/>
        </w:rPr>
        <w:t xml:space="preserve">(wild type) </w:t>
      </w:r>
      <w:r w:rsidRPr="00F76428">
        <w:rPr>
          <w:rFonts w:cs="Times New Roman"/>
          <w:szCs w:val="24"/>
          <w:highlight w:val="yellow"/>
        </w:rPr>
        <w:t xml:space="preserve">mice does not affect IgG persistence, </w:t>
      </w:r>
      <w:r w:rsidR="00893E5C">
        <w:rPr>
          <w:rFonts w:cs="Times New Roman"/>
          <w:szCs w:val="24"/>
          <w:highlight w:val="yellow"/>
        </w:rPr>
        <w:t>demonstrating</w:t>
      </w:r>
      <w:r w:rsidRPr="00F76428">
        <w:rPr>
          <w:rFonts w:cs="Times New Roman"/>
          <w:szCs w:val="24"/>
          <w:highlight w:val="yellow"/>
        </w:rPr>
        <w:t xml:space="preserve"> that in the presence of FcRn, the pinocytic uptake of IgG by </w:t>
      </w:r>
      <w:r w:rsidRPr="00F76428">
        <w:rPr>
          <w:rFonts w:cs="Times New Roman"/>
          <w:szCs w:val="24"/>
          <w:highlight w:val="yellow"/>
        </w:rPr>
        <w:lastRenderedPageBreak/>
        <w:t xml:space="preserve">macrophages is compensated </w:t>
      </w:r>
      <w:r w:rsidR="001A1C72">
        <w:rPr>
          <w:rFonts w:cs="Times New Roman"/>
          <w:szCs w:val="24"/>
          <w:highlight w:val="yellow"/>
        </w:rPr>
        <w:t xml:space="preserve">for </w:t>
      </w:r>
      <w:r w:rsidRPr="00F76428">
        <w:rPr>
          <w:rFonts w:cs="Times New Roman"/>
          <w:szCs w:val="24"/>
          <w:highlight w:val="yellow"/>
        </w:rPr>
        <w:t xml:space="preserve">by FcRn-mediated recycling </w:t>
      </w:r>
      <w:r w:rsidR="001A1C72">
        <w:rPr>
          <w:rFonts w:cs="Times New Roman"/>
          <w:szCs w:val="24"/>
          <w:highlight w:val="yellow"/>
        </w:rPr>
        <w:t>of IgG by</w:t>
      </w:r>
      <w:r w:rsidRPr="00F76428">
        <w:rPr>
          <w:rFonts w:cs="Times New Roman"/>
          <w:szCs w:val="24"/>
          <w:highlight w:val="yellow"/>
        </w:rPr>
        <w:t xml:space="preserve"> these cells.</w:t>
      </w:r>
      <w:r w:rsidRPr="003C2BC2">
        <w:rPr>
          <w:rFonts w:cs="Times New Roman"/>
          <w:szCs w:val="24"/>
        </w:rPr>
        <w:t xml:space="preserve"> Collectively, our studies demonstrate the importance of FcRn-mediated salvage in macrophages to avoid hypercatabolism of IgG.</w:t>
      </w:r>
    </w:p>
    <w:p w:rsidR="003F0275" w:rsidRPr="001D3F23" w:rsidRDefault="003F0275">
      <w:pPr>
        <w:spacing w:after="200"/>
        <w:jc w:val="left"/>
        <w:rPr>
          <w:b/>
          <w:szCs w:val="24"/>
        </w:rPr>
      </w:pPr>
      <w:r w:rsidRPr="001D3F23">
        <w:rPr>
          <w:b/>
          <w:szCs w:val="24"/>
        </w:rPr>
        <w:br w:type="page"/>
      </w:r>
    </w:p>
    <w:p w:rsidR="0089067B" w:rsidRPr="001D3F23" w:rsidRDefault="0089067B" w:rsidP="0089067B">
      <w:pPr>
        <w:spacing w:line="480" w:lineRule="auto"/>
        <w:rPr>
          <w:b/>
          <w:szCs w:val="24"/>
        </w:rPr>
      </w:pPr>
      <w:r w:rsidRPr="001D3F23">
        <w:rPr>
          <w:b/>
          <w:szCs w:val="24"/>
        </w:rPr>
        <w:lastRenderedPageBreak/>
        <w:t>RESULTS</w:t>
      </w:r>
    </w:p>
    <w:p w:rsidR="0089067B" w:rsidRPr="001D3F23" w:rsidRDefault="0089067B" w:rsidP="0089067B">
      <w:pPr>
        <w:spacing w:line="480" w:lineRule="auto"/>
        <w:rPr>
          <w:b/>
          <w:szCs w:val="24"/>
        </w:rPr>
      </w:pPr>
      <w:r w:rsidRPr="001D3F23">
        <w:rPr>
          <w:b/>
          <w:szCs w:val="24"/>
        </w:rPr>
        <w:t xml:space="preserve">The effect of macrophage depletion on the dynamic behavior of IgG </w:t>
      </w:r>
    </w:p>
    <w:p w:rsidR="0089067B" w:rsidRPr="001D3F23" w:rsidRDefault="00624D83" w:rsidP="0089067B">
      <w:pPr>
        <w:spacing w:line="480" w:lineRule="auto"/>
      </w:pPr>
      <w:r>
        <w:rPr>
          <w:szCs w:val="24"/>
          <w:highlight w:val="yellow"/>
        </w:rPr>
        <w:t xml:space="preserve">Depletion of macrophages using clodronate encapsulated in liposomes </w:t>
      </w:r>
      <w:r w:rsidR="00CE6A11" w:rsidRPr="00CE6A11">
        <w:rPr>
          <w:szCs w:val="24"/>
          <w:highlight w:val="yellow"/>
        </w:rPr>
        <w:t xml:space="preserve">can be instrumental </w:t>
      </w:r>
      <w:r>
        <w:rPr>
          <w:szCs w:val="24"/>
          <w:highlight w:val="yellow"/>
        </w:rPr>
        <w:t xml:space="preserve">for the </w:t>
      </w:r>
      <w:r w:rsidR="00C46157" w:rsidRPr="00CE6A11">
        <w:rPr>
          <w:szCs w:val="24"/>
          <w:highlight w:val="yellow"/>
        </w:rPr>
        <w:t xml:space="preserve"> </w:t>
      </w:r>
      <w:r>
        <w:rPr>
          <w:szCs w:val="24"/>
          <w:highlight w:val="yellow"/>
        </w:rPr>
        <w:t>determination of the role</w:t>
      </w:r>
      <w:r w:rsidR="00C46157" w:rsidRPr="00CE6A11">
        <w:rPr>
          <w:szCs w:val="24"/>
          <w:highlight w:val="yellow"/>
        </w:rPr>
        <w:t xml:space="preserve"> of macrophages in a physiological process</w:t>
      </w:r>
      <w:r>
        <w:rPr>
          <w:szCs w:val="24"/>
          <w:highlight w:val="yellow"/>
        </w:rPr>
        <w:t xml:space="preserve"> (ref 26</w:t>
      </w:r>
      <w:r w:rsidRPr="00624D83">
        <w:rPr>
          <w:szCs w:val="24"/>
          <w:highlight w:val="yellow"/>
        </w:rPr>
        <w:t>)</w:t>
      </w:r>
      <w:r w:rsidR="00C46157" w:rsidRPr="00624D83">
        <w:rPr>
          <w:szCs w:val="24"/>
          <w:highlight w:val="yellow"/>
        </w:rPr>
        <w:t xml:space="preserve">. </w:t>
      </w:r>
      <w:r w:rsidR="0089067B" w:rsidRPr="00624D83">
        <w:rPr>
          <w:szCs w:val="24"/>
          <w:highlight w:val="yellow"/>
        </w:rPr>
        <w:t xml:space="preserve">We </w:t>
      </w:r>
      <w:r w:rsidR="00CE6A11" w:rsidRPr="00624D83">
        <w:rPr>
          <w:szCs w:val="24"/>
          <w:highlight w:val="yellow"/>
        </w:rPr>
        <w:t>therefore</w:t>
      </w:r>
      <w:r w:rsidR="0089067B" w:rsidRPr="00624D83">
        <w:rPr>
          <w:szCs w:val="24"/>
          <w:highlight w:val="yellow"/>
        </w:rPr>
        <w:t xml:space="preserve"> </w:t>
      </w:r>
      <w:r w:rsidRPr="00624D83">
        <w:rPr>
          <w:szCs w:val="24"/>
          <w:highlight w:val="yellow"/>
        </w:rPr>
        <w:t xml:space="preserve">used this approach to </w:t>
      </w:r>
      <w:r w:rsidR="0089067B" w:rsidRPr="00624D83">
        <w:rPr>
          <w:szCs w:val="24"/>
          <w:highlight w:val="yellow"/>
        </w:rPr>
        <w:t>investigate the effect of macrophage depletion</w:t>
      </w:r>
      <w:r w:rsidRPr="00624D83">
        <w:rPr>
          <w:szCs w:val="24"/>
          <w:highlight w:val="yellow"/>
        </w:rPr>
        <w:t xml:space="preserve"> </w:t>
      </w:r>
      <w:r w:rsidR="0089067B" w:rsidRPr="00624D83">
        <w:rPr>
          <w:szCs w:val="24"/>
          <w:highlight w:val="yellow"/>
        </w:rPr>
        <w:t>on the persistence of injected, radiolabeled mIgG1 in C57BL/6 mice.</w:t>
      </w:r>
      <w:r w:rsidR="00F873F3">
        <w:rPr>
          <w:szCs w:val="24"/>
        </w:rPr>
        <w:t xml:space="preserve"> </w:t>
      </w:r>
      <w:r w:rsidR="00F873F3" w:rsidRPr="00624D83">
        <w:rPr>
          <w:strike/>
          <w:szCs w:val="24"/>
          <w:highlight w:val="yellow"/>
        </w:rPr>
        <w:t>The use of liposomes encapsulating clodronate,</w:t>
      </w:r>
      <w:r w:rsidR="00166372" w:rsidRPr="00624D83">
        <w:rPr>
          <w:strike/>
          <w:szCs w:val="24"/>
          <w:highlight w:val="yellow"/>
        </w:rPr>
        <w:t xml:space="preserve"> </w:t>
      </w:r>
      <w:r w:rsidR="008E7A6A" w:rsidRPr="00624D83">
        <w:rPr>
          <w:strike/>
          <w:szCs w:val="24"/>
          <w:highlight w:val="yellow"/>
        </w:rPr>
        <w:t xml:space="preserve">a drug that induces apoptosis when </w:t>
      </w:r>
      <w:r w:rsidR="00DE67C9" w:rsidRPr="00624D83">
        <w:rPr>
          <w:strike/>
          <w:szCs w:val="24"/>
          <w:highlight w:val="yellow"/>
        </w:rPr>
        <w:t xml:space="preserve">intracellularly </w:t>
      </w:r>
      <w:r w:rsidR="008E7A6A" w:rsidRPr="00624D83">
        <w:rPr>
          <w:strike/>
          <w:szCs w:val="24"/>
          <w:highlight w:val="yellow"/>
        </w:rPr>
        <w:t>present in high concentration</w:t>
      </w:r>
      <w:r w:rsidR="00DE67C9" w:rsidRPr="00624D83">
        <w:rPr>
          <w:strike/>
          <w:szCs w:val="24"/>
          <w:highlight w:val="yellow"/>
        </w:rPr>
        <w:t>s</w:t>
      </w:r>
      <w:r w:rsidR="00F873F3" w:rsidRPr="00624D83">
        <w:rPr>
          <w:strike/>
          <w:szCs w:val="24"/>
          <w:highlight w:val="yellow"/>
        </w:rPr>
        <w:t>, is one of the most commonly used and well st</w:t>
      </w:r>
      <w:r w:rsidR="00600FBE" w:rsidRPr="00624D83">
        <w:rPr>
          <w:strike/>
          <w:szCs w:val="24"/>
          <w:highlight w:val="yellow"/>
        </w:rPr>
        <w:t>udies techniques to</w:t>
      </w:r>
      <w:r w:rsidR="00F873F3" w:rsidRPr="00624D83">
        <w:rPr>
          <w:strike/>
          <w:szCs w:val="24"/>
          <w:highlight w:val="yellow"/>
        </w:rPr>
        <w:t xml:space="preserve"> deplete macrophag</w:t>
      </w:r>
      <w:r w:rsidR="00A93695" w:rsidRPr="00624D83">
        <w:rPr>
          <w:strike/>
          <w:szCs w:val="24"/>
          <w:highlight w:val="yellow"/>
        </w:rPr>
        <w:t>es</w:t>
      </w:r>
      <w:r w:rsidR="00600FBE" w:rsidRPr="00624D83">
        <w:rPr>
          <w:strike/>
          <w:szCs w:val="24"/>
          <w:highlight w:val="yellow"/>
        </w:rPr>
        <w:t>.</w:t>
      </w:r>
      <w:hyperlink w:anchor="_ENREF_26" w:tooltip="Van Rooijen, 1994 #3900" w:history="1">
        <w:r w:rsidR="00FE09BE" w:rsidRPr="00624D83">
          <w:rPr>
            <w:strike/>
            <w:szCs w:val="24"/>
            <w:highlight w:val="yellow"/>
          </w:rPr>
          <w:fldChar w:fldCharType="begin"/>
        </w:r>
        <w:r w:rsidR="00FE09BE" w:rsidRPr="00624D83">
          <w:rPr>
            <w:strike/>
            <w:szCs w:val="24"/>
            <w:highlight w:val="yellow"/>
          </w:rPr>
          <w:instrText xml:space="preserve"> ADDIN EN.CITE &lt;EndNote&gt;&lt;Cite&gt;&lt;Author&gt;Van Rooijen&lt;/Author&gt;&lt;Year&gt;1994&lt;/Year&gt;&lt;RecNum&gt;3900&lt;/RecNum&gt;&lt;DisplayText&gt;&lt;style face="superscript"&gt;26&lt;/style&gt;&lt;/DisplayText&gt;&lt;record&gt;&lt;rec-number&gt;3900&lt;/rec-number&gt;&lt;foreign-keys&gt;&lt;key app="EN" db-id="zwzexard6seswwez2prvsp5fvwswatvts5az" timestamp="1550018224"&gt;3900&lt;/key&gt;&lt;/foreign-keys&gt;&lt;ref-type name="Journal Article"&gt;17&lt;/ref-type&gt;&lt;contributors&gt;&lt;authors&gt;&lt;author&gt;Van Rooijen, N.&lt;/author&gt;&lt;author&gt;Sanders, A.&lt;/author&gt;&lt;/authors&gt;&lt;/contributors&gt;&lt;auth-address&gt;Department of Cell Biology, Faculty of Medicine, Free University, Amsterdam, Netherlands.&lt;/auth-address&gt;&lt;titles&gt;&lt;title&gt;Liposome mediated depletion of macrophages: mechanism of action, preparation of liposomes and applications&lt;/title&gt;&lt;secondary-title&gt;J Immunol Methods&lt;/secondary-title&gt;&lt;alt-title&gt;Journal of immunological methods&lt;/alt-title&gt;&lt;/titles&gt;&lt;alt-periodical&gt;&lt;full-title&gt;J. Immunol. Methods&lt;/full-title&gt;&lt;abbr-1&gt;Journal of Immunological Methods&lt;/abbr-1&gt;&lt;/alt-periodical&gt;&lt;pages&gt;83-93&lt;/pages&gt;&lt;volume&gt;174&lt;/volume&gt;&lt;number&gt;1-2&lt;/number&gt;&lt;edition&gt;1994/09/14&lt;/edition&gt;&lt;keywords&gt;&lt;keyword&gt;Animals&lt;/keyword&gt;&lt;keyword&gt;Clodronic Acid/administration &amp;amp; dosage&lt;/keyword&gt;&lt;keyword&gt;Immunity, Cellular&lt;/keyword&gt;&lt;keyword&gt;Liposomes&lt;/keyword&gt;&lt;keyword&gt;Lymphoid Tissue/cytology&lt;/keyword&gt;&lt;keyword&gt;Macrophages/*cytology&lt;/keyword&gt;&lt;keyword&gt;Mice&lt;/keyword&gt;&lt;keyword&gt;Phagocytosis&lt;/keyword&gt;&lt;keyword&gt;Rats&lt;/keyword&gt;&lt;/keywords&gt;&lt;dates&gt;&lt;year&gt;1994&lt;/year&gt;&lt;pub-dates&gt;&lt;date&gt;Sep 14&lt;/date&gt;&lt;/pub-dates&gt;&lt;/dates&gt;&lt;isbn&gt;0022-1759 (Print)&amp;#xD;0022-1759&lt;/isbn&gt;&lt;accession-num&gt;8083541&lt;/accession-num&gt;&lt;urls&gt;&lt;/urls&gt;&lt;remote-database-provider&gt;NLM&lt;/remote-database-provider&gt;&lt;language&gt;eng&lt;/language&gt;&lt;/record&gt;&lt;/Cite&gt;&lt;/EndNote&gt;</w:instrText>
        </w:r>
        <w:r w:rsidR="00FE09BE" w:rsidRPr="00624D83">
          <w:rPr>
            <w:strike/>
            <w:szCs w:val="24"/>
            <w:highlight w:val="yellow"/>
          </w:rPr>
          <w:fldChar w:fldCharType="separate"/>
        </w:r>
        <w:r w:rsidR="00FE09BE" w:rsidRPr="00624D83">
          <w:rPr>
            <w:strike/>
            <w:noProof/>
            <w:szCs w:val="24"/>
            <w:highlight w:val="yellow"/>
            <w:vertAlign w:val="superscript"/>
          </w:rPr>
          <w:t>26</w:t>
        </w:r>
        <w:r w:rsidR="00FE09BE" w:rsidRPr="00624D83">
          <w:rPr>
            <w:strike/>
            <w:szCs w:val="24"/>
            <w:highlight w:val="yellow"/>
          </w:rPr>
          <w:fldChar w:fldCharType="end"/>
        </w:r>
      </w:hyperlink>
      <w:r w:rsidR="00600FBE" w:rsidRPr="00CE6A11">
        <w:rPr>
          <w:szCs w:val="24"/>
          <w:highlight w:val="yellow"/>
        </w:rPr>
        <w:t xml:space="preserve"> Due to their size, intravenously-delivered</w:t>
      </w:r>
      <w:r w:rsidR="00F873F3" w:rsidRPr="00CE6A11">
        <w:rPr>
          <w:szCs w:val="24"/>
          <w:highlight w:val="yellow"/>
        </w:rPr>
        <w:t xml:space="preserve"> </w:t>
      </w:r>
      <w:r>
        <w:rPr>
          <w:szCs w:val="24"/>
          <w:highlight w:val="yellow"/>
        </w:rPr>
        <w:t xml:space="preserve">(clodronate) </w:t>
      </w:r>
      <w:r w:rsidR="00600FBE" w:rsidRPr="00CE6A11">
        <w:rPr>
          <w:szCs w:val="24"/>
          <w:highlight w:val="yellow"/>
        </w:rPr>
        <w:t>liposomes are primarily taken up</w:t>
      </w:r>
      <w:r w:rsidR="00F873F3" w:rsidRPr="00CE6A11">
        <w:rPr>
          <w:szCs w:val="24"/>
          <w:highlight w:val="yellow"/>
        </w:rPr>
        <w:t xml:space="preserve"> by macrophag</w:t>
      </w:r>
      <w:r w:rsidR="00A93695" w:rsidRPr="00CE6A11">
        <w:rPr>
          <w:szCs w:val="24"/>
          <w:highlight w:val="yellow"/>
        </w:rPr>
        <w:t>es in the liver and spleen</w:t>
      </w:r>
      <w:r w:rsidR="00F873F3" w:rsidRPr="00CE6A11">
        <w:rPr>
          <w:szCs w:val="24"/>
          <w:highlight w:val="yellow"/>
        </w:rPr>
        <w:t>.</w:t>
      </w:r>
      <w:hyperlink w:anchor="_ENREF_26" w:tooltip="Van Rooijen, 1994 #3900" w:history="1">
        <w:r w:rsidR="00FE09BE" w:rsidRPr="00CE6A11">
          <w:rPr>
            <w:szCs w:val="24"/>
            <w:highlight w:val="yellow"/>
          </w:rPr>
          <w:fldChar w:fldCharType="begin"/>
        </w:r>
        <w:r w:rsidR="00FE09BE" w:rsidRPr="00CE6A11">
          <w:rPr>
            <w:szCs w:val="24"/>
            <w:highlight w:val="yellow"/>
          </w:rPr>
          <w:instrText xml:space="preserve"> ADDIN EN.CITE &lt;EndNote&gt;&lt;Cite&gt;&lt;Author&gt;Van Rooijen&lt;/Author&gt;&lt;Year&gt;1994&lt;/Year&gt;&lt;RecNum&gt;3900&lt;/RecNum&gt;&lt;DisplayText&gt;&lt;style face="superscript"&gt;26&lt;/style&gt;&lt;/DisplayText&gt;&lt;record&gt;&lt;rec-number&gt;3900&lt;/rec-number&gt;&lt;foreign-keys&gt;&lt;key app="EN" db-id="zwzexard6seswwez2prvsp5fvwswatvts5az" timestamp="1550018224"&gt;3900&lt;/key&gt;&lt;/foreign-keys&gt;&lt;ref-type name="Journal Article"&gt;17&lt;/ref-type&gt;&lt;contributors&gt;&lt;authors&gt;&lt;author&gt;Van Rooijen, N.&lt;/author&gt;&lt;author&gt;Sanders, A.&lt;/author&gt;&lt;/authors&gt;&lt;/contributors&gt;&lt;auth-address&gt;Department of Cell Biology, Faculty of Medicine, Free University, Amsterdam, Netherlands.&lt;/auth-address&gt;&lt;titles&gt;&lt;title&gt;Liposome mediated depletion of macrophages: mechanism of action, preparation of liposomes and applications&lt;/title&gt;&lt;secondary-title&gt;J Immunol Methods&lt;/secondary-title&gt;&lt;alt-title&gt;Journal of immunological methods&lt;/alt-title&gt;&lt;/titles&gt;&lt;alt-periodical&gt;&lt;full-title&gt;J. Immunol. Methods&lt;/full-title&gt;&lt;abbr-1&gt;Journal of Immunological Methods&lt;/abbr-1&gt;&lt;/alt-periodical&gt;&lt;pages&gt;83-93&lt;/pages&gt;&lt;volume&gt;174&lt;/volume&gt;&lt;number&gt;1-2&lt;/number&gt;&lt;edition&gt;1994/09/14&lt;/edition&gt;&lt;keywords&gt;&lt;keyword&gt;Animals&lt;/keyword&gt;&lt;keyword&gt;Clodronic Acid/administration &amp;amp; dosage&lt;/keyword&gt;&lt;keyword&gt;Immunity, Cellular&lt;/keyword&gt;&lt;keyword&gt;Liposomes&lt;/keyword&gt;&lt;keyword&gt;Lymphoid Tissue/cytology&lt;/keyword&gt;&lt;keyword&gt;Macrophages/*cytology&lt;/keyword&gt;&lt;keyword&gt;Mice&lt;/keyword&gt;&lt;keyword&gt;Phagocytosis&lt;/keyword&gt;&lt;keyword&gt;Rats&lt;/keyword&gt;&lt;/keywords&gt;&lt;dates&gt;&lt;year&gt;1994&lt;/year&gt;&lt;pub-dates&gt;&lt;date&gt;Sep 14&lt;/date&gt;&lt;/pub-dates&gt;&lt;/dates&gt;&lt;isbn&gt;0022-1759 (Print)&amp;#xD;0022-1759&lt;/isbn&gt;&lt;accession-num&gt;8083541&lt;/accession-num&gt;&lt;urls&gt;&lt;/urls&gt;&lt;remote-database-provider&gt;NLM&lt;/remote-database-provider&gt;&lt;language&gt;eng&lt;/language&gt;&lt;/record&gt;&lt;/Cite&gt;&lt;/EndNote&gt;</w:instrText>
        </w:r>
        <w:r w:rsidR="00FE09BE" w:rsidRPr="00CE6A11">
          <w:rPr>
            <w:szCs w:val="24"/>
            <w:highlight w:val="yellow"/>
          </w:rPr>
          <w:fldChar w:fldCharType="separate"/>
        </w:r>
        <w:r w:rsidR="00FE09BE" w:rsidRPr="00CE6A11">
          <w:rPr>
            <w:noProof/>
            <w:szCs w:val="24"/>
            <w:highlight w:val="yellow"/>
            <w:vertAlign w:val="superscript"/>
          </w:rPr>
          <w:t>26</w:t>
        </w:r>
        <w:r w:rsidR="00FE09BE" w:rsidRPr="00CE6A11">
          <w:rPr>
            <w:szCs w:val="24"/>
            <w:highlight w:val="yellow"/>
          </w:rPr>
          <w:fldChar w:fldCharType="end"/>
        </w:r>
      </w:hyperlink>
      <w:r w:rsidR="00F873F3">
        <w:rPr>
          <w:szCs w:val="24"/>
        </w:rPr>
        <w:t xml:space="preserve"> </w:t>
      </w:r>
      <w:r w:rsidR="00600FBE">
        <w:rPr>
          <w:rFonts w:cs="Times New Roman"/>
        </w:rPr>
        <w:t xml:space="preserve">Following </w:t>
      </w:r>
      <w:r w:rsidR="00600FBE" w:rsidRPr="00600FBE">
        <w:rPr>
          <w:rFonts w:cs="Times New Roman"/>
          <w:highlight w:val="yellow"/>
        </w:rPr>
        <w:t>intravenous</w:t>
      </w:r>
      <w:r w:rsidR="0089067B" w:rsidRPr="001D3F23">
        <w:rPr>
          <w:rFonts w:cs="Times New Roman"/>
        </w:rPr>
        <w:t xml:space="preserve"> delivery of clodronate</w:t>
      </w:r>
      <w:r w:rsidR="00A24E5E">
        <w:rPr>
          <w:rFonts w:cs="Times New Roman"/>
        </w:rPr>
        <w:t xml:space="preserve"> </w:t>
      </w:r>
      <w:r w:rsidR="0089067B" w:rsidRPr="001D3F23">
        <w:rPr>
          <w:rFonts w:cs="Times New Roman"/>
        </w:rPr>
        <w:t xml:space="preserve">liposomes, </w:t>
      </w:r>
      <w:r w:rsidR="0089067B" w:rsidRPr="001D3F23">
        <w:t xml:space="preserve">95% deletion of </w:t>
      </w:r>
      <w:r w:rsidR="0089067B" w:rsidRPr="001D3F23">
        <w:rPr>
          <w:szCs w:val="24"/>
        </w:rPr>
        <w:t>F4/80</w:t>
      </w:r>
      <w:r w:rsidR="0089067B" w:rsidRPr="001D3F23">
        <w:rPr>
          <w:szCs w:val="24"/>
          <w:vertAlign w:val="superscript"/>
        </w:rPr>
        <w:t>bright</w:t>
      </w:r>
      <w:r w:rsidR="0089067B" w:rsidRPr="001D3F23">
        <w:rPr>
          <w:szCs w:val="24"/>
        </w:rPr>
        <w:t>CD11b</w:t>
      </w:r>
      <w:r w:rsidR="0089067B" w:rsidRPr="001D3F23">
        <w:rPr>
          <w:szCs w:val="24"/>
          <w:vertAlign w:val="superscript"/>
        </w:rPr>
        <w:t>low</w:t>
      </w:r>
      <w:r w:rsidR="0089067B" w:rsidRPr="001D3F23">
        <w:rPr>
          <w:szCs w:val="24"/>
        </w:rPr>
        <w:t xml:space="preserve"> </w:t>
      </w:r>
      <w:r w:rsidR="00BF752B" w:rsidRPr="001D3F23">
        <w:rPr>
          <w:szCs w:val="24"/>
        </w:rPr>
        <w:t>[yolk sac EMP- or fetal HSC-</w:t>
      </w:r>
      <w:r w:rsidR="0089067B" w:rsidRPr="001D3F23">
        <w:rPr>
          <w:szCs w:val="24"/>
        </w:rPr>
        <w:t xml:space="preserve">derived] and </w:t>
      </w:r>
      <w:r w:rsidR="0089067B" w:rsidRPr="001D3F23">
        <w:rPr>
          <w:rFonts w:cs="Times New Roman"/>
          <w:szCs w:val="24"/>
        </w:rPr>
        <w:t>~</w:t>
      </w:r>
      <w:r w:rsidR="0089067B" w:rsidRPr="001D3F23">
        <w:rPr>
          <w:szCs w:val="24"/>
        </w:rPr>
        <w:t>50-65% deletion of F4/80</w:t>
      </w:r>
      <w:r w:rsidR="0089067B" w:rsidRPr="001D3F23">
        <w:rPr>
          <w:szCs w:val="24"/>
          <w:vertAlign w:val="superscript"/>
        </w:rPr>
        <w:t>low</w:t>
      </w:r>
      <w:r w:rsidR="0089067B" w:rsidRPr="001D3F23">
        <w:rPr>
          <w:szCs w:val="24"/>
        </w:rPr>
        <w:t>CD11b</w:t>
      </w:r>
      <w:r w:rsidR="0089067B" w:rsidRPr="001D3F23">
        <w:rPr>
          <w:szCs w:val="24"/>
          <w:vertAlign w:val="superscript"/>
        </w:rPr>
        <w:t>high</w:t>
      </w:r>
      <w:r w:rsidR="0089067B" w:rsidRPr="001D3F23">
        <w:rPr>
          <w:szCs w:val="24"/>
        </w:rPr>
        <w:t xml:space="preserve"> [bone marrow HSC-derived] macrophages</w:t>
      </w:r>
      <w:hyperlink w:anchor="_ENREF_23" w:tooltip="Schulz, 2012 #3735" w:history="1">
        <w:r w:rsidR="00FE09BE" w:rsidRPr="001D3F23">
          <w:rPr>
            <w:szCs w:val="24"/>
          </w:rPr>
          <w:fldChar w:fldCharType="begin">
            <w:fldData xml:space="preserve">PEVuZE5vdGU+PENpdGU+PEF1dGhvcj5TY2h1bHo8L0F1dGhvcj48WWVhcj4yMDEyPC9ZZWFyPjxS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YmJyLTE+TmF0dXJlPC9hYmJyLTE+PC9hbHQtcGVyaW9kaWNhbD48cGFnZXM+NTQ3LTUxPC9wYWdl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</w:fldData>
          </w:fldChar>
        </w:r>
        <w:r w:rsidR="00FE09BE">
          <w:rPr>
            <w:szCs w:val="24"/>
          </w:rPr>
          <w:instrText xml:space="preserve"> ADDIN EN.CITE </w:instrText>
        </w:r>
        <w:r w:rsidR="00FE09BE">
          <w:rPr>
            <w:szCs w:val="24"/>
          </w:rPr>
          <w:fldChar w:fldCharType="begin">
            <w:fldData xml:space="preserve">PEVuZE5vdGU+PENpdGU+PEF1dGhvcj5TY2h1bHo8L0F1dGhvcj48WWVhcj4yMDEyPC9ZZWFyPjxS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YmJyLTE+TmF0dXJlPC9hYmJyLTE+PC9hbHQtcGVyaW9kaWNhbD48cGFnZXM+NTQ3LTUxPC9wYWdl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524EF1">
          <w:rPr>
            <w:noProof/>
            <w:szCs w:val="24"/>
            <w:vertAlign w:val="superscript"/>
          </w:rPr>
          <w:t>23-25</w:t>
        </w:r>
        <w:r w:rsidR="00FE09BE" w:rsidRPr="001D3F23">
          <w:rPr>
            <w:szCs w:val="24"/>
          </w:rPr>
          <w:fldChar w:fldCharType="end"/>
        </w:r>
      </w:hyperlink>
      <w:r w:rsidR="0089067B" w:rsidRPr="001D3F23">
        <w:t xml:space="preserve"> was observed in liver and spleen (</w:t>
      </w:r>
      <w:r w:rsidR="00CA4FE8" w:rsidRPr="001D3F23">
        <w:rPr>
          <w:szCs w:val="24"/>
        </w:rPr>
        <w:t>Figure</w:t>
      </w:r>
      <w:r w:rsidR="006B37B2" w:rsidRPr="001D3F23">
        <w:rPr>
          <w:szCs w:val="24"/>
        </w:rPr>
        <w:t xml:space="preserve"> 1A</w:t>
      </w:r>
      <w:r w:rsidR="0089067B" w:rsidRPr="001D3F23">
        <w:t>)</w:t>
      </w:r>
      <w:r w:rsidR="00600FBE">
        <w:t>, indicating that clodronate liposomes are efficient in depleting both subtypes of macrophages</w:t>
      </w:r>
      <w:r w:rsidR="0089067B" w:rsidRPr="001D3F23">
        <w:t xml:space="preserve">. Significantly, clodronate liposome-mediated reduction in macrophage numbers did not affect the </w:t>
      </w:r>
      <w:r w:rsidR="0089067B" w:rsidRPr="001D3F23">
        <w:rPr>
          <w:i/>
        </w:rPr>
        <w:t>in vivo</w:t>
      </w:r>
      <w:r w:rsidR="0089067B" w:rsidRPr="001D3F23">
        <w:t xml:space="preserve"> </w:t>
      </w:r>
      <w:r w:rsidR="0089067B" w:rsidRPr="001D3F23">
        <w:rPr>
          <w:szCs w:val="24"/>
        </w:rPr>
        <w:t>half-life</w:t>
      </w:r>
      <w:r w:rsidR="007E375E" w:rsidRPr="001D3F23">
        <w:t xml:space="preserve"> of mIgG1 [</w:t>
      </w:r>
      <w:r w:rsidR="00D7753E" w:rsidRPr="001D3F23">
        <w:rPr>
          <w:rFonts w:cs="Times New Roman"/>
        </w:rPr>
        <w:t>~</w:t>
      </w:r>
      <w:r w:rsidR="00D7753E" w:rsidRPr="001D3F23">
        <w:t xml:space="preserve">254 </w:t>
      </w:r>
      <w:r w:rsidR="00D7753E" w:rsidRPr="001D3F23">
        <w:rPr>
          <w:rFonts w:cs="Times New Roman"/>
        </w:rPr>
        <w:t>±</w:t>
      </w:r>
      <w:r w:rsidR="00D7753E" w:rsidRPr="001D3F23">
        <w:t xml:space="preserve"> 6</w:t>
      </w:r>
      <w:r w:rsidR="007E375E" w:rsidRPr="001D3F23">
        <w:t xml:space="preserve"> (SEM) h with depletion and </w:t>
      </w:r>
      <w:r w:rsidR="00D7753E" w:rsidRPr="001D3F23">
        <w:rPr>
          <w:rFonts w:cs="Times New Roman"/>
        </w:rPr>
        <w:t>~</w:t>
      </w:r>
      <w:r w:rsidR="00D7753E" w:rsidRPr="001D3F23">
        <w:t xml:space="preserve">245 </w:t>
      </w:r>
      <w:r w:rsidR="00D7753E" w:rsidRPr="001D3F23">
        <w:rPr>
          <w:rFonts w:cs="Times New Roman"/>
        </w:rPr>
        <w:t>±</w:t>
      </w:r>
      <w:r w:rsidR="00D7753E" w:rsidRPr="001D3F23">
        <w:t xml:space="preserve"> 2</w:t>
      </w:r>
      <w:r w:rsidR="007E375E" w:rsidRPr="001D3F23">
        <w:t xml:space="preserve"> h without depletion</w:t>
      </w:r>
      <w:r w:rsidR="006B37B2" w:rsidRPr="001D3F23">
        <w:t xml:space="preserve">; </w:t>
      </w:r>
      <w:r w:rsidR="00FC73C7" w:rsidRPr="001D3F23">
        <w:rPr>
          <w:szCs w:val="24"/>
        </w:rPr>
        <w:t>Figure</w:t>
      </w:r>
      <w:r w:rsidR="006B37B2" w:rsidRPr="001D3F23">
        <w:rPr>
          <w:szCs w:val="24"/>
        </w:rPr>
        <w:t xml:space="preserve"> 1B</w:t>
      </w:r>
      <w:r w:rsidR="00796AB0">
        <w:rPr>
          <w:szCs w:val="24"/>
        </w:rPr>
        <w:t xml:space="preserve"> and </w:t>
      </w:r>
      <w:r w:rsidR="006B37B2" w:rsidRPr="001D3F23">
        <w:rPr>
          <w:szCs w:val="24"/>
        </w:rPr>
        <w:t>C</w:t>
      </w:r>
      <w:r w:rsidR="007E375E" w:rsidRPr="001D3F23">
        <w:t>]</w:t>
      </w:r>
      <w:r w:rsidR="006D41F0" w:rsidRPr="001D3F23">
        <w:t>.</w:t>
      </w:r>
      <w:r w:rsidR="00D65BEC">
        <w:t xml:space="preserve"> </w:t>
      </w:r>
      <w:r w:rsidR="00D65BEC" w:rsidRPr="00D65BEC">
        <w:rPr>
          <w:highlight w:val="yellow"/>
        </w:rPr>
        <w:t>Immunohistochemistry was used t</w:t>
      </w:r>
      <w:r w:rsidRPr="00D65BEC">
        <w:rPr>
          <w:highlight w:val="yellow"/>
        </w:rPr>
        <w:t xml:space="preserve">o further </w:t>
      </w:r>
      <w:r w:rsidRPr="00624D83">
        <w:rPr>
          <w:highlight w:val="yellow"/>
        </w:rPr>
        <w:t xml:space="preserve">investigate the fluid phase </w:t>
      </w:r>
      <w:r>
        <w:rPr>
          <w:highlight w:val="yellow"/>
        </w:rPr>
        <w:t xml:space="preserve">pinocytic </w:t>
      </w:r>
      <w:r w:rsidRPr="00624D83">
        <w:rPr>
          <w:highlight w:val="yellow"/>
        </w:rPr>
        <w:t xml:space="preserve">uptake of macromolecules by </w:t>
      </w:r>
      <w:r>
        <w:rPr>
          <w:highlight w:val="yellow"/>
        </w:rPr>
        <w:t xml:space="preserve">macrophages </w:t>
      </w:r>
      <w:r w:rsidRPr="00624D83">
        <w:rPr>
          <w:highlight w:val="yellow"/>
        </w:rPr>
        <w:t>in vivo</w:t>
      </w:r>
      <w:r w:rsidR="00D65BEC">
        <w:t>.</w:t>
      </w:r>
      <w:r w:rsidR="00A21999">
        <w:t xml:space="preserve"> </w:t>
      </w:r>
      <w:r w:rsidR="00A21999" w:rsidRPr="00D65BEC">
        <w:rPr>
          <w:strike/>
        </w:rPr>
        <w:t>i</w:t>
      </w:r>
      <w:r w:rsidR="0089067B" w:rsidRPr="00D65BEC">
        <w:rPr>
          <w:strike/>
        </w:rPr>
        <w:t>mmunohistochemistry was used to</w:t>
      </w:r>
      <w:r w:rsidR="0089067B" w:rsidRPr="00624D83">
        <w:rPr>
          <w:strike/>
        </w:rPr>
        <w:t xml:space="preserve"> analyze the </w:t>
      </w:r>
      <w:r w:rsidR="0089067B" w:rsidRPr="00624D83">
        <w:rPr>
          <w:i/>
          <w:strike/>
        </w:rPr>
        <w:t>in vivo</w:t>
      </w:r>
      <w:r w:rsidR="0089067B" w:rsidRPr="00624D83">
        <w:rPr>
          <w:strike/>
        </w:rPr>
        <w:t xml:space="preserve"> pinocytic activity of macrophages</w:t>
      </w:r>
      <w:r w:rsidR="0089067B" w:rsidRPr="001D3F23">
        <w:t xml:space="preserve"> </w:t>
      </w:r>
      <w:r w:rsidR="0089067B" w:rsidRPr="00624D83">
        <w:rPr>
          <w:strike/>
        </w:rPr>
        <w:t>following intravenous delivery of</w:t>
      </w:r>
      <w:r w:rsidR="0089067B" w:rsidRPr="001D3F23">
        <w:t xml:space="preserve"> </w:t>
      </w:r>
      <w:r>
        <w:t>A</w:t>
      </w:r>
      <w:r w:rsidR="0089067B" w:rsidRPr="001D3F23">
        <w:t>n engineered human IgG</w:t>
      </w:r>
      <w:r w:rsidR="00B5288B" w:rsidRPr="001D3F23">
        <w:t>1</w:t>
      </w:r>
      <w:r w:rsidR="0089067B" w:rsidRPr="001D3F23">
        <w:t xml:space="preserve"> (D265A; to ablate binding to Fc</w:t>
      </w:r>
      <w:r w:rsidR="0089067B" w:rsidRPr="001D3F23">
        <w:rPr>
          <w:rFonts w:ascii="Symbol" w:hAnsi="Symbol"/>
        </w:rPr>
        <w:t></w:t>
      </w:r>
      <w:r w:rsidR="0089067B" w:rsidRPr="001D3F23">
        <w:t>Rs)</w:t>
      </w:r>
      <w:r w:rsidR="0073785B" w:rsidRPr="001D3F23">
        <w:fldChar w:fldCharType="begin">
          <w:fldData xml:space="preserve">PEVuZE5vdGU+PENpdGU+PEF1dGhvcj5DbHluZXM8L0F1dGhvcj48WWVhcj4yMDAwPC9ZZWFyPjxS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=
</w:fldData>
        </w:fldChar>
      </w:r>
      <w:r w:rsidR="00A93695">
        <w:instrText xml:space="preserve"> ADDIN EN.CITE </w:instrText>
      </w:r>
      <w:r w:rsidR="00A93695">
        <w:fldChar w:fldCharType="begin">
          <w:fldData xml:space="preserve">PEVuZE5vdGU+PENpdGU+PEF1dGhvcj5DbHluZXM8L0F1dGhvcj48WWVhcj4yMDAwPC9ZZWFyPjxS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=
</w:fldData>
        </w:fldChar>
      </w:r>
      <w:r w:rsidR="00A93695">
        <w:instrText xml:space="preserve"> ADDIN EN.CITE.DATA </w:instrText>
      </w:r>
      <w:r w:rsidR="00A93695">
        <w:fldChar w:fldCharType="end"/>
      </w:r>
      <w:r w:rsidR="0073785B" w:rsidRPr="001D3F23">
        <w:fldChar w:fldCharType="separate"/>
      </w:r>
      <w:hyperlink w:anchor="_ENREF_27" w:tooltip="Clynes, 2000 #1035" w:history="1">
        <w:r w:rsidR="00FE09BE" w:rsidRPr="00A93695">
          <w:rPr>
            <w:noProof/>
            <w:vertAlign w:val="superscript"/>
          </w:rPr>
          <w:t>27</w:t>
        </w:r>
      </w:hyperlink>
      <w:r w:rsidR="00A93695" w:rsidRPr="00A93695">
        <w:rPr>
          <w:noProof/>
          <w:vertAlign w:val="superscript"/>
        </w:rPr>
        <w:t>,</w:t>
      </w:r>
      <w:hyperlink w:anchor="_ENREF_28" w:tooltip="Baudino, 2008 #2698" w:history="1">
        <w:r w:rsidR="00FE09BE" w:rsidRPr="00A93695">
          <w:rPr>
            <w:noProof/>
            <w:vertAlign w:val="superscript"/>
          </w:rPr>
          <w:t>28</w:t>
        </w:r>
      </w:hyperlink>
      <w:r w:rsidR="0073785B" w:rsidRPr="001D3F23">
        <w:fldChar w:fldCharType="end"/>
      </w:r>
      <w:r>
        <w:t xml:space="preserve"> </w:t>
      </w:r>
      <w:r w:rsidRPr="00624D83">
        <w:rPr>
          <w:highlight w:val="yellow"/>
        </w:rPr>
        <w:t>was delivered intravenously</w:t>
      </w:r>
      <w:r w:rsidR="0089067B" w:rsidRPr="001D3F23">
        <w:t xml:space="preserve"> into mice that lack FcRn expression</w:t>
      </w:r>
      <w:r w:rsidR="00AB6E53">
        <w:t xml:space="preserve"> [</w:t>
      </w:r>
      <w:r w:rsidR="00594D10" w:rsidRPr="001D3F23">
        <w:t xml:space="preserve">FcRn </w:t>
      </w:r>
      <w:r w:rsidR="00AB6E53" w:rsidRPr="00AB6E53">
        <w:rPr>
          <w:highlight w:val="yellow"/>
        </w:rPr>
        <w:t>knockout</w:t>
      </w:r>
      <w:r w:rsidR="00AB6E53">
        <w:t xml:space="preserve"> (</w:t>
      </w:r>
      <w:r w:rsidR="00594D10" w:rsidRPr="001D3F23">
        <w:t>KO</w:t>
      </w:r>
      <w:r w:rsidR="00AB6E53">
        <w:t>)</w:t>
      </w:r>
      <w:hyperlink w:anchor="_ENREF_29" w:tooltip="Roopenian, 2003 #816" w:history="1">
        <w:r w:rsidR="00FE09BE" w:rsidRPr="001D3F23">
          <w:rPr>
            <w:szCs w:val="24"/>
          </w:rPr>
          <w:fldChar w:fldCharType="begin"/>
        </w:r>
        <w:r w:rsidR="00FE09BE">
          <w:rPr>
            <w:szCs w:val="24"/>
          </w:rPr>
          <w:instrText xml:space="preserve"> ADDIN EN.CITE &lt;EndNote&gt;&lt;Cite&gt;&lt;Author&gt;Roopenian&lt;/Author&gt;&lt;Year&gt;2003&lt;/Year&gt;&lt;RecNum&gt;816&lt;/RecNum&gt;&lt;DisplayText&gt;&lt;style face="superscript"&gt;29&lt;/style&gt;&lt;/DisplayText&gt;&lt;record&gt;&lt;rec-number&gt;816&lt;/rec-number&gt;&lt;foreign-keys&gt;&lt;key app="EN" db-id="zwzexard6seswwez2prvsp5fvwswatvts5az" timestamp="1416584478"&gt;816&lt;/key&gt;&lt;/foreign-keys&gt;&lt;ref-type name="Journal Article"&gt;17&lt;/ref-type&gt;&lt;contributors&gt;&lt;authors&gt;&lt;author&gt;Roopenian, D. C.&lt;/author&gt;&lt;author&gt;Christianson, G. J.&lt;/author&gt;&lt;author&gt;Sproule, T. J.&lt;/author&gt;&lt;author&gt;Brown, A. C.&lt;/author&gt;&lt;author&gt;Akilesh, S.&lt;/author&gt;&lt;author&gt;Jung, N.&lt;/author&gt;&lt;author&gt;Petkova, S.&lt;/author&gt;&lt;author&gt;Avanessian, L.&lt;/author&gt;&lt;author&gt;Choi, E. Y.&lt;/author&gt;&lt;author&gt;Shaffer, D. J.&lt;/author&gt;&lt;author&gt;Eden, P. A.&lt;/author&gt;&lt;author&gt;Anderson, C. L.&lt;/author&gt;&lt;/authors&gt;&lt;/contributors&gt;&lt;auth-address&gt;The Jackson Laboratory, Bar Harbor, ME 04609. Ohio State University, Columbus, OH 43210&lt;/auth-address&gt;&lt;titles&gt;&lt;title&gt;The MHC class I-like IgG receptor controls perinatal IgG transport, IgG homeostasis, and fate of IgG-Fc-coupled drugs&lt;/title&gt;&lt;secondary-title&gt;J. Immunol.&lt;/secondary-title&gt;&lt;alt-title&gt;The Journal of Immunology&lt;/alt-title&gt;&lt;/titles&gt;&lt;periodical&gt;&lt;full-title&gt;J. Immunol.&lt;/full-title&gt;&lt;abbr-1&gt;The Journal of Immunology&lt;/abbr-1&gt;&lt;/periodical&gt;&lt;alt-periodical&gt;&lt;full-title&gt;J. Immunol.&lt;/full-title&gt;&lt;abbr-1&gt;The Journal of Immunology&lt;/abbr-1&gt;&lt;/alt-periodical&gt;&lt;pages&gt;3528-3533&lt;/pages&gt;&lt;volume&gt;170&lt;/volume&gt;&lt;number&gt;7&lt;/number&gt;&lt;reprint-edition&gt;NOT IN FILE&lt;/reprint-edition&gt;&lt;keywords&gt;&lt;keyword&gt;control&lt;/keyword&gt;&lt;keyword&gt;FcRn&lt;/keyword&gt;&lt;keyword&gt;Homeostasis&lt;/keyword&gt;&lt;keyword&gt;Igg&lt;/keyword&gt;&lt;keyword&gt;Mice&lt;/keyword&gt;&lt;keyword&gt;Phenotype&lt;/keyword&gt;&lt;/keywords&gt;&lt;dates&gt;&lt;year&gt;2003&lt;/year&gt;&lt;/dates&gt;&lt;urls&gt;&lt;related-urls&gt;&lt;url&gt;PM:12646614&lt;/url&gt;&lt;/related-urls&gt;&lt;/urls&gt;&lt;/record&gt;&lt;/Cite&gt;&lt;/EndNote&gt;</w:instrText>
        </w:r>
        <w:r w:rsidR="00FE09BE" w:rsidRPr="001D3F23">
          <w:rPr>
            <w:szCs w:val="24"/>
          </w:rPr>
          <w:fldChar w:fldCharType="separate"/>
        </w:r>
        <w:r w:rsidR="00FE09BE" w:rsidRPr="00A93695">
          <w:rPr>
            <w:noProof/>
            <w:szCs w:val="24"/>
            <w:vertAlign w:val="superscript"/>
          </w:rPr>
          <w:t>29</w:t>
        </w:r>
        <w:r w:rsidR="00FE09BE" w:rsidRPr="001D3F23">
          <w:rPr>
            <w:szCs w:val="24"/>
          </w:rPr>
          <w:fldChar w:fldCharType="end"/>
        </w:r>
      </w:hyperlink>
      <w:r w:rsidR="00AB6E53">
        <w:t>; global KO, G-KO]</w:t>
      </w:r>
      <w:r w:rsidR="0089067B" w:rsidRPr="001D3F23">
        <w:t>. FcRn-deficient mice were used to avoid a contribution of FcRn to recycling, a</w:t>
      </w:r>
      <w:r w:rsidR="006B37B2" w:rsidRPr="001D3F23">
        <w:t>nd combined with the loss of Fc</w:t>
      </w:r>
      <w:r w:rsidR="006B37B2" w:rsidRPr="001D3F23">
        <w:rPr>
          <w:rFonts w:cs="Times New Roman"/>
        </w:rPr>
        <w:t>γ</w:t>
      </w:r>
      <w:r w:rsidR="0089067B" w:rsidRPr="001D3F23">
        <w:t>R binding, hIgG1</w:t>
      </w:r>
      <w:r w:rsidR="0089067B" w:rsidRPr="001D3F23">
        <w:rPr>
          <w:vertAlign w:val="superscript"/>
        </w:rPr>
        <w:t>D265A</w:t>
      </w:r>
      <w:r w:rsidR="0089067B" w:rsidRPr="001D3F23">
        <w:t xml:space="preserve"> therefore </w:t>
      </w:r>
      <w:r w:rsidR="007C5B99" w:rsidRPr="007C5B99">
        <w:rPr>
          <w:highlight w:val="yellow"/>
        </w:rPr>
        <w:t>represents</w:t>
      </w:r>
      <w:r w:rsidR="007C5B99">
        <w:t xml:space="preserve"> a </w:t>
      </w:r>
      <w:r w:rsidR="0089067B" w:rsidRPr="001D3F23">
        <w:t>fluid phase marker in these analyses. hIgG1</w:t>
      </w:r>
      <w:r w:rsidR="0089067B" w:rsidRPr="001D3F23">
        <w:rPr>
          <w:vertAlign w:val="superscript"/>
        </w:rPr>
        <w:t>D265A</w:t>
      </w:r>
      <w:r w:rsidR="0089067B" w:rsidRPr="001D3F23">
        <w:t xml:space="preserve"> was predominantly detected within macrophages in the liver, skin, muscle and intestine (</w:t>
      </w:r>
      <w:r w:rsidR="00B74CBE">
        <w:rPr>
          <w:szCs w:val="24"/>
        </w:rPr>
        <w:t>Supplementary</w:t>
      </w:r>
      <w:r w:rsidR="0089067B" w:rsidRPr="001D3F23">
        <w:rPr>
          <w:szCs w:val="24"/>
        </w:rPr>
        <w:t xml:space="preserve"> </w:t>
      </w:r>
      <w:r w:rsidR="00A70398">
        <w:rPr>
          <w:szCs w:val="24"/>
        </w:rPr>
        <w:t>Fig.</w:t>
      </w:r>
      <w:r w:rsidR="006B37B2" w:rsidRPr="001D3F23">
        <w:rPr>
          <w:szCs w:val="24"/>
        </w:rPr>
        <w:t xml:space="preserve"> 1</w:t>
      </w:r>
      <w:r w:rsidR="0089067B" w:rsidRPr="001D3F23">
        <w:rPr>
          <w:szCs w:val="24"/>
        </w:rPr>
        <w:t>-</w:t>
      </w:r>
      <w:r w:rsidR="006B37B2" w:rsidRPr="001D3F23">
        <w:rPr>
          <w:szCs w:val="24"/>
        </w:rPr>
        <w:t>4</w:t>
      </w:r>
      <w:r w:rsidR="0089067B" w:rsidRPr="001D3F23">
        <w:t xml:space="preserve">) and </w:t>
      </w:r>
      <w:r w:rsidR="0089067B" w:rsidRPr="001D3F23">
        <w:lastRenderedPageBreak/>
        <w:t>liver sinusoidal cells (</w:t>
      </w:r>
      <w:r w:rsidR="00B74CBE">
        <w:rPr>
          <w:szCs w:val="24"/>
        </w:rPr>
        <w:t>Supplementary</w:t>
      </w:r>
      <w:r w:rsidR="0089067B" w:rsidRPr="001D3F23">
        <w:rPr>
          <w:szCs w:val="24"/>
        </w:rPr>
        <w:t xml:space="preserve"> </w:t>
      </w:r>
      <w:r w:rsidR="00A70398">
        <w:rPr>
          <w:szCs w:val="24"/>
        </w:rPr>
        <w:t>Fig.</w:t>
      </w:r>
      <w:r w:rsidR="006B37B2" w:rsidRPr="001D3F23">
        <w:rPr>
          <w:szCs w:val="24"/>
        </w:rPr>
        <w:t xml:space="preserve"> 1-4</w:t>
      </w:r>
      <w:r w:rsidR="0089067B" w:rsidRPr="001D3F23">
        <w:t>). The high pinocytic activity of macrophages, together with our observation that clodronate</w:t>
      </w:r>
      <w:r w:rsidR="006B37B2" w:rsidRPr="001D3F23">
        <w:t xml:space="preserve"> liposome</w:t>
      </w:r>
      <w:r w:rsidR="0089067B" w:rsidRPr="001D3F23">
        <w:t xml:space="preserve">-mediated reduction of macrophage numbers does not affect the </w:t>
      </w:r>
      <w:r w:rsidR="0089067B" w:rsidRPr="001D3F23">
        <w:rPr>
          <w:i/>
        </w:rPr>
        <w:t>in vivo</w:t>
      </w:r>
      <w:r w:rsidR="0089067B" w:rsidRPr="001D3F23">
        <w:t xml:space="preserve"> </w:t>
      </w:r>
      <w:r w:rsidR="0089067B" w:rsidRPr="001D3F23">
        <w:rPr>
          <w:szCs w:val="24"/>
        </w:rPr>
        <w:t>half-life</w:t>
      </w:r>
      <w:r w:rsidR="0089067B" w:rsidRPr="001D3F23">
        <w:t xml:space="preserve"> of mIgG1, suggest that the pinocytic activity of these cells is compensated for by IgG salvage</w:t>
      </w:r>
      <w:r w:rsidR="006B37B2" w:rsidRPr="001D3F23">
        <w:t xml:space="preserve"> mechanism(s)</w:t>
      </w:r>
      <w:r w:rsidR="0089067B" w:rsidRPr="001D3F23">
        <w:t xml:space="preserve">.  </w:t>
      </w:r>
    </w:p>
    <w:p w:rsidR="0089067B" w:rsidRPr="001D3F23" w:rsidRDefault="0089067B" w:rsidP="0089067B">
      <w:pPr>
        <w:spacing w:line="480" w:lineRule="auto"/>
        <w:rPr>
          <w:szCs w:val="24"/>
        </w:rPr>
      </w:pPr>
    </w:p>
    <w:p w:rsidR="006D1B1B" w:rsidRPr="001D3F23" w:rsidRDefault="0089067B" w:rsidP="006D41F0">
      <w:pPr>
        <w:spacing w:line="480" w:lineRule="auto"/>
        <w:rPr>
          <w:szCs w:val="24"/>
        </w:rPr>
      </w:pPr>
      <w:r w:rsidRPr="001D3F23">
        <w:t>Compensatory salvage of IgG following pinocytic uptake by macrophages is most likely mediated by FcRn, which is known to be expressed in all hematopoietic cells</w:t>
      </w:r>
      <w:r w:rsidR="00F6619D" w:rsidRPr="001D3F23">
        <w:t>.</w:t>
      </w:r>
      <w:hyperlink w:anchor="_ENREF_17" w:tooltip="Zhu, 2001 #743" w:history="1">
        <w:r w:rsidR="00FE09BE" w:rsidRPr="001D3F23">
          <w:rPr>
            <w:rFonts w:cs="Times New Roman"/>
            <w:szCs w:val="24"/>
          </w:rPr>
          <w:fldChar w:fldCharType="begin">
            <w:fldData xml:space="preserve">PEVuZE5vdGU+PENpdGU+PEF1dGhvcj5aaHU8L0F1dGhvcj48WWVhcj4yMDAxPC9ZZWFyPjxSZWNO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</w:fldData>
          </w:fldChar>
        </w:r>
        <w:r w:rsidR="00FE09BE">
          <w:rPr>
            <w:rFonts w:cs="Times New Roman"/>
            <w:szCs w:val="24"/>
          </w:rPr>
          <w:instrText xml:space="preserve"> ADDIN EN.CITE </w:instrText>
        </w:r>
        <w:r w:rsidR="00FE09BE">
          <w:rPr>
            <w:rFonts w:cs="Times New Roman"/>
            <w:szCs w:val="24"/>
          </w:rPr>
          <w:fldChar w:fldCharType="begin">
            <w:fldData xml:space="preserve">PEVuZE5vdGU+PENpdGU+PEF1dGhvcj5aaHU8L0F1dGhvcj48WWVhcj4yMDAxPC9ZZWFyPjxSZWNO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</w:fldData>
          </w:fldChar>
        </w:r>
        <w:r w:rsidR="00FE09BE">
          <w:rPr>
            <w:rFonts w:cs="Times New Roman"/>
            <w:szCs w:val="24"/>
          </w:rPr>
          <w:instrText xml:space="preserve"> ADDIN EN.CITE.DATA </w:instrText>
        </w:r>
        <w:r w:rsidR="00FE09BE">
          <w:rPr>
            <w:rFonts w:cs="Times New Roman"/>
            <w:szCs w:val="24"/>
          </w:rPr>
        </w:r>
        <w:r w:rsidR="00FE09BE">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524EF1">
          <w:rPr>
            <w:rFonts w:cs="Times New Roman"/>
            <w:noProof/>
            <w:szCs w:val="24"/>
            <w:vertAlign w:val="superscript"/>
          </w:rPr>
          <w:t>17-19</w:t>
        </w:r>
        <w:r w:rsidR="00FE09BE" w:rsidRPr="001D3F23">
          <w:rPr>
            <w:rFonts w:cs="Times New Roman"/>
            <w:szCs w:val="24"/>
          </w:rPr>
          <w:fldChar w:fldCharType="end"/>
        </w:r>
      </w:hyperlink>
      <w:r w:rsidRPr="001D3F23">
        <w:t xml:space="preserve"> This led us to hypothesize that the deletion of macrophages in mice that do not express FcRn (G-KO mice) would remove a degradative compartment and result in increased IgG levels and persistence. The clearance rate of mIgG1 and steady state IgG levels were therefore determined in G-KO mice following the depletion of liver and splenic macrophages. Significantly, the </w:t>
      </w:r>
      <w:r w:rsidRPr="001D3F23">
        <w:rPr>
          <w:rFonts w:cs="Times New Roman"/>
        </w:rPr>
        <w:t>β</w:t>
      </w:r>
      <w:r w:rsidRPr="001D3F23">
        <w:t>-phase half-life of mIgG1 was higher in G-KO mice treated with clodronate liposomes (</w:t>
      </w:r>
      <w:r w:rsidRPr="001D3F23">
        <w:rPr>
          <w:rFonts w:cs="Times New Roman"/>
        </w:rPr>
        <w:t>~</w:t>
      </w:r>
      <w:r w:rsidRPr="001D3F23">
        <w:t>54</w:t>
      </w:r>
      <w:r w:rsidR="00654FD8" w:rsidRPr="001D3F23">
        <w:t xml:space="preserve"> </w:t>
      </w:r>
      <w:r w:rsidR="00654FD8" w:rsidRPr="001D3F23">
        <w:rPr>
          <w:rFonts w:cs="Times New Roman"/>
        </w:rPr>
        <w:t>±</w:t>
      </w:r>
      <w:r w:rsidR="00654FD8" w:rsidRPr="001D3F23">
        <w:t xml:space="preserve"> 2</w:t>
      </w:r>
      <w:r w:rsidRPr="001D3F23">
        <w:t xml:space="preserve"> h) by comparison with mice treated with control liposomes (</w:t>
      </w:r>
      <w:r w:rsidRPr="001D3F23">
        <w:rPr>
          <w:rFonts w:cs="Times New Roman"/>
        </w:rPr>
        <w:t>~</w:t>
      </w:r>
      <w:r w:rsidRPr="001D3F23">
        <w:t>39</w:t>
      </w:r>
      <w:r w:rsidR="00654FD8" w:rsidRPr="001D3F23">
        <w:t xml:space="preserve"> </w:t>
      </w:r>
      <w:r w:rsidR="00654FD8" w:rsidRPr="001D3F23">
        <w:rPr>
          <w:rFonts w:cs="Times New Roman"/>
        </w:rPr>
        <w:t>±</w:t>
      </w:r>
      <w:r w:rsidR="00654FD8" w:rsidRPr="001D3F23">
        <w:t xml:space="preserve"> 1 h; </w:t>
      </w:r>
      <w:r w:rsidR="00FC73C7" w:rsidRPr="001D3F23">
        <w:t>Figure</w:t>
      </w:r>
      <w:r w:rsidRPr="001D3F23">
        <w:t xml:space="preserve"> 2A</w:t>
      </w:r>
      <w:r w:rsidR="00FE3360">
        <w:t xml:space="preserve"> and </w:t>
      </w:r>
      <w:r w:rsidR="00DC3760" w:rsidRPr="001D3F23">
        <w:t>B</w:t>
      </w:r>
      <w:r w:rsidRPr="001D3F23">
        <w:t>). The steady state levels of serum IgG in the clodronate liposome-treated m</w:t>
      </w:r>
      <w:r w:rsidR="00DC3760" w:rsidRPr="001D3F23">
        <w:t>ice were also increased</w:t>
      </w:r>
      <w:r w:rsidR="00BD0561" w:rsidRPr="001D3F23">
        <w:t xml:space="preserve"> by </w:t>
      </w:r>
      <w:r w:rsidR="00BD0561" w:rsidRPr="001D3F23">
        <w:rPr>
          <w:rFonts w:cs="Times New Roman"/>
        </w:rPr>
        <w:t xml:space="preserve">~50 </w:t>
      </w:r>
      <w:r w:rsidR="00BD0561" w:rsidRPr="001D3F23">
        <w:rPr>
          <w:rFonts w:cs="Times New Roman"/>
          <w:szCs w:val="24"/>
        </w:rPr>
        <w:t>± 16%</w:t>
      </w:r>
      <w:r w:rsidR="00DC3760" w:rsidRPr="001D3F23">
        <w:t xml:space="preserve"> (</w:t>
      </w:r>
      <w:r w:rsidR="00FC73C7" w:rsidRPr="001D3F23">
        <w:t>Figure</w:t>
      </w:r>
      <w:r w:rsidR="00DC3760" w:rsidRPr="001D3F23">
        <w:t xml:space="preserve"> 2C</w:t>
      </w:r>
      <w:r w:rsidRPr="001D3F23">
        <w:t>). Thus, the depletion of macrophages in the liver and spleen, which are believed to constitute less than 35% of the total macrophage number in the body</w:t>
      </w:r>
      <w:r w:rsidR="00F6619D" w:rsidRPr="001D3F23">
        <w:t>,</w:t>
      </w:r>
      <w:hyperlink w:anchor="_ENREF_8" w:tooltip="Lee, 1985 #3739" w:history="1">
        <w:r w:rsidR="00FE09BE" w:rsidRPr="001D3F23">
          <w:fldChar w:fldCharType="begin"/>
        </w:r>
        <w:r w:rsidR="00FE09BE" w:rsidRPr="001D3F23">
          <w:instrText xml:space="preserve"> ADDIN EN.CITE &lt;EndNote&gt;&lt;Cite&gt;&lt;Author&gt;Lee&lt;/Author&gt;&lt;Year&gt;1985&lt;/Year&gt;&lt;RecNum&gt;3739&lt;/RecNum&gt;&lt;DisplayText&gt;&lt;style face="superscript"&gt;8&lt;/style&gt;&lt;/DisplayText&gt;&lt;record&gt;&lt;rec-number&gt;3739&lt;/rec-number&gt;&lt;foreign-keys&gt;&lt;key app="EN" db-id="zwzexard6seswwez2prvsp5fvwswatvts5az" timestamp="1465087653"&gt;3739&lt;/key&gt;&lt;/foreign-keys&gt;&lt;ref-type name="Journal Article"&gt;17&lt;/ref-type&gt;&lt;contributors&gt;&lt;authors&gt;&lt;author&gt;Lee, S. H.&lt;/author&gt;&lt;author&gt;Starkey, P. M.&lt;/author&gt;&lt;author&gt;Gordon, S.&lt;/author&gt;&lt;/authors&gt;&lt;/contributors&gt;&lt;titles&gt;&lt;title&gt;Quantitative analysis of total macrophage content in adult mouse tissues. Immunochemical studies with monoclonal antibody F4/80&lt;/title&gt;&lt;secondary-title&gt;J. Exp. Med.&lt;/secondary-title&gt;&lt;alt-title&gt;The Journal of experimental medicine&lt;/alt-title&gt;&lt;/titles&gt;&lt;alt-periodical&gt;&lt;full-title&gt;J.Exp.Med.&lt;/full-title&gt;&lt;abbr-1&gt;The Journal of Experimental Medicine&lt;/abbr-1&gt;&lt;/alt-periodical&gt;&lt;pages&gt;475-89&lt;/pages&gt;&lt;volume&gt;161&lt;/volume&gt;&lt;number&gt;3&lt;/number&gt;&lt;edition&gt;1985/03/01&lt;/edition&gt;&lt;keywords&gt;&lt;keyword&gt;Absorption&lt;/keyword&gt;&lt;keyword&gt;Animals&lt;/keyword&gt;&lt;keyword&gt;Antibodies, Monoclonal&lt;/keyword&gt;&lt;keyword&gt;Binding Sites, Antibody&lt;/keyword&gt;&lt;keyword&gt;Cell Count&lt;/keyword&gt;&lt;keyword&gt;Cell Line&lt;/keyword&gt;&lt;keyword&gt;Cell Separation/*methods&lt;/keyword&gt;&lt;keyword&gt;Histocytochemistry&lt;/keyword&gt;&lt;keyword&gt;Isoantigens/immunology&lt;/keyword&gt;&lt;keyword&gt;Liver/cytology&lt;/keyword&gt;&lt;keyword&gt;*Macrophages/immunology/metabolism&lt;/keyword&gt;&lt;keyword&gt;Male&lt;/keyword&gt;&lt;keyword&gt;Mice&lt;/keyword&gt;&lt;keyword&gt;Mice, Inbred C57BL&lt;/keyword&gt;&lt;keyword&gt;Organ Size&lt;/keyword&gt;&lt;keyword&gt;Rabbits&lt;/keyword&gt;&lt;keyword&gt;Rats&lt;/keyword&gt;&lt;keyword&gt;Spleen/cytology&lt;/keyword&gt;&lt;/keywords&gt;&lt;dates&gt;&lt;year&gt;1985&lt;/year&gt;&lt;pub-dates&gt;&lt;date&gt;Mar 1&lt;/date&gt;&lt;/pub-dates&gt;&lt;/dates&gt;&lt;isbn&gt;0022-1007 (Print)&amp;#xD;0022-1007&lt;/isbn&gt;&lt;accession-num&gt;3973536&lt;/accession-num&gt;&lt;urls&gt;&lt;/urls&gt;&lt;custom2&gt;Pmc2187577&lt;/custom2&gt;&lt;remote-database-provider&gt;NLM&lt;/remote-database-provider&gt;&lt;language&gt;eng&lt;/language&gt;&lt;/record&gt;&lt;/Cite&gt;&lt;/EndNote&gt;</w:instrText>
        </w:r>
        <w:r w:rsidR="00FE09BE" w:rsidRPr="001D3F23">
          <w:fldChar w:fldCharType="separate"/>
        </w:r>
        <w:r w:rsidR="00FE09BE" w:rsidRPr="001D3F23">
          <w:rPr>
            <w:noProof/>
            <w:vertAlign w:val="superscript"/>
          </w:rPr>
          <w:t>8</w:t>
        </w:r>
        <w:r w:rsidR="00FE09BE" w:rsidRPr="001D3F23">
          <w:fldChar w:fldCharType="end"/>
        </w:r>
      </w:hyperlink>
      <w:r w:rsidRPr="001D3F23">
        <w:t xml:space="preserve"> results in higher </w:t>
      </w:r>
      <w:r w:rsidRPr="001D3F23">
        <w:rPr>
          <w:i/>
        </w:rPr>
        <w:t>in vivo</w:t>
      </w:r>
      <w:r w:rsidRPr="001D3F23">
        <w:t xml:space="preserve"> persistence and steady state IgG levels in FcRn-deficient mice.</w:t>
      </w:r>
    </w:p>
    <w:p w:rsidR="006D1B1B" w:rsidRPr="001D3F23" w:rsidRDefault="006D1B1B" w:rsidP="0089067B">
      <w:pPr>
        <w:spacing w:line="480" w:lineRule="auto"/>
        <w:rPr>
          <w:szCs w:val="24"/>
        </w:rPr>
      </w:pPr>
    </w:p>
    <w:bookmarkEnd w:id="4"/>
    <w:bookmarkEnd w:id="5"/>
    <w:p w:rsidR="008E0645" w:rsidRPr="001D3F23" w:rsidRDefault="007124D2" w:rsidP="0089067B">
      <w:pPr>
        <w:spacing w:line="480" w:lineRule="auto"/>
        <w:rPr>
          <w:b/>
          <w:szCs w:val="24"/>
        </w:rPr>
      </w:pPr>
      <w:r w:rsidRPr="001D3F23">
        <w:rPr>
          <w:b/>
          <w:szCs w:val="24"/>
        </w:rPr>
        <w:t xml:space="preserve">Generation of mice with selective loss of FcRn in </w:t>
      </w:r>
      <w:r w:rsidR="008E0645" w:rsidRPr="001D3F23">
        <w:rPr>
          <w:b/>
          <w:szCs w:val="24"/>
        </w:rPr>
        <w:t>macrophages</w:t>
      </w:r>
    </w:p>
    <w:p w:rsidR="002F49DB" w:rsidRDefault="00A61B4D" w:rsidP="0089067B">
      <w:pPr>
        <w:spacing w:line="480" w:lineRule="auto"/>
        <w:rPr>
          <w:szCs w:val="24"/>
        </w:rPr>
      </w:pPr>
      <w:r w:rsidRPr="001D3F23">
        <w:rPr>
          <w:szCs w:val="24"/>
        </w:rPr>
        <w:t xml:space="preserve">To </w:t>
      </w:r>
      <w:r w:rsidR="00F94D61" w:rsidRPr="001D3F23">
        <w:rPr>
          <w:szCs w:val="24"/>
        </w:rPr>
        <w:t xml:space="preserve">analyze the </w:t>
      </w:r>
      <w:r w:rsidR="00DC56A5" w:rsidRPr="001D3F23">
        <w:rPr>
          <w:szCs w:val="24"/>
        </w:rPr>
        <w:t xml:space="preserve">ability of FcRn to </w:t>
      </w:r>
      <w:r w:rsidR="00897ACE" w:rsidRPr="001D3F23">
        <w:rPr>
          <w:szCs w:val="24"/>
        </w:rPr>
        <w:t xml:space="preserve">counteract the </w:t>
      </w:r>
      <w:r w:rsidR="00DC56A5" w:rsidRPr="001D3F23">
        <w:rPr>
          <w:szCs w:val="24"/>
        </w:rPr>
        <w:t xml:space="preserve">high pinocytic activity of </w:t>
      </w:r>
      <w:r w:rsidRPr="001D3F23">
        <w:rPr>
          <w:szCs w:val="24"/>
        </w:rPr>
        <w:t>macrophages</w:t>
      </w:r>
      <w:r w:rsidR="00DC56A5" w:rsidRPr="001D3F23">
        <w:rPr>
          <w:szCs w:val="24"/>
        </w:rPr>
        <w:t xml:space="preserve">, </w:t>
      </w:r>
      <w:r w:rsidR="007D1416" w:rsidRPr="001D3F23">
        <w:rPr>
          <w:szCs w:val="24"/>
        </w:rPr>
        <w:t xml:space="preserve">we </w:t>
      </w:r>
      <w:r w:rsidR="007D1416" w:rsidRPr="00E43E52">
        <w:rPr>
          <w:szCs w:val="24"/>
        </w:rPr>
        <w:t>next</w:t>
      </w:r>
      <w:r w:rsidR="005A4EFB">
        <w:rPr>
          <w:szCs w:val="24"/>
        </w:rPr>
        <w:t xml:space="preserve"> </w:t>
      </w:r>
      <w:r w:rsidR="00AB6E53">
        <w:rPr>
          <w:szCs w:val="24"/>
          <w:highlight w:val="yellow"/>
        </w:rPr>
        <w:t>studied</w:t>
      </w:r>
      <w:r w:rsidR="005A4EFB" w:rsidRPr="006D6A26">
        <w:rPr>
          <w:szCs w:val="24"/>
          <w:highlight w:val="yellow"/>
        </w:rPr>
        <w:t xml:space="preserve"> the </w:t>
      </w:r>
      <w:r w:rsidR="00AB6E53">
        <w:rPr>
          <w:szCs w:val="24"/>
          <w:highlight w:val="yellow"/>
        </w:rPr>
        <w:t>effects</w:t>
      </w:r>
      <w:r w:rsidR="006D6A26" w:rsidRPr="006D6A26">
        <w:rPr>
          <w:szCs w:val="24"/>
          <w:highlight w:val="yellow"/>
        </w:rPr>
        <w:t xml:space="preserve"> of specific deletion of FcRn in macrophages on IgG homeostasis</w:t>
      </w:r>
      <w:r w:rsidR="006D6A26" w:rsidRPr="00E43E52">
        <w:rPr>
          <w:szCs w:val="24"/>
          <w:highlight w:val="yellow"/>
        </w:rPr>
        <w:t xml:space="preserve">. </w:t>
      </w:r>
      <w:r w:rsidR="00AB6E53" w:rsidRPr="00E43E52">
        <w:rPr>
          <w:szCs w:val="24"/>
          <w:highlight w:val="yellow"/>
        </w:rPr>
        <w:t xml:space="preserve">In order to </w:t>
      </w:r>
      <w:r w:rsidR="006D6A26" w:rsidRPr="00E43E52">
        <w:rPr>
          <w:szCs w:val="24"/>
          <w:highlight w:val="yellow"/>
        </w:rPr>
        <w:t>generat</w:t>
      </w:r>
      <w:r w:rsidR="00E43E52" w:rsidRPr="00E43E52">
        <w:rPr>
          <w:szCs w:val="24"/>
          <w:highlight w:val="yellow"/>
        </w:rPr>
        <w:t xml:space="preserve">e such </w:t>
      </w:r>
      <w:r w:rsidR="007C5B99">
        <w:rPr>
          <w:szCs w:val="24"/>
          <w:highlight w:val="yellow"/>
        </w:rPr>
        <w:t xml:space="preserve">site-specific, </w:t>
      </w:r>
      <w:r w:rsidR="00E43E52" w:rsidRPr="00E43E52">
        <w:rPr>
          <w:szCs w:val="24"/>
          <w:highlight w:val="yellow"/>
        </w:rPr>
        <w:t xml:space="preserve">FcRn </w:t>
      </w:r>
      <w:r w:rsidR="00AB6E53" w:rsidRPr="00E43E52">
        <w:rPr>
          <w:szCs w:val="24"/>
          <w:highlight w:val="yellow"/>
        </w:rPr>
        <w:t>KO</w:t>
      </w:r>
      <w:r w:rsidR="006D6A26" w:rsidRPr="00E43E52">
        <w:rPr>
          <w:szCs w:val="24"/>
          <w:highlight w:val="yellow"/>
        </w:rPr>
        <w:t xml:space="preserve"> mice</w:t>
      </w:r>
      <w:r w:rsidR="007C5B99">
        <w:rPr>
          <w:szCs w:val="24"/>
          <w:highlight w:val="yellow"/>
        </w:rPr>
        <w:t>,</w:t>
      </w:r>
      <w:r w:rsidR="00563651" w:rsidRPr="00E43E52">
        <w:rPr>
          <w:szCs w:val="24"/>
          <w:highlight w:val="yellow"/>
        </w:rPr>
        <w:t xml:space="preserve"> Cre-</w:t>
      </w:r>
      <w:r w:rsidR="00563651" w:rsidRPr="00A25D20">
        <w:rPr>
          <w:i/>
          <w:szCs w:val="24"/>
          <w:highlight w:val="yellow"/>
        </w:rPr>
        <w:t>loxP</w:t>
      </w:r>
      <w:r w:rsidR="00AB6E53" w:rsidRPr="00E43E52">
        <w:rPr>
          <w:szCs w:val="24"/>
          <w:highlight w:val="yellow"/>
        </w:rPr>
        <w:t xml:space="preserve"> technology was employed</w:t>
      </w:r>
      <w:r w:rsidR="007C5B99">
        <w:rPr>
          <w:szCs w:val="24"/>
          <w:highlight w:val="yellow"/>
        </w:rPr>
        <w:t xml:space="preserve"> (</w:t>
      </w:r>
      <w:r w:rsidR="00563651" w:rsidRPr="00E43E52">
        <w:rPr>
          <w:szCs w:val="24"/>
          <w:highlight w:val="yellow"/>
        </w:rPr>
        <w:t>involv</w:t>
      </w:r>
      <w:r w:rsidR="007C5B99">
        <w:rPr>
          <w:szCs w:val="24"/>
          <w:highlight w:val="yellow"/>
        </w:rPr>
        <w:t xml:space="preserve">ing the </w:t>
      </w:r>
      <w:r w:rsidR="00AB6E53" w:rsidRPr="00E43E52">
        <w:rPr>
          <w:szCs w:val="24"/>
          <w:highlight w:val="yellow"/>
        </w:rPr>
        <w:t xml:space="preserve"> crossing of </w:t>
      </w:r>
      <w:r w:rsidR="00563651" w:rsidRPr="00E43E52">
        <w:rPr>
          <w:szCs w:val="24"/>
          <w:highlight w:val="yellow"/>
        </w:rPr>
        <w:t xml:space="preserve">mice </w:t>
      </w:r>
      <w:r w:rsidR="007C5B99">
        <w:rPr>
          <w:szCs w:val="24"/>
          <w:highlight w:val="yellow"/>
        </w:rPr>
        <w:t xml:space="preserve">expressing </w:t>
      </w:r>
      <w:r w:rsidR="00563651" w:rsidRPr="00E43E52">
        <w:rPr>
          <w:szCs w:val="24"/>
          <w:highlight w:val="yellow"/>
        </w:rPr>
        <w:t xml:space="preserve">Cre recombinase </w:t>
      </w:r>
      <w:r w:rsidR="00563651" w:rsidRPr="007C5B99">
        <w:rPr>
          <w:strike/>
          <w:szCs w:val="24"/>
          <w:highlight w:val="yellow"/>
        </w:rPr>
        <w:t xml:space="preserve">(an enzyme that catalyzes the site-specific </w:t>
      </w:r>
      <w:r w:rsidR="00563651" w:rsidRPr="007C5B99">
        <w:rPr>
          <w:strike/>
          <w:szCs w:val="24"/>
          <w:highlight w:val="yellow"/>
        </w:rPr>
        <w:lastRenderedPageBreak/>
        <w:t xml:space="preserve">recombination of DNA between </w:t>
      </w:r>
      <w:r w:rsidR="00563651" w:rsidRPr="007C5B99">
        <w:rPr>
          <w:i/>
          <w:strike/>
          <w:szCs w:val="24"/>
          <w:highlight w:val="yellow"/>
        </w:rPr>
        <w:t>loxP</w:t>
      </w:r>
      <w:r w:rsidR="00563651" w:rsidRPr="007C5B99">
        <w:rPr>
          <w:strike/>
          <w:szCs w:val="24"/>
          <w:highlight w:val="yellow"/>
        </w:rPr>
        <w:t xml:space="preserve"> sites) </w:t>
      </w:r>
      <w:r w:rsidR="00563651" w:rsidRPr="00E43E52">
        <w:rPr>
          <w:szCs w:val="24"/>
          <w:highlight w:val="yellow"/>
        </w:rPr>
        <w:t xml:space="preserve">under the control of </w:t>
      </w:r>
      <w:r w:rsidR="00E43E52" w:rsidRPr="00E43E52">
        <w:rPr>
          <w:szCs w:val="24"/>
          <w:highlight w:val="yellow"/>
        </w:rPr>
        <w:t>cell type</w:t>
      </w:r>
      <w:r w:rsidR="00563651" w:rsidRPr="00E43E52">
        <w:rPr>
          <w:szCs w:val="24"/>
          <w:highlight w:val="yellow"/>
        </w:rPr>
        <w:t>-specific promoter</w:t>
      </w:r>
      <w:r w:rsidR="007C5B99">
        <w:rPr>
          <w:szCs w:val="24"/>
          <w:highlight w:val="yellow"/>
        </w:rPr>
        <w:t>s</w:t>
      </w:r>
      <w:r w:rsidR="00563651" w:rsidRPr="00E43E52">
        <w:rPr>
          <w:szCs w:val="24"/>
          <w:highlight w:val="yellow"/>
        </w:rPr>
        <w:t xml:space="preserve"> with </w:t>
      </w:r>
      <w:r w:rsidR="00E43E52" w:rsidRPr="00E43E52">
        <w:rPr>
          <w:szCs w:val="24"/>
          <w:highlight w:val="yellow"/>
        </w:rPr>
        <w:t xml:space="preserve">floxed </w:t>
      </w:r>
      <w:r w:rsidR="00AB6E53" w:rsidRPr="00E43E52">
        <w:rPr>
          <w:szCs w:val="24"/>
          <w:highlight w:val="yellow"/>
        </w:rPr>
        <w:t xml:space="preserve">mice </w:t>
      </w:r>
      <w:r w:rsidR="00C303A6" w:rsidRPr="00E43E52">
        <w:rPr>
          <w:szCs w:val="24"/>
          <w:highlight w:val="yellow"/>
        </w:rPr>
        <w:t>that are engineered to harbor</w:t>
      </w:r>
      <w:r w:rsidR="007C5B99">
        <w:rPr>
          <w:szCs w:val="24"/>
          <w:highlight w:val="yellow"/>
        </w:rPr>
        <w:t xml:space="preserve"> exons 5-7 of the FcRn gene flanked by</w:t>
      </w:r>
      <w:r w:rsidR="00C303A6" w:rsidRPr="00E43E52">
        <w:rPr>
          <w:szCs w:val="24"/>
          <w:highlight w:val="yellow"/>
        </w:rPr>
        <w:t xml:space="preserve"> </w:t>
      </w:r>
      <w:r w:rsidR="00563651" w:rsidRPr="004B0121">
        <w:rPr>
          <w:i/>
          <w:szCs w:val="24"/>
          <w:highlight w:val="yellow"/>
        </w:rPr>
        <w:t>loxP</w:t>
      </w:r>
      <w:r w:rsidR="00C303A6" w:rsidRPr="00E43E52">
        <w:rPr>
          <w:szCs w:val="24"/>
          <w:highlight w:val="yellow"/>
        </w:rPr>
        <w:t xml:space="preserve"> sequences.</w:t>
      </w:r>
      <w:hyperlink w:anchor="_ENREF_30" w:tooltip="Gu, 1994 #3901" w:history="1">
        <w:r w:rsidR="00FE09BE" w:rsidRPr="00E43E52">
          <w:rPr>
            <w:szCs w:val="24"/>
            <w:highlight w:val="yellow"/>
          </w:rPr>
          <w:fldChar w:fldCharType="begin"/>
        </w:r>
        <w:r w:rsidR="00FE09BE" w:rsidRPr="00E43E52">
          <w:rPr>
            <w:szCs w:val="24"/>
            <w:highlight w:val="yellow"/>
          </w:rPr>
          <w:instrText xml:space="preserve"> ADDIN EN.CITE &lt;EndNote&gt;&lt;Cite&gt;&lt;Author&gt;Gu&lt;/Author&gt;&lt;Year&gt;1994&lt;/Year&gt;&lt;RecNum&gt;3901&lt;/RecNum&gt;&lt;DisplayText&gt;&lt;style face="superscript"&gt;30&lt;/style&gt;&lt;/DisplayText&gt;&lt;record&gt;&lt;rec-number&gt;3901&lt;/rec-number&gt;&lt;foreign-keys&gt;&lt;key app="EN" db-id="zwzexard6seswwez2prvsp5fvwswatvts5az" timestamp="1550026895"&gt;3901&lt;/key&gt;&lt;/foreign-keys&gt;&lt;ref-type name="Journal Article"&gt;17&lt;/ref-type&gt;&lt;contributors&gt;&lt;authors&gt;&lt;author&gt;Gu, H.&lt;/author&gt;&lt;author&gt;Marth, J. D.&lt;/author&gt;&lt;author&gt;Orban, P. C.&lt;/author&gt;&lt;author&gt;Mossmann, H.&lt;/author&gt;&lt;author&gt;Rajewsky, K.&lt;/author&gt;&lt;/authors&gt;&lt;/contributors&gt;&lt;auth-address&gt;Institute for Genetics, University of Cologne, Germany.&lt;/auth-address&gt;&lt;titles&gt;&lt;title&gt;Deletion of a DNA polymerase beta gene segment in T cells using cell type-specific gene targeting&lt;/title&gt;&lt;secondary-title&gt;Science&lt;/secondary-title&gt;&lt;alt-title&gt;Science (New York, N.Y.)&lt;/alt-title&gt;&lt;/titles&gt;&lt;periodical&gt;&lt;full-title&gt;Science&lt;/full-title&gt;&lt;abbr-1&gt;Science&lt;/abbr-1&gt;&lt;/periodical&gt;&lt;pages&gt;103-6&lt;/pages&gt;&lt;volume&gt;265&lt;/volume&gt;&lt;number&gt;5168&lt;/number&gt;&lt;edition&gt;1994/07/01&lt;/edition&gt;&lt;keywords&gt;&lt;keyword&gt;Animals&lt;/keyword&gt;&lt;keyword&gt;DNA Nucleotidyltransferases/genetics/metabolism&lt;/keyword&gt;&lt;keyword&gt;DNA Polymerase I/*genetics/metabolism&lt;/keyword&gt;&lt;keyword&gt;Female&lt;/keyword&gt;&lt;keyword&gt;*Gene Deletion&lt;/keyword&gt;&lt;keyword&gt;Genetic Engineering/*methods&lt;/keyword&gt;&lt;keyword&gt;Homozygote&lt;/keyword&gt;&lt;keyword&gt;*Integrases&lt;/keyword&gt;&lt;keyword&gt;Male&lt;/keyword&gt;&lt;keyword&gt;Mice&lt;/keyword&gt;&lt;keyword&gt;Mice, Knockout&lt;/keyword&gt;&lt;keyword&gt;Mice, Transgenic&lt;/keyword&gt;&lt;keyword&gt;Mutation&lt;/keyword&gt;&lt;keyword&gt;Recombination, Genetic&lt;/keyword&gt;&lt;keyword&gt;Stem Cells/enzymology&lt;/keyword&gt;&lt;keyword&gt;T-Lymphocytes/*enzymology&lt;/keyword&gt;&lt;keyword&gt;Transfection&lt;/keyword&gt;&lt;keyword&gt;*Viral Proteins&lt;/keyword&gt;&lt;/keywords&gt;&lt;dates&gt;&lt;year&gt;1994&lt;/year&gt;&lt;pub-dates&gt;&lt;date&gt;Jul 1&lt;/date&gt;&lt;/pub-dates&gt;&lt;/dates&gt;&lt;isbn&gt;0036-8075 (Print)&amp;#xD;0036-8075&lt;/isbn&gt;&lt;accession-num&gt;8016642&lt;/accession-num&gt;&lt;urls&gt;&lt;/urls&gt;&lt;remote-database-provider&gt;NLM&lt;/remote-database-provider&gt;&lt;language&gt;eng&lt;/language&gt;&lt;/record&gt;&lt;/Cite&gt;&lt;/EndNote&gt;</w:instrText>
        </w:r>
        <w:r w:rsidR="00FE09BE" w:rsidRPr="00E43E52">
          <w:rPr>
            <w:szCs w:val="24"/>
            <w:highlight w:val="yellow"/>
          </w:rPr>
          <w:fldChar w:fldCharType="separate"/>
        </w:r>
        <w:r w:rsidR="00FE09BE" w:rsidRPr="00E43E52">
          <w:rPr>
            <w:noProof/>
            <w:szCs w:val="24"/>
            <w:highlight w:val="yellow"/>
            <w:vertAlign w:val="superscript"/>
          </w:rPr>
          <w:t>30</w:t>
        </w:r>
        <w:r w:rsidR="00FE09BE" w:rsidRPr="00E43E52">
          <w:rPr>
            <w:szCs w:val="24"/>
            <w:highlight w:val="yellow"/>
          </w:rPr>
          <w:fldChar w:fldCharType="end"/>
        </w:r>
      </w:hyperlink>
      <w:r w:rsidR="00C303A6">
        <w:rPr>
          <w:szCs w:val="24"/>
        </w:rPr>
        <w:t xml:space="preserve"> We</w:t>
      </w:r>
      <w:r w:rsidR="00922A23" w:rsidRPr="001D3F23">
        <w:rPr>
          <w:szCs w:val="24"/>
        </w:rPr>
        <w:t xml:space="preserve"> </w:t>
      </w:r>
      <w:r w:rsidR="00922A23" w:rsidRPr="00E43E52">
        <w:rPr>
          <w:szCs w:val="24"/>
        </w:rPr>
        <w:t>intercrossed</w:t>
      </w:r>
      <w:r w:rsidR="00922A23" w:rsidRPr="001D3F23">
        <w:rPr>
          <w:szCs w:val="24"/>
        </w:rPr>
        <w:t xml:space="preserve"> FcRn-floxed mice</w:t>
      </w:r>
      <w:hyperlink w:anchor="_ENREF_19" w:tooltip="Perez-Montoyo, 2009 #2118" w:history="1">
        <w:r w:rsidR="00FE09BE" w:rsidRPr="001D3F23">
          <w:rPr>
            <w:szCs w:val="24"/>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Pr>
            <w:szCs w:val="24"/>
          </w:rPr>
          <w:instrText xml:space="preserve"> ADDIN EN.CITE </w:instrText>
        </w:r>
        <w:r w:rsidR="00FE09BE">
          <w:rPr>
            <w:szCs w:val="24"/>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524EF1">
          <w:rPr>
            <w:noProof/>
            <w:szCs w:val="24"/>
            <w:vertAlign w:val="superscript"/>
          </w:rPr>
          <w:t>19</w:t>
        </w:r>
        <w:r w:rsidR="00FE09BE" w:rsidRPr="001D3F23">
          <w:rPr>
            <w:szCs w:val="24"/>
          </w:rPr>
          <w:fldChar w:fldCharType="end"/>
        </w:r>
      </w:hyperlink>
      <w:r w:rsidR="00922A23" w:rsidRPr="001D3F23">
        <w:rPr>
          <w:szCs w:val="24"/>
        </w:rPr>
        <w:t xml:space="preserve"> with mice transgenic for LysM-Cre</w:t>
      </w:r>
      <w:hyperlink w:anchor="_ENREF_31" w:tooltip="Clausen, 1999 #2047" w:history="1">
        <w:r w:rsidR="00FE09BE" w:rsidRPr="001D3F23">
          <w:rPr>
            <w:szCs w:val="24"/>
          </w:rPr>
          <w:fldChar w:fldCharType="begin">
            <w:fldData xml:space="preserve">PEVuZE5vdGU+PENpdGU+PEF1dGhvcj5DbGF1c2VuPC9BdXRob3I+PFllYXI+MTk5OTwvWWVhcj48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</w:fldData>
          </w:fldChar>
        </w:r>
        <w:r w:rsidR="00FE09BE">
          <w:rPr>
            <w:szCs w:val="24"/>
          </w:rPr>
          <w:instrText xml:space="preserve"> ADDIN EN.CITE </w:instrText>
        </w:r>
        <w:r w:rsidR="00FE09BE">
          <w:rPr>
            <w:szCs w:val="24"/>
          </w:rPr>
          <w:fldChar w:fldCharType="begin">
            <w:fldData xml:space="preserve">PEVuZE5vdGU+PENpdGU+PEF1dGhvcj5DbGF1c2VuPC9BdXRob3I+PFllYXI+MTk5OTwvWWVhcj48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E43E52">
          <w:rPr>
            <w:noProof/>
            <w:szCs w:val="24"/>
            <w:vertAlign w:val="superscript"/>
          </w:rPr>
          <w:t>31</w:t>
        </w:r>
        <w:r w:rsidR="00FE09BE" w:rsidRPr="001D3F23">
          <w:rPr>
            <w:szCs w:val="24"/>
          </w:rPr>
          <w:fldChar w:fldCharType="end"/>
        </w:r>
      </w:hyperlink>
      <w:r w:rsidR="00A94A06" w:rsidRPr="001D3F23">
        <w:rPr>
          <w:szCs w:val="24"/>
        </w:rPr>
        <w:t xml:space="preserve"> </w:t>
      </w:r>
      <w:r w:rsidR="00922A23" w:rsidRPr="001D3F23">
        <w:rPr>
          <w:szCs w:val="24"/>
        </w:rPr>
        <w:t xml:space="preserve">with the goal of generating </w:t>
      </w:r>
      <w:r w:rsidR="00984F7E" w:rsidRPr="001D3F23">
        <w:rPr>
          <w:szCs w:val="24"/>
        </w:rPr>
        <w:t xml:space="preserve">mice that </w:t>
      </w:r>
      <w:r w:rsidR="00F94D61" w:rsidRPr="001D3F23">
        <w:rPr>
          <w:szCs w:val="24"/>
        </w:rPr>
        <w:t xml:space="preserve">specifically </w:t>
      </w:r>
      <w:r w:rsidR="00984F7E" w:rsidRPr="001D3F23">
        <w:rPr>
          <w:szCs w:val="24"/>
        </w:rPr>
        <w:t>lack</w:t>
      </w:r>
      <w:r w:rsidR="00A94A06" w:rsidRPr="001D3F23">
        <w:rPr>
          <w:szCs w:val="24"/>
        </w:rPr>
        <w:t xml:space="preserve"> FcRn in macrophages</w:t>
      </w:r>
      <w:r w:rsidR="00922A23" w:rsidRPr="001D3F23">
        <w:rPr>
          <w:szCs w:val="24"/>
        </w:rPr>
        <w:t>.</w:t>
      </w:r>
      <w:r w:rsidR="00A94A06" w:rsidRPr="001D3F23">
        <w:rPr>
          <w:szCs w:val="24"/>
        </w:rPr>
        <w:t xml:space="preserve"> </w:t>
      </w:r>
      <w:r w:rsidR="00C43CC8" w:rsidRPr="003E1F74">
        <w:rPr>
          <w:szCs w:val="24"/>
          <w:highlight w:val="yellow"/>
        </w:rPr>
        <w:t xml:space="preserve">Our earlier study indicated that </w:t>
      </w:r>
      <w:r w:rsidR="007C21EC" w:rsidRPr="003E1F74">
        <w:rPr>
          <w:szCs w:val="24"/>
          <w:highlight w:val="yellow"/>
        </w:rPr>
        <w:t>hematopoietic cells and/or endothe</w:t>
      </w:r>
      <w:r w:rsidR="004406F3">
        <w:rPr>
          <w:szCs w:val="24"/>
          <w:highlight w:val="yellow"/>
        </w:rPr>
        <w:t xml:space="preserve">lial cells are the primary contributors </w:t>
      </w:r>
      <w:r w:rsidR="004406F3" w:rsidRPr="004406F3">
        <w:rPr>
          <w:szCs w:val="24"/>
          <w:highlight w:val="yellow"/>
        </w:rPr>
        <w:t xml:space="preserve">to FcRn-mediated IgG homeostasis </w:t>
      </w:r>
      <w:r w:rsidR="004406F3" w:rsidRPr="004406F3">
        <w:rPr>
          <w:i/>
          <w:szCs w:val="24"/>
          <w:highlight w:val="yellow"/>
        </w:rPr>
        <w:t>in vivo</w:t>
      </w:r>
      <w:r w:rsidR="00E87D70">
        <w:rPr>
          <w:szCs w:val="24"/>
          <w:highlight w:val="yellow"/>
        </w:rPr>
        <w:t>.</w:t>
      </w:r>
      <w:hyperlink w:anchor="_ENREF_19" w:tooltip="Perez-Montoyo, 2009 #2118" w:history="1">
        <w:r w:rsidR="00FE09BE" w:rsidRPr="003E1F74">
          <w:rPr>
            <w:szCs w:val="24"/>
            <w:highlight w:val="yellow"/>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sidRPr="003E1F74">
          <w:rPr>
            <w:szCs w:val="24"/>
            <w:highlight w:val="yellow"/>
          </w:rPr>
          <w:instrText xml:space="preserve"> ADDIN EN.CITE </w:instrText>
        </w:r>
        <w:r w:rsidR="00FE09BE" w:rsidRPr="003E1F74">
          <w:rPr>
            <w:szCs w:val="24"/>
            <w:highlight w:val="yellow"/>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sidRPr="003E1F74">
          <w:rPr>
            <w:szCs w:val="24"/>
            <w:highlight w:val="yellow"/>
          </w:rPr>
          <w:instrText xml:space="preserve"> ADDIN EN.CITE.DATA </w:instrText>
        </w:r>
        <w:r w:rsidR="00FE09BE" w:rsidRPr="003E1F74">
          <w:rPr>
            <w:szCs w:val="24"/>
            <w:highlight w:val="yellow"/>
          </w:rPr>
        </w:r>
        <w:r w:rsidR="00FE09BE" w:rsidRPr="003E1F74">
          <w:rPr>
            <w:szCs w:val="24"/>
            <w:highlight w:val="yellow"/>
          </w:rPr>
          <w:fldChar w:fldCharType="end"/>
        </w:r>
        <w:r w:rsidR="00FE09BE" w:rsidRPr="003E1F74">
          <w:rPr>
            <w:szCs w:val="24"/>
            <w:highlight w:val="yellow"/>
          </w:rPr>
        </w:r>
        <w:r w:rsidR="00FE09BE" w:rsidRPr="003E1F74">
          <w:rPr>
            <w:szCs w:val="24"/>
            <w:highlight w:val="yellow"/>
          </w:rPr>
          <w:fldChar w:fldCharType="separate"/>
        </w:r>
        <w:r w:rsidR="00FE09BE" w:rsidRPr="003E1F74">
          <w:rPr>
            <w:noProof/>
            <w:szCs w:val="24"/>
            <w:highlight w:val="yellow"/>
            <w:vertAlign w:val="superscript"/>
          </w:rPr>
          <w:t>19</w:t>
        </w:r>
        <w:r w:rsidR="00FE09BE" w:rsidRPr="003E1F74">
          <w:rPr>
            <w:szCs w:val="24"/>
            <w:highlight w:val="yellow"/>
          </w:rPr>
          <w:fldChar w:fldCharType="end"/>
        </w:r>
      </w:hyperlink>
      <w:r w:rsidR="007C21EC">
        <w:rPr>
          <w:szCs w:val="24"/>
        </w:rPr>
        <w:t xml:space="preserve"> </w:t>
      </w:r>
      <w:r w:rsidR="007C21EC" w:rsidRPr="003E1F74">
        <w:rPr>
          <w:szCs w:val="24"/>
          <w:highlight w:val="yellow"/>
        </w:rPr>
        <w:t>Therefore,</w:t>
      </w:r>
      <w:r w:rsidR="007C21EC">
        <w:rPr>
          <w:szCs w:val="24"/>
        </w:rPr>
        <w:t xml:space="preserve"> f</w:t>
      </w:r>
      <w:r w:rsidR="00A94A06" w:rsidRPr="001D3F23">
        <w:rPr>
          <w:szCs w:val="24"/>
        </w:rPr>
        <w:t>or comparative purposes, we also used CD11c-Cre</w:t>
      </w:r>
      <w:hyperlink w:anchor="_ENREF_32" w:tooltip="Caton, 2007 #2048" w:history="1">
        <w:r w:rsidR="00FE09BE" w:rsidRPr="001D3F23">
          <w:rPr>
            <w:szCs w:val="24"/>
          </w:rPr>
          <w:fldChar w:fldCharType="begin">
            <w:fldData xml:space="preserve">PEVuZE5vdGU+PENpdGU+PEF1dGhvcj5DYXRvbjwvQXV0aG9yPjxZZWFyPjIwMDc8L1llYXI+PFJl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==
</w:fldData>
          </w:fldChar>
        </w:r>
        <w:r w:rsidR="00FE09BE">
          <w:rPr>
            <w:szCs w:val="24"/>
          </w:rPr>
          <w:instrText xml:space="preserve"> ADDIN EN.CITE </w:instrText>
        </w:r>
        <w:r w:rsidR="00FE09BE">
          <w:rPr>
            <w:szCs w:val="24"/>
          </w:rPr>
          <w:fldChar w:fldCharType="begin">
            <w:fldData xml:space="preserve">PEVuZE5vdGU+PENpdGU+PEF1dGhvcj5DYXRvbjwvQXV0aG9yPjxZZWFyPjIwMDc8L1llYXI+PFJl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==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E43E52">
          <w:rPr>
            <w:noProof/>
            <w:szCs w:val="24"/>
            <w:vertAlign w:val="superscript"/>
          </w:rPr>
          <w:t>32</w:t>
        </w:r>
        <w:r w:rsidR="00FE09BE" w:rsidRPr="001D3F23">
          <w:rPr>
            <w:szCs w:val="24"/>
          </w:rPr>
          <w:fldChar w:fldCharType="end"/>
        </w:r>
      </w:hyperlink>
      <w:r w:rsidR="007C21EC">
        <w:rPr>
          <w:szCs w:val="24"/>
        </w:rPr>
        <w:t xml:space="preserve">, </w:t>
      </w:r>
      <w:r w:rsidR="00A94A06" w:rsidRPr="001D3F23">
        <w:rPr>
          <w:szCs w:val="24"/>
        </w:rPr>
        <w:t>CD19-Cre</w:t>
      </w:r>
      <w:hyperlink w:anchor="_ENREF_33" w:tooltip="Rickert, 1997 #2355" w:history="1">
        <w:r w:rsidR="00FE09BE" w:rsidRPr="001D3F23">
          <w:rPr>
            <w:szCs w:val="24"/>
          </w:rPr>
          <w:fldChar w:fldCharType="begin">
            <w:fldData xml:space="preserve">PEVuZE5vdGU+PENpdGU+PEF1dGhvcj5SaWNrZXJ0PC9BdXRob3I+PFllYXI+MTk5NzwvWWVhcj48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</w:fldData>
          </w:fldChar>
        </w:r>
        <w:r w:rsidR="00FE09BE">
          <w:rPr>
            <w:szCs w:val="24"/>
          </w:rPr>
          <w:instrText xml:space="preserve"> ADDIN EN.CITE </w:instrText>
        </w:r>
        <w:r w:rsidR="00FE09BE">
          <w:rPr>
            <w:szCs w:val="24"/>
          </w:rPr>
          <w:fldChar w:fldCharType="begin">
            <w:fldData xml:space="preserve">PEVuZE5vdGU+PENpdGU+PEF1dGhvcj5SaWNrZXJ0PC9BdXRob3I+PFllYXI+MTk5NzwvWWVhcj48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E43E52">
          <w:rPr>
            <w:noProof/>
            <w:szCs w:val="24"/>
            <w:vertAlign w:val="superscript"/>
          </w:rPr>
          <w:t>33</w:t>
        </w:r>
        <w:r w:rsidR="00FE09BE" w:rsidRPr="001D3F23">
          <w:rPr>
            <w:szCs w:val="24"/>
          </w:rPr>
          <w:fldChar w:fldCharType="end"/>
        </w:r>
      </w:hyperlink>
      <w:r w:rsidR="00922A23" w:rsidRPr="001D3F23">
        <w:rPr>
          <w:szCs w:val="24"/>
        </w:rPr>
        <w:t xml:space="preserve"> </w:t>
      </w:r>
      <w:r w:rsidR="007C21EC" w:rsidRPr="003E1F74">
        <w:rPr>
          <w:szCs w:val="24"/>
          <w:highlight w:val="yellow"/>
        </w:rPr>
        <w:t>and Tie2e-Cre</w:t>
      </w:r>
      <w:hyperlink w:anchor="_ENREF_34" w:tooltip="Kano, 2003 #2026" w:history="1">
        <w:r w:rsidR="00FE09BE" w:rsidRPr="003E1F74">
          <w:rPr>
            <w:szCs w:val="24"/>
            <w:highlight w:val="yellow"/>
          </w:rPr>
          <w:fldChar w:fldCharType="begin">
            <w:fldData xml:space="preserve">PEVuZE5vdGU+PENpdGU+PEF1dGhvcj5LYW5vPC9BdXRob3I+PFllYXI+MjAwMzwvWWVhcj48UmVj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</w:fldData>
          </w:fldChar>
        </w:r>
        <w:r w:rsidR="00FE09BE" w:rsidRPr="003E1F74">
          <w:rPr>
            <w:szCs w:val="24"/>
            <w:highlight w:val="yellow"/>
          </w:rPr>
          <w:instrText xml:space="preserve"> ADDIN EN.CITE </w:instrText>
        </w:r>
        <w:r w:rsidR="00FE09BE" w:rsidRPr="003E1F74">
          <w:rPr>
            <w:szCs w:val="24"/>
            <w:highlight w:val="yellow"/>
          </w:rPr>
          <w:fldChar w:fldCharType="begin">
            <w:fldData xml:space="preserve">PEVuZE5vdGU+PENpdGU+PEF1dGhvcj5LYW5vPC9BdXRob3I+PFllYXI+MjAwMzwvWWVhcj48UmVj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</w:fldData>
          </w:fldChar>
        </w:r>
        <w:r w:rsidR="00FE09BE" w:rsidRPr="003E1F74">
          <w:rPr>
            <w:szCs w:val="24"/>
            <w:highlight w:val="yellow"/>
          </w:rPr>
          <w:instrText xml:space="preserve"> ADDIN EN.CITE.DATA </w:instrText>
        </w:r>
        <w:r w:rsidR="00FE09BE" w:rsidRPr="003E1F74">
          <w:rPr>
            <w:szCs w:val="24"/>
            <w:highlight w:val="yellow"/>
          </w:rPr>
        </w:r>
        <w:r w:rsidR="00FE09BE" w:rsidRPr="003E1F74">
          <w:rPr>
            <w:szCs w:val="24"/>
            <w:highlight w:val="yellow"/>
          </w:rPr>
          <w:fldChar w:fldCharType="end"/>
        </w:r>
        <w:r w:rsidR="00FE09BE" w:rsidRPr="003E1F74">
          <w:rPr>
            <w:szCs w:val="24"/>
            <w:highlight w:val="yellow"/>
          </w:rPr>
        </w:r>
        <w:r w:rsidR="00FE09BE" w:rsidRPr="003E1F74">
          <w:rPr>
            <w:szCs w:val="24"/>
            <w:highlight w:val="yellow"/>
          </w:rPr>
          <w:fldChar w:fldCharType="separate"/>
        </w:r>
        <w:r w:rsidR="00FE09BE" w:rsidRPr="003E1F74">
          <w:rPr>
            <w:noProof/>
            <w:szCs w:val="24"/>
            <w:highlight w:val="yellow"/>
            <w:vertAlign w:val="superscript"/>
          </w:rPr>
          <w:t>34</w:t>
        </w:r>
        <w:r w:rsidR="00FE09BE" w:rsidRPr="003E1F74">
          <w:rPr>
            <w:szCs w:val="24"/>
            <w:highlight w:val="yellow"/>
          </w:rPr>
          <w:fldChar w:fldCharType="end"/>
        </w:r>
      </w:hyperlink>
      <w:r w:rsidR="007C21EC">
        <w:rPr>
          <w:szCs w:val="24"/>
        </w:rPr>
        <w:t xml:space="preserve"> </w:t>
      </w:r>
      <w:r w:rsidR="00A94A06" w:rsidRPr="001D3F23">
        <w:rPr>
          <w:szCs w:val="24"/>
        </w:rPr>
        <w:t>mice in intercrosses with FcRn-floxed mice</w:t>
      </w:r>
      <w:r w:rsidR="008360A4" w:rsidRPr="001D3F23">
        <w:rPr>
          <w:szCs w:val="24"/>
        </w:rPr>
        <w:t xml:space="preserve">, </w:t>
      </w:r>
      <w:r w:rsidR="007C5B99" w:rsidRPr="007C5B99">
        <w:rPr>
          <w:szCs w:val="24"/>
          <w:highlight w:val="yellow"/>
        </w:rPr>
        <w:t>with the goal of generating</w:t>
      </w:r>
      <w:r w:rsidR="007C5B99">
        <w:rPr>
          <w:szCs w:val="24"/>
        </w:rPr>
        <w:t xml:space="preserve"> </w:t>
      </w:r>
      <w:r w:rsidR="001E2185" w:rsidRPr="001D3F23">
        <w:rPr>
          <w:szCs w:val="24"/>
        </w:rPr>
        <w:t xml:space="preserve">mice with FcRn deletion in </w:t>
      </w:r>
      <w:r w:rsidR="007C21EC" w:rsidRPr="003E1F74">
        <w:rPr>
          <w:szCs w:val="24"/>
          <w:highlight w:val="yellow"/>
        </w:rPr>
        <w:t>dendritic cells (DCs), B cells and endothelial cells, respectively</w:t>
      </w:r>
      <w:r w:rsidR="007C21EC">
        <w:rPr>
          <w:szCs w:val="24"/>
        </w:rPr>
        <w:t>.</w:t>
      </w:r>
      <w:r w:rsidR="002F49DB">
        <w:rPr>
          <w:szCs w:val="24"/>
        </w:rPr>
        <w:t xml:space="preserve"> </w:t>
      </w:r>
      <w:r w:rsidR="00922A23" w:rsidRPr="001D3F23">
        <w:rPr>
          <w:szCs w:val="24"/>
        </w:rPr>
        <w:t>To determine the specificity of FcRn deletion in these conditional FcRn KO mice, flow cytometry was used to assess the accumula</w:t>
      </w:r>
      <w:r w:rsidR="00D02F1D" w:rsidRPr="001D3F23">
        <w:rPr>
          <w:szCs w:val="24"/>
        </w:rPr>
        <w:t>tion of a</w:t>
      </w:r>
      <w:r w:rsidR="001F62D6">
        <w:rPr>
          <w:szCs w:val="24"/>
        </w:rPr>
        <w:t xml:space="preserve"> </w:t>
      </w:r>
      <w:r w:rsidR="001F62D6" w:rsidRPr="001F62D6">
        <w:rPr>
          <w:szCs w:val="24"/>
          <w:highlight w:val="yellow"/>
        </w:rPr>
        <w:t>fluorescently-labeled</w:t>
      </w:r>
      <w:r w:rsidR="00D02F1D" w:rsidRPr="001D3F23">
        <w:rPr>
          <w:szCs w:val="24"/>
        </w:rPr>
        <w:t xml:space="preserve"> mutated human IgG1 (MST-HN, M252Y/S254T/T256E/H433K/N434F</w:t>
      </w:r>
      <w:r w:rsidR="00F6619D" w:rsidRPr="001D3F23">
        <w:rPr>
          <w:szCs w:val="24"/>
        </w:rPr>
        <w:t>,</w:t>
      </w:r>
      <w:hyperlink w:anchor="_ENREF_35" w:tooltip="Vaccaro, 2005 #991" w:history="1">
        <w:r w:rsidR="00FE09BE" w:rsidRPr="001D3F23">
          <w:rPr>
            <w:szCs w:val="24"/>
          </w:rPr>
          <w:fldChar w:fldCharType="begin">
            <w:fldData xml:space="preserve">PEVuZE5vdGU+PENpdGU+PEF1dGhvcj5WYWNjYXJvPC9BdXRob3I+PFllYXI+MjAwNTwvWWVhcj48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</w:fldData>
          </w:fldChar>
        </w:r>
        <w:r w:rsidR="00FE09BE">
          <w:rPr>
            <w:szCs w:val="24"/>
          </w:rPr>
          <w:instrText xml:space="preserve"> ADDIN EN.CITE </w:instrText>
        </w:r>
        <w:r w:rsidR="00FE09BE">
          <w:rPr>
            <w:szCs w:val="24"/>
          </w:rPr>
          <w:fldChar w:fldCharType="begin">
            <w:fldData xml:space="preserve">PEVuZE5vdGU+PENpdGU+PEF1dGhvcj5WYWNjYXJvPC9BdXRob3I+PFllYXI+MjAwNTwvWWVhcj48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3E1F74">
          <w:rPr>
            <w:noProof/>
            <w:szCs w:val="24"/>
            <w:vertAlign w:val="superscript"/>
          </w:rPr>
          <w:t>35</w:t>
        </w:r>
        <w:r w:rsidR="00FE09BE" w:rsidRPr="001D3F23">
          <w:rPr>
            <w:szCs w:val="24"/>
          </w:rPr>
          <w:fldChar w:fldCharType="end"/>
        </w:r>
      </w:hyperlink>
      <w:r w:rsidR="00D37C57" w:rsidRPr="001D3F23">
        <w:rPr>
          <w:szCs w:val="24"/>
        </w:rPr>
        <w:t xml:space="preserve"> specific for hen egg lysozyme</w:t>
      </w:r>
      <w:r w:rsidR="00922A23" w:rsidRPr="001D3F23">
        <w:rPr>
          <w:szCs w:val="24"/>
        </w:rPr>
        <w:t xml:space="preserve">) that binds to </w:t>
      </w:r>
      <w:r w:rsidR="009E5585" w:rsidRPr="001D3F23">
        <w:rPr>
          <w:szCs w:val="24"/>
        </w:rPr>
        <w:t xml:space="preserve">mouse FcRn </w:t>
      </w:r>
      <w:r w:rsidR="00922A23" w:rsidRPr="001D3F23">
        <w:rPr>
          <w:szCs w:val="24"/>
        </w:rPr>
        <w:t>with increased affinity at acidic and near-neutral pH (K</w:t>
      </w:r>
      <w:r w:rsidR="00922A23" w:rsidRPr="001D3F23">
        <w:rPr>
          <w:szCs w:val="24"/>
          <w:vertAlign w:val="subscript"/>
        </w:rPr>
        <w:t>d</w:t>
      </w:r>
      <w:r w:rsidR="00922A23" w:rsidRPr="001D3F23">
        <w:rPr>
          <w:szCs w:val="24"/>
        </w:rPr>
        <w:t xml:space="preserve"> = 1.2 nM at pH 6.0; K</w:t>
      </w:r>
      <w:r w:rsidR="00922A23" w:rsidRPr="001D3F23">
        <w:rPr>
          <w:szCs w:val="24"/>
          <w:vertAlign w:val="subscript"/>
        </w:rPr>
        <w:t>d</w:t>
      </w:r>
      <w:r w:rsidR="00922A23" w:rsidRPr="001D3F23">
        <w:rPr>
          <w:szCs w:val="24"/>
        </w:rPr>
        <w:t xml:space="preserve"> = 7.4 nM at pH 7.2)</w:t>
      </w:r>
      <w:r w:rsidR="00F6619D" w:rsidRPr="001D3F23">
        <w:rPr>
          <w:szCs w:val="24"/>
        </w:rPr>
        <w:t>.</w:t>
      </w:r>
      <w:hyperlink w:anchor="_ENREF_35" w:tooltip="Vaccaro, 2005 #991" w:history="1">
        <w:r w:rsidR="00FE09BE" w:rsidRPr="001D3F23">
          <w:rPr>
            <w:szCs w:val="24"/>
          </w:rPr>
          <w:fldChar w:fldCharType="begin">
            <w:fldData xml:space="preserve">PEVuZE5vdGU+PENpdGU+PEF1dGhvcj5WYWNjYXJvPC9BdXRob3I+PFllYXI+MjAwNTwvWWVhcj48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</w:fldData>
          </w:fldChar>
        </w:r>
        <w:r w:rsidR="00FE09BE">
          <w:rPr>
            <w:szCs w:val="24"/>
          </w:rPr>
          <w:instrText xml:space="preserve"> ADDIN EN.CITE </w:instrText>
        </w:r>
        <w:r w:rsidR="00FE09BE">
          <w:rPr>
            <w:szCs w:val="24"/>
          </w:rPr>
          <w:fldChar w:fldCharType="begin">
            <w:fldData xml:space="preserve">PEVuZE5vdGU+PENpdGU+PEF1dGhvcj5WYWNjYXJvPC9BdXRob3I+PFllYXI+MjAwNTwvWWVhcj48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3E1F74">
          <w:rPr>
            <w:noProof/>
            <w:szCs w:val="24"/>
            <w:vertAlign w:val="superscript"/>
          </w:rPr>
          <w:t>35</w:t>
        </w:r>
        <w:r w:rsidR="00FE09BE" w:rsidRPr="001D3F23">
          <w:rPr>
            <w:szCs w:val="24"/>
          </w:rPr>
          <w:fldChar w:fldCharType="end"/>
        </w:r>
      </w:hyperlink>
      <w:r w:rsidR="00990292" w:rsidRPr="001D3F23">
        <w:rPr>
          <w:szCs w:val="24"/>
        </w:rPr>
        <w:t xml:space="preserve"> By contrast with wild type human IgG1, this mutated human IgG1 is efficiently endocytosed into FcRn-expressing cells by receptor-mediated uptake</w:t>
      </w:r>
      <w:r w:rsidR="00D37C57" w:rsidRPr="001D3F23">
        <w:rPr>
          <w:szCs w:val="24"/>
        </w:rPr>
        <w:t xml:space="preserve"> and can therefore be used as an indicator of the levels of functional FcRn</w:t>
      </w:r>
      <w:r w:rsidR="00F6619D" w:rsidRPr="001D3F23">
        <w:rPr>
          <w:szCs w:val="24"/>
        </w:rPr>
        <w:t>.</w:t>
      </w:r>
      <w:r w:rsidR="00990292" w:rsidRPr="001D3F23">
        <w:rPr>
          <w:szCs w:val="24"/>
        </w:rPr>
        <w:fldChar w:fldCharType="begin">
          <w:fldData xml:space="preserve">PEVuZE5vdGU+PENpdGU+PEF1dGhvcj5WYWNjYXJvPC9BdXRob3I+PFllYXI+MjAwNTwvWWVhcj48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</w:fldData>
        </w:fldChar>
      </w:r>
      <w:r w:rsidR="003E1F74">
        <w:rPr>
          <w:szCs w:val="24"/>
        </w:rPr>
        <w:instrText xml:space="preserve"> ADDIN EN.CITE </w:instrText>
      </w:r>
      <w:r w:rsidR="003E1F74">
        <w:rPr>
          <w:szCs w:val="24"/>
        </w:rPr>
        <w:fldChar w:fldCharType="begin">
          <w:fldData xml:space="preserve">PEVuZE5vdGU+PENpdGU+PEF1dGhvcj5WYWNjYXJvPC9BdXRob3I+PFllYXI+MjAwNTwvWWVhcj48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</w:fldData>
        </w:fldChar>
      </w:r>
      <w:r w:rsidR="003E1F74">
        <w:rPr>
          <w:szCs w:val="24"/>
        </w:rPr>
        <w:instrText xml:space="preserve"> ADDIN EN.CITE.DATA </w:instrText>
      </w:r>
      <w:r w:rsidR="003E1F74">
        <w:rPr>
          <w:szCs w:val="24"/>
        </w:rPr>
      </w:r>
      <w:r w:rsidR="003E1F74">
        <w:rPr>
          <w:szCs w:val="24"/>
        </w:rPr>
        <w:fldChar w:fldCharType="end"/>
      </w:r>
      <w:r w:rsidR="00990292" w:rsidRPr="001D3F23">
        <w:rPr>
          <w:szCs w:val="24"/>
        </w:rPr>
      </w:r>
      <w:r w:rsidR="00990292" w:rsidRPr="001D3F23">
        <w:rPr>
          <w:szCs w:val="24"/>
        </w:rPr>
        <w:fldChar w:fldCharType="separate"/>
      </w:r>
      <w:hyperlink w:anchor="_ENREF_35" w:tooltip="Vaccaro, 2005 #991" w:history="1">
        <w:r w:rsidR="00FE09BE" w:rsidRPr="003E1F74">
          <w:rPr>
            <w:noProof/>
            <w:szCs w:val="24"/>
            <w:vertAlign w:val="superscript"/>
          </w:rPr>
          <w:t>35</w:t>
        </w:r>
      </w:hyperlink>
      <w:r w:rsidR="003E1F74" w:rsidRPr="003E1F74">
        <w:rPr>
          <w:noProof/>
          <w:szCs w:val="24"/>
          <w:vertAlign w:val="superscript"/>
        </w:rPr>
        <w:t>,</w:t>
      </w:r>
      <w:hyperlink w:anchor="_ENREF_36" w:tooltip="Ward, 2009 #2328" w:history="1">
        <w:r w:rsidR="00FE09BE" w:rsidRPr="003E1F74">
          <w:rPr>
            <w:noProof/>
            <w:szCs w:val="24"/>
            <w:vertAlign w:val="superscript"/>
          </w:rPr>
          <w:t>36</w:t>
        </w:r>
      </w:hyperlink>
      <w:r w:rsidR="00990292" w:rsidRPr="001D3F23">
        <w:rPr>
          <w:szCs w:val="24"/>
        </w:rPr>
        <w:fldChar w:fldCharType="end"/>
      </w:r>
      <w:r w:rsidR="00A94A06" w:rsidRPr="001D3F23">
        <w:rPr>
          <w:szCs w:val="24"/>
        </w:rPr>
        <w:t xml:space="preserve"> T</w:t>
      </w:r>
      <w:r w:rsidR="00802500" w:rsidRPr="001D3F23">
        <w:rPr>
          <w:szCs w:val="24"/>
        </w:rPr>
        <w:t xml:space="preserve">he high affinity of this mutated IgG for mouse </w:t>
      </w:r>
      <w:r w:rsidR="00A94A06" w:rsidRPr="001D3F23">
        <w:rPr>
          <w:szCs w:val="24"/>
        </w:rPr>
        <w:t xml:space="preserve">FcRn at near neutral pH also results </w:t>
      </w:r>
      <w:r w:rsidR="00802500" w:rsidRPr="001D3F23">
        <w:rPr>
          <w:szCs w:val="24"/>
        </w:rPr>
        <w:t xml:space="preserve">in inefficient release during exocytic events and retention within cells. </w:t>
      </w:r>
      <w:r w:rsidR="00990292" w:rsidRPr="001D3F23">
        <w:rPr>
          <w:szCs w:val="24"/>
        </w:rPr>
        <w:t>As a control for fluid phase accumulation, a</w:t>
      </w:r>
      <w:r w:rsidR="001F62D6">
        <w:rPr>
          <w:szCs w:val="24"/>
        </w:rPr>
        <w:t xml:space="preserve"> </w:t>
      </w:r>
      <w:r w:rsidR="001F62D6" w:rsidRPr="001F62D6">
        <w:rPr>
          <w:szCs w:val="24"/>
          <w:highlight w:val="yellow"/>
        </w:rPr>
        <w:t>fluorescently-labeled</w:t>
      </w:r>
      <w:r w:rsidR="00990292" w:rsidRPr="001D3F23">
        <w:rPr>
          <w:szCs w:val="24"/>
        </w:rPr>
        <w:t xml:space="preserve"> mutated human IgG1 variant (H435A)</w:t>
      </w:r>
      <w:r w:rsidR="00D37C57" w:rsidRPr="001D3F23">
        <w:rPr>
          <w:szCs w:val="24"/>
        </w:rPr>
        <w:t xml:space="preserve"> of the same antigen binding specificity, but with</w:t>
      </w:r>
      <w:r w:rsidR="00990292" w:rsidRPr="001D3F23">
        <w:rPr>
          <w:szCs w:val="24"/>
        </w:rPr>
        <w:t xml:space="preserve"> substantially reduced affinity for FcRn relative to its wild type parent antibody</w:t>
      </w:r>
      <w:hyperlink w:anchor="_ENREF_37" w:tooltip="Firan, 2001 #583" w:history="1">
        <w:r w:rsidR="00FE09BE" w:rsidRPr="001D3F23">
          <w:rPr>
            <w:szCs w:val="24"/>
          </w:rPr>
          <w:fldChar w:fldCharType="begin"/>
        </w:r>
        <w:r w:rsidR="00FE09BE">
          <w:rPr>
            <w:szCs w:val="24"/>
          </w:rPr>
          <w:instrText xml:space="preserve"> ADDIN EN.CITE &lt;EndNote&gt;&lt;Cite&gt;&lt;Author&gt;Firan&lt;/Author&gt;&lt;Year&gt;2001&lt;/Year&gt;&lt;RecNum&gt;583&lt;/RecNum&gt;&lt;DisplayText&gt;&lt;style face="superscript"&gt;37&lt;/style&gt;&lt;/DisplayText&gt;&lt;record&gt;&lt;rec-number&gt;583&lt;/rec-number&gt;&lt;foreign-keys&gt;&lt;key app="EN" db-id="zwzexard6seswwez2prvsp5fvwswatvts5az" timestamp="1416584473"&gt;583&lt;/key&gt;&lt;/foreign-keys&gt;&lt;ref-type name="Journal Article"&gt;17&lt;/ref-type&gt;&lt;contributors&gt;&lt;authors&gt;&lt;author&gt;Firan, M.&lt;/author&gt;&lt;author&gt;Bawdon, R.&lt;/author&gt;&lt;author&gt;Radu, C.&lt;/author&gt;&lt;author&gt;Ober, R. J.&lt;/author&gt;&lt;author&gt;Eaken, D.&lt;/author&gt;&lt;author&gt;Antohe, F.&lt;/author&gt;&lt;author&gt;Ghetie, V.&lt;/author&gt;&lt;author&gt;Ward, E. S.&lt;/author&gt;&lt;/authors&gt;&lt;/contributors&gt;&lt;titles&gt;&lt;title&gt;The MHC class I related receptor, FcRn, plays an essential role in the maternofetal transfer of gammaglobulin in humans&lt;/title&gt;&lt;secondary-title&gt;Int. Immunol.&lt;/secondary-title&gt;&lt;alt-title&gt;International Immunology&lt;/alt-title&gt;&lt;/titles&gt;&lt;periodical&gt;&lt;full-title&gt;Int. Immunol.&lt;/full-title&gt;&lt;abbr-1&gt;International Immunology&lt;/abbr-1&gt;&lt;/periodical&gt;&lt;alt-periodical&gt;&lt;full-title&gt;Int. Immunol.&lt;/full-title&gt;&lt;abbr-1&gt;International Immunology&lt;/abbr-1&gt;&lt;/alt-periodical&gt;&lt;pages&gt;993-1002&lt;/pages&gt;&lt;volume&gt;13&lt;/volume&gt;&lt;reprint-edition&gt;NOT IN FILE&lt;/reprint-edition&gt;&lt;keywords&gt;&lt;keyword&gt;Human&lt;/keyword&gt;&lt;/keywords&gt;&lt;dates&gt;&lt;year&gt;2001&lt;/year&gt;&lt;/dates&gt;&lt;urls&gt;&lt;/urls&gt;&lt;/record&gt;&lt;/Cite&gt;&lt;/EndNote&gt;</w:instrText>
        </w:r>
        <w:r w:rsidR="00FE09BE" w:rsidRPr="001D3F23">
          <w:rPr>
            <w:szCs w:val="24"/>
          </w:rPr>
          <w:fldChar w:fldCharType="separate"/>
        </w:r>
        <w:r w:rsidR="00FE09BE" w:rsidRPr="003E1F74">
          <w:rPr>
            <w:noProof/>
            <w:szCs w:val="24"/>
            <w:vertAlign w:val="superscript"/>
          </w:rPr>
          <w:t>37</w:t>
        </w:r>
        <w:r w:rsidR="00FE09BE" w:rsidRPr="001D3F23">
          <w:rPr>
            <w:szCs w:val="24"/>
          </w:rPr>
          <w:fldChar w:fldCharType="end"/>
        </w:r>
      </w:hyperlink>
      <w:r w:rsidR="00990292" w:rsidRPr="001D3F23">
        <w:rPr>
          <w:szCs w:val="24"/>
        </w:rPr>
        <w:t xml:space="preserve"> was used</w:t>
      </w:r>
      <w:r w:rsidR="008360A4" w:rsidRPr="001D3F23">
        <w:rPr>
          <w:szCs w:val="24"/>
        </w:rPr>
        <w:t>.</w:t>
      </w:r>
    </w:p>
    <w:p w:rsidR="002F49DB" w:rsidRDefault="002F49DB" w:rsidP="0089067B">
      <w:pPr>
        <w:spacing w:line="480" w:lineRule="auto"/>
        <w:rPr>
          <w:szCs w:val="24"/>
        </w:rPr>
      </w:pPr>
    </w:p>
    <w:p w:rsidR="003C208D" w:rsidRDefault="00BC570B" w:rsidP="0089067B">
      <w:pPr>
        <w:spacing w:line="480" w:lineRule="auto"/>
        <w:rPr>
          <w:szCs w:val="24"/>
          <w:highlight w:val="yellow"/>
        </w:rPr>
      </w:pPr>
      <w:r w:rsidRPr="00796193">
        <w:rPr>
          <w:szCs w:val="24"/>
          <w:highlight w:val="yellow"/>
        </w:rPr>
        <w:t>To demonstrate</w:t>
      </w:r>
      <w:r w:rsidR="00BC37B1" w:rsidRPr="00796193">
        <w:rPr>
          <w:szCs w:val="24"/>
          <w:highlight w:val="yellow"/>
        </w:rPr>
        <w:t xml:space="preserve"> </w:t>
      </w:r>
      <w:r w:rsidR="001A3B58" w:rsidRPr="00796193">
        <w:rPr>
          <w:szCs w:val="24"/>
          <w:highlight w:val="yellow"/>
        </w:rPr>
        <w:t xml:space="preserve">FcRn-dependent </w:t>
      </w:r>
      <w:r w:rsidR="00824CED">
        <w:rPr>
          <w:szCs w:val="24"/>
          <w:highlight w:val="yellow"/>
        </w:rPr>
        <w:t xml:space="preserve">accumulation </w:t>
      </w:r>
      <w:r w:rsidR="00BC37B1" w:rsidRPr="00796193">
        <w:rPr>
          <w:szCs w:val="24"/>
          <w:highlight w:val="yellow"/>
        </w:rPr>
        <w:t xml:space="preserve">of MST-HN </w:t>
      </w:r>
      <w:r w:rsidR="00824CED">
        <w:rPr>
          <w:szCs w:val="24"/>
          <w:highlight w:val="yellow"/>
        </w:rPr>
        <w:t xml:space="preserve">within cells, and show a correlation </w:t>
      </w:r>
      <w:r w:rsidR="001A3B58" w:rsidRPr="00796193">
        <w:rPr>
          <w:szCs w:val="24"/>
          <w:highlight w:val="yellow"/>
        </w:rPr>
        <w:t xml:space="preserve">between </w:t>
      </w:r>
      <w:r w:rsidR="00633743">
        <w:rPr>
          <w:szCs w:val="24"/>
          <w:highlight w:val="yellow"/>
        </w:rPr>
        <w:t xml:space="preserve">levels of </w:t>
      </w:r>
      <w:r w:rsidR="001A3B58" w:rsidRPr="00796193">
        <w:rPr>
          <w:szCs w:val="24"/>
          <w:highlight w:val="yellow"/>
        </w:rPr>
        <w:t>Fc</w:t>
      </w:r>
      <w:r w:rsidR="00BC37B1" w:rsidRPr="00796193">
        <w:rPr>
          <w:szCs w:val="24"/>
          <w:highlight w:val="yellow"/>
        </w:rPr>
        <w:t xml:space="preserve">Rn expression and </w:t>
      </w:r>
      <w:r w:rsidR="00633743">
        <w:rPr>
          <w:szCs w:val="24"/>
          <w:highlight w:val="yellow"/>
        </w:rPr>
        <w:t xml:space="preserve">cell-associated </w:t>
      </w:r>
      <w:r w:rsidR="00BC37B1" w:rsidRPr="00796193">
        <w:rPr>
          <w:szCs w:val="24"/>
          <w:highlight w:val="yellow"/>
        </w:rPr>
        <w:t xml:space="preserve">MST-HN, </w:t>
      </w:r>
      <w:r w:rsidR="00824CED">
        <w:rPr>
          <w:szCs w:val="24"/>
          <w:highlight w:val="yellow"/>
        </w:rPr>
        <w:t xml:space="preserve">a </w:t>
      </w:r>
      <w:r w:rsidR="00BC37B1" w:rsidRPr="00796193">
        <w:rPr>
          <w:szCs w:val="24"/>
          <w:highlight w:val="yellow"/>
        </w:rPr>
        <w:t>human endothelial cell line</w:t>
      </w:r>
      <w:r w:rsidR="00A06633" w:rsidRPr="00796193">
        <w:rPr>
          <w:szCs w:val="24"/>
          <w:highlight w:val="yellow"/>
        </w:rPr>
        <w:t xml:space="preserve"> (HMEC-1),</w:t>
      </w:r>
      <w:hyperlink w:anchor="_ENREF_38" w:tooltip="Ades, 1992 #3902" w:history="1">
        <w:r w:rsidR="00FE09BE" w:rsidRPr="00796193">
          <w:rPr>
            <w:szCs w:val="24"/>
            <w:highlight w:val="yellow"/>
          </w:rPr>
          <w:fldChar w:fldCharType="begin">
            <w:fldData xml:space="preserve">PEVuZE5vdGU+PENpdGU+PEF1dGhvcj5BZGVzPC9BdXRob3I+PFllYXI+MTk5MjwvWWVhcj48UmVj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</w:fldData>
          </w:fldChar>
        </w:r>
        <w:r w:rsidR="00FE09BE" w:rsidRPr="00796193">
          <w:rPr>
            <w:szCs w:val="24"/>
            <w:highlight w:val="yellow"/>
          </w:rPr>
          <w:instrText xml:space="preserve"> ADDIN EN.CITE </w:instrText>
        </w:r>
        <w:r w:rsidR="00FE09BE" w:rsidRPr="00796193">
          <w:rPr>
            <w:szCs w:val="24"/>
            <w:highlight w:val="yellow"/>
          </w:rPr>
          <w:fldChar w:fldCharType="begin">
            <w:fldData xml:space="preserve">PEVuZE5vdGU+PENpdGU+PEF1dGhvcj5BZGVzPC9BdXRob3I+PFllYXI+MTk5MjwvWWVhcj48UmVj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</w:fldData>
          </w:fldChar>
        </w:r>
        <w:r w:rsidR="00FE09BE" w:rsidRPr="00796193">
          <w:rPr>
            <w:szCs w:val="24"/>
            <w:highlight w:val="yellow"/>
          </w:rPr>
          <w:instrText xml:space="preserve"> ADDIN EN.CITE.DATA </w:instrText>
        </w:r>
        <w:r w:rsidR="00FE09BE" w:rsidRPr="00796193">
          <w:rPr>
            <w:szCs w:val="24"/>
            <w:highlight w:val="yellow"/>
          </w:rPr>
        </w:r>
        <w:r w:rsidR="00FE09BE" w:rsidRPr="00796193">
          <w:rPr>
            <w:szCs w:val="24"/>
            <w:highlight w:val="yellow"/>
          </w:rPr>
          <w:fldChar w:fldCharType="end"/>
        </w:r>
        <w:r w:rsidR="00FE09BE" w:rsidRPr="00796193">
          <w:rPr>
            <w:szCs w:val="24"/>
            <w:highlight w:val="yellow"/>
          </w:rPr>
        </w:r>
        <w:r w:rsidR="00FE09BE" w:rsidRPr="00796193">
          <w:rPr>
            <w:szCs w:val="24"/>
            <w:highlight w:val="yellow"/>
          </w:rPr>
          <w:fldChar w:fldCharType="separate"/>
        </w:r>
        <w:r w:rsidR="00FE09BE" w:rsidRPr="00796193">
          <w:rPr>
            <w:noProof/>
            <w:szCs w:val="24"/>
            <w:highlight w:val="yellow"/>
            <w:vertAlign w:val="superscript"/>
          </w:rPr>
          <w:t>38</w:t>
        </w:r>
        <w:r w:rsidR="00FE09BE" w:rsidRPr="00796193">
          <w:rPr>
            <w:szCs w:val="24"/>
            <w:highlight w:val="yellow"/>
          </w:rPr>
          <w:fldChar w:fldCharType="end"/>
        </w:r>
      </w:hyperlink>
      <w:r w:rsidR="00A06633" w:rsidRPr="00796193">
        <w:rPr>
          <w:szCs w:val="24"/>
          <w:highlight w:val="yellow"/>
        </w:rPr>
        <w:t xml:space="preserve"> which express</w:t>
      </w:r>
      <w:r w:rsidR="00983CC4" w:rsidRPr="00796193">
        <w:rPr>
          <w:szCs w:val="24"/>
          <w:highlight w:val="yellow"/>
        </w:rPr>
        <w:t>es</w:t>
      </w:r>
      <w:r w:rsidR="00A06633" w:rsidRPr="00796193">
        <w:rPr>
          <w:szCs w:val="24"/>
          <w:highlight w:val="yellow"/>
        </w:rPr>
        <w:t xml:space="preserve"> </w:t>
      </w:r>
      <w:r w:rsidR="00E410D5" w:rsidRPr="00796193">
        <w:rPr>
          <w:szCs w:val="24"/>
          <w:highlight w:val="yellow"/>
        </w:rPr>
        <w:t xml:space="preserve">very </w:t>
      </w:r>
      <w:r w:rsidR="00A06633" w:rsidRPr="00796193">
        <w:rPr>
          <w:szCs w:val="24"/>
          <w:highlight w:val="yellow"/>
        </w:rPr>
        <w:t>low or negligible levels of endogenous FcRn</w:t>
      </w:r>
      <w:r w:rsidR="00983CC4" w:rsidRPr="00796193">
        <w:rPr>
          <w:szCs w:val="24"/>
          <w:highlight w:val="yellow"/>
        </w:rPr>
        <w:t>,</w:t>
      </w:r>
      <w:hyperlink w:anchor="_ENREF_39" w:tooltip="Grevys, 2018 #3903" w:history="1">
        <w:r w:rsidR="00FE09BE" w:rsidRPr="00796193">
          <w:rPr>
            <w:szCs w:val="24"/>
            <w:highlight w:val="yellow"/>
          </w:rPr>
          <w:fldChar w:fldCharType="begin">
            <w:fldData xml:space="preserve">PEVuZE5vdGU+PENpdGU+PEF1dGhvcj5HcmV2eXM8L0F1dGhvcj48WWVhcj4yMDE4PC9ZZWFyPjxS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</w:fldData>
          </w:fldChar>
        </w:r>
        <w:r w:rsidR="00FE09BE" w:rsidRPr="00796193">
          <w:rPr>
            <w:szCs w:val="24"/>
            <w:highlight w:val="yellow"/>
          </w:rPr>
          <w:instrText xml:space="preserve"> ADDIN EN.CITE </w:instrText>
        </w:r>
        <w:r w:rsidR="00FE09BE" w:rsidRPr="00796193">
          <w:rPr>
            <w:szCs w:val="24"/>
            <w:highlight w:val="yellow"/>
          </w:rPr>
          <w:fldChar w:fldCharType="begin">
            <w:fldData xml:space="preserve">PEVuZE5vdGU+PENpdGU+PEF1dGhvcj5HcmV2eXM8L0F1dGhvcj48WWVhcj4yMDE4PC9ZZWFyPjxS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</w:fldData>
          </w:fldChar>
        </w:r>
        <w:r w:rsidR="00FE09BE" w:rsidRPr="00796193">
          <w:rPr>
            <w:szCs w:val="24"/>
            <w:highlight w:val="yellow"/>
          </w:rPr>
          <w:instrText xml:space="preserve"> ADDIN EN.CITE.DATA </w:instrText>
        </w:r>
        <w:r w:rsidR="00FE09BE" w:rsidRPr="00796193">
          <w:rPr>
            <w:szCs w:val="24"/>
            <w:highlight w:val="yellow"/>
          </w:rPr>
        </w:r>
        <w:r w:rsidR="00FE09BE" w:rsidRPr="00796193">
          <w:rPr>
            <w:szCs w:val="24"/>
            <w:highlight w:val="yellow"/>
          </w:rPr>
          <w:fldChar w:fldCharType="end"/>
        </w:r>
        <w:r w:rsidR="00FE09BE" w:rsidRPr="00796193">
          <w:rPr>
            <w:szCs w:val="24"/>
            <w:highlight w:val="yellow"/>
          </w:rPr>
        </w:r>
        <w:r w:rsidR="00FE09BE" w:rsidRPr="00796193">
          <w:rPr>
            <w:szCs w:val="24"/>
            <w:highlight w:val="yellow"/>
          </w:rPr>
          <w:fldChar w:fldCharType="separate"/>
        </w:r>
        <w:r w:rsidR="00FE09BE" w:rsidRPr="00796193">
          <w:rPr>
            <w:noProof/>
            <w:szCs w:val="24"/>
            <w:highlight w:val="yellow"/>
            <w:vertAlign w:val="superscript"/>
          </w:rPr>
          <w:t>39</w:t>
        </w:r>
        <w:r w:rsidR="00FE09BE" w:rsidRPr="00796193">
          <w:rPr>
            <w:szCs w:val="24"/>
            <w:highlight w:val="yellow"/>
          </w:rPr>
          <w:fldChar w:fldCharType="end"/>
        </w:r>
      </w:hyperlink>
      <w:r w:rsidR="00983CC4" w:rsidRPr="00796193">
        <w:rPr>
          <w:szCs w:val="24"/>
          <w:highlight w:val="yellow"/>
        </w:rPr>
        <w:t xml:space="preserve"> was</w:t>
      </w:r>
      <w:r w:rsidR="00E410D5" w:rsidRPr="00796193">
        <w:rPr>
          <w:szCs w:val="24"/>
          <w:highlight w:val="yellow"/>
        </w:rPr>
        <w:t xml:space="preserve"> </w:t>
      </w:r>
      <w:r w:rsidR="00576FAC" w:rsidRPr="00796193">
        <w:rPr>
          <w:szCs w:val="24"/>
          <w:highlight w:val="yellow"/>
        </w:rPr>
        <w:t>co-</w:t>
      </w:r>
      <w:r w:rsidR="00576FAC" w:rsidRPr="00796193">
        <w:rPr>
          <w:szCs w:val="24"/>
          <w:highlight w:val="yellow"/>
        </w:rPr>
        <w:lastRenderedPageBreak/>
        <w:t>transfected with expression plasmids encoding mouse FcRn tagged with enhanced green fluorescent protein (mFcRn-GFP) and mouse β2-microglobulin (mβ</w:t>
      </w:r>
      <w:r w:rsidR="00576FAC" w:rsidRPr="005D329F">
        <w:rPr>
          <w:szCs w:val="24"/>
          <w:highlight w:val="yellow"/>
          <w:vertAlign w:val="subscript"/>
        </w:rPr>
        <w:t>2</w:t>
      </w:r>
      <w:r w:rsidR="00576FAC" w:rsidRPr="00796193">
        <w:rPr>
          <w:szCs w:val="24"/>
          <w:highlight w:val="yellow"/>
        </w:rPr>
        <w:t>m) or mutated human FcRn variant tagged with enhanced green fluorescent protein (hFcRn-L136-GFP) and human β2-microglobulin (hβ</w:t>
      </w:r>
      <w:r w:rsidR="00576FAC" w:rsidRPr="005D329F">
        <w:rPr>
          <w:szCs w:val="24"/>
          <w:highlight w:val="yellow"/>
          <w:vertAlign w:val="subscript"/>
        </w:rPr>
        <w:t>2</w:t>
      </w:r>
      <w:r w:rsidR="00576FAC" w:rsidRPr="00796193">
        <w:rPr>
          <w:szCs w:val="24"/>
          <w:highlight w:val="yellow"/>
        </w:rPr>
        <w:t xml:space="preserve">m). </w:t>
      </w:r>
      <w:r w:rsidR="00E407B7" w:rsidRPr="00796193">
        <w:rPr>
          <w:szCs w:val="24"/>
          <w:highlight w:val="yellow"/>
        </w:rPr>
        <w:t>Since HMEC-1 cells are of human origin, hFcRn-L136 that resemble</w:t>
      </w:r>
      <w:r w:rsidR="00010A65" w:rsidRPr="00796193">
        <w:rPr>
          <w:szCs w:val="24"/>
          <w:highlight w:val="yellow"/>
        </w:rPr>
        <w:t>s m</w:t>
      </w:r>
      <w:r w:rsidR="00E407B7" w:rsidRPr="00796193">
        <w:rPr>
          <w:szCs w:val="24"/>
          <w:highlight w:val="yellow"/>
        </w:rPr>
        <w:t>FcRn in binding specificity,</w:t>
      </w:r>
      <w:hyperlink w:anchor="_ENREF_40" w:tooltip="Zhou, 2005 #977" w:history="1">
        <w:r w:rsidR="00FE09BE" w:rsidRPr="00796193">
          <w:rPr>
            <w:szCs w:val="24"/>
            <w:highlight w:val="yellow"/>
          </w:rPr>
          <w:fldChar w:fldCharType="begin">
            <w:fldData xml:space="preserve">PEVuZE5vdGU+PENpdGU+PEF1dGhvcj5aaG91PC9BdXRob3I+PFllYXI+MjAwNTwvWWVhcj48UmVj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</w:fldData>
          </w:fldChar>
        </w:r>
        <w:r w:rsidR="00FE09BE" w:rsidRPr="00796193">
          <w:rPr>
            <w:szCs w:val="24"/>
            <w:highlight w:val="yellow"/>
          </w:rPr>
          <w:instrText xml:space="preserve"> ADDIN EN.CITE </w:instrText>
        </w:r>
        <w:r w:rsidR="00FE09BE" w:rsidRPr="00796193">
          <w:rPr>
            <w:szCs w:val="24"/>
            <w:highlight w:val="yellow"/>
          </w:rPr>
          <w:fldChar w:fldCharType="begin">
            <w:fldData xml:space="preserve">PEVuZE5vdGU+PENpdGU+PEF1dGhvcj5aaG91PC9BdXRob3I+PFllYXI+MjAwNTwvWWVhcj48UmVj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</w:fldData>
          </w:fldChar>
        </w:r>
        <w:r w:rsidR="00FE09BE" w:rsidRPr="00796193">
          <w:rPr>
            <w:szCs w:val="24"/>
            <w:highlight w:val="yellow"/>
          </w:rPr>
          <w:instrText xml:space="preserve"> ADDIN EN.CITE.DATA </w:instrText>
        </w:r>
        <w:r w:rsidR="00FE09BE" w:rsidRPr="00796193">
          <w:rPr>
            <w:szCs w:val="24"/>
            <w:highlight w:val="yellow"/>
          </w:rPr>
        </w:r>
        <w:r w:rsidR="00FE09BE" w:rsidRPr="00796193">
          <w:rPr>
            <w:szCs w:val="24"/>
            <w:highlight w:val="yellow"/>
          </w:rPr>
          <w:fldChar w:fldCharType="end"/>
        </w:r>
        <w:r w:rsidR="00FE09BE" w:rsidRPr="00796193">
          <w:rPr>
            <w:szCs w:val="24"/>
            <w:highlight w:val="yellow"/>
          </w:rPr>
        </w:r>
        <w:r w:rsidR="00FE09BE" w:rsidRPr="00796193">
          <w:rPr>
            <w:szCs w:val="24"/>
            <w:highlight w:val="yellow"/>
          </w:rPr>
          <w:fldChar w:fldCharType="separate"/>
        </w:r>
        <w:r w:rsidR="00FE09BE" w:rsidRPr="00796193">
          <w:rPr>
            <w:noProof/>
            <w:szCs w:val="24"/>
            <w:highlight w:val="yellow"/>
            <w:vertAlign w:val="superscript"/>
          </w:rPr>
          <w:t>40</w:t>
        </w:r>
        <w:r w:rsidR="00FE09BE" w:rsidRPr="00796193">
          <w:rPr>
            <w:szCs w:val="24"/>
            <w:highlight w:val="yellow"/>
          </w:rPr>
          <w:fldChar w:fldCharType="end"/>
        </w:r>
      </w:hyperlink>
      <w:r w:rsidR="00E407B7" w:rsidRPr="00796193">
        <w:rPr>
          <w:szCs w:val="24"/>
          <w:highlight w:val="yellow"/>
        </w:rPr>
        <w:t xml:space="preserve"> was employed in addition to mFcRn</w:t>
      </w:r>
      <w:r w:rsidR="00824CED">
        <w:rPr>
          <w:szCs w:val="24"/>
          <w:highlight w:val="yellow"/>
        </w:rPr>
        <w:t xml:space="preserve"> to exclude the possibility of </w:t>
      </w:r>
      <w:r w:rsidR="007615DC">
        <w:rPr>
          <w:szCs w:val="24"/>
          <w:highlight w:val="yellow"/>
        </w:rPr>
        <w:t xml:space="preserve">effects of cross-species </w:t>
      </w:r>
      <w:r w:rsidR="00824CED">
        <w:rPr>
          <w:szCs w:val="24"/>
          <w:highlight w:val="yellow"/>
        </w:rPr>
        <w:t>differences in cytosolic tail</w:t>
      </w:r>
      <w:r w:rsidR="0027189B">
        <w:rPr>
          <w:szCs w:val="24"/>
          <w:highlight w:val="yellow"/>
        </w:rPr>
        <w:t xml:space="preserve"> sequences</w:t>
      </w:r>
      <w:r w:rsidR="007615DC">
        <w:rPr>
          <w:szCs w:val="24"/>
          <w:highlight w:val="yellow"/>
        </w:rPr>
        <w:t xml:space="preserve"> </w:t>
      </w:r>
      <w:r w:rsidR="00824CED">
        <w:rPr>
          <w:szCs w:val="24"/>
          <w:highlight w:val="yellow"/>
        </w:rPr>
        <w:t>on subcellular trafficking</w:t>
      </w:r>
      <w:r w:rsidR="00E407B7" w:rsidRPr="00796193">
        <w:rPr>
          <w:szCs w:val="24"/>
          <w:highlight w:val="yellow"/>
        </w:rPr>
        <w:t xml:space="preserve">. </w:t>
      </w:r>
      <w:r w:rsidR="00827C21" w:rsidRPr="00824CED">
        <w:rPr>
          <w:strike/>
          <w:szCs w:val="24"/>
          <w:highlight w:val="yellow"/>
        </w:rPr>
        <w:t>T</w:t>
      </w:r>
      <w:r w:rsidR="00010A65" w:rsidRPr="00824CED">
        <w:rPr>
          <w:strike/>
          <w:szCs w:val="24"/>
          <w:highlight w:val="yellow"/>
        </w:rPr>
        <w:t xml:space="preserve">he expression construct for </w:t>
      </w:r>
      <w:r w:rsidR="00576FAC" w:rsidRPr="00824CED">
        <w:rPr>
          <w:strike/>
          <w:szCs w:val="24"/>
          <w:highlight w:val="yellow"/>
        </w:rPr>
        <w:t>β</w:t>
      </w:r>
      <w:r w:rsidR="00576FAC" w:rsidRPr="00824CED">
        <w:rPr>
          <w:strike/>
          <w:szCs w:val="24"/>
          <w:highlight w:val="yellow"/>
          <w:vertAlign w:val="subscript"/>
        </w:rPr>
        <w:t>2</w:t>
      </w:r>
      <w:r w:rsidR="00576FAC" w:rsidRPr="00824CED">
        <w:rPr>
          <w:strike/>
          <w:szCs w:val="24"/>
          <w:highlight w:val="yellow"/>
        </w:rPr>
        <w:t>m</w:t>
      </w:r>
      <w:r w:rsidR="00010A65" w:rsidRPr="00824CED">
        <w:rPr>
          <w:strike/>
          <w:szCs w:val="24"/>
          <w:highlight w:val="yellow"/>
        </w:rPr>
        <w:t xml:space="preserve"> was co-transfected since its </w:t>
      </w:r>
      <w:r w:rsidR="00576FAC" w:rsidRPr="00824CED">
        <w:rPr>
          <w:strike/>
          <w:szCs w:val="24"/>
          <w:highlight w:val="yellow"/>
        </w:rPr>
        <w:t>co-expression is required for appropriate expression and function of FcRn</w:t>
      </w:r>
      <w:r w:rsidR="00983CC4" w:rsidRPr="00824CED">
        <w:rPr>
          <w:strike/>
          <w:szCs w:val="24"/>
          <w:highlight w:val="yellow"/>
        </w:rPr>
        <w:t>.</w:t>
      </w:r>
      <w:hyperlink w:anchor="_ENREF_41" w:tooltip="Claypool, 2002 #737" w:history="1">
        <w:r w:rsidR="00FE09BE" w:rsidRPr="00824CED">
          <w:rPr>
            <w:strike/>
            <w:szCs w:val="24"/>
            <w:highlight w:val="yellow"/>
          </w:rPr>
          <w:fldChar w:fldCharType="begin">
            <w:fldData xml:space="preserve">PEVuZE5vdGU+PENpdGU+PEF1dGhvcj5DbGF5cG9vbDwvQXV0aG9yPjxZZWFyPjIwMDI8L1llYXI+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</w:fldData>
          </w:fldChar>
        </w:r>
        <w:r w:rsidR="00FE09BE" w:rsidRPr="00824CED">
          <w:rPr>
            <w:strike/>
            <w:szCs w:val="24"/>
            <w:highlight w:val="yellow"/>
          </w:rPr>
          <w:instrText xml:space="preserve"> ADDIN EN.CITE </w:instrText>
        </w:r>
        <w:r w:rsidR="00FE09BE" w:rsidRPr="00824CED">
          <w:rPr>
            <w:strike/>
            <w:szCs w:val="24"/>
            <w:highlight w:val="yellow"/>
          </w:rPr>
          <w:fldChar w:fldCharType="begin">
            <w:fldData xml:space="preserve">PEVuZE5vdGU+PENpdGU+PEF1dGhvcj5DbGF5cG9vbDwvQXV0aG9yPjxZZWFyPjIwMDI8L1llYXI+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</w:fldData>
          </w:fldChar>
        </w:r>
        <w:r w:rsidR="00FE09BE" w:rsidRPr="00824CED">
          <w:rPr>
            <w:strike/>
            <w:szCs w:val="24"/>
            <w:highlight w:val="yellow"/>
          </w:rPr>
          <w:instrText xml:space="preserve"> ADDIN EN.CITE.DATA </w:instrText>
        </w:r>
        <w:r w:rsidR="00FE09BE" w:rsidRPr="00824CED">
          <w:rPr>
            <w:strike/>
            <w:szCs w:val="24"/>
            <w:highlight w:val="yellow"/>
          </w:rPr>
        </w:r>
        <w:r w:rsidR="00FE09BE" w:rsidRPr="00824CED">
          <w:rPr>
            <w:strike/>
            <w:szCs w:val="24"/>
            <w:highlight w:val="yellow"/>
          </w:rPr>
          <w:fldChar w:fldCharType="end"/>
        </w:r>
        <w:r w:rsidR="00FE09BE" w:rsidRPr="00824CED">
          <w:rPr>
            <w:strike/>
            <w:szCs w:val="24"/>
            <w:highlight w:val="yellow"/>
          </w:rPr>
        </w:r>
        <w:r w:rsidR="00FE09BE" w:rsidRPr="00824CED">
          <w:rPr>
            <w:strike/>
            <w:szCs w:val="24"/>
            <w:highlight w:val="yellow"/>
          </w:rPr>
          <w:fldChar w:fldCharType="separate"/>
        </w:r>
        <w:r w:rsidR="00FE09BE" w:rsidRPr="00824CED">
          <w:rPr>
            <w:strike/>
            <w:noProof/>
            <w:szCs w:val="24"/>
            <w:highlight w:val="yellow"/>
            <w:vertAlign w:val="superscript"/>
          </w:rPr>
          <w:t>41</w:t>
        </w:r>
        <w:r w:rsidR="00FE09BE" w:rsidRPr="00824CED">
          <w:rPr>
            <w:strike/>
            <w:szCs w:val="24"/>
            <w:highlight w:val="yellow"/>
          </w:rPr>
          <w:fldChar w:fldCharType="end"/>
        </w:r>
      </w:hyperlink>
      <w:r w:rsidR="00983CC4" w:rsidRPr="00796193">
        <w:rPr>
          <w:szCs w:val="24"/>
          <w:highlight w:val="yellow"/>
        </w:rPr>
        <w:t xml:space="preserve"> Following incubation with fluorescently-labeled MST-HN or H435A, HMEC-1 cells transfected with </w:t>
      </w:r>
      <w:r w:rsidR="00824CED">
        <w:rPr>
          <w:szCs w:val="24"/>
          <w:highlight w:val="yellow"/>
        </w:rPr>
        <w:t>m</w:t>
      </w:r>
      <w:r w:rsidR="00983CC4" w:rsidRPr="00796193">
        <w:rPr>
          <w:szCs w:val="24"/>
          <w:highlight w:val="yellow"/>
        </w:rPr>
        <w:t>FcRn</w:t>
      </w:r>
      <w:r w:rsidR="00824CED">
        <w:rPr>
          <w:szCs w:val="24"/>
          <w:highlight w:val="yellow"/>
        </w:rPr>
        <w:t xml:space="preserve"> or hFcRn-L136</w:t>
      </w:r>
      <w:r w:rsidR="00983CC4" w:rsidRPr="00796193">
        <w:rPr>
          <w:szCs w:val="24"/>
          <w:highlight w:val="yellow"/>
        </w:rPr>
        <w:t xml:space="preserve"> </w:t>
      </w:r>
      <w:r w:rsidR="00824CED">
        <w:rPr>
          <w:szCs w:val="24"/>
          <w:highlight w:val="yellow"/>
        </w:rPr>
        <w:t xml:space="preserve">had high levels of cell-associated </w:t>
      </w:r>
      <w:r w:rsidR="00983CC4" w:rsidRPr="00796193">
        <w:rPr>
          <w:szCs w:val="24"/>
          <w:highlight w:val="yellow"/>
        </w:rPr>
        <w:t xml:space="preserve">MST-HN, </w:t>
      </w:r>
      <w:r w:rsidR="006D5E9B" w:rsidRPr="00796193">
        <w:rPr>
          <w:szCs w:val="24"/>
          <w:highlight w:val="yellow"/>
        </w:rPr>
        <w:t>whereas the</w:t>
      </w:r>
      <w:r w:rsidR="00AF7E76" w:rsidRPr="00796193">
        <w:rPr>
          <w:szCs w:val="24"/>
          <w:highlight w:val="yellow"/>
        </w:rPr>
        <w:t xml:space="preserve"> </w:t>
      </w:r>
      <w:r w:rsidR="00B61980">
        <w:rPr>
          <w:szCs w:val="24"/>
          <w:highlight w:val="yellow"/>
        </w:rPr>
        <w:t>fluorescence signal</w:t>
      </w:r>
      <w:r w:rsidR="00824CED">
        <w:rPr>
          <w:szCs w:val="24"/>
          <w:highlight w:val="yellow"/>
        </w:rPr>
        <w:t xml:space="preserve"> </w:t>
      </w:r>
      <w:r w:rsidR="00AF7E76" w:rsidRPr="00796193">
        <w:rPr>
          <w:szCs w:val="24"/>
          <w:highlight w:val="yellow"/>
        </w:rPr>
        <w:t xml:space="preserve">of H435A </w:t>
      </w:r>
      <w:r w:rsidR="00F514D7">
        <w:rPr>
          <w:szCs w:val="24"/>
          <w:highlight w:val="yellow"/>
        </w:rPr>
        <w:t>within</w:t>
      </w:r>
      <w:r w:rsidR="00AF7E76" w:rsidRPr="00796193">
        <w:rPr>
          <w:szCs w:val="24"/>
          <w:highlight w:val="yellow"/>
        </w:rPr>
        <w:t xml:space="preserve"> these cells</w:t>
      </w:r>
      <w:r w:rsidR="00F514D7">
        <w:rPr>
          <w:szCs w:val="24"/>
          <w:highlight w:val="yellow"/>
        </w:rPr>
        <w:t>,</w:t>
      </w:r>
      <w:r w:rsidR="00AF7E76" w:rsidRPr="00796193">
        <w:rPr>
          <w:szCs w:val="24"/>
          <w:highlight w:val="yellow"/>
        </w:rPr>
        <w:t xml:space="preserve"> or </w:t>
      </w:r>
      <w:r w:rsidR="00824CED">
        <w:rPr>
          <w:szCs w:val="24"/>
          <w:highlight w:val="yellow"/>
        </w:rPr>
        <w:t>accumulation</w:t>
      </w:r>
      <w:r w:rsidR="00AF7E76" w:rsidRPr="00796193">
        <w:rPr>
          <w:szCs w:val="24"/>
          <w:highlight w:val="yellow"/>
        </w:rPr>
        <w:t xml:space="preserve"> of either proteins </w:t>
      </w:r>
      <w:r w:rsidR="00F514D7">
        <w:rPr>
          <w:szCs w:val="24"/>
          <w:highlight w:val="yellow"/>
        </w:rPr>
        <w:t>within</w:t>
      </w:r>
      <w:r w:rsidR="00AF7E76" w:rsidRPr="00796193">
        <w:rPr>
          <w:szCs w:val="24"/>
          <w:highlight w:val="yellow"/>
        </w:rPr>
        <w:t xml:space="preserve"> untra</w:t>
      </w:r>
      <w:r w:rsidR="00824CED">
        <w:rPr>
          <w:szCs w:val="24"/>
          <w:highlight w:val="yellow"/>
        </w:rPr>
        <w:t>n</w:t>
      </w:r>
      <w:r w:rsidR="00AF7E76" w:rsidRPr="00796193">
        <w:rPr>
          <w:szCs w:val="24"/>
          <w:highlight w:val="yellow"/>
        </w:rPr>
        <w:t>sfected cells</w:t>
      </w:r>
      <w:r w:rsidR="00F514D7">
        <w:rPr>
          <w:szCs w:val="24"/>
          <w:highlight w:val="yellow"/>
        </w:rPr>
        <w:t>,</w:t>
      </w:r>
      <w:r w:rsidR="00AF7E76" w:rsidRPr="00796193">
        <w:rPr>
          <w:szCs w:val="24"/>
          <w:highlight w:val="yellow"/>
        </w:rPr>
        <w:t xml:space="preserve"> was similar to background autofluorescence levels </w:t>
      </w:r>
      <w:r w:rsidR="00983CC4" w:rsidRPr="00796193">
        <w:rPr>
          <w:szCs w:val="24"/>
          <w:highlight w:val="yellow"/>
        </w:rPr>
        <w:t xml:space="preserve">(Supplementary Fig. 5). Importantly, the </w:t>
      </w:r>
      <w:r w:rsidR="00824CED">
        <w:rPr>
          <w:szCs w:val="24"/>
          <w:highlight w:val="yellow"/>
        </w:rPr>
        <w:t xml:space="preserve">accumulation </w:t>
      </w:r>
      <w:r w:rsidR="00983CC4" w:rsidRPr="00796193">
        <w:rPr>
          <w:szCs w:val="24"/>
          <w:highlight w:val="yellow"/>
        </w:rPr>
        <w:t xml:space="preserve">of MST-HN was proportional to </w:t>
      </w:r>
      <w:r w:rsidR="00824CED">
        <w:rPr>
          <w:szCs w:val="24"/>
          <w:highlight w:val="yellow"/>
        </w:rPr>
        <w:t xml:space="preserve">the level of </w:t>
      </w:r>
      <w:r w:rsidR="00983CC4" w:rsidRPr="00796193">
        <w:rPr>
          <w:szCs w:val="24"/>
          <w:highlight w:val="yellow"/>
        </w:rPr>
        <w:t>FcRn</w:t>
      </w:r>
      <w:r w:rsidR="00824CED">
        <w:rPr>
          <w:szCs w:val="24"/>
          <w:highlight w:val="yellow"/>
        </w:rPr>
        <w:t>-GFP</w:t>
      </w:r>
      <w:r w:rsidR="00983CC4" w:rsidRPr="00796193">
        <w:rPr>
          <w:szCs w:val="24"/>
          <w:highlight w:val="yellow"/>
        </w:rPr>
        <w:t xml:space="preserve"> expression.</w:t>
      </w:r>
      <w:r w:rsidR="003C208D">
        <w:rPr>
          <w:szCs w:val="24"/>
          <w:highlight w:val="yellow"/>
        </w:rPr>
        <w:t xml:space="preserve"> These analyses therefore validated the use of MST-HN and H435A to assess FcRn expression levels in different cell types.</w:t>
      </w:r>
      <w:r w:rsidR="00983CC4" w:rsidRPr="00796193">
        <w:rPr>
          <w:szCs w:val="24"/>
          <w:highlight w:val="yellow"/>
        </w:rPr>
        <w:t xml:space="preserve"> </w:t>
      </w:r>
    </w:p>
    <w:p w:rsidR="003C208D" w:rsidRDefault="003C208D" w:rsidP="0089067B">
      <w:pPr>
        <w:spacing w:line="480" w:lineRule="auto"/>
        <w:rPr>
          <w:szCs w:val="24"/>
          <w:highlight w:val="yellow"/>
        </w:rPr>
      </w:pPr>
    </w:p>
    <w:p w:rsidR="005D2F56" w:rsidRPr="001D3F23" w:rsidRDefault="003C208D" w:rsidP="0089067B">
      <w:pPr>
        <w:spacing w:line="480" w:lineRule="auto"/>
        <w:rPr>
          <w:szCs w:val="24"/>
        </w:rPr>
      </w:pPr>
      <w:r>
        <w:rPr>
          <w:szCs w:val="24"/>
          <w:highlight w:val="yellow"/>
        </w:rPr>
        <w:t xml:space="preserve">Consistent with the analyses shown in Supplementary Figure 5, </w:t>
      </w:r>
      <w:r w:rsidR="001F62D6" w:rsidRPr="00E61B03">
        <w:rPr>
          <w:szCs w:val="24"/>
          <w:highlight w:val="yellow"/>
        </w:rPr>
        <w:t xml:space="preserve">the </w:t>
      </w:r>
      <w:r w:rsidR="007443B1">
        <w:rPr>
          <w:szCs w:val="24"/>
          <w:highlight w:val="yellow"/>
        </w:rPr>
        <w:t xml:space="preserve">levels </w:t>
      </w:r>
      <w:r w:rsidR="001F62D6" w:rsidRPr="00E61B03">
        <w:rPr>
          <w:szCs w:val="24"/>
          <w:highlight w:val="yellow"/>
        </w:rPr>
        <w:t>of fluorescently-labeled MST-HN and H435A w</w:t>
      </w:r>
      <w:r w:rsidR="007443B1">
        <w:rPr>
          <w:szCs w:val="24"/>
          <w:highlight w:val="yellow"/>
        </w:rPr>
        <w:t>ere</w:t>
      </w:r>
      <w:r w:rsidR="001F62D6" w:rsidRPr="00E61B03">
        <w:rPr>
          <w:szCs w:val="24"/>
          <w:highlight w:val="yellow"/>
        </w:rPr>
        <w:t xml:space="preserve"> similar</w:t>
      </w:r>
      <w:r w:rsidR="007443B1">
        <w:rPr>
          <w:szCs w:val="24"/>
          <w:highlight w:val="yellow"/>
        </w:rPr>
        <w:t xml:space="preserve"> (i.e. very low)</w:t>
      </w:r>
      <w:r w:rsidR="001F62D6" w:rsidRPr="00E61B03">
        <w:rPr>
          <w:szCs w:val="24"/>
          <w:highlight w:val="yellow"/>
        </w:rPr>
        <w:t xml:space="preserve"> in all splenic immune cells</w:t>
      </w:r>
      <w:r w:rsidR="0027189B" w:rsidRPr="0027189B">
        <w:rPr>
          <w:szCs w:val="24"/>
          <w:highlight w:val="yellow"/>
        </w:rPr>
        <w:t xml:space="preserve"> </w:t>
      </w:r>
      <w:r w:rsidR="0027189B">
        <w:rPr>
          <w:szCs w:val="24"/>
          <w:highlight w:val="yellow"/>
        </w:rPr>
        <w:t>derived from G-KO mice</w:t>
      </w:r>
      <w:r w:rsidR="001F62D6" w:rsidRPr="00E61B03">
        <w:rPr>
          <w:szCs w:val="24"/>
          <w:highlight w:val="yellow"/>
        </w:rPr>
        <w:t xml:space="preserve">. </w:t>
      </w:r>
      <w:r w:rsidR="007443B1">
        <w:rPr>
          <w:szCs w:val="24"/>
          <w:highlight w:val="yellow"/>
        </w:rPr>
        <w:t>By</w:t>
      </w:r>
      <w:r w:rsidR="001F62D6" w:rsidRPr="00E61B03">
        <w:rPr>
          <w:szCs w:val="24"/>
          <w:highlight w:val="yellow"/>
        </w:rPr>
        <w:t xml:space="preserve"> contrast, the accumulation of fluorescently-labeled MST-HN was greater than that observed for H435A in all wild type (C57BL/6J) splenic immune cells analyzed, except </w:t>
      </w:r>
      <w:r w:rsidR="00E61B03" w:rsidRPr="00E61B03">
        <w:rPr>
          <w:szCs w:val="24"/>
          <w:highlight w:val="yellow"/>
        </w:rPr>
        <w:t xml:space="preserve">in </w:t>
      </w:r>
      <w:r w:rsidR="001F62D6" w:rsidRPr="00E61B03">
        <w:rPr>
          <w:szCs w:val="24"/>
          <w:highlight w:val="yellow"/>
        </w:rPr>
        <w:t>neutrophils, which do not express functional FcRn</w:t>
      </w:r>
      <w:r w:rsidR="00EB0DD5">
        <w:rPr>
          <w:szCs w:val="24"/>
          <w:highlight w:val="yellow"/>
        </w:rPr>
        <w:t>.</w:t>
      </w:r>
      <w:hyperlink w:anchor="_ENREF_19" w:tooltip="Perez-Montoyo, 2009 #2118" w:history="1">
        <w:r w:rsidR="00FE09BE" w:rsidRPr="00E61B03">
          <w:rPr>
            <w:szCs w:val="24"/>
            <w:highlight w:val="yellow"/>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sidRPr="00E61B03">
          <w:rPr>
            <w:szCs w:val="24"/>
            <w:highlight w:val="yellow"/>
          </w:rPr>
          <w:instrText xml:space="preserve"> ADDIN EN.CITE </w:instrText>
        </w:r>
        <w:r w:rsidR="00FE09BE" w:rsidRPr="00E61B03">
          <w:rPr>
            <w:szCs w:val="24"/>
            <w:highlight w:val="yellow"/>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sidRPr="00E61B03">
          <w:rPr>
            <w:szCs w:val="24"/>
            <w:highlight w:val="yellow"/>
          </w:rPr>
          <w:instrText xml:space="preserve"> ADDIN EN.CITE.DATA </w:instrText>
        </w:r>
        <w:r w:rsidR="00FE09BE" w:rsidRPr="00E61B03">
          <w:rPr>
            <w:szCs w:val="24"/>
            <w:highlight w:val="yellow"/>
          </w:rPr>
        </w:r>
        <w:r w:rsidR="00FE09BE" w:rsidRPr="00E61B03">
          <w:rPr>
            <w:szCs w:val="24"/>
            <w:highlight w:val="yellow"/>
          </w:rPr>
          <w:fldChar w:fldCharType="end"/>
        </w:r>
        <w:r w:rsidR="00FE09BE" w:rsidRPr="00E61B03">
          <w:rPr>
            <w:szCs w:val="24"/>
            <w:highlight w:val="yellow"/>
          </w:rPr>
        </w:r>
        <w:r w:rsidR="00FE09BE" w:rsidRPr="00E61B03">
          <w:rPr>
            <w:szCs w:val="24"/>
            <w:highlight w:val="yellow"/>
          </w:rPr>
          <w:fldChar w:fldCharType="separate"/>
        </w:r>
        <w:r w:rsidR="00FE09BE" w:rsidRPr="00E61B03">
          <w:rPr>
            <w:noProof/>
            <w:szCs w:val="24"/>
            <w:highlight w:val="yellow"/>
            <w:vertAlign w:val="superscript"/>
          </w:rPr>
          <w:t>19</w:t>
        </w:r>
        <w:r w:rsidR="00FE09BE" w:rsidRPr="00E61B03">
          <w:rPr>
            <w:szCs w:val="24"/>
            <w:highlight w:val="yellow"/>
          </w:rPr>
          <w:fldChar w:fldCharType="end"/>
        </w:r>
      </w:hyperlink>
      <w:r w:rsidR="001F62D6" w:rsidRPr="00E61B03">
        <w:rPr>
          <w:szCs w:val="24"/>
          <w:highlight w:val="yellow"/>
        </w:rPr>
        <w:t xml:space="preserve"> Importantly, based on the difference in the uptake o</w:t>
      </w:r>
      <w:r w:rsidR="00EB0DD5">
        <w:rPr>
          <w:szCs w:val="24"/>
          <w:highlight w:val="yellow"/>
        </w:rPr>
        <w:t>f MST-HN and H435A, the</w:t>
      </w:r>
      <w:r w:rsidR="001F62D6" w:rsidRPr="00E61B03">
        <w:rPr>
          <w:szCs w:val="24"/>
          <w:highlight w:val="yellow"/>
        </w:rPr>
        <w:t xml:space="preserve"> functional FcRn expression</w:t>
      </w:r>
      <w:r w:rsidR="00EB0DD5">
        <w:rPr>
          <w:szCs w:val="24"/>
          <w:highlight w:val="yellow"/>
        </w:rPr>
        <w:t xml:space="preserve"> levels</w:t>
      </w:r>
      <w:r w:rsidR="001F62D6" w:rsidRPr="00E61B03">
        <w:rPr>
          <w:szCs w:val="24"/>
          <w:highlight w:val="yellow"/>
        </w:rPr>
        <w:t xml:space="preserve"> in C57BL/6J mice </w:t>
      </w:r>
      <w:r w:rsidR="007443B1">
        <w:rPr>
          <w:szCs w:val="24"/>
          <w:highlight w:val="yellow"/>
        </w:rPr>
        <w:t xml:space="preserve">could be ranked in </w:t>
      </w:r>
      <w:r w:rsidR="001F62D6" w:rsidRPr="00E61B03">
        <w:rPr>
          <w:szCs w:val="24"/>
          <w:highlight w:val="yellow"/>
        </w:rPr>
        <w:t xml:space="preserve">the following order: </w:t>
      </w:r>
      <w:r w:rsidR="00B12387">
        <w:rPr>
          <w:szCs w:val="24"/>
          <w:highlight w:val="yellow"/>
        </w:rPr>
        <w:t>m</w:t>
      </w:r>
      <w:r w:rsidR="001F62D6" w:rsidRPr="00E61B03">
        <w:rPr>
          <w:szCs w:val="24"/>
          <w:highlight w:val="yellow"/>
        </w:rPr>
        <w:t xml:space="preserve">acrophages &gt; </w:t>
      </w:r>
      <w:r w:rsidR="00B12387">
        <w:rPr>
          <w:szCs w:val="24"/>
          <w:highlight w:val="yellow"/>
        </w:rPr>
        <w:t>m</w:t>
      </w:r>
      <w:r w:rsidR="001F62D6" w:rsidRPr="00E61B03">
        <w:rPr>
          <w:szCs w:val="24"/>
          <w:highlight w:val="yellow"/>
        </w:rPr>
        <w:t>onocytes &gt; DCs</w:t>
      </w:r>
      <w:r w:rsidR="00E61B03" w:rsidRPr="00E61B03">
        <w:rPr>
          <w:szCs w:val="24"/>
          <w:highlight w:val="yellow"/>
        </w:rPr>
        <w:t xml:space="preserve"> </w:t>
      </w:r>
      <w:r w:rsidR="00E61B03" w:rsidRPr="00E61B03">
        <w:rPr>
          <w:rFonts w:cs="Times New Roman"/>
          <w:szCs w:val="24"/>
          <w:highlight w:val="yellow"/>
        </w:rPr>
        <w:t>≥ B cells.</w:t>
      </w:r>
      <w:r w:rsidR="00E61B03">
        <w:rPr>
          <w:rFonts w:cs="Times New Roman"/>
          <w:szCs w:val="24"/>
        </w:rPr>
        <w:t xml:space="preserve"> </w:t>
      </w:r>
      <w:r w:rsidR="001F62D6">
        <w:rPr>
          <w:szCs w:val="24"/>
        </w:rPr>
        <w:t xml:space="preserve"> </w:t>
      </w:r>
    </w:p>
    <w:p w:rsidR="0056344F" w:rsidRPr="001D3F23" w:rsidRDefault="0056344F" w:rsidP="006B1CEB">
      <w:pPr>
        <w:spacing w:line="480" w:lineRule="auto"/>
        <w:rPr>
          <w:szCs w:val="24"/>
        </w:rPr>
      </w:pPr>
    </w:p>
    <w:p w:rsidR="00DE6327" w:rsidRPr="001D3F23" w:rsidRDefault="00324164" w:rsidP="006B1CEB">
      <w:pPr>
        <w:spacing w:line="480" w:lineRule="auto"/>
        <w:rPr>
          <w:szCs w:val="24"/>
        </w:rPr>
      </w:pPr>
      <w:r w:rsidRPr="001D3F23">
        <w:rPr>
          <w:szCs w:val="24"/>
        </w:rPr>
        <w:lastRenderedPageBreak/>
        <w:t>In LysM-Cre-FcRn</w:t>
      </w:r>
      <w:r w:rsidRPr="001D3F23">
        <w:rPr>
          <w:szCs w:val="24"/>
          <w:vertAlign w:val="superscript"/>
        </w:rPr>
        <w:t xml:space="preserve">flox/flox </w:t>
      </w:r>
      <w:r w:rsidRPr="001D3F23">
        <w:rPr>
          <w:szCs w:val="24"/>
        </w:rPr>
        <w:t xml:space="preserve">mice (M-KO mice), </w:t>
      </w:r>
      <w:r w:rsidR="00377923" w:rsidRPr="001D3F23">
        <w:rPr>
          <w:szCs w:val="24"/>
        </w:rPr>
        <w:t xml:space="preserve">complete loss of </w:t>
      </w:r>
      <w:r w:rsidR="006B1555" w:rsidRPr="001D3F23">
        <w:rPr>
          <w:szCs w:val="24"/>
        </w:rPr>
        <w:t xml:space="preserve">FcRn was observed in splenic </w:t>
      </w:r>
      <w:r w:rsidR="00377923" w:rsidRPr="001D3F23">
        <w:rPr>
          <w:szCs w:val="24"/>
        </w:rPr>
        <w:t>m</w:t>
      </w:r>
      <w:r w:rsidRPr="001D3F23">
        <w:rPr>
          <w:szCs w:val="24"/>
        </w:rPr>
        <w:t xml:space="preserve">acrophages, whereas partial </w:t>
      </w:r>
      <w:r w:rsidR="00BA7858" w:rsidRPr="001D3F23">
        <w:rPr>
          <w:szCs w:val="24"/>
        </w:rPr>
        <w:t xml:space="preserve">loss of </w:t>
      </w:r>
      <w:r w:rsidRPr="001D3F23">
        <w:rPr>
          <w:szCs w:val="24"/>
        </w:rPr>
        <w:t xml:space="preserve">FcRn </w:t>
      </w:r>
      <w:r w:rsidR="00BA7858" w:rsidRPr="001D3F23">
        <w:rPr>
          <w:szCs w:val="24"/>
        </w:rPr>
        <w:t>activity</w:t>
      </w:r>
      <w:r w:rsidRPr="001D3F23">
        <w:rPr>
          <w:szCs w:val="24"/>
        </w:rPr>
        <w:t xml:space="preserve"> was observed in </w:t>
      </w:r>
      <w:r w:rsidR="006B1555" w:rsidRPr="001D3F23">
        <w:rPr>
          <w:szCs w:val="24"/>
        </w:rPr>
        <w:t xml:space="preserve">splenic </w:t>
      </w:r>
      <w:r w:rsidRPr="001D3F23">
        <w:rPr>
          <w:szCs w:val="24"/>
        </w:rPr>
        <w:t>monocytes and DCs (</w:t>
      </w:r>
      <w:r w:rsidR="00FC73C7" w:rsidRPr="001D3F23">
        <w:rPr>
          <w:szCs w:val="24"/>
        </w:rPr>
        <w:t>Figure</w:t>
      </w:r>
      <w:r w:rsidR="00DC3760" w:rsidRPr="001D3F23">
        <w:rPr>
          <w:szCs w:val="24"/>
        </w:rPr>
        <w:t xml:space="preserve"> 3A</w:t>
      </w:r>
      <w:r w:rsidR="008E6F39" w:rsidRPr="001D3F23">
        <w:rPr>
          <w:szCs w:val="24"/>
        </w:rPr>
        <w:t xml:space="preserve"> and</w:t>
      </w:r>
      <w:r w:rsidR="00EF7CE2" w:rsidRPr="001D3F23">
        <w:rPr>
          <w:szCs w:val="24"/>
        </w:rPr>
        <w:t xml:space="preserve"> T</w:t>
      </w:r>
      <w:r w:rsidR="003109A9" w:rsidRPr="001D3F23">
        <w:rPr>
          <w:szCs w:val="24"/>
        </w:rPr>
        <w:t>able 1</w:t>
      </w:r>
      <w:r w:rsidR="00922A23" w:rsidRPr="001D3F23">
        <w:rPr>
          <w:szCs w:val="24"/>
        </w:rPr>
        <w:t xml:space="preserve">). </w:t>
      </w:r>
      <w:r w:rsidR="00DE6327" w:rsidRPr="001D3F23">
        <w:rPr>
          <w:szCs w:val="24"/>
        </w:rPr>
        <w:t xml:space="preserve">We also analyzed the levels of functional </w:t>
      </w:r>
      <w:r w:rsidR="005F58E4" w:rsidRPr="001D3F23">
        <w:rPr>
          <w:szCs w:val="24"/>
        </w:rPr>
        <w:t xml:space="preserve">FcRn in </w:t>
      </w:r>
      <w:r w:rsidR="006B1555" w:rsidRPr="001D3F23">
        <w:rPr>
          <w:szCs w:val="24"/>
        </w:rPr>
        <w:t>F4/80</w:t>
      </w:r>
      <w:r w:rsidR="006B1555" w:rsidRPr="001D3F23">
        <w:rPr>
          <w:szCs w:val="24"/>
          <w:vertAlign w:val="superscript"/>
        </w:rPr>
        <w:t>bright</w:t>
      </w:r>
      <w:r w:rsidR="006B1555" w:rsidRPr="001D3F23">
        <w:rPr>
          <w:szCs w:val="24"/>
        </w:rPr>
        <w:t>CD11b</w:t>
      </w:r>
      <w:r w:rsidR="006B1555" w:rsidRPr="001D3F23">
        <w:rPr>
          <w:szCs w:val="24"/>
          <w:vertAlign w:val="superscript"/>
        </w:rPr>
        <w:t>low</w:t>
      </w:r>
      <w:r w:rsidR="006B1555" w:rsidRPr="001D3F23">
        <w:rPr>
          <w:szCs w:val="24"/>
        </w:rPr>
        <w:t xml:space="preserve"> and F4/80</w:t>
      </w:r>
      <w:r w:rsidR="006B1555" w:rsidRPr="001D3F23">
        <w:rPr>
          <w:szCs w:val="24"/>
          <w:vertAlign w:val="superscript"/>
        </w:rPr>
        <w:t>low</w:t>
      </w:r>
      <w:r w:rsidR="006B1555" w:rsidRPr="001D3F23">
        <w:rPr>
          <w:szCs w:val="24"/>
        </w:rPr>
        <w:t>CD11b</w:t>
      </w:r>
      <w:r w:rsidR="006B1555" w:rsidRPr="001D3F23">
        <w:rPr>
          <w:szCs w:val="24"/>
          <w:vertAlign w:val="superscript"/>
        </w:rPr>
        <w:t>high</w:t>
      </w:r>
      <w:r w:rsidR="006B1555" w:rsidRPr="001D3F23">
        <w:rPr>
          <w:szCs w:val="24"/>
        </w:rPr>
        <w:t xml:space="preserve"> </w:t>
      </w:r>
      <w:r w:rsidR="00DE6327" w:rsidRPr="001D3F23">
        <w:rPr>
          <w:szCs w:val="24"/>
        </w:rPr>
        <w:t>macrophages</w:t>
      </w:r>
      <w:hyperlink w:anchor="_ENREF_23" w:tooltip="Schulz, 2012 #3735" w:history="1">
        <w:r w:rsidR="00FE09BE" w:rsidRPr="001D3F23">
          <w:rPr>
            <w:szCs w:val="24"/>
          </w:rPr>
          <w:fldChar w:fldCharType="begin">
            <w:fldData xml:space="preserve">PEVuZE5vdGU+PENpdGU+PEF1dGhvcj5TY2h1bHo8L0F1dGhvcj48WWVhcj4yMDEyPC9ZZWFyPjxS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</w:fldData>
          </w:fldChar>
        </w:r>
        <w:r w:rsidR="00FE09BE">
          <w:rPr>
            <w:szCs w:val="24"/>
          </w:rPr>
          <w:instrText xml:space="preserve"> ADDIN EN.CITE </w:instrText>
        </w:r>
        <w:r w:rsidR="00FE09BE">
          <w:rPr>
            <w:szCs w:val="24"/>
          </w:rPr>
          <w:fldChar w:fldCharType="begin">
            <w:fldData xml:space="preserve">PEVuZE5vdGU+PENpdGU+PEF1dGhvcj5TY2h1bHo8L0F1dGhvcj48WWVhcj4yMDEyPC9ZZWFyPjxS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524EF1">
          <w:rPr>
            <w:noProof/>
            <w:szCs w:val="24"/>
            <w:vertAlign w:val="superscript"/>
          </w:rPr>
          <w:t>23</w:t>
        </w:r>
        <w:r w:rsidR="00FE09BE" w:rsidRPr="001D3F23">
          <w:rPr>
            <w:szCs w:val="24"/>
          </w:rPr>
          <w:fldChar w:fldCharType="end"/>
        </w:r>
      </w:hyperlink>
      <w:r w:rsidR="00DE6327" w:rsidRPr="001D3F23">
        <w:rPr>
          <w:szCs w:val="24"/>
        </w:rPr>
        <w:t xml:space="preserve"> in lung, kidney and liver in M-KO mice (</w:t>
      </w:r>
      <w:r w:rsidR="00FC73C7" w:rsidRPr="001D3F23">
        <w:rPr>
          <w:szCs w:val="24"/>
        </w:rPr>
        <w:t>Figure</w:t>
      </w:r>
      <w:r w:rsidR="00DE6327" w:rsidRPr="001D3F23">
        <w:rPr>
          <w:szCs w:val="24"/>
        </w:rPr>
        <w:t xml:space="preserve"> </w:t>
      </w:r>
      <w:r w:rsidR="00DC3760" w:rsidRPr="001D3F23">
        <w:rPr>
          <w:szCs w:val="24"/>
        </w:rPr>
        <w:t>3B</w:t>
      </w:r>
      <w:r w:rsidR="00DE6327" w:rsidRPr="001D3F23">
        <w:rPr>
          <w:szCs w:val="24"/>
        </w:rPr>
        <w:t>)</w:t>
      </w:r>
      <w:r w:rsidR="00CF0267" w:rsidRPr="001D3F23">
        <w:rPr>
          <w:szCs w:val="24"/>
        </w:rPr>
        <w:t xml:space="preserve">. </w:t>
      </w:r>
      <w:r w:rsidR="00DE6327" w:rsidRPr="001D3F23">
        <w:rPr>
          <w:szCs w:val="24"/>
        </w:rPr>
        <w:t>In control mice, both of these cell subsets had functional FcRn, whereas loss of FcRn activity was observed in M-KO mice, with the exception of a fraction of hepatic F4/80</w:t>
      </w:r>
      <w:r w:rsidR="00DE6327" w:rsidRPr="001D3F23">
        <w:rPr>
          <w:szCs w:val="24"/>
          <w:vertAlign w:val="superscript"/>
        </w:rPr>
        <w:t>bright</w:t>
      </w:r>
      <w:r w:rsidR="00DE6327" w:rsidRPr="001D3F23">
        <w:rPr>
          <w:szCs w:val="24"/>
        </w:rPr>
        <w:t>CD11b</w:t>
      </w:r>
      <w:r w:rsidR="00DE6327" w:rsidRPr="001D3F23">
        <w:rPr>
          <w:szCs w:val="24"/>
          <w:vertAlign w:val="superscript"/>
        </w:rPr>
        <w:t>low</w:t>
      </w:r>
      <w:r w:rsidR="00DE6327" w:rsidRPr="001D3F23">
        <w:rPr>
          <w:szCs w:val="24"/>
        </w:rPr>
        <w:t xml:space="preserve"> macrophages.</w:t>
      </w:r>
      <w:r w:rsidR="008676EB" w:rsidRPr="001D3F23">
        <w:rPr>
          <w:szCs w:val="24"/>
        </w:rPr>
        <w:t xml:space="preserve"> </w:t>
      </w:r>
      <w:r w:rsidR="006B1CEB" w:rsidRPr="001D3F23">
        <w:rPr>
          <w:szCs w:val="24"/>
        </w:rPr>
        <w:t xml:space="preserve">In addition, FcRn function in </w:t>
      </w:r>
      <w:r w:rsidR="00102D2C" w:rsidRPr="001D3F23">
        <w:rPr>
          <w:szCs w:val="24"/>
        </w:rPr>
        <w:t xml:space="preserve">both heart and lung endothelial cells in </w:t>
      </w:r>
      <w:r w:rsidR="006B1CEB" w:rsidRPr="001D3F23">
        <w:rPr>
          <w:szCs w:val="24"/>
        </w:rPr>
        <w:t>M-KO mice was similar to that in control mice</w:t>
      </w:r>
      <w:r w:rsidR="00DC3760" w:rsidRPr="001D3F23">
        <w:rPr>
          <w:szCs w:val="24"/>
        </w:rPr>
        <w:t xml:space="preserve"> (</w:t>
      </w:r>
      <w:r w:rsidR="00FC73C7" w:rsidRPr="001D3F23">
        <w:rPr>
          <w:szCs w:val="24"/>
        </w:rPr>
        <w:t>Figure</w:t>
      </w:r>
      <w:r w:rsidR="00DC3760" w:rsidRPr="001D3F23">
        <w:rPr>
          <w:szCs w:val="24"/>
        </w:rPr>
        <w:t xml:space="preserve"> 4</w:t>
      </w:r>
      <w:r w:rsidR="004B1D6A" w:rsidRPr="001D3F23">
        <w:rPr>
          <w:szCs w:val="24"/>
        </w:rPr>
        <w:t>).</w:t>
      </w:r>
      <w:r w:rsidR="006B1CEB" w:rsidRPr="001D3F23">
        <w:rPr>
          <w:szCs w:val="24"/>
        </w:rPr>
        <w:t xml:space="preserve"> Consistent with the observations of others using the LysM-Cre strain</w:t>
      </w:r>
      <w:r w:rsidR="00AC0EB7" w:rsidRPr="001D3F23">
        <w:rPr>
          <w:szCs w:val="24"/>
        </w:rPr>
        <w:t xml:space="preserve"> to target other genes</w:t>
      </w:r>
      <w:r w:rsidR="0010339E" w:rsidRPr="001D3F23">
        <w:rPr>
          <w:szCs w:val="24"/>
        </w:rPr>
        <w:t>,</w:t>
      </w:r>
      <w:r w:rsidR="008A4F6E" w:rsidRPr="001D3F23">
        <w:rPr>
          <w:szCs w:val="24"/>
        </w:rPr>
        <w:fldChar w:fldCharType="begin">
          <w:fldData xml:space="preserve">PEVuZE5vdGU+PENpdGU+PEF1dGhvcj5DbGF1c2VuPC9BdXRob3I+PFllYXI+MTk5OTwvWWVhcj48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</w:fldData>
        </w:fldChar>
      </w:r>
      <w:r w:rsidR="006D5E9B">
        <w:rPr>
          <w:szCs w:val="24"/>
        </w:rPr>
        <w:instrText xml:space="preserve"> ADDIN EN.CITE </w:instrText>
      </w:r>
      <w:r w:rsidR="006D5E9B">
        <w:rPr>
          <w:szCs w:val="24"/>
        </w:rPr>
        <w:fldChar w:fldCharType="begin">
          <w:fldData xml:space="preserve">PEVuZE5vdGU+PENpdGU+PEF1dGhvcj5DbGF1c2VuPC9BdXRob3I+PFllYXI+MTk5OTwvWWVhcj48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</w:fldData>
        </w:fldChar>
      </w:r>
      <w:r w:rsidR="006D5E9B">
        <w:rPr>
          <w:szCs w:val="24"/>
        </w:rPr>
        <w:instrText xml:space="preserve"> ADDIN EN.CITE.DATA </w:instrText>
      </w:r>
      <w:r w:rsidR="006D5E9B">
        <w:rPr>
          <w:szCs w:val="24"/>
        </w:rPr>
      </w:r>
      <w:r w:rsidR="006D5E9B">
        <w:rPr>
          <w:szCs w:val="24"/>
        </w:rPr>
        <w:fldChar w:fldCharType="end"/>
      </w:r>
      <w:r w:rsidR="008A4F6E" w:rsidRPr="001D3F23">
        <w:rPr>
          <w:szCs w:val="24"/>
        </w:rPr>
      </w:r>
      <w:r w:rsidR="008A4F6E" w:rsidRPr="001D3F23">
        <w:rPr>
          <w:szCs w:val="24"/>
        </w:rPr>
        <w:fldChar w:fldCharType="separate"/>
      </w:r>
      <w:hyperlink w:anchor="_ENREF_31" w:tooltip="Clausen, 1999 #2047" w:history="1">
        <w:r w:rsidR="00FE09BE" w:rsidRPr="006D5E9B">
          <w:rPr>
            <w:noProof/>
            <w:szCs w:val="24"/>
            <w:vertAlign w:val="superscript"/>
          </w:rPr>
          <w:t>31</w:t>
        </w:r>
      </w:hyperlink>
      <w:r w:rsidR="006D5E9B" w:rsidRPr="006D5E9B">
        <w:rPr>
          <w:noProof/>
          <w:szCs w:val="24"/>
          <w:vertAlign w:val="superscript"/>
        </w:rPr>
        <w:t>,</w:t>
      </w:r>
      <w:hyperlink w:anchor="_ENREF_42" w:tooltip="Abram, 2014 #3722" w:history="1">
        <w:r w:rsidR="00FE09BE" w:rsidRPr="006D5E9B">
          <w:rPr>
            <w:noProof/>
            <w:szCs w:val="24"/>
            <w:vertAlign w:val="superscript"/>
          </w:rPr>
          <w:t>42</w:t>
        </w:r>
      </w:hyperlink>
      <w:r w:rsidR="006D5E9B" w:rsidRPr="006D5E9B">
        <w:rPr>
          <w:noProof/>
          <w:szCs w:val="24"/>
          <w:vertAlign w:val="superscript"/>
        </w:rPr>
        <w:t>,</w:t>
      </w:r>
      <w:hyperlink w:anchor="_ENREF_43" w:tooltip="McCubbrey, 2017 #3891" w:history="1">
        <w:r w:rsidR="00FE09BE" w:rsidRPr="006D5E9B">
          <w:rPr>
            <w:noProof/>
            <w:szCs w:val="24"/>
            <w:vertAlign w:val="superscript"/>
          </w:rPr>
          <w:t>43</w:t>
        </w:r>
      </w:hyperlink>
      <w:r w:rsidR="008A4F6E" w:rsidRPr="001D3F23">
        <w:rPr>
          <w:szCs w:val="24"/>
        </w:rPr>
        <w:fldChar w:fldCharType="end"/>
      </w:r>
      <w:r w:rsidR="00102D2C" w:rsidRPr="001D3F23">
        <w:rPr>
          <w:szCs w:val="24"/>
        </w:rPr>
        <w:t xml:space="preserve"> our analyses show that</w:t>
      </w:r>
      <w:r w:rsidR="006B1CEB" w:rsidRPr="001D3F23">
        <w:rPr>
          <w:szCs w:val="24"/>
        </w:rPr>
        <w:t xml:space="preserve"> </w:t>
      </w:r>
      <w:r w:rsidR="00A227EC" w:rsidRPr="001D3F23">
        <w:rPr>
          <w:szCs w:val="24"/>
        </w:rPr>
        <w:t>FcRn</w:t>
      </w:r>
      <w:r w:rsidR="006B1CEB" w:rsidRPr="001D3F23">
        <w:rPr>
          <w:szCs w:val="24"/>
        </w:rPr>
        <w:t xml:space="preserve"> deletion</w:t>
      </w:r>
      <w:r w:rsidR="00A227EC" w:rsidRPr="001D3F23">
        <w:rPr>
          <w:szCs w:val="24"/>
        </w:rPr>
        <w:t xml:space="preserve"> in M</w:t>
      </w:r>
      <w:r w:rsidR="00BA7858" w:rsidRPr="001D3F23">
        <w:rPr>
          <w:szCs w:val="24"/>
        </w:rPr>
        <w:t>-</w:t>
      </w:r>
      <w:r w:rsidR="00A227EC" w:rsidRPr="001D3F23">
        <w:rPr>
          <w:szCs w:val="24"/>
        </w:rPr>
        <w:t>KO mice</w:t>
      </w:r>
      <w:r w:rsidR="006B1CEB" w:rsidRPr="001D3F23">
        <w:rPr>
          <w:szCs w:val="24"/>
        </w:rPr>
        <w:t xml:space="preserve"> </w:t>
      </w:r>
      <w:r w:rsidR="00BA7858" w:rsidRPr="001D3F23">
        <w:rPr>
          <w:szCs w:val="24"/>
        </w:rPr>
        <w:t xml:space="preserve">occurs </w:t>
      </w:r>
      <w:r w:rsidR="00A227EC" w:rsidRPr="001D3F23">
        <w:rPr>
          <w:szCs w:val="24"/>
        </w:rPr>
        <w:t xml:space="preserve">predominantly in </w:t>
      </w:r>
      <w:r w:rsidR="006B1CEB" w:rsidRPr="001D3F23">
        <w:rPr>
          <w:szCs w:val="24"/>
        </w:rPr>
        <w:t xml:space="preserve">macrophages. </w:t>
      </w:r>
    </w:p>
    <w:p w:rsidR="004B1D6A" w:rsidRPr="001D3F23" w:rsidRDefault="004B1D6A" w:rsidP="00B056B1">
      <w:pPr>
        <w:spacing w:line="480" w:lineRule="auto"/>
        <w:rPr>
          <w:szCs w:val="24"/>
        </w:rPr>
      </w:pPr>
    </w:p>
    <w:p w:rsidR="007B5B87" w:rsidRPr="001D3F23" w:rsidRDefault="00922A23" w:rsidP="00B056B1">
      <w:pPr>
        <w:spacing w:line="480" w:lineRule="auto"/>
        <w:rPr>
          <w:szCs w:val="24"/>
        </w:rPr>
      </w:pPr>
      <w:r w:rsidRPr="001D3F23">
        <w:rPr>
          <w:szCs w:val="24"/>
        </w:rPr>
        <w:t xml:space="preserve">By contrast with the </w:t>
      </w:r>
      <w:r w:rsidR="00444EA1" w:rsidRPr="001D3F23">
        <w:rPr>
          <w:szCs w:val="24"/>
        </w:rPr>
        <w:t xml:space="preserve">macrophage </w:t>
      </w:r>
      <w:r w:rsidR="00D37C57" w:rsidRPr="001D3F23">
        <w:rPr>
          <w:szCs w:val="24"/>
        </w:rPr>
        <w:t>specificity o</w:t>
      </w:r>
      <w:r w:rsidRPr="001D3F23">
        <w:rPr>
          <w:szCs w:val="24"/>
        </w:rPr>
        <w:t xml:space="preserve">f FcRn deletion in M-KO mice, </w:t>
      </w:r>
      <w:r w:rsidR="008B560D" w:rsidRPr="001D3F23">
        <w:rPr>
          <w:szCs w:val="24"/>
        </w:rPr>
        <w:t>f</w:t>
      </w:r>
      <w:r w:rsidR="003C633F" w:rsidRPr="001D3F23">
        <w:rPr>
          <w:szCs w:val="24"/>
        </w:rPr>
        <w:t>or</w:t>
      </w:r>
      <w:r w:rsidRPr="001D3F23">
        <w:rPr>
          <w:szCs w:val="24"/>
        </w:rPr>
        <w:t xml:space="preserve"> CD11c-Cre-FcRn</w:t>
      </w:r>
      <w:r w:rsidRPr="001D3F23">
        <w:rPr>
          <w:szCs w:val="24"/>
          <w:vertAlign w:val="superscript"/>
        </w:rPr>
        <w:t xml:space="preserve">flox/flox </w:t>
      </w:r>
      <w:r w:rsidRPr="001D3F23">
        <w:rPr>
          <w:szCs w:val="24"/>
        </w:rPr>
        <w:t xml:space="preserve">mice, </w:t>
      </w:r>
      <w:r w:rsidR="009D79C5" w:rsidRPr="001D3F23">
        <w:rPr>
          <w:szCs w:val="24"/>
        </w:rPr>
        <w:t>complete loss of FcRn activity was observed</w:t>
      </w:r>
      <w:r w:rsidR="000D52DA" w:rsidRPr="001D3F23">
        <w:rPr>
          <w:szCs w:val="24"/>
        </w:rPr>
        <w:t xml:space="preserve"> in macrophages and DCs</w:t>
      </w:r>
      <w:r w:rsidR="00DC3760" w:rsidRPr="001D3F23">
        <w:rPr>
          <w:szCs w:val="24"/>
        </w:rPr>
        <w:t xml:space="preserve"> (</w:t>
      </w:r>
      <w:r w:rsidR="00A70398">
        <w:rPr>
          <w:szCs w:val="24"/>
        </w:rPr>
        <w:t>Supplementary Fig.</w:t>
      </w:r>
      <w:r w:rsidR="00244DFB">
        <w:rPr>
          <w:szCs w:val="24"/>
        </w:rPr>
        <w:t xml:space="preserve"> </w:t>
      </w:r>
      <w:r w:rsidR="00244DFB" w:rsidRPr="00244DFB">
        <w:rPr>
          <w:szCs w:val="24"/>
          <w:highlight w:val="yellow"/>
        </w:rPr>
        <w:t>6</w:t>
      </w:r>
      <w:r w:rsidR="00065888" w:rsidRPr="001D3F23">
        <w:rPr>
          <w:szCs w:val="24"/>
        </w:rPr>
        <w:t>)</w:t>
      </w:r>
      <w:r w:rsidR="003C633F" w:rsidRPr="001D3F23">
        <w:rPr>
          <w:szCs w:val="24"/>
        </w:rPr>
        <w:t>, indicating that CD11c-Cre-mediated deletion is of broad specificity.</w:t>
      </w:r>
      <w:r w:rsidR="0010746F" w:rsidRPr="001D3F23">
        <w:rPr>
          <w:szCs w:val="24"/>
        </w:rPr>
        <w:t xml:space="preserve"> Consequently, CD11c-Cre-FcRn</w:t>
      </w:r>
      <w:r w:rsidR="0010746F" w:rsidRPr="001D3F23">
        <w:rPr>
          <w:szCs w:val="24"/>
          <w:vertAlign w:val="superscript"/>
        </w:rPr>
        <w:t xml:space="preserve">flox/flox </w:t>
      </w:r>
      <w:r w:rsidR="0010746F" w:rsidRPr="001D3F23">
        <w:rPr>
          <w:szCs w:val="24"/>
        </w:rPr>
        <w:t xml:space="preserve">mice were not used further in these studies. For </w:t>
      </w:r>
      <w:r w:rsidRPr="001D3F23">
        <w:rPr>
          <w:szCs w:val="24"/>
        </w:rPr>
        <w:t>CD19-Cre-FcRn</w:t>
      </w:r>
      <w:r w:rsidRPr="001D3F23">
        <w:rPr>
          <w:szCs w:val="24"/>
          <w:vertAlign w:val="superscript"/>
        </w:rPr>
        <w:t xml:space="preserve">flox/flox </w:t>
      </w:r>
      <w:r w:rsidRPr="001D3F23">
        <w:rPr>
          <w:szCs w:val="24"/>
        </w:rPr>
        <w:t xml:space="preserve">mice (B-DC-KO mice), </w:t>
      </w:r>
      <w:r w:rsidR="00E33BBA" w:rsidRPr="001D3F23">
        <w:rPr>
          <w:szCs w:val="24"/>
        </w:rPr>
        <w:t>loss of FcRn function was observed</w:t>
      </w:r>
      <w:r w:rsidRPr="001D3F23">
        <w:rPr>
          <w:szCs w:val="24"/>
        </w:rPr>
        <w:t xml:space="preserve"> </w:t>
      </w:r>
      <w:r w:rsidR="00824228" w:rsidRPr="001D3F23">
        <w:rPr>
          <w:szCs w:val="24"/>
        </w:rPr>
        <w:t>in both DCs and B cells (</w:t>
      </w:r>
      <w:r w:rsidR="00FC73C7" w:rsidRPr="001D3F23">
        <w:rPr>
          <w:szCs w:val="24"/>
        </w:rPr>
        <w:t>Figure</w:t>
      </w:r>
      <w:r w:rsidR="00DC3760" w:rsidRPr="001D3F23">
        <w:rPr>
          <w:szCs w:val="24"/>
        </w:rPr>
        <w:t xml:space="preserve"> 3A</w:t>
      </w:r>
      <w:r w:rsidR="008E6F39" w:rsidRPr="001D3F23">
        <w:rPr>
          <w:szCs w:val="24"/>
        </w:rPr>
        <w:t xml:space="preserve"> and</w:t>
      </w:r>
      <w:r w:rsidR="00454F00" w:rsidRPr="001D3F23">
        <w:rPr>
          <w:szCs w:val="24"/>
        </w:rPr>
        <w:t xml:space="preserve"> T</w:t>
      </w:r>
      <w:r w:rsidR="003109A9" w:rsidRPr="001D3F23">
        <w:rPr>
          <w:szCs w:val="24"/>
        </w:rPr>
        <w:t>able 1</w:t>
      </w:r>
      <w:r w:rsidR="00272DF8" w:rsidRPr="001D3F23">
        <w:rPr>
          <w:szCs w:val="24"/>
        </w:rPr>
        <w:t xml:space="preserve">). </w:t>
      </w:r>
      <w:r w:rsidR="003C633F" w:rsidRPr="001D3F23">
        <w:rPr>
          <w:szCs w:val="24"/>
        </w:rPr>
        <w:t xml:space="preserve">Further analyses revealed that the </w:t>
      </w:r>
      <w:r w:rsidR="007E4A13" w:rsidRPr="001D3F23">
        <w:rPr>
          <w:szCs w:val="24"/>
        </w:rPr>
        <w:t xml:space="preserve">homozygous </w:t>
      </w:r>
      <w:r w:rsidR="003C633F" w:rsidRPr="001D3F23">
        <w:rPr>
          <w:szCs w:val="24"/>
        </w:rPr>
        <w:t>FcRn</w:t>
      </w:r>
      <w:r w:rsidR="003C633F" w:rsidRPr="001D3F23">
        <w:rPr>
          <w:szCs w:val="24"/>
          <w:vertAlign w:val="superscript"/>
        </w:rPr>
        <w:t>flox/flox</w:t>
      </w:r>
      <w:r w:rsidR="003C633F" w:rsidRPr="001D3F23">
        <w:rPr>
          <w:szCs w:val="24"/>
        </w:rPr>
        <w:t xml:space="preserve"> </w:t>
      </w:r>
      <w:r w:rsidR="00892C9D" w:rsidRPr="001D3F23">
        <w:rPr>
          <w:szCs w:val="24"/>
        </w:rPr>
        <w:t>(Cre</w:t>
      </w:r>
      <w:r w:rsidR="00892C9D" w:rsidRPr="001D3F23">
        <w:rPr>
          <w:szCs w:val="24"/>
          <w:vertAlign w:val="superscript"/>
        </w:rPr>
        <w:t>-</w:t>
      </w:r>
      <w:r w:rsidR="00892C9D" w:rsidRPr="001D3F23">
        <w:rPr>
          <w:szCs w:val="24"/>
        </w:rPr>
        <w:t xml:space="preserve">) </w:t>
      </w:r>
      <w:r w:rsidR="003C633F" w:rsidRPr="001D3F23">
        <w:rPr>
          <w:szCs w:val="24"/>
        </w:rPr>
        <w:t>strain</w:t>
      </w:r>
      <w:r w:rsidR="007E4A13" w:rsidRPr="001D3F23">
        <w:rPr>
          <w:szCs w:val="24"/>
        </w:rPr>
        <w:t>, but not the heterozygous strain,</w:t>
      </w:r>
      <w:r w:rsidR="003C633F" w:rsidRPr="001D3F23">
        <w:rPr>
          <w:szCs w:val="24"/>
        </w:rPr>
        <w:t xml:space="preserve"> has</w:t>
      </w:r>
      <w:r w:rsidR="0010746F" w:rsidRPr="001D3F23">
        <w:rPr>
          <w:szCs w:val="24"/>
        </w:rPr>
        <w:t xml:space="preserve"> substantially</w:t>
      </w:r>
      <w:r w:rsidR="003C633F" w:rsidRPr="001D3F23">
        <w:rPr>
          <w:szCs w:val="24"/>
        </w:rPr>
        <w:t xml:space="preserve"> reduced levels of functional FcRn in DCs</w:t>
      </w:r>
      <w:r w:rsidR="00874CF3" w:rsidRPr="001D3F23">
        <w:rPr>
          <w:szCs w:val="24"/>
        </w:rPr>
        <w:t xml:space="preserve"> compared with wild type mice</w:t>
      </w:r>
      <w:r w:rsidR="007E4A13" w:rsidRPr="001D3F23">
        <w:rPr>
          <w:szCs w:val="24"/>
        </w:rPr>
        <w:t xml:space="preserve">. </w:t>
      </w:r>
      <w:r w:rsidR="005E2897" w:rsidRPr="001D3F23">
        <w:rPr>
          <w:szCs w:val="24"/>
        </w:rPr>
        <w:t>In addition, t</w:t>
      </w:r>
      <w:r w:rsidR="007E4A13" w:rsidRPr="001D3F23">
        <w:rPr>
          <w:szCs w:val="24"/>
        </w:rPr>
        <w:t>he generation of several</w:t>
      </w:r>
      <w:r w:rsidR="00892C9D" w:rsidRPr="001D3F23">
        <w:rPr>
          <w:szCs w:val="24"/>
        </w:rPr>
        <w:t xml:space="preserve"> non-DC-targeting</w:t>
      </w:r>
      <w:r w:rsidR="007E4A13" w:rsidRPr="001D3F23">
        <w:rPr>
          <w:szCs w:val="24"/>
        </w:rPr>
        <w:t xml:space="preserve"> </w:t>
      </w:r>
      <w:r w:rsidR="003C633F" w:rsidRPr="001D3F23">
        <w:rPr>
          <w:szCs w:val="24"/>
        </w:rPr>
        <w:t>Cre-expressing strains that are homozygous for floxed FcRn</w:t>
      </w:r>
      <w:r w:rsidR="000044EE" w:rsidRPr="001D3F23">
        <w:rPr>
          <w:szCs w:val="24"/>
        </w:rPr>
        <w:t xml:space="preserve"> alleles</w:t>
      </w:r>
      <w:r w:rsidR="003C633F" w:rsidRPr="001D3F23">
        <w:rPr>
          <w:szCs w:val="24"/>
        </w:rPr>
        <w:t xml:space="preserve"> result</w:t>
      </w:r>
      <w:r w:rsidR="007E4A13" w:rsidRPr="001D3F23">
        <w:rPr>
          <w:szCs w:val="24"/>
        </w:rPr>
        <w:t>ed</w:t>
      </w:r>
      <w:r w:rsidR="003C633F" w:rsidRPr="001D3F23">
        <w:rPr>
          <w:szCs w:val="24"/>
        </w:rPr>
        <w:t xml:space="preserve"> in strains that have different levels of functional FcRn</w:t>
      </w:r>
      <w:r w:rsidR="007E4A13" w:rsidRPr="001D3F23">
        <w:rPr>
          <w:szCs w:val="24"/>
        </w:rPr>
        <w:t xml:space="preserve"> </w:t>
      </w:r>
      <w:r w:rsidR="003C633F" w:rsidRPr="001D3F23">
        <w:rPr>
          <w:szCs w:val="24"/>
        </w:rPr>
        <w:t>in DCs</w:t>
      </w:r>
      <w:r w:rsidR="007714F1" w:rsidRPr="001D3F23">
        <w:rPr>
          <w:szCs w:val="24"/>
        </w:rPr>
        <w:t xml:space="preserve">. For example, we observed higher </w:t>
      </w:r>
      <w:r w:rsidR="00804E0F" w:rsidRPr="001D3F23">
        <w:rPr>
          <w:szCs w:val="24"/>
        </w:rPr>
        <w:t>levels of functional FcRn</w:t>
      </w:r>
      <w:r w:rsidR="00892C9D" w:rsidRPr="001D3F23">
        <w:rPr>
          <w:szCs w:val="24"/>
        </w:rPr>
        <w:t xml:space="preserve"> in DCs</w:t>
      </w:r>
      <w:r w:rsidR="00804E0F" w:rsidRPr="001D3F23">
        <w:rPr>
          <w:szCs w:val="24"/>
        </w:rPr>
        <w:t xml:space="preserve"> in M-KO</w:t>
      </w:r>
      <w:r w:rsidR="001C3248" w:rsidRPr="001D3F23">
        <w:rPr>
          <w:szCs w:val="24"/>
        </w:rPr>
        <w:t xml:space="preserve"> mice</w:t>
      </w:r>
      <w:r w:rsidR="00804E0F" w:rsidRPr="001D3F23">
        <w:rPr>
          <w:szCs w:val="24"/>
        </w:rPr>
        <w:t xml:space="preserve"> </w:t>
      </w:r>
      <w:r w:rsidR="007714F1" w:rsidRPr="001D3F23">
        <w:rPr>
          <w:szCs w:val="24"/>
        </w:rPr>
        <w:t>compared with</w:t>
      </w:r>
      <w:r w:rsidR="00804E0F" w:rsidRPr="001D3F23">
        <w:rPr>
          <w:szCs w:val="24"/>
        </w:rPr>
        <w:t xml:space="preserve"> B-DC-KO mic</w:t>
      </w:r>
      <w:r w:rsidR="00E243B5" w:rsidRPr="001D3F23">
        <w:rPr>
          <w:szCs w:val="24"/>
        </w:rPr>
        <w:t>e (</w:t>
      </w:r>
      <w:r w:rsidR="00FC73C7" w:rsidRPr="001D3F23">
        <w:rPr>
          <w:szCs w:val="24"/>
        </w:rPr>
        <w:t>Figure</w:t>
      </w:r>
      <w:r w:rsidR="00DC3760" w:rsidRPr="001D3F23">
        <w:rPr>
          <w:szCs w:val="24"/>
        </w:rPr>
        <w:t xml:space="preserve"> 3A</w:t>
      </w:r>
      <w:r w:rsidR="00892C9D" w:rsidRPr="001D3F23">
        <w:rPr>
          <w:szCs w:val="24"/>
        </w:rPr>
        <w:t xml:space="preserve"> and</w:t>
      </w:r>
      <w:r w:rsidR="00E243B5" w:rsidRPr="001D3F23">
        <w:rPr>
          <w:szCs w:val="24"/>
        </w:rPr>
        <w:t xml:space="preserve"> T</w:t>
      </w:r>
      <w:r w:rsidR="003109A9" w:rsidRPr="001D3F23">
        <w:rPr>
          <w:szCs w:val="24"/>
        </w:rPr>
        <w:t>able 1</w:t>
      </w:r>
      <w:r w:rsidR="00804E0F" w:rsidRPr="001D3F23">
        <w:rPr>
          <w:szCs w:val="24"/>
        </w:rPr>
        <w:t xml:space="preserve">). </w:t>
      </w:r>
      <w:r w:rsidRPr="001D3F23">
        <w:rPr>
          <w:szCs w:val="24"/>
        </w:rPr>
        <w:t>B-DC-KO mice</w:t>
      </w:r>
      <w:r w:rsidR="005E2897" w:rsidRPr="001D3F23">
        <w:rPr>
          <w:szCs w:val="24"/>
        </w:rPr>
        <w:t xml:space="preserve"> therefore</w:t>
      </w:r>
      <w:r w:rsidRPr="001D3F23">
        <w:rPr>
          <w:szCs w:val="24"/>
        </w:rPr>
        <w:t xml:space="preserve"> provided a model for selective loss of FcRn in both B cell</w:t>
      </w:r>
      <w:r w:rsidR="005E362F" w:rsidRPr="001D3F23">
        <w:rPr>
          <w:szCs w:val="24"/>
        </w:rPr>
        <w:t>s</w:t>
      </w:r>
      <w:r w:rsidRPr="001D3F23">
        <w:rPr>
          <w:szCs w:val="24"/>
        </w:rPr>
        <w:t xml:space="preserve"> and DCs</w:t>
      </w:r>
      <w:r w:rsidR="004C3028" w:rsidRPr="001D3F23">
        <w:rPr>
          <w:szCs w:val="24"/>
        </w:rPr>
        <w:t>.</w:t>
      </w:r>
      <w:r w:rsidR="005B4CC8" w:rsidRPr="001D3F23">
        <w:rPr>
          <w:szCs w:val="24"/>
        </w:rPr>
        <w:t xml:space="preserve"> </w:t>
      </w:r>
    </w:p>
    <w:p w:rsidR="00E33BBA" w:rsidRPr="001D3F23" w:rsidRDefault="00E33BBA" w:rsidP="00B056B1">
      <w:pPr>
        <w:spacing w:line="480" w:lineRule="auto"/>
        <w:rPr>
          <w:szCs w:val="24"/>
        </w:rPr>
      </w:pPr>
    </w:p>
    <w:p w:rsidR="00922A23" w:rsidRPr="001D3F23" w:rsidRDefault="00E87D70" w:rsidP="00B056B1">
      <w:pPr>
        <w:spacing w:line="480" w:lineRule="auto"/>
        <w:rPr>
          <w:szCs w:val="24"/>
        </w:rPr>
      </w:pPr>
      <w:r w:rsidRPr="00E87D70">
        <w:rPr>
          <w:szCs w:val="24"/>
          <w:highlight w:val="yellow"/>
        </w:rPr>
        <w:t>Cre expression in Tie2e-Cre mice has been reported to be specific to endothelial cells.</w:t>
      </w:r>
      <w:hyperlink w:anchor="_ENREF_34" w:tooltip="Kano, 2003 #2026" w:history="1">
        <w:r w:rsidR="00FE09BE" w:rsidRPr="00E87D70">
          <w:rPr>
            <w:szCs w:val="24"/>
            <w:highlight w:val="yellow"/>
          </w:rPr>
          <w:fldChar w:fldCharType="begin">
            <w:fldData xml:space="preserve">PEVuZE5vdGU+PENpdGU+PEF1dGhvcj5LYW5vPC9BdXRob3I+PFllYXI+MjAwMzwvWWVhcj48UmVj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</w:fldData>
          </w:fldChar>
        </w:r>
        <w:r w:rsidR="00FE09BE" w:rsidRPr="00E87D70">
          <w:rPr>
            <w:szCs w:val="24"/>
            <w:highlight w:val="yellow"/>
          </w:rPr>
          <w:instrText xml:space="preserve"> ADDIN EN.CITE </w:instrText>
        </w:r>
        <w:r w:rsidR="00FE09BE" w:rsidRPr="00E87D70">
          <w:rPr>
            <w:szCs w:val="24"/>
            <w:highlight w:val="yellow"/>
          </w:rPr>
          <w:fldChar w:fldCharType="begin">
            <w:fldData xml:space="preserve">PEVuZE5vdGU+PENpdGU+PEF1dGhvcj5LYW5vPC9BdXRob3I+PFllYXI+MjAwMzwvWWVhcj48UmVj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</w:fldData>
          </w:fldChar>
        </w:r>
        <w:r w:rsidR="00FE09BE" w:rsidRPr="00E87D70">
          <w:rPr>
            <w:szCs w:val="24"/>
            <w:highlight w:val="yellow"/>
          </w:rPr>
          <w:instrText xml:space="preserve"> ADDIN EN.CITE.DATA </w:instrText>
        </w:r>
        <w:r w:rsidR="00FE09BE" w:rsidRPr="00E87D70">
          <w:rPr>
            <w:szCs w:val="24"/>
            <w:highlight w:val="yellow"/>
          </w:rPr>
        </w:r>
        <w:r w:rsidR="00FE09BE" w:rsidRPr="00E87D70">
          <w:rPr>
            <w:szCs w:val="24"/>
            <w:highlight w:val="yellow"/>
          </w:rPr>
          <w:fldChar w:fldCharType="end"/>
        </w:r>
        <w:r w:rsidR="00FE09BE" w:rsidRPr="00E87D70">
          <w:rPr>
            <w:szCs w:val="24"/>
            <w:highlight w:val="yellow"/>
          </w:rPr>
        </w:r>
        <w:r w:rsidR="00FE09BE" w:rsidRPr="00E87D70">
          <w:rPr>
            <w:szCs w:val="24"/>
            <w:highlight w:val="yellow"/>
          </w:rPr>
          <w:fldChar w:fldCharType="separate"/>
        </w:r>
        <w:r w:rsidR="00FE09BE" w:rsidRPr="00E87D70">
          <w:rPr>
            <w:noProof/>
            <w:szCs w:val="24"/>
            <w:highlight w:val="yellow"/>
            <w:vertAlign w:val="superscript"/>
          </w:rPr>
          <w:t>34</w:t>
        </w:r>
        <w:r w:rsidR="00FE09BE" w:rsidRPr="00E87D70">
          <w:rPr>
            <w:szCs w:val="24"/>
            <w:highlight w:val="yellow"/>
          </w:rPr>
          <w:fldChar w:fldCharType="end"/>
        </w:r>
      </w:hyperlink>
      <w:r>
        <w:rPr>
          <w:szCs w:val="24"/>
        </w:rPr>
        <w:t xml:space="preserve"> However </w:t>
      </w:r>
      <w:r w:rsidR="0034122F" w:rsidRPr="001D3F23">
        <w:rPr>
          <w:szCs w:val="24"/>
        </w:rPr>
        <w:t>Tie2e-Cre-FcRn</w:t>
      </w:r>
      <w:r w:rsidR="0034122F" w:rsidRPr="001D3F23">
        <w:rPr>
          <w:szCs w:val="24"/>
          <w:vertAlign w:val="superscript"/>
        </w:rPr>
        <w:t>flox/flox</w:t>
      </w:r>
      <w:r w:rsidR="00922A23" w:rsidRPr="001D3F23">
        <w:rPr>
          <w:szCs w:val="24"/>
        </w:rPr>
        <w:t xml:space="preserve"> (Tie2e-KO) mice exhibited partial or complete </w:t>
      </w:r>
      <w:r w:rsidR="003A21CF" w:rsidRPr="001D3F23">
        <w:rPr>
          <w:szCs w:val="24"/>
        </w:rPr>
        <w:t xml:space="preserve">loss of </w:t>
      </w:r>
      <w:r w:rsidR="00922A23" w:rsidRPr="001D3F23">
        <w:rPr>
          <w:szCs w:val="24"/>
        </w:rPr>
        <w:t xml:space="preserve">FcRn </w:t>
      </w:r>
      <w:r w:rsidR="003A21CF" w:rsidRPr="001D3F23">
        <w:rPr>
          <w:szCs w:val="24"/>
        </w:rPr>
        <w:t xml:space="preserve">function </w:t>
      </w:r>
      <w:r w:rsidR="00922A23" w:rsidRPr="001D3F23">
        <w:rPr>
          <w:szCs w:val="24"/>
        </w:rPr>
        <w:t xml:space="preserve">in macrophages, B cells, DCs and heart </w:t>
      </w:r>
      <w:r w:rsidR="00B527B4" w:rsidRPr="001D3F23">
        <w:rPr>
          <w:szCs w:val="24"/>
        </w:rPr>
        <w:t>endothelial cell</w:t>
      </w:r>
      <w:r w:rsidR="006F3E6A" w:rsidRPr="001D3F23">
        <w:rPr>
          <w:szCs w:val="24"/>
        </w:rPr>
        <w:t>s</w:t>
      </w:r>
      <w:r w:rsidR="00922A23" w:rsidRPr="001D3F23">
        <w:rPr>
          <w:szCs w:val="24"/>
        </w:rPr>
        <w:t xml:space="preserve"> although this activity was retained in</w:t>
      </w:r>
      <w:r w:rsidR="00FF1223" w:rsidRPr="001D3F23">
        <w:rPr>
          <w:szCs w:val="24"/>
        </w:rPr>
        <w:t xml:space="preserve"> lung </w:t>
      </w:r>
      <w:r w:rsidR="00B527B4" w:rsidRPr="001D3F23">
        <w:rPr>
          <w:szCs w:val="24"/>
        </w:rPr>
        <w:t>endothelial cell</w:t>
      </w:r>
      <w:r w:rsidR="006F3E6A" w:rsidRPr="001D3F23">
        <w:rPr>
          <w:szCs w:val="24"/>
        </w:rPr>
        <w:t>s</w:t>
      </w:r>
      <w:r w:rsidR="00D711BC" w:rsidRPr="001D3F23">
        <w:rPr>
          <w:szCs w:val="24"/>
        </w:rPr>
        <w:t xml:space="preserve"> (</w:t>
      </w:r>
      <w:r w:rsidR="00FC73C7" w:rsidRPr="001D3F23">
        <w:rPr>
          <w:szCs w:val="24"/>
        </w:rPr>
        <w:t>Figure</w:t>
      </w:r>
      <w:r w:rsidR="00DC3760" w:rsidRPr="001D3F23">
        <w:rPr>
          <w:szCs w:val="24"/>
        </w:rPr>
        <w:t xml:space="preserve"> 3A, 4</w:t>
      </w:r>
      <w:r w:rsidR="008E6F39" w:rsidRPr="001D3F23">
        <w:rPr>
          <w:szCs w:val="24"/>
        </w:rPr>
        <w:t xml:space="preserve"> and</w:t>
      </w:r>
      <w:r w:rsidR="00E7694D" w:rsidRPr="001D3F23">
        <w:rPr>
          <w:szCs w:val="24"/>
        </w:rPr>
        <w:t xml:space="preserve"> T</w:t>
      </w:r>
      <w:r w:rsidR="003109A9" w:rsidRPr="001D3F23">
        <w:rPr>
          <w:szCs w:val="24"/>
        </w:rPr>
        <w:t>able 1</w:t>
      </w:r>
      <w:r w:rsidR="00740023" w:rsidRPr="001D3F23">
        <w:rPr>
          <w:szCs w:val="24"/>
        </w:rPr>
        <w:t>)</w:t>
      </w:r>
      <w:r w:rsidR="00A94A06" w:rsidRPr="001D3F23">
        <w:rPr>
          <w:szCs w:val="24"/>
        </w:rPr>
        <w:t>, excluding their possible use as endothelial-specific knockouts. However</w:t>
      </w:r>
      <w:r w:rsidR="008D7523" w:rsidRPr="001D3F23">
        <w:rPr>
          <w:szCs w:val="24"/>
        </w:rPr>
        <w:t>, these mice exhibited normal</w:t>
      </w:r>
      <w:r w:rsidR="00922A23" w:rsidRPr="001D3F23">
        <w:rPr>
          <w:szCs w:val="24"/>
        </w:rPr>
        <w:t xml:space="preserve"> activity of FcRn in monocytes compared with the corresponding control mice, Tie2e-FcRn</w:t>
      </w:r>
      <w:r w:rsidR="00922A23" w:rsidRPr="001D3F23">
        <w:rPr>
          <w:szCs w:val="24"/>
          <w:vertAlign w:val="superscript"/>
        </w:rPr>
        <w:t>flox/+</w:t>
      </w:r>
      <w:r w:rsidR="00922A23" w:rsidRPr="001D3F23">
        <w:rPr>
          <w:szCs w:val="24"/>
        </w:rPr>
        <w:t xml:space="preserve"> </w:t>
      </w:r>
      <w:r w:rsidR="00D64223" w:rsidRPr="001D3F23">
        <w:rPr>
          <w:szCs w:val="24"/>
        </w:rPr>
        <w:t>(</w:t>
      </w:r>
      <w:r w:rsidR="00F90F65" w:rsidRPr="001D3F23">
        <w:rPr>
          <w:szCs w:val="24"/>
        </w:rPr>
        <w:t xml:space="preserve">Tie2e-Het; </w:t>
      </w:r>
      <w:r w:rsidR="00FC73C7" w:rsidRPr="001D3F23">
        <w:rPr>
          <w:szCs w:val="24"/>
        </w:rPr>
        <w:t>Figure</w:t>
      </w:r>
      <w:r w:rsidR="00DC3760" w:rsidRPr="001D3F23">
        <w:rPr>
          <w:szCs w:val="24"/>
        </w:rPr>
        <w:t xml:space="preserve"> 3A</w:t>
      </w:r>
      <w:r w:rsidR="008E6F39" w:rsidRPr="001D3F23">
        <w:rPr>
          <w:szCs w:val="24"/>
        </w:rPr>
        <w:t xml:space="preserve"> and</w:t>
      </w:r>
      <w:r w:rsidR="00FB6C28" w:rsidRPr="001D3F23">
        <w:rPr>
          <w:szCs w:val="24"/>
        </w:rPr>
        <w:t xml:space="preserve"> T</w:t>
      </w:r>
      <w:r w:rsidR="003109A9" w:rsidRPr="001D3F23">
        <w:rPr>
          <w:szCs w:val="24"/>
        </w:rPr>
        <w:t>able 1</w:t>
      </w:r>
      <w:r w:rsidR="001E2185" w:rsidRPr="001D3F23">
        <w:rPr>
          <w:szCs w:val="24"/>
        </w:rPr>
        <w:t xml:space="preserve">), and therefore provided </w:t>
      </w:r>
      <w:r w:rsidR="00740023" w:rsidRPr="001D3F23">
        <w:rPr>
          <w:szCs w:val="24"/>
        </w:rPr>
        <w:t>a</w:t>
      </w:r>
      <w:r w:rsidR="004C202F" w:rsidRPr="001D3F23">
        <w:rPr>
          <w:szCs w:val="24"/>
        </w:rPr>
        <w:t xml:space="preserve"> </w:t>
      </w:r>
      <w:r w:rsidR="00740023" w:rsidRPr="001D3F23">
        <w:rPr>
          <w:szCs w:val="24"/>
        </w:rPr>
        <w:t xml:space="preserve">model to differentiate the contribution of monocytes and macrophages </w:t>
      </w:r>
      <w:r w:rsidR="00332604" w:rsidRPr="001D3F23">
        <w:rPr>
          <w:szCs w:val="24"/>
        </w:rPr>
        <w:t>to IgG homeostasis.</w:t>
      </w:r>
      <w:r w:rsidR="00922A23" w:rsidRPr="001D3F23">
        <w:rPr>
          <w:szCs w:val="24"/>
        </w:rPr>
        <w:t xml:space="preserve"> </w:t>
      </w:r>
    </w:p>
    <w:p w:rsidR="007828EB" w:rsidRPr="001D3F23" w:rsidRDefault="007828EB" w:rsidP="006841F3">
      <w:pPr>
        <w:pStyle w:val="Heading3"/>
        <w:jc w:val="both"/>
      </w:pPr>
      <w:bookmarkStart w:id="6" w:name="_Toc458552109"/>
      <w:bookmarkStart w:id="7" w:name="_Toc458639913"/>
    </w:p>
    <w:p w:rsidR="007124D2" w:rsidRPr="001D3F23" w:rsidRDefault="007124D2" w:rsidP="007124D2">
      <w:pPr>
        <w:rPr>
          <w:b/>
        </w:rPr>
      </w:pPr>
      <w:r w:rsidRPr="001D3F23">
        <w:rPr>
          <w:b/>
        </w:rPr>
        <w:t>FcRn expression in macrophages compensates for their high degradative capacity</w:t>
      </w:r>
    </w:p>
    <w:p w:rsidR="007124D2" w:rsidRPr="001D3F23" w:rsidRDefault="007124D2" w:rsidP="007124D2"/>
    <w:bookmarkEnd w:id="6"/>
    <w:bookmarkEnd w:id="7"/>
    <w:p w:rsidR="0010339E" w:rsidRPr="001D3F23" w:rsidRDefault="008F1622" w:rsidP="00B056B1">
      <w:pPr>
        <w:spacing w:line="480" w:lineRule="auto"/>
        <w:rPr>
          <w:szCs w:val="24"/>
        </w:rPr>
      </w:pPr>
      <w:r w:rsidRPr="008F1622">
        <w:rPr>
          <w:szCs w:val="24"/>
          <w:highlight w:val="yellow"/>
        </w:rPr>
        <w:t xml:space="preserve">In order to assess the effect of </w:t>
      </w:r>
      <w:r w:rsidR="00EE5DF7">
        <w:rPr>
          <w:szCs w:val="24"/>
          <w:highlight w:val="yellow"/>
        </w:rPr>
        <w:t>site-specific</w:t>
      </w:r>
      <w:r w:rsidRPr="008F1622">
        <w:rPr>
          <w:szCs w:val="24"/>
          <w:highlight w:val="yellow"/>
        </w:rPr>
        <w:t xml:space="preserve"> deletion</w:t>
      </w:r>
      <w:r w:rsidR="00EE5DF7">
        <w:rPr>
          <w:szCs w:val="24"/>
          <w:highlight w:val="yellow"/>
        </w:rPr>
        <w:t xml:space="preserve"> of FcRn in macrophages</w:t>
      </w:r>
      <w:r w:rsidRPr="008F1622">
        <w:rPr>
          <w:szCs w:val="24"/>
          <w:highlight w:val="yellow"/>
        </w:rPr>
        <w:t xml:space="preserve"> on IgG homeostasis </w:t>
      </w:r>
      <w:r w:rsidRPr="008F1622">
        <w:rPr>
          <w:i/>
          <w:szCs w:val="24"/>
          <w:highlight w:val="yellow"/>
        </w:rPr>
        <w:t>in vivo</w:t>
      </w:r>
      <w:r w:rsidR="00794B88">
        <w:rPr>
          <w:i/>
          <w:szCs w:val="24"/>
        </w:rPr>
        <w:t>,</w:t>
      </w:r>
      <w:r>
        <w:rPr>
          <w:szCs w:val="24"/>
        </w:rPr>
        <w:t xml:space="preserve"> w</w:t>
      </w:r>
      <w:r w:rsidR="00922A23" w:rsidRPr="001D3F23">
        <w:rPr>
          <w:szCs w:val="24"/>
        </w:rPr>
        <w:t>e next analyzed the pharmacokinetics of</w:t>
      </w:r>
      <w:r w:rsidR="000E0A25" w:rsidRPr="001D3F23">
        <w:rPr>
          <w:szCs w:val="24"/>
        </w:rPr>
        <w:t xml:space="preserve"> </w:t>
      </w:r>
      <w:r w:rsidR="00922A23" w:rsidRPr="001D3F23">
        <w:rPr>
          <w:szCs w:val="24"/>
        </w:rPr>
        <w:t xml:space="preserve">mIgG1 </w:t>
      </w:r>
      <w:r w:rsidR="00A94A06" w:rsidRPr="001D3F23">
        <w:rPr>
          <w:szCs w:val="24"/>
        </w:rPr>
        <w:t>and steady state</w:t>
      </w:r>
      <w:r w:rsidR="009F1884" w:rsidRPr="001D3F23">
        <w:rPr>
          <w:szCs w:val="24"/>
        </w:rPr>
        <w:t xml:space="preserve"> serum</w:t>
      </w:r>
      <w:r w:rsidR="00A94A06" w:rsidRPr="001D3F23">
        <w:rPr>
          <w:szCs w:val="24"/>
        </w:rPr>
        <w:t xml:space="preserve"> IgG levels </w:t>
      </w:r>
      <w:r w:rsidR="00922A23" w:rsidRPr="001D3F23">
        <w:rPr>
          <w:szCs w:val="24"/>
        </w:rPr>
        <w:t xml:space="preserve">in M-KO, </w:t>
      </w:r>
      <w:r w:rsidR="00BE3AEB" w:rsidRPr="001D3F23">
        <w:rPr>
          <w:szCs w:val="24"/>
        </w:rPr>
        <w:t xml:space="preserve">Tie2e-KO, </w:t>
      </w:r>
      <w:r w:rsidR="00922A23" w:rsidRPr="001D3F23">
        <w:rPr>
          <w:szCs w:val="24"/>
        </w:rPr>
        <w:t>B-DC-KO</w:t>
      </w:r>
      <w:r w:rsidR="00BE3AEB" w:rsidRPr="001D3F23">
        <w:rPr>
          <w:szCs w:val="24"/>
        </w:rPr>
        <w:t>, their corresponding controls</w:t>
      </w:r>
      <w:r w:rsidR="009F1884" w:rsidRPr="001D3F23">
        <w:rPr>
          <w:szCs w:val="24"/>
        </w:rPr>
        <w:t xml:space="preserve"> and, as</w:t>
      </w:r>
      <w:r w:rsidR="00922A23" w:rsidRPr="001D3F23">
        <w:rPr>
          <w:szCs w:val="24"/>
        </w:rPr>
        <w:t xml:space="preserve"> comp</w:t>
      </w:r>
      <w:r w:rsidR="00847370" w:rsidRPr="001D3F23">
        <w:rPr>
          <w:szCs w:val="24"/>
        </w:rPr>
        <w:t>arator</w:t>
      </w:r>
      <w:r w:rsidR="009F1884" w:rsidRPr="001D3F23">
        <w:rPr>
          <w:szCs w:val="24"/>
        </w:rPr>
        <w:t>s</w:t>
      </w:r>
      <w:r w:rsidR="00847370" w:rsidRPr="001D3F23">
        <w:rPr>
          <w:szCs w:val="24"/>
        </w:rPr>
        <w:t xml:space="preserve">, </w:t>
      </w:r>
      <w:r w:rsidR="00BE3AEB" w:rsidRPr="001D3F23">
        <w:rPr>
          <w:szCs w:val="24"/>
        </w:rPr>
        <w:t xml:space="preserve">G-KO and </w:t>
      </w:r>
      <w:r w:rsidR="004370E3" w:rsidRPr="001D3F23">
        <w:rPr>
          <w:szCs w:val="24"/>
        </w:rPr>
        <w:t>WT</w:t>
      </w:r>
      <w:r w:rsidR="00BE3AEB" w:rsidRPr="001D3F23">
        <w:rPr>
          <w:szCs w:val="24"/>
        </w:rPr>
        <w:t xml:space="preserve"> C57BL/6J</w:t>
      </w:r>
      <w:r w:rsidR="000030E2" w:rsidRPr="001D3F23">
        <w:rPr>
          <w:szCs w:val="24"/>
        </w:rPr>
        <w:t xml:space="preserve"> mice. The β-phase half-life of mIgG1 wa</w:t>
      </w:r>
      <w:r w:rsidR="00565EE0" w:rsidRPr="001D3F23">
        <w:rPr>
          <w:szCs w:val="24"/>
        </w:rPr>
        <w:t xml:space="preserve">s the longest in C57BL/6J mice </w:t>
      </w:r>
      <w:r w:rsidR="00D7753E" w:rsidRPr="001D3F23">
        <w:rPr>
          <w:szCs w:val="24"/>
        </w:rPr>
        <w:t>(</w:t>
      </w:r>
      <w:r w:rsidR="00B91E8D" w:rsidRPr="001D3F23">
        <w:rPr>
          <w:rFonts w:cs="Times New Roman"/>
          <w:szCs w:val="24"/>
        </w:rPr>
        <w:t>~</w:t>
      </w:r>
      <w:r w:rsidR="00565EE0" w:rsidRPr="001D3F23">
        <w:rPr>
          <w:szCs w:val="24"/>
        </w:rPr>
        <w:t xml:space="preserve">329 </w:t>
      </w:r>
      <w:r w:rsidR="00565EE0" w:rsidRPr="001D3F23">
        <w:rPr>
          <w:rFonts w:cs="Times New Roman"/>
          <w:szCs w:val="24"/>
        </w:rPr>
        <w:t xml:space="preserve">± </w:t>
      </w:r>
      <w:r w:rsidR="00D7753E" w:rsidRPr="001D3F23">
        <w:rPr>
          <w:szCs w:val="24"/>
        </w:rPr>
        <w:t>16</w:t>
      </w:r>
      <w:r w:rsidR="00842FC5" w:rsidRPr="001D3F23">
        <w:rPr>
          <w:szCs w:val="24"/>
        </w:rPr>
        <w:t xml:space="preserve"> </w:t>
      </w:r>
      <w:r w:rsidR="00B91E8D" w:rsidRPr="001D3F23">
        <w:rPr>
          <w:szCs w:val="24"/>
        </w:rPr>
        <w:t>h</w:t>
      </w:r>
      <w:r w:rsidR="00D7753E" w:rsidRPr="001D3F23">
        <w:rPr>
          <w:szCs w:val="24"/>
        </w:rPr>
        <w:t xml:space="preserve">; </w:t>
      </w:r>
      <w:r w:rsidR="00FC73C7" w:rsidRPr="001D3F23">
        <w:rPr>
          <w:szCs w:val="24"/>
        </w:rPr>
        <w:t>Figure</w:t>
      </w:r>
      <w:r w:rsidR="005445C1">
        <w:rPr>
          <w:szCs w:val="24"/>
        </w:rPr>
        <w:t xml:space="preserve"> 5 </w:t>
      </w:r>
      <w:r w:rsidR="005445C1" w:rsidRPr="005445C1">
        <w:rPr>
          <w:szCs w:val="24"/>
          <w:highlight w:val="yellow"/>
        </w:rPr>
        <w:t>and Table 1</w:t>
      </w:r>
      <w:r w:rsidR="0015668F" w:rsidRPr="001D3F23">
        <w:rPr>
          <w:szCs w:val="24"/>
        </w:rPr>
        <w:t>)</w:t>
      </w:r>
      <w:r w:rsidR="000030E2" w:rsidRPr="001D3F23">
        <w:rPr>
          <w:szCs w:val="24"/>
        </w:rPr>
        <w:t xml:space="preserve">. </w:t>
      </w:r>
      <w:r w:rsidR="00682FD2" w:rsidRPr="001D3F23">
        <w:rPr>
          <w:szCs w:val="24"/>
        </w:rPr>
        <w:t>Significantly, t</w:t>
      </w:r>
      <w:r w:rsidR="00922A23" w:rsidRPr="001D3F23">
        <w:rPr>
          <w:szCs w:val="24"/>
        </w:rPr>
        <w:t>he β-phase half</w:t>
      </w:r>
      <w:r w:rsidR="00936E61" w:rsidRPr="001D3F23">
        <w:rPr>
          <w:szCs w:val="24"/>
        </w:rPr>
        <w:t>-</w:t>
      </w:r>
      <w:r w:rsidR="00843BE1" w:rsidRPr="001D3F23">
        <w:rPr>
          <w:szCs w:val="24"/>
        </w:rPr>
        <w:t>life</w:t>
      </w:r>
      <w:r w:rsidR="00847370" w:rsidRPr="001D3F23">
        <w:rPr>
          <w:szCs w:val="24"/>
        </w:rPr>
        <w:t xml:space="preserve"> of mIgG1</w:t>
      </w:r>
      <w:r w:rsidR="00B9061D" w:rsidRPr="001D3F23">
        <w:rPr>
          <w:szCs w:val="24"/>
        </w:rPr>
        <w:t xml:space="preserve"> in M-KO mice (~42</w:t>
      </w:r>
      <w:r w:rsidR="00565EE0" w:rsidRPr="001D3F23">
        <w:rPr>
          <w:szCs w:val="24"/>
        </w:rPr>
        <w:t xml:space="preserve"> </w:t>
      </w:r>
      <w:r w:rsidR="00565EE0" w:rsidRPr="001D3F23">
        <w:rPr>
          <w:rFonts w:cs="Times New Roman"/>
          <w:szCs w:val="24"/>
        </w:rPr>
        <w:t>± 1</w:t>
      </w:r>
      <w:r w:rsidR="00842FC5" w:rsidRPr="001D3F23">
        <w:rPr>
          <w:szCs w:val="24"/>
        </w:rPr>
        <w:t xml:space="preserve"> </w:t>
      </w:r>
      <w:r w:rsidR="00922A23" w:rsidRPr="001D3F23">
        <w:rPr>
          <w:szCs w:val="24"/>
        </w:rPr>
        <w:t>h) was substantially reduced comp</w:t>
      </w:r>
      <w:r w:rsidR="001466FB" w:rsidRPr="001D3F23">
        <w:rPr>
          <w:szCs w:val="24"/>
        </w:rPr>
        <w:t xml:space="preserve">ared with that in </w:t>
      </w:r>
      <w:r w:rsidR="00BF18C0" w:rsidRPr="001D3F23">
        <w:rPr>
          <w:szCs w:val="24"/>
        </w:rPr>
        <w:t xml:space="preserve">the corresponding </w:t>
      </w:r>
      <w:r w:rsidR="001466FB" w:rsidRPr="001D3F23">
        <w:rPr>
          <w:szCs w:val="24"/>
        </w:rPr>
        <w:t xml:space="preserve">control mice </w:t>
      </w:r>
      <w:r w:rsidR="00B66A65" w:rsidRPr="001D3F23">
        <w:rPr>
          <w:szCs w:val="24"/>
        </w:rPr>
        <w:t>(</w:t>
      </w:r>
      <w:r w:rsidR="00CD76A7" w:rsidRPr="001D3F23">
        <w:rPr>
          <w:szCs w:val="24"/>
        </w:rPr>
        <w:t xml:space="preserve">M-Het, </w:t>
      </w:r>
      <w:r w:rsidR="00922A23" w:rsidRPr="001D3F23">
        <w:rPr>
          <w:szCs w:val="24"/>
        </w:rPr>
        <w:t>LysM-Cre-FcRn</w:t>
      </w:r>
      <w:r w:rsidR="00922A23" w:rsidRPr="001D3F23">
        <w:rPr>
          <w:szCs w:val="24"/>
          <w:vertAlign w:val="superscript"/>
        </w:rPr>
        <w:t>flox/+</w:t>
      </w:r>
      <w:r w:rsidR="00512C83" w:rsidRPr="001D3F23">
        <w:rPr>
          <w:szCs w:val="24"/>
        </w:rPr>
        <w:t xml:space="preserve">; </w:t>
      </w:r>
      <w:r w:rsidR="00B9061D" w:rsidRPr="001D3F23">
        <w:rPr>
          <w:szCs w:val="24"/>
        </w:rPr>
        <w:t>~248</w:t>
      </w:r>
      <w:r w:rsidR="00565EE0" w:rsidRPr="001D3F23">
        <w:rPr>
          <w:szCs w:val="24"/>
        </w:rPr>
        <w:t xml:space="preserve"> </w:t>
      </w:r>
      <w:r w:rsidR="00565EE0" w:rsidRPr="001D3F23">
        <w:rPr>
          <w:rFonts w:cs="Times New Roman"/>
          <w:szCs w:val="24"/>
        </w:rPr>
        <w:t>± 9</w:t>
      </w:r>
      <w:r w:rsidR="00842FC5" w:rsidRPr="001D3F23">
        <w:rPr>
          <w:szCs w:val="24"/>
        </w:rPr>
        <w:t xml:space="preserve"> </w:t>
      </w:r>
      <w:r w:rsidR="001466FB" w:rsidRPr="001D3F23">
        <w:rPr>
          <w:szCs w:val="24"/>
        </w:rPr>
        <w:t>h</w:t>
      </w:r>
      <w:r w:rsidR="00512C83" w:rsidRPr="001D3F23">
        <w:rPr>
          <w:szCs w:val="24"/>
        </w:rPr>
        <w:t>)</w:t>
      </w:r>
      <w:r w:rsidR="00922A23" w:rsidRPr="001D3F23">
        <w:rPr>
          <w:szCs w:val="24"/>
        </w:rPr>
        <w:t xml:space="preserve">, </w:t>
      </w:r>
      <w:r w:rsidR="00D031AD" w:rsidRPr="001D3F23">
        <w:rPr>
          <w:szCs w:val="24"/>
        </w:rPr>
        <w:t xml:space="preserve">and was </w:t>
      </w:r>
      <w:r w:rsidR="0023593D" w:rsidRPr="001D3F23">
        <w:rPr>
          <w:szCs w:val="24"/>
        </w:rPr>
        <w:t xml:space="preserve">slightly </w:t>
      </w:r>
      <w:r w:rsidR="00922A23" w:rsidRPr="001D3F23">
        <w:rPr>
          <w:szCs w:val="24"/>
        </w:rPr>
        <w:t>longer than</w:t>
      </w:r>
      <w:r w:rsidR="00B9061D" w:rsidRPr="001D3F23">
        <w:rPr>
          <w:szCs w:val="24"/>
        </w:rPr>
        <w:t xml:space="preserve"> that observed in G-KO mice (~36</w:t>
      </w:r>
      <w:r w:rsidR="00565EE0" w:rsidRPr="001D3F23">
        <w:rPr>
          <w:szCs w:val="24"/>
        </w:rPr>
        <w:t xml:space="preserve"> </w:t>
      </w:r>
      <w:r w:rsidR="00565EE0" w:rsidRPr="001D3F23">
        <w:rPr>
          <w:rFonts w:cs="Times New Roman"/>
          <w:szCs w:val="24"/>
        </w:rPr>
        <w:t>± 1</w:t>
      </w:r>
      <w:r w:rsidR="00842FC5" w:rsidRPr="001D3F23">
        <w:rPr>
          <w:szCs w:val="24"/>
        </w:rPr>
        <w:t xml:space="preserve"> </w:t>
      </w:r>
      <w:r w:rsidR="00922A23" w:rsidRPr="001D3F23">
        <w:rPr>
          <w:szCs w:val="24"/>
        </w:rPr>
        <w:t>h)</w:t>
      </w:r>
      <w:r w:rsidR="00DC3760" w:rsidRPr="001D3F23">
        <w:rPr>
          <w:szCs w:val="24"/>
        </w:rPr>
        <w:t xml:space="preserve"> (</w:t>
      </w:r>
      <w:r w:rsidR="00FC73C7" w:rsidRPr="001D3F23">
        <w:rPr>
          <w:szCs w:val="24"/>
        </w:rPr>
        <w:t>Figure</w:t>
      </w:r>
      <w:r w:rsidR="00DC3760" w:rsidRPr="001D3F23">
        <w:rPr>
          <w:szCs w:val="24"/>
        </w:rPr>
        <w:t xml:space="preserve"> 5</w:t>
      </w:r>
      <w:r w:rsidR="005445C1">
        <w:rPr>
          <w:szCs w:val="24"/>
        </w:rPr>
        <w:t xml:space="preserve"> </w:t>
      </w:r>
      <w:r w:rsidR="005445C1" w:rsidRPr="005445C1">
        <w:rPr>
          <w:szCs w:val="24"/>
          <w:highlight w:val="yellow"/>
        </w:rPr>
        <w:t>and Table 1</w:t>
      </w:r>
      <w:r w:rsidR="0095599C" w:rsidRPr="001D3F23">
        <w:rPr>
          <w:szCs w:val="24"/>
        </w:rPr>
        <w:t>)</w:t>
      </w:r>
      <w:r w:rsidR="00922A23" w:rsidRPr="001D3F23">
        <w:rPr>
          <w:szCs w:val="24"/>
        </w:rPr>
        <w:t xml:space="preserve">. </w:t>
      </w:r>
      <w:r w:rsidR="0086144D" w:rsidRPr="001D3F23">
        <w:rPr>
          <w:szCs w:val="24"/>
        </w:rPr>
        <w:t>In addition, the half-lif</w:t>
      </w:r>
      <w:r w:rsidR="00B9061D" w:rsidRPr="001D3F23">
        <w:rPr>
          <w:szCs w:val="24"/>
        </w:rPr>
        <w:t>e of mIgG1 in Tie2e-KO mice (~48</w:t>
      </w:r>
      <w:r w:rsidR="00565EE0" w:rsidRPr="001D3F23">
        <w:rPr>
          <w:szCs w:val="24"/>
        </w:rPr>
        <w:t xml:space="preserve"> </w:t>
      </w:r>
      <w:r w:rsidR="00565EE0" w:rsidRPr="001D3F23">
        <w:rPr>
          <w:rFonts w:cs="Times New Roman"/>
          <w:szCs w:val="24"/>
        </w:rPr>
        <w:t>± 3</w:t>
      </w:r>
      <w:r w:rsidR="00842FC5" w:rsidRPr="001D3F23">
        <w:rPr>
          <w:szCs w:val="24"/>
        </w:rPr>
        <w:t xml:space="preserve"> </w:t>
      </w:r>
      <w:r w:rsidR="0086144D" w:rsidRPr="001D3F23">
        <w:rPr>
          <w:szCs w:val="24"/>
        </w:rPr>
        <w:t>h)</w:t>
      </w:r>
      <w:r w:rsidR="00FA392C" w:rsidRPr="001D3F23">
        <w:rPr>
          <w:szCs w:val="24"/>
        </w:rPr>
        <w:t>,</w:t>
      </w:r>
      <w:r w:rsidR="0086144D" w:rsidRPr="001D3F23">
        <w:rPr>
          <w:szCs w:val="24"/>
        </w:rPr>
        <w:t xml:space="preserve"> which have normal</w:t>
      </w:r>
      <w:r w:rsidR="00682FD2" w:rsidRPr="001D3F23">
        <w:rPr>
          <w:szCs w:val="24"/>
        </w:rPr>
        <w:t xml:space="preserve"> levels of FcRn </w:t>
      </w:r>
      <w:r w:rsidR="00D031AD" w:rsidRPr="001D3F23">
        <w:rPr>
          <w:szCs w:val="24"/>
        </w:rPr>
        <w:t xml:space="preserve">activity </w:t>
      </w:r>
      <w:r w:rsidR="00AB666C" w:rsidRPr="001D3F23">
        <w:rPr>
          <w:szCs w:val="24"/>
        </w:rPr>
        <w:t>in monocytes</w:t>
      </w:r>
      <w:r w:rsidR="005F4428" w:rsidRPr="001D3F23">
        <w:rPr>
          <w:szCs w:val="24"/>
        </w:rPr>
        <w:t>, but greatly</w:t>
      </w:r>
      <w:r w:rsidR="00CE5101" w:rsidRPr="001D3F23">
        <w:rPr>
          <w:szCs w:val="24"/>
        </w:rPr>
        <w:t xml:space="preserve"> reduced levels in macrophages</w:t>
      </w:r>
      <w:r w:rsidR="00DA6863" w:rsidRPr="001D3F23">
        <w:rPr>
          <w:szCs w:val="24"/>
        </w:rPr>
        <w:t xml:space="preserve"> was</w:t>
      </w:r>
      <w:r w:rsidR="0086144D" w:rsidRPr="001D3F23">
        <w:rPr>
          <w:szCs w:val="24"/>
        </w:rPr>
        <w:t xml:space="preserve"> </w:t>
      </w:r>
      <w:r w:rsidR="00DA6863" w:rsidRPr="001D3F23">
        <w:rPr>
          <w:szCs w:val="24"/>
        </w:rPr>
        <w:t>substantially lower co</w:t>
      </w:r>
      <w:r w:rsidR="00B56131" w:rsidRPr="001D3F23">
        <w:rPr>
          <w:szCs w:val="24"/>
        </w:rPr>
        <w:t>mpared with that in</w:t>
      </w:r>
      <w:r w:rsidR="008E1516" w:rsidRPr="001D3F23">
        <w:rPr>
          <w:szCs w:val="24"/>
        </w:rPr>
        <w:t xml:space="preserve"> </w:t>
      </w:r>
      <w:r w:rsidR="00BF18C0" w:rsidRPr="001D3F23">
        <w:rPr>
          <w:szCs w:val="24"/>
        </w:rPr>
        <w:t xml:space="preserve">the respective </w:t>
      </w:r>
      <w:r w:rsidR="008E1516" w:rsidRPr="001D3F23">
        <w:rPr>
          <w:szCs w:val="24"/>
        </w:rPr>
        <w:t>control mice</w:t>
      </w:r>
      <w:r w:rsidR="00DA6863" w:rsidRPr="001D3F23">
        <w:rPr>
          <w:szCs w:val="24"/>
        </w:rPr>
        <w:t xml:space="preserve"> </w:t>
      </w:r>
      <w:r w:rsidR="008E1516" w:rsidRPr="001D3F23">
        <w:rPr>
          <w:szCs w:val="24"/>
        </w:rPr>
        <w:t>(</w:t>
      </w:r>
      <w:r w:rsidR="00512C83" w:rsidRPr="001D3F23">
        <w:rPr>
          <w:szCs w:val="24"/>
        </w:rPr>
        <w:t>Tie2e-Het</w:t>
      </w:r>
      <w:r w:rsidR="008E1516" w:rsidRPr="001D3F23">
        <w:rPr>
          <w:szCs w:val="24"/>
        </w:rPr>
        <w:t>;</w:t>
      </w:r>
      <w:r w:rsidR="00512C83" w:rsidRPr="001D3F23">
        <w:rPr>
          <w:szCs w:val="24"/>
        </w:rPr>
        <w:t xml:space="preserve"> </w:t>
      </w:r>
      <w:r w:rsidR="00B9061D" w:rsidRPr="001D3F23">
        <w:rPr>
          <w:rFonts w:cs="Times New Roman"/>
          <w:szCs w:val="24"/>
        </w:rPr>
        <w:t>~175</w:t>
      </w:r>
      <w:r w:rsidR="00565EE0" w:rsidRPr="001D3F23">
        <w:rPr>
          <w:rFonts w:cs="Times New Roman"/>
          <w:szCs w:val="24"/>
        </w:rPr>
        <w:t xml:space="preserve"> ± 8</w:t>
      </w:r>
      <w:r w:rsidR="00842FC5" w:rsidRPr="001D3F23">
        <w:rPr>
          <w:rFonts w:cs="Times New Roman"/>
          <w:szCs w:val="24"/>
        </w:rPr>
        <w:t xml:space="preserve"> </w:t>
      </w:r>
      <w:r w:rsidR="00DA6863" w:rsidRPr="001D3F23">
        <w:rPr>
          <w:rFonts w:cs="Times New Roman"/>
          <w:szCs w:val="24"/>
        </w:rPr>
        <w:t>h</w:t>
      </w:r>
      <w:r w:rsidR="00DA6863" w:rsidRPr="001D3F23">
        <w:rPr>
          <w:szCs w:val="24"/>
        </w:rPr>
        <w:t xml:space="preserve">) and </w:t>
      </w:r>
      <w:r w:rsidR="002E5712" w:rsidRPr="001D3F23">
        <w:rPr>
          <w:szCs w:val="24"/>
        </w:rPr>
        <w:t xml:space="preserve">was </w:t>
      </w:r>
      <w:r w:rsidR="00125AB2" w:rsidRPr="001D3F23">
        <w:rPr>
          <w:szCs w:val="24"/>
        </w:rPr>
        <w:t>marginally</w:t>
      </w:r>
      <w:r w:rsidR="00034C3A" w:rsidRPr="001D3F23">
        <w:rPr>
          <w:szCs w:val="24"/>
        </w:rPr>
        <w:t xml:space="preserve"> </w:t>
      </w:r>
      <w:r w:rsidR="0086144D" w:rsidRPr="001D3F23">
        <w:rPr>
          <w:szCs w:val="24"/>
        </w:rPr>
        <w:t xml:space="preserve">higher </w:t>
      </w:r>
      <w:r w:rsidR="00BF18C0" w:rsidRPr="001D3F23">
        <w:rPr>
          <w:szCs w:val="24"/>
        </w:rPr>
        <w:t xml:space="preserve">than that in </w:t>
      </w:r>
      <w:r w:rsidR="001466FB" w:rsidRPr="001D3F23">
        <w:rPr>
          <w:szCs w:val="24"/>
        </w:rPr>
        <w:t>M-KO mice</w:t>
      </w:r>
      <w:r w:rsidR="00DA6863" w:rsidRPr="001D3F23">
        <w:rPr>
          <w:szCs w:val="24"/>
        </w:rPr>
        <w:t xml:space="preserve"> </w:t>
      </w:r>
      <w:r w:rsidR="00DC3760" w:rsidRPr="001D3F23">
        <w:rPr>
          <w:szCs w:val="24"/>
        </w:rPr>
        <w:t>(</w:t>
      </w:r>
      <w:r w:rsidR="00FC73C7" w:rsidRPr="001D3F23">
        <w:rPr>
          <w:szCs w:val="24"/>
        </w:rPr>
        <w:t>Figure</w:t>
      </w:r>
      <w:r w:rsidR="005445C1">
        <w:rPr>
          <w:szCs w:val="24"/>
        </w:rPr>
        <w:t xml:space="preserve"> 5 </w:t>
      </w:r>
      <w:r w:rsidR="005445C1" w:rsidRPr="005445C1">
        <w:rPr>
          <w:szCs w:val="24"/>
          <w:highlight w:val="yellow"/>
        </w:rPr>
        <w:t>and Table 1</w:t>
      </w:r>
      <w:r w:rsidR="001466FB" w:rsidRPr="001D3F23">
        <w:rPr>
          <w:szCs w:val="24"/>
        </w:rPr>
        <w:t>)</w:t>
      </w:r>
      <w:r w:rsidR="0086144D" w:rsidRPr="001D3F23">
        <w:rPr>
          <w:szCs w:val="24"/>
        </w:rPr>
        <w:t>.</w:t>
      </w:r>
      <w:r w:rsidR="00E83731" w:rsidRPr="001D3F23">
        <w:rPr>
          <w:szCs w:val="24"/>
        </w:rPr>
        <w:t xml:space="preserve"> </w:t>
      </w:r>
      <w:r w:rsidR="00D031AD" w:rsidRPr="001D3F23">
        <w:rPr>
          <w:szCs w:val="24"/>
        </w:rPr>
        <w:t>By contrast, the half-life of mIgG1 in B-DC-KO mice (~203</w:t>
      </w:r>
      <w:r w:rsidR="00565EE0" w:rsidRPr="001D3F23">
        <w:rPr>
          <w:szCs w:val="24"/>
        </w:rPr>
        <w:t xml:space="preserve"> </w:t>
      </w:r>
      <w:r w:rsidR="00565EE0" w:rsidRPr="001D3F23">
        <w:rPr>
          <w:rFonts w:cs="Times New Roman"/>
          <w:szCs w:val="24"/>
        </w:rPr>
        <w:t>± 8</w:t>
      </w:r>
      <w:r w:rsidR="00D031AD" w:rsidRPr="001D3F23">
        <w:rPr>
          <w:szCs w:val="24"/>
        </w:rPr>
        <w:t xml:space="preserve"> h) was not </w:t>
      </w:r>
      <w:r w:rsidR="00AB666C" w:rsidRPr="001D3F23">
        <w:rPr>
          <w:szCs w:val="24"/>
        </w:rPr>
        <w:t>significantly</w:t>
      </w:r>
      <w:r w:rsidR="00D031AD" w:rsidRPr="001D3F23">
        <w:rPr>
          <w:szCs w:val="24"/>
        </w:rPr>
        <w:t xml:space="preserve"> different f</w:t>
      </w:r>
      <w:r w:rsidR="005828DB" w:rsidRPr="001D3F23">
        <w:rPr>
          <w:szCs w:val="24"/>
        </w:rPr>
        <w:t>rom</w:t>
      </w:r>
      <w:r w:rsidR="00D031AD" w:rsidRPr="001D3F23">
        <w:rPr>
          <w:szCs w:val="24"/>
        </w:rPr>
        <w:t xml:space="preserve"> tha</w:t>
      </w:r>
      <w:r w:rsidR="00512C83" w:rsidRPr="001D3F23">
        <w:rPr>
          <w:szCs w:val="24"/>
        </w:rPr>
        <w:t xml:space="preserve">t in the </w:t>
      </w:r>
      <w:r w:rsidR="00BF18C0" w:rsidRPr="001D3F23">
        <w:rPr>
          <w:szCs w:val="24"/>
        </w:rPr>
        <w:lastRenderedPageBreak/>
        <w:t xml:space="preserve">corresponding </w:t>
      </w:r>
      <w:r w:rsidR="00512C83" w:rsidRPr="001D3F23">
        <w:rPr>
          <w:szCs w:val="24"/>
        </w:rPr>
        <w:t>control mice (</w:t>
      </w:r>
      <w:r w:rsidR="00CD76A7" w:rsidRPr="001D3F23">
        <w:rPr>
          <w:szCs w:val="24"/>
        </w:rPr>
        <w:t xml:space="preserve">B-DC-Het, </w:t>
      </w:r>
      <w:r w:rsidR="00D031AD" w:rsidRPr="001D3F23">
        <w:rPr>
          <w:szCs w:val="24"/>
        </w:rPr>
        <w:t>CD19-Cre-FcRn</w:t>
      </w:r>
      <w:r w:rsidR="00D031AD" w:rsidRPr="001D3F23">
        <w:rPr>
          <w:szCs w:val="24"/>
          <w:vertAlign w:val="superscript"/>
        </w:rPr>
        <w:t>flox/+</w:t>
      </w:r>
      <w:r w:rsidR="00497EF4" w:rsidRPr="001D3F23">
        <w:rPr>
          <w:szCs w:val="24"/>
        </w:rPr>
        <w:t>;</w:t>
      </w:r>
      <w:r w:rsidR="00512C83" w:rsidRPr="001D3F23">
        <w:rPr>
          <w:szCs w:val="24"/>
        </w:rPr>
        <w:t xml:space="preserve"> ~228</w:t>
      </w:r>
      <w:r w:rsidR="00565EE0" w:rsidRPr="001D3F23">
        <w:rPr>
          <w:szCs w:val="24"/>
        </w:rPr>
        <w:t xml:space="preserve"> </w:t>
      </w:r>
      <w:r w:rsidR="00565EE0" w:rsidRPr="001D3F23">
        <w:rPr>
          <w:rFonts w:cs="Times New Roman"/>
          <w:szCs w:val="24"/>
        </w:rPr>
        <w:t>± 10</w:t>
      </w:r>
      <w:r w:rsidR="00512C83" w:rsidRPr="001D3F23">
        <w:rPr>
          <w:szCs w:val="24"/>
        </w:rPr>
        <w:t xml:space="preserve"> h)</w:t>
      </w:r>
      <w:r w:rsidR="00DC3760" w:rsidRPr="001D3F23">
        <w:rPr>
          <w:szCs w:val="24"/>
        </w:rPr>
        <w:t xml:space="preserve"> (</w:t>
      </w:r>
      <w:r w:rsidR="00FC73C7" w:rsidRPr="001D3F23">
        <w:rPr>
          <w:szCs w:val="24"/>
        </w:rPr>
        <w:t>Figure</w:t>
      </w:r>
      <w:r w:rsidR="005445C1">
        <w:rPr>
          <w:szCs w:val="24"/>
        </w:rPr>
        <w:t xml:space="preserve"> 5 </w:t>
      </w:r>
      <w:r w:rsidR="005445C1" w:rsidRPr="005445C1">
        <w:rPr>
          <w:szCs w:val="24"/>
          <w:highlight w:val="yellow"/>
        </w:rPr>
        <w:t>and Table 1</w:t>
      </w:r>
      <w:r w:rsidR="00D031AD" w:rsidRPr="001D3F23">
        <w:rPr>
          <w:szCs w:val="24"/>
        </w:rPr>
        <w:t>), indicating that FcRn expression in DCs and B cells does not contribute to IgG homeostasis.</w:t>
      </w:r>
    </w:p>
    <w:p w:rsidR="00925D1C" w:rsidRPr="001D3F23" w:rsidRDefault="007D481B" w:rsidP="00B056B1">
      <w:pPr>
        <w:spacing w:line="480" w:lineRule="auto"/>
        <w:rPr>
          <w:szCs w:val="24"/>
        </w:rPr>
      </w:pPr>
      <w:r w:rsidRPr="001D3F23">
        <w:rPr>
          <w:szCs w:val="24"/>
        </w:rPr>
        <w:t xml:space="preserve"> </w:t>
      </w:r>
    </w:p>
    <w:p w:rsidR="00922A23" w:rsidRPr="001D3F23" w:rsidRDefault="00922A23" w:rsidP="00B056B1">
      <w:pPr>
        <w:spacing w:line="480" w:lineRule="auto"/>
        <w:rPr>
          <w:strike/>
          <w:color w:val="0070C0"/>
          <w:szCs w:val="24"/>
        </w:rPr>
      </w:pPr>
      <w:r w:rsidRPr="001D3F23">
        <w:rPr>
          <w:szCs w:val="24"/>
        </w:rPr>
        <w:t>The steady state levels</w:t>
      </w:r>
      <w:r w:rsidR="00330CDF" w:rsidRPr="001D3F23">
        <w:rPr>
          <w:szCs w:val="24"/>
        </w:rPr>
        <w:t xml:space="preserve"> of IgG in the sera</w:t>
      </w:r>
      <w:r w:rsidR="000B0A89" w:rsidRPr="001D3F23">
        <w:rPr>
          <w:szCs w:val="24"/>
        </w:rPr>
        <w:t xml:space="preserve"> of</w:t>
      </w:r>
      <w:r w:rsidRPr="001D3F23">
        <w:rPr>
          <w:szCs w:val="24"/>
        </w:rPr>
        <w:t xml:space="preserve"> </w:t>
      </w:r>
      <w:r w:rsidR="00692E53" w:rsidRPr="001D3F23">
        <w:rPr>
          <w:szCs w:val="24"/>
        </w:rPr>
        <w:t>M-KO, G-KO</w:t>
      </w:r>
      <w:r w:rsidR="00CC68DA" w:rsidRPr="001D3F23">
        <w:rPr>
          <w:szCs w:val="24"/>
        </w:rPr>
        <w:t xml:space="preserve">, </w:t>
      </w:r>
      <w:r w:rsidR="00692E53" w:rsidRPr="001D3F23">
        <w:rPr>
          <w:szCs w:val="24"/>
        </w:rPr>
        <w:t xml:space="preserve">Tie2e-KO </w:t>
      </w:r>
      <w:r w:rsidR="00CC68DA" w:rsidRPr="001D3F23">
        <w:rPr>
          <w:szCs w:val="24"/>
        </w:rPr>
        <w:t xml:space="preserve">and B-DC-KO </w:t>
      </w:r>
      <w:r w:rsidR="00692E53" w:rsidRPr="001D3F23">
        <w:rPr>
          <w:szCs w:val="24"/>
        </w:rPr>
        <w:t xml:space="preserve">mice </w:t>
      </w:r>
      <w:r w:rsidRPr="001D3F23">
        <w:rPr>
          <w:szCs w:val="24"/>
        </w:rPr>
        <w:t>were also determined. The IgG levels in M-KO and G-KO mice were ~0.5 mg/ml and ~0.1</w:t>
      </w:r>
      <w:r w:rsidR="004A7BE3" w:rsidRPr="004A7BE3">
        <w:rPr>
          <w:szCs w:val="24"/>
          <w:highlight w:val="yellow"/>
        </w:rPr>
        <w:t>3</w:t>
      </w:r>
      <w:r w:rsidRPr="001D3F23">
        <w:rPr>
          <w:szCs w:val="24"/>
        </w:rPr>
        <w:t xml:space="preserve"> mg/ml, respectively, compared with ~1.4</w:t>
      </w:r>
      <w:r w:rsidR="004A7BE3" w:rsidRPr="004A7BE3">
        <w:rPr>
          <w:szCs w:val="24"/>
          <w:highlight w:val="yellow"/>
        </w:rPr>
        <w:t>3</w:t>
      </w:r>
      <w:r w:rsidRPr="001D3F23">
        <w:rPr>
          <w:szCs w:val="24"/>
        </w:rPr>
        <w:t xml:space="preserve"> mg/ml in</w:t>
      </w:r>
      <w:r w:rsidR="008E1516" w:rsidRPr="001D3F23">
        <w:rPr>
          <w:szCs w:val="24"/>
        </w:rPr>
        <w:t xml:space="preserve"> the</w:t>
      </w:r>
      <w:r w:rsidR="00692E53" w:rsidRPr="001D3F23">
        <w:rPr>
          <w:szCs w:val="24"/>
        </w:rPr>
        <w:t xml:space="preserve"> </w:t>
      </w:r>
      <w:r w:rsidR="00C86E9E" w:rsidRPr="001D3F23">
        <w:rPr>
          <w:szCs w:val="24"/>
        </w:rPr>
        <w:t>control mice (M-Het</w:t>
      </w:r>
      <w:r w:rsidR="00DA3CF6" w:rsidRPr="001D3F23">
        <w:rPr>
          <w:szCs w:val="24"/>
        </w:rPr>
        <w:t>) (</w:t>
      </w:r>
      <w:r w:rsidR="00FC73C7" w:rsidRPr="001D3F23">
        <w:rPr>
          <w:szCs w:val="24"/>
        </w:rPr>
        <w:t>Figure</w:t>
      </w:r>
      <w:r w:rsidR="00DC3760" w:rsidRPr="001D3F23">
        <w:rPr>
          <w:szCs w:val="24"/>
        </w:rPr>
        <w:t xml:space="preserve"> 6A</w:t>
      </w:r>
      <w:r w:rsidR="005445C1">
        <w:rPr>
          <w:szCs w:val="24"/>
        </w:rPr>
        <w:t xml:space="preserve"> </w:t>
      </w:r>
      <w:r w:rsidR="005445C1" w:rsidRPr="005445C1">
        <w:rPr>
          <w:szCs w:val="24"/>
          <w:highlight w:val="yellow"/>
        </w:rPr>
        <w:t>and Table 1</w:t>
      </w:r>
      <w:r w:rsidR="0054484C" w:rsidRPr="001D3F23">
        <w:rPr>
          <w:szCs w:val="24"/>
        </w:rPr>
        <w:t>).</w:t>
      </w:r>
      <w:r w:rsidRPr="001D3F23">
        <w:rPr>
          <w:szCs w:val="24"/>
        </w:rPr>
        <w:t xml:space="preserve"> </w:t>
      </w:r>
      <w:r w:rsidR="00B1472D" w:rsidRPr="001D3F23">
        <w:rPr>
          <w:rFonts w:eastAsia="Times New Roman" w:cs="Times New Roman"/>
          <w:szCs w:val="24"/>
        </w:rPr>
        <w:t>The IgG levels in Tie2e-KO mice were ~</w:t>
      </w:r>
      <w:r w:rsidR="004A7BE3">
        <w:rPr>
          <w:rFonts w:eastAsia="Times New Roman" w:cs="Times New Roman"/>
          <w:szCs w:val="24"/>
        </w:rPr>
        <w:t>0.5</w:t>
      </w:r>
      <w:r w:rsidR="004A7BE3" w:rsidRPr="004A7BE3">
        <w:rPr>
          <w:rFonts w:eastAsia="Times New Roman" w:cs="Times New Roman"/>
          <w:szCs w:val="24"/>
          <w:highlight w:val="yellow"/>
        </w:rPr>
        <w:t>4</w:t>
      </w:r>
      <w:r w:rsidR="00BF18C0" w:rsidRPr="001D3F23">
        <w:rPr>
          <w:rFonts w:eastAsia="Times New Roman" w:cs="Times New Roman"/>
          <w:szCs w:val="24"/>
        </w:rPr>
        <w:t xml:space="preserve"> mg/ml, and </w:t>
      </w:r>
      <w:r w:rsidR="004A7BE3">
        <w:rPr>
          <w:rFonts w:eastAsia="Times New Roman" w:cs="Times New Roman"/>
          <w:szCs w:val="24"/>
        </w:rPr>
        <w:t>1.3</w:t>
      </w:r>
      <w:r w:rsidR="004A7BE3" w:rsidRPr="004A7BE3">
        <w:rPr>
          <w:rFonts w:eastAsia="Times New Roman" w:cs="Times New Roman"/>
          <w:szCs w:val="24"/>
          <w:highlight w:val="yellow"/>
        </w:rPr>
        <w:t>4</w:t>
      </w:r>
      <w:r w:rsidR="00692E53" w:rsidRPr="001D3F23">
        <w:rPr>
          <w:rFonts w:eastAsia="Times New Roman" w:cs="Times New Roman"/>
          <w:szCs w:val="24"/>
        </w:rPr>
        <w:t xml:space="preserve"> mg/ml in</w:t>
      </w:r>
      <w:r w:rsidR="00B1472D" w:rsidRPr="001D3F23">
        <w:rPr>
          <w:rFonts w:eastAsia="Times New Roman" w:cs="Times New Roman"/>
          <w:szCs w:val="24"/>
        </w:rPr>
        <w:t xml:space="preserve"> </w:t>
      </w:r>
      <w:r w:rsidR="00BF18C0" w:rsidRPr="001D3F23">
        <w:rPr>
          <w:rFonts w:eastAsia="Times New Roman" w:cs="Times New Roman"/>
          <w:szCs w:val="24"/>
        </w:rPr>
        <w:t xml:space="preserve">the </w:t>
      </w:r>
      <w:r w:rsidR="00B1472D" w:rsidRPr="001D3F23">
        <w:rPr>
          <w:rFonts w:eastAsia="Times New Roman" w:cs="Times New Roman"/>
          <w:szCs w:val="24"/>
        </w:rPr>
        <w:t>control mice (Tie2e</w:t>
      </w:r>
      <w:r w:rsidR="00831FB7" w:rsidRPr="001D3F23">
        <w:rPr>
          <w:rFonts w:eastAsia="Times New Roman" w:cs="Times New Roman"/>
          <w:szCs w:val="24"/>
        </w:rPr>
        <w:t>-Het</w:t>
      </w:r>
      <w:r w:rsidR="00925D1C" w:rsidRPr="001D3F23">
        <w:rPr>
          <w:rFonts w:eastAsia="Times New Roman" w:cs="Times New Roman"/>
          <w:szCs w:val="24"/>
        </w:rPr>
        <w:t>)</w:t>
      </w:r>
      <w:r w:rsidR="00DC3760" w:rsidRPr="001D3F23">
        <w:rPr>
          <w:rFonts w:eastAsia="Times New Roman" w:cs="Times New Roman"/>
          <w:szCs w:val="24"/>
        </w:rPr>
        <w:t xml:space="preserve"> (</w:t>
      </w:r>
      <w:r w:rsidR="00FC73C7" w:rsidRPr="001D3F23">
        <w:rPr>
          <w:rFonts w:eastAsia="Times New Roman" w:cs="Times New Roman"/>
          <w:szCs w:val="24"/>
        </w:rPr>
        <w:t>Figure</w:t>
      </w:r>
      <w:r w:rsidR="00DC3760" w:rsidRPr="001D3F23">
        <w:rPr>
          <w:rFonts w:eastAsia="Times New Roman" w:cs="Times New Roman"/>
          <w:szCs w:val="24"/>
        </w:rPr>
        <w:t xml:space="preserve"> 6A</w:t>
      </w:r>
      <w:r w:rsidR="005445C1">
        <w:rPr>
          <w:rFonts w:eastAsia="Times New Roman" w:cs="Times New Roman"/>
          <w:szCs w:val="24"/>
        </w:rPr>
        <w:t xml:space="preserve"> </w:t>
      </w:r>
      <w:r w:rsidR="005445C1" w:rsidRPr="005445C1">
        <w:rPr>
          <w:szCs w:val="24"/>
          <w:highlight w:val="yellow"/>
        </w:rPr>
        <w:t>and Table 1</w:t>
      </w:r>
      <w:r w:rsidR="00E33A39" w:rsidRPr="001D3F23">
        <w:rPr>
          <w:rFonts w:eastAsia="Times New Roman" w:cs="Times New Roman"/>
          <w:szCs w:val="24"/>
        </w:rPr>
        <w:t>)</w:t>
      </w:r>
      <w:r w:rsidR="000B0A89" w:rsidRPr="001D3F23">
        <w:rPr>
          <w:rFonts w:eastAsia="Times New Roman" w:cs="Times New Roman"/>
          <w:szCs w:val="24"/>
        </w:rPr>
        <w:t xml:space="preserve">. </w:t>
      </w:r>
      <w:r w:rsidR="00BB172E" w:rsidRPr="001D3F23">
        <w:rPr>
          <w:rFonts w:eastAsia="Times New Roman" w:cs="Times New Roman"/>
          <w:szCs w:val="24"/>
        </w:rPr>
        <w:t>This represents</w:t>
      </w:r>
      <w:r w:rsidR="001805CF" w:rsidRPr="001D3F23">
        <w:rPr>
          <w:rFonts w:eastAsia="Times New Roman" w:cs="Times New Roman"/>
          <w:szCs w:val="24"/>
        </w:rPr>
        <w:t xml:space="preserve"> </w:t>
      </w:r>
      <w:r w:rsidR="0077542F" w:rsidRPr="001D3F23">
        <w:rPr>
          <w:rFonts w:eastAsia="Times New Roman" w:cs="Times New Roman"/>
          <w:szCs w:val="24"/>
        </w:rPr>
        <w:t>~</w:t>
      </w:r>
      <w:r w:rsidR="000342A6" w:rsidRPr="001D3F23">
        <w:rPr>
          <w:rFonts w:eastAsia="Times New Roman" w:cs="Times New Roman"/>
          <w:szCs w:val="24"/>
        </w:rPr>
        <w:t>3-fold and ~2.5-fold</w:t>
      </w:r>
      <w:r w:rsidR="0077542F" w:rsidRPr="001D3F23">
        <w:rPr>
          <w:rFonts w:eastAsia="Times New Roman" w:cs="Times New Roman"/>
          <w:szCs w:val="24"/>
        </w:rPr>
        <w:t xml:space="preserve"> reduction</w:t>
      </w:r>
      <w:r w:rsidR="001805CF" w:rsidRPr="001D3F23">
        <w:rPr>
          <w:rFonts w:eastAsia="Times New Roman" w:cs="Times New Roman"/>
          <w:szCs w:val="24"/>
        </w:rPr>
        <w:t>s</w:t>
      </w:r>
      <w:r w:rsidR="0077542F" w:rsidRPr="001D3F23">
        <w:rPr>
          <w:rFonts w:eastAsia="Times New Roman" w:cs="Times New Roman"/>
          <w:szCs w:val="24"/>
        </w:rPr>
        <w:t xml:space="preserve"> in IgG levels in M-KO and Tie2e-KO mice</w:t>
      </w:r>
      <w:r w:rsidR="00E46A3A" w:rsidRPr="001D3F23">
        <w:rPr>
          <w:rFonts w:eastAsia="Times New Roman" w:cs="Times New Roman"/>
          <w:szCs w:val="24"/>
        </w:rPr>
        <w:t>, respectively, by comparison with</w:t>
      </w:r>
      <w:r w:rsidR="0077542F" w:rsidRPr="001D3F23">
        <w:rPr>
          <w:rFonts w:eastAsia="Times New Roman" w:cs="Times New Roman"/>
          <w:szCs w:val="24"/>
        </w:rPr>
        <w:t xml:space="preserve"> corresponding controls</w:t>
      </w:r>
      <w:r w:rsidR="001F0A7A" w:rsidRPr="001D3F23">
        <w:rPr>
          <w:rFonts w:eastAsia="Times New Roman" w:cs="Times New Roman"/>
          <w:szCs w:val="24"/>
        </w:rPr>
        <w:t xml:space="preserve">. </w:t>
      </w:r>
      <w:r w:rsidR="00676A1A" w:rsidRPr="001D3F23">
        <w:rPr>
          <w:rFonts w:eastAsia="Times New Roman" w:cs="Times New Roman"/>
          <w:szCs w:val="24"/>
        </w:rPr>
        <w:t>Consistent with the lack of effect of FcRn deletion in B cells and DCs on IgG pharmacokinetics (</w:t>
      </w:r>
      <w:r w:rsidR="00FC73C7" w:rsidRPr="001D3F23">
        <w:rPr>
          <w:szCs w:val="24"/>
        </w:rPr>
        <w:t>Figure</w:t>
      </w:r>
      <w:r w:rsidR="005445C1">
        <w:rPr>
          <w:szCs w:val="24"/>
        </w:rPr>
        <w:t xml:space="preserve"> 5 </w:t>
      </w:r>
      <w:r w:rsidR="005445C1" w:rsidRPr="005445C1">
        <w:rPr>
          <w:szCs w:val="24"/>
          <w:highlight w:val="yellow"/>
        </w:rPr>
        <w:t>and Table 1</w:t>
      </w:r>
      <w:r w:rsidR="00676A1A" w:rsidRPr="001D3F23">
        <w:rPr>
          <w:rFonts w:eastAsia="Times New Roman" w:cs="Times New Roman"/>
          <w:szCs w:val="24"/>
        </w:rPr>
        <w:t>), the steady state</w:t>
      </w:r>
      <w:r w:rsidR="005F61AC" w:rsidRPr="001D3F23">
        <w:rPr>
          <w:rFonts w:eastAsia="Times New Roman" w:cs="Times New Roman"/>
          <w:szCs w:val="24"/>
        </w:rPr>
        <w:t xml:space="preserve"> serum</w:t>
      </w:r>
      <w:r w:rsidR="00676A1A" w:rsidRPr="001D3F23">
        <w:rPr>
          <w:rFonts w:eastAsia="Times New Roman" w:cs="Times New Roman"/>
          <w:szCs w:val="24"/>
        </w:rPr>
        <w:t xml:space="preserve"> IgG levels were similar between B-DC-KO and B-DC-Het mice (</w:t>
      </w:r>
      <w:r w:rsidR="00A70398">
        <w:rPr>
          <w:szCs w:val="24"/>
        </w:rPr>
        <w:t>Supplementary Fig.</w:t>
      </w:r>
      <w:r w:rsidR="00244DFB">
        <w:rPr>
          <w:szCs w:val="24"/>
        </w:rPr>
        <w:t xml:space="preserve"> </w:t>
      </w:r>
      <w:r w:rsidR="00244DFB" w:rsidRPr="005445C1">
        <w:rPr>
          <w:szCs w:val="24"/>
          <w:highlight w:val="yellow"/>
        </w:rPr>
        <w:t>7</w:t>
      </w:r>
      <w:r w:rsidR="005445C1" w:rsidRPr="005445C1">
        <w:rPr>
          <w:szCs w:val="24"/>
          <w:highlight w:val="yellow"/>
        </w:rPr>
        <w:t xml:space="preserve"> and Table 1</w:t>
      </w:r>
      <w:r w:rsidR="00676A1A" w:rsidRPr="001D3F23">
        <w:rPr>
          <w:rFonts w:eastAsia="Times New Roman" w:cs="Times New Roman"/>
          <w:szCs w:val="24"/>
        </w:rPr>
        <w:t xml:space="preserve">). </w:t>
      </w:r>
      <w:r w:rsidR="00B018AF" w:rsidRPr="001D3F23">
        <w:rPr>
          <w:rFonts w:eastAsia="Times New Roman" w:cs="Times New Roman"/>
          <w:szCs w:val="24"/>
        </w:rPr>
        <w:t xml:space="preserve">In addition to the regulation of IgG homeostasis, </w:t>
      </w:r>
      <w:r w:rsidR="00DD7D2B" w:rsidRPr="001D3F23">
        <w:rPr>
          <w:szCs w:val="24"/>
        </w:rPr>
        <w:t xml:space="preserve">FcRn maintains albumin </w:t>
      </w:r>
      <w:r w:rsidR="00B018AF" w:rsidRPr="001D3F23">
        <w:rPr>
          <w:szCs w:val="24"/>
        </w:rPr>
        <w:t>levels</w:t>
      </w:r>
      <w:r w:rsidR="0019549B">
        <w:rPr>
          <w:szCs w:val="24"/>
        </w:rPr>
        <w:t>.</w:t>
      </w:r>
      <w:r w:rsidR="00E84E3E" w:rsidRPr="001D3F23">
        <w:rPr>
          <w:szCs w:val="24"/>
        </w:rPr>
        <w:fldChar w:fldCharType="begin">
          <w:fldData xml:space="preserve">PEVuZE5vdGU+PENpdGU+PEF1dGhvcj5DaGF1ZGh1cnk8L0F1dGhvcj48WWVhcj4yMDAzPC9ZZWFy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</w:fldData>
        </w:fldChar>
      </w:r>
      <w:r w:rsidR="006D5E9B">
        <w:rPr>
          <w:szCs w:val="24"/>
        </w:rPr>
        <w:instrText xml:space="preserve"> ADDIN EN.CITE </w:instrText>
      </w:r>
      <w:r w:rsidR="006D5E9B">
        <w:rPr>
          <w:szCs w:val="24"/>
        </w:rPr>
        <w:fldChar w:fldCharType="begin">
          <w:fldData xml:space="preserve">PEVuZE5vdGU+PENpdGU+PEF1dGhvcj5DaGF1ZGh1cnk8L0F1dGhvcj48WWVhcj4yMDAzPC9ZZWFy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</w:fldData>
        </w:fldChar>
      </w:r>
      <w:r w:rsidR="006D5E9B">
        <w:rPr>
          <w:szCs w:val="24"/>
        </w:rPr>
        <w:instrText xml:space="preserve"> ADDIN EN.CITE.DATA </w:instrText>
      </w:r>
      <w:r w:rsidR="006D5E9B">
        <w:rPr>
          <w:szCs w:val="24"/>
        </w:rPr>
      </w:r>
      <w:r w:rsidR="006D5E9B">
        <w:rPr>
          <w:szCs w:val="24"/>
        </w:rPr>
        <w:fldChar w:fldCharType="end"/>
      </w:r>
      <w:r w:rsidR="00E84E3E" w:rsidRPr="001D3F23">
        <w:rPr>
          <w:szCs w:val="24"/>
        </w:rPr>
      </w:r>
      <w:r w:rsidR="00E84E3E" w:rsidRPr="001D3F23">
        <w:rPr>
          <w:szCs w:val="24"/>
        </w:rPr>
        <w:fldChar w:fldCharType="separate"/>
      </w:r>
      <w:hyperlink w:anchor="_ENREF_46" w:tooltip="Chaudhury, 2003 #789" w:history="1">
        <w:r w:rsidR="00FE09BE" w:rsidRPr="006D5E9B">
          <w:rPr>
            <w:noProof/>
            <w:szCs w:val="24"/>
            <w:vertAlign w:val="superscript"/>
          </w:rPr>
          <w:t>46</w:t>
        </w:r>
      </w:hyperlink>
      <w:r w:rsidR="006D5E9B" w:rsidRPr="006D5E9B">
        <w:rPr>
          <w:noProof/>
          <w:szCs w:val="24"/>
          <w:vertAlign w:val="superscript"/>
        </w:rPr>
        <w:t>,</w:t>
      </w:r>
      <w:hyperlink w:anchor="_ENREF_47" w:tooltip="Sand, 2014 #3894" w:history="1">
        <w:r w:rsidR="00FE09BE" w:rsidRPr="006D5E9B">
          <w:rPr>
            <w:noProof/>
            <w:szCs w:val="24"/>
            <w:vertAlign w:val="superscript"/>
          </w:rPr>
          <w:t>47</w:t>
        </w:r>
      </w:hyperlink>
      <w:r w:rsidR="00E84E3E" w:rsidRPr="001D3F23">
        <w:rPr>
          <w:szCs w:val="24"/>
        </w:rPr>
        <w:fldChar w:fldCharType="end"/>
      </w:r>
      <w:r w:rsidR="00B018AF" w:rsidRPr="001D3F23">
        <w:rPr>
          <w:szCs w:val="24"/>
        </w:rPr>
        <w:t xml:space="preserve"> T</w:t>
      </w:r>
      <w:r w:rsidRPr="001D3F23">
        <w:rPr>
          <w:szCs w:val="24"/>
        </w:rPr>
        <w:t xml:space="preserve">he serum albumin levels </w:t>
      </w:r>
      <w:r w:rsidR="00B018AF" w:rsidRPr="001D3F23">
        <w:rPr>
          <w:szCs w:val="24"/>
        </w:rPr>
        <w:t xml:space="preserve">were also reduced in </w:t>
      </w:r>
      <w:r w:rsidR="00B018AF" w:rsidRPr="001D3F23">
        <w:rPr>
          <w:rFonts w:eastAsia="Times New Roman" w:cs="Times New Roman"/>
          <w:szCs w:val="24"/>
        </w:rPr>
        <w:t>M-KO and Tie2e-KO</w:t>
      </w:r>
      <w:r w:rsidR="00B018AF" w:rsidRPr="001D3F23">
        <w:rPr>
          <w:szCs w:val="24"/>
        </w:rPr>
        <w:t xml:space="preserve"> mice, although </w:t>
      </w:r>
      <w:r w:rsidR="00925D1C" w:rsidRPr="001D3F23">
        <w:rPr>
          <w:szCs w:val="24"/>
        </w:rPr>
        <w:t>the decrease</w:t>
      </w:r>
      <w:r w:rsidR="00897ACE" w:rsidRPr="001D3F23">
        <w:rPr>
          <w:szCs w:val="24"/>
        </w:rPr>
        <w:t>s</w:t>
      </w:r>
      <w:r w:rsidRPr="001D3F23">
        <w:rPr>
          <w:szCs w:val="24"/>
        </w:rPr>
        <w:t xml:space="preserve"> relative to correspo</w:t>
      </w:r>
      <w:r w:rsidR="000625A9" w:rsidRPr="001D3F23">
        <w:rPr>
          <w:szCs w:val="24"/>
        </w:rPr>
        <w:t>nding controls w</w:t>
      </w:r>
      <w:r w:rsidR="00897ACE" w:rsidRPr="001D3F23">
        <w:rPr>
          <w:szCs w:val="24"/>
        </w:rPr>
        <w:t>ere</w:t>
      </w:r>
      <w:r w:rsidR="000625A9" w:rsidRPr="001D3F23">
        <w:rPr>
          <w:szCs w:val="24"/>
        </w:rPr>
        <w:t xml:space="preserve"> lower</w:t>
      </w:r>
      <w:r w:rsidR="00B018AF" w:rsidRPr="001D3F23">
        <w:rPr>
          <w:szCs w:val="24"/>
        </w:rPr>
        <w:t xml:space="preserve"> compared with those observed for IgG</w:t>
      </w:r>
      <w:r w:rsidR="000625A9" w:rsidRPr="001D3F23">
        <w:rPr>
          <w:szCs w:val="24"/>
        </w:rPr>
        <w:t xml:space="preserve"> (</w:t>
      </w:r>
      <w:r w:rsidR="00FC73C7" w:rsidRPr="001D3F23">
        <w:rPr>
          <w:szCs w:val="24"/>
        </w:rPr>
        <w:t>Figure</w:t>
      </w:r>
      <w:r w:rsidRPr="001D3F23">
        <w:rPr>
          <w:szCs w:val="24"/>
        </w:rPr>
        <w:t xml:space="preserve"> </w:t>
      </w:r>
      <w:r w:rsidR="00DC3760" w:rsidRPr="001D3F23">
        <w:rPr>
          <w:szCs w:val="24"/>
        </w:rPr>
        <w:t>6B</w:t>
      </w:r>
      <w:r w:rsidRPr="001D3F23">
        <w:rPr>
          <w:szCs w:val="24"/>
        </w:rPr>
        <w:t>). This difference is possibly due to feedback</w:t>
      </w:r>
      <w:r w:rsidR="00692E53" w:rsidRPr="001D3F23">
        <w:rPr>
          <w:szCs w:val="24"/>
        </w:rPr>
        <w:t xml:space="preserve"> regulation of albumin synthetic</w:t>
      </w:r>
      <w:r w:rsidRPr="001D3F23">
        <w:rPr>
          <w:szCs w:val="24"/>
        </w:rPr>
        <w:t xml:space="preserve"> rates</w:t>
      </w:r>
      <w:r w:rsidR="0010339E" w:rsidRPr="001D3F23">
        <w:rPr>
          <w:szCs w:val="24"/>
        </w:rPr>
        <w:t>.</w:t>
      </w:r>
      <w:hyperlink w:anchor="_ENREF_48" w:tooltip="Kim, 2006 #2061" w:history="1">
        <w:r w:rsidR="00FE09BE" w:rsidRPr="001D3F23">
          <w:rPr>
            <w:szCs w:val="24"/>
          </w:rPr>
          <w:fldChar w:fldCharType="begin">
            <w:fldData xml:space="preserve">PEVuZE5vdGU+PENpdGU+PEF1dGhvcj5LaW08L0F1dGhvcj48WWVhcj4yMDA2PC9ZZWFyPjxSZWNO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</w:fldData>
          </w:fldChar>
        </w:r>
        <w:r w:rsidR="00FE09BE">
          <w:rPr>
            <w:szCs w:val="24"/>
          </w:rPr>
          <w:instrText xml:space="preserve"> ADDIN EN.CITE </w:instrText>
        </w:r>
        <w:r w:rsidR="00FE09BE">
          <w:rPr>
            <w:szCs w:val="24"/>
          </w:rPr>
          <w:fldChar w:fldCharType="begin">
            <w:fldData xml:space="preserve">PEVuZE5vdGU+PENpdGU+PEF1dGhvcj5LaW08L0F1dGhvcj48WWVhcj4yMDA2PC9ZZWFyPjxSZWNO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6D5E9B">
          <w:rPr>
            <w:noProof/>
            <w:szCs w:val="24"/>
            <w:vertAlign w:val="superscript"/>
          </w:rPr>
          <w:t>48</w:t>
        </w:r>
        <w:r w:rsidR="00FE09BE" w:rsidRPr="001D3F23">
          <w:rPr>
            <w:szCs w:val="24"/>
          </w:rPr>
          <w:fldChar w:fldCharType="end"/>
        </w:r>
      </w:hyperlink>
      <w:r w:rsidRPr="001D3F23">
        <w:rPr>
          <w:szCs w:val="24"/>
        </w:rPr>
        <w:t xml:space="preserve"> </w:t>
      </w:r>
      <w:r w:rsidR="0035791A" w:rsidRPr="001D3F23">
        <w:rPr>
          <w:szCs w:val="24"/>
        </w:rPr>
        <w:t xml:space="preserve">The </w:t>
      </w:r>
      <w:r w:rsidR="00576C29" w:rsidRPr="001D3F23">
        <w:rPr>
          <w:szCs w:val="24"/>
        </w:rPr>
        <w:t xml:space="preserve">levels of </w:t>
      </w:r>
      <w:r w:rsidRPr="001D3F23">
        <w:rPr>
          <w:szCs w:val="24"/>
        </w:rPr>
        <w:t>IgG</w:t>
      </w:r>
      <w:r w:rsidR="008A5DBB" w:rsidRPr="001D3F23">
        <w:rPr>
          <w:szCs w:val="24"/>
        </w:rPr>
        <w:t xml:space="preserve"> and albumin</w:t>
      </w:r>
      <w:r w:rsidR="003039A6" w:rsidRPr="001D3F23">
        <w:rPr>
          <w:szCs w:val="24"/>
        </w:rPr>
        <w:t xml:space="preserve"> are </w:t>
      </w:r>
      <w:r w:rsidR="003039A6" w:rsidRPr="001D3F23">
        <w:rPr>
          <w:rFonts w:cs="Times New Roman"/>
          <w:szCs w:val="24"/>
        </w:rPr>
        <w:t>~</w:t>
      </w:r>
      <w:r w:rsidR="00E477A6" w:rsidRPr="001D3F23">
        <w:rPr>
          <w:szCs w:val="24"/>
        </w:rPr>
        <w:t>3.8</w:t>
      </w:r>
      <w:r w:rsidR="003039A6" w:rsidRPr="001D3F23">
        <w:rPr>
          <w:szCs w:val="24"/>
        </w:rPr>
        <w:t xml:space="preserve">-fold and </w:t>
      </w:r>
      <w:r w:rsidR="003039A6" w:rsidRPr="001D3F23">
        <w:rPr>
          <w:rFonts w:cs="Times New Roman"/>
          <w:szCs w:val="24"/>
        </w:rPr>
        <w:t>~</w:t>
      </w:r>
      <w:r w:rsidR="00E477A6" w:rsidRPr="001D3F23">
        <w:rPr>
          <w:szCs w:val="24"/>
        </w:rPr>
        <w:t>1.7</w:t>
      </w:r>
      <w:r w:rsidR="003039A6" w:rsidRPr="001D3F23">
        <w:rPr>
          <w:szCs w:val="24"/>
        </w:rPr>
        <w:t>-fold</w:t>
      </w:r>
      <w:r w:rsidR="00576C29" w:rsidRPr="001D3F23">
        <w:rPr>
          <w:szCs w:val="24"/>
        </w:rPr>
        <w:t xml:space="preserve"> higher</w:t>
      </w:r>
      <w:r w:rsidR="00C02E44" w:rsidRPr="001D3F23">
        <w:rPr>
          <w:szCs w:val="24"/>
        </w:rPr>
        <w:t>, respectively,</w:t>
      </w:r>
      <w:r w:rsidRPr="001D3F23">
        <w:rPr>
          <w:szCs w:val="24"/>
        </w:rPr>
        <w:t xml:space="preserve"> in M-KO mice relative to G-KO mice</w:t>
      </w:r>
      <w:r w:rsidR="00576C29" w:rsidRPr="001D3F23">
        <w:rPr>
          <w:szCs w:val="24"/>
        </w:rPr>
        <w:t>,</w:t>
      </w:r>
      <w:r w:rsidRPr="001D3F23">
        <w:rPr>
          <w:szCs w:val="24"/>
        </w:rPr>
        <w:t xml:space="preserve"> </w:t>
      </w:r>
      <w:r w:rsidR="00576C29" w:rsidRPr="001D3F23">
        <w:rPr>
          <w:szCs w:val="24"/>
        </w:rPr>
        <w:t xml:space="preserve">indicating </w:t>
      </w:r>
      <w:r w:rsidR="00AE212F" w:rsidRPr="001D3F23">
        <w:rPr>
          <w:szCs w:val="24"/>
        </w:rPr>
        <w:t xml:space="preserve">FcRn-mediated </w:t>
      </w:r>
      <w:r w:rsidRPr="001D3F23">
        <w:rPr>
          <w:szCs w:val="24"/>
        </w:rPr>
        <w:t>salvag</w:t>
      </w:r>
      <w:r w:rsidR="00B527B4" w:rsidRPr="001D3F23">
        <w:rPr>
          <w:szCs w:val="24"/>
        </w:rPr>
        <w:t xml:space="preserve">e of </w:t>
      </w:r>
      <w:r w:rsidR="00E93C72" w:rsidRPr="001D3F23">
        <w:rPr>
          <w:szCs w:val="24"/>
        </w:rPr>
        <w:t>these</w:t>
      </w:r>
      <w:r w:rsidR="00B527B4" w:rsidRPr="001D3F23">
        <w:rPr>
          <w:szCs w:val="24"/>
        </w:rPr>
        <w:t xml:space="preserve"> </w:t>
      </w:r>
      <w:r w:rsidR="00E93C72" w:rsidRPr="001D3F23">
        <w:rPr>
          <w:szCs w:val="24"/>
        </w:rPr>
        <w:t xml:space="preserve">ligands </w:t>
      </w:r>
      <w:r w:rsidR="00B527B4" w:rsidRPr="001D3F23">
        <w:rPr>
          <w:szCs w:val="24"/>
        </w:rPr>
        <w:t xml:space="preserve">by </w:t>
      </w:r>
      <w:r w:rsidR="00E477A6" w:rsidRPr="001D3F23">
        <w:rPr>
          <w:szCs w:val="24"/>
        </w:rPr>
        <w:t xml:space="preserve">FcRn-sufficient </w:t>
      </w:r>
      <w:r w:rsidR="00D07A3B" w:rsidRPr="001D3F23">
        <w:rPr>
          <w:szCs w:val="24"/>
        </w:rPr>
        <w:t>cells in</w:t>
      </w:r>
      <w:r w:rsidR="00C02E44" w:rsidRPr="001D3F23">
        <w:rPr>
          <w:szCs w:val="24"/>
        </w:rPr>
        <w:t xml:space="preserve"> M-KO mice</w:t>
      </w:r>
      <w:r w:rsidR="00984F7E" w:rsidRPr="001D3F23">
        <w:rPr>
          <w:szCs w:val="24"/>
        </w:rPr>
        <w:t>.</w:t>
      </w:r>
      <w:r w:rsidR="00925D1C" w:rsidRPr="001D3F23">
        <w:rPr>
          <w:szCs w:val="24"/>
        </w:rPr>
        <w:t xml:space="preserve"> Collectively, our observations using conditional knockout mice indicate that </w:t>
      </w:r>
      <w:r w:rsidR="008360A4" w:rsidRPr="001D3F23">
        <w:rPr>
          <w:szCs w:val="24"/>
        </w:rPr>
        <w:t xml:space="preserve">FcRn-mediated salvage of IgG in </w:t>
      </w:r>
      <w:r w:rsidR="00925D1C" w:rsidRPr="001D3F23">
        <w:rPr>
          <w:szCs w:val="24"/>
        </w:rPr>
        <w:t>macrophages play</w:t>
      </w:r>
      <w:r w:rsidR="008360A4" w:rsidRPr="001D3F23">
        <w:rPr>
          <w:szCs w:val="24"/>
        </w:rPr>
        <w:t>s</w:t>
      </w:r>
      <w:r w:rsidR="00925D1C" w:rsidRPr="001D3F23">
        <w:rPr>
          <w:szCs w:val="24"/>
        </w:rPr>
        <w:t xml:space="preserve"> a major role in</w:t>
      </w:r>
      <w:r w:rsidR="00884458" w:rsidRPr="001D3F23">
        <w:rPr>
          <w:szCs w:val="24"/>
        </w:rPr>
        <w:t xml:space="preserve"> maintaining IgG levels</w:t>
      </w:r>
      <w:r w:rsidR="00925D1C" w:rsidRPr="001D3F23">
        <w:rPr>
          <w:szCs w:val="24"/>
        </w:rPr>
        <w:t>.</w:t>
      </w:r>
    </w:p>
    <w:p w:rsidR="00FA0A09" w:rsidRPr="001D3F23" w:rsidRDefault="00FA0A09" w:rsidP="006E10E2">
      <w:pPr>
        <w:spacing w:line="480" w:lineRule="auto"/>
        <w:rPr>
          <w:szCs w:val="24"/>
        </w:rPr>
      </w:pPr>
    </w:p>
    <w:p w:rsidR="00023BE6" w:rsidRPr="001D3F23" w:rsidRDefault="008E0645" w:rsidP="00B056B1">
      <w:pPr>
        <w:spacing w:line="480" w:lineRule="auto"/>
        <w:rPr>
          <w:b/>
          <w:szCs w:val="24"/>
        </w:rPr>
      </w:pPr>
      <w:r w:rsidRPr="001D3F23">
        <w:rPr>
          <w:b/>
          <w:szCs w:val="24"/>
        </w:rPr>
        <w:t>The effect of FcRn inhibition is reduced in mice bearing FcRn-deficient macrophages</w:t>
      </w:r>
    </w:p>
    <w:p w:rsidR="004B6034" w:rsidRPr="001D3F23" w:rsidRDefault="00922A23" w:rsidP="00B056B1">
      <w:pPr>
        <w:spacing w:line="480" w:lineRule="auto"/>
        <w:rPr>
          <w:szCs w:val="24"/>
        </w:rPr>
      </w:pPr>
      <w:r w:rsidRPr="001D3F23">
        <w:rPr>
          <w:szCs w:val="24"/>
        </w:rPr>
        <w:lastRenderedPageBreak/>
        <w:t xml:space="preserve">To </w:t>
      </w:r>
      <w:r w:rsidR="003E3596" w:rsidRPr="001D3F23">
        <w:rPr>
          <w:szCs w:val="24"/>
        </w:rPr>
        <w:t xml:space="preserve">further </w:t>
      </w:r>
      <w:r w:rsidRPr="001D3F23">
        <w:rPr>
          <w:szCs w:val="24"/>
        </w:rPr>
        <w:t>i</w:t>
      </w:r>
      <w:r w:rsidR="003E3596" w:rsidRPr="001D3F23">
        <w:rPr>
          <w:szCs w:val="24"/>
        </w:rPr>
        <w:t xml:space="preserve">nvestigate </w:t>
      </w:r>
      <w:r w:rsidR="00C067E4" w:rsidRPr="001D3F23">
        <w:rPr>
          <w:szCs w:val="24"/>
        </w:rPr>
        <w:t xml:space="preserve">the </w:t>
      </w:r>
      <w:r w:rsidRPr="001D3F23">
        <w:rPr>
          <w:szCs w:val="24"/>
        </w:rPr>
        <w:t>activity of FcRn in M-KO mice, serum IgG levels in M-KO</w:t>
      </w:r>
      <w:r w:rsidR="00863A7C" w:rsidRPr="001D3F23">
        <w:rPr>
          <w:szCs w:val="24"/>
        </w:rPr>
        <w:t>,</w:t>
      </w:r>
      <w:r w:rsidRPr="001D3F23">
        <w:rPr>
          <w:szCs w:val="24"/>
        </w:rPr>
        <w:t xml:space="preserve"> </w:t>
      </w:r>
      <w:r w:rsidR="00863A7C" w:rsidRPr="001D3F23">
        <w:rPr>
          <w:szCs w:val="24"/>
        </w:rPr>
        <w:t>co</w:t>
      </w:r>
      <w:r w:rsidRPr="001D3F23">
        <w:rPr>
          <w:szCs w:val="24"/>
        </w:rPr>
        <w:t xml:space="preserve">ntrol </w:t>
      </w:r>
      <w:r w:rsidR="00512C83" w:rsidRPr="001D3F23">
        <w:rPr>
          <w:szCs w:val="24"/>
        </w:rPr>
        <w:t xml:space="preserve">M-Het </w:t>
      </w:r>
      <w:r w:rsidR="00863A7C" w:rsidRPr="001D3F23">
        <w:rPr>
          <w:szCs w:val="24"/>
        </w:rPr>
        <w:t>and G-KO</w:t>
      </w:r>
      <w:r w:rsidRPr="001D3F23">
        <w:rPr>
          <w:szCs w:val="24"/>
        </w:rPr>
        <w:t xml:space="preserve"> mice were determined following the treatment of</w:t>
      </w:r>
      <w:r w:rsidR="00D50C9C" w:rsidRPr="001D3F23">
        <w:rPr>
          <w:szCs w:val="24"/>
        </w:rPr>
        <w:t xml:space="preserve"> these</w:t>
      </w:r>
      <w:r w:rsidRPr="001D3F23">
        <w:rPr>
          <w:szCs w:val="24"/>
        </w:rPr>
        <w:t xml:space="preserve"> mice with the MST-HN mutant</w:t>
      </w:r>
      <w:hyperlink w:anchor="_ENREF_19" w:tooltip="Perez-Montoyo, 2009 #2118" w:history="1">
        <w:r w:rsidR="00FE09BE" w:rsidRPr="001D3F23">
          <w:rPr>
            <w:szCs w:val="24"/>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Pr>
            <w:szCs w:val="24"/>
          </w:rPr>
          <w:instrText xml:space="preserve"> ADDIN EN.CITE </w:instrText>
        </w:r>
        <w:r w:rsidR="00FE09BE">
          <w:rPr>
            <w:szCs w:val="24"/>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524EF1">
          <w:rPr>
            <w:noProof/>
            <w:szCs w:val="24"/>
            <w:vertAlign w:val="superscript"/>
          </w:rPr>
          <w:t>19</w:t>
        </w:r>
        <w:r w:rsidR="00FE09BE" w:rsidRPr="001D3F23">
          <w:rPr>
            <w:szCs w:val="24"/>
          </w:rPr>
          <w:fldChar w:fldCharType="end"/>
        </w:r>
      </w:hyperlink>
      <w:r w:rsidR="00145501" w:rsidRPr="001D3F23">
        <w:rPr>
          <w:szCs w:val="24"/>
        </w:rPr>
        <w:t xml:space="preserve"> (</w:t>
      </w:r>
      <w:r w:rsidR="00692E53" w:rsidRPr="001D3F23">
        <w:rPr>
          <w:szCs w:val="24"/>
        </w:rPr>
        <w:t>‘</w:t>
      </w:r>
      <w:r w:rsidR="00145501" w:rsidRPr="001D3F23">
        <w:rPr>
          <w:szCs w:val="24"/>
        </w:rPr>
        <w:t>Abdeg</w:t>
      </w:r>
      <w:r w:rsidR="00692E53" w:rsidRPr="001D3F23">
        <w:rPr>
          <w:szCs w:val="24"/>
        </w:rPr>
        <w:t>’</w:t>
      </w:r>
      <w:r w:rsidR="00383542" w:rsidRPr="001D3F23">
        <w:rPr>
          <w:szCs w:val="24"/>
        </w:rPr>
        <w:t>)</w:t>
      </w:r>
      <w:r w:rsidR="00F94D61" w:rsidRPr="001D3F23">
        <w:rPr>
          <w:szCs w:val="24"/>
        </w:rPr>
        <w:t xml:space="preserve"> that is engineered to bind with </w:t>
      </w:r>
      <w:r w:rsidR="001A58EF" w:rsidRPr="001D3F23">
        <w:rPr>
          <w:szCs w:val="24"/>
        </w:rPr>
        <w:t>increased</w:t>
      </w:r>
      <w:r w:rsidR="00F94D61" w:rsidRPr="001D3F23">
        <w:rPr>
          <w:szCs w:val="24"/>
        </w:rPr>
        <w:t xml:space="preserve"> affinity to mouse FcRn. This mutant is a specific inhibitor of FcRn-mediated recycling of IgG, and therefore </w:t>
      </w:r>
      <w:r w:rsidRPr="001D3F23">
        <w:rPr>
          <w:szCs w:val="24"/>
        </w:rPr>
        <w:t>enhances the degradation of endogenous antibodies when delivered into mice</w:t>
      </w:r>
      <w:r w:rsidR="0010339E" w:rsidRPr="001D3F23">
        <w:rPr>
          <w:szCs w:val="24"/>
        </w:rPr>
        <w:t>.</w:t>
      </w:r>
      <w:hyperlink w:anchor="_ENREF_35" w:tooltip="Vaccaro, 2005 #991" w:history="1">
        <w:r w:rsidR="00FE09BE" w:rsidRPr="001D3F23">
          <w:rPr>
            <w:szCs w:val="24"/>
          </w:rPr>
          <w:fldChar w:fldCharType="begin">
            <w:fldData xml:space="preserve">PEVuZE5vdGU+PENpdGU+PEF1dGhvcj5WYWNjYXJvPC9BdXRob3I+PFllYXI+MjAwNTwvWWVhcj48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</w:fldData>
          </w:fldChar>
        </w:r>
        <w:r w:rsidR="00FE09BE">
          <w:rPr>
            <w:szCs w:val="24"/>
          </w:rPr>
          <w:instrText xml:space="preserve"> ADDIN EN.CITE </w:instrText>
        </w:r>
        <w:r w:rsidR="00FE09BE">
          <w:rPr>
            <w:szCs w:val="24"/>
          </w:rPr>
          <w:fldChar w:fldCharType="begin">
            <w:fldData xml:space="preserve">PEVuZE5vdGU+PENpdGU+PEF1dGhvcj5WYWNjYXJvPC9BdXRob3I+PFllYXI+MjAwNTwvWWVhcj48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3E1F74">
          <w:rPr>
            <w:noProof/>
            <w:szCs w:val="24"/>
            <w:vertAlign w:val="superscript"/>
          </w:rPr>
          <w:t>35</w:t>
        </w:r>
        <w:r w:rsidR="00FE09BE" w:rsidRPr="001D3F23">
          <w:rPr>
            <w:szCs w:val="24"/>
          </w:rPr>
          <w:fldChar w:fldCharType="end"/>
        </w:r>
      </w:hyperlink>
      <w:r w:rsidRPr="001D3F23">
        <w:rPr>
          <w:szCs w:val="24"/>
        </w:rPr>
        <w:t xml:space="preserve"> As expected, MST-HN treatment did not modulate </w:t>
      </w:r>
      <w:r w:rsidR="00DD7D2B" w:rsidRPr="001D3F23">
        <w:rPr>
          <w:szCs w:val="24"/>
        </w:rPr>
        <w:t xml:space="preserve">the already low </w:t>
      </w:r>
      <w:r w:rsidRPr="001D3F23">
        <w:rPr>
          <w:szCs w:val="24"/>
        </w:rPr>
        <w:t>serum</w:t>
      </w:r>
      <w:r w:rsidR="001F7D8B" w:rsidRPr="001D3F23">
        <w:rPr>
          <w:szCs w:val="24"/>
        </w:rPr>
        <w:t xml:space="preserve"> </w:t>
      </w:r>
      <w:r w:rsidR="00DC3760" w:rsidRPr="001D3F23">
        <w:rPr>
          <w:szCs w:val="24"/>
        </w:rPr>
        <w:t>IgG levels in G-KO mice (</w:t>
      </w:r>
      <w:r w:rsidR="00FC73C7" w:rsidRPr="001D3F23">
        <w:rPr>
          <w:szCs w:val="24"/>
        </w:rPr>
        <w:t>Figure</w:t>
      </w:r>
      <w:r w:rsidR="00DC3760" w:rsidRPr="001D3F23">
        <w:rPr>
          <w:szCs w:val="24"/>
        </w:rPr>
        <w:t xml:space="preserve"> 6C</w:t>
      </w:r>
      <w:r w:rsidRPr="001D3F23">
        <w:rPr>
          <w:szCs w:val="24"/>
        </w:rPr>
        <w:t xml:space="preserve">). </w:t>
      </w:r>
      <w:r w:rsidR="00EC084D" w:rsidRPr="001D3F23">
        <w:rPr>
          <w:szCs w:val="24"/>
        </w:rPr>
        <w:t xml:space="preserve">Serum </w:t>
      </w:r>
      <w:r w:rsidRPr="001D3F23">
        <w:rPr>
          <w:szCs w:val="24"/>
        </w:rPr>
        <w:t xml:space="preserve">IgG levels in control, </w:t>
      </w:r>
      <w:r w:rsidR="004B1FA6" w:rsidRPr="001D3F23">
        <w:rPr>
          <w:szCs w:val="24"/>
        </w:rPr>
        <w:t xml:space="preserve">M-Het </w:t>
      </w:r>
      <w:r w:rsidR="006E0F75" w:rsidRPr="001D3F23">
        <w:rPr>
          <w:szCs w:val="24"/>
        </w:rPr>
        <w:t>mice were reduced by ~33</w:t>
      </w:r>
      <w:r w:rsidR="004B1FA6" w:rsidRPr="001D3F23">
        <w:rPr>
          <w:szCs w:val="24"/>
        </w:rPr>
        <w:t>%</w:t>
      </w:r>
      <w:r w:rsidR="006E0F75" w:rsidRPr="001D3F23">
        <w:rPr>
          <w:szCs w:val="24"/>
        </w:rPr>
        <w:t>, 50%, 68% and 62</w:t>
      </w:r>
      <w:r w:rsidR="00655297" w:rsidRPr="001D3F23">
        <w:rPr>
          <w:szCs w:val="24"/>
        </w:rPr>
        <w:t>% at 6, 12, 24</w:t>
      </w:r>
      <w:r w:rsidR="006E0F75" w:rsidRPr="001D3F23">
        <w:rPr>
          <w:szCs w:val="24"/>
        </w:rPr>
        <w:t xml:space="preserve"> and 48</w:t>
      </w:r>
      <w:r w:rsidRPr="001D3F23">
        <w:rPr>
          <w:szCs w:val="24"/>
        </w:rPr>
        <w:t xml:space="preserve"> h post-treatment</w:t>
      </w:r>
      <w:r w:rsidR="004B1FA6" w:rsidRPr="001D3F23">
        <w:rPr>
          <w:szCs w:val="24"/>
        </w:rPr>
        <w:t>, respectively</w:t>
      </w:r>
      <w:r w:rsidR="001A58EF" w:rsidRPr="001D3F23">
        <w:rPr>
          <w:szCs w:val="24"/>
        </w:rPr>
        <w:t>,</w:t>
      </w:r>
      <w:r w:rsidRPr="001D3F23">
        <w:rPr>
          <w:szCs w:val="24"/>
        </w:rPr>
        <w:t xml:space="preserve"> and </w:t>
      </w:r>
      <w:r w:rsidR="004B1FA6" w:rsidRPr="001D3F23">
        <w:rPr>
          <w:szCs w:val="24"/>
        </w:rPr>
        <w:t xml:space="preserve">the IgG levels recovered to only </w:t>
      </w:r>
      <w:r w:rsidR="00DB2B7D" w:rsidRPr="001D3F23">
        <w:rPr>
          <w:rFonts w:cs="Times New Roman"/>
          <w:szCs w:val="24"/>
        </w:rPr>
        <w:t>~</w:t>
      </w:r>
      <w:r w:rsidR="006E0F75" w:rsidRPr="001D3F23">
        <w:rPr>
          <w:szCs w:val="24"/>
        </w:rPr>
        <w:t>51</w:t>
      </w:r>
      <w:r w:rsidR="004B1FA6" w:rsidRPr="001D3F23">
        <w:rPr>
          <w:szCs w:val="24"/>
        </w:rPr>
        <w:t xml:space="preserve">% of </w:t>
      </w:r>
      <w:r w:rsidR="001252F2" w:rsidRPr="001D3F23">
        <w:rPr>
          <w:szCs w:val="24"/>
        </w:rPr>
        <w:t xml:space="preserve">the levels </w:t>
      </w:r>
      <w:r w:rsidR="004B1FA6" w:rsidRPr="001D3F23">
        <w:rPr>
          <w:szCs w:val="24"/>
        </w:rPr>
        <w:t>in untreated mice at 120 h post-treatment</w:t>
      </w:r>
      <w:r w:rsidR="00DC3760" w:rsidRPr="001D3F23">
        <w:rPr>
          <w:szCs w:val="24"/>
        </w:rPr>
        <w:t xml:space="preserve"> (</w:t>
      </w:r>
      <w:r w:rsidR="00FC73C7" w:rsidRPr="001D3F23">
        <w:rPr>
          <w:szCs w:val="24"/>
        </w:rPr>
        <w:t>Figure</w:t>
      </w:r>
      <w:r w:rsidR="00DC3760" w:rsidRPr="001D3F23">
        <w:rPr>
          <w:szCs w:val="24"/>
        </w:rPr>
        <w:t xml:space="preserve"> 6C</w:t>
      </w:r>
      <w:r w:rsidR="00EA4E73" w:rsidRPr="001D3F23">
        <w:rPr>
          <w:szCs w:val="24"/>
        </w:rPr>
        <w:t>)</w:t>
      </w:r>
      <w:r w:rsidR="004B1FA6" w:rsidRPr="001D3F23">
        <w:rPr>
          <w:szCs w:val="24"/>
        </w:rPr>
        <w:t xml:space="preserve">. </w:t>
      </w:r>
      <w:r w:rsidR="001252F2" w:rsidRPr="001D3F23">
        <w:rPr>
          <w:szCs w:val="24"/>
        </w:rPr>
        <w:t>I</w:t>
      </w:r>
      <w:r w:rsidR="00EC084D" w:rsidRPr="001D3F23">
        <w:rPr>
          <w:szCs w:val="24"/>
        </w:rPr>
        <w:t xml:space="preserve">n M-KO mice, a </w:t>
      </w:r>
      <w:r w:rsidR="002806F6" w:rsidRPr="001D3F23">
        <w:rPr>
          <w:rFonts w:cs="Times New Roman"/>
          <w:szCs w:val="24"/>
        </w:rPr>
        <w:t>~</w:t>
      </w:r>
      <w:r w:rsidR="002806F6" w:rsidRPr="001D3F23">
        <w:rPr>
          <w:szCs w:val="24"/>
        </w:rPr>
        <w:t xml:space="preserve">38% </w:t>
      </w:r>
      <w:r w:rsidR="003359C9" w:rsidRPr="001D3F23">
        <w:rPr>
          <w:szCs w:val="24"/>
        </w:rPr>
        <w:t>decrease</w:t>
      </w:r>
      <w:r w:rsidR="004B1FA6" w:rsidRPr="001D3F23">
        <w:rPr>
          <w:szCs w:val="24"/>
        </w:rPr>
        <w:t xml:space="preserve"> in </w:t>
      </w:r>
      <w:r w:rsidR="002806F6" w:rsidRPr="001D3F23">
        <w:rPr>
          <w:szCs w:val="24"/>
        </w:rPr>
        <w:t xml:space="preserve">the relatively low </w:t>
      </w:r>
      <w:r w:rsidR="004B1FA6" w:rsidRPr="001D3F23">
        <w:rPr>
          <w:szCs w:val="24"/>
        </w:rPr>
        <w:t>serum IgG levels</w:t>
      </w:r>
      <w:r w:rsidR="00DB2B7D" w:rsidRPr="001D3F23">
        <w:rPr>
          <w:szCs w:val="24"/>
        </w:rPr>
        <w:t xml:space="preserve"> </w:t>
      </w:r>
      <w:r w:rsidR="00B527B4" w:rsidRPr="001D3F23">
        <w:rPr>
          <w:szCs w:val="24"/>
        </w:rPr>
        <w:t xml:space="preserve">was </w:t>
      </w:r>
      <w:r w:rsidR="004B1FA6" w:rsidRPr="001D3F23">
        <w:rPr>
          <w:szCs w:val="24"/>
        </w:rPr>
        <w:t>observed at</w:t>
      </w:r>
      <w:r w:rsidR="00C40004" w:rsidRPr="001D3F23">
        <w:rPr>
          <w:szCs w:val="24"/>
        </w:rPr>
        <w:t xml:space="preserve"> </w:t>
      </w:r>
      <w:r w:rsidR="000625A9" w:rsidRPr="001D3F23">
        <w:rPr>
          <w:szCs w:val="24"/>
        </w:rPr>
        <w:t>24 h</w:t>
      </w:r>
      <w:r w:rsidR="00C40004" w:rsidRPr="001D3F23">
        <w:rPr>
          <w:szCs w:val="24"/>
        </w:rPr>
        <w:t xml:space="preserve"> </w:t>
      </w:r>
      <w:r w:rsidR="00DC3760" w:rsidRPr="001D3F23">
        <w:rPr>
          <w:szCs w:val="24"/>
        </w:rPr>
        <w:t>post-treatment (</w:t>
      </w:r>
      <w:r w:rsidR="00FC73C7" w:rsidRPr="001D3F23">
        <w:rPr>
          <w:szCs w:val="24"/>
        </w:rPr>
        <w:t>Figure</w:t>
      </w:r>
      <w:r w:rsidR="00DC3760" w:rsidRPr="001D3F23">
        <w:rPr>
          <w:szCs w:val="24"/>
        </w:rPr>
        <w:t xml:space="preserve"> 6C</w:t>
      </w:r>
      <w:r w:rsidRPr="001D3F23">
        <w:rPr>
          <w:szCs w:val="24"/>
        </w:rPr>
        <w:t xml:space="preserve">). </w:t>
      </w:r>
      <w:r w:rsidR="009150BA" w:rsidRPr="001D3F23">
        <w:rPr>
          <w:szCs w:val="24"/>
        </w:rPr>
        <w:t>These observations</w:t>
      </w:r>
      <w:r w:rsidR="00D01C0A" w:rsidRPr="001D3F23">
        <w:rPr>
          <w:szCs w:val="24"/>
        </w:rPr>
        <w:t xml:space="preserve"> </w:t>
      </w:r>
      <w:r w:rsidR="008C7143" w:rsidRPr="001D3F23">
        <w:rPr>
          <w:szCs w:val="24"/>
        </w:rPr>
        <w:t xml:space="preserve">indicate that </w:t>
      </w:r>
      <w:r w:rsidR="00DD7D2B" w:rsidRPr="001D3F23">
        <w:rPr>
          <w:szCs w:val="24"/>
        </w:rPr>
        <w:t>in the</w:t>
      </w:r>
      <w:r w:rsidR="00C317E0" w:rsidRPr="001D3F23">
        <w:rPr>
          <w:szCs w:val="24"/>
        </w:rPr>
        <w:t xml:space="preserve"> presence of FcRn inhibitors</w:t>
      </w:r>
      <w:r w:rsidR="00DD7D2B" w:rsidRPr="001D3F23">
        <w:rPr>
          <w:szCs w:val="24"/>
        </w:rPr>
        <w:t>, macrophages represent a major degradative sink for IgG.</w:t>
      </w:r>
    </w:p>
    <w:p w:rsidR="0066572C" w:rsidRPr="001D3F23" w:rsidRDefault="00D01C0A" w:rsidP="00317E58">
      <w:pPr>
        <w:spacing w:after="200"/>
        <w:jc w:val="left"/>
        <w:rPr>
          <w:rFonts w:eastAsia="Batang" w:cstheme="majorBidi"/>
          <w:b/>
          <w:bCs/>
          <w:sz w:val="28"/>
          <w:szCs w:val="26"/>
          <w:lang w:eastAsia="ko-KR"/>
        </w:rPr>
      </w:pPr>
      <w:bookmarkStart w:id="8" w:name="_Toc458552112"/>
      <w:bookmarkStart w:id="9" w:name="_Toc458639916"/>
      <w:r w:rsidRPr="001D3F23">
        <w:rPr>
          <w:rFonts w:eastAsia="Batang"/>
          <w:lang w:eastAsia="ko-KR"/>
        </w:rPr>
        <w:br w:type="page"/>
      </w:r>
      <w:r w:rsidR="00381479" w:rsidRPr="001D3F23">
        <w:rPr>
          <w:rFonts w:eastAsia="Batang"/>
          <w:b/>
          <w:lang w:eastAsia="ko-KR"/>
        </w:rPr>
        <w:lastRenderedPageBreak/>
        <w:t>DISCUSSION</w:t>
      </w:r>
      <w:bookmarkEnd w:id="8"/>
      <w:bookmarkEnd w:id="9"/>
    </w:p>
    <w:p w:rsidR="00CB495A" w:rsidRPr="001D3F23" w:rsidRDefault="00CB495A" w:rsidP="00CB495A">
      <w:pPr>
        <w:spacing w:line="480" w:lineRule="auto"/>
        <w:rPr>
          <w:rFonts w:eastAsia="Batang" w:cs="Times New Roman"/>
          <w:szCs w:val="24"/>
          <w:lang w:eastAsia="ko-KR"/>
        </w:rPr>
      </w:pPr>
      <w:r w:rsidRPr="001D3F23">
        <w:rPr>
          <w:rFonts w:eastAsia="Batang" w:cs="Times New Roman"/>
          <w:szCs w:val="24"/>
          <w:lang w:eastAsia="ko-KR"/>
        </w:rPr>
        <w:t>Antibodies of the IgG class are essential for humoral immunity. In addition, the use of IgG-based therapeutics to treat cancer, autoimmune and infectious diseases and prevent transplant rejection has expanded enormously over the past several decades</w:t>
      </w:r>
      <w:r w:rsidR="00FC4677" w:rsidRPr="001D3F23">
        <w:rPr>
          <w:rFonts w:eastAsia="Batang" w:cs="Times New Roman"/>
          <w:szCs w:val="24"/>
          <w:lang w:eastAsia="ko-KR"/>
        </w:rPr>
        <w:t>.</w:t>
      </w:r>
      <w:r w:rsidRPr="001D3F23">
        <w:rPr>
          <w:rFonts w:eastAsia="Batang" w:cs="Times New Roman"/>
          <w:szCs w:val="24"/>
          <w:lang w:eastAsia="ko-KR"/>
        </w:rPr>
        <w:fldChar w:fldCharType="begin">
          <w:fldData xml:space="preserve">PEVuZE5vdGU+PENpdGU+PEF1dGhvcj5Sb2RnZXJzPC9BdXRob3I+PFllYXI+MjAxNjwvWWVhcj48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</w:fldData>
        </w:fldChar>
      </w:r>
      <w:r w:rsidR="006D5E9B">
        <w:rPr>
          <w:rFonts w:eastAsia="Batang" w:cs="Times New Roman"/>
          <w:szCs w:val="24"/>
          <w:lang w:eastAsia="ko-KR"/>
        </w:rPr>
        <w:instrText xml:space="preserve"> ADDIN EN.CITE </w:instrText>
      </w:r>
      <w:r w:rsidR="006D5E9B">
        <w:rPr>
          <w:rFonts w:eastAsia="Batang" w:cs="Times New Roman"/>
          <w:szCs w:val="24"/>
          <w:lang w:eastAsia="ko-KR"/>
        </w:rPr>
        <w:fldChar w:fldCharType="begin">
          <w:fldData xml:space="preserve">PEVuZE5vdGU+PENpdGU+PEF1dGhvcj5Sb2RnZXJzPC9BdXRob3I+PFllYXI+MjAxNjwvWWVhcj48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</w:fldData>
        </w:fldChar>
      </w:r>
      <w:r w:rsidR="006D5E9B">
        <w:rPr>
          <w:rFonts w:eastAsia="Batang" w:cs="Times New Roman"/>
          <w:szCs w:val="24"/>
          <w:lang w:eastAsia="ko-KR"/>
        </w:rPr>
        <w:instrText xml:space="preserve"> ADDIN EN.CITE.DATA </w:instrText>
      </w:r>
      <w:r w:rsidR="006D5E9B">
        <w:rPr>
          <w:rFonts w:eastAsia="Batang" w:cs="Times New Roman"/>
          <w:szCs w:val="24"/>
          <w:lang w:eastAsia="ko-KR"/>
        </w:rPr>
      </w:r>
      <w:r w:rsidR="006D5E9B">
        <w:rPr>
          <w:rFonts w:eastAsia="Batang" w:cs="Times New Roman"/>
          <w:szCs w:val="24"/>
          <w:lang w:eastAsia="ko-KR"/>
        </w:rPr>
        <w:fldChar w:fldCharType="end"/>
      </w:r>
      <w:r w:rsidRPr="001D3F23">
        <w:rPr>
          <w:rFonts w:eastAsia="Batang" w:cs="Times New Roman"/>
          <w:szCs w:val="24"/>
          <w:lang w:eastAsia="ko-KR"/>
        </w:rPr>
      </w:r>
      <w:r w:rsidRPr="001D3F23">
        <w:rPr>
          <w:rFonts w:eastAsia="Batang" w:cs="Times New Roman"/>
          <w:szCs w:val="24"/>
          <w:lang w:eastAsia="ko-KR"/>
        </w:rPr>
        <w:fldChar w:fldCharType="separate"/>
      </w:r>
      <w:hyperlink w:anchor="_ENREF_49" w:tooltip="Rodgers, 2016 #3896" w:history="1">
        <w:r w:rsidR="00FE09BE" w:rsidRPr="006D5E9B">
          <w:rPr>
            <w:rFonts w:eastAsia="Batang" w:cs="Times New Roman"/>
            <w:noProof/>
            <w:szCs w:val="24"/>
            <w:vertAlign w:val="superscript"/>
            <w:lang w:eastAsia="ko-KR"/>
          </w:rPr>
          <w:t>49</w:t>
        </w:r>
      </w:hyperlink>
      <w:r w:rsidR="006D5E9B" w:rsidRPr="006D5E9B">
        <w:rPr>
          <w:rFonts w:eastAsia="Batang" w:cs="Times New Roman"/>
          <w:noProof/>
          <w:szCs w:val="24"/>
          <w:vertAlign w:val="superscript"/>
          <w:lang w:eastAsia="ko-KR"/>
        </w:rPr>
        <w:t>,</w:t>
      </w:r>
      <w:hyperlink w:anchor="_ENREF_50" w:tooltip="Elgundi, 2017 #3895" w:history="1">
        <w:r w:rsidR="00FE09BE" w:rsidRPr="006D5E9B">
          <w:rPr>
            <w:rFonts w:eastAsia="Batang" w:cs="Times New Roman"/>
            <w:noProof/>
            <w:szCs w:val="24"/>
            <w:vertAlign w:val="superscript"/>
            <w:lang w:eastAsia="ko-KR"/>
          </w:rPr>
          <w:t>50</w:t>
        </w:r>
      </w:hyperlink>
      <w:r w:rsidRPr="001D3F23">
        <w:rPr>
          <w:rFonts w:eastAsia="Batang" w:cs="Times New Roman"/>
          <w:szCs w:val="24"/>
          <w:lang w:eastAsia="ko-KR"/>
        </w:rPr>
        <w:fldChar w:fldCharType="end"/>
      </w:r>
      <w:r w:rsidRPr="001D3F23">
        <w:rPr>
          <w:rFonts w:eastAsia="Batang" w:cs="Times New Roman"/>
          <w:szCs w:val="24"/>
          <w:lang w:eastAsia="ko-KR"/>
        </w:rPr>
        <w:t xml:space="preserve"> FcRn-mediated salvage of IgG from degradation provides a homeostatic mechanism to regulate IgG levels and transport in the body. The majority of IgG isotypes are internalized into cells by fluid phase, pinocytic uptake due to their very low binding affinity for FcRn at extracellular, near neutral pH</w:t>
      </w:r>
      <w:r w:rsidR="00FC4677" w:rsidRPr="001D3F23">
        <w:rPr>
          <w:rFonts w:eastAsia="Batang" w:cs="Times New Roman"/>
          <w:szCs w:val="24"/>
          <w:lang w:eastAsia="ko-KR"/>
        </w:rPr>
        <w:t>.</w:t>
      </w:r>
      <w:r w:rsidR="0069380A">
        <w:rPr>
          <w:rFonts w:eastAsia="Batang" w:cs="Times New Roman"/>
          <w:szCs w:val="24"/>
          <w:lang w:eastAsia="ko-KR"/>
        </w:rPr>
        <w:fldChar w:fldCharType="begin">
          <w:fldData xml:space="preserve">PEVuZE5vdGU+PENpdGU+PEF1dGhvcj5SYWdoYXZhbjwvQXV0aG9yPjxZZWFyPjE5OTM8L1llYXI+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</w:fldData>
        </w:fldChar>
      </w:r>
      <w:r w:rsidR="0069380A">
        <w:rPr>
          <w:rFonts w:eastAsia="Batang" w:cs="Times New Roman"/>
          <w:szCs w:val="24"/>
          <w:lang w:eastAsia="ko-KR"/>
        </w:rPr>
        <w:instrText xml:space="preserve"> ADDIN EN.CITE </w:instrText>
      </w:r>
      <w:r w:rsidR="0069380A">
        <w:rPr>
          <w:rFonts w:eastAsia="Batang" w:cs="Times New Roman"/>
          <w:szCs w:val="24"/>
          <w:lang w:eastAsia="ko-KR"/>
        </w:rPr>
        <w:fldChar w:fldCharType="begin">
          <w:fldData xml:space="preserve">PEVuZE5vdGU+PENpdGU+PEF1dGhvcj5SYWdoYXZhbjwvQXV0aG9yPjxZZWFyPjE5OTM8L1llYXI+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</w:fldData>
        </w:fldChar>
      </w:r>
      <w:r w:rsidR="0069380A">
        <w:rPr>
          <w:rFonts w:eastAsia="Batang" w:cs="Times New Roman"/>
          <w:szCs w:val="24"/>
          <w:lang w:eastAsia="ko-KR"/>
        </w:rPr>
        <w:instrText xml:space="preserve"> ADDIN EN.CITE.DATA </w:instrText>
      </w:r>
      <w:r w:rsidR="0069380A">
        <w:rPr>
          <w:rFonts w:eastAsia="Batang" w:cs="Times New Roman"/>
          <w:szCs w:val="24"/>
          <w:lang w:eastAsia="ko-KR"/>
        </w:rPr>
      </w:r>
      <w:r w:rsidR="0069380A">
        <w:rPr>
          <w:rFonts w:eastAsia="Batang" w:cs="Times New Roman"/>
          <w:szCs w:val="24"/>
          <w:lang w:eastAsia="ko-KR"/>
        </w:rPr>
        <w:fldChar w:fldCharType="end"/>
      </w:r>
      <w:r w:rsidR="0069380A">
        <w:rPr>
          <w:rFonts w:eastAsia="Batang" w:cs="Times New Roman"/>
          <w:szCs w:val="24"/>
          <w:lang w:eastAsia="ko-KR"/>
        </w:rPr>
      </w:r>
      <w:r w:rsidR="0069380A">
        <w:rPr>
          <w:rFonts w:eastAsia="Batang" w:cs="Times New Roman"/>
          <w:szCs w:val="24"/>
          <w:lang w:eastAsia="ko-KR"/>
        </w:rPr>
        <w:fldChar w:fldCharType="separate"/>
      </w:r>
      <w:hyperlink w:anchor="_ENREF_15" w:tooltip="Raghavan, 1993 #754" w:history="1">
        <w:r w:rsidR="00FE09BE" w:rsidRPr="0069380A">
          <w:rPr>
            <w:rFonts w:eastAsia="Batang" w:cs="Times New Roman"/>
            <w:noProof/>
            <w:szCs w:val="24"/>
            <w:vertAlign w:val="superscript"/>
            <w:lang w:eastAsia="ko-KR"/>
          </w:rPr>
          <w:t>15</w:t>
        </w:r>
      </w:hyperlink>
      <w:r w:rsidR="0069380A" w:rsidRPr="0069380A">
        <w:rPr>
          <w:rFonts w:eastAsia="Batang" w:cs="Times New Roman"/>
          <w:noProof/>
          <w:szCs w:val="24"/>
          <w:vertAlign w:val="superscript"/>
          <w:lang w:eastAsia="ko-KR"/>
        </w:rPr>
        <w:t>,</w:t>
      </w:r>
      <w:hyperlink w:anchor="_ENREF_16" w:tooltip="Kim, 1994 #473" w:history="1">
        <w:r w:rsidR="00FE09BE" w:rsidRPr="0069380A">
          <w:rPr>
            <w:rFonts w:eastAsia="Batang" w:cs="Times New Roman"/>
            <w:noProof/>
            <w:szCs w:val="24"/>
            <w:vertAlign w:val="superscript"/>
            <w:lang w:eastAsia="ko-KR"/>
          </w:rPr>
          <w:t>16</w:t>
        </w:r>
      </w:hyperlink>
      <w:r w:rsidR="0069380A">
        <w:rPr>
          <w:rFonts w:eastAsia="Batang" w:cs="Times New Roman"/>
          <w:szCs w:val="24"/>
          <w:lang w:eastAsia="ko-KR"/>
        </w:rPr>
        <w:fldChar w:fldCharType="end"/>
      </w:r>
      <w:r w:rsidR="000A0D06" w:rsidRPr="001D3F23">
        <w:rPr>
          <w:rFonts w:eastAsia="Batang" w:cs="Times New Roman"/>
          <w:szCs w:val="24"/>
          <w:lang w:eastAsia="ko-KR"/>
        </w:rPr>
        <w:t xml:space="preserve"> </w:t>
      </w:r>
      <w:r w:rsidRPr="001D3F23">
        <w:rPr>
          <w:rFonts w:eastAsia="Batang" w:cs="Times New Roman"/>
          <w:szCs w:val="24"/>
          <w:lang w:eastAsia="ko-KR"/>
        </w:rPr>
        <w:t xml:space="preserve">This raises the question as to whether pinocytically active cells such as macrophages, which are also of relatively high abundance, have compensatory FcRn-mediated salvage pathways to avoid dysregulation of IgG homeostasis and consequent immunodeficiency. In the current study we demonstrate that such compensatory pathways exist, and this is supported by our observations that although macrophage depletion in FcRn-sufficient mice does not affect IgG clearance rate, specific loss of FcRn expression in macrophages results in IgG hypercatabolism. </w:t>
      </w:r>
    </w:p>
    <w:p w:rsidR="00CB495A" w:rsidRPr="001D3F23" w:rsidRDefault="00CB495A" w:rsidP="00CB495A">
      <w:pPr>
        <w:spacing w:line="480" w:lineRule="auto"/>
        <w:rPr>
          <w:rFonts w:eastAsia="Batang" w:cs="Times New Roman"/>
          <w:strike/>
          <w:szCs w:val="24"/>
          <w:lang w:eastAsia="ko-KR"/>
        </w:rPr>
      </w:pPr>
    </w:p>
    <w:p w:rsidR="004A333A" w:rsidRPr="001D3F23" w:rsidRDefault="00CB495A" w:rsidP="00CB495A">
      <w:pPr>
        <w:spacing w:line="480" w:lineRule="auto"/>
        <w:rPr>
          <w:rFonts w:eastAsia="Batang" w:cs="Times New Roman"/>
          <w:szCs w:val="24"/>
          <w:lang w:eastAsia="ko-KR"/>
        </w:rPr>
      </w:pPr>
      <w:r w:rsidRPr="001D3F23">
        <w:rPr>
          <w:rFonts w:eastAsia="Batang" w:cs="Times New Roman"/>
          <w:szCs w:val="24"/>
          <w:lang w:eastAsia="ko-KR"/>
        </w:rPr>
        <w:t>Consistent with the activity of FcRn-deficient macrophages as a degradative sink, the steady state serum levels and half-life of IgG are increased in FcRn</w:t>
      </w:r>
      <w:r w:rsidRPr="001D3F23">
        <w:rPr>
          <w:rFonts w:eastAsia="Batang" w:cs="Times New Roman"/>
          <w:szCs w:val="24"/>
          <w:vertAlign w:val="superscript"/>
          <w:lang w:eastAsia="ko-KR"/>
        </w:rPr>
        <w:t>-/-</w:t>
      </w:r>
      <w:r w:rsidRPr="001D3F23">
        <w:rPr>
          <w:rFonts w:eastAsia="Batang" w:cs="Times New Roman"/>
          <w:szCs w:val="24"/>
          <w:lang w:eastAsia="ko-KR"/>
        </w:rPr>
        <w:t xml:space="preserve"> mice following clodronate liposome-mediated depletion of splenic and liver macrophages. </w:t>
      </w:r>
      <w:r w:rsidR="007028CD" w:rsidRPr="001D3F23">
        <w:rPr>
          <w:rFonts w:eastAsia="Batang" w:cs="Times New Roman"/>
          <w:szCs w:val="24"/>
          <w:lang w:eastAsia="ko-KR"/>
        </w:rPr>
        <w:t>The lack of such an effect in wil</w:t>
      </w:r>
      <w:r w:rsidR="0072628A" w:rsidRPr="001D3F23">
        <w:rPr>
          <w:rFonts w:eastAsia="Batang" w:cs="Times New Roman"/>
          <w:szCs w:val="24"/>
          <w:lang w:eastAsia="ko-KR"/>
        </w:rPr>
        <w:t>d type mice</w:t>
      </w:r>
      <w:r w:rsidR="007028CD" w:rsidRPr="001D3F23">
        <w:rPr>
          <w:rFonts w:eastAsia="Batang" w:cs="Times New Roman"/>
          <w:szCs w:val="24"/>
          <w:lang w:eastAsia="ko-KR"/>
        </w:rPr>
        <w:t xml:space="preserve"> indicates that FcRn function counteracts the high pinocytic activity in macrophages</w:t>
      </w:r>
      <w:r w:rsidR="00144DEB" w:rsidRPr="001D3F23">
        <w:rPr>
          <w:rFonts w:eastAsia="Batang" w:cs="Times New Roman"/>
          <w:szCs w:val="24"/>
          <w:lang w:eastAsia="ko-KR"/>
        </w:rPr>
        <w:t xml:space="preserve"> to maintain IgG homeostasis</w:t>
      </w:r>
      <w:r w:rsidR="009E4431" w:rsidRPr="001D3F23">
        <w:rPr>
          <w:rFonts w:eastAsia="Batang" w:cs="Times New Roman"/>
          <w:szCs w:val="24"/>
          <w:lang w:eastAsia="ko-KR"/>
        </w:rPr>
        <w:t xml:space="preserve">. </w:t>
      </w:r>
      <w:r w:rsidR="00782020" w:rsidRPr="001D3F23">
        <w:rPr>
          <w:rFonts w:eastAsia="Batang" w:cs="Times New Roman"/>
          <w:szCs w:val="24"/>
          <w:lang w:eastAsia="ko-KR"/>
        </w:rPr>
        <w:t xml:space="preserve">Such a compensatory mechanism </w:t>
      </w:r>
      <w:r w:rsidR="00531A02" w:rsidRPr="001D3F23">
        <w:rPr>
          <w:rFonts w:eastAsia="Batang" w:cs="Times New Roman"/>
          <w:szCs w:val="24"/>
          <w:lang w:eastAsia="ko-KR"/>
        </w:rPr>
        <w:t>may inhibit major changes to IgG homeostasis under</w:t>
      </w:r>
      <w:r w:rsidR="00782020" w:rsidRPr="001D3F23">
        <w:rPr>
          <w:rFonts w:eastAsia="Batang" w:cs="Times New Roman"/>
          <w:szCs w:val="24"/>
          <w:lang w:eastAsia="ko-KR"/>
        </w:rPr>
        <w:t xml:space="preserve"> </w:t>
      </w:r>
      <w:r w:rsidR="00531A02" w:rsidRPr="001D3F23">
        <w:rPr>
          <w:rFonts w:eastAsia="Batang" w:cs="Times New Roman"/>
          <w:szCs w:val="24"/>
          <w:lang w:eastAsia="ko-KR"/>
        </w:rPr>
        <w:t>pathological conditions such as</w:t>
      </w:r>
      <w:r w:rsidR="009E4431" w:rsidRPr="001D3F23">
        <w:rPr>
          <w:rFonts w:eastAsia="Batang" w:cs="Times New Roman"/>
          <w:szCs w:val="24"/>
          <w:lang w:eastAsia="ko-KR"/>
        </w:rPr>
        <w:t xml:space="preserve"> </w:t>
      </w:r>
      <w:r w:rsidR="004A333A" w:rsidRPr="001D3F23">
        <w:rPr>
          <w:rFonts w:cs="Times New Roman"/>
          <w:szCs w:val="24"/>
        </w:rPr>
        <w:t>infection, obesity and lymphedema</w:t>
      </w:r>
      <w:r w:rsidR="005D425A" w:rsidRPr="001D3F23">
        <w:rPr>
          <w:rFonts w:cs="Times New Roman"/>
          <w:szCs w:val="24"/>
        </w:rPr>
        <w:t xml:space="preserve"> that are characterized by significant increase</w:t>
      </w:r>
      <w:r w:rsidR="00531A02" w:rsidRPr="001D3F23">
        <w:rPr>
          <w:rFonts w:cs="Times New Roman"/>
          <w:szCs w:val="24"/>
        </w:rPr>
        <w:t>s</w:t>
      </w:r>
      <w:r w:rsidR="005D425A" w:rsidRPr="001D3F23">
        <w:rPr>
          <w:rFonts w:cs="Times New Roman"/>
          <w:szCs w:val="24"/>
        </w:rPr>
        <w:t xml:space="preserve"> in </w:t>
      </w:r>
      <w:r w:rsidR="005D425A" w:rsidRPr="001D3F23">
        <w:rPr>
          <w:rFonts w:eastAsia="Batang" w:cs="Times New Roman"/>
          <w:szCs w:val="24"/>
          <w:lang w:eastAsia="ko-KR"/>
        </w:rPr>
        <w:t>macrophage numbers</w:t>
      </w:r>
      <w:r w:rsidR="00FC4677" w:rsidRPr="001D3F23">
        <w:rPr>
          <w:rFonts w:eastAsia="Batang" w:cs="Times New Roman"/>
          <w:szCs w:val="24"/>
          <w:lang w:eastAsia="ko-KR"/>
        </w:rPr>
        <w:t>.</w:t>
      </w:r>
      <w:hyperlink w:anchor="_ENREF_51" w:tooltip="Jenkins, 2011 #3847" w:history="1">
        <w:r w:rsidR="00FE09BE" w:rsidRPr="001D3F23">
          <w:rPr>
            <w:rFonts w:cs="Times New Roman"/>
            <w:szCs w:val="24"/>
          </w:rPr>
          <w:fldChar w:fldCharType="begin">
            <w:fldData xml:space="preserve">PEVuZE5vdGU+PENpdGU+PEF1dGhvcj5KZW5raW5zPC9BdXRob3I+PFllYXI+MjAxMTwvWWVhcj48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</w:fldData>
          </w:fldChar>
        </w:r>
        <w:r w:rsidR="00FE09BE">
          <w:rPr>
            <w:rFonts w:cs="Times New Roman"/>
            <w:szCs w:val="24"/>
          </w:rPr>
          <w:instrText xml:space="preserve"> ADDIN EN.CITE </w:instrText>
        </w:r>
        <w:r w:rsidR="00FE09BE">
          <w:rPr>
            <w:rFonts w:cs="Times New Roman"/>
            <w:szCs w:val="24"/>
          </w:rPr>
          <w:fldChar w:fldCharType="begin">
            <w:fldData xml:space="preserve">PEVuZE5vdGU+PENpdGU+PEF1dGhvcj5KZW5raW5zPC9BdXRob3I+PFllYXI+MjAxMTwvWWVhcj48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</w:fldData>
          </w:fldChar>
        </w:r>
        <w:r w:rsidR="00FE09BE">
          <w:rPr>
            <w:rFonts w:cs="Times New Roman"/>
            <w:szCs w:val="24"/>
          </w:rPr>
          <w:instrText xml:space="preserve"> ADDIN EN.CITE.DATA </w:instrText>
        </w:r>
        <w:r w:rsidR="00FE09BE">
          <w:rPr>
            <w:rFonts w:cs="Times New Roman"/>
            <w:szCs w:val="24"/>
          </w:rPr>
        </w:r>
        <w:r w:rsidR="00FE09BE">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6D5E9B">
          <w:rPr>
            <w:rFonts w:cs="Times New Roman"/>
            <w:noProof/>
            <w:szCs w:val="24"/>
            <w:vertAlign w:val="superscript"/>
          </w:rPr>
          <w:t>51-53</w:t>
        </w:r>
        <w:r w:rsidR="00FE09BE" w:rsidRPr="001D3F23">
          <w:rPr>
            <w:rFonts w:cs="Times New Roman"/>
            <w:szCs w:val="24"/>
          </w:rPr>
          <w:fldChar w:fldCharType="end"/>
        </w:r>
      </w:hyperlink>
    </w:p>
    <w:p w:rsidR="004A333A" w:rsidRDefault="004A333A" w:rsidP="00CB495A">
      <w:pPr>
        <w:spacing w:line="480" w:lineRule="auto"/>
        <w:rPr>
          <w:rFonts w:eastAsia="Batang" w:cs="Times New Roman"/>
          <w:szCs w:val="24"/>
          <w:lang w:eastAsia="ko-KR"/>
        </w:rPr>
      </w:pPr>
    </w:p>
    <w:p w:rsidR="002D630C" w:rsidRDefault="002D630C" w:rsidP="00CB495A">
      <w:pPr>
        <w:spacing w:line="480" w:lineRule="auto"/>
        <w:rPr>
          <w:rFonts w:eastAsia="Batang" w:cs="Times New Roman"/>
          <w:szCs w:val="24"/>
          <w:lang w:eastAsia="ko-KR"/>
        </w:rPr>
      </w:pPr>
      <w:r w:rsidRPr="00DD7BF1">
        <w:rPr>
          <w:rFonts w:eastAsia="Batang" w:cs="Times New Roman"/>
          <w:szCs w:val="24"/>
          <w:lang w:eastAsia="ko-KR"/>
        </w:rPr>
        <w:t>In the current study, Cre-loxp technology has been used to generate cell type-specific FcRn KO mice. To produce macrophage-specific FcRn KO mice, LysM-Cre mice</w:t>
      </w:r>
      <w:hyperlink w:anchor="_ENREF_31" w:tooltip="Clausen, 1999 #2047" w:history="1">
        <w:r w:rsidR="00FE09BE" w:rsidRPr="00DD7BF1">
          <w:rPr>
            <w:rFonts w:eastAsia="Batang" w:cs="Times New Roman"/>
            <w:szCs w:val="24"/>
            <w:lang w:eastAsia="ko-KR"/>
          </w:rPr>
          <w:fldChar w:fldCharType="begin">
            <w:fldData xml:space="preserve">PEVuZE5vdGU+PENpdGU+PEF1dGhvcj5DbGF1c2VuPC9BdXRob3I+PFllYXI+MTk5OTwvWWVhcj48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</w:fldData>
          </w:fldChar>
        </w:r>
        <w:r w:rsidR="00FE09BE" w:rsidRPr="00DD7BF1">
          <w:rPr>
            <w:rFonts w:eastAsia="Batang" w:cs="Times New Roman"/>
            <w:szCs w:val="24"/>
            <w:lang w:eastAsia="ko-KR"/>
          </w:rPr>
          <w:instrText xml:space="preserve"> ADDIN EN.CITE </w:instrText>
        </w:r>
        <w:r w:rsidR="00FE09BE" w:rsidRPr="00DD7BF1">
          <w:rPr>
            <w:rFonts w:eastAsia="Batang" w:cs="Times New Roman"/>
            <w:szCs w:val="24"/>
            <w:lang w:eastAsia="ko-KR"/>
          </w:rPr>
          <w:fldChar w:fldCharType="begin">
            <w:fldData xml:space="preserve">PEVuZE5vdGU+PENpdGU+PEF1dGhvcj5DbGF1c2VuPC9BdXRob3I+PFllYXI+MTk5OTwvWWVhcj48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</w:fldData>
          </w:fldChar>
        </w:r>
        <w:r w:rsidR="00FE09BE" w:rsidRPr="00DD7BF1">
          <w:rPr>
            <w:rFonts w:eastAsia="Batang" w:cs="Times New Roman"/>
            <w:szCs w:val="24"/>
            <w:lang w:eastAsia="ko-KR"/>
          </w:rPr>
          <w:instrText xml:space="preserve"> ADDIN EN.CITE.DATA </w:instrText>
        </w:r>
        <w:r w:rsidR="00FE09BE" w:rsidRPr="00DD7BF1">
          <w:rPr>
            <w:rFonts w:eastAsia="Batang" w:cs="Times New Roman"/>
            <w:szCs w:val="24"/>
            <w:lang w:eastAsia="ko-KR"/>
          </w:rPr>
        </w:r>
        <w:r w:rsidR="00FE09BE" w:rsidRPr="00DD7BF1">
          <w:rPr>
            <w:rFonts w:eastAsia="Batang" w:cs="Times New Roman"/>
            <w:szCs w:val="24"/>
            <w:lang w:eastAsia="ko-KR"/>
          </w:rPr>
          <w:fldChar w:fldCharType="end"/>
        </w:r>
        <w:r w:rsidR="00FE09BE" w:rsidRPr="00DD7BF1">
          <w:rPr>
            <w:rFonts w:eastAsia="Batang" w:cs="Times New Roman"/>
            <w:szCs w:val="24"/>
            <w:lang w:eastAsia="ko-KR"/>
          </w:rPr>
        </w:r>
        <w:r w:rsidR="00FE09BE" w:rsidRPr="00DD7BF1">
          <w:rPr>
            <w:rFonts w:eastAsia="Batang" w:cs="Times New Roman"/>
            <w:szCs w:val="24"/>
            <w:lang w:eastAsia="ko-KR"/>
          </w:rPr>
          <w:fldChar w:fldCharType="separate"/>
        </w:r>
        <w:r w:rsidR="00FE09BE" w:rsidRPr="00DD7BF1">
          <w:rPr>
            <w:rFonts w:eastAsia="Batang" w:cs="Times New Roman"/>
            <w:noProof/>
            <w:szCs w:val="24"/>
            <w:vertAlign w:val="superscript"/>
            <w:lang w:eastAsia="ko-KR"/>
          </w:rPr>
          <w:t>31</w:t>
        </w:r>
        <w:r w:rsidR="00FE09BE" w:rsidRPr="00DD7BF1">
          <w:rPr>
            <w:rFonts w:eastAsia="Batang" w:cs="Times New Roman"/>
            <w:szCs w:val="24"/>
            <w:lang w:eastAsia="ko-KR"/>
          </w:rPr>
          <w:fldChar w:fldCharType="end"/>
        </w:r>
      </w:hyperlink>
      <w:r w:rsidRPr="00DD7BF1">
        <w:rPr>
          <w:rFonts w:eastAsia="Batang" w:cs="Times New Roman"/>
          <w:szCs w:val="24"/>
          <w:lang w:eastAsia="ko-KR"/>
        </w:rPr>
        <w:t xml:space="preserve"> were crossed with </w:t>
      </w:r>
      <w:r w:rsidRPr="00DD7BF1">
        <w:rPr>
          <w:rFonts w:eastAsia="Batang" w:cs="Times New Roman"/>
          <w:szCs w:val="24"/>
          <w:lang w:eastAsia="ko-KR"/>
        </w:rPr>
        <w:lastRenderedPageBreak/>
        <w:t>FcRn</w:t>
      </w:r>
      <w:r w:rsidRPr="00DD7BF1">
        <w:rPr>
          <w:rFonts w:eastAsia="Batang" w:cs="Times New Roman"/>
          <w:szCs w:val="24"/>
          <w:vertAlign w:val="superscript"/>
          <w:lang w:eastAsia="ko-KR"/>
        </w:rPr>
        <w:t xml:space="preserve">flox/flox </w:t>
      </w:r>
      <w:r w:rsidRPr="00DD7BF1">
        <w:rPr>
          <w:rFonts w:eastAsia="Batang" w:cs="Times New Roman"/>
          <w:szCs w:val="24"/>
          <w:lang w:eastAsia="ko-KR"/>
        </w:rPr>
        <w:t>mice.</w:t>
      </w:r>
      <w:hyperlink w:anchor="_ENREF_19" w:tooltip="Perez-Montoyo, 2009 #2118" w:history="1">
        <w:r w:rsidR="00FE09BE" w:rsidRPr="00DD7BF1">
          <w:rPr>
            <w:rFonts w:eastAsia="Batang" w:cs="Times New Roman"/>
            <w:szCs w:val="24"/>
            <w:lang w:eastAsia="ko-KR"/>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sidRPr="00DD7BF1">
          <w:rPr>
            <w:rFonts w:eastAsia="Batang" w:cs="Times New Roman"/>
            <w:szCs w:val="24"/>
            <w:lang w:eastAsia="ko-KR"/>
          </w:rPr>
          <w:instrText xml:space="preserve"> ADDIN EN.CITE </w:instrText>
        </w:r>
        <w:r w:rsidR="00FE09BE" w:rsidRPr="00DD7BF1">
          <w:rPr>
            <w:rFonts w:eastAsia="Batang" w:cs="Times New Roman"/>
            <w:szCs w:val="24"/>
            <w:lang w:eastAsia="ko-KR"/>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sidRPr="00DD7BF1">
          <w:rPr>
            <w:rFonts w:eastAsia="Batang" w:cs="Times New Roman"/>
            <w:szCs w:val="24"/>
            <w:lang w:eastAsia="ko-KR"/>
          </w:rPr>
          <w:instrText xml:space="preserve"> ADDIN EN.CITE.DATA </w:instrText>
        </w:r>
        <w:r w:rsidR="00FE09BE" w:rsidRPr="00DD7BF1">
          <w:rPr>
            <w:rFonts w:eastAsia="Batang" w:cs="Times New Roman"/>
            <w:szCs w:val="24"/>
            <w:lang w:eastAsia="ko-KR"/>
          </w:rPr>
        </w:r>
        <w:r w:rsidR="00FE09BE" w:rsidRPr="00DD7BF1">
          <w:rPr>
            <w:rFonts w:eastAsia="Batang" w:cs="Times New Roman"/>
            <w:szCs w:val="24"/>
            <w:lang w:eastAsia="ko-KR"/>
          </w:rPr>
          <w:fldChar w:fldCharType="end"/>
        </w:r>
        <w:r w:rsidR="00FE09BE" w:rsidRPr="00DD7BF1">
          <w:rPr>
            <w:rFonts w:eastAsia="Batang" w:cs="Times New Roman"/>
            <w:szCs w:val="24"/>
            <w:lang w:eastAsia="ko-KR"/>
          </w:rPr>
        </w:r>
        <w:r w:rsidR="00FE09BE" w:rsidRPr="00DD7BF1">
          <w:rPr>
            <w:rFonts w:eastAsia="Batang" w:cs="Times New Roman"/>
            <w:szCs w:val="24"/>
            <w:lang w:eastAsia="ko-KR"/>
          </w:rPr>
          <w:fldChar w:fldCharType="separate"/>
        </w:r>
        <w:r w:rsidR="00FE09BE" w:rsidRPr="00DD7BF1">
          <w:rPr>
            <w:rFonts w:eastAsia="Batang" w:cs="Times New Roman"/>
            <w:noProof/>
            <w:szCs w:val="24"/>
            <w:vertAlign w:val="superscript"/>
            <w:lang w:eastAsia="ko-KR"/>
          </w:rPr>
          <w:t>19</w:t>
        </w:r>
        <w:r w:rsidR="00FE09BE" w:rsidRPr="00DD7BF1">
          <w:rPr>
            <w:rFonts w:eastAsia="Batang" w:cs="Times New Roman"/>
            <w:szCs w:val="24"/>
            <w:lang w:eastAsia="ko-KR"/>
          </w:rPr>
          <w:fldChar w:fldCharType="end"/>
        </w:r>
      </w:hyperlink>
      <w:r w:rsidRPr="00DD7BF1">
        <w:rPr>
          <w:rFonts w:eastAsia="Batang" w:cs="Times New Roman"/>
          <w:szCs w:val="24"/>
          <w:lang w:eastAsia="ko-KR"/>
        </w:rPr>
        <w:t xml:space="preserve"> Although it is established that Cre expression in LysM-Cre mice is limited to macrophages and neutrophils,</w:t>
      </w:r>
      <w:hyperlink w:anchor="_ENREF_31" w:tooltip="Clausen, 1999 #2047" w:history="1">
        <w:r w:rsidR="00FE09BE" w:rsidRPr="00DD7BF1">
          <w:rPr>
            <w:rFonts w:eastAsia="Batang" w:cs="Times New Roman"/>
            <w:szCs w:val="24"/>
            <w:lang w:eastAsia="ko-KR"/>
          </w:rPr>
          <w:fldChar w:fldCharType="begin">
            <w:fldData xml:space="preserve">PEVuZE5vdGU+PENpdGU+PEF1dGhvcj5DbGF1c2VuPC9BdXRob3I+PFllYXI+MTk5OTwvWWVhcj48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</w:fldData>
          </w:fldChar>
        </w:r>
        <w:r w:rsidR="00FE09BE" w:rsidRPr="00DD7BF1">
          <w:rPr>
            <w:rFonts w:eastAsia="Batang" w:cs="Times New Roman"/>
            <w:szCs w:val="24"/>
            <w:lang w:eastAsia="ko-KR"/>
          </w:rPr>
          <w:instrText xml:space="preserve"> ADDIN EN.CITE </w:instrText>
        </w:r>
        <w:r w:rsidR="00FE09BE" w:rsidRPr="00DD7BF1">
          <w:rPr>
            <w:rFonts w:eastAsia="Batang" w:cs="Times New Roman"/>
            <w:szCs w:val="24"/>
            <w:lang w:eastAsia="ko-KR"/>
          </w:rPr>
          <w:fldChar w:fldCharType="begin">
            <w:fldData xml:space="preserve">PEVuZE5vdGU+PENpdGU+PEF1dGhvcj5DbGF1c2VuPC9BdXRob3I+PFllYXI+MTk5OTwvWWVhcj48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</w:fldData>
          </w:fldChar>
        </w:r>
        <w:r w:rsidR="00FE09BE" w:rsidRPr="00DD7BF1">
          <w:rPr>
            <w:rFonts w:eastAsia="Batang" w:cs="Times New Roman"/>
            <w:szCs w:val="24"/>
            <w:lang w:eastAsia="ko-KR"/>
          </w:rPr>
          <w:instrText xml:space="preserve"> ADDIN EN.CITE.DATA </w:instrText>
        </w:r>
        <w:r w:rsidR="00FE09BE" w:rsidRPr="00DD7BF1">
          <w:rPr>
            <w:rFonts w:eastAsia="Batang" w:cs="Times New Roman"/>
            <w:szCs w:val="24"/>
            <w:lang w:eastAsia="ko-KR"/>
          </w:rPr>
        </w:r>
        <w:r w:rsidR="00FE09BE" w:rsidRPr="00DD7BF1">
          <w:rPr>
            <w:rFonts w:eastAsia="Batang" w:cs="Times New Roman"/>
            <w:szCs w:val="24"/>
            <w:lang w:eastAsia="ko-KR"/>
          </w:rPr>
          <w:fldChar w:fldCharType="end"/>
        </w:r>
        <w:r w:rsidR="00FE09BE" w:rsidRPr="00DD7BF1">
          <w:rPr>
            <w:rFonts w:eastAsia="Batang" w:cs="Times New Roman"/>
            <w:szCs w:val="24"/>
            <w:lang w:eastAsia="ko-KR"/>
          </w:rPr>
        </w:r>
        <w:r w:rsidR="00FE09BE" w:rsidRPr="00DD7BF1">
          <w:rPr>
            <w:rFonts w:eastAsia="Batang" w:cs="Times New Roman"/>
            <w:szCs w:val="24"/>
            <w:lang w:eastAsia="ko-KR"/>
          </w:rPr>
          <w:fldChar w:fldCharType="separate"/>
        </w:r>
        <w:r w:rsidR="00FE09BE" w:rsidRPr="00DD7BF1">
          <w:rPr>
            <w:rFonts w:eastAsia="Batang" w:cs="Times New Roman"/>
            <w:noProof/>
            <w:szCs w:val="24"/>
            <w:vertAlign w:val="superscript"/>
            <w:lang w:eastAsia="ko-KR"/>
          </w:rPr>
          <w:t>31</w:t>
        </w:r>
        <w:r w:rsidR="00FE09BE" w:rsidRPr="00DD7BF1">
          <w:rPr>
            <w:rFonts w:eastAsia="Batang" w:cs="Times New Roman"/>
            <w:szCs w:val="24"/>
            <w:lang w:eastAsia="ko-KR"/>
          </w:rPr>
          <w:fldChar w:fldCharType="end"/>
        </w:r>
      </w:hyperlink>
      <w:r w:rsidRPr="00DD7BF1">
        <w:rPr>
          <w:rFonts w:eastAsia="Batang" w:cs="Times New Roman"/>
          <w:szCs w:val="24"/>
          <w:lang w:eastAsia="ko-KR"/>
        </w:rPr>
        <w:t xml:space="preserve"> neutrophils in C57BL/6J mice do not express FcRn.</w:t>
      </w:r>
      <w:hyperlink w:anchor="_ENREF_19" w:tooltip="Perez-Montoyo, 2009 #2118" w:history="1">
        <w:r w:rsidR="00FE09BE" w:rsidRPr="00DD7BF1">
          <w:rPr>
            <w:rFonts w:eastAsia="Batang" w:cs="Times New Roman"/>
            <w:szCs w:val="24"/>
            <w:lang w:eastAsia="ko-KR"/>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sidRPr="00DD7BF1">
          <w:rPr>
            <w:rFonts w:eastAsia="Batang" w:cs="Times New Roman"/>
            <w:szCs w:val="24"/>
            <w:lang w:eastAsia="ko-KR"/>
          </w:rPr>
          <w:instrText xml:space="preserve"> ADDIN EN.CITE </w:instrText>
        </w:r>
        <w:r w:rsidR="00FE09BE" w:rsidRPr="00DD7BF1">
          <w:rPr>
            <w:rFonts w:eastAsia="Batang" w:cs="Times New Roman"/>
            <w:szCs w:val="24"/>
            <w:lang w:eastAsia="ko-KR"/>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sidRPr="00DD7BF1">
          <w:rPr>
            <w:rFonts w:eastAsia="Batang" w:cs="Times New Roman"/>
            <w:szCs w:val="24"/>
            <w:lang w:eastAsia="ko-KR"/>
          </w:rPr>
          <w:instrText xml:space="preserve"> ADDIN EN.CITE.DATA </w:instrText>
        </w:r>
        <w:r w:rsidR="00FE09BE" w:rsidRPr="00DD7BF1">
          <w:rPr>
            <w:rFonts w:eastAsia="Batang" w:cs="Times New Roman"/>
            <w:szCs w:val="24"/>
            <w:lang w:eastAsia="ko-KR"/>
          </w:rPr>
        </w:r>
        <w:r w:rsidR="00FE09BE" w:rsidRPr="00DD7BF1">
          <w:rPr>
            <w:rFonts w:eastAsia="Batang" w:cs="Times New Roman"/>
            <w:szCs w:val="24"/>
            <w:lang w:eastAsia="ko-KR"/>
          </w:rPr>
          <w:fldChar w:fldCharType="end"/>
        </w:r>
        <w:r w:rsidR="00FE09BE" w:rsidRPr="00DD7BF1">
          <w:rPr>
            <w:rFonts w:eastAsia="Batang" w:cs="Times New Roman"/>
            <w:szCs w:val="24"/>
            <w:lang w:eastAsia="ko-KR"/>
          </w:rPr>
        </w:r>
        <w:r w:rsidR="00FE09BE" w:rsidRPr="00DD7BF1">
          <w:rPr>
            <w:rFonts w:eastAsia="Batang" w:cs="Times New Roman"/>
            <w:szCs w:val="24"/>
            <w:lang w:eastAsia="ko-KR"/>
          </w:rPr>
          <w:fldChar w:fldCharType="separate"/>
        </w:r>
        <w:r w:rsidR="00FE09BE" w:rsidRPr="00DD7BF1">
          <w:rPr>
            <w:rFonts w:eastAsia="Batang" w:cs="Times New Roman"/>
            <w:noProof/>
            <w:szCs w:val="24"/>
            <w:vertAlign w:val="superscript"/>
            <w:lang w:eastAsia="ko-KR"/>
          </w:rPr>
          <w:t>19</w:t>
        </w:r>
        <w:r w:rsidR="00FE09BE" w:rsidRPr="00DD7BF1">
          <w:rPr>
            <w:rFonts w:eastAsia="Batang" w:cs="Times New Roman"/>
            <w:szCs w:val="24"/>
            <w:lang w:eastAsia="ko-KR"/>
          </w:rPr>
          <w:fldChar w:fldCharType="end"/>
        </w:r>
      </w:hyperlink>
      <w:r w:rsidRPr="00DD7BF1">
        <w:rPr>
          <w:rFonts w:eastAsia="Batang" w:cs="Times New Roman"/>
          <w:szCs w:val="24"/>
          <w:lang w:eastAsia="ko-KR"/>
        </w:rPr>
        <w:t xml:space="preserve"> Analysis of the efficiency and specificity of FcRn deletion in LysM-Cre-FcRn</w:t>
      </w:r>
      <w:r w:rsidRPr="00DD7BF1">
        <w:rPr>
          <w:rFonts w:eastAsia="Batang" w:cs="Times New Roman"/>
          <w:szCs w:val="24"/>
          <w:vertAlign w:val="superscript"/>
          <w:lang w:eastAsia="ko-KR"/>
        </w:rPr>
        <w:t xml:space="preserve">flox/flox </w:t>
      </w:r>
      <w:r w:rsidRPr="00DD7BF1">
        <w:rPr>
          <w:rFonts w:eastAsia="Batang" w:cs="Times New Roman"/>
          <w:szCs w:val="24"/>
          <w:lang w:eastAsia="ko-KR"/>
        </w:rPr>
        <w:t>mice revealed almost complete loss of FcRn function in splenic macrophages and partial loss of function in monocytes and DCs. By contrast with the specificity of Cre-mediated deletion in LysM-Cre-FcRn</w:t>
      </w:r>
      <w:r w:rsidRPr="00DD7BF1">
        <w:rPr>
          <w:rFonts w:eastAsia="Batang" w:cs="Times New Roman"/>
          <w:szCs w:val="24"/>
          <w:vertAlign w:val="superscript"/>
          <w:lang w:eastAsia="ko-KR"/>
        </w:rPr>
        <w:t>flox/flox</w:t>
      </w:r>
      <w:r w:rsidRPr="00DD7BF1">
        <w:rPr>
          <w:rFonts w:eastAsia="Batang" w:cs="Times New Roman"/>
          <w:szCs w:val="24"/>
          <w:lang w:eastAsia="ko-KR"/>
        </w:rPr>
        <w:t xml:space="preserve"> mice, the use of CD11c-Cre mice</w:t>
      </w:r>
      <w:hyperlink w:anchor="_ENREF_32" w:tooltip="Caton, 2007 #2048" w:history="1">
        <w:r w:rsidR="00FE09BE" w:rsidRPr="00DD7BF1">
          <w:rPr>
            <w:rFonts w:eastAsia="Batang" w:cs="Times New Roman"/>
            <w:szCs w:val="24"/>
            <w:lang w:eastAsia="ko-KR"/>
          </w:rPr>
          <w:fldChar w:fldCharType="begin">
            <w:fldData xml:space="preserve">PEVuZE5vdGU+PENpdGU+PEF1dGhvcj5DYXRvbjwvQXV0aG9yPjxZZWFyPjIwMDc8L1llYXI+PFJl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==
</w:fldData>
          </w:fldChar>
        </w:r>
        <w:r w:rsidR="00FE09BE" w:rsidRPr="00DD7BF1">
          <w:rPr>
            <w:rFonts w:eastAsia="Batang" w:cs="Times New Roman"/>
            <w:szCs w:val="24"/>
            <w:lang w:eastAsia="ko-KR"/>
          </w:rPr>
          <w:instrText xml:space="preserve"> ADDIN EN.CITE </w:instrText>
        </w:r>
        <w:r w:rsidR="00FE09BE" w:rsidRPr="00DD7BF1">
          <w:rPr>
            <w:rFonts w:eastAsia="Batang" w:cs="Times New Roman"/>
            <w:szCs w:val="24"/>
            <w:lang w:eastAsia="ko-KR"/>
          </w:rPr>
          <w:fldChar w:fldCharType="begin">
            <w:fldData xml:space="preserve">PEVuZE5vdGU+PENpdGU+PEF1dGhvcj5DYXRvbjwvQXV0aG9yPjxZZWFyPjIwMDc8L1llYXI+PFJl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==
</w:fldData>
          </w:fldChar>
        </w:r>
        <w:r w:rsidR="00FE09BE" w:rsidRPr="00DD7BF1">
          <w:rPr>
            <w:rFonts w:eastAsia="Batang" w:cs="Times New Roman"/>
            <w:szCs w:val="24"/>
            <w:lang w:eastAsia="ko-KR"/>
          </w:rPr>
          <w:instrText xml:space="preserve"> ADDIN EN.CITE.DATA </w:instrText>
        </w:r>
        <w:r w:rsidR="00FE09BE" w:rsidRPr="00DD7BF1">
          <w:rPr>
            <w:rFonts w:eastAsia="Batang" w:cs="Times New Roman"/>
            <w:szCs w:val="24"/>
            <w:lang w:eastAsia="ko-KR"/>
          </w:rPr>
        </w:r>
        <w:r w:rsidR="00FE09BE" w:rsidRPr="00DD7BF1">
          <w:rPr>
            <w:rFonts w:eastAsia="Batang" w:cs="Times New Roman"/>
            <w:szCs w:val="24"/>
            <w:lang w:eastAsia="ko-KR"/>
          </w:rPr>
          <w:fldChar w:fldCharType="end"/>
        </w:r>
        <w:r w:rsidR="00FE09BE" w:rsidRPr="00DD7BF1">
          <w:rPr>
            <w:rFonts w:eastAsia="Batang" w:cs="Times New Roman"/>
            <w:szCs w:val="24"/>
            <w:lang w:eastAsia="ko-KR"/>
          </w:rPr>
        </w:r>
        <w:r w:rsidR="00FE09BE" w:rsidRPr="00DD7BF1">
          <w:rPr>
            <w:rFonts w:eastAsia="Batang" w:cs="Times New Roman"/>
            <w:szCs w:val="24"/>
            <w:lang w:eastAsia="ko-KR"/>
          </w:rPr>
          <w:fldChar w:fldCharType="separate"/>
        </w:r>
        <w:r w:rsidR="00FE09BE" w:rsidRPr="00DD7BF1">
          <w:rPr>
            <w:rFonts w:eastAsia="Batang" w:cs="Times New Roman"/>
            <w:noProof/>
            <w:szCs w:val="24"/>
            <w:vertAlign w:val="superscript"/>
            <w:lang w:eastAsia="ko-KR"/>
          </w:rPr>
          <w:t>32</w:t>
        </w:r>
        <w:r w:rsidR="00FE09BE" w:rsidRPr="00DD7BF1">
          <w:rPr>
            <w:rFonts w:eastAsia="Batang" w:cs="Times New Roman"/>
            <w:szCs w:val="24"/>
            <w:lang w:eastAsia="ko-KR"/>
          </w:rPr>
          <w:fldChar w:fldCharType="end"/>
        </w:r>
      </w:hyperlink>
      <w:r w:rsidRPr="00DD7BF1">
        <w:rPr>
          <w:rFonts w:eastAsia="Batang" w:cs="Times New Roman"/>
          <w:szCs w:val="24"/>
          <w:lang w:eastAsia="ko-KR"/>
        </w:rPr>
        <w:t xml:space="preserve"> resulted in complete loss of FcRn activity in macrophages in addition to DCs. These observations are consistent with several recent reports highlighting lack of specificity of Cre expression in multiple mouse lines, including CD11c-Cre.</w:t>
      </w:r>
      <w:r w:rsidRPr="00DD7BF1">
        <w:rPr>
          <w:rFonts w:eastAsia="Batang" w:cs="Times New Roman"/>
          <w:szCs w:val="24"/>
          <w:lang w:eastAsia="ko-KR"/>
        </w:rPr>
        <w:fldChar w:fldCharType="begin">
          <w:fldData xml:space="preserve">PEVuZE5vdGU+PENpdGU+PEF1dGhvcj5BYnJhbTwvQXV0aG9yPjxZZWFyPjIwMTQ8L1llYXI+PFJl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</w:fldData>
        </w:fldChar>
      </w:r>
      <w:r w:rsidR="006D5E9B" w:rsidRPr="00DD7BF1">
        <w:rPr>
          <w:rFonts w:eastAsia="Batang" w:cs="Times New Roman"/>
          <w:szCs w:val="24"/>
          <w:lang w:eastAsia="ko-KR"/>
        </w:rPr>
        <w:instrText xml:space="preserve"> ADDIN EN.CITE </w:instrText>
      </w:r>
      <w:r w:rsidR="006D5E9B" w:rsidRPr="00DD7BF1">
        <w:rPr>
          <w:rFonts w:eastAsia="Batang" w:cs="Times New Roman"/>
          <w:szCs w:val="24"/>
          <w:lang w:eastAsia="ko-KR"/>
        </w:rPr>
        <w:fldChar w:fldCharType="begin">
          <w:fldData xml:space="preserve">PEVuZE5vdGU+PENpdGU+PEF1dGhvcj5BYnJhbTwvQXV0aG9yPjxZZWFyPjIwMTQ8L1llYXI+PFJl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</w:fldData>
        </w:fldChar>
      </w:r>
      <w:r w:rsidR="006D5E9B" w:rsidRPr="00DD7BF1">
        <w:rPr>
          <w:rFonts w:eastAsia="Batang" w:cs="Times New Roman"/>
          <w:szCs w:val="24"/>
          <w:lang w:eastAsia="ko-KR"/>
        </w:rPr>
        <w:instrText xml:space="preserve"> ADDIN EN.CITE.DATA </w:instrText>
      </w:r>
      <w:r w:rsidR="006D5E9B" w:rsidRPr="00DD7BF1">
        <w:rPr>
          <w:rFonts w:eastAsia="Batang" w:cs="Times New Roman"/>
          <w:szCs w:val="24"/>
          <w:lang w:eastAsia="ko-KR"/>
        </w:rPr>
      </w:r>
      <w:r w:rsidR="006D5E9B" w:rsidRPr="00DD7BF1">
        <w:rPr>
          <w:rFonts w:eastAsia="Batang" w:cs="Times New Roman"/>
          <w:szCs w:val="24"/>
          <w:lang w:eastAsia="ko-KR"/>
        </w:rPr>
        <w:fldChar w:fldCharType="end"/>
      </w:r>
      <w:r w:rsidRPr="00DD7BF1">
        <w:rPr>
          <w:rFonts w:eastAsia="Batang" w:cs="Times New Roman"/>
          <w:szCs w:val="24"/>
          <w:lang w:eastAsia="ko-KR"/>
        </w:rPr>
      </w:r>
      <w:r w:rsidRPr="00DD7BF1">
        <w:rPr>
          <w:rFonts w:eastAsia="Batang" w:cs="Times New Roman"/>
          <w:szCs w:val="24"/>
          <w:lang w:eastAsia="ko-KR"/>
        </w:rPr>
        <w:fldChar w:fldCharType="separate"/>
      </w:r>
      <w:hyperlink w:anchor="_ENREF_42" w:tooltip="Abram, 2014 #3722" w:history="1">
        <w:r w:rsidR="00FE09BE" w:rsidRPr="00DD7BF1">
          <w:rPr>
            <w:rFonts w:eastAsia="Batang" w:cs="Times New Roman"/>
            <w:noProof/>
            <w:szCs w:val="24"/>
            <w:vertAlign w:val="superscript"/>
            <w:lang w:eastAsia="ko-KR"/>
          </w:rPr>
          <w:t>42</w:t>
        </w:r>
      </w:hyperlink>
      <w:r w:rsidR="006D5E9B" w:rsidRPr="00DD7BF1">
        <w:rPr>
          <w:rFonts w:eastAsia="Batang" w:cs="Times New Roman"/>
          <w:noProof/>
          <w:szCs w:val="24"/>
          <w:vertAlign w:val="superscript"/>
          <w:lang w:eastAsia="ko-KR"/>
        </w:rPr>
        <w:t>,</w:t>
      </w:r>
      <w:hyperlink w:anchor="_ENREF_54" w:tooltip="Schmidt-Supprian, 2007 #3723" w:history="1">
        <w:r w:rsidR="00FE09BE" w:rsidRPr="00DD7BF1">
          <w:rPr>
            <w:rFonts w:eastAsia="Batang" w:cs="Times New Roman"/>
            <w:noProof/>
            <w:szCs w:val="24"/>
            <w:vertAlign w:val="superscript"/>
            <w:lang w:eastAsia="ko-KR"/>
          </w:rPr>
          <w:t>54</w:t>
        </w:r>
      </w:hyperlink>
      <w:r w:rsidRPr="00DD7BF1">
        <w:rPr>
          <w:rFonts w:eastAsia="Batang" w:cs="Times New Roman"/>
          <w:szCs w:val="24"/>
          <w:lang w:eastAsia="ko-KR"/>
        </w:rPr>
        <w:fldChar w:fldCharType="end"/>
      </w:r>
      <w:r w:rsidRPr="00DD7BF1">
        <w:rPr>
          <w:rFonts w:eastAsia="Batang" w:cs="Times New Roman"/>
          <w:szCs w:val="24"/>
          <w:lang w:eastAsia="ko-KR"/>
        </w:rPr>
        <w:t xml:space="preserve"> Although ‘off-target’ deletion has not been reported for CD19-Cre mice,</w:t>
      </w:r>
      <w:hyperlink w:anchor="_ENREF_33" w:tooltip="Rickert, 1997 #2355" w:history="1">
        <w:r w:rsidR="00FE09BE" w:rsidRPr="00DD7BF1">
          <w:rPr>
            <w:rFonts w:eastAsia="Batang" w:cs="Times New Roman"/>
            <w:szCs w:val="24"/>
            <w:lang w:eastAsia="ko-KR"/>
          </w:rPr>
          <w:fldChar w:fldCharType="begin">
            <w:fldData xml:space="preserve">PEVuZE5vdGU+PENpdGU+PEF1dGhvcj5SaWNrZXJ0PC9BdXRob3I+PFllYXI+MTk5NzwvWWVhcj48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</w:fldData>
          </w:fldChar>
        </w:r>
        <w:r w:rsidR="00FE09BE" w:rsidRPr="00DD7BF1">
          <w:rPr>
            <w:rFonts w:eastAsia="Batang" w:cs="Times New Roman"/>
            <w:szCs w:val="24"/>
            <w:lang w:eastAsia="ko-KR"/>
          </w:rPr>
          <w:instrText xml:space="preserve"> ADDIN EN.CITE </w:instrText>
        </w:r>
        <w:r w:rsidR="00FE09BE" w:rsidRPr="00DD7BF1">
          <w:rPr>
            <w:rFonts w:eastAsia="Batang" w:cs="Times New Roman"/>
            <w:szCs w:val="24"/>
            <w:lang w:eastAsia="ko-KR"/>
          </w:rPr>
          <w:fldChar w:fldCharType="begin">
            <w:fldData xml:space="preserve">PEVuZE5vdGU+PENpdGU+PEF1dGhvcj5SaWNrZXJ0PC9BdXRob3I+PFllYXI+MTk5NzwvWWVhcj48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</w:fldData>
          </w:fldChar>
        </w:r>
        <w:r w:rsidR="00FE09BE" w:rsidRPr="00DD7BF1">
          <w:rPr>
            <w:rFonts w:eastAsia="Batang" w:cs="Times New Roman"/>
            <w:szCs w:val="24"/>
            <w:lang w:eastAsia="ko-KR"/>
          </w:rPr>
          <w:instrText xml:space="preserve"> ADDIN EN.CITE.DATA </w:instrText>
        </w:r>
        <w:r w:rsidR="00FE09BE" w:rsidRPr="00DD7BF1">
          <w:rPr>
            <w:rFonts w:eastAsia="Batang" w:cs="Times New Roman"/>
            <w:szCs w:val="24"/>
            <w:lang w:eastAsia="ko-KR"/>
          </w:rPr>
        </w:r>
        <w:r w:rsidR="00FE09BE" w:rsidRPr="00DD7BF1">
          <w:rPr>
            <w:rFonts w:eastAsia="Batang" w:cs="Times New Roman"/>
            <w:szCs w:val="24"/>
            <w:lang w:eastAsia="ko-KR"/>
          </w:rPr>
          <w:fldChar w:fldCharType="end"/>
        </w:r>
        <w:r w:rsidR="00FE09BE" w:rsidRPr="00DD7BF1">
          <w:rPr>
            <w:rFonts w:eastAsia="Batang" w:cs="Times New Roman"/>
            <w:szCs w:val="24"/>
            <w:lang w:eastAsia="ko-KR"/>
          </w:rPr>
        </w:r>
        <w:r w:rsidR="00FE09BE" w:rsidRPr="00DD7BF1">
          <w:rPr>
            <w:rFonts w:eastAsia="Batang" w:cs="Times New Roman"/>
            <w:szCs w:val="24"/>
            <w:lang w:eastAsia="ko-KR"/>
          </w:rPr>
          <w:fldChar w:fldCharType="separate"/>
        </w:r>
        <w:r w:rsidR="00FE09BE" w:rsidRPr="00DD7BF1">
          <w:rPr>
            <w:rFonts w:eastAsia="Batang" w:cs="Times New Roman"/>
            <w:noProof/>
            <w:szCs w:val="24"/>
            <w:vertAlign w:val="superscript"/>
            <w:lang w:eastAsia="ko-KR"/>
          </w:rPr>
          <w:t>33</w:t>
        </w:r>
        <w:r w:rsidR="00FE09BE" w:rsidRPr="00DD7BF1">
          <w:rPr>
            <w:rFonts w:eastAsia="Batang" w:cs="Times New Roman"/>
            <w:szCs w:val="24"/>
            <w:lang w:eastAsia="ko-KR"/>
          </w:rPr>
          <w:fldChar w:fldCharType="end"/>
        </w:r>
      </w:hyperlink>
      <w:r w:rsidRPr="00DD7BF1">
        <w:rPr>
          <w:rFonts w:eastAsia="Batang" w:cs="Times New Roman"/>
          <w:szCs w:val="24"/>
          <w:lang w:eastAsia="ko-KR"/>
        </w:rPr>
        <w:t xml:space="preserve"> crossing these mice with FcRn-floxed mice generated a mouse strain with loss of FcRn activity in both B cells and DCs. The loss of FcRn function in DCs in these mice can be explained by our observation that Cre</w:t>
      </w:r>
      <w:r w:rsidRPr="00DD7BF1">
        <w:rPr>
          <w:rFonts w:eastAsia="Batang" w:cs="Times New Roman"/>
          <w:szCs w:val="24"/>
          <w:vertAlign w:val="superscript"/>
          <w:lang w:eastAsia="ko-KR"/>
        </w:rPr>
        <w:t>+</w:t>
      </w:r>
      <w:r w:rsidRPr="00DD7BF1">
        <w:rPr>
          <w:rFonts w:eastAsia="Batang" w:cs="Times New Roman"/>
          <w:szCs w:val="24"/>
          <w:lang w:eastAsia="ko-KR"/>
        </w:rPr>
        <w:t>-FcRn</w:t>
      </w:r>
      <w:r w:rsidRPr="00DD7BF1">
        <w:rPr>
          <w:rFonts w:eastAsia="Batang" w:cs="Times New Roman"/>
          <w:szCs w:val="24"/>
          <w:vertAlign w:val="superscript"/>
          <w:lang w:eastAsia="ko-KR"/>
        </w:rPr>
        <w:t>flox/flox</w:t>
      </w:r>
      <w:r w:rsidRPr="00DD7BF1">
        <w:rPr>
          <w:rFonts w:eastAsia="Batang" w:cs="Times New Roman"/>
          <w:szCs w:val="24"/>
          <w:lang w:eastAsia="ko-KR"/>
        </w:rPr>
        <w:t xml:space="preserve"> mice have different levels of functional FcRn in DCs, dependent on the particular Cre strain (non-DC targeting) used. The mechanistic basis for this differential reduction in FcRn levels, which is not seen in the corresponding mice heterozygous for the floxed FcRn allele, is currently not understood. Nevertheless, CD19-Cre-FcRn</w:t>
      </w:r>
      <w:r w:rsidRPr="00DD7BF1">
        <w:rPr>
          <w:rFonts w:eastAsia="Batang" w:cs="Times New Roman"/>
          <w:szCs w:val="24"/>
          <w:vertAlign w:val="superscript"/>
          <w:lang w:eastAsia="ko-KR"/>
        </w:rPr>
        <w:t>flox/flox</w:t>
      </w:r>
      <w:r w:rsidRPr="00DD7BF1">
        <w:rPr>
          <w:rFonts w:eastAsia="Batang" w:cs="Times New Roman"/>
          <w:szCs w:val="24"/>
          <w:lang w:eastAsia="ko-KR"/>
        </w:rPr>
        <w:t xml:space="preserve"> mice provided a model to investigate the effect of reduced FcRn function in both DCs and B cells. The generation of a mouse line in which deletion of FcRn is specific to B cells was not pursued further, since the pharmacokinetic behavior and steady state serum levels of IgG were not affected in the double B cell/DC FcRn knockout strain, indicating that FcRn in these cells does not significantly contribute to the maintenance of IgG levels. Further, the use of Tie2e-Cre-FcRn</w:t>
      </w:r>
      <w:r w:rsidRPr="00DD7BF1">
        <w:rPr>
          <w:rFonts w:eastAsia="Batang" w:cs="Times New Roman"/>
          <w:szCs w:val="24"/>
          <w:vertAlign w:val="superscript"/>
          <w:lang w:eastAsia="ko-KR"/>
        </w:rPr>
        <w:t xml:space="preserve">flox/flox </w:t>
      </w:r>
      <w:r w:rsidRPr="00DD7BF1">
        <w:rPr>
          <w:rFonts w:eastAsia="Batang" w:cs="Times New Roman"/>
          <w:szCs w:val="24"/>
          <w:lang w:eastAsia="ko-KR"/>
        </w:rPr>
        <w:t>mice, which exhibit partial loss of FcRn function in heart endothelial cells and also in all hematopoietic cells except monocytes, which are less pinocytically active than macrophages</w:t>
      </w:r>
      <w:hyperlink w:anchor="_ENREF_55" w:tooltip="Weissleder, 2014 #3732" w:history="1">
        <w:r w:rsidR="00FE09BE" w:rsidRPr="00DD7BF1">
          <w:rPr>
            <w:rFonts w:eastAsia="Batang" w:cs="Times New Roman"/>
            <w:szCs w:val="24"/>
            <w:lang w:eastAsia="ko-KR"/>
          </w:rPr>
          <w:fldChar w:fldCharType="begin"/>
        </w:r>
        <w:r w:rsidR="00FE09BE" w:rsidRPr="00DD7BF1">
          <w:rPr>
            <w:rFonts w:eastAsia="Batang" w:cs="Times New Roman"/>
            <w:szCs w:val="24"/>
            <w:lang w:eastAsia="ko-KR"/>
          </w:rPr>
          <w:instrText xml:space="preserve"> ADDIN EN.CITE &lt;EndNote&gt;&lt;Cite&gt;&lt;Author&gt;Weissleder&lt;/Author&gt;&lt;Year&gt;2014&lt;/Year&gt;&lt;RecNum&gt;3732&lt;/RecNum&gt;&lt;DisplayText&gt;&lt;style face="superscript"&gt;55&lt;/style&gt;&lt;/DisplayText&gt;&lt;record&gt;&lt;rec-number&gt;3732&lt;/rec-number&gt;&lt;foreign-keys&gt;&lt;key app="EN" db-id="zwzexard6seswwez2prvsp5fvwswatvts5az" timestamp="1464673285"&gt;3732&lt;/key&gt;&lt;/foreign-keys&gt;&lt;ref-type name="Journal Article"&gt;17&lt;/ref-type&gt;&lt;contributors&gt;&lt;authors&gt;&lt;author&gt;Weissleder, R.&lt;/author&gt;&lt;author&gt;Nahrendorf, M.&lt;/author&gt;&lt;author&gt;Pittet, M. J.&lt;/author&gt;&lt;/authors&gt;&lt;/contributors&gt;&lt;auth-address&gt;1] Center for Systems Biology, Massachusetts General Hospital, 185 Cambridge Street, CPZN 5206, Boston, Massachusetts 02114, USA [2] Department of Systems Biology, Harvard Medical School, 200 Longwood Avenue, Boston, Massachusetts 02115, USA [3] Department of Radiology, Massachusetts General Hospital, 32 Fruit Street, Boston, Massachusetts 02114, USA.&amp;#xD;1] Center for Systems Biology, Massachusetts General Hospital, 185 Cambridge Street, CPZN 5206, Boston, Massachusetts 02114, USA [2] Department of Radiology, Massachusetts General Hospital, 32 Fruit Street, Boston, Massachusetts 02114, USA.&lt;/auth-address&gt;&lt;titles&gt;&lt;title&gt;Imaging macrophages with nanoparticles&lt;/title&gt;&lt;secondary-title&gt;Nat. Mater.&lt;/secondary-title&gt;&lt;alt-title&gt;Nature materials&lt;/alt-title&gt;&lt;/titles&gt;&lt;alt-periodical&gt;&lt;full-title&gt;Nat Mater&lt;/full-title&gt;&lt;abbr-1&gt;Nature materials&lt;/abbr-1&gt;&lt;/alt-periodical&gt;&lt;pages&gt;125-38&lt;/pages&gt;&lt;volume&gt;13&lt;/volume&gt;&lt;number&gt;2&lt;/number&gt;&lt;edition&gt;2014/01/24&lt;/edition&gt;&lt;keywords&gt;&lt;keyword&gt;Cell Tracking/*methods&lt;/keyword&gt;&lt;keyword&gt;Humans&lt;/keyword&gt;&lt;keyword&gt;Inflammation/*pathology&lt;/keyword&gt;&lt;keyword&gt;Macrophages/*immunology/*pathology&lt;/keyword&gt;&lt;keyword&gt;*Nanoparticles&lt;/keyword&gt;&lt;/keywords&gt;&lt;dates&gt;&lt;year&gt;2014&lt;/year&gt;&lt;pub-dates&gt;&lt;date&gt;Feb&lt;/date&gt;&lt;/pub-dates&gt;&lt;/dates&gt;&lt;isbn&gt;1476-1122 (Print)&amp;#xD;1476-1122&lt;/isbn&gt;&lt;accession-num&gt;24452356&lt;/accession-num&gt;&lt;urls&gt;&lt;/urls&gt;&lt;electronic-resource-num&gt;10.1038/nmat3780&lt;/electronic-resource-num&gt;&lt;remote-database-provider&gt;NLM&lt;/remote-database-provider&gt;&lt;language&gt;eng&lt;/language&gt;&lt;/record&gt;&lt;/Cite&gt;&lt;/EndNote&gt;</w:instrText>
        </w:r>
        <w:r w:rsidR="00FE09BE" w:rsidRPr="00DD7BF1">
          <w:rPr>
            <w:rFonts w:eastAsia="Batang" w:cs="Times New Roman"/>
            <w:szCs w:val="24"/>
            <w:lang w:eastAsia="ko-KR"/>
          </w:rPr>
          <w:fldChar w:fldCharType="separate"/>
        </w:r>
        <w:r w:rsidR="00FE09BE" w:rsidRPr="00DD7BF1">
          <w:rPr>
            <w:rFonts w:eastAsia="Batang" w:cs="Times New Roman"/>
            <w:noProof/>
            <w:szCs w:val="24"/>
            <w:vertAlign w:val="superscript"/>
            <w:lang w:eastAsia="ko-KR"/>
          </w:rPr>
          <w:t>55</w:t>
        </w:r>
        <w:r w:rsidR="00FE09BE" w:rsidRPr="00DD7BF1">
          <w:rPr>
            <w:rFonts w:eastAsia="Batang" w:cs="Times New Roman"/>
            <w:szCs w:val="24"/>
            <w:lang w:eastAsia="ko-KR"/>
          </w:rPr>
          <w:fldChar w:fldCharType="end"/>
        </w:r>
      </w:hyperlink>
      <w:r w:rsidRPr="00DD7BF1">
        <w:rPr>
          <w:rFonts w:eastAsia="Batang" w:cs="Times New Roman"/>
          <w:szCs w:val="24"/>
          <w:lang w:eastAsia="ko-KR"/>
        </w:rPr>
        <w:t xml:space="preserve"> and are present in relatively low numbers,</w:t>
      </w:r>
      <w:hyperlink w:anchor="_ENREF_56" w:tooltip="Swirski, 2009 #3877" w:history="1">
        <w:r w:rsidR="00FE09BE" w:rsidRPr="00DD7BF1">
          <w:rPr>
            <w:rFonts w:eastAsia="Batang" w:cs="Times New Roman"/>
            <w:szCs w:val="24"/>
            <w:lang w:eastAsia="ko-KR"/>
          </w:rPr>
          <w:fldChar w:fldCharType="begin">
            <w:fldData xml:space="preserve">PEVuZE5vdGU+PENpdGU+PEF1dGhvcj5Td2lyc2tpPC9BdXRob3I+PFllYXI+MjAwOTwvWWVhcj48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</w:fldData>
          </w:fldChar>
        </w:r>
        <w:r w:rsidR="00FE09BE" w:rsidRPr="00DD7BF1">
          <w:rPr>
            <w:rFonts w:eastAsia="Batang" w:cs="Times New Roman"/>
            <w:szCs w:val="24"/>
            <w:lang w:eastAsia="ko-KR"/>
          </w:rPr>
          <w:instrText xml:space="preserve"> ADDIN EN.CITE </w:instrText>
        </w:r>
        <w:r w:rsidR="00FE09BE" w:rsidRPr="00DD7BF1">
          <w:rPr>
            <w:rFonts w:eastAsia="Batang" w:cs="Times New Roman"/>
            <w:szCs w:val="24"/>
            <w:lang w:eastAsia="ko-KR"/>
          </w:rPr>
          <w:fldChar w:fldCharType="begin">
            <w:fldData xml:space="preserve">PEVuZE5vdGU+PENpdGU+PEF1dGhvcj5Td2lyc2tpPC9BdXRob3I+PFllYXI+MjAwOTwvWWVhcj48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</w:fldData>
          </w:fldChar>
        </w:r>
        <w:r w:rsidR="00FE09BE" w:rsidRPr="00DD7BF1">
          <w:rPr>
            <w:rFonts w:eastAsia="Batang" w:cs="Times New Roman"/>
            <w:szCs w:val="24"/>
            <w:lang w:eastAsia="ko-KR"/>
          </w:rPr>
          <w:instrText xml:space="preserve"> ADDIN EN.CITE.DATA </w:instrText>
        </w:r>
        <w:r w:rsidR="00FE09BE" w:rsidRPr="00DD7BF1">
          <w:rPr>
            <w:rFonts w:eastAsia="Batang" w:cs="Times New Roman"/>
            <w:szCs w:val="24"/>
            <w:lang w:eastAsia="ko-KR"/>
          </w:rPr>
        </w:r>
        <w:r w:rsidR="00FE09BE" w:rsidRPr="00DD7BF1">
          <w:rPr>
            <w:rFonts w:eastAsia="Batang" w:cs="Times New Roman"/>
            <w:szCs w:val="24"/>
            <w:lang w:eastAsia="ko-KR"/>
          </w:rPr>
          <w:fldChar w:fldCharType="end"/>
        </w:r>
        <w:r w:rsidR="00FE09BE" w:rsidRPr="00DD7BF1">
          <w:rPr>
            <w:rFonts w:eastAsia="Batang" w:cs="Times New Roman"/>
            <w:szCs w:val="24"/>
            <w:lang w:eastAsia="ko-KR"/>
          </w:rPr>
        </w:r>
        <w:r w:rsidR="00FE09BE" w:rsidRPr="00DD7BF1">
          <w:rPr>
            <w:rFonts w:eastAsia="Batang" w:cs="Times New Roman"/>
            <w:szCs w:val="24"/>
            <w:lang w:eastAsia="ko-KR"/>
          </w:rPr>
          <w:fldChar w:fldCharType="separate"/>
        </w:r>
        <w:r w:rsidR="00FE09BE" w:rsidRPr="00DD7BF1">
          <w:rPr>
            <w:rFonts w:eastAsia="Batang" w:cs="Times New Roman"/>
            <w:noProof/>
            <w:szCs w:val="24"/>
            <w:vertAlign w:val="superscript"/>
            <w:lang w:eastAsia="ko-KR"/>
          </w:rPr>
          <w:t>56</w:t>
        </w:r>
        <w:r w:rsidR="00FE09BE" w:rsidRPr="00DD7BF1">
          <w:rPr>
            <w:rFonts w:eastAsia="Batang" w:cs="Times New Roman"/>
            <w:szCs w:val="24"/>
            <w:lang w:eastAsia="ko-KR"/>
          </w:rPr>
          <w:fldChar w:fldCharType="end"/>
        </w:r>
      </w:hyperlink>
      <w:r w:rsidRPr="00DD7BF1">
        <w:rPr>
          <w:rFonts w:eastAsia="Batang" w:cs="Times New Roman"/>
          <w:szCs w:val="24"/>
          <w:lang w:eastAsia="ko-KR"/>
        </w:rPr>
        <w:t xml:space="preserve"> allowed us to exclude a major contribution of FcRn in monocytes to IgG homeostasis.</w:t>
      </w:r>
    </w:p>
    <w:p w:rsidR="002D630C" w:rsidRPr="001D3F23" w:rsidRDefault="002D630C" w:rsidP="00CB495A">
      <w:pPr>
        <w:spacing w:line="480" w:lineRule="auto"/>
        <w:rPr>
          <w:rFonts w:eastAsia="Batang" w:cs="Times New Roman"/>
          <w:szCs w:val="24"/>
          <w:lang w:eastAsia="ko-KR"/>
        </w:rPr>
      </w:pPr>
    </w:p>
    <w:p w:rsidR="00CB495A" w:rsidRPr="001D3F23" w:rsidRDefault="00CB495A" w:rsidP="00CB495A">
      <w:pPr>
        <w:spacing w:line="480" w:lineRule="auto"/>
        <w:rPr>
          <w:rFonts w:eastAsia="Batang" w:cs="Times New Roman"/>
          <w:szCs w:val="24"/>
          <w:lang w:eastAsia="ko-KR"/>
        </w:rPr>
      </w:pPr>
      <w:r w:rsidRPr="001D3F23">
        <w:rPr>
          <w:rFonts w:eastAsia="Batang" w:cs="Times New Roman"/>
          <w:szCs w:val="24"/>
          <w:lang w:eastAsia="ko-KR"/>
        </w:rPr>
        <w:t>Earlier studies using bone marrow chimeras of FcRn</w:t>
      </w:r>
      <w:r w:rsidRPr="001D3F23">
        <w:rPr>
          <w:rFonts w:eastAsia="Batang" w:cs="Times New Roman"/>
          <w:szCs w:val="24"/>
          <w:vertAlign w:val="superscript"/>
          <w:lang w:eastAsia="ko-KR"/>
        </w:rPr>
        <w:t>-/-</w:t>
      </w:r>
      <w:r w:rsidRPr="001D3F23">
        <w:rPr>
          <w:rFonts w:eastAsia="Batang" w:cs="Times New Roman"/>
          <w:szCs w:val="24"/>
          <w:lang w:eastAsia="ko-KR"/>
        </w:rPr>
        <w:t xml:space="preserve"> and wild type mice demonstrated an important contribution of FcRn activity in the hematopoietic compartment to IgG homeostasis, although variability in this contribution was observed</w:t>
      </w:r>
      <w:r w:rsidR="00FC4677" w:rsidRPr="001D3F23">
        <w:rPr>
          <w:rFonts w:eastAsia="Batang" w:cs="Times New Roman"/>
          <w:szCs w:val="24"/>
          <w:lang w:eastAsia="ko-KR"/>
        </w:rPr>
        <w:t>.</w:t>
      </w:r>
      <w:r w:rsidRPr="001D3F23">
        <w:fldChar w:fldCharType="begin">
          <w:fldData xml:space="preserve">PEVuZE5vdGU+PENpdGU+PEF1dGhvcj5Ba2lsZXNoPC9BdXRob3I+PFllYXI+MjAwNzwvWWVhcj48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MT5HYXN0cm9lbnRlcm9sb2d5PC9hYmJyLTE+PC9hbHQtcGVyaW9kaWNhbD48cGFnZXM+MTc0Ni0x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</w:fldData>
        </w:fldChar>
      </w:r>
      <w:r w:rsidR="00524EF1">
        <w:instrText xml:space="preserve"> ADDIN EN.CITE </w:instrText>
      </w:r>
      <w:r w:rsidR="00524EF1">
        <w:fldChar w:fldCharType="begin">
          <w:fldData xml:space="preserve">PEVuZE5vdGU+PENpdGU+PEF1dGhvcj5Ba2lsZXNoPC9BdXRob3I+PFllYXI+MjAwNzwvWWVhcj48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MT5HYXN0cm9lbnRlcm9sb2d5PC9hYmJyLTE+PC9hbHQtcGVyaW9kaWNhbD48cGFnZXM+MTc0Ni0x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</w:fldData>
        </w:fldChar>
      </w:r>
      <w:r w:rsidR="00524EF1">
        <w:instrText xml:space="preserve"> ADDIN EN.CITE.DATA </w:instrText>
      </w:r>
      <w:r w:rsidR="00524EF1">
        <w:fldChar w:fldCharType="end"/>
      </w:r>
      <w:r w:rsidRPr="001D3F23">
        <w:fldChar w:fldCharType="separate"/>
      </w:r>
      <w:hyperlink w:anchor="_ENREF_18" w:tooltip="Akilesh, 2007 #1805" w:history="1">
        <w:r w:rsidR="00FE09BE" w:rsidRPr="00524EF1">
          <w:rPr>
            <w:noProof/>
            <w:vertAlign w:val="superscript"/>
          </w:rPr>
          <w:t>18</w:t>
        </w:r>
      </w:hyperlink>
      <w:r w:rsidR="00524EF1" w:rsidRPr="00524EF1">
        <w:rPr>
          <w:noProof/>
          <w:vertAlign w:val="superscript"/>
        </w:rPr>
        <w:t>,</w:t>
      </w:r>
      <w:hyperlink w:anchor="_ENREF_20" w:tooltip="Kobayashi, 2009 #3256" w:history="1">
        <w:r w:rsidR="00FE09BE" w:rsidRPr="00524EF1">
          <w:rPr>
            <w:noProof/>
            <w:vertAlign w:val="superscript"/>
          </w:rPr>
          <w:t>20-22</w:t>
        </w:r>
      </w:hyperlink>
      <w:r w:rsidRPr="001D3F23">
        <w:fldChar w:fldCharType="end"/>
      </w:r>
      <w:r w:rsidRPr="001D3F23">
        <w:rPr>
          <w:rFonts w:eastAsia="Batang" w:cs="Times New Roman"/>
          <w:szCs w:val="24"/>
          <w:lang w:eastAsia="ko-KR"/>
        </w:rPr>
        <w:t xml:space="preserve"> Further, </w:t>
      </w:r>
      <w:r w:rsidR="00042C08">
        <w:rPr>
          <w:rFonts w:eastAsia="Batang" w:cs="Times New Roman"/>
          <w:szCs w:val="24"/>
          <w:lang w:eastAsia="ko-KR"/>
        </w:rPr>
        <w:t xml:space="preserve">it was not possible to elucidate the </w:t>
      </w:r>
      <w:r w:rsidRPr="001D3F23">
        <w:rPr>
          <w:rFonts w:eastAsia="Batang" w:cs="Times New Roman"/>
          <w:szCs w:val="24"/>
          <w:lang w:eastAsia="ko-KR"/>
        </w:rPr>
        <w:t>role of indivi</w:t>
      </w:r>
      <w:r w:rsidR="00042C08">
        <w:rPr>
          <w:rFonts w:eastAsia="Batang" w:cs="Times New Roman"/>
          <w:szCs w:val="24"/>
          <w:lang w:eastAsia="ko-KR"/>
        </w:rPr>
        <w:t xml:space="preserve">dual hematopoietic cell subsets </w:t>
      </w:r>
      <w:r w:rsidRPr="001D3F23">
        <w:rPr>
          <w:rFonts w:eastAsia="Batang" w:cs="Times New Roman"/>
          <w:szCs w:val="24"/>
          <w:lang w:eastAsia="ko-KR"/>
        </w:rPr>
        <w:t>in these analyses. By contrast with our observations using mice that specifically lack FcRn activity in macrophages, loss of FcRn function in B cells and DCs does not have a significant effect on IgG homeostasis. The low pinocytic rates of B cells and mature DCs</w:t>
      </w:r>
      <w:r w:rsidR="00FC4677" w:rsidRPr="001D3F23">
        <w:rPr>
          <w:rFonts w:eastAsia="Batang" w:cs="Times New Roman"/>
          <w:szCs w:val="24"/>
          <w:lang w:eastAsia="ko-KR"/>
        </w:rPr>
        <w:t>,</w:t>
      </w:r>
      <w:hyperlink w:anchor="_ENREF_55" w:tooltip="Weissleder, 2014 #3732" w:history="1">
        <w:r w:rsidR="00FE09BE" w:rsidRPr="001D3F23">
          <w:rPr>
            <w:rFonts w:eastAsia="Batang" w:cs="Times New Roman"/>
            <w:szCs w:val="24"/>
            <w:lang w:eastAsia="ko-KR"/>
          </w:rPr>
          <w:fldChar w:fldCharType="begin"/>
        </w:r>
        <w:r w:rsidR="00FE09BE">
          <w:rPr>
            <w:rFonts w:eastAsia="Batang" w:cs="Times New Roman"/>
            <w:szCs w:val="24"/>
            <w:lang w:eastAsia="ko-KR"/>
          </w:rPr>
          <w:instrText xml:space="preserve"> ADDIN EN.CITE &lt;EndNote&gt;&lt;Cite&gt;&lt;Author&gt;Weissleder&lt;/Author&gt;&lt;Year&gt;2014&lt;/Year&gt;&lt;RecNum&gt;3732&lt;/RecNum&gt;&lt;DisplayText&gt;&lt;style face="superscript"&gt;55&lt;/style&gt;&lt;/DisplayText&gt;&lt;record&gt;&lt;rec-number&gt;3732&lt;/rec-number&gt;&lt;foreign-keys&gt;&lt;key app="EN" db-id="zwzexard6seswwez2prvsp5fvwswatvts5az" timestamp="1464673285"&gt;3732&lt;/key&gt;&lt;/foreign-keys&gt;&lt;ref-type name="Journal Article"&gt;17&lt;/ref-type&gt;&lt;contributors&gt;&lt;authors&gt;&lt;author&gt;Weissleder, R.&lt;/author&gt;&lt;author&gt;Nahrendorf, M.&lt;/author&gt;&lt;author&gt;Pittet, M. J.&lt;/author&gt;&lt;/authors&gt;&lt;/contributors&gt;&lt;auth-address&gt;1] Center for Systems Biology, Massachusetts General Hospital, 185 Cambridge Street, CPZN 5206, Boston, Massachusetts 02114, USA [2] Department of Systems Biology, Harvard Medical School, 200 Longwood Avenue, Boston, Massachusetts 02115, USA [3] Department of Radiology, Massachusetts General Hospital, 32 Fruit Street, Boston, Massachusetts 02114, USA.&amp;#xD;1] Center for Systems Biology, Massachusetts General Hospital, 185 Cambridge Street, CPZN 5206, Boston, Massachusetts 02114, USA [2] Department of Radiology, Massachusetts General Hospital, 32 Fruit Street, Boston, Massachusetts 02114, USA.&lt;/auth-address&gt;&lt;titles&gt;&lt;title&gt;Imaging macrophages with nanoparticles&lt;/title&gt;&lt;secondary-title&gt;Nat. Mater.&lt;/secondary-title&gt;&lt;alt-title&gt;Nature materials&lt;/alt-title&gt;&lt;/titles&gt;&lt;alt-periodical&gt;&lt;full-title&gt;Nat Mater&lt;/full-title&gt;&lt;abbr-1&gt;Nature materials&lt;/abbr-1&gt;&lt;/alt-periodical&gt;&lt;pages&gt;125-38&lt;/pages&gt;&lt;volume&gt;13&lt;/volume&gt;&lt;number&gt;2&lt;/number&gt;&lt;edition&gt;2014/01/24&lt;/edition&gt;&lt;keywords&gt;&lt;keyword&gt;Cell Tracking/*methods&lt;/keyword&gt;&lt;keyword&gt;Humans&lt;/keyword&gt;&lt;keyword&gt;Inflammation/*pathology&lt;/keyword&gt;&lt;keyword&gt;Macrophages/*immunology/*pathology&lt;/keyword&gt;&lt;keyword&gt;*Nanoparticles&lt;/keyword&gt;&lt;/keywords&gt;&lt;dates&gt;&lt;year&gt;2014&lt;/year&gt;&lt;pub-dates&gt;&lt;date&gt;Feb&lt;/date&gt;&lt;/pub-dates&gt;&lt;/dates&gt;&lt;isbn&gt;1476-1122 (Print)&amp;#xD;1476-1122&lt;/isbn&gt;&lt;accession-num&gt;24452356&lt;/accession-num&gt;&lt;urls&gt;&lt;/urls&gt;&lt;electronic-resource-num&gt;10.1038/nmat3780&lt;/electronic-resource-num&gt;&lt;remote-database-provider&gt;NLM&lt;/remote-database-provider&gt;&lt;language&gt;eng&lt;/language&gt;&lt;/record&gt;&lt;/Cite&gt;&lt;/EndNote&gt;</w:instrText>
        </w:r>
        <w:r w:rsidR="00FE09BE" w:rsidRPr="001D3F23">
          <w:rPr>
            <w:rFonts w:eastAsia="Batang" w:cs="Times New Roman"/>
            <w:szCs w:val="24"/>
            <w:lang w:eastAsia="ko-KR"/>
          </w:rPr>
          <w:fldChar w:fldCharType="separate"/>
        </w:r>
        <w:r w:rsidR="00FE09BE" w:rsidRPr="006D5E9B">
          <w:rPr>
            <w:rFonts w:eastAsia="Batang" w:cs="Times New Roman"/>
            <w:noProof/>
            <w:szCs w:val="24"/>
            <w:vertAlign w:val="superscript"/>
            <w:lang w:eastAsia="ko-KR"/>
          </w:rPr>
          <w:t>55</w:t>
        </w:r>
        <w:r w:rsidR="00FE09BE" w:rsidRPr="001D3F23">
          <w:rPr>
            <w:rFonts w:eastAsia="Batang" w:cs="Times New Roman"/>
            <w:szCs w:val="24"/>
            <w:lang w:eastAsia="ko-KR"/>
          </w:rPr>
          <w:fldChar w:fldCharType="end"/>
        </w:r>
      </w:hyperlink>
      <w:r w:rsidRPr="001D3F23">
        <w:rPr>
          <w:rFonts w:eastAsia="Batang" w:cs="Times New Roman"/>
          <w:szCs w:val="24"/>
          <w:lang w:eastAsia="ko-KR"/>
        </w:rPr>
        <w:t xml:space="preserve"> combined with the relatively small numbers of highly pinocytic (immature) DCs in the body, could provide an explanation for the substantial difference in contribution of FcRn</w:t>
      </w:r>
      <w:r w:rsidR="00353D52" w:rsidRPr="001D3F23">
        <w:rPr>
          <w:rFonts w:eastAsia="Batang" w:cs="Times New Roman"/>
          <w:szCs w:val="24"/>
          <w:lang w:eastAsia="ko-KR"/>
        </w:rPr>
        <w:t xml:space="preserve"> in B cells and DCs</w:t>
      </w:r>
      <w:r w:rsidRPr="001D3F23">
        <w:rPr>
          <w:rFonts w:eastAsia="Batang" w:cs="Times New Roman"/>
          <w:szCs w:val="24"/>
          <w:lang w:eastAsia="ko-KR"/>
        </w:rPr>
        <w:t xml:space="preserve"> to maintaining IgG levels compared with macrophages. In addition to steady state IgG levels, we have analyzed serum albumin levels in mouse strains that lack FcRn activity in macrophages. Although substantial reductions of albumin levels occur in these mice, the decreases are not as marked as for IgG. Earlier studies demonstrated that albumin biosynthesis by hepatocytes increases by 20% in FcRn</w:t>
      </w:r>
      <w:r w:rsidRPr="001D3F23">
        <w:rPr>
          <w:rFonts w:eastAsia="Batang" w:cs="Times New Roman"/>
          <w:szCs w:val="24"/>
          <w:vertAlign w:val="superscript"/>
          <w:lang w:eastAsia="ko-KR"/>
        </w:rPr>
        <w:t>-/-</w:t>
      </w:r>
      <w:r w:rsidRPr="001D3F23">
        <w:rPr>
          <w:rFonts w:eastAsia="Batang" w:cs="Times New Roman"/>
          <w:szCs w:val="24"/>
          <w:lang w:eastAsia="ko-KR"/>
        </w:rPr>
        <w:t xml:space="preserve"> mice</w:t>
      </w:r>
      <w:r w:rsidR="00FC4677" w:rsidRPr="001D3F23">
        <w:rPr>
          <w:rFonts w:eastAsia="Batang" w:cs="Times New Roman"/>
          <w:szCs w:val="24"/>
          <w:lang w:eastAsia="ko-KR"/>
        </w:rPr>
        <w:t>,</w:t>
      </w:r>
      <w:hyperlink w:anchor="_ENREF_48" w:tooltip="Kim, 2006 #2061" w:history="1">
        <w:r w:rsidR="00FE09BE" w:rsidRPr="001D3F23">
          <w:rPr>
            <w:rFonts w:eastAsia="Batang" w:cs="Times New Roman"/>
            <w:szCs w:val="24"/>
            <w:lang w:eastAsia="ko-KR"/>
          </w:rPr>
          <w:fldChar w:fldCharType="begin">
            <w:fldData xml:space="preserve">PEVuZE5vdGU+PENpdGU+PEF1dGhvcj5LaW08L0F1dGhvcj48WWVhcj4yMDA2PC9ZZWFyPjxSZWNO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</w:fldData>
          </w:fldChar>
        </w:r>
        <w:r w:rsidR="00FE09BE">
          <w:rPr>
            <w:rFonts w:eastAsia="Batang" w:cs="Times New Roman"/>
            <w:szCs w:val="24"/>
            <w:lang w:eastAsia="ko-KR"/>
          </w:rPr>
          <w:instrText xml:space="preserve"> ADDIN EN.CITE </w:instrText>
        </w:r>
        <w:r w:rsidR="00FE09BE">
          <w:rPr>
            <w:rFonts w:eastAsia="Batang" w:cs="Times New Roman"/>
            <w:szCs w:val="24"/>
            <w:lang w:eastAsia="ko-KR"/>
          </w:rPr>
          <w:fldChar w:fldCharType="begin">
            <w:fldData xml:space="preserve">PEVuZE5vdGU+PENpdGU+PEF1dGhvcj5LaW08L0F1dGhvcj48WWVhcj4yMDA2PC9ZZWFyPjxSZWNO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</w:fldData>
          </w:fldChar>
        </w:r>
        <w:r w:rsidR="00FE09BE">
          <w:rPr>
            <w:rFonts w:eastAsia="Batang" w:cs="Times New Roman"/>
            <w:szCs w:val="24"/>
            <w:lang w:eastAsia="ko-KR"/>
          </w:rPr>
          <w:instrText xml:space="preserve"> ADDIN EN.CITE.DATA </w:instrText>
        </w:r>
        <w:r w:rsidR="00FE09BE">
          <w:rPr>
            <w:rFonts w:eastAsia="Batang" w:cs="Times New Roman"/>
            <w:szCs w:val="24"/>
            <w:lang w:eastAsia="ko-KR"/>
          </w:rPr>
        </w:r>
        <w:r w:rsidR="00FE09BE">
          <w:rPr>
            <w:rFonts w:eastAsia="Batang" w:cs="Times New Roman"/>
            <w:szCs w:val="24"/>
            <w:lang w:eastAsia="ko-KR"/>
          </w:rPr>
          <w:fldChar w:fldCharType="end"/>
        </w:r>
        <w:r w:rsidR="00FE09BE" w:rsidRPr="001D3F23">
          <w:rPr>
            <w:rFonts w:eastAsia="Batang" w:cs="Times New Roman"/>
            <w:szCs w:val="24"/>
            <w:lang w:eastAsia="ko-KR"/>
          </w:rPr>
        </w:r>
        <w:r w:rsidR="00FE09BE" w:rsidRPr="001D3F23">
          <w:rPr>
            <w:rFonts w:eastAsia="Batang" w:cs="Times New Roman"/>
            <w:szCs w:val="24"/>
            <w:lang w:eastAsia="ko-KR"/>
          </w:rPr>
          <w:fldChar w:fldCharType="separate"/>
        </w:r>
        <w:r w:rsidR="00FE09BE" w:rsidRPr="006D5E9B">
          <w:rPr>
            <w:rFonts w:eastAsia="Batang" w:cs="Times New Roman"/>
            <w:noProof/>
            <w:szCs w:val="24"/>
            <w:vertAlign w:val="superscript"/>
            <w:lang w:eastAsia="ko-KR"/>
          </w:rPr>
          <w:t>48</w:t>
        </w:r>
        <w:r w:rsidR="00FE09BE" w:rsidRPr="001D3F23">
          <w:rPr>
            <w:rFonts w:eastAsia="Batang" w:cs="Times New Roman"/>
            <w:szCs w:val="24"/>
            <w:lang w:eastAsia="ko-KR"/>
          </w:rPr>
          <w:fldChar w:fldCharType="end"/>
        </w:r>
      </w:hyperlink>
      <w:r w:rsidRPr="001D3F23">
        <w:rPr>
          <w:rFonts w:eastAsia="Batang" w:cs="Times New Roman"/>
          <w:szCs w:val="24"/>
          <w:lang w:eastAsia="ko-KR"/>
        </w:rPr>
        <w:t xml:space="preserve"> suggesting that the reduced effect on albumin levels in our study is most likely due to compensatory upregulation of albumin biosynthesis. </w:t>
      </w:r>
    </w:p>
    <w:p w:rsidR="00CB495A" w:rsidRPr="001D3F23" w:rsidRDefault="00CB495A" w:rsidP="00CB495A">
      <w:pPr>
        <w:spacing w:line="480" w:lineRule="auto"/>
        <w:rPr>
          <w:rFonts w:eastAsia="Batang" w:cs="Times New Roman"/>
          <w:szCs w:val="24"/>
          <w:lang w:eastAsia="ko-KR"/>
        </w:rPr>
      </w:pPr>
    </w:p>
    <w:p w:rsidR="00CB495A" w:rsidRPr="001D3F23" w:rsidRDefault="00CB495A" w:rsidP="00CB495A">
      <w:pPr>
        <w:spacing w:line="480" w:lineRule="auto"/>
        <w:rPr>
          <w:rFonts w:cs="Times New Roman"/>
          <w:szCs w:val="24"/>
        </w:rPr>
      </w:pPr>
      <w:r w:rsidRPr="001D3F23">
        <w:rPr>
          <w:rFonts w:cs="Times New Roman"/>
          <w:szCs w:val="24"/>
        </w:rPr>
        <w:t>The inhibition of FcRn using (engineered) antibodies that interact with high affinity with FcRn through their Fc region or variable domains is effective in the treatment of autoantibody-mediated pathologies in various animal models of disease</w:t>
      </w:r>
      <w:r w:rsidR="00FC4677" w:rsidRPr="001D3F23">
        <w:rPr>
          <w:rFonts w:cs="Times New Roman"/>
          <w:szCs w:val="24"/>
        </w:rPr>
        <w:t>.</w:t>
      </w:r>
      <w:hyperlink w:anchor="_ENREF_57" w:tooltip="Liu, 2007 #1804" w:history="1">
        <w:r w:rsidR="00FE09BE" w:rsidRPr="001D3F23">
          <w:rPr>
            <w:rFonts w:cs="Times New Roman"/>
            <w:szCs w:val="24"/>
          </w:rPr>
          <w:fldChar w:fldCharType="begin">
            <w:fldData xml:space="preserve">PEVuZE5vdGU+PENpdGU+PEF1dGhvcj5MaXU8L0F1dGhvcj48WWVhcj4yMDA3PC9ZZWFyPjxSZWNO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</w:fldData>
          </w:fldChar>
        </w:r>
        <w:r w:rsidR="00FE09BE">
          <w:rPr>
            <w:rFonts w:cs="Times New Roman"/>
            <w:szCs w:val="24"/>
          </w:rPr>
          <w:instrText xml:space="preserve"> ADDIN EN.CITE </w:instrText>
        </w:r>
        <w:r w:rsidR="00FE09BE">
          <w:rPr>
            <w:rFonts w:cs="Times New Roman"/>
            <w:szCs w:val="24"/>
          </w:rPr>
          <w:fldChar w:fldCharType="begin">
            <w:fldData xml:space="preserve">PEVuZE5vdGU+PENpdGU+PEF1dGhvcj5MaXU8L0F1dGhvcj48WWVhcj4yMDA3PC9ZZWFyPjxSZWNO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</w:fldData>
          </w:fldChar>
        </w:r>
        <w:r w:rsidR="00FE09BE">
          <w:rPr>
            <w:rFonts w:cs="Times New Roman"/>
            <w:szCs w:val="24"/>
          </w:rPr>
          <w:instrText xml:space="preserve"> ADDIN EN.CITE.DATA </w:instrText>
        </w:r>
        <w:r w:rsidR="00FE09BE">
          <w:rPr>
            <w:rFonts w:cs="Times New Roman"/>
            <w:szCs w:val="24"/>
          </w:rPr>
        </w:r>
        <w:r w:rsidR="00FE09BE">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6D5E9B">
          <w:rPr>
            <w:rFonts w:cs="Times New Roman"/>
            <w:noProof/>
            <w:szCs w:val="24"/>
            <w:vertAlign w:val="superscript"/>
          </w:rPr>
          <w:t>57-59</w:t>
        </w:r>
        <w:r w:rsidR="00FE09BE" w:rsidRPr="001D3F23">
          <w:rPr>
            <w:rFonts w:cs="Times New Roman"/>
            <w:szCs w:val="24"/>
          </w:rPr>
          <w:fldChar w:fldCharType="end"/>
        </w:r>
      </w:hyperlink>
      <w:r w:rsidRPr="001D3F23">
        <w:rPr>
          <w:rFonts w:cs="Times New Roman"/>
          <w:szCs w:val="24"/>
        </w:rPr>
        <w:t xml:space="preserve"> Further, recent clinical trials have indicated that these FcRn inhibitors have promise for use as therapeutics</w:t>
      </w:r>
      <w:r w:rsidR="00FC4677" w:rsidRPr="001D3F23">
        <w:rPr>
          <w:rFonts w:cs="Times New Roman"/>
          <w:szCs w:val="24"/>
        </w:rPr>
        <w:t>.</w:t>
      </w:r>
      <w:hyperlink w:anchor="_ENREF_60" w:tooltip="Kiessling, 2017 #3897" w:history="1">
        <w:r w:rsidR="00FE09BE" w:rsidRPr="001D3F23">
          <w:rPr>
            <w:rFonts w:cs="Times New Roman"/>
            <w:szCs w:val="24"/>
          </w:rPr>
          <w:fldChar w:fldCharType="begin">
            <w:fldData xml:space="preserve">PEVuZE5vdGU+PENpdGU+PEF1dGhvcj5LaWVzc2xpbmc8L0F1dGhvcj48WWVhcj4yMDE3PC9ZZWFy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</w:fldData>
          </w:fldChar>
        </w:r>
        <w:r w:rsidR="00FE09BE">
          <w:rPr>
            <w:rFonts w:cs="Times New Roman"/>
            <w:szCs w:val="24"/>
          </w:rPr>
          <w:instrText xml:space="preserve"> ADDIN EN.CITE </w:instrText>
        </w:r>
        <w:r w:rsidR="00FE09BE">
          <w:rPr>
            <w:rFonts w:cs="Times New Roman"/>
            <w:szCs w:val="24"/>
          </w:rPr>
          <w:fldChar w:fldCharType="begin">
            <w:fldData xml:space="preserve">PEVuZE5vdGU+PENpdGU+PEF1dGhvcj5LaWVzc2xpbmc8L0F1dGhvcj48WWVhcj4yMDE3PC9ZZWFy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</w:fldData>
          </w:fldChar>
        </w:r>
        <w:r w:rsidR="00FE09BE">
          <w:rPr>
            <w:rFonts w:cs="Times New Roman"/>
            <w:szCs w:val="24"/>
          </w:rPr>
          <w:instrText xml:space="preserve"> ADDIN EN.CITE.DATA </w:instrText>
        </w:r>
        <w:r w:rsidR="00FE09BE">
          <w:rPr>
            <w:rFonts w:cs="Times New Roman"/>
            <w:szCs w:val="24"/>
          </w:rPr>
        </w:r>
        <w:r w:rsidR="00FE09BE">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6D5E9B">
          <w:rPr>
            <w:rFonts w:cs="Times New Roman"/>
            <w:noProof/>
            <w:szCs w:val="24"/>
            <w:vertAlign w:val="superscript"/>
          </w:rPr>
          <w:t>60-62</w:t>
        </w:r>
        <w:r w:rsidR="00FE09BE" w:rsidRPr="001D3F23">
          <w:rPr>
            <w:rFonts w:cs="Times New Roman"/>
            <w:szCs w:val="24"/>
          </w:rPr>
          <w:fldChar w:fldCharType="end"/>
        </w:r>
      </w:hyperlink>
      <w:r w:rsidRPr="001D3F23">
        <w:rPr>
          <w:rFonts w:cs="Times New Roman"/>
          <w:szCs w:val="24"/>
        </w:rPr>
        <w:t xml:space="preserve"> The observations in the current study suggest that FcRn blockade in macrophages is a major contributor to the decrease in IgG levels that are observed</w:t>
      </w:r>
      <w:r w:rsidR="00FC4677" w:rsidRPr="001D3F23">
        <w:rPr>
          <w:rFonts w:cs="Times New Roman"/>
          <w:szCs w:val="24"/>
        </w:rPr>
        <w:t>.</w:t>
      </w:r>
      <w:hyperlink w:anchor="_ENREF_60" w:tooltip="Kiessling, 2017 #3897" w:history="1">
        <w:r w:rsidR="00FE09BE" w:rsidRPr="001D3F23">
          <w:rPr>
            <w:rFonts w:cs="Times New Roman"/>
            <w:szCs w:val="24"/>
          </w:rPr>
          <w:fldChar w:fldCharType="begin">
            <w:fldData xml:space="preserve">PEVuZE5vdGU+PENpdGU+PEF1dGhvcj5LaWVzc2xpbmc8L0F1dGhvcj48WWVhcj4yMDE3PC9ZZWFy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</w:fldData>
          </w:fldChar>
        </w:r>
        <w:r w:rsidR="00FE09BE">
          <w:rPr>
            <w:rFonts w:cs="Times New Roman"/>
            <w:szCs w:val="24"/>
          </w:rPr>
          <w:instrText xml:space="preserve"> ADDIN EN.CITE </w:instrText>
        </w:r>
        <w:r w:rsidR="00FE09BE">
          <w:rPr>
            <w:rFonts w:cs="Times New Roman"/>
            <w:szCs w:val="24"/>
          </w:rPr>
          <w:fldChar w:fldCharType="begin">
            <w:fldData xml:space="preserve">PEVuZE5vdGU+PENpdGU+PEF1dGhvcj5LaWVzc2xpbmc8L0F1dGhvcj48WWVhcj4yMDE3PC9ZZWFy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</w:fldData>
          </w:fldChar>
        </w:r>
        <w:r w:rsidR="00FE09BE">
          <w:rPr>
            <w:rFonts w:cs="Times New Roman"/>
            <w:szCs w:val="24"/>
          </w:rPr>
          <w:instrText xml:space="preserve"> ADDIN EN.CITE.DATA </w:instrText>
        </w:r>
        <w:r w:rsidR="00FE09BE">
          <w:rPr>
            <w:rFonts w:cs="Times New Roman"/>
            <w:szCs w:val="24"/>
          </w:rPr>
        </w:r>
        <w:r w:rsidR="00FE09BE">
          <w:rPr>
            <w:rFonts w:cs="Times New Roman"/>
            <w:szCs w:val="24"/>
          </w:rPr>
          <w:fldChar w:fldCharType="end"/>
        </w:r>
        <w:r w:rsidR="00FE09BE" w:rsidRPr="001D3F23">
          <w:rPr>
            <w:rFonts w:cs="Times New Roman"/>
            <w:szCs w:val="24"/>
          </w:rPr>
        </w:r>
        <w:r w:rsidR="00FE09BE" w:rsidRPr="001D3F23">
          <w:rPr>
            <w:rFonts w:cs="Times New Roman"/>
            <w:szCs w:val="24"/>
          </w:rPr>
          <w:fldChar w:fldCharType="separate"/>
        </w:r>
        <w:r w:rsidR="00FE09BE" w:rsidRPr="006D5E9B">
          <w:rPr>
            <w:rFonts w:cs="Times New Roman"/>
            <w:noProof/>
            <w:szCs w:val="24"/>
            <w:vertAlign w:val="superscript"/>
          </w:rPr>
          <w:t>60-62</w:t>
        </w:r>
        <w:r w:rsidR="00FE09BE" w:rsidRPr="001D3F23">
          <w:rPr>
            <w:rFonts w:cs="Times New Roman"/>
            <w:szCs w:val="24"/>
          </w:rPr>
          <w:fldChar w:fldCharType="end"/>
        </w:r>
      </w:hyperlink>
      <w:r w:rsidRPr="001D3F23">
        <w:rPr>
          <w:rFonts w:cs="Times New Roman"/>
          <w:szCs w:val="24"/>
        </w:rPr>
        <w:t xml:space="preserve"> In addition to a role in IgG homeostasis, studies have shown that FcRn </w:t>
      </w:r>
      <w:r w:rsidRPr="001D3F23">
        <w:rPr>
          <w:rFonts w:cs="Times New Roman"/>
          <w:szCs w:val="24"/>
        </w:rPr>
        <w:lastRenderedPageBreak/>
        <w:t>plays diverse roles in other processes such as antigen presentation and IgG transport across epithelial barriers</w:t>
      </w:r>
      <w:r w:rsidR="00FC4677" w:rsidRPr="001D3F23">
        <w:rPr>
          <w:rFonts w:cs="Times New Roman"/>
          <w:szCs w:val="24"/>
        </w:rPr>
        <w:t>.</w:t>
      </w:r>
      <w:r w:rsidRPr="001D3F23">
        <w:rPr>
          <w:rFonts w:cs="Times New Roman"/>
          <w:szCs w:val="24"/>
        </w:rPr>
        <w:fldChar w:fldCharType="begin">
          <w:fldData xml:space="preserve">PEVuZE5vdGU+PENpdGU+PEF1dGhvcj5CYWtlcjwvQXV0aG9yPjxZZWFyPjIwMTQ8L1llYXI+PFJl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</w:fldData>
        </w:fldChar>
      </w:r>
      <w:r w:rsidR="006D5E9B">
        <w:rPr>
          <w:rFonts w:cs="Times New Roman"/>
          <w:szCs w:val="24"/>
        </w:rPr>
        <w:instrText xml:space="preserve"> ADDIN EN.CITE </w:instrText>
      </w:r>
      <w:r w:rsidR="006D5E9B">
        <w:rPr>
          <w:rFonts w:cs="Times New Roman"/>
          <w:szCs w:val="24"/>
        </w:rPr>
        <w:fldChar w:fldCharType="begin">
          <w:fldData xml:space="preserve">PEVuZE5vdGU+PENpdGU+PEF1dGhvcj5CYWtlcjwvQXV0aG9yPjxZZWFyPjIwMTQ8L1llYXI+PFJl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</w:fldData>
        </w:fldChar>
      </w:r>
      <w:r w:rsidR="006D5E9B">
        <w:rPr>
          <w:rFonts w:cs="Times New Roman"/>
          <w:szCs w:val="24"/>
        </w:rPr>
        <w:instrText xml:space="preserve"> ADDIN EN.CITE.DATA </w:instrText>
      </w:r>
      <w:r w:rsidR="006D5E9B">
        <w:rPr>
          <w:rFonts w:cs="Times New Roman"/>
          <w:szCs w:val="24"/>
        </w:rPr>
      </w:r>
      <w:r w:rsidR="006D5E9B">
        <w:rPr>
          <w:rFonts w:cs="Times New Roman"/>
          <w:szCs w:val="24"/>
        </w:rPr>
        <w:fldChar w:fldCharType="end"/>
      </w:r>
      <w:r w:rsidRPr="001D3F23">
        <w:rPr>
          <w:rFonts w:cs="Times New Roman"/>
          <w:szCs w:val="24"/>
        </w:rPr>
      </w:r>
      <w:r w:rsidRPr="001D3F23">
        <w:rPr>
          <w:rFonts w:cs="Times New Roman"/>
          <w:szCs w:val="24"/>
        </w:rPr>
        <w:fldChar w:fldCharType="separate"/>
      </w:r>
      <w:hyperlink w:anchor="_ENREF_10" w:tooltip="Challa, 2014 #3526" w:history="1">
        <w:r w:rsidR="00FE09BE" w:rsidRPr="006D5E9B">
          <w:rPr>
            <w:rFonts w:cs="Times New Roman"/>
            <w:noProof/>
            <w:szCs w:val="24"/>
            <w:vertAlign w:val="superscript"/>
          </w:rPr>
          <w:t>10</w:t>
        </w:r>
      </w:hyperlink>
      <w:r w:rsidR="006D5E9B" w:rsidRPr="006D5E9B">
        <w:rPr>
          <w:rFonts w:cs="Times New Roman"/>
          <w:noProof/>
          <w:szCs w:val="24"/>
          <w:vertAlign w:val="superscript"/>
        </w:rPr>
        <w:t>,</w:t>
      </w:r>
      <w:hyperlink w:anchor="_ENREF_63" w:tooltip="Baker, 2014 #3706" w:history="1">
        <w:r w:rsidR="00FE09BE" w:rsidRPr="006D5E9B">
          <w:rPr>
            <w:rFonts w:cs="Times New Roman"/>
            <w:noProof/>
            <w:szCs w:val="24"/>
            <w:vertAlign w:val="superscript"/>
          </w:rPr>
          <w:t>63</w:t>
        </w:r>
      </w:hyperlink>
      <w:r w:rsidRPr="001D3F23">
        <w:rPr>
          <w:rFonts w:cs="Times New Roman"/>
          <w:szCs w:val="24"/>
        </w:rPr>
        <w:fldChar w:fldCharType="end"/>
      </w:r>
      <w:r w:rsidRPr="001D3F23">
        <w:rPr>
          <w:rFonts w:cs="Times New Roman"/>
          <w:szCs w:val="24"/>
        </w:rPr>
        <w:t xml:space="preserve"> In particular, the role of FcRn in both cross-presentation and delivery of immune complex-associated antigen to MHC Class II processing/loading compartments in DCs is well documented</w:t>
      </w:r>
      <w:r w:rsidR="00FC4677" w:rsidRPr="001D3F23">
        <w:rPr>
          <w:rFonts w:cs="Times New Roman"/>
          <w:szCs w:val="24"/>
        </w:rPr>
        <w:t>,</w:t>
      </w:r>
      <w:r w:rsidRPr="001D3F23">
        <w:rPr>
          <w:rFonts w:cs="Times New Roman"/>
          <w:szCs w:val="24"/>
        </w:rPr>
        <w:fldChar w:fldCharType="begin">
          <w:fldData xml:space="preserve">PEVuZE5vdGU+PENpdGU+PEF1dGhvcj5RaWFvPC9BdXRob3I+PFllYXI+MjAwODwvWWVhcj48UmVj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</w:fldData>
        </w:fldChar>
      </w:r>
      <w:r w:rsidR="006D5E9B">
        <w:rPr>
          <w:rFonts w:cs="Times New Roman"/>
          <w:szCs w:val="24"/>
        </w:rPr>
        <w:instrText xml:space="preserve"> ADDIN EN.CITE </w:instrText>
      </w:r>
      <w:r w:rsidR="006D5E9B">
        <w:rPr>
          <w:rFonts w:cs="Times New Roman"/>
          <w:szCs w:val="24"/>
        </w:rPr>
        <w:fldChar w:fldCharType="begin">
          <w:fldData xml:space="preserve">PEVuZE5vdGU+PENpdGU+PEF1dGhvcj5RaWFvPC9BdXRob3I+PFllYXI+MjAwODwvWWVhcj48UmVj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</w:fldData>
        </w:fldChar>
      </w:r>
      <w:r w:rsidR="006D5E9B">
        <w:rPr>
          <w:rFonts w:cs="Times New Roman"/>
          <w:szCs w:val="24"/>
        </w:rPr>
        <w:instrText xml:space="preserve"> ADDIN EN.CITE.DATA </w:instrText>
      </w:r>
      <w:r w:rsidR="006D5E9B">
        <w:rPr>
          <w:rFonts w:cs="Times New Roman"/>
          <w:szCs w:val="24"/>
        </w:rPr>
      </w:r>
      <w:r w:rsidR="006D5E9B">
        <w:rPr>
          <w:rFonts w:cs="Times New Roman"/>
          <w:szCs w:val="24"/>
        </w:rPr>
        <w:fldChar w:fldCharType="end"/>
      </w:r>
      <w:r w:rsidRPr="001D3F23">
        <w:rPr>
          <w:rFonts w:cs="Times New Roman"/>
          <w:szCs w:val="24"/>
        </w:rPr>
      </w:r>
      <w:r w:rsidRPr="001D3F23">
        <w:rPr>
          <w:rFonts w:cs="Times New Roman"/>
          <w:szCs w:val="24"/>
        </w:rPr>
        <w:fldChar w:fldCharType="separate"/>
      </w:r>
      <w:hyperlink w:anchor="_ENREF_22" w:tooltip="Qiao, 2008 #2052" w:history="1">
        <w:r w:rsidR="00FE09BE" w:rsidRPr="006D5E9B">
          <w:rPr>
            <w:rFonts w:cs="Times New Roman"/>
            <w:noProof/>
            <w:szCs w:val="24"/>
            <w:vertAlign w:val="superscript"/>
          </w:rPr>
          <w:t>22</w:t>
        </w:r>
      </w:hyperlink>
      <w:r w:rsidR="006D5E9B" w:rsidRPr="006D5E9B">
        <w:rPr>
          <w:rFonts w:cs="Times New Roman"/>
          <w:noProof/>
          <w:szCs w:val="24"/>
          <w:vertAlign w:val="superscript"/>
        </w:rPr>
        <w:t>,</w:t>
      </w:r>
      <w:hyperlink w:anchor="_ENREF_64" w:tooltip="Baker, 2011 #3290" w:history="1">
        <w:r w:rsidR="00FE09BE" w:rsidRPr="006D5E9B">
          <w:rPr>
            <w:rFonts w:cs="Times New Roman"/>
            <w:noProof/>
            <w:szCs w:val="24"/>
            <w:vertAlign w:val="superscript"/>
          </w:rPr>
          <w:t>64</w:t>
        </w:r>
      </w:hyperlink>
      <w:r w:rsidR="006D5E9B" w:rsidRPr="006D5E9B">
        <w:rPr>
          <w:rFonts w:cs="Times New Roman"/>
          <w:noProof/>
          <w:szCs w:val="24"/>
          <w:vertAlign w:val="superscript"/>
        </w:rPr>
        <w:t>,</w:t>
      </w:r>
      <w:hyperlink w:anchor="_ENREF_65" w:tooltip="Baker, 2013 #3541" w:history="1">
        <w:r w:rsidR="00FE09BE" w:rsidRPr="006D5E9B">
          <w:rPr>
            <w:rFonts w:cs="Times New Roman"/>
            <w:noProof/>
            <w:szCs w:val="24"/>
            <w:vertAlign w:val="superscript"/>
          </w:rPr>
          <w:t>65</w:t>
        </w:r>
      </w:hyperlink>
      <w:r w:rsidRPr="001D3F23">
        <w:rPr>
          <w:rFonts w:cs="Times New Roman"/>
          <w:szCs w:val="24"/>
        </w:rPr>
        <w:fldChar w:fldCharType="end"/>
      </w:r>
      <w:r w:rsidRPr="001D3F23">
        <w:rPr>
          <w:rFonts w:cs="Times New Roman"/>
          <w:szCs w:val="24"/>
        </w:rPr>
        <w:t xml:space="preserve"> and leads to the suggestion that in DCs, the primary function of FcRn may be to serve this role rather than to regulate IgG homeostasis. By contrast, although the involvement of FcRn in antigen presentation in macrophages has to date not been explored, it is likely that this receptor serves dual functions, namely in both recycling (‘monomeric’) IgG and, for immune complexes, antigen presentation in this cell type. </w:t>
      </w:r>
    </w:p>
    <w:p w:rsidR="00CB495A" w:rsidRPr="001D3F23" w:rsidRDefault="00CB495A" w:rsidP="00CB495A">
      <w:pPr>
        <w:spacing w:line="480" w:lineRule="auto"/>
        <w:rPr>
          <w:rFonts w:cs="Times New Roman"/>
          <w:szCs w:val="24"/>
        </w:rPr>
      </w:pPr>
    </w:p>
    <w:p w:rsidR="004910F9" w:rsidRPr="001D3F23" w:rsidRDefault="00CB495A" w:rsidP="00CB495A">
      <w:pPr>
        <w:spacing w:line="480" w:lineRule="auto"/>
        <w:rPr>
          <w:rFonts w:eastAsia="Batang" w:cs="Times New Roman"/>
          <w:szCs w:val="24"/>
          <w:lang w:eastAsia="ko-KR"/>
        </w:rPr>
      </w:pPr>
      <w:r w:rsidRPr="001D3F23">
        <w:rPr>
          <w:rFonts w:cs="Times New Roman"/>
          <w:szCs w:val="24"/>
        </w:rPr>
        <w:t>In summary, this study underscores a major contribution of FcRn-mediated recycling in macrophages to compensate for their extraordinarily high fluid phase pinocytic activity. Importantly, loss of FcRn function in these cells leads to IgG hypercatabolism whereas depletion of FcRn-deficient macrophages removes a degradative sink, resulting in an increase in IgG levels. These findings not only have relevance to understanding the dynamic behavior of therapeutic and diagnostic antibodies, but also to the homeostatic regulation of humoral immunity.</w:t>
      </w:r>
    </w:p>
    <w:p w:rsidR="003C66A3" w:rsidRPr="001D3F23" w:rsidRDefault="003C66A3" w:rsidP="005537DC">
      <w:pPr>
        <w:spacing w:line="480" w:lineRule="auto"/>
        <w:ind w:firstLine="576"/>
        <w:rPr>
          <w:rFonts w:cs="Times New Roman"/>
          <w:b/>
          <w:sz w:val="28"/>
          <w:szCs w:val="28"/>
        </w:rPr>
      </w:pPr>
      <w:r w:rsidRPr="001D3F23">
        <w:rPr>
          <w:rFonts w:cs="Times New Roman"/>
          <w:b/>
          <w:sz w:val="28"/>
          <w:szCs w:val="28"/>
        </w:rPr>
        <w:br w:type="page"/>
      </w:r>
    </w:p>
    <w:p w:rsidR="00AC1901" w:rsidRPr="001D3F23" w:rsidRDefault="00AC1901" w:rsidP="00564A40">
      <w:pPr>
        <w:spacing w:line="480" w:lineRule="auto"/>
        <w:rPr>
          <w:rFonts w:cs="Times New Roman"/>
          <w:b/>
          <w:szCs w:val="24"/>
        </w:rPr>
      </w:pPr>
      <w:bookmarkStart w:id="10" w:name="_Toc458552113"/>
      <w:bookmarkStart w:id="11" w:name="_Toc458639917"/>
      <w:r w:rsidRPr="001D3F23">
        <w:rPr>
          <w:b/>
          <w:lang w:eastAsia="ko-KR"/>
        </w:rPr>
        <w:lastRenderedPageBreak/>
        <w:t>MATERIALS AND METHODS</w:t>
      </w:r>
    </w:p>
    <w:p w:rsidR="00B0790D" w:rsidRPr="001D3F23" w:rsidRDefault="00B0790D" w:rsidP="00564A40">
      <w:pPr>
        <w:pStyle w:val="Heading3"/>
        <w:spacing w:after="0" w:line="480" w:lineRule="auto"/>
        <w:rPr>
          <w:rFonts w:eastAsia="Batang"/>
          <w:sz w:val="24"/>
          <w:szCs w:val="24"/>
          <w:lang w:eastAsia="ko-KR"/>
        </w:rPr>
      </w:pPr>
      <w:bookmarkStart w:id="12" w:name="_Toc458552114"/>
      <w:bookmarkStart w:id="13" w:name="_Toc458639918"/>
      <w:r w:rsidRPr="001D3F23">
        <w:rPr>
          <w:rFonts w:eastAsia="Batang"/>
          <w:sz w:val="24"/>
          <w:szCs w:val="24"/>
          <w:lang w:eastAsia="ko-KR"/>
        </w:rPr>
        <w:t>Mice</w:t>
      </w:r>
      <w:bookmarkEnd w:id="12"/>
      <w:bookmarkEnd w:id="13"/>
    </w:p>
    <w:p w:rsidR="00B0790D" w:rsidRPr="001D3F23" w:rsidRDefault="00B0790D" w:rsidP="00564A40">
      <w:pPr>
        <w:spacing w:line="480" w:lineRule="auto"/>
        <w:rPr>
          <w:rFonts w:eastAsia="Batang" w:cs="Times New Roman"/>
          <w:szCs w:val="24"/>
          <w:lang w:eastAsia="ko-KR"/>
        </w:rPr>
      </w:pPr>
      <w:r w:rsidRPr="001D3F23">
        <w:rPr>
          <w:rFonts w:eastAsia="Batang" w:cs="Times New Roman"/>
          <w:szCs w:val="24"/>
          <w:lang w:eastAsia="ko-KR"/>
        </w:rPr>
        <w:t>FcRn</w:t>
      </w:r>
      <w:r w:rsidRPr="001D3F23">
        <w:rPr>
          <w:rFonts w:eastAsia="Batang" w:cs="Times New Roman"/>
          <w:szCs w:val="24"/>
          <w:vertAlign w:val="superscript"/>
          <w:lang w:eastAsia="ko-KR"/>
        </w:rPr>
        <w:t>-/-</w:t>
      </w:r>
      <w:r w:rsidR="00C91763" w:rsidRPr="001D3F23">
        <w:rPr>
          <w:rFonts w:eastAsia="Batang" w:cs="Times New Roman"/>
          <w:szCs w:val="24"/>
          <w:lang w:eastAsia="ko-KR"/>
        </w:rPr>
        <w:t>,</w:t>
      </w:r>
      <w:hyperlink w:anchor="_ENREF_29" w:tooltip="Roopenian, 2003 #816" w:history="1">
        <w:r w:rsidR="00FE09BE" w:rsidRPr="001D3F23">
          <w:rPr>
            <w:rFonts w:eastAsia="Batang" w:cs="Times New Roman"/>
            <w:szCs w:val="24"/>
            <w:vertAlign w:val="superscript"/>
            <w:lang w:eastAsia="ko-KR"/>
          </w:rPr>
          <w:fldChar w:fldCharType="begin"/>
        </w:r>
        <w:r w:rsidR="00FE09BE">
          <w:rPr>
            <w:rFonts w:eastAsia="Batang" w:cs="Times New Roman"/>
            <w:szCs w:val="24"/>
            <w:vertAlign w:val="superscript"/>
            <w:lang w:eastAsia="ko-KR"/>
          </w:rPr>
          <w:instrText xml:space="preserve"> ADDIN EN.CITE &lt;EndNote&gt;&lt;Cite&gt;&lt;Author&gt;Roopenian&lt;/Author&gt;&lt;Year&gt;2003&lt;/Year&gt;&lt;RecNum&gt;816&lt;/RecNum&gt;&lt;DisplayText&gt;&lt;style face="superscript"&gt;29&lt;/style&gt;&lt;/DisplayText&gt;&lt;record&gt;&lt;rec-number&gt;816&lt;/rec-number&gt;&lt;foreign-keys&gt;&lt;key app="EN" db-id="zwzexard6seswwez2prvsp5fvwswatvts5az" timestamp="1416584478"&gt;816&lt;/key&gt;&lt;/foreign-keys&gt;&lt;ref-type name="Journal Article"&gt;17&lt;/ref-type&gt;&lt;contributors&gt;&lt;authors&gt;&lt;author&gt;Roopenian, D. C.&lt;/author&gt;&lt;author&gt;Christianson, G. J.&lt;/author&gt;&lt;author&gt;Sproule, T. J.&lt;/author&gt;&lt;author&gt;Brown, A. C.&lt;/author&gt;&lt;author&gt;Akilesh, S.&lt;/author&gt;&lt;author&gt;Jung, N.&lt;/author&gt;&lt;author&gt;Petkova, S.&lt;/author&gt;&lt;author&gt;Avanessian, L.&lt;/author&gt;&lt;author&gt;Choi, E. Y.&lt;/author&gt;&lt;author&gt;Shaffer, D. J.&lt;/author&gt;&lt;author&gt;Eden, P. A.&lt;/author&gt;&lt;author&gt;Anderson, C. L.&lt;/author&gt;&lt;/authors&gt;&lt;/contributors&gt;&lt;auth-address&gt;The Jackson Laboratory, Bar Harbor, ME 04609. Ohio State University, Columbus, OH 43210&lt;/auth-address&gt;&lt;titles&gt;&lt;title&gt;The MHC class I-like IgG receptor controls perinatal IgG transport, IgG homeostasis, and fate of IgG-Fc-coupled drugs&lt;/title&gt;&lt;secondary-title&gt;J. Immunol.&lt;/secondary-title&gt;&lt;alt-title&gt;The Journal of Immunology&lt;/alt-title&gt;&lt;/titles&gt;&lt;periodical&gt;&lt;full-title&gt;J. Immunol.&lt;/full-title&gt;&lt;abbr-1&gt;The Journal of Immunology&lt;/abbr-1&gt;&lt;/periodical&gt;&lt;alt-periodical&gt;&lt;full-title&gt;J. Immunol.&lt;/full-title&gt;&lt;abbr-1&gt;The Journal of Immunology&lt;/abbr-1&gt;&lt;/alt-periodical&gt;&lt;pages&gt;3528-3533&lt;/pages&gt;&lt;volume&gt;170&lt;/volume&gt;&lt;number&gt;7&lt;/number&gt;&lt;reprint-edition&gt;NOT IN FILE&lt;/reprint-edition&gt;&lt;keywords&gt;&lt;keyword&gt;control&lt;/keyword&gt;&lt;keyword&gt;FcRn&lt;/keyword&gt;&lt;keyword&gt;Homeostasis&lt;/keyword&gt;&lt;keyword&gt;Igg&lt;/keyword&gt;&lt;keyword&gt;Mice&lt;/keyword&gt;&lt;keyword&gt;Phenotype&lt;/keyword&gt;&lt;/keywords&gt;&lt;dates&gt;&lt;year&gt;2003&lt;/year&gt;&lt;/dates&gt;&lt;urls&gt;&lt;related-urls&gt;&lt;url&gt;PM:12646614&lt;/url&gt;&lt;/related-urls&gt;&lt;/urls&gt;&lt;/record&gt;&lt;/Cite&gt;&lt;/EndNote&gt;</w:instrText>
        </w:r>
        <w:r w:rsidR="00FE09BE" w:rsidRPr="001D3F23">
          <w:rPr>
            <w:rFonts w:eastAsia="Batang" w:cs="Times New Roman"/>
            <w:szCs w:val="24"/>
            <w:vertAlign w:val="superscript"/>
            <w:lang w:eastAsia="ko-KR"/>
          </w:rPr>
          <w:fldChar w:fldCharType="separate"/>
        </w:r>
        <w:r w:rsidR="00FE09BE">
          <w:rPr>
            <w:rFonts w:eastAsia="Batang" w:cs="Times New Roman"/>
            <w:noProof/>
            <w:szCs w:val="24"/>
            <w:vertAlign w:val="superscript"/>
            <w:lang w:eastAsia="ko-KR"/>
          </w:rPr>
          <w:t>29</w:t>
        </w:r>
        <w:r w:rsidR="00FE09BE" w:rsidRPr="001D3F23">
          <w:rPr>
            <w:rFonts w:eastAsia="Batang" w:cs="Times New Roman"/>
            <w:szCs w:val="24"/>
            <w:vertAlign w:val="superscript"/>
            <w:lang w:eastAsia="ko-KR"/>
          </w:rPr>
          <w:fldChar w:fldCharType="end"/>
        </w:r>
      </w:hyperlink>
      <w:r w:rsidRPr="001D3F23">
        <w:rPr>
          <w:rFonts w:eastAsia="Batang" w:cs="Times New Roman"/>
          <w:szCs w:val="24"/>
          <w:lang w:eastAsia="ko-KR"/>
        </w:rPr>
        <w:t xml:space="preserve"> LysM-Cre</w:t>
      </w:r>
      <w:r w:rsidR="00C91763" w:rsidRPr="001D3F23">
        <w:rPr>
          <w:rFonts w:eastAsia="Batang" w:cs="Times New Roman"/>
          <w:szCs w:val="24"/>
          <w:lang w:eastAsia="ko-KR"/>
        </w:rPr>
        <w:t>,</w:t>
      </w:r>
      <w:hyperlink w:anchor="_ENREF_31" w:tooltip="Clausen, 1999 #2047" w:history="1">
        <w:r w:rsidR="00FE09BE" w:rsidRPr="001D3F23">
          <w:rPr>
            <w:rFonts w:eastAsia="Batang" w:cs="Times New Roman"/>
            <w:szCs w:val="24"/>
            <w:lang w:eastAsia="ko-KR"/>
          </w:rPr>
          <w:fldChar w:fldCharType="begin">
            <w:fldData xml:space="preserve">PEVuZE5vdGU+PENpdGU+PEF1dGhvcj5DbGF1c2VuPC9BdXRob3I+PFllYXI+MTk5OTwvWWVhcj48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</w:fldData>
          </w:fldChar>
        </w:r>
        <w:r w:rsidR="00FE09BE">
          <w:rPr>
            <w:rFonts w:eastAsia="Batang" w:cs="Times New Roman"/>
            <w:szCs w:val="24"/>
            <w:lang w:eastAsia="ko-KR"/>
          </w:rPr>
          <w:instrText xml:space="preserve"> ADDIN EN.CITE </w:instrText>
        </w:r>
        <w:r w:rsidR="00FE09BE">
          <w:rPr>
            <w:rFonts w:eastAsia="Batang" w:cs="Times New Roman"/>
            <w:szCs w:val="24"/>
            <w:lang w:eastAsia="ko-KR"/>
          </w:rPr>
          <w:fldChar w:fldCharType="begin">
            <w:fldData xml:space="preserve">PEVuZE5vdGU+PENpdGU+PEF1dGhvcj5DbGF1c2VuPC9BdXRob3I+PFllYXI+MTk5OTwvWWVhcj48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</w:fldData>
          </w:fldChar>
        </w:r>
        <w:r w:rsidR="00FE09BE">
          <w:rPr>
            <w:rFonts w:eastAsia="Batang" w:cs="Times New Roman"/>
            <w:szCs w:val="24"/>
            <w:lang w:eastAsia="ko-KR"/>
          </w:rPr>
          <w:instrText xml:space="preserve"> ADDIN EN.CITE.DATA </w:instrText>
        </w:r>
        <w:r w:rsidR="00FE09BE">
          <w:rPr>
            <w:rFonts w:eastAsia="Batang" w:cs="Times New Roman"/>
            <w:szCs w:val="24"/>
            <w:lang w:eastAsia="ko-KR"/>
          </w:rPr>
        </w:r>
        <w:r w:rsidR="00FE09BE">
          <w:rPr>
            <w:rFonts w:eastAsia="Batang" w:cs="Times New Roman"/>
            <w:szCs w:val="24"/>
            <w:lang w:eastAsia="ko-KR"/>
          </w:rPr>
          <w:fldChar w:fldCharType="end"/>
        </w:r>
        <w:r w:rsidR="00FE09BE" w:rsidRPr="001D3F23">
          <w:rPr>
            <w:rFonts w:eastAsia="Batang" w:cs="Times New Roman"/>
            <w:szCs w:val="24"/>
            <w:lang w:eastAsia="ko-KR"/>
          </w:rPr>
        </w:r>
        <w:r w:rsidR="00FE09BE" w:rsidRPr="001D3F23">
          <w:rPr>
            <w:rFonts w:eastAsia="Batang" w:cs="Times New Roman"/>
            <w:szCs w:val="24"/>
            <w:lang w:eastAsia="ko-KR"/>
          </w:rPr>
          <w:fldChar w:fldCharType="separate"/>
        </w:r>
        <w:r w:rsidR="00FE09BE" w:rsidRPr="00E43E52">
          <w:rPr>
            <w:rFonts w:eastAsia="Batang" w:cs="Times New Roman"/>
            <w:noProof/>
            <w:szCs w:val="24"/>
            <w:vertAlign w:val="superscript"/>
            <w:lang w:eastAsia="ko-KR"/>
          </w:rPr>
          <w:t>31</w:t>
        </w:r>
        <w:r w:rsidR="00FE09BE" w:rsidRPr="001D3F23">
          <w:rPr>
            <w:rFonts w:eastAsia="Batang" w:cs="Times New Roman"/>
            <w:szCs w:val="24"/>
            <w:lang w:eastAsia="ko-KR"/>
          </w:rPr>
          <w:fldChar w:fldCharType="end"/>
        </w:r>
      </w:hyperlink>
      <w:r w:rsidRPr="001D3F23">
        <w:rPr>
          <w:rFonts w:eastAsia="Batang" w:cs="Times New Roman"/>
          <w:szCs w:val="24"/>
          <w:lang w:eastAsia="ko-KR"/>
        </w:rPr>
        <w:t xml:space="preserve"> CD11c-Cre</w:t>
      </w:r>
      <w:r w:rsidR="00C91763" w:rsidRPr="001D3F23">
        <w:rPr>
          <w:rFonts w:eastAsia="Batang" w:cs="Times New Roman"/>
          <w:szCs w:val="24"/>
          <w:lang w:eastAsia="ko-KR"/>
        </w:rPr>
        <w:t>,</w:t>
      </w:r>
      <w:hyperlink w:anchor="_ENREF_32" w:tooltip="Caton, 2007 #2048" w:history="1">
        <w:r w:rsidR="00FE09BE" w:rsidRPr="001D3F23">
          <w:rPr>
            <w:rFonts w:eastAsia="Batang" w:cs="Times New Roman"/>
            <w:szCs w:val="24"/>
            <w:lang w:eastAsia="ko-KR"/>
          </w:rPr>
          <w:fldChar w:fldCharType="begin">
            <w:fldData xml:space="preserve">PEVuZE5vdGU+PENpdGU+PEF1dGhvcj5DYXRvbjwvQXV0aG9yPjxZZWFyPjIwMDc8L1llYXI+PFJl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==
</w:fldData>
          </w:fldChar>
        </w:r>
        <w:r w:rsidR="00FE09BE">
          <w:rPr>
            <w:rFonts w:eastAsia="Batang" w:cs="Times New Roman"/>
            <w:szCs w:val="24"/>
            <w:lang w:eastAsia="ko-KR"/>
          </w:rPr>
          <w:instrText xml:space="preserve"> ADDIN EN.CITE </w:instrText>
        </w:r>
        <w:r w:rsidR="00FE09BE">
          <w:rPr>
            <w:rFonts w:eastAsia="Batang" w:cs="Times New Roman"/>
            <w:szCs w:val="24"/>
            <w:lang w:eastAsia="ko-KR"/>
          </w:rPr>
          <w:fldChar w:fldCharType="begin">
            <w:fldData xml:space="preserve">PEVuZE5vdGU+PENpdGU+PEF1dGhvcj5DYXRvbjwvQXV0aG9yPjxZZWFyPjIwMDc8L1llYXI+PFJl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==
</w:fldData>
          </w:fldChar>
        </w:r>
        <w:r w:rsidR="00FE09BE">
          <w:rPr>
            <w:rFonts w:eastAsia="Batang" w:cs="Times New Roman"/>
            <w:szCs w:val="24"/>
            <w:lang w:eastAsia="ko-KR"/>
          </w:rPr>
          <w:instrText xml:space="preserve"> ADDIN EN.CITE.DATA </w:instrText>
        </w:r>
        <w:r w:rsidR="00FE09BE">
          <w:rPr>
            <w:rFonts w:eastAsia="Batang" w:cs="Times New Roman"/>
            <w:szCs w:val="24"/>
            <w:lang w:eastAsia="ko-KR"/>
          </w:rPr>
        </w:r>
        <w:r w:rsidR="00FE09BE">
          <w:rPr>
            <w:rFonts w:eastAsia="Batang" w:cs="Times New Roman"/>
            <w:szCs w:val="24"/>
            <w:lang w:eastAsia="ko-KR"/>
          </w:rPr>
          <w:fldChar w:fldCharType="end"/>
        </w:r>
        <w:r w:rsidR="00FE09BE" w:rsidRPr="001D3F23">
          <w:rPr>
            <w:rFonts w:eastAsia="Batang" w:cs="Times New Roman"/>
            <w:szCs w:val="24"/>
            <w:lang w:eastAsia="ko-KR"/>
          </w:rPr>
        </w:r>
        <w:r w:rsidR="00FE09BE" w:rsidRPr="001D3F23">
          <w:rPr>
            <w:rFonts w:eastAsia="Batang" w:cs="Times New Roman"/>
            <w:szCs w:val="24"/>
            <w:lang w:eastAsia="ko-KR"/>
          </w:rPr>
          <w:fldChar w:fldCharType="separate"/>
        </w:r>
        <w:r w:rsidR="00FE09BE" w:rsidRPr="00E43E52">
          <w:rPr>
            <w:rFonts w:eastAsia="Batang" w:cs="Times New Roman"/>
            <w:noProof/>
            <w:szCs w:val="24"/>
            <w:vertAlign w:val="superscript"/>
            <w:lang w:eastAsia="ko-KR"/>
          </w:rPr>
          <w:t>32</w:t>
        </w:r>
        <w:r w:rsidR="00FE09BE" w:rsidRPr="001D3F23">
          <w:rPr>
            <w:rFonts w:eastAsia="Batang" w:cs="Times New Roman"/>
            <w:szCs w:val="24"/>
            <w:lang w:eastAsia="ko-KR"/>
          </w:rPr>
          <w:fldChar w:fldCharType="end"/>
        </w:r>
      </w:hyperlink>
      <w:r w:rsidRPr="001D3F23">
        <w:rPr>
          <w:rFonts w:eastAsia="Batang" w:cs="Times New Roman"/>
          <w:szCs w:val="24"/>
          <w:lang w:eastAsia="ko-KR"/>
        </w:rPr>
        <w:t xml:space="preserve"> CD19-Cre</w:t>
      </w:r>
      <w:hyperlink w:anchor="_ENREF_33" w:tooltip="Rickert, 1997 #2355" w:history="1">
        <w:r w:rsidR="00FE09BE" w:rsidRPr="001D3F23">
          <w:rPr>
            <w:rFonts w:eastAsia="Batang" w:cs="Times New Roman"/>
            <w:szCs w:val="24"/>
            <w:lang w:eastAsia="ko-KR"/>
          </w:rPr>
          <w:fldChar w:fldCharType="begin">
            <w:fldData xml:space="preserve">PEVuZE5vdGU+PENpdGU+PEF1dGhvcj5SaWNrZXJ0PC9BdXRob3I+PFllYXI+MTk5NzwvWWVhcj48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</w:fldData>
          </w:fldChar>
        </w:r>
        <w:r w:rsidR="00FE09BE">
          <w:rPr>
            <w:rFonts w:eastAsia="Batang" w:cs="Times New Roman"/>
            <w:szCs w:val="24"/>
            <w:lang w:eastAsia="ko-KR"/>
          </w:rPr>
          <w:instrText xml:space="preserve"> ADDIN EN.CITE </w:instrText>
        </w:r>
        <w:r w:rsidR="00FE09BE">
          <w:rPr>
            <w:rFonts w:eastAsia="Batang" w:cs="Times New Roman"/>
            <w:szCs w:val="24"/>
            <w:lang w:eastAsia="ko-KR"/>
          </w:rPr>
          <w:fldChar w:fldCharType="begin">
            <w:fldData xml:space="preserve">PEVuZE5vdGU+PENpdGU+PEF1dGhvcj5SaWNrZXJ0PC9BdXRob3I+PFllYXI+MTk5NzwvWWVhcj48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</w:fldData>
          </w:fldChar>
        </w:r>
        <w:r w:rsidR="00FE09BE">
          <w:rPr>
            <w:rFonts w:eastAsia="Batang" w:cs="Times New Roman"/>
            <w:szCs w:val="24"/>
            <w:lang w:eastAsia="ko-KR"/>
          </w:rPr>
          <w:instrText xml:space="preserve"> ADDIN EN.CITE.DATA </w:instrText>
        </w:r>
        <w:r w:rsidR="00FE09BE">
          <w:rPr>
            <w:rFonts w:eastAsia="Batang" w:cs="Times New Roman"/>
            <w:szCs w:val="24"/>
            <w:lang w:eastAsia="ko-KR"/>
          </w:rPr>
        </w:r>
        <w:r w:rsidR="00FE09BE">
          <w:rPr>
            <w:rFonts w:eastAsia="Batang" w:cs="Times New Roman"/>
            <w:szCs w:val="24"/>
            <w:lang w:eastAsia="ko-KR"/>
          </w:rPr>
          <w:fldChar w:fldCharType="end"/>
        </w:r>
        <w:r w:rsidR="00FE09BE" w:rsidRPr="001D3F23">
          <w:rPr>
            <w:rFonts w:eastAsia="Batang" w:cs="Times New Roman"/>
            <w:szCs w:val="24"/>
            <w:lang w:eastAsia="ko-KR"/>
          </w:rPr>
        </w:r>
        <w:r w:rsidR="00FE09BE" w:rsidRPr="001D3F23">
          <w:rPr>
            <w:rFonts w:eastAsia="Batang" w:cs="Times New Roman"/>
            <w:szCs w:val="24"/>
            <w:lang w:eastAsia="ko-KR"/>
          </w:rPr>
          <w:fldChar w:fldCharType="separate"/>
        </w:r>
        <w:r w:rsidR="00FE09BE" w:rsidRPr="00E43E52">
          <w:rPr>
            <w:rFonts w:eastAsia="Batang" w:cs="Times New Roman"/>
            <w:noProof/>
            <w:szCs w:val="24"/>
            <w:vertAlign w:val="superscript"/>
            <w:lang w:eastAsia="ko-KR"/>
          </w:rPr>
          <w:t>33</w:t>
        </w:r>
        <w:r w:rsidR="00FE09BE" w:rsidRPr="001D3F23">
          <w:rPr>
            <w:rFonts w:eastAsia="Batang" w:cs="Times New Roman"/>
            <w:szCs w:val="24"/>
            <w:lang w:eastAsia="ko-KR"/>
          </w:rPr>
          <w:fldChar w:fldCharType="end"/>
        </w:r>
      </w:hyperlink>
      <w:r w:rsidRPr="001D3F23">
        <w:rPr>
          <w:rFonts w:eastAsia="Batang" w:cs="Times New Roman"/>
          <w:szCs w:val="24"/>
          <w:lang w:eastAsia="ko-KR"/>
        </w:rPr>
        <w:t xml:space="preserve"> and C57BL/6J mice were purchased from the Jackson Laboratory (Bar Harbor, ME). </w:t>
      </w:r>
      <w:r w:rsidRPr="001D3F23">
        <w:rPr>
          <w:szCs w:val="24"/>
        </w:rPr>
        <w:t>Mice with a floxed FcRn allele have been described previously</w:t>
      </w:r>
      <w:r w:rsidR="00C91763" w:rsidRPr="001D3F23">
        <w:rPr>
          <w:szCs w:val="24"/>
        </w:rPr>
        <w:t>.</w:t>
      </w:r>
      <w:hyperlink w:anchor="_ENREF_19" w:tooltip="Perez-Montoyo, 2009 #2118" w:history="1">
        <w:r w:rsidR="00FE09BE" w:rsidRPr="001D3F23">
          <w:rPr>
            <w:szCs w:val="24"/>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Pr>
            <w:szCs w:val="24"/>
          </w:rPr>
          <w:instrText xml:space="preserve"> ADDIN EN.CITE </w:instrText>
        </w:r>
        <w:r w:rsidR="00FE09BE">
          <w:rPr>
            <w:szCs w:val="24"/>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524EF1">
          <w:rPr>
            <w:noProof/>
            <w:szCs w:val="24"/>
            <w:vertAlign w:val="superscript"/>
          </w:rPr>
          <w:t>19</w:t>
        </w:r>
        <w:r w:rsidR="00FE09BE" w:rsidRPr="001D3F23">
          <w:rPr>
            <w:szCs w:val="24"/>
          </w:rPr>
          <w:fldChar w:fldCharType="end"/>
        </w:r>
      </w:hyperlink>
      <w:r w:rsidRPr="001D3F23">
        <w:rPr>
          <w:szCs w:val="24"/>
        </w:rPr>
        <w:t xml:space="preserve"> </w:t>
      </w:r>
      <w:r w:rsidRPr="001D3F23">
        <w:rPr>
          <w:rFonts w:eastAsia="Batang" w:cs="Times New Roman"/>
          <w:szCs w:val="24"/>
          <w:lang w:eastAsia="ko-KR"/>
        </w:rPr>
        <w:t>Tie2e-Cre mice</w:t>
      </w:r>
      <w:hyperlink w:anchor="_ENREF_34" w:tooltip="Kano, 2003 #2026" w:history="1">
        <w:r w:rsidR="00FE09BE" w:rsidRPr="001D3F23">
          <w:rPr>
            <w:rFonts w:eastAsia="Batang" w:cs="Times New Roman"/>
            <w:szCs w:val="24"/>
            <w:lang w:eastAsia="ko-KR"/>
          </w:rPr>
          <w:fldChar w:fldCharType="begin">
            <w:fldData xml:space="preserve">PEVuZE5vdGU+PENpdGU+PEF1dGhvcj5LYW5vPC9BdXRob3I+PFllYXI+MjAwMzwvWWVhcj48UmVj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</w:fldData>
          </w:fldChar>
        </w:r>
        <w:r w:rsidR="00FE09BE">
          <w:rPr>
            <w:rFonts w:eastAsia="Batang" w:cs="Times New Roman"/>
            <w:szCs w:val="24"/>
            <w:lang w:eastAsia="ko-KR"/>
          </w:rPr>
          <w:instrText xml:space="preserve"> ADDIN EN.CITE </w:instrText>
        </w:r>
        <w:r w:rsidR="00FE09BE">
          <w:rPr>
            <w:rFonts w:eastAsia="Batang" w:cs="Times New Roman"/>
            <w:szCs w:val="24"/>
            <w:lang w:eastAsia="ko-KR"/>
          </w:rPr>
          <w:fldChar w:fldCharType="begin">
            <w:fldData xml:space="preserve">PEVuZE5vdGU+PENpdGU+PEF1dGhvcj5LYW5vPC9BdXRob3I+PFllYXI+MjAwMzwvWWVhcj48UmVj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</w:fldData>
          </w:fldChar>
        </w:r>
        <w:r w:rsidR="00FE09BE">
          <w:rPr>
            <w:rFonts w:eastAsia="Batang" w:cs="Times New Roman"/>
            <w:szCs w:val="24"/>
            <w:lang w:eastAsia="ko-KR"/>
          </w:rPr>
          <w:instrText xml:space="preserve"> ADDIN EN.CITE.DATA </w:instrText>
        </w:r>
        <w:r w:rsidR="00FE09BE">
          <w:rPr>
            <w:rFonts w:eastAsia="Batang" w:cs="Times New Roman"/>
            <w:szCs w:val="24"/>
            <w:lang w:eastAsia="ko-KR"/>
          </w:rPr>
        </w:r>
        <w:r w:rsidR="00FE09BE">
          <w:rPr>
            <w:rFonts w:eastAsia="Batang" w:cs="Times New Roman"/>
            <w:szCs w:val="24"/>
            <w:lang w:eastAsia="ko-KR"/>
          </w:rPr>
          <w:fldChar w:fldCharType="end"/>
        </w:r>
        <w:r w:rsidR="00FE09BE" w:rsidRPr="001D3F23">
          <w:rPr>
            <w:rFonts w:eastAsia="Batang" w:cs="Times New Roman"/>
            <w:szCs w:val="24"/>
            <w:lang w:eastAsia="ko-KR"/>
          </w:rPr>
        </w:r>
        <w:r w:rsidR="00FE09BE" w:rsidRPr="001D3F23">
          <w:rPr>
            <w:rFonts w:eastAsia="Batang" w:cs="Times New Roman"/>
            <w:szCs w:val="24"/>
            <w:lang w:eastAsia="ko-KR"/>
          </w:rPr>
          <w:fldChar w:fldCharType="separate"/>
        </w:r>
        <w:r w:rsidR="00FE09BE" w:rsidRPr="003E1F74">
          <w:rPr>
            <w:rFonts w:eastAsia="Batang" w:cs="Times New Roman"/>
            <w:noProof/>
            <w:szCs w:val="24"/>
            <w:vertAlign w:val="superscript"/>
            <w:lang w:eastAsia="ko-KR"/>
          </w:rPr>
          <w:t>34</w:t>
        </w:r>
        <w:r w:rsidR="00FE09BE" w:rsidRPr="001D3F23">
          <w:rPr>
            <w:rFonts w:eastAsia="Batang" w:cs="Times New Roman"/>
            <w:szCs w:val="24"/>
            <w:lang w:eastAsia="ko-KR"/>
          </w:rPr>
          <w:fldChar w:fldCharType="end"/>
        </w:r>
      </w:hyperlink>
      <w:r w:rsidRPr="001D3F23">
        <w:rPr>
          <w:rFonts w:eastAsia="Batang" w:cs="Times New Roman"/>
          <w:szCs w:val="24"/>
          <w:lang w:eastAsia="ko-KR"/>
        </w:rPr>
        <w:t xml:space="preserve"> were a kind gift from Dr.</w:t>
      </w:r>
      <w:r w:rsidRPr="001D3F23">
        <w:t xml:space="preserve"> </w:t>
      </w:r>
      <w:r w:rsidRPr="001D3F23">
        <w:rPr>
          <w:rFonts w:eastAsia="Batang" w:cs="Times New Roman"/>
          <w:szCs w:val="24"/>
          <w:lang w:eastAsia="ko-KR"/>
        </w:rPr>
        <w:t xml:space="preserve">Xiaoxia Li (Cleveland Clinic, OH). Mice were bred in a specific pathogen-free facility at the University of Texas Southwestern Medical Center or Texas A&amp;M University and were handled in compliance with institutional policies and protocols approved by the Institutional Animal Care and Use Committees. </w:t>
      </w:r>
    </w:p>
    <w:p w:rsidR="00B0790D" w:rsidRPr="001D3F23" w:rsidRDefault="00B0790D" w:rsidP="00B0790D">
      <w:pPr>
        <w:spacing w:line="480" w:lineRule="auto"/>
        <w:ind w:firstLine="576"/>
        <w:rPr>
          <w:rFonts w:eastAsia="Batang" w:cs="Times New Roman"/>
          <w:szCs w:val="24"/>
          <w:lang w:eastAsia="ko-KR"/>
        </w:rPr>
      </w:pPr>
    </w:p>
    <w:p w:rsidR="00B0790D" w:rsidRPr="001D3F23" w:rsidRDefault="00B0790D" w:rsidP="00B0790D">
      <w:pPr>
        <w:pStyle w:val="Heading3"/>
        <w:rPr>
          <w:rFonts w:eastAsia="Batang"/>
          <w:sz w:val="24"/>
          <w:szCs w:val="24"/>
          <w:lang w:eastAsia="ko-KR"/>
        </w:rPr>
      </w:pPr>
      <w:r w:rsidRPr="001D3F23">
        <w:rPr>
          <w:rFonts w:eastAsia="Batang"/>
          <w:sz w:val="24"/>
          <w:szCs w:val="24"/>
          <w:lang w:eastAsia="ko-KR"/>
        </w:rPr>
        <w:t>Antibodies and labeling</w:t>
      </w:r>
    </w:p>
    <w:p w:rsidR="00B0790D" w:rsidRPr="001D3F23" w:rsidRDefault="00B12387" w:rsidP="00B0790D">
      <w:pPr>
        <w:spacing w:line="480" w:lineRule="auto"/>
        <w:rPr>
          <w:rFonts w:eastAsia="Batang" w:cs="Times New Roman"/>
          <w:szCs w:val="24"/>
          <w:lang w:eastAsia="ko-KR"/>
        </w:rPr>
      </w:pPr>
      <w:r>
        <w:t xml:space="preserve">A mutated variant, </w:t>
      </w:r>
      <w:r w:rsidR="00294628" w:rsidRPr="001D3F23">
        <w:t>hIgG1</w:t>
      </w:r>
      <w:r w:rsidR="00294628" w:rsidRPr="001D3F23">
        <w:rPr>
          <w:vertAlign w:val="superscript"/>
        </w:rPr>
        <w:t xml:space="preserve">D265A </w:t>
      </w:r>
      <w:r>
        <w:rPr>
          <w:rFonts w:cs="Times New Roman"/>
          <w:szCs w:val="24"/>
        </w:rPr>
        <w:t xml:space="preserve">, </w:t>
      </w:r>
      <w:r w:rsidRPr="00E30FEE">
        <w:rPr>
          <w:rFonts w:cs="Times New Roman"/>
          <w:szCs w:val="24"/>
          <w:highlight w:val="yellow"/>
        </w:rPr>
        <w:t>that</w:t>
      </w:r>
      <w:r w:rsidR="00E30FEE" w:rsidRPr="00E30FEE">
        <w:rPr>
          <w:rFonts w:cs="Times New Roman"/>
          <w:szCs w:val="24"/>
          <w:highlight w:val="yellow"/>
        </w:rPr>
        <w:t xml:space="preserve"> does not bind to Fc</w:t>
      </w:r>
      <w:r w:rsidR="00E30FEE" w:rsidRPr="00E30FEE">
        <w:rPr>
          <w:rFonts w:ascii="Symbol" w:hAnsi="Symbol" w:cs="Times New Roman"/>
          <w:szCs w:val="24"/>
          <w:highlight w:val="yellow"/>
        </w:rPr>
        <w:t></w:t>
      </w:r>
      <w:r w:rsidR="00E30FEE" w:rsidRPr="00E30FEE">
        <w:rPr>
          <w:rFonts w:cs="Times New Roman"/>
          <w:szCs w:val="24"/>
          <w:highlight w:val="yellow"/>
        </w:rPr>
        <w:t>Rs (ref Clynes and others</w:t>
      </w:r>
      <w:r w:rsidR="00E30FEE">
        <w:rPr>
          <w:rFonts w:cs="Times New Roman"/>
          <w:szCs w:val="24"/>
        </w:rPr>
        <w:t>), w</w:t>
      </w:r>
      <w:r w:rsidR="00294628" w:rsidRPr="001D3F23">
        <w:rPr>
          <w:rFonts w:cs="Times New Roman"/>
          <w:szCs w:val="24"/>
        </w:rPr>
        <w:t xml:space="preserve">as purchased from Crown Bioscience (San Diego, CA). </w:t>
      </w:r>
      <w:r w:rsidR="00B0790D" w:rsidRPr="001D3F23">
        <w:rPr>
          <w:rFonts w:eastAsia="Batang" w:cs="Times New Roman"/>
          <w:szCs w:val="24"/>
          <w:lang w:eastAsia="ko-KR"/>
        </w:rPr>
        <w:t>NS0 transfectants expressing mutated derivatives of humanized anti-hen egg lysozyme IgG1 (HuLys10)</w:t>
      </w:r>
      <w:r w:rsidR="00C91763" w:rsidRPr="001D3F23">
        <w:rPr>
          <w:rFonts w:eastAsia="Batang" w:cs="Times New Roman"/>
          <w:szCs w:val="24"/>
          <w:lang w:eastAsia="ko-KR"/>
        </w:rPr>
        <w:t>,</w:t>
      </w:r>
      <w:hyperlink w:anchor="_ENREF_66" w:tooltip="Foote, 1992 #442" w:history="1">
        <w:r w:rsidR="00FE09BE" w:rsidRPr="001D3F23">
          <w:rPr>
            <w:rFonts w:eastAsia="Batang" w:cs="Times New Roman"/>
            <w:szCs w:val="24"/>
            <w:lang w:eastAsia="ko-KR"/>
          </w:rPr>
          <w:fldChar w:fldCharType="begin"/>
        </w:r>
        <w:r w:rsidR="00FE09BE">
          <w:rPr>
            <w:rFonts w:eastAsia="Batang" w:cs="Times New Roman"/>
            <w:szCs w:val="24"/>
            <w:lang w:eastAsia="ko-KR"/>
          </w:rPr>
          <w:instrText xml:space="preserve"> ADDIN EN.CITE &lt;EndNote&gt;&lt;Cite&gt;&lt;Author&gt;Foote&lt;/Author&gt;&lt;Year&gt;1992&lt;/Year&gt;&lt;RecNum&gt;442&lt;/RecNum&gt;&lt;DisplayText&gt;&lt;style face="superscript"&gt;66&lt;/style&gt;&lt;/DisplayText&gt;&lt;record&gt;&lt;rec-number&gt;442&lt;/rec-number&gt;&lt;foreign-keys&gt;&lt;key app="EN" db-id="zwzexard6seswwez2prvsp5fvwswatvts5az" timestamp="1416584470"&gt;442&lt;/key&gt;&lt;/foreign-keys&gt;&lt;ref-type name="Journal Article"&gt;17&lt;/ref-type&gt;&lt;contributors&gt;&lt;authors&gt;&lt;author&gt;Foote, J.&lt;/author&gt;&lt;author&gt;Winter, G.&lt;/author&gt;&lt;/authors&gt;&lt;/contributors&gt;&lt;titles&gt;&lt;title&gt;Antibody framework residues affecting the conformation of the hypervariable loops&lt;/title&gt;&lt;secondary-title&gt;J.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Biology&lt;/abbr-1&gt;&lt;/alt-periodical&gt;&lt;pages&gt;487-499&lt;/pages&gt;&lt;volume&gt;224&lt;/volume&gt;&lt;number&gt;2&lt;/number&gt;&lt;reprint-edition&gt;NOT IN FILE&lt;/reprint-edition&gt;&lt;keywords&gt;&lt;keyword&gt;Amino Acid Sequence&lt;/keyword&gt;&lt;keyword&gt;Animal&lt;/keyword&gt;&lt;keyword&gt;Antibodies,Monoclonal&lt;/keyword&gt;&lt;keyword&gt;chemistry&lt;/keyword&gt;&lt;keyword&gt;metabolism&lt;/keyword&gt;&lt;keyword&gt;Base Sequence&lt;/keyword&gt;&lt;keyword&gt;Binding Sites,Antibody&lt;/keyword&gt;&lt;keyword&gt;Crystallography&lt;/keyword&gt;&lt;keyword&gt;Dna&lt;/keyword&gt;&lt;keyword&gt;Human&lt;/keyword&gt;&lt;keyword&gt;Immunoglobulin Variable Region&lt;/keyword&gt;&lt;keyword&gt;Immunoglobulins,Heavy-Chain&lt;/keyword&gt;&lt;keyword&gt;Kinetics&lt;/keyword&gt;&lt;keyword&gt;Mice&lt;/keyword&gt;&lt;keyword&gt;Models,Molecular&lt;/keyword&gt;&lt;keyword&gt;Molecular Sequence Data&lt;/keyword&gt;&lt;keyword&gt;Muramidase&lt;/keyword&gt;&lt;keyword&gt;immunology&lt;/keyword&gt;&lt;keyword&gt;Mutation&lt;/keyword&gt;&lt;keyword&gt;Protein Conformation&lt;/keyword&gt;&lt;keyword&gt;Spectrometry,Fluorescence&lt;/keyword&gt;&lt;keyword&gt;Support,Non-U.S.Gov&amp;apos;t&lt;/keyword&gt;&lt;keyword&gt;Transfection&lt;/keyword&gt;&lt;keyword&gt;Tumor Cells,Cultured&lt;/keyword&gt;&lt;keyword&gt;Antibodies&lt;/keyword&gt;&lt;/keywords&gt;&lt;dates&gt;&lt;year&gt;1992&lt;/year&gt;&lt;/dates&gt;&lt;urls&gt;&lt;/urls&gt;&lt;/record&gt;&lt;/Cite&gt;&lt;/EndNote&gt;</w:instrText>
        </w:r>
        <w:r w:rsidR="00FE09BE" w:rsidRPr="001D3F23">
          <w:rPr>
            <w:rFonts w:eastAsia="Batang" w:cs="Times New Roman"/>
            <w:szCs w:val="24"/>
            <w:lang w:eastAsia="ko-KR"/>
          </w:rPr>
          <w:fldChar w:fldCharType="separate"/>
        </w:r>
        <w:r w:rsidR="00FE09BE" w:rsidRPr="006D5E9B">
          <w:rPr>
            <w:rFonts w:eastAsia="Batang" w:cs="Times New Roman"/>
            <w:noProof/>
            <w:szCs w:val="24"/>
            <w:vertAlign w:val="superscript"/>
            <w:lang w:eastAsia="ko-KR"/>
          </w:rPr>
          <w:t>66</w:t>
        </w:r>
        <w:r w:rsidR="00FE09BE" w:rsidRPr="001D3F23">
          <w:rPr>
            <w:rFonts w:eastAsia="Batang" w:cs="Times New Roman"/>
            <w:szCs w:val="24"/>
            <w:lang w:eastAsia="ko-KR"/>
          </w:rPr>
          <w:fldChar w:fldCharType="end"/>
        </w:r>
      </w:hyperlink>
      <w:r w:rsidR="00B0790D" w:rsidRPr="001D3F23">
        <w:rPr>
          <w:rFonts w:eastAsia="Batang" w:cs="Times New Roman"/>
          <w:szCs w:val="24"/>
          <w:lang w:eastAsia="ko-KR"/>
        </w:rPr>
        <w:t xml:space="preserve"> MST-HN (</w:t>
      </w:r>
      <w:r w:rsidR="00B0790D" w:rsidRPr="001D3F23">
        <w:rPr>
          <w:rFonts w:cs="Times New Roman"/>
          <w:szCs w:val="24"/>
          <w:shd w:val="clear" w:color="auto" w:fill="FFFFFF"/>
        </w:rPr>
        <w:t>M252Y/S254T/T256E/H433K/N434F)</w:t>
      </w:r>
      <w:r w:rsidR="00B0790D" w:rsidRPr="001D3F23">
        <w:rPr>
          <w:rFonts w:eastAsia="Batang" w:cs="Times New Roman"/>
          <w:szCs w:val="24"/>
          <w:lang w:eastAsia="ko-KR"/>
        </w:rPr>
        <w:t xml:space="preserve"> and H435A, </w:t>
      </w:r>
      <w:r w:rsidRPr="00B12387">
        <w:rPr>
          <w:rFonts w:eastAsia="Batang" w:cs="Times New Roman"/>
          <w:szCs w:val="24"/>
          <w:highlight w:val="yellow"/>
          <w:lang w:eastAsia="ko-KR"/>
        </w:rPr>
        <w:t>that bind to FcRn with increased affinity or negligible affinity (refs: Vaccaro, 2005,  and Firan, 2001), respectively</w:t>
      </w:r>
      <w:r>
        <w:rPr>
          <w:rFonts w:eastAsia="Batang" w:cs="Times New Roman"/>
          <w:szCs w:val="24"/>
          <w:lang w:eastAsia="ko-KR"/>
        </w:rPr>
        <w:t xml:space="preserve">, </w:t>
      </w:r>
      <w:r w:rsidR="00B0790D" w:rsidRPr="001D3F23">
        <w:rPr>
          <w:rFonts w:eastAsia="Batang" w:cs="Times New Roman"/>
          <w:szCs w:val="24"/>
          <w:lang w:eastAsia="ko-KR"/>
        </w:rPr>
        <w:t>were generated and cultured as described previously</w:t>
      </w:r>
      <w:r w:rsidR="00C91763" w:rsidRPr="001D3F23">
        <w:rPr>
          <w:rFonts w:eastAsia="Batang" w:cs="Times New Roman"/>
          <w:szCs w:val="24"/>
          <w:lang w:eastAsia="ko-KR"/>
        </w:rPr>
        <w:t>.</w:t>
      </w:r>
      <w:r w:rsidR="00B0790D" w:rsidRPr="001D3F23">
        <w:rPr>
          <w:rFonts w:eastAsia="Batang" w:cs="Times New Roman"/>
          <w:szCs w:val="24"/>
          <w:lang w:eastAsia="ko-KR"/>
        </w:rPr>
        <w:fldChar w:fldCharType="begin">
          <w:fldData xml:space="preserve">PEVuZE5vdGU+PENpdGU+PEF1dGhvcj5GaXJhbjwvQXV0aG9yPjxZZWFyPjIwMDE8L1llYXI+PFJl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</w:fldData>
        </w:fldChar>
      </w:r>
      <w:r w:rsidR="003E1F74">
        <w:rPr>
          <w:rFonts w:eastAsia="Batang" w:cs="Times New Roman"/>
          <w:szCs w:val="24"/>
          <w:lang w:eastAsia="ko-KR"/>
        </w:rPr>
        <w:instrText xml:space="preserve"> ADDIN EN.CITE </w:instrText>
      </w:r>
      <w:r w:rsidR="003E1F74">
        <w:rPr>
          <w:rFonts w:eastAsia="Batang" w:cs="Times New Roman"/>
          <w:szCs w:val="24"/>
          <w:lang w:eastAsia="ko-KR"/>
        </w:rPr>
        <w:fldChar w:fldCharType="begin">
          <w:fldData xml:space="preserve">PEVuZE5vdGU+PENpdGU+PEF1dGhvcj5GaXJhbjwvQXV0aG9yPjxZZWFyPjIwMDE8L1llYXI+PFJl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</w:fldData>
        </w:fldChar>
      </w:r>
      <w:r w:rsidR="003E1F74">
        <w:rPr>
          <w:rFonts w:eastAsia="Batang" w:cs="Times New Roman"/>
          <w:szCs w:val="24"/>
          <w:lang w:eastAsia="ko-KR"/>
        </w:rPr>
        <w:instrText xml:space="preserve"> ADDIN EN.CITE.DATA </w:instrText>
      </w:r>
      <w:r w:rsidR="003E1F74">
        <w:rPr>
          <w:rFonts w:eastAsia="Batang" w:cs="Times New Roman"/>
          <w:szCs w:val="24"/>
          <w:lang w:eastAsia="ko-KR"/>
        </w:rPr>
      </w:r>
      <w:r w:rsidR="003E1F74">
        <w:rPr>
          <w:rFonts w:eastAsia="Batang" w:cs="Times New Roman"/>
          <w:szCs w:val="24"/>
          <w:lang w:eastAsia="ko-KR"/>
        </w:rPr>
        <w:fldChar w:fldCharType="end"/>
      </w:r>
      <w:r w:rsidR="00B0790D" w:rsidRPr="001D3F23">
        <w:rPr>
          <w:rFonts w:eastAsia="Batang" w:cs="Times New Roman"/>
          <w:szCs w:val="24"/>
          <w:lang w:eastAsia="ko-KR"/>
        </w:rPr>
      </w:r>
      <w:r w:rsidR="00B0790D" w:rsidRPr="001D3F23">
        <w:rPr>
          <w:rFonts w:eastAsia="Batang" w:cs="Times New Roman"/>
          <w:szCs w:val="24"/>
          <w:lang w:eastAsia="ko-KR"/>
        </w:rPr>
        <w:fldChar w:fldCharType="separate"/>
      </w:r>
      <w:hyperlink w:anchor="_ENREF_35" w:tooltip="Vaccaro, 2005 #991" w:history="1">
        <w:r w:rsidR="00FE09BE" w:rsidRPr="003E1F74">
          <w:rPr>
            <w:rFonts w:eastAsia="Batang" w:cs="Times New Roman"/>
            <w:noProof/>
            <w:szCs w:val="24"/>
            <w:vertAlign w:val="superscript"/>
            <w:lang w:eastAsia="ko-KR"/>
          </w:rPr>
          <w:t>35</w:t>
        </w:r>
      </w:hyperlink>
      <w:r w:rsidR="003E1F74" w:rsidRPr="003E1F74">
        <w:rPr>
          <w:rFonts w:eastAsia="Batang" w:cs="Times New Roman"/>
          <w:noProof/>
          <w:szCs w:val="24"/>
          <w:vertAlign w:val="superscript"/>
          <w:lang w:eastAsia="ko-KR"/>
        </w:rPr>
        <w:t>,</w:t>
      </w:r>
      <w:hyperlink w:anchor="_ENREF_37" w:tooltip="Firan, 2001 #583" w:history="1">
        <w:r w:rsidR="00FE09BE" w:rsidRPr="003E1F74">
          <w:rPr>
            <w:rFonts w:eastAsia="Batang" w:cs="Times New Roman"/>
            <w:noProof/>
            <w:szCs w:val="24"/>
            <w:vertAlign w:val="superscript"/>
            <w:lang w:eastAsia="ko-KR"/>
          </w:rPr>
          <w:t>37</w:t>
        </w:r>
      </w:hyperlink>
      <w:r w:rsidR="00B0790D" w:rsidRPr="001D3F23">
        <w:rPr>
          <w:rFonts w:eastAsia="Batang" w:cs="Times New Roman"/>
          <w:szCs w:val="24"/>
          <w:lang w:eastAsia="ko-KR"/>
        </w:rPr>
        <w:fldChar w:fldCharType="end"/>
      </w:r>
      <w:r w:rsidR="00B0790D" w:rsidRPr="001D3F23">
        <w:rPr>
          <w:rFonts w:eastAsia="Batang" w:cs="Times New Roman"/>
          <w:szCs w:val="24"/>
          <w:lang w:eastAsia="ko-KR"/>
        </w:rPr>
        <w:t xml:space="preserve"> The recombinant antibodies were purified from culture supernatants using lysozyme-Sepharose</w:t>
      </w:r>
      <w:r w:rsidR="00C91763" w:rsidRPr="001D3F23">
        <w:rPr>
          <w:rFonts w:eastAsia="Batang" w:cs="Times New Roman"/>
          <w:szCs w:val="24"/>
          <w:lang w:eastAsia="ko-KR"/>
        </w:rPr>
        <w:t>.</w:t>
      </w:r>
      <w:hyperlink w:anchor="_ENREF_66" w:tooltip="Foote, 1992 #442" w:history="1">
        <w:r w:rsidR="00FE09BE" w:rsidRPr="001D3F23">
          <w:rPr>
            <w:rFonts w:eastAsia="Batang" w:cs="Times New Roman"/>
            <w:szCs w:val="24"/>
            <w:lang w:eastAsia="ko-KR"/>
          </w:rPr>
          <w:fldChar w:fldCharType="begin"/>
        </w:r>
        <w:r w:rsidR="00FE09BE">
          <w:rPr>
            <w:rFonts w:eastAsia="Batang" w:cs="Times New Roman"/>
            <w:szCs w:val="24"/>
            <w:lang w:eastAsia="ko-KR"/>
          </w:rPr>
          <w:instrText xml:space="preserve"> ADDIN EN.CITE &lt;EndNote&gt;&lt;Cite&gt;&lt;Author&gt;Foote&lt;/Author&gt;&lt;Year&gt;1992&lt;/Year&gt;&lt;RecNum&gt;442&lt;/RecNum&gt;&lt;DisplayText&gt;&lt;style face="superscript"&gt;66&lt;/style&gt;&lt;/DisplayText&gt;&lt;record&gt;&lt;rec-number&gt;442&lt;/rec-number&gt;&lt;foreign-keys&gt;&lt;key app="EN" db-id="zwzexard6seswwez2prvsp5fvwswatvts5az" timestamp="1416584470"&gt;442&lt;/key&gt;&lt;/foreign-keys&gt;&lt;ref-type name="Journal Article"&gt;17&lt;/ref-type&gt;&lt;contributors&gt;&lt;authors&gt;&lt;author&gt;Foote, J.&lt;/author&gt;&lt;author&gt;Winter, G.&lt;/author&gt;&lt;/authors&gt;&lt;/contributors&gt;&lt;titles&gt;&lt;title&gt;Antibody framework residues affecting the conformation of the hypervariable loops&lt;/title&gt;&lt;secondary-title&gt;J.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Biology&lt;/abbr-1&gt;&lt;/alt-periodical&gt;&lt;pages&gt;487-499&lt;/pages&gt;&lt;volume&gt;224&lt;/volume&gt;&lt;number&gt;2&lt;/number&gt;&lt;reprint-edition&gt;NOT IN FILE&lt;/reprint-edition&gt;&lt;keywords&gt;&lt;keyword&gt;Amino Acid Sequence&lt;/keyword&gt;&lt;keyword&gt;Animal&lt;/keyword&gt;&lt;keyword&gt;Antibodies,Monoclonal&lt;/keyword&gt;&lt;keyword&gt;chemistry&lt;/keyword&gt;&lt;keyword&gt;metabolism&lt;/keyword&gt;&lt;keyword&gt;Base Sequence&lt;/keyword&gt;&lt;keyword&gt;Binding Sites,Antibody&lt;/keyword&gt;&lt;keyword&gt;Crystallography&lt;/keyword&gt;&lt;keyword&gt;Dna&lt;/keyword&gt;&lt;keyword&gt;Human&lt;/keyword&gt;&lt;keyword&gt;Immunoglobulin Variable Region&lt;/keyword&gt;&lt;keyword&gt;Immunoglobulins,Heavy-Chain&lt;/keyword&gt;&lt;keyword&gt;Kinetics&lt;/keyword&gt;&lt;keyword&gt;Mice&lt;/keyword&gt;&lt;keyword&gt;Models,Molecular&lt;/keyword&gt;&lt;keyword&gt;Molecular Sequence Data&lt;/keyword&gt;&lt;keyword&gt;Muramidase&lt;/keyword&gt;&lt;keyword&gt;immunology&lt;/keyword&gt;&lt;keyword&gt;Mutation&lt;/keyword&gt;&lt;keyword&gt;Protein Conformation&lt;/keyword&gt;&lt;keyword&gt;Spectrometry,Fluorescence&lt;/keyword&gt;&lt;keyword&gt;Support,Non-U.S.Gov&amp;apos;t&lt;/keyword&gt;&lt;keyword&gt;Transfection&lt;/keyword&gt;&lt;keyword&gt;Tumor Cells,Cultured&lt;/keyword&gt;&lt;keyword&gt;Antibodies&lt;/keyword&gt;&lt;/keywords&gt;&lt;dates&gt;&lt;year&gt;1992&lt;/year&gt;&lt;/dates&gt;&lt;urls&gt;&lt;/urls&gt;&lt;/record&gt;&lt;/Cite&gt;&lt;/EndNote&gt;</w:instrText>
        </w:r>
        <w:r w:rsidR="00FE09BE" w:rsidRPr="001D3F23">
          <w:rPr>
            <w:rFonts w:eastAsia="Batang" w:cs="Times New Roman"/>
            <w:szCs w:val="24"/>
            <w:lang w:eastAsia="ko-KR"/>
          </w:rPr>
          <w:fldChar w:fldCharType="separate"/>
        </w:r>
        <w:r w:rsidR="00FE09BE" w:rsidRPr="006D5E9B">
          <w:rPr>
            <w:rFonts w:eastAsia="Batang" w:cs="Times New Roman"/>
            <w:noProof/>
            <w:szCs w:val="24"/>
            <w:vertAlign w:val="superscript"/>
            <w:lang w:eastAsia="ko-KR"/>
          </w:rPr>
          <w:t>66</w:t>
        </w:r>
        <w:r w:rsidR="00FE09BE" w:rsidRPr="001D3F23">
          <w:rPr>
            <w:rFonts w:eastAsia="Batang" w:cs="Times New Roman"/>
            <w:szCs w:val="24"/>
            <w:lang w:eastAsia="ko-KR"/>
          </w:rPr>
          <w:fldChar w:fldCharType="end"/>
        </w:r>
      </w:hyperlink>
      <w:r w:rsidR="00B0790D" w:rsidRPr="001D3F23">
        <w:rPr>
          <w:rFonts w:eastAsia="Batang" w:cs="Times New Roman"/>
          <w:szCs w:val="24"/>
          <w:lang w:eastAsia="ko-KR"/>
        </w:rPr>
        <w:t xml:space="preserve"> mIgG1 (anti-hen egg lysozyme, D1.3</w:t>
      </w:r>
      <w:hyperlink w:anchor="_ENREF_67" w:tooltip="Amit, 1986 #588" w:history="1">
        <w:r w:rsidR="00FE09BE" w:rsidRPr="001D3F23">
          <w:rPr>
            <w:rFonts w:eastAsia="Batang" w:cs="Times New Roman"/>
            <w:szCs w:val="24"/>
            <w:lang w:eastAsia="ko-KR"/>
          </w:rPr>
          <w:fldChar w:fldCharType="begin"/>
        </w:r>
        <w:r w:rsidR="00FE09BE">
          <w:rPr>
            <w:rFonts w:eastAsia="Batang" w:cs="Times New Roman"/>
            <w:szCs w:val="24"/>
            <w:lang w:eastAsia="ko-KR"/>
          </w:rPr>
          <w:instrText xml:space="preserve"> ADDIN EN.CITE &lt;EndNote&gt;&lt;Cite&gt;&lt;Author&gt;Amit&lt;/Author&gt;&lt;Year&gt;1986&lt;/Year&gt;&lt;RecNum&gt;588&lt;/RecNum&gt;&lt;DisplayText&gt;&lt;style face="superscript"&gt;67&lt;/style&gt;&lt;/DisplayText&gt;&lt;record&gt;&lt;rec-number&gt;588&lt;/rec-number&gt;&lt;foreign-keys&gt;&lt;key app="EN" db-id="zwzexard6seswwez2prvsp5fvwswatvts5az" timestamp="1416584473"&gt;588&lt;/key&gt;&lt;/foreign-keys&gt;&lt;ref-type name="Journal Article"&gt;17&lt;/ref-type&gt;&lt;contributors&gt;&lt;authors&gt;&lt;author&gt;Amit, A. G.&lt;/author&gt;&lt;author&gt;Mariuzza, R. A.&lt;/author&gt;&lt;author&gt;Phillips, S. E.&lt;/author&gt;&lt;author&gt;Poljak, R. J.&lt;/author&gt;&lt;/authors&gt;&lt;/contributors&gt;&lt;titles&gt;&lt;title&gt;Three-dimensional structure of an antigen-antibody complex at 2.8 A resolution&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747-753&lt;/pages&gt;&lt;volume&gt;233&lt;/volume&gt;&lt;number&gt;4765&lt;/number&gt;&lt;reprint-edition&gt;NOT IN FILE&lt;/reprint-edition&gt;&lt;keywords&gt;&lt;keyword&gt;Animal&lt;/keyword&gt;&lt;keyword&gt;Antibodies,Monoclonal&lt;/keyword&gt;&lt;keyword&gt;Antigen-Antibody Complex&lt;/keyword&gt;&lt;keyword&gt;Chickens&lt;/keyword&gt;&lt;keyword&gt;Egg White&lt;/keyword&gt;&lt;keyword&gt;Epitopes&lt;/keyword&gt;&lt;keyword&gt;Immunoglobulins,Fab&lt;/keyword&gt;&lt;keyword&gt;Immunoglobulins,Heavy-Chain&lt;/keyword&gt;&lt;keyword&gt;Immunoglobulins,Light-Chain&lt;/keyword&gt;&lt;keyword&gt;In Vitro&lt;/keyword&gt;&lt;keyword&gt;Kinetics&lt;/keyword&gt;&lt;keyword&gt;Models,Molecular&lt;/keyword&gt;&lt;keyword&gt;Muramidase&lt;/keyword&gt;&lt;keyword&gt;immunology&lt;/keyword&gt;&lt;keyword&gt;Protein Conformation&lt;/keyword&gt;&lt;keyword&gt;Support,Non-U.S.Gov&amp;apos;t&lt;/keyword&gt;&lt;keyword&gt;X-Ray Diffraction&lt;/keyword&gt;&lt;keyword&gt;Antibodies&lt;/keyword&gt;&lt;keyword&gt;Antibody Specificity&lt;/keyword&gt;&lt;/keywords&gt;&lt;dates&gt;&lt;year&gt;1986&lt;/year&gt;&lt;/dates&gt;&lt;urls&gt;&lt;/urls&gt;&lt;/record&gt;&lt;/Cite&gt;&lt;/EndNote&gt;</w:instrText>
        </w:r>
        <w:r w:rsidR="00FE09BE" w:rsidRPr="001D3F23">
          <w:rPr>
            <w:rFonts w:eastAsia="Batang" w:cs="Times New Roman"/>
            <w:szCs w:val="24"/>
            <w:lang w:eastAsia="ko-KR"/>
          </w:rPr>
          <w:fldChar w:fldCharType="separate"/>
        </w:r>
        <w:r w:rsidR="00FE09BE" w:rsidRPr="006D5E9B">
          <w:rPr>
            <w:rFonts w:eastAsia="Batang" w:cs="Times New Roman"/>
            <w:noProof/>
            <w:szCs w:val="24"/>
            <w:vertAlign w:val="superscript"/>
            <w:lang w:eastAsia="ko-KR"/>
          </w:rPr>
          <w:t>67</w:t>
        </w:r>
        <w:r w:rsidR="00FE09BE" w:rsidRPr="001D3F23">
          <w:rPr>
            <w:rFonts w:eastAsia="Batang" w:cs="Times New Roman"/>
            <w:szCs w:val="24"/>
            <w:lang w:eastAsia="ko-KR"/>
          </w:rPr>
          <w:fldChar w:fldCharType="end"/>
        </w:r>
      </w:hyperlink>
      <w:r w:rsidR="00B0790D" w:rsidRPr="001D3F23">
        <w:rPr>
          <w:rFonts w:eastAsia="Batang" w:cs="Times New Roman"/>
          <w:szCs w:val="24"/>
          <w:lang w:eastAsia="ko-KR"/>
        </w:rPr>
        <w:t>) was purified from hybridoma culture supernatants using lysozyme-Sepharose</w:t>
      </w:r>
      <w:r w:rsidR="00C91763" w:rsidRPr="001D3F23">
        <w:rPr>
          <w:rFonts w:eastAsia="Batang" w:cs="Times New Roman"/>
          <w:szCs w:val="24"/>
          <w:lang w:eastAsia="ko-KR"/>
        </w:rPr>
        <w:t>.</w:t>
      </w:r>
      <w:hyperlink w:anchor="_ENREF_66" w:tooltip="Foote, 1992 #442" w:history="1">
        <w:r w:rsidR="00FE09BE" w:rsidRPr="001D3F23">
          <w:rPr>
            <w:rFonts w:eastAsia="Batang" w:cs="Times New Roman"/>
            <w:szCs w:val="24"/>
            <w:lang w:eastAsia="ko-KR"/>
          </w:rPr>
          <w:fldChar w:fldCharType="begin"/>
        </w:r>
        <w:r w:rsidR="00FE09BE">
          <w:rPr>
            <w:rFonts w:eastAsia="Batang" w:cs="Times New Roman"/>
            <w:szCs w:val="24"/>
            <w:lang w:eastAsia="ko-KR"/>
          </w:rPr>
          <w:instrText xml:space="preserve"> ADDIN EN.CITE &lt;EndNote&gt;&lt;Cite&gt;&lt;Author&gt;Foote&lt;/Author&gt;&lt;Year&gt;1992&lt;/Year&gt;&lt;RecNum&gt;442&lt;/RecNum&gt;&lt;DisplayText&gt;&lt;style face="superscript"&gt;66&lt;/style&gt;&lt;/DisplayText&gt;&lt;record&gt;&lt;rec-number&gt;442&lt;/rec-number&gt;&lt;foreign-keys&gt;&lt;key app="EN" db-id="zwzexard6seswwez2prvsp5fvwswatvts5az" timestamp="1416584470"&gt;442&lt;/key&gt;&lt;/foreign-keys&gt;&lt;ref-type name="Journal Article"&gt;17&lt;/ref-type&gt;&lt;contributors&gt;&lt;authors&gt;&lt;author&gt;Foote, J.&lt;/author&gt;&lt;author&gt;Winter, G.&lt;/author&gt;&lt;/authors&gt;&lt;/contributors&gt;&lt;titles&gt;&lt;title&gt;Antibody framework residues affecting the conformation of the hypervariable loops&lt;/title&gt;&lt;secondary-title&gt;J.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Biology&lt;/abbr-1&gt;&lt;/alt-periodical&gt;&lt;pages&gt;487-499&lt;/pages&gt;&lt;volume&gt;224&lt;/volume&gt;&lt;number&gt;2&lt;/number&gt;&lt;reprint-edition&gt;NOT IN FILE&lt;/reprint-edition&gt;&lt;keywords&gt;&lt;keyword&gt;Amino Acid Sequence&lt;/keyword&gt;&lt;keyword&gt;Animal&lt;/keyword&gt;&lt;keyword&gt;Antibodies,Monoclonal&lt;/keyword&gt;&lt;keyword&gt;chemistry&lt;/keyword&gt;&lt;keyword&gt;metabolism&lt;/keyword&gt;&lt;keyword&gt;Base Sequence&lt;/keyword&gt;&lt;keyword&gt;Binding Sites,Antibody&lt;/keyword&gt;&lt;keyword&gt;Crystallography&lt;/keyword&gt;&lt;keyword&gt;Dna&lt;/keyword&gt;&lt;keyword&gt;Human&lt;/keyword&gt;&lt;keyword&gt;Immunoglobulin Variable Region&lt;/keyword&gt;&lt;keyword&gt;Immunoglobulins,Heavy-Chain&lt;/keyword&gt;&lt;keyword&gt;Kinetics&lt;/keyword&gt;&lt;keyword&gt;Mice&lt;/keyword&gt;&lt;keyword&gt;Models,Molecular&lt;/keyword&gt;&lt;keyword&gt;Molecular Sequence Data&lt;/keyword&gt;&lt;keyword&gt;Muramidase&lt;/keyword&gt;&lt;keyword&gt;immunology&lt;/keyword&gt;&lt;keyword&gt;Mutation&lt;/keyword&gt;&lt;keyword&gt;Protein Conformation&lt;/keyword&gt;&lt;keyword&gt;Spectrometry,Fluorescence&lt;/keyword&gt;&lt;keyword&gt;Support,Non-U.S.Gov&amp;apos;t&lt;/keyword&gt;&lt;keyword&gt;Transfection&lt;/keyword&gt;&lt;keyword&gt;Tumor Cells,Cultured&lt;/keyword&gt;&lt;keyword&gt;Antibodies&lt;/keyword&gt;&lt;/keywords&gt;&lt;dates&gt;&lt;year&gt;1992&lt;/year&gt;&lt;/dates&gt;&lt;urls&gt;&lt;/urls&gt;&lt;/record&gt;&lt;/Cite&gt;&lt;/EndNote&gt;</w:instrText>
        </w:r>
        <w:r w:rsidR="00FE09BE" w:rsidRPr="001D3F23">
          <w:rPr>
            <w:rFonts w:eastAsia="Batang" w:cs="Times New Roman"/>
            <w:szCs w:val="24"/>
            <w:lang w:eastAsia="ko-KR"/>
          </w:rPr>
          <w:fldChar w:fldCharType="separate"/>
        </w:r>
        <w:r w:rsidR="00FE09BE" w:rsidRPr="006D5E9B">
          <w:rPr>
            <w:rFonts w:eastAsia="Batang" w:cs="Times New Roman"/>
            <w:noProof/>
            <w:szCs w:val="24"/>
            <w:vertAlign w:val="superscript"/>
            <w:lang w:eastAsia="ko-KR"/>
          </w:rPr>
          <w:t>66</w:t>
        </w:r>
        <w:r w:rsidR="00FE09BE" w:rsidRPr="001D3F23">
          <w:rPr>
            <w:rFonts w:eastAsia="Batang" w:cs="Times New Roman"/>
            <w:szCs w:val="24"/>
            <w:lang w:eastAsia="ko-KR"/>
          </w:rPr>
          <w:fldChar w:fldCharType="end"/>
        </w:r>
      </w:hyperlink>
    </w:p>
    <w:p w:rsidR="00294628" w:rsidRPr="001D3F23" w:rsidRDefault="00294628" w:rsidP="00B0790D">
      <w:pPr>
        <w:spacing w:line="480" w:lineRule="auto"/>
        <w:rPr>
          <w:rFonts w:cs="Times New Roman"/>
          <w:iCs/>
          <w:szCs w:val="24"/>
        </w:rPr>
      </w:pPr>
    </w:p>
    <w:p w:rsidR="00B0790D" w:rsidRPr="001D3F23" w:rsidRDefault="00B0790D" w:rsidP="00B0790D">
      <w:pPr>
        <w:spacing w:line="480" w:lineRule="auto"/>
        <w:rPr>
          <w:rFonts w:cs="Times New Roman"/>
          <w:iCs/>
          <w:szCs w:val="24"/>
        </w:rPr>
      </w:pPr>
      <w:r w:rsidRPr="001D3F23">
        <w:rPr>
          <w:rFonts w:cs="Times New Roman"/>
          <w:iCs/>
          <w:szCs w:val="24"/>
        </w:rPr>
        <w:t>Iodination (</w:t>
      </w:r>
      <w:r w:rsidRPr="001D3F23">
        <w:rPr>
          <w:rFonts w:cs="Times New Roman"/>
          <w:iCs/>
          <w:szCs w:val="24"/>
          <w:vertAlign w:val="superscript"/>
        </w:rPr>
        <w:t>125</w:t>
      </w:r>
      <w:r w:rsidRPr="001D3F23">
        <w:rPr>
          <w:rFonts w:cs="Times New Roman"/>
          <w:iCs/>
          <w:szCs w:val="24"/>
        </w:rPr>
        <w:t>I) of mIgG1 was carried out using Iodogen as previously described</w:t>
      </w:r>
      <w:r w:rsidR="00C91763" w:rsidRPr="001D3F23">
        <w:rPr>
          <w:rFonts w:cs="Times New Roman"/>
          <w:iCs/>
          <w:szCs w:val="24"/>
        </w:rPr>
        <w:t>.</w:t>
      </w:r>
      <w:hyperlink w:anchor="_ENREF_16" w:tooltip="Kim, 1994 #473" w:history="1">
        <w:r w:rsidR="00FE09BE" w:rsidRPr="001D3F23">
          <w:rPr>
            <w:rFonts w:cs="Times New Roman"/>
            <w:iCs/>
            <w:szCs w:val="24"/>
          </w:rPr>
          <w:fldChar w:fldCharType="begin"/>
        </w:r>
        <w:r w:rsidR="00FE09BE">
          <w:rPr>
            <w:rFonts w:cs="Times New Roman"/>
            <w:iCs/>
            <w:szCs w:val="24"/>
          </w:rPr>
          <w:instrText xml:space="preserve"> ADDIN EN.CITE &lt;EndNote&gt;&lt;Cite&gt;&lt;Author&gt;Kim&lt;/Author&gt;&lt;Year&gt;1994&lt;/Year&gt;&lt;RecNum&gt;473&lt;/RecNum&gt;&lt;DisplayText&gt;&lt;style face="superscript"&gt;16&lt;/style&gt;&lt;/DisplayText&gt;&lt;record&gt;&lt;rec-number&gt;473&lt;/rec-number&gt;&lt;foreign-keys&gt;&lt;key app="EN" db-id="zwzexard6seswwez2prvsp5fvwswatvts5az" timestamp="1416584470"&gt;473&lt;/key&gt;&lt;/foreign-keys&gt;&lt;ref-type name="Journal Article"&gt;17&lt;/ref-type&gt;&lt;contributors&gt;&lt;authors&gt;&lt;author&gt;Kim, J. K.&lt;/author&gt;&lt;author&gt;Tsen, M. F.&lt;/author&gt;&lt;author&gt;Ghetie, V.&lt;/author&gt;&lt;author&gt;Ward, E. S.&lt;/author&gt;&lt;/authors&gt;&lt;/contributors&gt;&lt;titles&gt;&lt;title&gt;Localization of the site of the murine IgG1 molecule that is involved in binding to the murine intestinal Fc receptor&lt;/title&gt;&lt;secondary-title&gt;Eur. J. Immunol.&lt;/secondary-title&gt;&lt;alt-title&gt;European Journal of Immunology&lt;/alt-title&gt;&lt;/titles&gt;&lt;alt-periodical&gt;&lt;full-title&gt;Eur J Immunol&lt;/full-title&gt;&lt;abbr-1&gt;European journal of immunology&lt;/abbr-1&gt;&lt;/alt-periodical&gt;&lt;pages&gt;2429-2434&lt;/pages&gt;&lt;volume&gt;24&lt;/volume&gt;&lt;number&gt;10&lt;/number&gt;&lt;reprint-edition&gt;NOT IN FILE&lt;/reprint-edition&gt;&lt;keywords&gt;&lt;keyword&gt;Animal&lt;/keyword&gt;&lt;keyword&gt;Animals,Suckling&lt;/keyword&gt;&lt;keyword&gt;Binding Sites&lt;/keyword&gt;&lt;keyword&gt;Biological Transport&lt;/keyword&gt;&lt;keyword&gt;Igg&lt;/keyword&gt;&lt;keyword&gt;metabolism&lt;/keyword&gt;&lt;keyword&gt;Immunoglobulins,Fc&lt;/keyword&gt;&lt;keyword&gt;Intestines&lt;/keyword&gt;&lt;keyword&gt;immunology&lt;/keyword&gt;&lt;keyword&gt;Mice&lt;/keyword&gt;&lt;keyword&gt;Mice,Inbred BALB C&lt;/keyword&gt;&lt;keyword&gt;Microvilli&lt;/keyword&gt;&lt;keyword&gt;Mutagenesis,Site-Directed&lt;/keyword&gt;&lt;keyword&gt;Receptors,IgG&lt;/keyword&gt;&lt;keyword&gt;Structure-Activity Relationship&lt;/keyword&gt;&lt;keyword&gt;Support,U.S.Gov&amp;apos;t,P.H.S.&lt;/keyword&gt;&lt;keyword&gt;Mutagenesis&lt;/keyword&gt;&lt;keyword&gt;Mutation&lt;/keyword&gt;&lt;keyword&gt;Histidine&lt;/keyword&gt;&lt;/keywords&gt;&lt;dates&gt;&lt;year&gt;1994&lt;/year&gt;&lt;/dates&gt;&lt;urls&gt;&lt;/urls&gt;&lt;/record&gt;&lt;/Cite&gt;&lt;/EndNote&gt;</w:instrText>
        </w:r>
        <w:r w:rsidR="00FE09BE" w:rsidRPr="001D3F23">
          <w:rPr>
            <w:rFonts w:cs="Times New Roman"/>
            <w:iCs/>
            <w:szCs w:val="24"/>
          </w:rPr>
          <w:fldChar w:fldCharType="separate"/>
        </w:r>
        <w:r w:rsidR="00FE09BE" w:rsidRPr="00524EF1">
          <w:rPr>
            <w:rFonts w:cs="Times New Roman"/>
            <w:iCs/>
            <w:noProof/>
            <w:szCs w:val="24"/>
            <w:vertAlign w:val="superscript"/>
          </w:rPr>
          <w:t>16</w:t>
        </w:r>
        <w:r w:rsidR="00FE09BE" w:rsidRPr="001D3F23">
          <w:rPr>
            <w:rFonts w:cs="Times New Roman"/>
            <w:iCs/>
            <w:szCs w:val="24"/>
          </w:rPr>
          <w:fldChar w:fldCharType="end"/>
        </w:r>
      </w:hyperlink>
      <w:r w:rsidRPr="001D3F23">
        <w:rPr>
          <w:rFonts w:cs="Times New Roman"/>
          <w:iCs/>
          <w:szCs w:val="24"/>
        </w:rPr>
        <w:t xml:space="preserve"> MST-HN and H435A were labeled with Alexa Fluor 647 (Alexa 647) carboxylic acid (</w:t>
      </w:r>
      <w:r w:rsidR="009E3A76" w:rsidRPr="001D3F23">
        <w:rPr>
          <w:rFonts w:cs="Times New Roman"/>
          <w:iCs/>
          <w:szCs w:val="24"/>
        </w:rPr>
        <w:t>succinimidyl</w:t>
      </w:r>
      <w:r w:rsidRPr="001D3F23">
        <w:rPr>
          <w:rFonts w:cs="Times New Roman"/>
          <w:iCs/>
          <w:szCs w:val="24"/>
        </w:rPr>
        <w:t xml:space="preserve"> ester; </w:t>
      </w:r>
      <w:r w:rsidRPr="001D3F23">
        <w:rPr>
          <w:rFonts w:eastAsia="Batang" w:cs="Times New Roman"/>
          <w:szCs w:val="24"/>
          <w:lang w:eastAsia="ko-KR"/>
        </w:rPr>
        <w:t xml:space="preserve">Life Technologies, </w:t>
      </w:r>
      <w:r w:rsidRPr="001D3F23">
        <w:rPr>
          <w:rFonts w:eastAsia="Batang" w:cs="Times New Roman"/>
          <w:szCs w:val="24"/>
          <w:shd w:val="clear" w:color="auto" w:fill="FFFFFF"/>
          <w:lang w:eastAsia="ko-KR"/>
        </w:rPr>
        <w:t>Grand Island, NY</w:t>
      </w:r>
      <w:r w:rsidRPr="001D3F23">
        <w:rPr>
          <w:rFonts w:cs="Times New Roman"/>
          <w:iCs/>
          <w:szCs w:val="24"/>
        </w:rPr>
        <w:t>) using previously described methods</w:t>
      </w:r>
      <w:r w:rsidR="00C91763" w:rsidRPr="001D3F23">
        <w:rPr>
          <w:rFonts w:cs="Times New Roman"/>
          <w:iCs/>
          <w:szCs w:val="24"/>
        </w:rPr>
        <w:t>.</w:t>
      </w:r>
      <w:hyperlink w:anchor="_ENREF_13" w:tooltip="Ober, 2004 #894" w:history="1">
        <w:r w:rsidR="00FE09BE" w:rsidRPr="001D3F23">
          <w:rPr>
            <w:rFonts w:cs="Times New Roman"/>
            <w:iCs/>
            <w:szCs w:val="24"/>
          </w:rPr>
          <w:fldChar w:fldCharType="begin"/>
        </w:r>
        <w:r w:rsidR="00FE09BE">
          <w:rPr>
            <w:rFonts w:cs="Times New Roman"/>
            <w:iCs/>
            <w:szCs w:val="24"/>
          </w:rPr>
          <w:instrText xml:space="preserve"> ADDIN EN.CITE &lt;EndNote&gt;&lt;Cite&gt;&lt;Author&gt;Ober&lt;/Author&gt;&lt;Year&gt;2004&lt;/Year&gt;&lt;RecNum&gt;894&lt;/RecNum&gt;&lt;DisplayText&gt;&lt;style face="superscript"&gt;13&lt;/style&gt;&lt;/DisplayText&gt;&lt;record&gt;&lt;rec-number&gt;894&lt;/rec-number&gt;&lt;foreign-keys&gt;&lt;key app="EN" db-id="zwzexard6seswwez2prvsp5fvwswatvts5az" timestamp="1416584480"&gt;894&lt;/key&gt;&lt;/foreign-keys&gt;&lt;ref-type name="Journal Article"&gt;17&lt;/ref-type&gt;&lt;contributors&gt;&lt;authors&gt;&lt;author&gt;Ober, R. J.&lt;/author&gt;&lt;author&gt;Martinez, C.&lt;/author&gt;&lt;author&gt;Vaccaro, C.&lt;/author&gt;&lt;author&gt;Zhou, J.&lt;/author&gt;&lt;author&gt;Ward, E. S.&lt;/author&gt;&lt;/authors&gt;&lt;/contributors&gt;&lt;auth-address&gt;Cancer Immunobiology Center and Center for Immunology, University of Texas Southwestern Medical Center, Dallas, TX 75390, USA&lt;/auth-address&gt;&lt;titles&gt;&lt;title&gt;Visualizing the site and dynamics of IgG salvage by the MHC class I-related receptor, FcRn&lt;/title&gt;&lt;secondary-title&gt;J. Immunol.&lt;/secondary-title&gt;&lt;alt-title&gt;The Journal of Immunology&lt;/alt-title&gt;&lt;/titles&gt;&lt;periodical&gt;&lt;full-title&gt;J. Immunol.&lt;/full-title&gt;&lt;abbr-1&gt;The Journal of Immunology&lt;/abbr-1&gt;&lt;/periodical&gt;&lt;alt-periodical&gt;&lt;full-title&gt;J. Immunol.&lt;/full-title&gt;&lt;abbr-1&gt;The Journal of Immunology&lt;/abbr-1&gt;&lt;/alt-periodical&gt;&lt;pages&gt;2021-2029&lt;/pages&gt;&lt;volume&gt;172&lt;/volume&gt;&lt;number&gt;4&lt;/number&gt;&lt;reprint-edition&gt;NOT IN FILE&lt;/reprint-edition&gt;&lt;keywords&gt;&lt;keyword&gt;Cells&lt;/keyword&gt;&lt;keyword&gt;control&lt;/keyword&gt;&lt;keyword&gt;Endosomes&lt;/keyword&gt;&lt;keyword&gt;FcRn&lt;/keyword&gt;&lt;keyword&gt;Homeostasis&lt;/keyword&gt;&lt;keyword&gt;Human&lt;/keyword&gt;&lt;keyword&gt;Igg&lt;/keyword&gt;&lt;keyword&gt;immunology&lt;/keyword&gt;&lt;keyword&gt;Transferrin&lt;/keyword&gt;&lt;/keywords&gt;&lt;dates&gt;&lt;year&gt;2004&lt;/year&gt;&lt;/dates&gt;&lt;urls&gt;&lt;related-urls&gt;&lt;url&gt;PM:14764666&lt;/url&gt;&lt;/related-urls&gt;&lt;/urls&gt;&lt;electronic-resource-num&gt;doi: 10.4049/jimmunol.172.4.2021&lt;/electronic-resource-num&gt;&lt;/record&gt;&lt;/Cite&gt;&lt;/EndNote&gt;</w:instrText>
        </w:r>
        <w:r w:rsidR="00FE09BE" w:rsidRPr="001D3F23">
          <w:rPr>
            <w:rFonts w:cs="Times New Roman"/>
            <w:iCs/>
            <w:szCs w:val="24"/>
          </w:rPr>
          <w:fldChar w:fldCharType="separate"/>
        </w:r>
        <w:r w:rsidR="00FE09BE" w:rsidRPr="00524EF1">
          <w:rPr>
            <w:rFonts w:cs="Times New Roman"/>
            <w:iCs/>
            <w:noProof/>
            <w:szCs w:val="24"/>
            <w:vertAlign w:val="superscript"/>
          </w:rPr>
          <w:t>13</w:t>
        </w:r>
        <w:r w:rsidR="00FE09BE" w:rsidRPr="001D3F23">
          <w:rPr>
            <w:rFonts w:cs="Times New Roman"/>
            <w:iCs/>
            <w:szCs w:val="24"/>
          </w:rPr>
          <w:fldChar w:fldCharType="end"/>
        </w:r>
      </w:hyperlink>
      <w:r w:rsidRPr="001D3F23">
        <w:rPr>
          <w:rFonts w:cs="Times New Roman"/>
          <w:iCs/>
          <w:szCs w:val="24"/>
        </w:rPr>
        <w:t xml:space="preserve"> The activity of Alexa </w:t>
      </w:r>
      <w:r w:rsidRPr="001D3F23">
        <w:rPr>
          <w:rFonts w:cs="Times New Roman"/>
          <w:iCs/>
          <w:szCs w:val="24"/>
        </w:rPr>
        <w:lastRenderedPageBreak/>
        <w:t>647-labeled antibodies was verified by carrying out binding analyses using surface plasmon resonance (BIAcore)</w:t>
      </w:r>
      <w:r w:rsidR="00C91763" w:rsidRPr="001D3F23">
        <w:rPr>
          <w:rFonts w:cs="Times New Roman"/>
          <w:iCs/>
          <w:szCs w:val="24"/>
        </w:rPr>
        <w:t>.</w:t>
      </w:r>
      <w:hyperlink w:anchor="_ENREF_68" w:tooltip="Ober, 1999 #670" w:history="1">
        <w:r w:rsidR="00FE09BE" w:rsidRPr="001D3F23">
          <w:rPr>
            <w:rFonts w:cs="Times New Roman"/>
            <w:iCs/>
            <w:szCs w:val="24"/>
          </w:rPr>
          <w:fldChar w:fldCharType="begin"/>
        </w:r>
        <w:r w:rsidR="00FE09BE">
          <w:rPr>
            <w:rFonts w:cs="Times New Roman"/>
            <w:iCs/>
            <w:szCs w:val="24"/>
          </w:rPr>
          <w:instrText xml:space="preserve"> ADDIN EN.CITE &lt;EndNote&gt;&lt;Cite&gt;&lt;Author&gt;Ober&lt;/Author&gt;&lt;Year&gt;1999&lt;/Year&gt;&lt;RecNum&gt;670&lt;/RecNum&gt;&lt;DisplayText&gt;&lt;style face="superscript"&gt;68&lt;/style&gt;&lt;/DisplayText&gt;&lt;record&gt;&lt;rec-number&gt;670&lt;/rec-number&gt;&lt;foreign-keys&gt;&lt;key app="EN" db-id="zwzexard6seswwez2prvsp5fvwswatvts5az" timestamp="1416584475"&gt;670&lt;/key&gt;&lt;/foreign-keys&gt;&lt;ref-type name="Journal Article"&gt;17&lt;/ref-type&gt;&lt;contributors&gt;&lt;authors&gt;&lt;author&gt;Ober, R. J.&lt;/author&gt;&lt;author&gt;Ward, E. S.&lt;/author&gt;&lt;/authors&gt;&lt;/contributors&gt;&lt;auth-address&gt;Cancer Immunobiology Center, Center for Immunology, University of Texas Southwestern Medical Center at Dallas, 6000 Harry Hines Boulevard, Dallas, Texas 75235-8576, USA&lt;/auth-address&gt;&lt;titles&gt;&lt;title&gt;The choice of reference cell in the analysis of kinetic data using BIAcore&lt;/title&gt;&lt;secondary-title&gt;Anal. Biochem.&lt;/secondary-title&gt;&lt;alt-title&gt;Analytical Biochemistry&lt;/alt-title&gt;&lt;/titles&gt;&lt;periodical&gt;&lt;full-title&gt;Anal. Biochem.&lt;/full-title&gt;&lt;abbr-1&gt;Analytical Biochemistry&lt;/abbr-1&gt;&lt;/periodical&gt;&lt;alt-periodical&gt;&lt;full-title&gt;Anal. Biochem.&lt;/full-title&gt;&lt;abbr-1&gt;Analytical Biochemistry&lt;/abbr-1&gt;&lt;/alt-periodical&gt;&lt;pages&gt;70-80&lt;/pages&gt;&lt;volume&gt;271&lt;/volume&gt;&lt;number&gt;1&lt;/number&gt;&lt;reprint-edition&gt;NOT IN FILE&lt;/reprint-edition&gt;&lt;keywords&gt;&lt;keyword&gt;analysis&lt;/keyword&gt;&lt;keyword&gt;Animal&lt;/keyword&gt;&lt;keyword&gt;Antibodies&lt;/keyword&gt;&lt;keyword&gt;Antibodies,Monoclonal&lt;/keyword&gt;&lt;keyword&gt;Antigen-Antibody Reactions&lt;/keyword&gt;&lt;keyword&gt;Chickens&lt;/keyword&gt;&lt;keyword&gt;Comparative Study&lt;/keyword&gt;&lt;keyword&gt;Data Interpretation,Statistical&lt;/keyword&gt;&lt;keyword&gt;immunology&lt;/keyword&gt;&lt;keyword&gt;instrumentation&lt;/keyword&gt;&lt;keyword&gt;Kinetics&lt;/keyword&gt;&lt;keyword&gt;metabolism&lt;/keyword&gt;&lt;keyword&gt;Muramidase&lt;/keyword&gt;&lt;keyword&gt;numerical data&lt;/keyword&gt;&lt;keyword&gt;Reference Standards&lt;/keyword&gt;&lt;keyword&gt;standards&lt;/keyword&gt;&lt;keyword&gt;statistics &amp;amp;amp&lt;/keyword&gt;&lt;keyword&gt;Support,U.S.Gov&amp;apos;t,Non-P.H.S.&lt;/keyword&gt;&lt;keyword&gt;Support,U.S.Gov&amp;apos;t,P.H.S.&lt;/keyword&gt;&lt;keyword&gt;Surface Plasmon Resonance&lt;/keyword&gt;&lt;keyword&gt;United States&lt;/keyword&gt;&lt;/keywords&gt;&lt;dates&gt;&lt;year&gt;1999&lt;/year&gt;&lt;/dates&gt;&lt;urls&gt;&lt;related-urls&gt;&lt;url&gt;PM:10361006&lt;/url&gt;&lt;/related-urls&gt;&lt;/urls&gt;&lt;/record&gt;&lt;/Cite&gt;&lt;/EndNote&gt;</w:instrText>
        </w:r>
        <w:r w:rsidR="00FE09BE" w:rsidRPr="001D3F23">
          <w:rPr>
            <w:rFonts w:cs="Times New Roman"/>
            <w:iCs/>
            <w:szCs w:val="24"/>
          </w:rPr>
          <w:fldChar w:fldCharType="separate"/>
        </w:r>
        <w:r w:rsidR="00FE09BE" w:rsidRPr="006D5E9B">
          <w:rPr>
            <w:rFonts w:cs="Times New Roman"/>
            <w:iCs/>
            <w:noProof/>
            <w:szCs w:val="24"/>
            <w:vertAlign w:val="superscript"/>
          </w:rPr>
          <w:t>68</w:t>
        </w:r>
        <w:r w:rsidR="00FE09BE" w:rsidRPr="001D3F23">
          <w:rPr>
            <w:rFonts w:cs="Times New Roman"/>
            <w:iCs/>
            <w:szCs w:val="24"/>
          </w:rPr>
          <w:fldChar w:fldCharType="end"/>
        </w:r>
      </w:hyperlink>
    </w:p>
    <w:p w:rsidR="00B0790D" w:rsidRPr="001D3F23" w:rsidRDefault="00B0790D" w:rsidP="00B0790D">
      <w:pPr>
        <w:spacing w:line="480" w:lineRule="auto"/>
        <w:ind w:firstLine="576"/>
        <w:rPr>
          <w:rFonts w:eastAsia="Batang" w:cs="Times New Roman"/>
          <w:szCs w:val="24"/>
          <w:lang w:eastAsia="ko-KR"/>
        </w:rPr>
      </w:pPr>
    </w:p>
    <w:p w:rsidR="00B0790D" w:rsidRPr="001D3F23" w:rsidRDefault="00B0790D" w:rsidP="00B0790D">
      <w:pPr>
        <w:pStyle w:val="Heading3"/>
        <w:rPr>
          <w:rFonts w:eastAsia="Times New Roman"/>
          <w:sz w:val="24"/>
          <w:szCs w:val="24"/>
        </w:rPr>
      </w:pPr>
      <w:bookmarkStart w:id="14" w:name="_Toc458552117"/>
      <w:bookmarkStart w:id="15" w:name="_Toc458639921"/>
      <w:r w:rsidRPr="001D3F23">
        <w:rPr>
          <w:rFonts w:eastAsia="Times New Roman"/>
          <w:sz w:val="24"/>
          <w:szCs w:val="24"/>
        </w:rPr>
        <w:t>Pharmacokinetic experiments</w:t>
      </w:r>
      <w:bookmarkEnd w:id="14"/>
      <w:bookmarkEnd w:id="15"/>
    </w:p>
    <w:p w:rsidR="00B0790D" w:rsidRPr="001D3F23" w:rsidRDefault="00B0790D" w:rsidP="00B0790D">
      <w:pPr>
        <w:spacing w:line="480" w:lineRule="auto"/>
        <w:rPr>
          <w:rFonts w:eastAsia="Batang" w:cs="Times New Roman"/>
          <w:szCs w:val="24"/>
          <w:shd w:val="clear" w:color="auto" w:fill="FFFFFF"/>
          <w:lang w:eastAsia="ko-KR"/>
        </w:rPr>
      </w:pPr>
      <w:r w:rsidRPr="001D3F23">
        <w:rPr>
          <w:rFonts w:eastAsia="Batang" w:cs="Times New Roman"/>
          <w:szCs w:val="24"/>
          <w:shd w:val="clear" w:color="auto" w:fill="FFFFFF"/>
          <w:lang w:eastAsia="ko-KR"/>
        </w:rPr>
        <w:t xml:space="preserve">6-10 week old male and female mice were fed 0.1% Lugol (Sigma-Aldrich, St. Louis, MO) in drinking water </w:t>
      </w:r>
      <w:r w:rsidR="00642D04" w:rsidRPr="001D3F23">
        <w:rPr>
          <w:rFonts w:eastAsia="Batang" w:cs="Times New Roman"/>
          <w:szCs w:val="24"/>
          <w:shd w:val="clear" w:color="auto" w:fill="FFFFFF"/>
          <w:lang w:eastAsia="ko-KR"/>
        </w:rPr>
        <w:t>starting from</w:t>
      </w:r>
      <w:r w:rsidRPr="001D3F23">
        <w:rPr>
          <w:rFonts w:eastAsia="Batang" w:cs="Times New Roman"/>
          <w:szCs w:val="24"/>
          <w:shd w:val="clear" w:color="auto" w:fill="FFFFFF"/>
          <w:lang w:eastAsia="ko-KR"/>
        </w:rPr>
        <w:t xml:space="preserve"> 72 h prior to i.v. injection in the tail vein with </w:t>
      </w:r>
      <w:r w:rsidRPr="001D3F23">
        <w:rPr>
          <w:rFonts w:eastAsia="Batang" w:cs="Times New Roman"/>
          <w:szCs w:val="24"/>
          <w:bdr w:val="none" w:sz="0" w:space="0" w:color="auto" w:frame="1"/>
          <w:shd w:val="clear" w:color="auto" w:fill="FFFFFF"/>
          <w:vertAlign w:val="superscript"/>
          <w:lang w:eastAsia="ko-KR"/>
        </w:rPr>
        <w:t>125</w:t>
      </w:r>
      <w:r w:rsidR="004844C7" w:rsidRPr="001D3F23">
        <w:rPr>
          <w:rFonts w:eastAsia="Batang" w:cs="Times New Roman"/>
          <w:szCs w:val="24"/>
          <w:shd w:val="clear" w:color="auto" w:fill="FFFFFF"/>
          <w:lang w:eastAsia="ko-KR"/>
        </w:rPr>
        <w:t>I-labeled mIgG1 (10-</w:t>
      </w:r>
      <w:r w:rsidRPr="001D3F23">
        <w:rPr>
          <w:rFonts w:eastAsia="Batang" w:cs="Times New Roman"/>
          <w:szCs w:val="24"/>
          <w:shd w:val="clear" w:color="auto" w:fill="FFFFFF"/>
          <w:lang w:eastAsia="ko-KR"/>
        </w:rPr>
        <w:t xml:space="preserve">15 μg per mouse). Levels of whole body radioactivity were measured at the indicated times using </w:t>
      </w:r>
      <w:r w:rsidR="00BC1641" w:rsidRPr="001D3F23">
        <w:rPr>
          <w:rFonts w:eastAsia="Batang" w:cs="Times New Roman"/>
          <w:szCs w:val="24"/>
          <w:shd w:val="clear" w:color="auto" w:fill="FFFFFF"/>
          <w:lang w:eastAsia="ko-KR"/>
        </w:rPr>
        <w:t xml:space="preserve">an </w:t>
      </w:r>
      <w:r w:rsidRPr="001D3F23">
        <w:rPr>
          <w:rFonts w:eastAsia="Batang" w:cs="Times New Roman"/>
          <w:szCs w:val="24"/>
          <w:shd w:val="clear" w:color="auto" w:fill="FFFFFF"/>
          <w:lang w:eastAsia="ko-KR"/>
        </w:rPr>
        <w:t>Atom Lab 100 dose calibrator (Biodex Medical Systems, Shirley, NY).</w:t>
      </w:r>
    </w:p>
    <w:p w:rsidR="00B0790D" w:rsidRPr="001D3F23" w:rsidRDefault="00B0790D" w:rsidP="00B0790D">
      <w:pPr>
        <w:spacing w:line="480" w:lineRule="auto"/>
        <w:rPr>
          <w:rFonts w:eastAsia="Batang" w:cs="Times New Roman"/>
          <w:szCs w:val="24"/>
          <w:shd w:val="clear" w:color="auto" w:fill="FFFFFF"/>
          <w:lang w:eastAsia="ko-KR"/>
        </w:rPr>
      </w:pPr>
    </w:p>
    <w:p w:rsidR="00B0790D" w:rsidRPr="001D3F23" w:rsidRDefault="00B0790D" w:rsidP="00B0790D">
      <w:pPr>
        <w:spacing w:line="480" w:lineRule="auto"/>
        <w:rPr>
          <w:rFonts w:eastAsia="Batang" w:cs="Times New Roman"/>
          <w:szCs w:val="24"/>
          <w:shd w:val="clear" w:color="auto" w:fill="FFFFFF"/>
          <w:lang w:eastAsia="ko-KR"/>
        </w:rPr>
      </w:pPr>
      <w:r w:rsidRPr="001D3F23">
        <w:rPr>
          <w:rFonts w:eastAsia="Batang" w:cs="Times New Roman"/>
          <w:szCs w:val="24"/>
          <w:shd w:val="clear" w:color="auto" w:fill="FFFFFF"/>
          <w:lang w:eastAsia="ko-KR"/>
        </w:rPr>
        <w:t xml:space="preserve">To investigate the effects of splenic and liver macrophage depletion on mIgG1 pharmacokinetics, C57BL/6J and GKO mice were intravenously injected with clodronate (1.5 mg/dose) or </w:t>
      </w:r>
      <w:r w:rsidR="001C39CE" w:rsidRPr="001D3F23">
        <w:rPr>
          <w:rFonts w:eastAsia="Batang" w:cs="Times New Roman"/>
          <w:szCs w:val="24"/>
          <w:shd w:val="clear" w:color="auto" w:fill="FFFFFF"/>
          <w:lang w:eastAsia="ko-KR"/>
        </w:rPr>
        <w:t xml:space="preserve">control (PBS, </w:t>
      </w:r>
      <w:r w:rsidRPr="001D3F23">
        <w:rPr>
          <w:rFonts w:eastAsia="Batang" w:cs="Times New Roman"/>
          <w:szCs w:val="24"/>
          <w:shd w:val="clear" w:color="auto" w:fill="FFFFFF"/>
          <w:lang w:eastAsia="ko-KR"/>
        </w:rPr>
        <w:t>phosphate-buffered saline</w:t>
      </w:r>
      <w:r w:rsidR="001C39CE" w:rsidRPr="001D3F23">
        <w:rPr>
          <w:rFonts w:eastAsia="Batang" w:cs="Times New Roman"/>
          <w:szCs w:val="24"/>
          <w:shd w:val="clear" w:color="auto" w:fill="FFFFFF"/>
          <w:lang w:eastAsia="ko-KR"/>
        </w:rPr>
        <w:t>)</w:t>
      </w:r>
      <w:r w:rsidRPr="001D3F23">
        <w:rPr>
          <w:rFonts w:eastAsia="Batang" w:cs="Times New Roman"/>
          <w:szCs w:val="24"/>
          <w:shd w:val="clear" w:color="auto" w:fill="FFFFFF"/>
          <w:lang w:eastAsia="ko-KR"/>
        </w:rPr>
        <w:t xml:space="preserve"> liposomes (Encapsula NanoSciences, Brentwood, TN) at 0 h and 48 h</w:t>
      </w:r>
      <w:r w:rsidR="00317E58" w:rsidRPr="001D3F23">
        <w:rPr>
          <w:rFonts w:eastAsia="Batang" w:cs="Times New Roman"/>
          <w:szCs w:val="24"/>
          <w:shd w:val="clear" w:color="auto" w:fill="FFFFFF"/>
          <w:lang w:eastAsia="ko-KR"/>
        </w:rPr>
        <w:t xml:space="preserve">. </w:t>
      </w:r>
      <w:r w:rsidRPr="001D3F23">
        <w:rPr>
          <w:rFonts w:eastAsia="Batang" w:cs="Times New Roman"/>
          <w:szCs w:val="24"/>
          <w:shd w:val="clear" w:color="auto" w:fill="FFFFFF"/>
          <w:vertAlign w:val="superscript"/>
          <w:lang w:eastAsia="ko-KR"/>
        </w:rPr>
        <w:t>125</w:t>
      </w:r>
      <w:r w:rsidRPr="001D3F23">
        <w:rPr>
          <w:rFonts w:eastAsia="Batang" w:cs="Times New Roman"/>
          <w:szCs w:val="24"/>
          <w:shd w:val="clear" w:color="auto" w:fill="FFFFFF"/>
          <w:lang w:eastAsia="ko-KR"/>
        </w:rPr>
        <w:t>I-labeled mIgG1 was injected (i.v.) at 18 h and whole body clearance analyzed as described above.</w:t>
      </w:r>
    </w:p>
    <w:p w:rsidR="00B0790D" w:rsidRPr="001D3F23" w:rsidRDefault="00B0790D" w:rsidP="00B0790D">
      <w:pPr>
        <w:spacing w:line="480" w:lineRule="auto"/>
        <w:rPr>
          <w:rFonts w:eastAsia="Batang" w:cs="Times New Roman"/>
          <w:szCs w:val="24"/>
          <w:shd w:val="clear" w:color="auto" w:fill="FFFFFF"/>
          <w:lang w:eastAsia="ko-KR"/>
        </w:rPr>
      </w:pPr>
    </w:p>
    <w:p w:rsidR="00B0790D" w:rsidRPr="001D3F23" w:rsidRDefault="00B0790D" w:rsidP="00294628">
      <w:pPr>
        <w:spacing w:line="480" w:lineRule="auto"/>
        <w:rPr>
          <w:rFonts w:eastAsia="Times New Roman" w:cs="Times New Roman"/>
          <w:szCs w:val="24"/>
        </w:rPr>
      </w:pPr>
      <w:r w:rsidRPr="001D3F23">
        <w:rPr>
          <w:rFonts w:eastAsia="Times New Roman" w:cs="Times New Roman"/>
          <w:szCs w:val="24"/>
        </w:rPr>
        <w:t>To determine the half-lives of injected mIgG1 in mice that exhibit relatively slow clearance of injected antibody (M-Het, Tie2e-Het, B-DC-Het, B-DC-KO and C5</w:t>
      </w:r>
      <w:r w:rsidR="001C39CE" w:rsidRPr="001D3F23">
        <w:rPr>
          <w:rFonts w:eastAsia="Times New Roman" w:cs="Times New Roman"/>
          <w:szCs w:val="24"/>
        </w:rPr>
        <w:t>7BL/6J), the whole body counts</w:t>
      </w:r>
      <w:r w:rsidRPr="001D3F23">
        <w:rPr>
          <w:rFonts w:eastAsia="Times New Roman" w:cs="Times New Roman"/>
          <w:szCs w:val="24"/>
        </w:rPr>
        <w:t xml:space="preserve"> an</w:t>
      </w:r>
      <w:r w:rsidR="001C39CE" w:rsidRPr="001D3F23">
        <w:rPr>
          <w:rFonts w:eastAsia="Times New Roman" w:cs="Times New Roman"/>
          <w:szCs w:val="24"/>
        </w:rPr>
        <w:t>d times of their measurement</w:t>
      </w:r>
      <w:r w:rsidRPr="001D3F23">
        <w:rPr>
          <w:rFonts w:eastAsia="Times New Roman" w:cs="Times New Roman"/>
          <w:szCs w:val="24"/>
        </w:rPr>
        <w:t xml:space="preserve"> were fit to</w:t>
      </w:r>
      <w:r w:rsidR="00294628" w:rsidRPr="001D3F23">
        <w:rPr>
          <w:rFonts w:eastAsia="Times New Roman" w:cs="Times New Roman"/>
          <w:szCs w:val="24"/>
        </w:rPr>
        <w:t xml:space="preserve"> bi</w:t>
      </w:r>
      <w:r w:rsidR="00D95C2B" w:rsidRPr="001D3F23">
        <w:rPr>
          <w:rFonts w:eastAsia="Times New Roman" w:cs="Times New Roman"/>
          <w:szCs w:val="24"/>
        </w:rPr>
        <w:t>-</w:t>
      </w:r>
      <w:r w:rsidR="00294628" w:rsidRPr="001D3F23">
        <w:rPr>
          <w:rFonts w:eastAsia="Times New Roman" w:cs="Times New Roman"/>
          <w:szCs w:val="24"/>
        </w:rPr>
        <w:t>exponential</w:t>
      </w:r>
      <w:r w:rsidRPr="001D3F23">
        <w:rPr>
          <w:rFonts w:eastAsia="Times New Roman" w:cs="Times New Roman"/>
          <w:szCs w:val="24"/>
        </w:rPr>
        <w:t xml:space="preserve"> decay curves. In mice that exhibit rapid clearance of injected mIgG1 (M-KO, Tie2e-KO and G-KO), the α- and </w:t>
      </w:r>
      <w:r w:rsidRPr="001D3F23">
        <w:rPr>
          <w:rFonts w:ascii="Symbol" w:eastAsia="Times New Roman" w:hAnsi="Symbol" w:cs="Times New Roman"/>
          <w:szCs w:val="24"/>
        </w:rPr>
        <w:t></w:t>
      </w:r>
      <w:r w:rsidRPr="001D3F23">
        <w:rPr>
          <w:rFonts w:eastAsia="Times New Roman" w:cs="Times New Roman"/>
          <w:szCs w:val="24"/>
        </w:rPr>
        <w:t>-phases cannot be clearly defined. Consequently, the whole body counts obtained from these mice and times of their measurement w</w:t>
      </w:r>
      <w:r w:rsidR="00294628" w:rsidRPr="001D3F23">
        <w:rPr>
          <w:rFonts w:eastAsia="Times New Roman" w:cs="Times New Roman"/>
          <w:szCs w:val="24"/>
        </w:rPr>
        <w:t>ere fit to mono</w:t>
      </w:r>
      <w:r w:rsidR="00D95C2B" w:rsidRPr="001D3F23">
        <w:rPr>
          <w:rFonts w:eastAsia="Times New Roman" w:cs="Times New Roman"/>
          <w:szCs w:val="24"/>
        </w:rPr>
        <w:t>-</w:t>
      </w:r>
      <w:r w:rsidR="00294628" w:rsidRPr="001D3F23">
        <w:rPr>
          <w:rFonts w:eastAsia="Times New Roman" w:cs="Times New Roman"/>
          <w:szCs w:val="24"/>
        </w:rPr>
        <w:t>exponential</w:t>
      </w:r>
      <w:r w:rsidRPr="001D3F23">
        <w:rPr>
          <w:rFonts w:eastAsia="Times New Roman" w:cs="Times New Roman"/>
          <w:szCs w:val="24"/>
        </w:rPr>
        <w:t xml:space="preserve"> decay curve</w:t>
      </w:r>
      <w:r w:rsidR="00294628" w:rsidRPr="001D3F23">
        <w:rPr>
          <w:rFonts w:eastAsia="Times New Roman" w:cs="Times New Roman"/>
          <w:szCs w:val="24"/>
        </w:rPr>
        <w:t>s</w:t>
      </w:r>
      <w:r w:rsidR="002E5D9C" w:rsidRPr="001D3F23">
        <w:rPr>
          <w:rFonts w:eastAsia="Times New Roman" w:cs="Times New Roman"/>
          <w:szCs w:val="24"/>
        </w:rPr>
        <w:t xml:space="preserve">. </w:t>
      </w:r>
      <w:r w:rsidRPr="001D3F23">
        <w:rPr>
          <w:rFonts w:eastAsia="Calibri" w:cs="Times New Roman"/>
          <w:szCs w:val="24"/>
        </w:rPr>
        <w:t xml:space="preserve">The </w:t>
      </w:r>
      <w:r w:rsidR="002E5D9C" w:rsidRPr="001D3F23">
        <w:rPr>
          <w:rFonts w:eastAsia="Times New Roman" w:cs="Times New Roman"/>
          <w:szCs w:val="24"/>
        </w:rPr>
        <w:t xml:space="preserve">α- and </w:t>
      </w:r>
      <w:r w:rsidR="002E5D9C" w:rsidRPr="001D3F23">
        <w:rPr>
          <w:rFonts w:ascii="Symbol" w:eastAsia="Times New Roman" w:hAnsi="Symbol" w:cs="Times New Roman"/>
          <w:szCs w:val="24"/>
        </w:rPr>
        <w:t></w:t>
      </w:r>
      <w:r w:rsidR="002E5D9C" w:rsidRPr="001D3F23">
        <w:rPr>
          <w:rFonts w:eastAsia="Times New Roman" w:cs="Times New Roman"/>
          <w:szCs w:val="24"/>
        </w:rPr>
        <w:t xml:space="preserve">-phase half-lives </w:t>
      </w:r>
      <w:r w:rsidRPr="001D3F23">
        <w:rPr>
          <w:rFonts w:eastAsia="Calibri" w:cs="Times New Roman"/>
          <w:szCs w:val="24"/>
        </w:rPr>
        <w:t xml:space="preserve">were determined using a non-linear least squares minimization method implemented using custom scripts written in </w:t>
      </w:r>
      <w:r w:rsidR="00294628" w:rsidRPr="001D3F23">
        <w:rPr>
          <w:rFonts w:eastAsia="Calibri" w:cs="Times New Roman"/>
          <w:szCs w:val="24"/>
        </w:rPr>
        <w:t>MATLAB (Mathworks, Natick, MA).</w:t>
      </w:r>
    </w:p>
    <w:p w:rsidR="00294628" w:rsidRPr="001D3F23" w:rsidRDefault="00294628" w:rsidP="00294628">
      <w:pPr>
        <w:spacing w:line="480" w:lineRule="auto"/>
        <w:rPr>
          <w:rFonts w:eastAsia="Batang" w:cs="Times New Roman"/>
          <w:szCs w:val="24"/>
          <w:shd w:val="clear" w:color="auto" w:fill="FFFFFF"/>
          <w:lang w:eastAsia="ko-KR"/>
        </w:rPr>
      </w:pPr>
    </w:p>
    <w:p w:rsidR="00B0790D" w:rsidRPr="001D3F23" w:rsidRDefault="00B0790D" w:rsidP="00B0790D">
      <w:pPr>
        <w:pStyle w:val="Heading3"/>
        <w:rPr>
          <w:rFonts w:eastAsia="Batang"/>
          <w:sz w:val="24"/>
          <w:szCs w:val="24"/>
          <w:shd w:val="clear" w:color="auto" w:fill="FFFFFF"/>
          <w:lang w:eastAsia="ko-KR"/>
        </w:rPr>
      </w:pPr>
      <w:bookmarkStart w:id="16" w:name="_Toc458552118"/>
      <w:bookmarkStart w:id="17" w:name="_Toc458639922"/>
      <w:r w:rsidRPr="001D3F23">
        <w:rPr>
          <w:rFonts w:eastAsia="Batang"/>
          <w:sz w:val="24"/>
          <w:szCs w:val="24"/>
          <w:shd w:val="clear" w:color="auto" w:fill="FFFFFF"/>
          <w:lang w:eastAsia="ko-KR"/>
        </w:rPr>
        <w:t>Flow cytometry analyses</w:t>
      </w:r>
      <w:bookmarkEnd w:id="16"/>
      <w:bookmarkEnd w:id="17"/>
    </w:p>
    <w:p w:rsidR="00BF0975" w:rsidRDefault="00BF0975" w:rsidP="00B0790D">
      <w:pPr>
        <w:spacing w:line="480" w:lineRule="auto"/>
        <w:rPr>
          <w:rFonts w:eastAsia="Batang" w:cs="Times New Roman"/>
          <w:szCs w:val="24"/>
          <w:shd w:val="clear" w:color="auto" w:fill="FFFFFF"/>
          <w:lang w:eastAsia="ko-KR"/>
        </w:rPr>
      </w:pPr>
      <w:r w:rsidRPr="00ED7659">
        <w:rPr>
          <w:rFonts w:eastAsia="Batang" w:cs="Times New Roman"/>
          <w:szCs w:val="24"/>
          <w:highlight w:val="yellow"/>
          <w:shd w:val="clear" w:color="auto" w:fill="FFFFFF"/>
          <w:lang w:eastAsia="ko-KR"/>
        </w:rPr>
        <w:t>CDC/EU.HMEC-1 (HMEC-1),</w:t>
      </w:r>
      <w:hyperlink w:anchor="_ENREF_38" w:tooltip="Ades, 1992 #3902" w:history="1">
        <w:r w:rsidR="00FE09BE" w:rsidRPr="00ED7659">
          <w:rPr>
            <w:rFonts w:eastAsia="Batang" w:cs="Times New Roman"/>
            <w:szCs w:val="24"/>
            <w:highlight w:val="yellow"/>
            <w:shd w:val="clear" w:color="auto" w:fill="FFFFFF"/>
            <w:lang w:eastAsia="ko-KR"/>
          </w:rPr>
          <w:fldChar w:fldCharType="begin">
            <w:fldData xml:space="preserve">PEVuZE5vdGU+PENpdGU+PEF1dGhvcj5BZGVzPC9BdXRob3I+PFllYXI+MTk5MjwvWWVhcj48UmVj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</w:fldData>
          </w:fldChar>
        </w:r>
        <w:r w:rsidR="00FE09BE">
          <w:rPr>
            <w:rFonts w:eastAsia="Batang" w:cs="Times New Roman"/>
            <w:szCs w:val="24"/>
            <w:highlight w:val="yellow"/>
            <w:shd w:val="clear" w:color="auto" w:fill="FFFFFF"/>
            <w:lang w:eastAsia="ko-KR"/>
          </w:rPr>
          <w:instrText xml:space="preserve"> ADDIN EN.CITE </w:instrText>
        </w:r>
        <w:r w:rsidR="00FE09BE">
          <w:rPr>
            <w:rFonts w:eastAsia="Batang" w:cs="Times New Roman"/>
            <w:szCs w:val="24"/>
            <w:highlight w:val="yellow"/>
            <w:shd w:val="clear" w:color="auto" w:fill="FFFFFF"/>
            <w:lang w:eastAsia="ko-KR"/>
          </w:rPr>
          <w:fldChar w:fldCharType="begin">
            <w:fldData xml:space="preserve">PEVuZE5vdGU+PENpdGU+PEF1dGhvcj5BZGVzPC9BdXRob3I+PFllYXI+MTk5MjwvWWVhcj48UmVj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</w:fldData>
          </w:fldChar>
        </w:r>
        <w:r w:rsidR="00FE09BE">
          <w:rPr>
            <w:rFonts w:eastAsia="Batang" w:cs="Times New Roman"/>
            <w:szCs w:val="24"/>
            <w:highlight w:val="yellow"/>
            <w:shd w:val="clear" w:color="auto" w:fill="FFFFFF"/>
            <w:lang w:eastAsia="ko-KR"/>
          </w:rPr>
          <w:instrText xml:space="preserve"> ADDIN EN.CITE.DATA </w:instrText>
        </w:r>
        <w:r w:rsidR="00FE09BE">
          <w:rPr>
            <w:rFonts w:eastAsia="Batang" w:cs="Times New Roman"/>
            <w:szCs w:val="24"/>
            <w:highlight w:val="yellow"/>
            <w:shd w:val="clear" w:color="auto" w:fill="FFFFFF"/>
            <w:lang w:eastAsia="ko-KR"/>
          </w:rPr>
        </w:r>
        <w:r w:rsidR="00FE09BE">
          <w:rPr>
            <w:rFonts w:eastAsia="Batang" w:cs="Times New Roman"/>
            <w:szCs w:val="24"/>
            <w:highlight w:val="yellow"/>
            <w:shd w:val="clear" w:color="auto" w:fill="FFFFFF"/>
            <w:lang w:eastAsia="ko-KR"/>
          </w:rPr>
          <w:fldChar w:fldCharType="end"/>
        </w:r>
        <w:r w:rsidR="00FE09BE" w:rsidRPr="00ED7659">
          <w:rPr>
            <w:rFonts w:eastAsia="Batang" w:cs="Times New Roman"/>
            <w:szCs w:val="24"/>
            <w:highlight w:val="yellow"/>
            <w:shd w:val="clear" w:color="auto" w:fill="FFFFFF"/>
            <w:lang w:eastAsia="ko-KR"/>
          </w:rPr>
        </w:r>
        <w:r w:rsidR="00FE09BE" w:rsidRPr="00ED7659">
          <w:rPr>
            <w:rFonts w:eastAsia="Batang" w:cs="Times New Roman"/>
            <w:szCs w:val="24"/>
            <w:highlight w:val="yellow"/>
            <w:shd w:val="clear" w:color="auto" w:fill="FFFFFF"/>
            <w:lang w:eastAsia="ko-KR"/>
          </w:rPr>
          <w:fldChar w:fldCharType="separate"/>
        </w:r>
        <w:r w:rsidR="00FE09BE" w:rsidRPr="006D5E9B">
          <w:rPr>
            <w:rFonts w:eastAsia="Batang" w:cs="Times New Roman"/>
            <w:noProof/>
            <w:szCs w:val="24"/>
            <w:highlight w:val="yellow"/>
            <w:shd w:val="clear" w:color="auto" w:fill="FFFFFF"/>
            <w:vertAlign w:val="superscript"/>
            <w:lang w:eastAsia="ko-KR"/>
          </w:rPr>
          <w:t>38</w:t>
        </w:r>
        <w:r w:rsidR="00FE09BE" w:rsidRPr="00ED7659">
          <w:rPr>
            <w:rFonts w:eastAsia="Batang" w:cs="Times New Roman"/>
            <w:szCs w:val="24"/>
            <w:highlight w:val="yellow"/>
            <w:shd w:val="clear" w:color="auto" w:fill="FFFFFF"/>
            <w:lang w:eastAsia="ko-KR"/>
          </w:rPr>
          <w:fldChar w:fldCharType="end"/>
        </w:r>
      </w:hyperlink>
      <w:r w:rsidRPr="00ED7659">
        <w:rPr>
          <w:rFonts w:eastAsia="Batang" w:cs="Times New Roman"/>
          <w:szCs w:val="24"/>
          <w:highlight w:val="yellow"/>
          <w:shd w:val="clear" w:color="auto" w:fill="FFFFFF"/>
          <w:lang w:eastAsia="ko-KR"/>
        </w:rPr>
        <w:t xml:space="preserve"> human dermal microvascular-derived endothelial cell line, was generously provided by F. Candal at the Center</w:t>
      </w:r>
      <w:r w:rsidR="00FA45A1" w:rsidRPr="00ED7659">
        <w:rPr>
          <w:rFonts w:eastAsia="Batang" w:cs="Times New Roman"/>
          <w:szCs w:val="24"/>
          <w:highlight w:val="yellow"/>
          <w:shd w:val="clear" w:color="auto" w:fill="FFFFFF"/>
          <w:lang w:eastAsia="ko-KR"/>
        </w:rPr>
        <w:t>s for Disease Control (Atlanta</w:t>
      </w:r>
      <w:r w:rsidR="00995287" w:rsidRPr="00ED7659">
        <w:rPr>
          <w:rFonts w:eastAsia="Batang" w:cs="Times New Roman"/>
          <w:szCs w:val="24"/>
          <w:highlight w:val="yellow"/>
          <w:shd w:val="clear" w:color="auto" w:fill="FFFFFF"/>
          <w:lang w:eastAsia="ko-KR"/>
        </w:rPr>
        <w:t>, GA</w:t>
      </w:r>
      <w:r w:rsidR="00FA45A1" w:rsidRPr="00ED7659">
        <w:rPr>
          <w:rFonts w:eastAsia="Batang" w:cs="Times New Roman"/>
          <w:szCs w:val="24"/>
          <w:highlight w:val="yellow"/>
          <w:shd w:val="clear" w:color="auto" w:fill="FFFFFF"/>
          <w:lang w:eastAsia="ko-KR"/>
        </w:rPr>
        <w:t xml:space="preserve">). </w:t>
      </w:r>
      <w:r w:rsidRPr="00ED7659">
        <w:rPr>
          <w:rFonts w:eastAsia="Batang" w:cs="Times New Roman"/>
          <w:szCs w:val="24"/>
          <w:highlight w:val="yellow"/>
          <w:shd w:val="clear" w:color="auto" w:fill="FFFFFF"/>
          <w:lang w:eastAsia="ko-KR"/>
        </w:rPr>
        <w:t>The cells were transiently co-transfected wit</w:t>
      </w:r>
      <w:r w:rsidR="00FA45A1" w:rsidRPr="00ED7659">
        <w:rPr>
          <w:rFonts w:eastAsia="Batang" w:cs="Times New Roman"/>
          <w:szCs w:val="24"/>
          <w:highlight w:val="yellow"/>
          <w:shd w:val="clear" w:color="auto" w:fill="FFFFFF"/>
          <w:lang w:eastAsia="ko-KR"/>
        </w:rPr>
        <w:t>h expression plasmids encoding</w:t>
      </w:r>
      <w:r w:rsidR="00866D47">
        <w:rPr>
          <w:rFonts w:eastAsia="Batang" w:cs="Times New Roman"/>
          <w:szCs w:val="24"/>
          <w:highlight w:val="yellow"/>
          <w:shd w:val="clear" w:color="auto" w:fill="FFFFFF"/>
          <w:lang w:eastAsia="ko-KR"/>
        </w:rPr>
        <w:t xml:space="preserve"> mouse FcRn</w:t>
      </w:r>
      <w:r w:rsidRPr="00ED7659">
        <w:rPr>
          <w:rFonts w:eastAsia="Batang" w:cs="Times New Roman"/>
          <w:szCs w:val="24"/>
          <w:highlight w:val="yellow"/>
          <w:shd w:val="clear" w:color="auto" w:fill="FFFFFF"/>
          <w:lang w:eastAsia="ko-KR"/>
        </w:rPr>
        <w:t xml:space="preserve"> tagged with</w:t>
      </w:r>
      <w:r w:rsidR="00CD0F5A">
        <w:rPr>
          <w:rFonts w:eastAsia="Batang" w:cs="Times New Roman"/>
          <w:szCs w:val="24"/>
          <w:highlight w:val="yellow"/>
          <w:shd w:val="clear" w:color="auto" w:fill="FFFFFF"/>
          <w:lang w:eastAsia="ko-KR"/>
        </w:rPr>
        <w:t xml:space="preserve"> enhanced</w:t>
      </w:r>
      <w:r w:rsidR="002E7EC9">
        <w:rPr>
          <w:rFonts w:eastAsia="Batang" w:cs="Times New Roman"/>
          <w:szCs w:val="24"/>
          <w:highlight w:val="yellow"/>
          <w:shd w:val="clear" w:color="auto" w:fill="FFFFFF"/>
          <w:lang w:eastAsia="ko-KR"/>
        </w:rPr>
        <w:t xml:space="preserve"> green fluorescent protein</w:t>
      </w:r>
      <w:r w:rsidR="00866D47">
        <w:rPr>
          <w:rFonts w:eastAsia="Batang" w:cs="Times New Roman"/>
          <w:szCs w:val="24"/>
          <w:highlight w:val="yellow"/>
          <w:shd w:val="clear" w:color="auto" w:fill="FFFFFF"/>
          <w:lang w:eastAsia="ko-KR"/>
        </w:rPr>
        <w:t xml:space="preserve"> (mFcRn-GFP)</w:t>
      </w:r>
      <w:r w:rsidRPr="00ED7659">
        <w:rPr>
          <w:rFonts w:eastAsia="Batang" w:cs="Times New Roman"/>
          <w:szCs w:val="24"/>
          <w:highlight w:val="yellow"/>
          <w:shd w:val="clear" w:color="auto" w:fill="FFFFFF"/>
          <w:lang w:eastAsia="ko-KR"/>
        </w:rPr>
        <w:t xml:space="preserve"> and mouse β2-microglobulin (mβ</w:t>
      </w:r>
      <w:r w:rsidRPr="002E7EC9">
        <w:rPr>
          <w:rFonts w:eastAsia="Batang" w:cs="Times New Roman"/>
          <w:szCs w:val="24"/>
          <w:highlight w:val="yellow"/>
          <w:shd w:val="clear" w:color="auto" w:fill="FFFFFF"/>
          <w:vertAlign w:val="subscript"/>
          <w:lang w:eastAsia="ko-KR"/>
        </w:rPr>
        <w:t>2</w:t>
      </w:r>
      <w:r w:rsidRPr="00ED7659">
        <w:rPr>
          <w:rFonts w:eastAsia="Batang" w:cs="Times New Roman"/>
          <w:szCs w:val="24"/>
          <w:highlight w:val="yellow"/>
          <w:shd w:val="clear" w:color="auto" w:fill="FFFFFF"/>
          <w:lang w:eastAsia="ko-KR"/>
        </w:rPr>
        <w:t xml:space="preserve">m) or </w:t>
      </w:r>
      <w:r w:rsidR="00866D47">
        <w:rPr>
          <w:rFonts w:eastAsia="Batang" w:cs="Times New Roman"/>
          <w:szCs w:val="24"/>
          <w:highlight w:val="yellow"/>
          <w:shd w:val="clear" w:color="auto" w:fill="FFFFFF"/>
          <w:lang w:eastAsia="ko-KR"/>
        </w:rPr>
        <w:t>mutated human FcRn variant</w:t>
      </w:r>
      <w:r w:rsidR="004D038D" w:rsidRPr="00ED7659">
        <w:rPr>
          <w:rFonts w:eastAsia="Batang" w:cs="Times New Roman"/>
          <w:szCs w:val="24"/>
          <w:highlight w:val="yellow"/>
          <w:shd w:val="clear" w:color="auto" w:fill="FFFFFF"/>
          <w:lang w:eastAsia="ko-KR"/>
        </w:rPr>
        <w:t xml:space="preserve"> tagged with </w:t>
      </w:r>
      <w:r w:rsidR="00CD0F5A">
        <w:rPr>
          <w:rFonts w:eastAsia="Batang" w:cs="Times New Roman"/>
          <w:szCs w:val="24"/>
          <w:highlight w:val="yellow"/>
          <w:shd w:val="clear" w:color="auto" w:fill="FFFFFF"/>
          <w:lang w:eastAsia="ko-KR"/>
        </w:rPr>
        <w:t xml:space="preserve">enhanced </w:t>
      </w:r>
      <w:r w:rsidR="002E7EC9">
        <w:rPr>
          <w:rFonts w:eastAsia="Batang" w:cs="Times New Roman"/>
          <w:szCs w:val="24"/>
          <w:highlight w:val="yellow"/>
          <w:shd w:val="clear" w:color="auto" w:fill="FFFFFF"/>
          <w:lang w:eastAsia="ko-KR"/>
        </w:rPr>
        <w:t>green fluorescent protein</w:t>
      </w:r>
      <w:r w:rsidR="00866D47">
        <w:rPr>
          <w:rFonts w:eastAsia="Batang" w:cs="Times New Roman"/>
          <w:szCs w:val="24"/>
          <w:highlight w:val="yellow"/>
          <w:shd w:val="clear" w:color="auto" w:fill="FFFFFF"/>
          <w:lang w:eastAsia="ko-KR"/>
        </w:rPr>
        <w:t xml:space="preserve"> (hFcRn-L136-GFP)</w:t>
      </w:r>
      <w:r w:rsidRPr="00ED7659">
        <w:rPr>
          <w:rFonts w:eastAsia="Batang" w:cs="Times New Roman"/>
          <w:szCs w:val="24"/>
          <w:highlight w:val="yellow"/>
          <w:shd w:val="clear" w:color="auto" w:fill="FFFFFF"/>
          <w:lang w:eastAsia="ko-KR"/>
        </w:rPr>
        <w:t xml:space="preserve"> and human β2-microglobulin (hβ</w:t>
      </w:r>
      <w:r w:rsidRPr="002E7EC9">
        <w:rPr>
          <w:rFonts w:eastAsia="Batang" w:cs="Times New Roman"/>
          <w:szCs w:val="24"/>
          <w:highlight w:val="yellow"/>
          <w:shd w:val="clear" w:color="auto" w:fill="FFFFFF"/>
          <w:vertAlign w:val="subscript"/>
          <w:lang w:eastAsia="ko-KR"/>
        </w:rPr>
        <w:t>2</w:t>
      </w:r>
      <w:r w:rsidRPr="00ED7659">
        <w:rPr>
          <w:rFonts w:eastAsia="Batang" w:cs="Times New Roman"/>
          <w:szCs w:val="24"/>
          <w:highlight w:val="yellow"/>
          <w:shd w:val="clear" w:color="auto" w:fill="FFFFFF"/>
          <w:lang w:eastAsia="ko-KR"/>
        </w:rPr>
        <w:t>m) using pr</w:t>
      </w:r>
      <w:r w:rsidR="00704C6A" w:rsidRPr="00ED7659">
        <w:rPr>
          <w:rFonts w:eastAsia="Batang" w:cs="Times New Roman"/>
          <w:szCs w:val="24"/>
          <w:highlight w:val="yellow"/>
          <w:shd w:val="clear" w:color="auto" w:fill="FFFFFF"/>
          <w:lang w:eastAsia="ko-KR"/>
        </w:rPr>
        <w:t>eviously described methods</w:t>
      </w:r>
      <w:r w:rsidRPr="00ED7659">
        <w:rPr>
          <w:rFonts w:eastAsia="Batang" w:cs="Times New Roman"/>
          <w:szCs w:val="24"/>
          <w:highlight w:val="yellow"/>
          <w:shd w:val="clear" w:color="auto" w:fill="FFFFFF"/>
          <w:lang w:eastAsia="ko-KR"/>
        </w:rPr>
        <w:t>.</w:t>
      </w:r>
      <w:r w:rsidR="00ED7659" w:rsidRPr="00ED7659">
        <w:rPr>
          <w:rFonts w:eastAsia="Batang" w:cs="Times New Roman"/>
          <w:szCs w:val="24"/>
          <w:highlight w:val="yellow"/>
          <w:shd w:val="clear" w:color="auto" w:fill="FFFFFF"/>
          <w:lang w:eastAsia="ko-KR"/>
        </w:rPr>
        <w:fldChar w:fldCharType="begin">
          <w:fldData xml:space="preserve">PEVuZE5vdGU+PENpdGU+PEF1dGhvcj5WYWNjYXJvPC9BdXRob3I+PFllYXI+MjAwNTwvWWVhcj48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</w:fldData>
        </w:fldChar>
      </w:r>
      <w:r w:rsidR="006D5E9B">
        <w:rPr>
          <w:rFonts w:eastAsia="Batang" w:cs="Times New Roman"/>
          <w:szCs w:val="24"/>
          <w:highlight w:val="yellow"/>
          <w:shd w:val="clear" w:color="auto" w:fill="FFFFFF"/>
          <w:lang w:eastAsia="ko-KR"/>
        </w:rPr>
        <w:instrText xml:space="preserve"> ADDIN EN.CITE </w:instrText>
      </w:r>
      <w:r w:rsidR="006D5E9B">
        <w:rPr>
          <w:rFonts w:eastAsia="Batang" w:cs="Times New Roman"/>
          <w:szCs w:val="24"/>
          <w:highlight w:val="yellow"/>
          <w:shd w:val="clear" w:color="auto" w:fill="FFFFFF"/>
          <w:lang w:eastAsia="ko-KR"/>
        </w:rPr>
        <w:fldChar w:fldCharType="begin">
          <w:fldData xml:space="preserve">PEVuZE5vdGU+PENpdGU+PEF1dGhvcj5WYWNjYXJvPC9BdXRob3I+PFllYXI+MjAwNTwvWWVhcj48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</w:fldData>
        </w:fldChar>
      </w:r>
      <w:r w:rsidR="006D5E9B">
        <w:rPr>
          <w:rFonts w:eastAsia="Batang" w:cs="Times New Roman"/>
          <w:szCs w:val="24"/>
          <w:highlight w:val="yellow"/>
          <w:shd w:val="clear" w:color="auto" w:fill="FFFFFF"/>
          <w:lang w:eastAsia="ko-KR"/>
        </w:rPr>
        <w:instrText xml:space="preserve"> ADDIN EN.CITE.DATA </w:instrText>
      </w:r>
      <w:r w:rsidR="006D5E9B">
        <w:rPr>
          <w:rFonts w:eastAsia="Batang" w:cs="Times New Roman"/>
          <w:szCs w:val="24"/>
          <w:highlight w:val="yellow"/>
          <w:shd w:val="clear" w:color="auto" w:fill="FFFFFF"/>
          <w:lang w:eastAsia="ko-KR"/>
        </w:rPr>
      </w:r>
      <w:r w:rsidR="006D5E9B">
        <w:rPr>
          <w:rFonts w:eastAsia="Batang" w:cs="Times New Roman"/>
          <w:szCs w:val="24"/>
          <w:highlight w:val="yellow"/>
          <w:shd w:val="clear" w:color="auto" w:fill="FFFFFF"/>
          <w:lang w:eastAsia="ko-KR"/>
        </w:rPr>
        <w:fldChar w:fldCharType="end"/>
      </w:r>
      <w:r w:rsidR="00ED7659" w:rsidRPr="00ED7659">
        <w:rPr>
          <w:rFonts w:eastAsia="Batang" w:cs="Times New Roman"/>
          <w:szCs w:val="24"/>
          <w:highlight w:val="yellow"/>
          <w:shd w:val="clear" w:color="auto" w:fill="FFFFFF"/>
          <w:lang w:eastAsia="ko-KR"/>
        </w:rPr>
      </w:r>
      <w:r w:rsidR="00ED7659" w:rsidRPr="00ED7659">
        <w:rPr>
          <w:rFonts w:eastAsia="Batang" w:cs="Times New Roman"/>
          <w:szCs w:val="24"/>
          <w:highlight w:val="yellow"/>
          <w:shd w:val="clear" w:color="auto" w:fill="FFFFFF"/>
          <w:lang w:eastAsia="ko-KR"/>
        </w:rPr>
        <w:fldChar w:fldCharType="separate"/>
      </w:r>
      <w:hyperlink w:anchor="_ENREF_13" w:tooltip="Ober, 2004 #894" w:history="1">
        <w:r w:rsidR="00FE09BE" w:rsidRPr="006D5E9B">
          <w:rPr>
            <w:rFonts w:eastAsia="Batang" w:cs="Times New Roman"/>
            <w:noProof/>
            <w:szCs w:val="24"/>
            <w:highlight w:val="yellow"/>
            <w:shd w:val="clear" w:color="auto" w:fill="FFFFFF"/>
            <w:vertAlign w:val="superscript"/>
            <w:lang w:eastAsia="ko-KR"/>
          </w:rPr>
          <w:t>13</w:t>
        </w:r>
      </w:hyperlink>
      <w:r w:rsidR="006D5E9B" w:rsidRPr="006D5E9B">
        <w:rPr>
          <w:rFonts w:eastAsia="Batang" w:cs="Times New Roman"/>
          <w:noProof/>
          <w:szCs w:val="24"/>
          <w:highlight w:val="yellow"/>
          <w:shd w:val="clear" w:color="auto" w:fill="FFFFFF"/>
          <w:vertAlign w:val="superscript"/>
          <w:lang w:eastAsia="ko-KR"/>
        </w:rPr>
        <w:t>,</w:t>
      </w:r>
      <w:hyperlink w:anchor="_ENREF_35" w:tooltip="Vaccaro, 2005 #991" w:history="1">
        <w:r w:rsidR="00FE09BE" w:rsidRPr="006D5E9B">
          <w:rPr>
            <w:rFonts w:eastAsia="Batang" w:cs="Times New Roman"/>
            <w:noProof/>
            <w:szCs w:val="24"/>
            <w:highlight w:val="yellow"/>
            <w:shd w:val="clear" w:color="auto" w:fill="FFFFFF"/>
            <w:vertAlign w:val="superscript"/>
            <w:lang w:eastAsia="ko-KR"/>
          </w:rPr>
          <w:t>35</w:t>
        </w:r>
      </w:hyperlink>
      <w:r w:rsidR="006D5E9B" w:rsidRPr="006D5E9B">
        <w:rPr>
          <w:rFonts w:eastAsia="Batang" w:cs="Times New Roman"/>
          <w:noProof/>
          <w:szCs w:val="24"/>
          <w:highlight w:val="yellow"/>
          <w:shd w:val="clear" w:color="auto" w:fill="FFFFFF"/>
          <w:vertAlign w:val="superscript"/>
          <w:lang w:eastAsia="ko-KR"/>
        </w:rPr>
        <w:t>,</w:t>
      </w:r>
      <w:hyperlink w:anchor="_ENREF_40" w:tooltip="Zhou, 2005 #977" w:history="1">
        <w:r w:rsidR="00FE09BE" w:rsidRPr="006D5E9B">
          <w:rPr>
            <w:rFonts w:eastAsia="Batang" w:cs="Times New Roman"/>
            <w:noProof/>
            <w:szCs w:val="24"/>
            <w:highlight w:val="yellow"/>
            <w:shd w:val="clear" w:color="auto" w:fill="FFFFFF"/>
            <w:vertAlign w:val="superscript"/>
            <w:lang w:eastAsia="ko-KR"/>
          </w:rPr>
          <w:t>40</w:t>
        </w:r>
      </w:hyperlink>
      <w:r w:rsidR="00ED7659" w:rsidRPr="00ED7659">
        <w:rPr>
          <w:rFonts w:eastAsia="Batang" w:cs="Times New Roman"/>
          <w:szCs w:val="24"/>
          <w:highlight w:val="yellow"/>
          <w:shd w:val="clear" w:color="auto" w:fill="FFFFFF"/>
          <w:lang w:eastAsia="ko-KR"/>
        </w:rPr>
        <w:fldChar w:fldCharType="end"/>
      </w:r>
      <w:r w:rsidRPr="00ED7659">
        <w:rPr>
          <w:rFonts w:eastAsia="Batang" w:cs="Times New Roman"/>
          <w:szCs w:val="24"/>
          <w:highlight w:val="yellow"/>
          <w:shd w:val="clear" w:color="auto" w:fill="FFFFFF"/>
          <w:lang w:eastAsia="ko-KR"/>
        </w:rPr>
        <w:t xml:space="preserve"> </w:t>
      </w:r>
      <w:r w:rsidR="00C02810" w:rsidRPr="00ED7659">
        <w:rPr>
          <w:rFonts w:eastAsia="Batang" w:cs="Times New Roman"/>
          <w:szCs w:val="24"/>
          <w:highlight w:val="yellow"/>
          <w:shd w:val="clear" w:color="auto" w:fill="FFFFFF"/>
          <w:lang w:eastAsia="ko-KR"/>
        </w:rPr>
        <w:t>Following</w:t>
      </w:r>
      <w:r w:rsidRPr="00ED7659">
        <w:rPr>
          <w:rFonts w:eastAsia="Batang" w:cs="Times New Roman"/>
          <w:szCs w:val="24"/>
          <w:highlight w:val="yellow"/>
          <w:shd w:val="clear" w:color="auto" w:fill="FFFFFF"/>
          <w:lang w:eastAsia="ko-KR"/>
        </w:rPr>
        <w:t xml:space="preserve"> culture</w:t>
      </w:r>
      <w:r w:rsidR="00C02810" w:rsidRPr="00ED7659">
        <w:rPr>
          <w:rFonts w:eastAsia="Batang" w:cs="Times New Roman"/>
          <w:szCs w:val="24"/>
          <w:highlight w:val="yellow"/>
          <w:shd w:val="clear" w:color="auto" w:fill="FFFFFF"/>
          <w:lang w:eastAsia="ko-KR"/>
        </w:rPr>
        <w:t xml:space="preserve"> (~18</w:t>
      </w:r>
      <w:r w:rsidR="00704C6A" w:rsidRPr="00ED7659">
        <w:rPr>
          <w:rFonts w:eastAsia="Batang" w:cs="Times New Roman"/>
          <w:szCs w:val="24"/>
          <w:highlight w:val="yellow"/>
          <w:shd w:val="clear" w:color="auto" w:fill="FFFFFF"/>
          <w:lang w:eastAsia="ko-KR"/>
        </w:rPr>
        <w:t xml:space="preserve"> h</w:t>
      </w:r>
      <w:r w:rsidR="00C02810" w:rsidRPr="00ED7659">
        <w:rPr>
          <w:rFonts w:eastAsia="Batang" w:cs="Times New Roman"/>
          <w:szCs w:val="24"/>
          <w:highlight w:val="yellow"/>
          <w:shd w:val="clear" w:color="auto" w:fill="FFFFFF"/>
          <w:lang w:eastAsia="ko-KR"/>
        </w:rPr>
        <w:t>)</w:t>
      </w:r>
      <w:r w:rsidR="00FA45A1" w:rsidRPr="00ED7659">
        <w:rPr>
          <w:rFonts w:eastAsia="Batang" w:cs="Times New Roman"/>
          <w:szCs w:val="24"/>
          <w:highlight w:val="yellow"/>
          <w:shd w:val="clear" w:color="auto" w:fill="FFFFFF"/>
          <w:lang w:eastAsia="ko-KR"/>
        </w:rPr>
        <w:t xml:space="preserve"> in phenol red-free, IgG-depleted </w:t>
      </w:r>
      <w:r w:rsidR="00704C6A" w:rsidRPr="00ED7659">
        <w:rPr>
          <w:rFonts w:eastAsia="Batang" w:cs="Times New Roman"/>
          <w:szCs w:val="24"/>
          <w:highlight w:val="yellow"/>
          <w:shd w:val="clear" w:color="auto" w:fill="FFFFFF"/>
          <w:lang w:eastAsia="ko-KR"/>
        </w:rPr>
        <w:t>Ham’s F-12K</w:t>
      </w:r>
      <w:r w:rsidR="00FA45A1" w:rsidRPr="00ED7659">
        <w:rPr>
          <w:rFonts w:eastAsia="Batang" w:cs="Times New Roman"/>
          <w:szCs w:val="24"/>
          <w:highlight w:val="yellow"/>
          <w:shd w:val="clear" w:color="auto" w:fill="FFFFFF"/>
          <w:lang w:eastAsia="ko-KR"/>
        </w:rPr>
        <w:t xml:space="preserve"> medium</w:t>
      </w:r>
      <w:r w:rsidRPr="00ED7659">
        <w:rPr>
          <w:rFonts w:eastAsia="Batang" w:cs="Times New Roman"/>
          <w:szCs w:val="24"/>
          <w:highlight w:val="yellow"/>
          <w:shd w:val="clear" w:color="auto" w:fill="FFFFFF"/>
          <w:lang w:eastAsia="ko-KR"/>
        </w:rPr>
        <w:t>, transfected cells were pulsed with</w:t>
      </w:r>
      <w:r w:rsidR="00C02810" w:rsidRPr="00ED7659">
        <w:rPr>
          <w:rFonts w:eastAsia="Batang" w:cs="Times New Roman"/>
          <w:szCs w:val="24"/>
          <w:highlight w:val="yellow"/>
          <w:shd w:val="clear" w:color="auto" w:fill="FFFFFF"/>
          <w:lang w:eastAsia="ko-KR"/>
        </w:rPr>
        <w:t xml:space="preserve"> 5 µg/ml Alexa 647-labeled MST-HN</w:t>
      </w:r>
      <w:r w:rsidRPr="00ED7659">
        <w:rPr>
          <w:rFonts w:eastAsia="Batang" w:cs="Times New Roman"/>
          <w:szCs w:val="24"/>
          <w:highlight w:val="yellow"/>
          <w:shd w:val="clear" w:color="auto" w:fill="FFFFFF"/>
          <w:lang w:eastAsia="ko-KR"/>
        </w:rPr>
        <w:t xml:space="preserve"> or H435A</w:t>
      </w:r>
      <w:r w:rsidR="00C02810" w:rsidRPr="00ED7659">
        <w:rPr>
          <w:rFonts w:eastAsia="Batang" w:cs="Times New Roman"/>
          <w:szCs w:val="24"/>
          <w:highlight w:val="yellow"/>
          <w:shd w:val="clear" w:color="auto" w:fill="FFFFFF"/>
          <w:lang w:eastAsia="ko-KR"/>
        </w:rPr>
        <w:t xml:space="preserve"> for 45 minutes</w:t>
      </w:r>
      <w:r w:rsidR="00C02810" w:rsidRPr="00ED7659">
        <w:rPr>
          <w:rFonts w:eastAsia="Times New Roman" w:cs="Times New Roman"/>
          <w:szCs w:val="24"/>
          <w:highlight w:val="yellow"/>
        </w:rPr>
        <w:t xml:space="preserve"> at 37 °C</w:t>
      </w:r>
      <w:r w:rsidRPr="00ED7659">
        <w:rPr>
          <w:rFonts w:eastAsia="Batang" w:cs="Times New Roman"/>
          <w:szCs w:val="24"/>
          <w:highlight w:val="yellow"/>
          <w:shd w:val="clear" w:color="auto" w:fill="FFFFFF"/>
          <w:lang w:eastAsia="ko-KR"/>
        </w:rPr>
        <w:t xml:space="preserve"> in </w:t>
      </w:r>
      <w:r w:rsidR="00FA45A1" w:rsidRPr="00ED7659">
        <w:rPr>
          <w:rFonts w:eastAsia="Batang" w:cs="Times New Roman"/>
          <w:szCs w:val="24"/>
          <w:highlight w:val="yellow"/>
          <w:shd w:val="clear" w:color="auto" w:fill="FFFFFF"/>
          <w:lang w:eastAsia="ko-KR"/>
        </w:rPr>
        <w:t>m</w:t>
      </w:r>
      <w:r w:rsidRPr="00ED7659">
        <w:rPr>
          <w:rFonts w:eastAsia="Batang" w:cs="Times New Roman"/>
          <w:szCs w:val="24"/>
          <w:highlight w:val="yellow"/>
          <w:shd w:val="clear" w:color="auto" w:fill="FFFFFF"/>
          <w:lang w:eastAsia="ko-KR"/>
        </w:rPr>
        <w:t xml:space="preserve">edium </w:t>
      </w:r>
      <w:r w:rsidR="00FA45A1" w:rsidRPr="00ED7659">
        <w:rPr>
          <w:rFonts w:eastAsia="Batang" w:cs="Times New Roman"/>
          <w:szCs w:val="24"/>
          <w:highlight w:val="yellow"/>
          <w:shd w:val="clear" w:color="auto" w:fill="FFFFFF"/>
          <w:lang w:eastAsia="ko-KR"/>
        </w:rPr>
        <w:t>adjusted to pH 7.2-7.4</w:t>
      </w:r>
      <w:r w:rsidRPr="00ED7659">
        <w:rPr>
          <w:rFonts w:eastAsia="Batang" w:cs="Times New Roman"/>
          <w:szCs w:val="24"/>
          <w:highlight w:val="yellow"/>
          <w:shd w:val="clear" w:color="auto" w:fill="FFFFFF"/>
          <w:lang w:eastAsia="ko-KR"/>
        </w:rPr>
        <w:t>. The cells were</w:t>
      </w:r>
      <w:r w:rsidR="00C02810" w:rsidRPr="00ED7659">
        <w:rPr>
          <w:rFonts w:eastAsia="Batang" w:cs="Times New Roman"/>
          <w:szCs w:val="24"/>
          <w:highlight w:val="yellow"/>
          <w:shd w:val="clear" w:color="auto" w:fill="FFFFFF"/>
          <w:lang w:eastAsia="ko-KR"/>
        </w:rPr>
        <w:t xml:space="preserve"> washed with Dulbecco’s phosphate-buffered saline (DPBS),</w:t>
      </w:r>
      <w:r w:rsidRPr="00ED7659">
        <w:rPr>
          <w:rFonts w:eastAsia="Batang" w:cs="Times New Roman"/>
          <w:szCs w:val="24"/>
          <w:highlight w:val="yellow"/>
          <w:shd w:val="clear" w:color="auto" w:fill="FFFFFF"/>
          <w:lang w:eastAsia="ko-KR"/>
        </w:rPr>
        <w:t xml:space="preserve"> harvested by trypsinization and analyzed using flow cytometry.</w:t>
      </w:r>
    </w:p>
    <w:p w:rsidR="00BF0975" w:rsidRDefault="00BF0975" w:rsidP="00B0790D">
      <w:pPr>
        <w:spacing w:line="480" w:lineRule="auto"/>
        <w:rPr>
          <w:rFonts w:eastAsia="Batang" w:cs="Times New Roman"/>
          <w:szCs w:val="24"/>
          <w:shd w:val="clear" w:color="auto" w:fill="FFFFFF"/>
          <w:lang w:eastAsia="ko-KR"/>
        </w:rPr>
      </w:pPr>
    </w:p>
    <w:p w:rsidR="00B0790D" w:rsidRPr="001D3F23" w:rsidRDefault="00B0790D" w:rsidP="00B0790D">
      <w:pPr>
        <w:spacing w:line="480" w:lineRule="auto"/>
        <w:rPr>
          <w:rFonts w:eastAsia="Times New Roman" w:cs="Times New Roman"/>
          <w:szCs w:val="24"/>
        </w:rPr>
      </w:pPr>
      <w:r w:rsidRPr="001D3F23">
        <w:rPr>
          <w:rFonts w:eastAsia="Batang" w:cs="Times New Roman"/>
          <w:szCs w:val="24"/>
          <w:shd w:val="clear" w:color="auto" w:fill="FFFFFF"/>
          <w:lang w:eastAsia="ko-KR"/>
        </w:rPr>
        <w:t xml:space="preserve">For the analysis of functional FcRn levels in hematopoietic cell types in the spleen, </w:t>
      </w:r>
      <w:r w:rsidR="00FA1744" w:rsidRPr="001D3F23">
        <w:rPr>
          <w:rFonts w:eastAsia="Batang" w:cs="Times New Roman"/>
          <w:szCs w:val="24"/>
          <w:shd w:val="clear" w:color="auto" w:fill="FFFFFF"/>
          <w:lang w:eastAsia="ko-KR"/>
        </w:rPr>
        <w:t>6-12 week old male and female mice</w:t>
      </w:r>
      <w:r w:rsidR="00FA1744" w:rsidRPr="001D3F23">
        <w:rPr>
          <w:rFonts w:eastAsia="Times New Roman" w:cs="Times New Roman"/>
          <w:szCs w:val="24"/>
        </w:rPr>
        <w:t xml:space="preserve"> </w:t>
      </w:r>
      <w:r w:rsidR="00A13995" w:rsidRPr="001D3F23">
        <w:rPr>
          <w:rFonts w:eastAsia="Times New Roman" w:cs="Times New Roman"/>
          <w:szCs w:val="24"/>
        </w:rPr>
        <w:t>were euthanized and</w:t>
      </w:r>
      <w:r w:rsidR="00A13995" w:rsidRPr="001D3F23">
        <w:rPr>
          <w:rFonts w:eastAsia="Batang" w:cs="Times New Roman"/>
          <w:szCs w:val="24"/>
          <w:shd w:val="clear" w:color="auto" w:fill="FFFFFF"/>
          <w:lang w:eastAsia="ko-KR"/>
        </w:rPr>
        <w:t xml:space="preserve"> </w:t>
      </w:r>
      <w:r w:rsidRPr="001D3F23">
        <w:rPr>
          <w:rFonts w:eastAsia="Batang" w:cs="Times New Roman"/>
          <w:szCs w:val="24"/>
          <w:shd w:val="clear" w:color="auto" w:fill="FFFFFF"/>
          <w:lang w:eastAsia="ko-KR"/>
        </w:rPr>
        <w:t xml:space="preserve">spleens were harvested and used to make single cell suspensions by mechanical disruption and forcing </w:t>
      </w:r>
      <w:r w:rsidR="00BC1641" w:rsidRPr="001D3F23">
        <w:rPr>
          <w:rFonts w:eastAsia="Batang" w:cs="Times New Roman"/>
          <w:szCs w:val="24"/>
          <w:shd w:val="clear" w:color="auto" w:fill="FFFFFF"/>
          <w:lang w:eastAsia="ko-KR"/>
        </w:rPr>
        <w:t xml:space="preserve">cells </w:t>
      </w:r>
      <w:r w:rsidRPr="001D3F23">
        <w:rPr>
          <w:rFonts w:eastAsia="Batang" w:cs="Times New Roman"/>
          <w:szCs w:val="24"/>
          <w:shd w:val="clear" w:color="auto" w:fill="FFFFFF"/>
          <w:lang w:eastAsia="ko-KR"/>
        </w:rPr>
        <w:t>through 70 µm cell strainers (Becton-Dickinson</w:t>
      </w:r>
      <w:r w:rsidRPr="001D3F23">
        <w:rPr>
          <w:rFonts w:eastAsia="Batang" w:cs="Times New Roman"/>
          <w:szCs w:val="24"/>
          <w:lang w:eastAsia="ko-KR"/>
        </w:rPr>
        <w:t xml:space="preserve">, </w:t>
      </w:r>
      <w:r w:rsidRPr="001D3F23">
        <w:rPr>
          <w:rFonts w:eastAsia="Batang" w:cs="Times New Roman"/>
          <w:szCs w:val="24"/>
          <w:shd w:val="clear" w:color="auto" w:fill="FFFFFF"/>
          <w:lang w:eastAsia="ko-KR"/>
        </w:rPr>
        <w:t>San Jose, CA). The cell suspensions were depleted of erythrocytes using red blood cell lys</w:t>
      </w:r>
      <w:r w:rsidR="00C02810">
        <w:rPr>
          <w:rFonts w:eastAsia="Batang" w:cs="Times New Roman"/>
          <w:szCs w:val="24"/>
          <w:shd w:val="clear" w:color="auto" w:fill="FFFFFF"/>
          <w:lang w:eastAsia="ko-KR"/>
        </w:rPr>
        <w:t>is buffer and washed with DPBS</w:t>
      </w:r>
      <w:r w:rsidRPr="001D3F23">
        <w:rPr>
          <w:rFonts w:eastAsia="Batang" w:cs="Times New Roman"/>
          <w:szCs w:val="24"/>
          <w:shd w:val="clear" w:color="auto" w:fill="FFFFFF"/>
          <w:lang w:eastAsia="ko-KR"/>
        </w:rPr>
        <w:t xml:space="preserve">. Subsequently, the cells were incubated </w:t>
      </w:r>
      <w:r w:rsidRPr="001D3F23">
        <w:rPr>
          <w:rFonts w:eastAsia="Times New Roman" w:cs="Times New Roman"/>
          <w:szCs w:val="24"/>
        </w:rPr>
        <w:t>with anti-FcγRIIB/III (2.4G2) antibody for 15 minutes at 4</w:t>
      </w:r>
      <w:r w:rsidR="002C3AF0" w:rsidRPr="001D3F23">
        <w:rPr>
          <w:rFonts w:eastAsia="Times New Roman" w:cs="Times New Roman"/>
          <w:szCs w:val="24"/>
        </w:rPr>
        <w:t xml:space="preserve"> </w:t>
      </w:r>
      <w:r w:rsidRPr="001D3F23">
        <w:rPr>
          <w:rFonts w:eastAsia="Times New Roman" w:cs="Times New Roman"/>
          <w:szCs w:val="24"/>
        </w:rPr>
        <w:t>°C, followed by incubation in IgG-depleted</w:t>
      </w:r>
      <w:hyperlink w:anchor="_ENREF_13" w:tooltip="Ober, 2004 #894" w:history="1">
        <w:r w:rsidR="00FE09BE" w:rsidRPr="001D3F23">
          <w:rPr>
            <w:rFonts w:eastAsia="Times New Roman" w:cs="Times New Roman"/>
            <w:szCs w:val="24"/>
          </w:rPr>
          <w:fldChar w:fldCharType="begin"/>
        </w:r>
        <w:r w:rsidR="00FE09BE">
          <w:rPr>
            <w:rFonts w:eastAsia="Times New Roman" w:cs="Times New Roman"/>
            <w:szCs w:val="24"/>
          </w:rPr>
          <w:instrText xml:space="preserve"> ADDIN EN.CITE &lt;EndNote&gt;&lt;Cite&gt;&lt;Author&gt;Ober&lt;/Author&gt;&lt;Year&gt;2004&lt;/Year&gt;&lt;RecNum&gt;894&lt;/RecNum&gt;&lt;DisplayText&gt;&lt;style face="superscript"&gt;13&lt;/style&gt;&lt;/DisplayText&gt;&lt;record&gt;&lt;rec-number&gt;894&lt;/rec-number&gt;&lt;foreign-keys&gt;&lt;key app="EN" db-id="zwzexard6seswwez2prvsp5fvwswatvts5az" timestamp="1416584480"&gt;894&lt;/key&gt;&lt;/foreign-keys&gt;&lt;ref-type name="Journal Article"&gt;17&lt;/ref-type&gt;&lt;contributors&gt;&lt;authors&gt;&lt;author&gt;Ober, R. J.&lt;/author&gt;&lt;author&gt;Martinez, C.&lt;/author&gt;&lt;author&gt;Vaccaro, C.&lt;/author&gt;&lt;author&gt;Zhou, J.&lt;/author&gt;&lt;author&gt;Ward, E. S.&lt;/author&gt;&lt;/authors&gt;&lt;/contributors&gt;&lt;auth-address&gt;Cancer Immunobiology Center and Center for Immunology, University of Texas Southwestern Medical Center, Dallas, TX 75390, USA&lt;/auth-address&gt;&lt;titles&gt;&lt;title&gt;Visualizing the site and dynamics of IgG salvage by the MHC class I-related receptor, FcRn&lt;/title&gt;&lt;secondary-title&gt;J. Immunol.&lt;/secondary-title&gt;&lt;alt-title&gt;The Journal of Immunology&lt;/alt-title&gt;&lt;/titles&gt;&lt;periodical&gt;&lt;full-title&gt;J. Immunol.&lt;/full-title&gt;&lt;abbr-1&gt;The Journal of Immunology&lt;/abbr-1&gt;&lt;/periodical&gt;&lt;alt-periodical&gt;&lt;full-title&gt;J. Immunol.&lt;/full-title&gt;&lt;abbr-1&gt;The Journal of Immunology&lt;/abbr-1&gt;&lt;/alt-periodical&gt;&lt;pages&gt;2021-2029&lt;/pages&gt;&lt;volume&gt;172&lt;/volume&gt;&lt;number&gt;4&lt;/number&gt;&lt;reprint-edition&gt;NOT IN FILE&lt;/reprint-edition&gt;&lt;keywords&gt;&lt;keyword&gt;Cells&lt;/keyword&gt;&lt;keyword&gt;control&lt;/keyword&gt;&lt;keyword&gt;Endosomes&lt;/keyword&gt;&lt;keyword&gt;FcRn&lt;/keyword&gt;&lt;keyword&gt;Homeostasis&lt;/keyword&gt;&lt;keyword&gt;Human&lt;/keyword&gt;&lt;keyword&gt;Igg&lt;/keyword&gt;&lt;keyword&gt;immunology&lt;/keyword&gt;&lt;keyword&gt;Transferrin&lt;/keyword&gt;&lt;/keywords&gt;&lt;dates&gt;&lt;year&gt;2004&lt;/year&gt;&lt;/dates&gt;&lt;urls&gt;&lt;related-urls&gt;&lt;url&gt;PM:14764666&lt;/url&gt;&lt;/related-urls&gt;&lt;/urls&gt;&lt;electronic-resource-num&gt;doi: 10.4049/jimmunol.172.4.2021&lt;/electronic-resource-num&gt;&lt;/record&gt;&lt;/Cite&gt;&lt;/EndNote&gt;</w:instrText>
        </w:r>
        <w:r w:rsidR="00FE09BE" w:rsidRPr="001D3F23">
          <w:rPr>
            <w:rFonts w:eastAsia="Times New Roman" w:cs="Times New Roman"/>
            <w:szCs w:val="24"/>
          </w:rPr>
          <w:fldChar w:fldCharType="separate"/>
        </w:r>
        <w:r w:rsidR="00FE09BE" w:rsidRPr="00524EF1">
          <w:rPr>
            <w:rFonts w:eastAsia="Times New Roman" w:cs="Times New Roman"/>
            <w:noProof/>
            <w:szCs w:val="24"/>
            <w:vertAlign w:val="superscript"/>
          </w:rPr>
          <w:t>13</w:t>
        </w:r>
        <w:r w:rsidR="00FE09BE" w:rsidRPr="001D3F23">
          <w:rPr>
            <w:rFonts w:eastAsia="Times New Roman" w:cs="Times New Roman"/>
            <w:szCs w:val="24"/>
          </w:rPr>
          <w:fldChar w:fldCharType="end"/>
        </w:r>
      </w:hyperlink>
      <w:r w:rsidRPr="001D3F23">
        <w:rPr>
          <w:rFonts w:eastAsia="Times New Roman" w:cs="Times New Roman"/>
          <w:szCs w:val="24"/>
        </w:rPr>
        <w:t xml:space="preserve"> phenol red-free cDMEM (pH 7.2-7.4) containing 5 μg/ml Alexa 647-labeled MST-HN or H435A mutant for 45 minutes at 37</w:t>
      </w:r>
      <w:r w:rsidR="002C3AF0" w:rsidRPr="001D3F23">
        <w:rPr>
          <w:rFonts w:eastAsia="Times New Roman" w:cs="Times New Roman"/>
          <w:szCs w:val="24"/>
        </w:rPr>
        <w:t xml:space="preserve"> </w:t>
      </w:r>
      <w:r w:rsidRPr="001D3F23">
        <w:rPr>
          <w:rFonts w:eastAsia="Times New Roman" w:cs="Times New Roman"/>
          <w:szCs w:val="24"/>
        </w:rPr>
        <w:t xml:space="preserve">°C. Following </w:t>
      </w:r>
      <w:r w:rsidR="00317E58" w:rsidRPr="001D3F23">
        <w:rPr>
          <w:rFonts w:eastAsia="Times New Roman" w:cs="Times New Roman"/>
          <w:szCs w:val="24"/>
        </w:rPr>
        <w:t>one wash with D</w:t>
      </w:r>
      <w:r w:rsidRPr="001D3F23">
        <w:rPr>
          <w:rFonts w:eastAsia="Times New Roman" w:cs="Times New Roman"/>
          <w:szCs w:val="24"/>
        </w:rPr>
        <w:t>PB</w:t>
      </w:r>
      <w:r w:rsidR="00317E58" w:rsidRPr="001D3F23">
        <w:rPr>
          <w:rFonts w:eastAsia="Times New Roman" w:cs="Times New Roman"/>
          <w:szCs w:val="24"/>
        </w:rPr>
        <w:t>S</w:t>
      </w:r>
      <w:r w:rsidRPr="001D3F23">
        <w:rPr>
          <w:rFonts w:eastAsia="Times New Roman" w:cs="Times New Roman"/>
          <w:szCs w:val="24"/>
        </w:rPr>
        <w:t>, the cells were incubated on ice with fluorescently-labeled antibodies to identify the following cell types: macrophages (</w:t>
      </w:r>
      <w:r w:rsidRPr="001D3F23">
        <w:rPr>
          <w:szCs w:val="24"/>
        </w:rPr>
        <w:t>F4/80</w:t>
      </w:r>
      <w:r w:rsidRPr="001D3F23">
        <w:rPr>
          <w:szCs w:val="24"/>
          <w:vertAlign w:val="superscript"/>
        </w:rPr>
        <w:t>bright</w:t>
      </w:r>
      <w:r w:rsidRPr="001D3F23">
        <w:rPr>
          <w:szCs w:val="24"/>
        </w:rPr>
        <w:t>CD11b</w:t>
      </w:r>
      <w:r w:rsidRPr="001D3F23">
        <w:rPr>
          <w:szCs w:val="24"/>
          <w:vertAlign w:val="superscript"/>
        </w:rPr>
        <w:t>low</w:t>
      </w:r>
      <w:r w:rsidRPr="001D3F23">
        <w:rPr>
          <w:rFonts w:eastAsia="Times New Roman" w:cs="Times New Roman"/>
          <w:szCs w:val="24"/>
        </w:rPr>
        <w:t>), monocytes (Ly6C</w:t>
      </w:r>
      <w:r w:rsidRPr="001D3F23">
        <w:rPr>
          <w:rFonts w:eastAsia="Times New Roman" w:cs="Times New Roman"/>
          <w:szCs w:val="24"/>
          <w:vertAlign w:val="superscript"/>
        </w:rPr>
        <w:t>high</w:t>
      </w:r>
      <w:r w:rsidRPr="001D3F23">
        <w:rPr>
          <w:rFonts w:eastAsia="Times New Roman" w:cs="Times New Roman"/>
          <w:szCs w:val="24"/>
        </w:rPr>
        <w:t>CD11b</w:t>
      </w:r>
      <w:r w:rsidRPr="001D3F23">
        <w:rPr>
          <w:rFonts w:eastAsia="Times New Roman" w:cs="Times New Roman"/>
          <w:szCs w:val="24"/>
          <w:vertAlign w:val="superscript"/>
        </w:rPr>
        <w:t>int</w:t>
      </w:r>
      <w:r w:rsidRPr="001D3F23">
        <w:rPr>
          <w:rFonts w:eastAsia="Times New Roman" w:cs="Times New Roman"/>
          <w:szCs w:val="24"/>
        </w:rPr>
        <w:t>), classical DCs (CD11c</w:t>
      </w:r>
      <w:r w:rsidRPr="001D3F23">
        <w:rPr>
          <w:rFonts w:eastAsia="Times New Roman" w:cs="Times New Roman"/>
          <w:szCs w:val="24"/>
          <w:vertAlign w:val="superscript"/>
        </w:rPr>
        <w:t>+</w:t>
      </w:r>
      <w:r w:rsidRPr="001D3F23">
        <w:rPr>
          <w:rFonts w:eastAsia="Times New Roman" w:cs="Times New Roman"/>
          <w:szCs w:val="24"/>
        </w:rPr>
        <w:t>CD11b</w:t>
      </w:r>
      <w:r w:rsidRPr="001D3F23">
        <w:rPr>
          <w:rFonts w:eastAsia="Times New Roman" w:cs="Times New Roman"/>
          <w:szCs w:val="24"/>
          <w:vertAlign w:val="superscript"/>
        </w:rPr>
        <w:t>+</w:t>
      </w:r>
      <w:r w:rsidRPr="001D3F23">
        <w:rPr>
          <w:rFonts w:eastAsia="Times New Roman" w:cs="Times New Roman"/>
          <w:szCs w:val="24"/>
        </w:rPr>
        <w:t xml:space="preserve">), follicular </w:t>
      </w:r>
      <w:r w:rsidRPr="001D3F23">
        <w:rPr>
          <w:rFonts w:eastAsia="Times New Roman" w:cs="Times New Roman"/>
          <w:szCs w:val="24"/>
        </w:rPr>
        <w:lastRenderedPageBreak/>
        <w:t>B cells (CD23</w:t>
      </w:r>
      <w:r w:rsidRPr="001D3F23">
        <w:rPr>
          <w:rFonts w:eastAsia="Times New Roman" w:cs="Times New Roman"/>
          <w:szCs w:val="24"/>
          <w:vertAlign w:val="superscript"/>
        </w:rPr>
        <w:t>high</w:t>
      </w:r>
      <w:r w:rsidRPr="001D3F23">
        <w:rPr>
          <w:rFonts w:eastAsia="Times New Roman" w:cs="Times New Roman"/>
          <w:szCs w:val="24"/>
        </w:rPr>
        <w:t>CD21</w:t>
      </w:r>
      <w:r w:rsidRPr="001D3F23">
        <w:rPr>
          <w:rFonts w:eastAsia="Times New Roman" w:cs="Times New Roman"/>
          <w:szCs w:val="24"/>
          <w:vertAlign w:val="superscript"/>
        </w:rPr>
        <w:t>low</w:t>
      </w:r>
      <w:r w:rsidRPr="001D3F23">
        <w:rPr>
          <w:rFonts w:eastAsia="Times New Roman" w:cs="Times New Roman"/>
          <w:szCs w:val="24"/>
        </w:rPr>
        <w:t>) and neutrophils (Ly6C</w:t>
      </w:r>
      <w:r w:rsidRPr="001D3F23">
        <w:rPr>
          <w:rFonts w:eastAsia="Times New Roman" w:cs="Times New Roman"/>
          <w:szCs w:val="24"/>
          <w:vertAlign w:val="superscript"/>
        </w:rPr>
        <w:t>int</w:t>
      </w:r>
      <w:r w:rsidRPr="001D3F23">
        <w:rPr>
          <w:rFonts w:eastAsia="Times New Roman" w:cs="Times New Roman"/>
          <w:szCs w:val="24"/>
        </w:rPr>
        <w:t>CD11b</w:t>
      </w:r>
      <w:r w:rsidRPr="001D3F23">
        <w:rPr>
          <w:rFonts w:eastAsia="Times New Roman" w:cs="Times New Roman"/>
          <w:szCs w:val="24"/>
          <w:vertAlign w:val="superscript"/>
        </w:rPr>
        <w:t>high</w:t>
      </w:r>
      <w:r w:rsidR="00282265">
        <w:rPr>
          <w:rFonts w:eastAsia="Times New Roman" w:cs="Times New Roman"/>
          <w:szCs w:val="24"/>
        </w:rPr>
        <w:t>)</w:t>
      </w:r>
      <w:r w:rsidR="00C220AF" w:rsidRPr="001D3F23">
        <w:rPr>
          <w:szCs w:val="24"/>
        </w:rPr>
        <w:t xml:space="preserve">. </w:t>
      </w:r>
      <w:r w:rsidR="0032129E" w:rsidRPr="0032129E">
        <w:rPr>
          <w:rFonts w:eastAsia="Times New Roman" w:cs="Times New Roman"/>
          <w:szCs w:val="24"/>
          <w:highlight w:val="yellow"/>
        </w:rPr>
        <w:t>The gating strategies employed for the ident</w:t>
      </w:r>
      <w:r w:rsidR="009642E5">
        <w:rPr>
          <w:rFonts w:eastAsia="Times New Roman" w:cs="Times New Roman"/>
          <w:szCs w:val="24"/>
          <w:highlight w:val="yellow"/>
        </w:rPr>
        <w:t>ification of these cell types are</w:t>
      </w:r>
      <w:r w:rsidR="0032129E" w:rsidRPr="0032129E">
        <w:rPr>
          <w:rFonts w:eastAsia="Times New Roman" w:cs="Times New Roman"/>
          <w:szCs w:val="24"/>
          <w:highlight w:val="yellow"/>
        </w:rPr>
        <w:t xml:space="preserve"> show in </w:t>
      </w:r>
      <w:r w:rsidR="00244DFB">
        <w:rPr>
          <w:szCs w:val="24"/>
          <w:highlight w:val="yellow"/>
        </w:rPr>
        <w:t>Supplementary Fig. 8</w:t>
      </w:r>
      <w:r w:rsidR="0032129E" w:rsidRPr="0032129E">
        <w:rPr>
          <w:szCs w:val="24"/>
          <w:highlight w:val="yellow"/>
        </w:rPr>
        <w:t>A-C.</w:t>
      </w:r>
    </w:p>
    <w:p w:rsidR="00B0790D" w:rsidRPr="001D3F23" w:rsidRDefault="00B0790D" w:rsidP="00B0790D">
      <w:pPr>
        <w:spacing w:line="480" w:lineRule="auto"/>
        <w:rPr>
          <w:rFonts w:eastAsia="Times New Roman" w:cs="Times New Roman"/>
          <w:szCs w:val="24"/>
        </w:rPr>
      </w:pPr>
    </w:p>
    <w:p w:rsidR="005B20CC" w:rsidRPr="001D3F23" w:rsidRDefault="00B0790D" w:rsidP="00B0790D">
      <w:pPr>
        <w:spacing w:line="480" w:lineRule="auto"/>
        <w:rPr>
          <w:rFonts w:eastAsia="Times New Roman" w:cs="Times New Roman"/>
          <w:szCs w:val="24"/>
        </w:rPr>
      </w:pPr>
      <w:r w:rsidRPr="001D3F23">
        <w:rPr>
          <w:rFonts w:eastAsia="Times New Roman" w:cs="Times New Roman"/>
          <w:szCs w:val="24"/>
        </w:rPr>
        <w:t>To evaluate functional FcRn levels in heart and lung endothelial cells, a modified version of a previously described protocol</w:t>
      </w:r>
      <w:hyperlink w:anchor="_ENREF_69" w:tooltip="Marelli-Berg, 2000 #3849" w:history="1">
        <w:r w:rsidR="00FE09BE" w:rsidRPr="001D3F23">
          <w:rPr>
            <w:rFonts w:eastAsia="Times New Roman" w:cs="Times New Roman"/>
            <w:szCs w:val="24"/>
          </w:rPr>
          <w:fldChar w:fldCharType="begin"/>
        </w:r>
        <w:r w:rsidR="00FE09BE">
          <w:rPr>
            <w:rFonts w:eastAsia="Times New Roman" w:cs="Times New Roman"/>
            <w:szCs w:val="24"/>
          </w:rPr>
          <w:instrText xml:space="preserve"> ADDIN EN.CITE &lt;EndNote&gt;&lt;Cite&gt;&lt;Author&gt;Marelli-Berg&lt;/Author&gt;&lt;Year&gt;2000&lt;/Year&gt;&lt;RecNum&gt;3849&lt;/RecNum&gt;&lt;DisplayText&gt;&lt;style face="superscript"&gt;69&lt;/style&gt;&lt;/DisplayText&gt;&lt;record&gt;&lt;rec-number&gt;3849&lt;/rec-number&gt;&lt;foreign-keys&gt;&lt;key app="EN" db-id="zwzexard6seswwez2prvsp5fvwswatvts5az" timestamp="1470626774"&gt;3849&lt;/key&gt;&lt;/foreign-keys&gt;&lt;ref-type name="Journal Article"&gt;17&lt;/ref-type&gt;&lt;contributors&gt;&lt;authors&gt;&lt;author&gt;Marelli-Berg, F. M.&lt;/author&gt;&lt;author&gt;Peek, E.&lt;/author&gt;&lt;author&gt;Lidington, E. A.&lt;/author&gt;&lt;author&gt;Stauss, H. J.&lt;/author&gt;&lt;author&gt;Lechler, R. I.&lt;/author&gt;&lt;/authors&gt;&lt;/contributors&gt;&lt;auth-address&gt;Department of Immunology, Imperial College School of Medicine, Hammersmith Hospital, Du Cane Road, W12 ONN, London, UK. f.marelli@ic.ac.uk&lt;/auth-address&gt;&lt;titles&gt;&lt;title&gt;Isolation of endothelial cells from murine tissue&lt;/title&gt;&lt;secondary-title&gt;J. Immunol. Methods&lt;/secondary-title&gt;&lt;alt-title&gt;Journal of immunological methods&lt;/alt-title&gt;&lt;/titles&gt;&lt;periodical&gt;&lt;full-title&gt;J. Immunol. Methods&lt;/full-title&gt;&lt;abbr-1&gt;Journal of Immunological Methods&lt;/abbr-1&gt;&lt;/periodical&gt;&lt;alt-periodical&gt;&lt;full-title&gt;J. Immunol. Methods&lt;/full-title&gt;&lt;abbr-1&gt;Journal of Immunological Methods&lt;/abbr-1&gt;&lt;/alt-periodical&gt;&lt;pages&gt;205-15&lt;/pages&gt;&lt;volume&gt;244&lt;/volume&gt;&lt;number&gt;1-2&lt;/number&gt;&lt;edition&gt;2000/10/18&lt;/edition&gt;&lt;keywords&gt;&lt;keyword&gt;Animals&lt;/keyword&gt;&lt;keyword&gt;Cell Culture Techniques/methods&lt;/keyword&gt;&lt;keyword&gt;Coronary Vessels/cytology&lt;/keyword&gt;&lt;keyword&gt;Endothelium, Vascular/*cytology&lt;/keyword&gt;&lt;keyword&gt;Female&lt;/keyword&gt;&lt;keyword&gt;Immunomagnetic Separation/*methods&lt;/keyword&gt;&lt;keyword&gt;Lung/blood supply&lt;/keyword&gt;&lt;keyword&gt;Mice&lt;/keyword&gt;&lt;keyword&gt;Mice, Inbred CBA&lt;/keyword&gt;&lt;/keywords&gt;&lt;dates&gt;&lt;year&gt;2000&lt;/year&gt;&lt;pub-dates&gt;&lt;date&gt;Oct 20&lt;/date&gt;&lt;/pub-dates&gt;&lt;/dates&gt;&lt;isbn&gt;0022-1759 (Print)&amp;#xD;0022-1759&lt;/isbn&gt;&lt;accession-num&gt;11033033&lt;/accession-num&gt;&lt;urls&gt;&lt;/urls&gt;&lt;remote-database-provider&gt;NLM&lt;/remote-database-provider&gt;&lt;language&gt;eng&lt;/language&gt;&lt;/record&gt;&lt;/Cite&gt;&lt;/EndNote&gt;</w:instrText>
        </w:r>
        <w:r w:rsidR="00FE09BE" w:rsidRPr="001D3F23">
          <w:rPr>
            <w:rFonts w:eastAsia="Times New Roman" w:cs="Times New Roman"/>
            <w:szCs w:val="24"/>
          </w:rPr>
          <w:fldChar w:fldCharType="separate"/>
        </w:r>
        <w:r w:rsidR="00FE09BE" w:rsidRPr="006D5E9B">
          <w:rPr>
            <w:rFonts w:eastAsia="Times New Roman" w:cs="Times New Roman"/>
            <w:noProof/>
            <w:szCs w:val="24"/>
            <w:vertAlign w:val="superscript"/>
          </w:rPr>
          <w:t>69</w:t>
        </w:r>
        <w:r w:rsidR="00FE09BE" w:rsidRPr="001D3F23">
          <w:rPr>
            <w:rFonts w:eastAsia="Times New Roman" w:cs="Times New Roman"/>
            <w:szCs w:val="24"/>
          </w:rPr>
          <w:fldChar w:fldCharType="end"/>
        </w:r>
      </w:hyperlink>
      <w:r w:rsidRPr="001D3F23">
        <w:rPr>
          <w:rFonts w:eastAsia="Times New Roman" w:cs="Times New Roman"/>
          <w:szCs w:val="24"/>
        </w:rPr>
        <w:t xml:space="preserve"> was followed to prepare single cell suspensions from these tissues. Briefly, the animals</w:t>
      </w:r>
      <w:r w:rsidR="00FA1744" w:rsidRPr="001D3F23">
        <w:rPr>
          <w:rFonts w:eastAsia="Times New Roman" w:cs="Times New Roman"/>
          <w:szCs w:val="24"/>
        </w:rPr>
        <w:t xml:space="preserve"> (</w:t>
      </w:r>
      <w:r w:rsidR="00FA1744" w:rsidRPr="001D3F23">
        <w:rPr>
          <w:rFonts w:eastAsia="Batang" w:cs="Times New Roman"/>
          <w:szCs w:val="24"/>
          <w:shd w:val="clear" w:color="auto" w:fill="FFFFFF"/>
          <w:lang w:eastAsia="ko-KR"/>
        </w:rPr>
        <w:t>6-12 week old male and female mice</w:t>
      </w:r>
      <w:r w:rsidR="00FA1744" w:rsidRPr="001D3F23">
        <w:rPr>
          <w:rFonts w:eastAsia="Times New Roman" w:cs="Times New Roman"/>
          <w:szCs w:val="24"/>
        </w:rPr>
        <w:t>)</w:t>
      </w:r>
      <w:r w:rsidRPr="001D3F23">
        <w:rPr>
          <w:rFonts w:eastAsia="Times New Roman" w:cs="Times New Roman"/>
          <w:szCs w:val="24"/>
        </w:rPr>
        <w:t xml:space="preserve"> were euthanized, heart and lungs harvested and washed with calcium- and magnesium-free Hank's Balanced Salt Solution (HBSS; </w:t>
      </w:r>
      <w:r w:rsidRPr="001D3F23">
        <w:rPr>
          <w:rFonts w:eastAsia="Batang" w:cs="Times New Roman"/>
          <w:szCs w:val="24"/>
          <w:lang w:eastAsia="ko-KR"/>
        </w:rPr>
        <w:t xml:space="preserve">Life Technologies, </w:t>
      </w:r>
      <w:r w:rsidRPr="001D3F23">
        <w:rPr>
          <w:rFonts w:eastAsia="Batang" w:cs="Times New Roman"/>
          <w:szCs w:val="24"/>
          <w:shd w:val="clear" w:color="auto" w:fill="FFFFFF"/>
          <w:lang w:eastAsia="ko-KR"/>
        </w:rPr>
        <w:t>Grand Island, NY</w:t>
      </w:r>
      <w:r w:rsidRPr="001D3F23">
        <w:rPr>
          <w:rFonts w:eastAsia="Times New Roman" w:cs="Times New Roman"/>
          <w:szCs w:val="24"/>
        </w:rPr>
        <w:t>) to remove excess blood. The washed tissues were mechanically dissociated into small pieces and to obtain single cell suspensions, the diced tissues were incubated in calcium- and magnesium-free HBSS containi</w:t>
      </w:r>
      <w:r w:rsidR="00367EEC" w:rsidRPr="001D3F23">
        <w:rPr>
          <w:rFonts w:eastAsia="Times New Roman" w:cs="Times New Roman"/>
          <w:szCs w:val="24"/>
        </w:rPr>
        <w:t>ng 1 mg/ml of collagenase type 1</w:t>
      </w:r>
      <w:r w:rsidRPr="001D3F23">
        <w:rPr>
          <w:rFonts w:eastAsia="Times New Roman" w:cs="Times New Roman"/>
          <w:szCs w:val="24"/>
        </w:rPr>
        <w:t xml:space="preserve"> (Worthington Biochemical Corp., Lakewood, NJ) and 2.4 mg/ml of dispase (</w:t>
      </w:r>
      <w:r w:rsidRPr="001D3F23">
        <w:rPr>
          <w:rFonts w:eastAsia="Batang" w:cs="Times New Roman"/>
          <w:szCs w:val="24"/>
          <w:lang w:eastAsia="ko-KR"/>
        </w:rPr>
        <w:t xml:space="preserve">Life Technologies, </w:t>
      </w:r>
      <w:r w:rsidRPr="001D3F23">
        <w:rPr>
          <w:rFonts w:eastAsia="Batang" w:cs="Times New Roman"/>
          <w:szCs w:val="24"/>
          <w:shd w:val="clear" w:color="auto" w:fill="FFFFFF"/>
          <w:lang w:eastAsia="ko-KR"/>
        </w:rPr>
        <w:t>Grand Island, NY</w:t>
      </w:r>
      <w:r w:rsidRPr="001D3F23">
        <w:rPr>
          <w:rFonts w:eastAsia="Times New Roman" w:cs="Times New Roman"/>
          <w:szCs w:val="24"/>
        </w:rPr>
        <w:t>) for 45 minutes at 37</w:t>
      </w:r>
      <w:r w:rsidR="002C3AF0" w:rsidRPr="001D3F23">
        <w:rPr>
          <w:rFonts w:eastAsia="Times New Roman" w:cs="Times New Roman"/>
          <w:szCs w:val="24"/>
        </w:rPr>
        <w:t xml:space="preserve"> </w:t>
      </w:r>
      <w:r w:rsidRPr="001D3F23">
        <w:rPr>
          <w:rFonts w:eastAsia="Times New Roman" w:cs="Times New Roman"/>
          <w:szCs w:val="24"/>
        </w:rPr>
        <w:t>°C. Following incubation, the</w:t>
      </w:r>
      <w:r w:rsidRPr="001D3F23">
        <w:t xml:space="preserve"> </w:t>
      </w:r>
      <w:r w:rsidRPr="001D3F23">
        <w:rPr>
          <w:rFonts w:eastAsia="Times New Roman" w:cs="Times New Roman"/>
          <w:szCs w:val="24"/>
        </w:rPr>
        <w:t>tissue hom</w:t>
      </w:r>
      <w:r w:rsidR="0072397E" w:rsidRPr="001D3F23">
        <w:rPr>
          <w:rFonts w:eastAsia="Times New Roman" w:cs="Times New Roman"/>
          <w:szCs w:val="24"/>
        </w:rPr>
        <w:t>ogenates were filtered through</w:t>
      </w:r>
      <w:r w:rsidRPr="001D3F23">
        <w:rPr>
          <w:rFonts w:eastAsia="Times New Roman" w:cs="Times New Roman"/>
          <w:szCs w:val="24"/>
        </w:rPr>
        <w:t xml:space="preserve"> 100 μm cell strainer</w:t>
      </w:r>
      <w:r w:rsidR="0072397E" w:rsidRPr="001D3F23">
        <w:rPr>
          <w:rFonts w:eastAsia="Times New Roman" w:cs="Times New Roman"/>
          <w:szCs w:val="24"/>
        </w:rPr>
        <w:t>s</w:t>
      </w:r>
      <w:r w:rsidRPr="001D3F23">
        <w:rPr>
          <w:rFonts w:eastAsia="Times New Roman" w:cs="Times New Roman"/>
          <w:szCs w:val="24"/>
        </w:rPr>
        <w:t xml:space="preserve"> (</w:t>
      </w:r>
      <w:r w:rsidRPr="001D3F23">
        <w:rPr>
          <w:rFonts w:eastAsia="Batang" w:cs="Times New Roman"/>
          <w:szCs w:val="24"/>
          <w:shd w:val="clear" w:color="auto" w:fill="FFFFFF"/>
          <w:lang w:eastAsia="ko-KR"/>
        </w:rPr>
        <w:t>Becton-Dickinson, San Jose, CA</w:t>
      </w:r>
      <w:r w:rsidRPr="001D3F23">
        <w:rPr>
          <w:rFonts w:eastAsia="Times New Roman" w:cs="Times New Roman"/>
          <w:szCs w:val="24"/>
        </w:rPr>
        <w:t xml:space="preserve">) and resultant </w:t>
      </w:r>
      <w:r w:rsidRPr="001D3F23">
        <w:rPr>
          <w:rFonts w:eastAsia="Batang" w:cs="Times New Roman"/>
          <w:szCs w:val="24"/>
          <w:shd w:val="clear" w:color="auto" w:fill="FFFFFF"/>
          <w:lang w:eastAsia="ko-KR"/>
        </w:rPr>
        <w:t xml:space="preserve">cell suspensions were depleted of erythrocytes using red blood cell lysis buffer. Cells were washed with HBSS and incubated </w:t>
      </w:r>
      <w:r w:rsidRPr="001D3F23">
        <w:rPr>
          <w:rFonts w:eastAsia="Times New Roman" w:cs="Times New Roman"/>
          <w:szCs w:val="24"/>
        </w:rPr>
        <w:t>with anti-FcγRIIB/III (2.4G2) antibody for 15 minutes at 4</w:t>
      </w:r>
      <w:r w:rsidR="002C3AF0" w:rsidRPr="001D3F23">
        <w:rPr>
          <w:rFonts w:eastAsia="Times New Roman" w:cs="Times New Roman"/>
          <w:szCs w:val="24"/>
        </w:rPr>
        <w:t xml:space="preserve"> </w:t>
      </w:r>
      <w:r w:rsidRPr="001D3F23">
        <w:rPr>
          <w:rFonts w:eastAsia="Times New Roman" w:cs="Times New Roman"/>
          <w:szCs w:val="24"/>
        </w:rPr>
        <w:t>°C, followed by incubation in IgG-depleted</w:t>
      </w:r>
      <w:hyperlink w:anchor="_ENREF_13" w:tooltip="Ober, 2004 #894" w:history="1">
        <w:r w:rsidR="00FE09BE" w:rsidRPr="001D3F23">
          <w:rPr>
            <w:rFonts w:eastAsia="Times New Roman" w:cs="Times New Roman"/>
            <w:szCs w:val="24"/>
          </w:rPr>
          <w:fldChar w:fldCharType="begin"/>
        </w:r>
        <w:r w:rsidR="00FE09BE">
          <w:rPr>
            <w:rFonts w:eastAsia="Times New Roman" w:cs="Times New Roman"/>
            <w:szCs w:val="24"/>
          </w:rPr>
          <w:instrText xml:space="preserve"> ADDIN EN.CITE &lt;EndNote&gt;&lt;Cite&gt;&lt;Author&gt;Ober&lt;/Author&gt;&lt;Year&gt;2004&lt;/Year&gt;&lt;RecNum&gt;894&lt;/RecNum&gt;&lt;DisplayText&gt;&lt;style face="superscript"&gt;13&lt;/style&gt;&lt;/DisplayText&gt;&lt;record&gt;&lt;rec-number&gt;894&lt;/rec-number&gt;&lt;foreign-keys&gt;&lt;key app="EN" db-id="zwzexard6seswwez2prvsp5fvwswatvts5az" timestamp="1416584480"&gt;894&lt;/key&gt;&lt;/foreign-keys&gt;&lt;ref-type name="Journal Article"&gt;17&lt;/ref-type&gt;&lt;contributors&gt;&lt;authors&gt;&lt;author&gt;Ober, R. J.&lt;/author&gt;&lt;author&gt;Martinez, C.&lt;/author&gt;&lt;author&gt;Vaccaro, C.&lt;/author&gt;&lt;author&gt;Zhou, J.&lt;/author&gt;&lt;author&gt;Ward, E. S.&lt;/author&gt;&lt;/authors&gt;&lt;/contributors&gt;&lt;auth-address&gt;Cancer Immunobiology Center and Center for Immunology, University of Texas Southwestern Medical Center, Dallas, TX 75390, USA&lt;/auth-address&gt;&lt;titles&gt;&lt;title&gt;Visualizing the site and dynamics of IgG salvage by the MHC class I-related receptor, FcRn&lt;/title&gt;&lt;secondary-title&gt;J. Immunol.&lt;/secondary-title&gt;&lt;alt-title&gt;The Journal of Immunology&lt;/alt-title&gt;&lt;/titles&gt;&lt;periodical&gt;&lt;full-title&gt;J. Immunol.&lt;/full-title&gt;&lt;abbr-1&gt;The Journal of Immunology&lt;/abbr-1&gt;&lt;/periodical&gt;&lt;alt-periodical&gt;&lt;full-title&gt;J. Immunol.&lt;/full-title&gt;&lt;abbr-1&gt;The Journal of Immunology&lt;/abbr-1&gt;&lt;/alt-periodical&gt;&lt;pages&gt;2021-2029&lt;/pages&gt;&lt;volume&gt;172&lt;/volume&gt;&lt;number&gt;4&lt;/number&gt;&lt;reprint-edition&gt;NOT IN FILE&lt;/reprint-edition&gt;&lt;keywords&gt;&lt;keyword&gt;Cells&lt;/keyword&gt;&lt;keyword&gt;control&lt;/keyword&gt;&lt;keyword&gt;Endosomes&lt;/keyword&gt;&lt;keyword&gt;FcRn&lt;/keyword&gt;&lt;keyword&gt;Homeostasis&lt;/keyword&gt;&lt;keyword&gt;Human&lt;/keyword&gt;&lt;keyword&gt;Igg&lt;/keyword&gt;&lt;keyword&gt;immunology&lt;/keyword&gt;&lt;keyword&gt;Transferrin&lt;/keyword&gt;&lt;/keywords&gt;&lt;dates&gt;&lt;year&gt;2004&lt;/year&gt;&lt;/dates&gt;&lt;urls&gt;&lt;related-urls&gt;&lt;url&gt;PM:14764666&lt;/url&gt;&lt;/related-urls&gt;&lt;/urls&gt;&lt;electronic-resource-num&gt;doi: 10.4049/jimmunol.172.4.2021&lt;/electronic-resource-num&gt;&lt;/record&gt;&lt;/Cite&gt;&lt;/EndNote&gt;</w:instrText>
        </w:r>
        <w:r w:rsidR="00FE09BE" w:rsidRPr="001D3F23">
          <w:rPr>
            <w:rFonts w:eastAsia="Times New Roman" w:cs="Times New Roman"/>
            <w:szCs w:val="24"/>
          </w:rPr>
          <w:fldChar w:fldCharType="separate"/>
        </w:r>
        <w:r w:rsidR="00FE09BE" w:rsidRPr="00524EF1">
          <w:rPr>
            <w:rFonts w:eastAsia="Times New Roman" w:cs="Times New Roman"/>
            <w:noProof/>
            <w:szCs w:val="24"/>
            <w:vertAlign w:val="superscript"/>
          </w:rPr>
          <w:t>13</w:t>
        </w:r>
        <w:r w:rsidR="00FE09BE" w:rsidRPr="001D3F23">
          <w:rPr>
            <w:rFonts w:eastAsia="Times New Roman" w:cs="Times New Roman"/>
            <w:szCs w:val="24"/>
          </w:rPr>
          <w:fldChar w:fldCharType="end"/>
        </w:r>
      </w:hyperlink>
      <w:r w:rsidRPr="001D3F23">
        <w:rPr>
          <w:rFonts w:eastAsia="Times New Roman" w:cs="Times New Roman"/>
          <w:szCs w:val="24"/>
        </w:rPr>
        <w:t xml:space="preserve"> phenol red-free cDMEM (pH </w:t>
      </w:r>
      <w:r w:rsidR="00367EEC" w:rsidRPr="001D3F23">
        <w:rPr>
          <w:rFonts w:eastAsia="Times New Roman" w:cs="Times New Roman"/>
          <w:szCs w:val="24"/>
        </w:rPr>
        <w:t>7.2-7.4</w:t>
      </w:r>
      <w:r w:rsidRPr="001D3F23">
        <w:rPr>
          <w:rFonts w:eastAsia="Times New Roman" w:cs="Times New Roman"/>
          <w:szCs w:val="24"/>
        </w:rPr>
        <w:t>) containing 5 μg/ml Alexa 647-labeled MST-HN or H435A mutants for 45 minutes at 37</w:t>
      </w:r>
      <w:r w:rsidR="002C3AF0" w:rsidRPr="001D3F23">
        <w:rPr>
          <w:rFonts w:eastAsia="Times New Roman" w:cs="Times New Roman"/>
          <w:szCs w:val="24"/>
        </w:rPr>
        <w:t xml:space="preserve"> </w:t>
      </w:r>
      <w:r w:rsidRPr="001D3F23">
        <w:rPr>
          <w:rFonts w:eastAsia="Times New Roman" w:cs="Times New Roman"/>
          <w:szCs w:val="24"/>
        </w:rPr>
        <w:t>°C. The cells were subsequently washed and stained with fluorescently-labeled isolectin B4 (Vector Laboratories, Burlingame, CA</w:t>
      </w:r>
      <w:r w:rsidR="00367EEC" w:rsidRPr="001D3F23">
        <w:rPr>
          <w:rFonts w:eastAsia="Times New Roman" w:cs="Times New Roman"/>
          <w:szCs w:val="24"/>
        </w:rPr>
        <w:t>) and antibodies on ice to identify endothelial cells</w:t>
      </w:r>
      <w:r w:rsidRPr="001D3F23">
        <w:rPr>
          <w:rFonts w:eastAsia="Times New Roman" w:cs="Times New Roman"/>
          <w:szCs w:val="24"/>
        </w:rPr>
        <w:t xml:space="preserve"> (CD31</w:t>
      </w:r>
      <w:r w:rsidRPr="001D3F23">
        <w:rPr>
          <w:rFonts w:eastAsia="Times New Roman" w:cs="Times New Roman"/>
          <w:szCs w:val="24"/>
          <w:vertAlign w:val="superscript"/>
        </w:rPr>
        <w:t>+</w:t>
      </w:r>
      <w:r w:rsidRPr="001D3F23">
        <w:rPr>
          <w:rFonts w:eastAsia="Times New Roman" w:cs="Times New Roman"/>
          <w:szCs w:val="24"/>
        </w:rPr>
        <w:t>CD105</w:t>
      </w:r>
      <w:r w:rsidRPr="001D3F23">
        <w:rPr>
          <w:rFonts w:eastAsia="Times New Roman" w:cs="Times New Roman"/>
          <w:szCs w:val="24"/>
          <w:vertAlign w:val="superscript"/>
        </w:rPr>
        <w:t>+</w:t>
      </w:r>
      <w:r w:rsidRPr="001D3F23">
        <w:rPr>
          <w:rFonts w:eastAsia="Times New Roman" w:cs="Times New Roman"/>
          <w:szCs w:val="24"/>
        </w:rPr>
        <w:t>isolectin B4</w:t>
      </w:r>
      <w:r w:rsidRPr="001D3F23">
        <w:rPr>
          <w:rFonts w:eastAsia="Times New Roman" w:cs="Times New Roman"/>
          <w:szCs w:val="24"/>
          <w:vertAlign w:val="superscript"/>
        </w:rPr>
        <w:t>+</w:t>
      </w:r>
      <w:r w:rsidRPr="001D3F23">
        <w:rPr>
          <w:rFonts w:eastAsia="Times New Roman" w:cs="Times New Roman"/>
          <w:szCs w:val="24"/>
        </w:rPr>
        <w:t>)</w:t>
      </w:r>
      <w:r w:rsidR="00562313">
        <w:rPr>
          <w:rFonts w:eastAsia="Times New Roman" w:cs="Times New Roman"/>
          <w:szCs w:val="24"/>
        </w:rPr>
        <w:t xml:space="preserve"> </w:t>
      </w:r>
      <w:r w:rsidR="009642E5">
        <w:rPr>
          <w:rFonts w:eastAsia="Times New Roman" w:cs="Times New Roman"/>
          <w:szCs w:val="24"/>
          <w:highlight w:val="yellow"/>
        </w:rPr>
        <w:t>according to the gating strategies</w:t>
      </w:r>
      <w:r w:rsidR="00562313" w:rsidRPr="00562313">
        <w:rPr>
          <w:rFonts w:eastAsia="Times New Roman" w:cs="Times New Roman"/>
          <w:szCs w:val="24"/>
          <w:highlight w:val="yellow"/>
        </w:rPr>
        <w:t xml:space="preserve"> shown in </w:t>
      </w:r>
      <w:r w:rsidR="00244DFB">
        <w:rPr>
          <w:szCs w:val="24"/>
          <w:highlight w:val="yellow"/>
        </w:rPr>
        <w:t>Supplementary Fig. 9</w:t>
      </w:r>
      <w:r w:rsidR="00562313" w:rsidRPr="00562313">
        <w:rPr>
          <w:szCs w:val="24"/>
          <w:highlight w:val="yellow"/>
        </w:rPr>
        <w:t>A and B</w:t>
      </w:r>
      <w:r w:rsidRPr="001D3F23">
        <w:rPr>
          <w:rFonts w:eastAsia="Times New Roman" w:cs="Times New Roman"/>
          <w:szCs w:val="24"/>
        </w:rPr>
        <w:t xml:space="preserve">. </w:t>
      </w:r>
    </w:p>
    <w:p w:rsidR="005B20CC" w:rsidRPr="001D3F23" w:rsidRDefault="005B20CC" w:rsidP="00B0790D">
      <w:pPr>
        <w:spacing w:line="480" w:lineRule="auto"/>
        <w:rPr>
          <w:rFonts w:eastAsia="Times New Roman" w:cs="Times New Roman"/>
          <w:szCs w:val="24"/>
        </w:rPr>
      </w:pPr>
    </w:p>
    <w:p w:rsidR="00B0790D" w:rsidRPr="001D3F23" w:rsidRDefault="00B0790D" w:rsidP="00B0790D">
      <w:pPr>
        <w:spacing w:line="480" w:lineRule="auto"/>
        <w:rPr>
          <w:szCs w:val="24"/>
        </w:rPr>
      </w:pPr>
      <w:r w:rsidRPr="001D3F23">
        <w:rPr>
          <w:rFonts w:eastAsia="Times New Roman" w:cs="Times New Roman"/>
          <w:szCs w:val="24"/>
        </w:rPr>
        <w:t>Analysis of functional FcRn expression in tissue resident macrophages was carried out using the protocol described above</w:t>
      </w:r>
      <w:r w:rsidR="005B20CC" w:rsidRPr="001D3F23">
        <w:rPr>
          <w:rFonts w:eastAsia="Times New Roman" w:cs="Times New Roman"/>
          <w:szCs w:val="24"/>
        </w:rPr>
        <w:t xml:space="preserve"> for endothelial cells</w:t>
      </w:r>
      <w:r w:rsidRPr="001D3F23">
        <w:rPr>
          <w:rFonts w:eastAsia="Times New Roman" w:cs="Times New Roman"/>
          <w:szCs w:val="24"/>
        </w:rPr>
        <w:t>, except that the animals</w:t>
      </w:r>
      <w:r w:rsidR="00FA1744" w:rsidRPr="001D3F23">
        <w:rPr>
          <w:rFonts w:eastAsia="Times New Roman" w:cs="Times New Roman"/>
          <w:szCs w:val="24"/>
        </w:rPr>
        <w:t xml:space="preserve"> (</w:t>
      </w:r>
      <w:r w:rsidR="00FA1744" w:rsidRPr="001D3F23">
        <w:rPr>
          <w:rFonts w:eastAsia="Batang" w:cs="Times New Roman"/>
          <w:szCs w:val="24"/>
          <w:shd w:val="clear" w:color="auto" w:fill="FFFFFF"/>
          <w:lang w:eastAsia="ko-KR"/>
        </w:rPr>
        <w:t xml:space="preserve">6-12 week old male and </w:t>
      </w:r>
      <w:r w:rsidR="00FA1744" w:rsidRPr="001D3F23">
        <w:rPr>
          <w:rFonts w:eastAsia="Batang" w:cs="Times New Roman"/>
          <w:szCs w:val="24"/>
          <w:shd w:val="clear" w:color="auto" w:fill="FFFFFF"/>
          <w:lang w:eastAsia="ko-KR"/>
        </w:rPr>
        <w:lastRenderedPageBreak/>
        <w:t>female mice</w:t>
      </w:r>
      <w:r w:rsidR="00FA1744" w:rsidRPr="001D3F23">
        <w:rPr>
          <w:rFonts w:eastAsia="Times New Roman" w:cs="Times New Roman"/>
          <w:szCs w:val="24"/>
        </w:rPr>
        <w:t>)</w:t>
      </w:r>
      <w:r w:rsidRPr="001D3F23">
        <w:rPr>
          <w:rFonts w:eastAsia="Times New Roman" w:cs="Times New Roman"/>
          <w:szCs w:val="24"/>
        </w:rPr>
        <w:t xml:space="preserve"> were anesthetized and </w:t>
      </w:r>
      <w:r w:rsidRPr="001D3F23">
        <w:rPr>
          <w:rFonts w:cs="Times New Roman"/>
          <w:szCs w:val="24"/>
        </w:rPr>
        <w:t>intracardially perfused with 10-20 ml</w:t>
      </w:r>
      <w:r w:rsidR="00BC1641" w:rsidRPr="001D3F23">
        <w:rPr>
          <w:rFonts w:cs="Times New Roman"/>
          <w:szCs w:val="24"/>
        </w:rPr>
        <w:t xml:space="preserve"> </w:t>
      </w:r>
      <w:r w:rsidRPr="001D3F23">
        <w:rPr>
          <w:rFonts w:cs="Times New Roman"/>
          <w:szCs w:val="24"/>
        </w:rPr>
        <w:t xml:space="preserve">10 U/ml heparin in DPBS before the collection of organs (kidneys, lungs and liver) and washes were performed with </w:t>
      </w:r>
      <w:r w:rsidRPr="001D3F23">
        <w:rPr>
          <w:rFonts w:eastAsia="Times New Roman" w:cs="Times New Roman"/>
          <w:szCs w:val="24"/>
        </w:rPr>
        <w:t xml:space="preserve">calcium- and magnesium-free DPBS. </w:t>
      </w:r>
      <w:r w:rsidR="00CC1C1E" w:rsidRPr="001D3F23">
        <w:rPr>
          <w:szCs w:val="24"/>
        </w:rPr>
        <w:t xml:space="preserve">Yolk sac EMP- (or </w:t>
      </w:r>
      <w:r w:rsidR="00CC1C1E" w:rsidRPr="001D3F23">
        <w:rPr>
          <w:rFonts w:eastAsia="Times New Roman" w:cs="Times New Roman"/>
          <w:szCs w:val="24"/>
        </w:rPr>
        <w:t>f</w:t>
      </w:r>
      <w:r w:rsidRPr="001D3F23">
        <w:rPr>
          <w:szCs w:val="24"/>
        </w:rPr>
        <w:t>etal HSC-</w:t>
      </w:r>
      <w:r w:rsidR="00CC1C1E" w:rsidRPr="001D3F23">
        <w:rPr>
          <w:szCs w:val="24"/>
        </w:rPr>
        <w:t>)</w:t>
      </w:r>
      <w:r w:rsidRPr="001D3F23">
        <w:rPr>
          <w:szCs w:val="24"/>
        </w:rPr>
        <w:t xml:space="preserve"> and bone marrow HSC-derived macrophages were identified as CD45</w:t>
      </w:r>
      <w:r w:rsidRPr="001D3F23">
        <w:rPr>
          <w:szCs w:val="24"/>
          <w:vertAlign w:val="superscript"/>
        </w:rPr>
        <w:t>+</w:t>
      </w:r>
      <w:r w:rsidRPr="001D3F23">
        <w:rPr>
          <w:szCs w:val="24"/>
        </w:rPr>
        <w:t>F4/80</w:t>
      </w:r>
      <w:r w:rsidRPr="001D3F23">
        <w:rPr>
          <w:szCs w:val="24"/>
          <w:vertAlign w:val="superscript"/>
        </w:rPr>
        <w:t>bright</w:t>
      </w:r>
      <w:r w:rsidRPr="001D3F23">
        <w:rPr>
          <w:szCs w:val="24"/>
        </w:rPr>
        <w:t>CD11b</w:t>
      </w:r>
      <w:r w:rsidRPr="001D3F23">
        <w:rPr>
          <w:szCs w:val="24"/>
          <w:vertAlign w:val="superscript"/>
        </w:rPr>
        <w:t>low</w:t>
      </w:r>
      <w:r w:rsidRPr="001D3F23">
        <w:rPr>
          <w:szCs w:val="24"/>
        </w:rPr>
        <w:t xml:space="preserve"> and CD45</w:t>
      </w:r>
      <w:r w:rsidRPr="001D3F23">
        <w:rPr>
          <w:szCs w:val="24"/>
          <w:vertAlign w:val="superscript"/>
        </w:rPr>
        <w:t>+</w:t>
      </w:r>
      <w:r w:rsidRPr="001D3F23">
        <w:rPr>
          <w:szCs w:val="24"/>
        </w:rPr>
        <w:t>F4/80</w:t>
      </w:r>
      <w:r w:rsidRPr="001D3F23">
        <w:rPr>
          <w:szCs w:val="24"/>
          <w:vertAlign w:val="superscript"/>
        </w:rPr>
        <w:t>low</w:t>
      </w:r>
      <w:r w:rsidRPr="001D3F23">
        <w:rPr>
          <w:szCs w:val="24"/>
        </w:rPr>
        <w:t>CD11b</w:t>
      </w:r>
      <w:r w:rsidRPr="001D3F23">
        <w:rPr>
          <w:szCs w:val="24"/>
          <w:vertAlign w:val="superscript"/>
        </w:rPr>
        <w:t>high</w:t>
      </w:r>
      <w:r w:rsidRPr="001D3F23">
        <w:rPr>
          <w:szCs w:val="24"/>
        </w:rPr>
        <w:t>, respectively</w:t>
      </w:r>
      <w:r w:rsidR="00562313">
        <w:rPr>
          <w:szCs w:val="24"/>
        </w:rPr>
        <w:t xml:space="preserve"> </w:t>
      </w:r>
      <w:r w:rsidR="00244DFB">
        <w:rPr>
          <w:szCs w:val="24"/>
          <w:highlight w:val="yellow"/>
        </w:rPr>
        <w:t>(Supplementary Fig. 8</w:t>
      </w:r>
      <w:r w:rsidR="00562313" w:rsidRPr="00562313">
        <w:rPr>
          <w:szCs w:val="24"/>
          <w:highlight w:val="yellow"/>
        </w:rPr>
        <w:t>D)</w:t>
      </w:r>
      <w:r w:rsidR="00C91763" w:rsidRPr="001D3F23">
        <w:rPr>
          <w:szCs w:val="24"/>
        </w:rPr>
        <w:t>.</w:t>
      </w:r>
      <w:hyperlink w:anchor="_ENREF_23" w:tooltip="Schulz, 2012 #3735" w:history="1">
        <w:r w:rsidR="00FE09BE" w:rsidRPr="001D3F23">
          <w:rPr>
            <w:szCs w:val="24"/>
          </w:rPr>
          <w:fldChar w:fldCharType="begin">
            <w:fldData xml:space="preserve">PEVuZE5vdGU+PENpdGU+PEF1dGhvcj5TY2h1bHo8L0F1dGhvcj48WWVhcj4yMDEyPC9ZZWFyPjxS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</w:fldData>
          </w:fldChar>
        </w:r>
        <w:r w:rsidR="00FE09BE">
          <w:rPr>
            <w:szCs w:val="24"/>
          </w:rPr>
          <w:instrText xml:space="preserve"> ADDIN EN.CITE </w:instrText>
        </w:r>
        <w:r w:rsidR="00FE09BE">
          <w:rPr>
            <w:szCs w:val="24"/>
          </w:rPr>
          <w:fldChar w:fldCharType="begin">
            <w:fldData xml:space="preserve">PEVuZE5vdGU+PENpdGU+PEF1dGhvcj5TY2h1bHo8L0F1dGhvcj48WWVhcj4yMDEyPC9ZZWFyPjxS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524EF1">
          <w:rPr>
            <w:noProof/>
            <w:szCs w:val="24"/>
            <w:vertAlign w:val="superscript"/>
          </w:rPr>
          <w:t>23</w:t>
        </w:r>
        <w:r w:rsidR="00FE09BE" w:rsidRPr="001D3F23">
          <w:rPr>
            <w:szCs w:val="24"/>
          </w:rPr>
          <w:fldChar w:fldCharType="end"/>
        </w:r>
      </w:hyperlink>
      <w:r w:rsidR="005B20CC" w:rsidRPr="001D3F23">
        <w:rPr>
          <w:szCs w:val="24"/>
        </w:rPr>
        <w:t xml:space="preserve"> To evaluate the percentage of macrophages in the spleen and liver following treatment with clodronate or control liposomes, </w:t>
      </w:r>
      <w:r w:rsidR="005B20CC" w:rsidRPr="001D3F23">
        <w:rPr>
          <w:rFonts w:eastAsia="Times New Roman" w:cs="Times New Roman"/>
          <w:szCs w:val="24"/>
        </w:rPr>
        <w:t>the animals were euthanized</w:t>
      </w:r>
      <w:r w:rsidR="005145FB" w:rsidRPr="001D3F23">
        <w:rPr>
          <w:rFonts w:eastAsia="Times New Roman" w:cs="Times New Roman"/>
          <w:szCs w:val="24"/>
        </w:rPr>
        <w:t>,</w:t>
      </w:r>
      <w:r w:rsidR="005B20CC" w:rsidRPr="001D3F23">
        <w:rPr>
          <w:rFonts w:eastAsia="Batang" w:cs="Times New Roman"/>
          <w:szCs w:val="24"/>
          <w:shd w:val="clear" w:color="auto" w:fill="FFFFFF"/>
          <w:lang w:eastAsia="ko-KR"/>
        </w:rPr>
        <w:t xml:space="preserve"> spleens</w:t>
      </w:r>
      <w:r w:rsidR="005145FB" w:rsidRPr="001D3F23">
        <w:rPr>
          <w:rFonts w:eastAsia="Batang" w:cs="Times New Roman"/>
          <w:szCs w:val="24"/>
          <w:shd w:val="clear" w:color="auto" w:fill="FFFFFF"/>
          <w:lang w:eastAsia="ko-KR"/>
        </w:rPr>
        <w:t xml:space="preserve"> and livers</w:t>
      </w:r>
      <w:r w:rsidR="005B20CC" w:rsidRPr="001D3F23">
        <w:rPr>
          <w:rFonts w:eastAsia="Batang" w:cs="Times New Roman"/>
          <w:szCs w:val="24"/>
          <w:shd w:val="clear" w:color="auto" w:fill="FFFFFF"/>
          <w:lang w:eastAsia="ko-KR"/>
        </w:rPr>
        <w:t xml:space="preserve"> were harvested and used to make single cell suspensions using the protocol</w:t>
      </w:r>
      <w:r w:rsidR="00B018AF" w:rsidRPr="001D3F23">
        <w:rPr>
          <w:rFonts w:eastAsia="Batang" w:cs="Times New Roman"/>
          <w:szCs w:val="24"/>
          <w:shd w:val="clear" w:color="auto" w:fill="FFFFFF"/>
          <w:lang w:eastAsia="ko-KR"/>
        </w:rPr>
        <w:t xml:space="preserve"> described above</w:t>
      </w:r>
      <w:r w:rsidR="005B20CC" w:rsidRPr="001D3F23">
        <w:rPr>
          <w:rFonts w:eastAsia="Batang" w:cs="Times New Roman"/>
          <w:szCs w:val="24"/>
          <w:shd w:val="clear" w:color="auto" w:fill="FFFFFF"/>
          <w:lang w:eastAsia="ko-KR"/>
        </w:rPr>
        <w:t xml:space="preserve">. Since the mice were not perfused, macrophage subsets were identified following </w:t>
      </w:r>
      <w:r w:rsidR="00365072" w:rsidRPr="001D3F23">
        <w:rPr>
          <w:rFonts w:eastAsia="Batang" w:cs="Times New Roman"/>
          <w:szCs w:val="24"/>
          <w:shd w:val="clear" w:color="auto" w:fill="FFFFFF"/>
          <w:lang w:eastAsia="ko-KR"/>
        </w:rPr>
        <w:t>the exclusion of monocytes and neutrophils (</w:t>
      </w:r>
      <w:r w:rsidR="00365072" w:rsidRPr="001D3F23">
        <w:rPr>
          <w:rFonts w:eastAsia="Times New Roman" w:cs="Times New Roman"/>
          <w:szCs w:val="24"/>
        </w:rPr>
        <w:t>Ly6C</w:t>
      </w:r>
      <w:r w:rsidR="00365072" w:rsidRPr="001D3F23">
        <w:rPr>
          <w:rFonts w:eastAsia="Times New Roman" w:cs="Times New Roman"/>
          <w:szCs w:val="24"/>
          <w:vertAlign w:val="superscript"/>
        </w:rPr>
        <w:t>high</w:t>
      </w:r>
      <w:r w:rsidR="00365072" w:rsidRPr="001D3F23">
        <w:rPr>
          <w:rFonts w:eastAsia="Times New Roman" w:cs="Times New Roman"/>
          <w:szCs w:val="24"/>
        </w:rPr>
        <w:t>CD11b</w:t>
      </w:r>
      <w:r w:rsidR="00365072" w:rsidRPr="001D3F23">
        <w:rPr>
          <w:rFonts w:eastAsia="Times New Roman" w:cs="Times New Roman"/>
          <w:szCs w:val="24"/>
          <w:vertAlign w:val="superscript"/>
        </w:rPr>
        <w:t>int</w:t>
      </w:r>
      <w:r w:rsidR="00365072" w:rsidRPr="001D3F23">
        <w:rPr>
          <w:rFonts w:eastAsia="Batang" w:cs="Times New Roman"/>
          <w:szCs w:val="24"/>
          <w:shd w:val="clear" w:color="auto" w:fill="FFFFFF"/>
          <w:lang w:eastAsia="ko-KR"/>
        </w:rPr>
        <w:t xml:space="preserve"> and </w:t>
      </w:r>
      <w:r w:rsidR="00365072" w:rsidRPr="001D3F23">
        <w:rPr>
          <w:rFonts w:eastAsia="Times New Roman" w:cs="Times New Roman"/>
          <w:szCs w:val="24"/>
        </w:rPr>
        <w:t>Ly6C</w:t>
      </w:r>
      <w:r w:rsidR="00365072" w:rsidRPr="001D3F23">
        <w:rPr>
          <w:rFonts w:eastAsia="Times New Roman" w:cs="Times New Roman"/>
          <w:szCs w:val="24"/>
          <w:vertAlign w:val="superscript"/>
        </w:rPr>
        <w:t>int</w:t>
      </w:r>
      <w:r w:rsidR="00365072" w:rsidRPr="001D3F23">
        <w:rPr>
          <w:rFonts w:eastAsia="Times New Roman" w:cs="Times New Roman"/>
          <w:szCs w:val="24"/>
        </w:rPr>
        <w:t>CD11b</w:t>
      </w:r>
      <w:r w:rsidR="00365072" w:rsidRPr="001D3F23">
        <w:rPr>
          <w:rFonts w:eastAsia="Times New Roman" w:cs="Times New Roman"/>
          <w:szCs w:val="24"/>
          <w:vertAlign w:val="superscript"/>
        </w:rPr>
        <w:t>high</w:t>
      </w:r>
      <w:r w:rsidR="00365072" w:rsidRPr="001D3F23">
        <w:rPr>
          <w:rFonts w:eastAsia="Batang" w:cs="Times New Roman"/>
          <w:szCs w:val="24"/>
          <w:shd w:val="clear" w:color="auto" w:fill="FFFFFF"/>
          <w:lang w:eastAsia="ko-KR"/>
        </w:rPr>
        <w:t>, respectively) as follows: spleen</w:t>
      </w:r>
      <w:r w:rsidR="00CC1C1E" w:rsidRPr="001D3F23">
        <w:rPr>
          <w:rFonts w:eastAsia="Batang" w:cs="Times New Roman"/>
          <w:szCs w:val="24"/>
          <w:shd w:val="clear" w:color="auto" w:fill="FFFFFF"/>
          <w:lang w:eastAsia="ko-KR"/>
        </w:rPr>
        <w:t xml:space="preserve"> </w:t>
      </w:r>
      <w:r w:rsidR="00CC1C1E" w:rsidRPr="001D3F23">
        <w:rPr>
          <w:szCs w:val="24"/>
        </w:rPr>
        <w:t>yolk sac EMP-</w:t>
      </w:r>
      <w:r w:rsidR="00365072" w:rsidRPr="001D3F23">
        <w:rPr>
          <w:rFonts w:eastAsia="Batang" w:cs="Times New Roman"/>
          <w:szCs w:val="24"/>
          <w:shd w:val="clear" w:color="auto" w:fill="FFFFFF"/>
          <w:lang w:eastAsia="ko-KR"/>
        </w:rPr>
        <w:t xml:space="preserve"> </w:t>
      </w:r>
      <w:r w:rsidR="00CC1C1E" w:rsidRPr="001D3F23">
        <w:rPr>
          <w:rFonts w:eastAsia="Batang" w:cs="Times New Roman"/>
          <w:szCs w:val="24"/>
          <w:shd w:val="clear" w:color="auto" w:fill="FFFFFF"/>
          <w:lang w:eastAsia="ko-KR"/>
        </w:rPr>
        <w:t xml:space="preserve">or </w:t>
      </w:r>
      <w:r w:rsidR="00365072" w:rsidRPr="001D3F23">
        <w:rPr>
          <w:rFonts w:eastAsia="Times New Roman" w:cs="Times New Roman"/>
          <w:szCs w:val="24"/>
        </w:rPr>
        <w:t>f</w:t>
      </w:r>
      <w:r w:rsidR="00CC1C1E" w:rsidRPr="001D3F23">
        <w:rPr>
          <w:szCs w:val="24"/>
        </w:rPr>
        <w:t>etal HSC-</w:t>
      </w:r>
      <w:r w:rsidR="00365072" w:rsidRPr="001D3F23">
        <w:rPr>
          <w:szCs w:val="24"/>
        </w:rPr>
        <w:t>derived macrophages, F4/80</w:t>
      </w:r>
      <w:r w:rsidR="00365072" w:rsidRPr="001D3F23">
        <w:rPr>
          <w:szCs w:val="24"/>
          <w:vertAlign w:val="superscript"/>
        </w:rPr>
        <w:t>bright</w:t>
      </w:r>
      <w:r w:rsidR="00365072" w:rsidRPr="001D3F23">
        <w:rPr>
          <w:szCs w:val="24"/>
        </w:rPr>
        <w:t>CD11b</w:t>
      </w:r>
      <w:r w:rsidR="00365072" w:rsidRPr="001D3F23">
        <w:rPr>
          <w:szCs w:val="24"/>
          <w:vertAlign w:val="superscript"/>
        </w:rPr>
        <w:t>low</w:t>
      </w:r>
      <w:r w:rsidR="00365072" w:rsidRPr="001D3F23">
        <w:rPr>
          <w:szCs w:val="24"/>
        </w:rPr>
        <w:t>; spleen bone marrow HSC-derived macrophages, F4/80</w:t>
      </w:r>
      <w:r w:rsidR="00365072" w:rsidRPr="001D3F23">
        <w:rPr>
          <w:szCs w:val="24"/>
          <w:vertAlign w:val="superscript"/>
        </w:rPr>
        <w:t>low</w:t>
      </w:r>
      <w:r w:rsidR="00365072" w:rsidRPr="001D3F23">
        <w:rPr>
          <w:szCs w:val="24"/>
        </w:rPr>
        <w:t>CD11b</w:t>
      </w:r>
      <w:r w:rsidR="00365072" w:rsidRPr="001D3F23">
        <w:rPr>
          <w:szCs w:val="24"/>
          <w:vertAlign w:val="superscript"/>
        </w:rPr>
        <w:t>high</w:t>
      </w:r>
      <w:r w:rsidR="00365072" w:rsidRPr="001D3F23">
        <w:rPr>
          <w:szCs w:val="24"/>
        </w:rPr>
        <w:t xml:space="preserve">; </w:t>
      </w:r>
      <w:r w:rsidR="00365072" w:rsidRPr="001D3F23">
        <w:rPr>
          <w:rFonts w:eastAsia="Batang" w:cs="Times New Roman"/>
          <w:szCs w:val="24"/>
          <w:shd w:val="clear" w:color="auto" w:fill="FFFFFF"/>
          <w:lang w:eastAsia="ko-KR"/>
        </w:rPr>
        <w:t xml:space="preserve">liver </w:t>
      </w:r>
      <w:r w:rsidR="00CC1C1E" w:rsidRPr="001D3F23">
        <w:rPr>
          <w:szCs w:val="24"/>
        </w:rPr>
        <w:t>yolk sac EMP-</w:t>
      </w:r>
      <w:r w:rsidR="00CC1C1E" w:rsidRPr="001D3F23">
        <w:rPr>
          <w:rFonts w:eastAsia="Batang" w:cs="Times New Roman"/>
          <w:szCs w:val="24"/>
          <w:shd w:val="clear" w:color="auto" w:fill="FFFFFF"/>
          <w:lang w:eastAsia="ko-KR"/>
        </w:rPr>
        <w:t xml:space="preserve"> or </w:t>
      </w:r>
      <w:r w:rsidR="00CC1C1E" w:rsidRPr="001D3F23">
        <w:rPr>
          <w:rFonts w:eastAsia="Times New Roman" w:cs="Times New Roman"/>
          <w:szCs w:val="24"/>
        </w:rPr>
        <w:t>f</w:t>
      </w:r>
      <w:r w:rsidR="00CC1C1E" w:rsidRPr="001D3F23">
        <w:rPr>
          <w:szCs w:val="24"/>
        </w:rPr>
        <w:t>etal HSC-</w:t>
      </w:r>
      <w:r w:rsidR="00365072" w:rsidRPr="001D3F23">
        <w:rPr>
          <w:szCs w:val="24"/>
        </w:rPr>
        <w:t>derived macrophages, CD45</w:t>
      </w:r>
      <w:r w:rsidR="00365072" w:rsidRPr="001D3F23">
        <w:rPr>
          <w:szCs w:val="24"/>
          <w:vertAlign w:val="superscript"/>
        </w:rPr>
        <w:t>+</w:t>
      </w:r>
      <w:r w:rsidR="00365072" w:rsidRPr="001D3F23">
        <w:rPr>
          <w:szCs w:val="24"/>
        </w:rPr>
        <w:t>F4/80</w:t>
      </w:r>
      <w:r w:rsidR="00365072" w:rsidRPr="001D3F23">
        <w:rPr>
          <w:szCs w:val="24"/>
          <w:vertAlign w:val="superscript"/>
        </w:rPr>
        <w:t>bright</w:t>
      </w:r>
      <w:r w:rsidR="00365072" w:rsidRPr="001D3F23">
        <w:rPr>
          <w:szCs w:val="24"/>
        </w:rPr>
        <w:t>CD11b</w:t>
      </w:r>
      <w:r w:rsidR="00365072" w:rsidRPr="001D3F23">
        <w:rPr>
          <w:szCs w:val="24"/>
          <w:vertAlign w:val="superscript"/>
        </w:rPr>
        <w:t>low</w:t>
      </w:r>
      <w:r w:rsidR="00365072" w:rsidRPr="001D3F23">
        <w:rPr>
          <w:szCs w:val="24"/>
        </w:rPr>
        <w:t>; liver bone marrow HSC-derived macrophages, CD45</w:t>
      </w:r>
      <w:r w:rsidR="00365072" w:rsidRPr="001D3F23">
        <w:rPr>
          <w:szCs w:val="24"/>
          <w:vertAlign w:val="superscript"/>
        </w:rPr>
        <w:t>+</w:t>
      </w:r>
      <w:r w:rsidR="00365072" w:rsidRPr="001D3F23">
        <w:rPr>
          <w:szCs w:val="24"/>
        </w:rPr>
        <w:t>F4/80</w:t>
      </w:r>
      <w:r w:rsidR="00365072" w:rsidRPr="001D3F23">
        <w:rPr>
          <w:szCs w:val="24"/>
          <w:vertAlign w:val="superscript"/>
        </w:rPr>
        <w:t>low</w:t>
      </w:r>
      <w:r w:rsidR="00365072" w:rsidRPr="001D3F23">
        <w:rPr>
          <w:szCs w:val="24"/>
        </w:rPr>
        <w:t>CD11b</w:t>
      </w:r>
      <w:r w:rsidR="00365072" w:rsidRPr="001D3F23">
        <w:rPr>
          <w:szCs w:val="24"/>
          <w:vertAlign w:val="superscript"/>
        </w:rPr>
        <w:t>high</w:t>
      </w:r>
      <w:r w:rsidR="00946855" w:rsidRPr="001D3F23">
        <w:rPr>
          <w:szCs w:val="24"/>
        </w:rPr>
        <w:t>.</w:t>
      </w:r>
      <w:hyperlink w:anchor="_ENREF_23" w:tooltip="Schulz, 2012 #3735" w:history="1">
        <w:r w:rsidR="00FE09BE" w:rsidRPr="001D3F23">
          <w:rPr>
            <w:szCs w:val="24"/>
          </w:rPr>
          <w:fldChar w:fldCharType="begin">
            <w:fldData xml:space="preserve">PEVuZE5vdGU+PENpdGU+PEF1dGhvcj5TY2h1bHo8L0F1dGhvcj48WWVhcj4yMDEyPC9ZZWFyPjxS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</w:fldData>
          </w:fldChar>
        </w:r>
        <w:r w:rsidR="00FE09BE">
          <w:rPr>
            <w:szCs w:val="24"/>
          </w:rPr>
          <w:instrText xml:space="preserve"> ADDIN EN.CITE </w:instrText>
        </w:r>
        <w:r w:rsidR="00FE09BE">
          <w:rPr>
            <w:szCs w:val="24"/>
          </w:rPr>
          <w:fldChar w:fldCharType="begin">
            <w:fldData xml:space="preserve">PEVuZE5vdGU+PENpdGU+PEF1dGhvcj5TY2h1bHo8L0F1dGhvcj48WWVhcj4yMDEyPC9ZZWFyPjxS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</w:fldData>
          </w:fldChar>
        </w:r>
        <w:r w:rsidR="00FE09BE">
          <w:rPr>
            <w:szCs w:val="24"/>
          </w:rPr>
          <w:instrText xml:space="preserve"> ADDIN EN.CITE.DATA </w:instrText>
        </w:r>
        <w:r w:rsidR="00FE09BE">
          <w:rPr>
            <w:szCs w:val="24"/>
          </w:rPr>
        </w:r>
        <w:r w:rsidR="00FE09BE">
          <w:rPr>
            <w:szCs w:val="24"/>
          </w:rPr>
          <w:fldChar w:fldCharType="end"/>
        </w:r>
        <w:r w:rsidR="00FE09BE" w:rsidRPr="001D3F23">
          <w:rPr>
            <w:szCs w:val="24"/>
          </w:rPr>
        </w:r>
        <w:r w:rsidR="00FE09BE" w:rsidRPr="001D3F23">
          <w:rPr>
            <w:szCs w:val="24"/>
          </w:rPr>
          <w:fldChar w:fldCharType="separate"/>
        </w:r>
        <w:r w:rsidR="00FE09BE" w:rsidRPr="00524EF1">
          <w:rPr>
            <w:noProof/>
            <w:szCs w:val="24"/>
            <w:vertAlign w:val="superscript"/>
          </w:rPr>
          <w:t>23</w:t>
        </w:r>
        <w:r w:rsidR="00FE09BE" w:rsidRPr="001D3F23">
          <w:rPr>
            <w:szCs w:val="24"/>
          </w:rPr>
          <w:fldChar w:fldCharType="end"/>
        </w:r>
      </w:hyperlink>
      <w:r w:rsidR="00562313">
        <w:rPr>
          <w:szCs w:val="24"/>
        </w:rPr>
        <w:t xml:space="preserve"> </w:t>
      </w:r>
      <w:r w:rsidR="009642E5">
        <w:rPr>
          <w:szCs w:val="24"/>
          <w:highlight w:val="yellow"/>
        </w:rPr>
        <w:t>The gating strategies</w:t>
      </w:r>
      <w:r w:rsidR="00562313" w:rsidRPr="00562313">
        <w:rPr>
          <w:szCs w:val="24"/>
          <w:highlight w:val="yellow"/>
        </w:rPr>
        <w:t xml:space="preserve"> used for the </w:t>
      </w:r>
      <w:r w:rsidR="009642E5">
        <w:rPr>
          <w:szCs w:val="24"/>
          <w:highlight w:val="yellow"/>
        </w:rPr>
        <w:t>identification of these cells are</w:t>
      </w:r>
      <w:r w:rsidR="00244DFB">
        <w:rPr>
          <w:szCs w:val="24"/>
          <w:highlight w:val="yellow"/>
        </w:rPr>
        <w:t xml:space="preserve"> shown in Supplementary Fig. 9</w:t>
      </w:r>
      <w:r w:rsidR="00562313" w:rsidRPr="00562313">
        <w:rPr>
          <w:szCs w:val="24"/>
          <w:highlight w:val="yellow"/>
        </w:rPr>
        <w:t>C and D</w:t>
      </w:r>
      <w:r w:rsidR="00562313">
        <w:rPr>
          <w:szCs w:val="24"/>
        </w:rPr>
        <w:t>.</w:t>
      </w:r>
    </w:p>
    <w:p w:rsidR="00B0790D" w:rsidRPr="001D3F23" w:rsidRDefault="00B0790D" w:rsidP="00B0790D">
      <w:pPr>
        <w:spacing w:line="480" w:lineRule="auto"/>
        <w:rPr>
          <w:szCs w:val="24"/>
        </w:rPr>
      </w:pPr>
    </w:p>
    <w:p w:rsidR="00B0790D" w:rsidRPr="001D3F23" w:rsidRDefault="00B0790D" w:rsidP="00B0790D">
      <w:pPr>
        <w:spacing w:line="480" w:lineRule="auto"/>
        <w:rPr>
          <w:rFonts w:eastAsia="Batang" w:cs="Times New Roman"/>
          <w:szCs w:val="24"/>
          <w:shd w:val="clear" w:color="auto" w:fill="FFFFFF"/>
          <w:lang w:eastAsia="ko-KR"/>
        </w:rPr>
      </w:pPr>
      <w:r w:rsidRPr="001D3F23">
        <w:rPr>
          <w:rFonts w:eastAsia="Batang" w:cs="Times New Roman"/>
          <w:szCs w:val="24"/>
          <w:shd w:val="clear" w:color="auto" w:fill="FFFFFF"/>
          <w:lang w:eastAsia="ko-KR"/>
        </w:rPr>
        <w:t>Flow cytometry analyses were performed using a FACSCalibur (Be</w:t>
      </w:r>
      <w:r w:rsidR="00ED7659">
        <w:rPr>
          <w:rFonts w:eastAsia="Batang" w:cs="Times New Roman"/>
          <w:szCs w:val="24"/>
          <w:shd w:val="clear" w:color="auto" w:fill="FFFFFF"/>
          <w:lang w:eastAsia="ko-KR"/>
        </w:rPr>
        <w:t>cton-Dickinson, San Jose, CA),</w:t>
      </w:r>
      <w:r w:rsidRPr="001D3F23">
        <w:rPr>
          <w:rFonts w:eastAsia="Batang" w:cs="Times New Roman"/>
          <w:szCs w:val="24"/>
          <w:shd w:val="clear" w:color="auto" w:fill="FFFFFF"/>
          <w:lang w:eastAsia="ko-KR"/>
        </w:rPr>
        <w:t xml:space="preserve"> LSRFortessa (Becton-Dickinson, San Jose, CA)</w:t>
      </w:r>
      <w:r w:rsidR="00ED7659">
        <w:rPr>
          <w:rFonts w:eastAsia="Batang" w:cs="Times New Roman"/>
          <w:szCs w:val="24"/>
          <w:shd w:val="clear" w:color="auto" w:fill="FFFFFF"/>
          <w:lang w:eastAsia="ko-KR"/>
        </w:rPr>
        <w:t xml:space="preserve"> </w:t>
      </w:r>
      <w:r w:rsidR="00ED7659" w:rsidRPr="00ED7659">
        <w:rPr>
          <w:rFonts w:eastAsia="Batang" w:cs="Times New Roman"/>
          <w:szCs w:val="24"/>
          <w:highlight w:val="yellow"/>
          <w:shd w:val="clear" w:color="auto" w:fill="FFFFFF"/>
          <w:lang w:eastAsia="ko-KR"/>
        </w:rPr>
        <w:t>or</w:t>
      </w:r>
      <w:r w:rsidRPr="00ED7659">
        <w:rPr>
          <w:rFonts w:eastAsia="Batang" w:cs="Times New Roman"/>
          <w:szCs w:val="24"/>
          <w:highlight w:val="yellow"/>
          <w:shd w:val="clear" w:color="auto" w:fill="FFFFFF"/>
          <w:lang w:eastAsia="ko-KR"/>
        </w:rPr>
        <w:t xml:space="preserve"> </w:t>
      </w:r>
      <w:r w:rsidR="00790D57">
        <w:rPr>
          <w:rFonts w:eastAsia="Batang" w:cs="Times New Roman"/>
          <w:szCs w:val="24"/>
          <w:highlight w:val="yellow"/>
          <w:shd w:val="clear" w:color="auto" w:fill="FFFFFF"/>
          <w:lang w:eastAsia="ko-KR"/>
        </w:rPr>
        <w:t>Accuri C6</w:t>
      </w:r>
      <w:r w:rsidR="00ED7659" w:rsidRPr="00ED7659">
        <w:rPr>
          <w:rFonts w:eastAsia="Batang" w:cs="Times New Roman"/>
          <w:szCs w:val="24"/>
          <w:highlight w:val="yellow"/>
          <w:shd w:val="clear" w:color="auto" w:fill="FFFFFF"/>
          <w:lang w:eastAsia="ko-KR"/>
        </w:rPr>
        <w:t xml:space="preserve"> (Becton-Dickinson, San Jose, CA)</w:t>
      </w:r>
      <w:r w:rsidR="00ED7659" w:rsidRPr="00ED7659">
        <w:rPr>
          <w:rFonts w:eastAsia="Batang" w:cs="Times New Roman"/>
          <w:szCs w:val="24"/>
          <w:shd w:val="clear" w:color="auto" w:fill="FFFFFF"/>
          <w:lang w:eastAsia="ko-KR"/>
        </w:rPr>
        <w:t xml:space="preserve"> </w:t>
      </w:r>
      <w:r w:rsidRPr="001D3F23">
        <w:rPr>
          <w:rFonts w:eastAsia="Batang" w:cs="Times New Roman"/>
          <w:szCs w:val="24"/>
          <w:shd w:val="clear" w:color="auto" w:fill="FFFFFF"/>
          <w:lang w:eastAsia="ko-KR"/>
        </w:rPr>
        <w:t xml:space="preserve">and data analyzed using FlowJo (Tree Star, Ashland, OR). Antibodies specific for the following </w:t>
      </w:r>
      <w:r w:rsidR="00BC1641" w:rsidRPr="001D3F23">
        <w:rPr>
          <w:rFonts w:eastAsia="Batang" w:cs="Times New Roman"/>
          <w:szCs w:val="24"/>
          <w:shd w:val="clear" w:color="auto" w:fill="FFFFFF"/>
          <w:lang w:eastAsia="ko-KR"/>
        </w:rPr>
        <w:t xml:space="preserve">markers </w:t>
      </w:r>
      <w:r w:rsidRPr="001D3F23">
        <w:rPr>
          <w:rFonts w:eastAsia="Batang" w:cs="Times New Roman"/>
          <w:szCs w:val="24"/>
          <w:shd w:val="clear" w:color="auto" w:fill="FFFFFF"/>
          <w:lang w:eastAsia="ko-KR"/>
        </w:rPr>
        <w:t>were purchased from either Becton-Dickinson (San Jose, CA), eBioscience (San Diego, CA) or Biolegend (San Diego, CA): F4/80 (BM8), CD11b (M1/70), Ly6C (AL-21), CD11c (HL3),</w:t>
      </w:r>
      <w:r w:rsidR="00B2594F" w:rsidRPr="001D3F23">
        <w:rPr>
          <w:rFonts w:eastAsia="Batang" w:cs="Times New Roman"/>
          <w:szCs w:val="24"/>
          <w:shd w:val="clear" w:color="auto" w:fill="FFFFFF"/>
          <w:lang w:eastAsia="ko-KR"/>
        </w:rPr>
        <w:t xml:space="preserve"> B220 (RA3-6B2),</w:t>
      </w:r>
      <w:r w:rsidRPr="001D3F23">
        <w:rPr>
          <w:rFonts w:eastAsia="Batang" w:cs="Times New Roman"/>
          <w:szCs w:val="24"/>
          <w:shd w:val="clear" w:color="auto" w:fill="FFFFFF"/>
          <w:lang w:eastAsia="ko-KR"/>
        </w:rPr>
        <w:t xml:space="preserve"> CD23 (B3B4), CD21 (7G6), CD31 (390), CD105 (MJ7/18) and CD45 (30-F11).</w:t>
      </w:r>
    </w:p>
    <w:p w:rsidR="00B0790D" w:rsidRPr="001D3F23" w:rsidRDefault="00B0790D" w:rsidP="00B0790D">
      <w:pPr>
        <w:spacing w:line="480" w:lineRule="auto"/>
        <w:ind w:firstLine="576"/>
        <w:rPr>
          <w:rFonts w:eastAsia="Batang" w:cs="Times New Roman"/>
          <w:szCs w:val="24"/>
          <w:shd w:val="clear" w:color="auto" w:fill="FFFFFF"/>
          <w:lang w:eastAsia="ko-KR"/>
        </w:rPr>
      </w:pPr>
    </w:p>
    <w:p w:rsidR="00B0790D" w:rsidRPr="001D3F23" w:rsidRDefault="00B0790D" w:rsidP="00B0790D">
      <w:pPr>
        <w:pStyle w:val="Heading3"/>
        <w:rPr>
          <w:sz w:val="24"/>
          <w:szCs w:val="24"/>
        </w:rPr>
      </w:pPr>
      <w:bookmarkStart w:id="18" w:name="_Toc458552119"/>
      <w:bookmarkStart w:id="19" w:name="_Toc458639923"/>
      <w:r w:rsidRPr="001D3F23">
        <w:rPr>
          <w:sz w:val="24"/>
          <w:szCs w:val="24"/>
        </w:rPr>
        <w:lastRenderedPageBreak/>
        <w:t>Quantitation of serum IgG and albumin levels</w:t>
      </w:r>
      <w:bookmarkEnd w:id="18"/>
      <w:bookmarkEnd w:id="19"/>
    </w:p>
    <w:p w:rsidR="00B0790D" w:rsidRPr="001D3F23" w:rsidRDefault="00B0790D" w:rsidP="00B0790D">
      <w:pPr>
        <w:spacing w:line="480" w:lineRule="auto"/>
        <w:rPr>
          <w:rFonts w:eastAsia="Batang" w:cs="Times New Roman"/>
          <w:szCs w:val="24"/>
          <w:shd w:val="clear" w:color="auto" w:fill="FFFFFF"/>
          <w:lang w:eastAsia="ko-KR"/>
        </w:rPr>
      </w:pPr>
      <w:r w:rsidRPr="001D3F23">
        <w:rPr>
          <w:rFonts w:eastAsia="Batang" w:cs="Times New Roman"/>
          <w:szCs w:val="24"/>
          <w:shd w:val="clear" w:color="auto" w:fill="FFFFFF"/>
          <w:lang w:eastAsia="ko-KR"/>
        </w:rPr>
        <w:t>Serum IgG and albumin levels were assessed using sandwich ELISAs and previously described methods</w:t>
      </w:r>
      <w:r w:rsidR="00C91763" w:rsidRPr="001D3F23">
        <w:rPr>
          <w:rFonts w:eastAsia="Batang" w:cs="Times New Roman"/>
          <w:szCs w:val="24"/>
          <w:shd w:val="clear" w:color="auto" w:fill="FFFFFF"/>
          <w:lang w:eastAsia="ko-KR"/>
        </w:rPr>
        <w:t>.</w:t>
      </w:r>
      <w:hyperlink w:anchor="_ENREF_19" w:tooltip="Perez-Montoyo, 2009 #2118" w:history="1">
        <w:r w:rsidR="00FE09BE" w:rsidRPr="001D3F23">
          <w:rPr>
            <w:rFonts w:eastAsia="Batang" w:cs="Times New Roman"/>
            <w:szCs w:val="24"/>
            <w:shd w:val="clear" w:color="auto" w:fill="FFFFFF"/>
            <w:lang w:eastAsia="ko-KR"/>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Pr>
            <w:rFonts w:eastAsia="Batang" w:cs="Times New Roman"/>
            <w:szCs w:val="24"/>
            <w:shd w:val="clear" w:color="auto" w:fill="FFFFFF"/>
            <w:lang w:eastAsia="ko-KR"/>
          </w:rPr>
          <w:instrText xml:space="preserve"> ADDIN EN.CITE </w:instrText>
        </w:r>
        <w:r w:rsidR="00FE09BE">
          <w:rPr>
            <w:rFonts w:eastAsia="Batang" w:cs="Times New Roman"/>
            <w:szCs w:val="24"/>
            <w:shd w:val="clear" w:color="auto" w:fill="FFFFFF"/>
            <w:lang w:eastAsia="ko-KR"/>
          </w:rPr>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rPr>
            <w:rFonts w:eastAsia="Batang" w:cs="Times New Roman"/>
            <w:szCs w:val="24"/>
            <w:shd w:val="clear" w:color="auto" w:fill="FFFFFF"/>
            <w:lang w:eastAsia="ko-KR"/>
          </w:rPr>
          <w:instrText xml:space="preserve"> ADDIN EN.CITE.DATA </w:instrText>
        </w:r>
        <w:r w:rsidR="00FE09BE">
          <w:rPr>
            <w:rFonts w:eastAsia="Batang" w:cs="Times New Roman"/>
            <w:szCs w:val="24"/>
            <w:shd w:val="clear" w:color="auto" w:fill="FFFFFF"/>
            <w:lang w:eastAsia="ko-KR"/>
          </w:rPr>
        </w:r>
        <w:r w:rsidR="00FE09BE">
          <w:rPr>
            <w:rFonts w:eastAsia="Batang" w:cs="Times New Roman"/>
            <w:szCs w:val="24"/>
            <w:shd w:val="clear" w:color="auto" w:fill="FFFFFF"/>
            <w:lang w:eastAsia="ko-KR"/>
          </w:rPr>
          <w:fldChar w:fldCharType="end"/>
        </w:r>
        <w:r w:rsidR="00FE09BE" w:rsidRPr="001D3F23">
          <w:rPr>
            <w:rFonts w:eastAsia="Batang" w:cs="Times New Roman"/>
            <w:szCs w:val="24"/>
            <w:shd w:val="clear" w:color="auto" w:fill="FFFFFF"/>
            <w:lang w:eastAsia="ko-KR"/>
          </w:rPr>
        </w:r>
        <w:r w:rsidR="00FE09BE" w:rsidRPr="001D3F23">
          <w:rPr>
            <w:rFonts w:eastAsia="Batang" w:cs="Times New Roman"/>
            <w:szCs w:val="24"/>
            <w:shd w:val="clear" w:color="auto" w:fill="FFFFFF"/>
            <w:lang w:eastAsia="ko-KR"/>
          </w:rPr>
          <w:fldChar w:fldCharType="separate"/>
        </w:r>
        <w:r w:rsidR="00FE09BE" w:rsidRPr="00524EF1">
          <w:rPr>
            <w:rFonts w:eastAsia="Batang" w:cs="Times New Roman"/>
            <w:noProof/>
            <w:szCs w:val="24"/>
            <w:shd w:val="clear" w:color="auto" w:fill="FFFFFF"/>
            <w:vertAlign w:val="superscript"/>
            <w:lang w:eastAsia="ko-KR"/>
          </w:rPr>
          <w:t>19</w:t>
        </w:r>
        <w:r w:rsidR="00FE09BE" w:rsidRPr="001D3F23">
          <w:rPr>
            <w:rFonts w:eastAsia="Batang" w:cs="Times New Roman"/>
            <w:szCs w:val="24"/>
            <w:shd w:val="clear" w:color="auto" w:fill="FFFFFF"/>
            <w:lang w:eastAsia="ko-KR"/>
          </w:rPr>
          <w:fldChar w:fldCharType="end"/>
        </w:r>
      </w:hyperlink>
      <w:r w:rsidRPr="001D3F23">
        <w:rPr>
          <w:rFonts w:eastAsia="Batang" w:cs="Times New Roman"/>
          <w:szCs w:val="24"/>
          <w:shd w:val="clear" w:color="auto" w:fill="FFFFFF"/>
          <w:lang w:eastAsia="ko-KR"/>
        </w:rPr>
        <w:t xml:space="preserve"> </w:t>
      </w:r>
      <w:r w:rsidR="00BC1641" w:rsidRPr="001D3F23">
        <w:rPr>
          <w:rFonts w:eastAsia="Batang" w:cs="Times New Roman"/>
          <w:szCs w:val="24"/>
          <w:shd w:val="clear" w:color="auto" w:fill="FFFFFF"/>
          <w:lang w:eastAsia="ko-KR"/>
        </w:rPr>
        <w:t>P</w:t>
      </w:r>
      <w:r w:rsidRPr="001D3F23">
        <w:rPr>
          <w:rFonts w:eastAsia="Batang" w:cs="Times New Roman"/>
          <w:szCs w:val="24"/>
          <w:shd w:val="clear" w:color="auto" w:fill="FFFFFF"/>
          <w:lang w:eastAsia="ko-KR"/>
        </w:rPr>
        <w:t>olyclonal rabbit anti-mouse IgG (gamma chain</w:t>
      </w:r>
      <w:r w:rsidR="00266F7F" w:rsidRPr="001D3F23">
        <w:rPr>
          <w:rFonts w:eastAsia="Batang" w:cs="Times New Roman"/>
          <w:szCs w:val="24"/>
          <w:shd w:val="clear" w:color="auto" w:fill="FFFFFF"/>
          <w:lang w:eastAsia="ko-KR"/>
        </w:rPr>
        <w:t>-</w:t>
      </w:r>
      <w:r w:rsidRPr="001D3F23">
        <w:rPr>
          <w:rFonts w:eastAsia="Batang" w:cs="Times New Roman"/>
          <w:szCs w:val="24"/>
          <w:shd w:val="clear" w:color="auto" w:fill="FFFFFF"/>
          <w:lang w:eastAsia="ko-KR"/>
        </w:rPr>
        <w:t xml:space="preserve">specific; </w:t>
      </w:r>
      <w:r w:rsidRPr="001D3F23">
        <w:rPr>
          <w:rFonts w:eastAsia="Batang" w:cs="Times New Roman"/>
          <w:szCs w:val="24"/>
          <w:lang w:eastAsia="ko-KR"/>
        </w:rPr>
        <w:t xml:space="preserve">Life Technologies, </w:t>
      </w:r>
      <w:r w:rsidRPr="001D3F23">
        <w:rPr>
          <w:rFonts w:eastAsia="Batang" w:cs="Times New Roman"/>
          <w:szCs w:val="24"/>
          <w:shd w:val="clear" w:color="auto" w:fill="FFFFFF"/>
          <w:lang w:eastAsia="ko-KR"/>
        </w:rPr>
        <w:t>Grand Island, NY) and polyclonal goat anti-mouse albumin (Abcam, Cambridge, MA)</w:t>
      </w:r>
      <w:r w:rsidR="00BC1641" w:rsidRPr="001D3F23">
        <w:rPr>
          <w:rFonts w:eastAsia="Batang" w:cs="Times New Roman"/>
          <w:szCs w:val="24"/>
          <w:shd w:val="clear" w:color="auto" w:fill="FFFFFF"/>
          <w:lang w:eastAsia="ko-KR"/>
        </w:rPr>
        <w:t xml:space="preserve"> were used as coating antibodies. H</w:t>
      </w:r>
      <w:r w:rsidRPr="001D3F23">
        <w:rPr>
          <w:rFonts w:eastAsia="Batang" w:cs="Times New Roman"/>
          <w:szCs w:val="24"/>
          <w:shd w:val="clear" w:color="auto" w:fill="FFFFFF"/>
          <w:lang w:eastAsia="ko-KR"/>
        </w:rPr>
        <w:t xml:space="preserve">orseradish peroxidase (HRP)-conjugated polyclonal rabbit anti-mouse IgG (heavy and light chain specific; </w:t>
      </w:r>
      <w:r w:rsidRPr="001D3F23">
        <w:rPr>
          <w:rFonts w:eastAsia="Batang" w:cs="Times New Roman"/>
          <w:szCs w:val="24"/>
          <w:lang w:eastAsia="ko-KR"/>
        </w:rPr>
        <w:t xml:space="preserve">Life Technologies, </w:t>
      </w:r>
      <w:r w:rsidRPr="001D3F23">
        <w:rPr>
          <w:rFonts w:eastAsia="Batang" w:cs="Times New Roman"/>
          <w:szCs w:val="24"/>
          <w:shd w:val="clear" w:color="auto" w:fill="FFFFFF"/>
          <w:lang w:eastAsia="ko-KR"/>
        </w:rPr>
        <w:t>Grand Island, NY) and HRP-conjugated polyclonal goat anti-mouse albumin (Abcam, Cambridge, MA)</w:t>
      </w:r>
      <w:r w:rsidR="00BC1641" w:rsidRPr="001D3F23">
        <w:rPr>
          <w:rFonts w:eastAsia="Batang" w:cs="Times New Roman"/>
          <w:szCs w:val="24"/>
          <w:shd w:val="clear" w:color="auto" w:fill="FFFFFF"/>
          <w:lang w:eastAsia="ko-KR"/>
        </w:rPr>
        <w:t xml:space="preserve"> were used as secondary antibodies</w:t>
      </w:r>
      <w:r w:rsidRPr="001D3F23">
        <w:rPr>
          <w:rFonts w:eastAsia="Batang" w:cs="Times New Roman"/>
          <w:szCs w:val="24"/>
          <w:shd w:val="clear" w:color="auto" w:fill="FFFFFF"/>
          <w:lang w:eastAsia="ko-KR"/>
        </w:rPr>
        <w:t>. Mouse IgG and albumin standards were obtained from Jackson ImmunoResearch Laboratories (West Grove, PA) and Sigma-Aldrich (St. Louis, MO), respectively.</w:t>
      </w:r>
    </w:p>
    <w:p w:rsidR="00B0790D" w:rsidRPr="001D3F23" w:rsidRDefault="00B0790D" w:rsidP="00B0790D">
      <w:pPr>
        <w:spacing w:line="480" w:lineRule="auto"/>
        <w:rPr>
          <w:rFonts w:eastAsia="Batang" w:cs="Times New Roman"/>
          <w:szCs w:val="24"/>
          <w:shd w:val="clear" w:color="auto" w:fill="FFFFFF"/>
          <w:lang w:eastAsia="ko-KR"/>
        </w:rPr>
      </w:pPr>
    </w:p>
    <w:p w:rsidR="00B0790D" w:rsidRPr="001D3F23" w:rsidRDefault="00B0790D" w:rsidP="00B0790D">
      <w:pPr>
        <w:spacing w:line="480" w:lineRule="auto"/>
        <w:rPr>
          <w:rFonts w:eastAsia="Batang" w:cs="Times New Roman"/>
          <w:szCs w:val="24"/>
          <w:shd w:val="clear" w:color="auto" w:fill="FFFFFF"/>
          <w:lang w:eastAsia="ko-KR"/>
        </w:rPr>
      </w:pPr>
      <w:r w:rsidRPr="001D3F23">
        <w:rPr>
          <w:rFonts w:eastAsia="Batang" w:cs="Times New Roman"/>
          <w:szCs w:val="24"/>
          <w:shd w:val="clear" w:color="auto" w:fill="FFFFFF"/>
          <w:lang w:eastAsia="ko-KR"/>
        </w:rPr>
        <w:t xml:space="preserve">To study the effects of splenic and liver macrophage depletion on serum IgG levels, </w:t>
      </w:r>
      <w:r w:rsidR="000042AD" w:rsidRPr="001D3F23">
        <w:rPr>
          <w:rFonts w:eastAsia="Batang" w:cs="Times New Roman"/>
          <w:szCs w:val="24"/>
          <w:shd w:val="clear" w:color="auto" w:fill="FFFFFF"/>
          <w:lang w:eastAsia="ko-KR"/>
        </w:rPr>
        <w:t xml:space="preserve">8-10 week old male and female </w:t>
      </w:r>
      <w:r w:rsidRPr="001D3F23">
        <w:rPr>
          <w:rFonts w:eastAsia="Batang" w:cs="Times New Roman"/>
          <w:szCs w:val="24"/>
          <w:shd w:val="clear" w:color="auto" w:fill="FFFFFF"/>
          <w:lang w:eastAsia="ko-KR"/>
        </w:rPr>
        <w:t xml:space="preserve">G-KO mice were intravenously injected with clodronate (1.5 mg/dose) or </w:t>
      </w:r>
      <w:r w:rsidR="00DB1D6E" w:rsidRPr="001D3F23">
        <w:rPr>
          <w:rFonts w:eastAsia="Batang" w:cs="Times New Roman"/>
          <w:szCs w:val="24"/>
          <w:shd w:val="clear" w:color="auto" w:fill="FFFFFF"/>
          <w:lang w:eastAsia="ko-KR"/>
        </w:rPr>
        <w:t>control (PBS</w:t>
      </w:r>
      <w:r w:rsidRPr="001D3F23">
        <w:rPr>
          <w:rFonts w:eastAsia="Batang" w:cs="Times New Roman"/>
          <w:szCs w:val="24"/>
          <w:shd w:val="clear" w:color="auto" w:fill="FFFFFF"/>
          <w:lang w:eastAsia="ko-KR"/>
        </w:rPr>
        <w:t>) liposomes (Encapsula NanoSciences, Brentwood, TN) at 0 h and 48 h, and IgG levels determined in serum samples at 0 h (before administration of liposomes) and 201 h.</w:t>
      </w:r>
    </w:p>
    <w:p w:rsidR="0035085A" w:rsidRPr="001D3F23" w:rsidRDefault="0035085A" w:rsidP="00B0790D">
      <w:pPr>
        <w:spacing w:line="480" w:lineRule="auto"/>
        <w:rPr>
          <w:rFonts w:eastAsia="Batang" w:cs="Times New Roman"/>
          <w:szCs w:val="24"/>
          <w:shd w:val="clear" w:color="auto" w:fill="FFFFFF"/>
          <w:lang w:eastAsia="ko-KR"/>
        </w:rPr>
      </w:pPr>
    </w:p>
    <w:p w:rsidR="0035085A" w:rsidRPr="001D3F23" w:rsidRDefault="0035085A" w:rsidP="00B0790D">
      <w:pPr>
        <w:spacing w:line="480" w:lineRule="auto"/>
        <w:rPr>
          <w:rFonts w:eastAsia="Batang" w:cs="Times New Roman"/>
          <w:szCs w:val="24"/>
          <w:shd w:val="clear" w:color="auto" w:fill="FFFFFF"/>
          <w:lang w:eastAsia="ko-KR"/>
        </w:rPr>
      </w:pPr>
      <w:r w:rsidRPr="001D3F23">
        <w:rPr>
          <w:rFonts w:eastAsia="Batang" w:cs="Times New Roman"/>
          <w:szCs w:val="24"/>
          <w:shd w:val="clear" w:color="auto" w:fill="FFFFFF"/>
          <w:lang w:eastAsia="ko-KR"/>
        </w:rPr>
        <w:t>For analyzing the effects of FcRn inhibition on serum IgG levels,</w:t>
      </w:r>
      <w:r w:rsidR="00BB21BF" w:rsidRPr="001D3F23">
        <w:rPr>
          <w:rFonts w:eastAsia="Batang" w:cs="Times New Roman"/>
          <w:szCs w:val="24"/>
          <w:shd w:val="clear" w:color="auto" w:fill="FFFFFF"/>
          <w:lang w:eastAsia="ko-KR"/>
        </w:rPr>
        <w:t xml:space="preserve"> 10 week old male and female </w:t>
      </w:r>
      <w:r w:rsidRPr="001D3F23">
        <w:rPr>
          <w:rFonts w:eastAsia="Batang" w:cs="Times New Roman"/>
          <w:szCs w:val="24"/>
          <w:shd w:val="clear" w:color="auto" w:fill="FFFFFF"/>
          <w:lang w:eastAsia="ko-KR"/>
        </w:rPr>
        <w:t xml:space="preserve">M-KO, M-Het and G-KO mice were intravenously treated with 1 mg of MST-HN and serum samples were collected at 0 (before administration of MST-HN), 6, 12, 24, 48 and 120 h to </w:t>
      </w:r>
      <w:r w:rsidR="00F331D5" w:rsidRPr="001D3F23">
        <w:rPr>
          <w:rFonts w:eastAsia="Batang" w:cs="Times New Roman"/>
          <w:szCs w:val="24"/>
          <w:shd w:val="clear" w:color="auto" w:fill="FFFFFF"/>
          <w:lang w:eastAsia="ko-KR"/>
        </w:rPr>
        <w:t>determine</w:t>
      </w:r>
      <w:r w:rsidRPr="001D3F23">
        <w:rPr>
          <w:rFonts w:eastAsia="Batang" w:cs="Times New Roman"/>
          <w:szCs w:val="24"/>
          <w:shd w:val="clear" w:color="auto" w:fill="FFFFFF"/>
          <w:lang w:eastAsia="ko-KR"/>
        </w:rPr>
        <w:t xml:space="preserve"> IgG levels. </w:t>
      </w:r>
    </w:p>
    <w:p w:rsidR="00B0790D" w:rsidRPr="001D3F23" w:rsidRDefault="00B0790D" w:rsidP="00B0790D">
      <w:pPr>
        <w:spacing w:line="480" w:lineRule="auto"/>
        <w:rPr>
          <w:rFonts w:eastAsia="Batang" w:cs="Times New Roman"/>
          <w:szCs w:val="24"/>
          <w:shd w:val="clear" w:color="auto" w:fill="FFFFFF"/>
          <w:lang w:eastAsia="ko-KR"/>
        </w:rPr>
      </w:pPr>
      <w:r w:rsidRPr="001D3F23">
        <w:rPr>
          <w:rFonts w:eastAsia="Batang" w:cs="Times New Roman"/>
          <w:szCs w:val="24"/>
          <w:shd w:val="clear" w:color="auto" w:fill="FFFFFF"/>
          <w:lang w:eastAsia="ko-KR"/>
        </w:rPr>
        <w:t xml:space="preserve">   </w:t>
      </w:r>
    </w:p>
    <w:p w:rsidR="00B0790D" w:rsidRPr="001D3F23" w:rsidRDefault="00B0790D" w:rsidP="00B0790D">
      <w:pPr>
        <w:pStyle w:val="Heading3"/>
        <w:rPr>
          <w:sz w:val="24"/>
          <w:szCs w:val="24"/>
        </w:rPr>
      </w:pPr>
      <w:bookmarkStart w:id="20" w:name="_Toc458552120"/>
      <w:bookmarkStart w:id="21" w:name="_Toc458639924"/>
      <w:r w:rsidRPr="001D3F23">
        <w:rPr>
          <w:sz w:val="24"/>
          <w:szCs w:val="24"/>
        </w:rPr>
        <w:t>Immunofluorescence analyses</w:t>
      </w:r>
      <w:bookmarkEnd w:id="20"/>
      <w:bookmarkEnd w:id="21"/>
    </w:p>
    <w:p w:rsidR="00B0790D" w:rsidRPr="001D3F23" w:rsidRDefault="00B0790D" w:rsidP="00B0790D">
      <w:pPr>
        <w:spacing w:line="480" w:lineRule="auto"/>
        <w:rPr>
          <w:rFonts w:cs="Times New Roman"/>
          <w:szCs w:val="24"/>
        </w:rPr>
      </w:pPr>
      <w:r w:rsidRPr="001D3F23">
        <w:rPr>
          <w:rFonts w:cs="Times New Roman"/>
          <w:szCs w:val="24"/>
        </w:rPr>
        <w:t xml:space="preserve">To analyze the accumulation of intravenously-administered IgG </w:t>
      </w:r>
      <w:r w:rsidRPr="001D3F23">
        <w:rPr>
          <w:rFonts w:cs="Times New Roman"/>
          <w:i/>
          <w:szCs w:val="24"/>
        </w:rPr>
        <w:t>in vivo</w:t>
      </w:r>
      <w:r w:rsidRPr="001D3F23">
        <w:rPr>
          <w:rFonts w:cs="Times New Roman"/>
          <w:szCs w:val="24"/>
        </w:rPr>
        <w:t xml:space="preserve">, 8 week old male and female mice were injected (i.v.) with 1.5 mg </w:t>
      </w:r>
      <w:r w:rsidRPr="001D3F23">
        <w:t>hIgG1</w:t>
      </w:r>
      <w:r w:rsidRPr="001D3F23">
        <w:rPr>
          <w:vertAlign w:val="superscript"/>
        </w:rPr>
        <w:t xml:space="preserve">D265A </w:t>
      </w:r>
      <w:r w:rsidRPr="001D3F23">
        <w:rPr>
          <w:rFonts w:cs="Times New Roman"/>
          <w:szCs w:val="24"/>
        </w:rPr>
        <w:t xml:space="preserve">(Crown Bioscience, San Diego, CA). 10 </w:t>
      </w:r>
      <w:r w:rsidRPr="001D3F23">
        <w:rPr>
          <w:rFonts w:cs="Times New Roman"/>
          <w:szCs w:val="24"/>
        </w:rPr>
        <w:lastRenderedPageBreak/>
        <w:t>hours later, mice were anesthetized and intracardially perfused with 10-20 ml 10 U/ml heparin in DPBS, following by excision of</w:t>
      </w:r>
      <w:r w:rsidR="002E4588" w:rsidRPr="001D3F23">
        <w:rPr>
          <w:rFonts w:cs="Times New Roman"/>
          <w:szCs w:val="24"/>
        </w:rPr>
        <w:t xml:space="preserve"> organs or tissues. </w:t>
      </w:r>
      <w:r w:rsidRPr="001D3F23">
        <w:rPr>
          <w:rFonts w:cs="Times New Roman"/>
          <w:szCs w:val="24"/>
        </w:rPr>
        <w:t xml:space="preserve">The </w:t>
      </w:r>
      <w:r w:rsidR="002E4588" w:rsidRPr="001D3F23">
        <w:rPr>
          <w:rFonts w:cs="Times New Roman"/>
          <w:szCs w:val="24"/>
        </w:rPr>
        <w:t>organs/</w:t>
      </w:r>
      <w:r w:rsidRPr="001D3F23">
        <w:rPr>
          <w:rFonts w:cs="Times New Roman"/>
          <w:szCs w:val="24"/>
        </w:rPr>
        <w:t>tissues were immediately embedded in Tissue-Tek</w:t>
      </w:r>
      <w:r w:rsidRPr="001D3F23">
        <w:rPr>
          <w:rFonts w:cs="Times New Roman"/>
          <w:szCs w:val="24"/>
          <w:vertAlign w:val="superscript"/>
        </w:rPr>
        <w:t>®</w:t>
      </w:r>
      <w:r w:rsidRPr="001D3F23">
        <w:rPr>
          <w:rFonts w:cs="Times New Roman"/>
          <w:szCs w:val="24"/>
        </w:rPr>
        <w:t xml:space="preserve"> OCT compound (Sakura Finetek USA, Torrance, CA), frozen and stored at -80</w:t>
      </w:r>
      <w:r w:rsidR="002C659D" w:rsidRPr="001D3F23">
        <w:rPr>
          <w:rFonts w:cs="Times New Roman"/>
          <w:szCs w:val="24"/>
          <w:vertAlign w:val="superscript"/>
        </w:rPr>
        <w:t xml:space="preserve"> </w:t>
      </w:r>
      <w:r w:rsidR="002C659D" w:rsidRPr="001D3F23">
        <w:rPr>
          <w:rFonts w:eastAsia="Times New Roman" w:cs="Times New Roman"/>
          <w:szCs w:val="24"/>
        </w:rPr>
        <w:t>°C</w:t>
      </w:r>
      <w:r w:rsidRPr="001D3F23">
        <w:rPr>
          <w:rFonts w:cs="Times New Roman"/>
          <w:szCs w:val="24"/>
        </w:rPr>
        <w:t>. 8 µm thick sections were prepared and either used immediately for fixation/staining or stored at -80</w:t>
      </w:r>
      <w:r w:rsidR="002C659D" w:rsidRPr="001D3F23">
        <w:rPr>
          <w:rFonts w:cs="Times New Roman"/>
          <w:szCs w:val="24"/>
          <w:vertAlign w:val="superscript"/>
        </w:rPr>
        <w:t xml:space="preserve"> </w:t>
      </w:r>
      <w:r w:rsidR="002C659D" w:rsidRPr="001D3F23">
        <w:rPr>
          <w:rFonts w:eastAsia="Times New Roman" w:cs="Times New Roman"/>
          <w:szCs w:val="24"/>
        </w:rPr>
        <w:t>°C</w:t>
      </w:r>
      <w:r w:rsidRPr="001D3F23">
        <w:rPr>
          <w:rFonts w:cs="Times New Roman"/>
          <w:szCs w:val="24"/>
        </w:rPr>
        <w:t xml:space="preserve"> for subsequent fixation/staining. Tissue sections were dried for ~16-20 h, f</w:t>
      </w:r>
      <w:r w:rsidR="002C659D" w:rsidRPr="001D3F23">
        <w:rPr>
          <w:rFonts w:cs="Times New Roman"/>
          <w:szCs w:val="24"/>
        </w:rPr>
        <w:t xml:space="preserve">ixed in acetone (-20 </w:t>
      </w:r>
      <w:r w:rsidR="002C659D" w:rsidRPr="001D3F23">
        <w:rPr>
          <w:rFonts w:eastAsia="Times New Roman" w:cs="Times New Roman"/>
          <w:szCs w:val="24"/>
        </w:rPr>
        <w:t>°C</w:t>
      </w:r>
      <w:r w:rsidRPr="001D3F23">
        <w:rPr>
          <w:rFonts w:cs="Times New Roman"/>
          <w:szCs w:val="24"/>
        </w:rPr>
        <w:t>)</w:t>
      </w:r>
      <w:r w:rsidR="00194FEB" w:rsidRPr="001D3F23">
        <w:rPr>
          <w:rFonts w:cs="Times New Roman"/>
          <w:szCs w:val="24"/>
        </w:rPr>
        <w:t xml:space="preserve"> for 2.5 min</w:t>
      </w:r>
      <w:r w:rsidRPr="001D3F23">
        <w:rPr>
          <w:rFonts w:cs="Times New Roman"/>
          <w:szCs w:val="24"/>
        </w:rPr>
        <w:t xml:space="preserve"> and dried again for ~16-20 h. After washing with DPBS, sections were blocked using 3% bovine serum albumin (Fisher Scientific, Fair Lawn, NJ), followed by incubation with</w:t>
      </w:r>
      <w:r w:rsidR="00A03C3C" w:rsidRPr="001D3F23">
        <w:rPr>
          <w:rFonts w:cs="Times New Roman"/>
          <w:szCs w:val="24"/>
        </w:rPr>
        <w:t xml:space="preserve"> rabbit anti-human IgG (cat# SA5-10223; Thermo Fisher Scientific, Rockford, IL) and</w:t>
      </w:r>
      <w:r w:rsidRPr="001D3F23">
        <w:rPr>
          <w:rFonts w:cs="Times New Roman"/>
          <w:szCs w:val="24"/>
        </w:rPr>
        <w:t xml:space="preserve"> rat anti-mouse CD31 (clone 390 and/or MEC13.3</w:t>
      </w:r>
      <w:r w:rsidR="00A03C3C" w:rsidRPr="001D3F23">
        <w:rPr>
          <w:rFonts w:cs="Times New Roman"/>
          <w:szCs w:val="24"/>
        </w:rPr>
        <w:t>; Biolegend, San Diego,</w:t>
      </w:r>
      <w:r w:rsidRPr="001D3F23">
        <w:rPr>
          <w:rFonts w:cs="Times New Roman"/>
          <w:szCs w:val="24"/>
        </w:rPr>
        <w:t xml:space="preserve"> CA) or rat anti-mouse F4/80 (clone CI:A3-1; Abcam, Cambridge, MA) diluted in 3% bovine serum albumin. Following washe</w:t>
      </w:r>
      <w:r w:rsidR="00DE2EC8" w:rsidRPr="001D3F23">
        <w:rPr>
          <w:rFonts w:cs="Times New Roman"/>
          <w:szCs w:val="24"/>
        </w:rPr>
        <w:t>s with DPBS containing 0.05% Tween 20</w:t>
      </w:r>
      <w:r w:rsidRPr="001D3F23">
        <w:rPr>
          <w:rFonts w:cs="Times New Roman"/>
          <w:szCs w:val="24"/>
        </w:rPr>
        <w:t xml:space="preserve"> (Fisher Scientific, Fair Lawn</w:t>
      </w:r>
      <w:r w:rsidR="002E5D9C" w:rsidRPr="001D3F23">
        <w:rPr>
          <w:rFonts w:cs="Times New Roman"/>
          <w:szCs w:val="24"/>
        </w:rPr>
        <w:t>, NJ), the sections were incubated</w:t>
      </w:r>
      <w:r w:rsidRPr="001D3F23">
        <w:rPr>
          <w:rFonts w:cs="Times New Roman"/>
          <w:szCs w:val="24"/>
        </w:rPr>
        <w:t xml:space="preserve"> with 1% goat serum (Sigma-Aldrich, St. Louis, MO). Bound pr</w:t>
      </w:r>
      <w:r w:rsidR="00A03C3C" w:rsidRPr="001D3F23">
        <w:rPr>
          <w:rFonts w:cs="Times New Roman"/>
          <w:szCs w:val="24"/>
        </w:rPr>
        <w:t>imary antibodies</w:t>
      </w:r>
      <w:r w:rsidRPr="001D3F23">
        <w:rPr>
          <w:rFonts w:cs="Times New Roman"/>
          <w:szCs w:val="24"/>
        </w:rPr>
        <w:t xml:space="preserve"> </w:t>
      </w:r>
      <w:r w:rsidR="00A03C3C" w:rsidRPr="001D3F23">
        <w:rPr>
          <w:rFonts w:cs="Times New Roman"/>
          <w:szCs w:val="24"/>
        </w:rPr>
        <w:t>w</w:t>
      </w:r>
      <w:r w:rsidRPr="001D3F23">
        <w:rPr>
          <w:rFonts w:cs="Times New Roman"/>
          <w:szCs w:val="24"/>
        </w:rPr>
        <w:t>ere detected using cross-adsorbed</w:t>
      </w:r>
      <w:r w:rsidR="00225511" w:rsidRPr="001D3F23">
        <w:rPr>
          <w:rFonts w:cs="Times New Roman"/>
          <w:szCs w:val="24"/>
        </w:rPr>
        <w:t xml:space="preserve"> Alexa 555-labeled polyclonal goat anti-rat IgG (Biolegend, San Diego, CA) and</w:t>
      </w:r>
      <w:r w:rsidR="00C04BE5" w:rsidRPr="001D3F23">
        <w:rPr>
          <w:rFonts w:cs="Times New Roman"/>
          <w:szCs w:val="24"/>
        </w:rPr>
        <w:t xml:space="preserve"> Alexa 647-labeled polyclonal goat anti-rabbit IgG (Life Technologies, </w:t>
      </w:r>
      <w:r w:rsidR="00C04BE5" w:rsidRPr="001D3F23">
        <w:rPr>
          <w:rFonts w:eastAsia="Batang" w:cs="Times New Roman"/>
          <w:szCs w:val="24"/>
          <w:shd w:val="clear" w:color="auto" w:fill="FFFFFF"/>
          <w:lang w:eastAsia="ko-KR"/>
        </w:rPr>
        <w:t>Grand Island, NY</w:t>
      </w:r>
      <w:r w:rsidR="00C04BE5" w:rsidRPr="001D3F23">
        <w:rPr>
          <w:rFonts w:cs="Times New Roman"/>
          <w:szCs w:val="24"/>
        </w:rPr>
        <w:t xml:space="preserve">) </w:t>
      </w:r>
      <w:r w:rsidRPr="001D3F23">
        <w:rPr>
          <w:rFonts w:cs="Times New Roman"/>
          <w:szCs w:val="24"/>
        </w:rPr>
        <w:t xml:space="preserve">diluted in 5% goat serum. Subsequent to washes with DPBS containing </w:t>
      </w:r>
      <w:r w:rsidR="00C04BE5" w:rsidRPr="001D3F23">
        <w:rPr>
          <w:rFonts w:cs="Times New Roman"/>
          <w:szCs w:val="24"/>
        </w:rPr>
        <w:t xml:space="preserve">0.05% </w:t>
      </w:r>
      <w:r w:rsidRPr="001D3F23">
        <w:rPr>
          <w:rFonts w:cs="Times New Roman"/>
          <w:szCs w:val="24"/>
        </w:rPr>
        <w:t>Tween 20, coverslips were mounted using Vectashield mounting medium containing DAPI (Vector Laboratories, Burlingame, CA).</w:t>
      </w:r>
    </w:p>
    <w:p w:rsidR="00B0790D" w:rsidRPr="001D3F23" w:rsidRDefault="00B0790D" w:rsidP="00B0790D">
      <w:pPr>
        <w:spacing w:line="480" w:lineRule="auto"/>
        <w:rPr>
          <w:rFonts w:cs="Times New Roman"/>
          <w:szCs w:val="24"/>
        </w:rPr>
      </w:pPr>
    </w:p>
    <w:p w:rsidR="00E81124" w:rsidRPr="001D3F23" w:rsidRDefault="00E81124" w:rsidP="00E81124">
      <w:pPr>
        <w:spacing w:line="480" w:lineRule="auto"/>
        <w:rPr>
          <w:rFonts w:cs="Times New Roman"/>
          <w:szCs w:val="24"/>
        </w:rPr>
      </w:pPr>
      <w:r w:rsidRPr="001D3F23">
        <w:rPr>
          <w:rFonts w:cs="Times New Roman"/>
          <w:szCs w:val="24"/>
        </w:rPr>
        <w:t>Sections were imaged using a Zeiss Axio Observer Z1 inverted epifluorescence microscope (Zeiss, Oberkochen, Germany) equipped w</w:t>
      </w:r>
      <w:r w:rsidR="00975ABE" w:rsidRPr="001D3F23">
        <w:rPr>
          <w:rFonts w:cs="Times New Roman"/>
          <w:szCs w:val="24"/>
        </w:rPr>
        <w:t>ith a Zeiss 20X, 0.8 NA Plan-Ap</w:t>
      </w:r>
      <w:r w:rsidRPr="001D3F23">
        <w:rPr>
          <w:rFonts w:cs="Times New Roman"/>
          <w:szCs w:val="24"/>
        </w:rPr>
        <w:t>ochromat objective, a Hamamatsu Orca-ER camera (Hamamatsu Photonics,</w:t>
      </w:r>
      <w:r w:rsidR="007A7CEE" w:rsidRPr="001D3F23">
        <w:rPr>
          <w:rFonts w:cs="Times New Roman"/>
          <w:szCs w:val="24"/>
        </w:rPr>
        <w:t xml:space="preserve"> Hamamatsu city</w:t>
      </w:r>
      <w:r w:rsidR="00975ABE" w:rsidRPr="001D3F23">
        <w:rPr>
          <w:rFonts w:cs="Times New Roman"/>
          <w:szCs w:val="24"/>
        </w:rPr>
        <w:t>,</w:t>
      </w:r>
      <w:r w:rsidRPr="001D3F23">
        <w:rPr>
          <w:rFonts w:cs="Times New Roman"/>
          <w:szCs w:val="24"/>
        </w:rPr>
        <w:t xml:space="preserve"> Japan) as detector and a</w:t>
      </w:r>
      <w:r w:rsidRPr="001D3F23">
        <w:t xml:space="preserve"> broadband LED lamp (X-Cite 110LED, Excelitas Technologies</w:t>
      </w:r>
      <w:r w:rsidR="007A7CEE" w:rsidRPr="001D3F23">
        <w:t>, Waltham, MA</w:t>
      </w:r>
      <w:r w:rsidRPr="001D3F23">
        <w:t>) as excitation source.</w:t>
      </w:r>
      <w:r w:rsidRPr="001D3F23">
        <w:rPr>
          <w:rFonts w:cs="Times New Roman"/>
          <w:szCs w:val="24"/>
        </w:rPr>
        <w:t xml:space="preserve"> Images were acquired with standard </w:t>
      </w:r>
      <w:r w:rsidR="00CD4078" w:rsidRPr="001D3F23">
        <w:rPr>
          <w:rFonts w:cs="Times New Roman"/>
          <w:szCs w:val="24"/>
        </w:rPr>
        <w:t>filtersets for Alexa 555</w:t>
      </w:r>
      <w:r w:rsidRPr="001D3F23">
        <w:rPr>
          <w:rFonts w:cs="Times New Roman"/>
          <w:szCs w:val="24"/>
        </w:rPr>
        <w:t xml:space="preserve"> (Cy3-4040C</w:t>
      </w:r>
      <w:r w:rsidRPr="001D3F23">
        <w:rPr>
          <w:rFonts w:cs="Times New Roman"/>
          <w:sz w:val="18"/>
          <w:szCs w:val="18"/>
        </w:rPr>
        <w:t>-</w:t>
      </w:r>
      <w:r w:rsidRPr="001D3F23">
        <w:rPr>
          <w:rFonts w:cs="Times New Roman"/>
          <w:szCs w:val="24"/>
        </w:rPr>
        <w:t>ZHE M327122</w:t>
      </w:r>
      <w:r w:rsidR="00CD4078" w:rsidRPr="001D3F23">
        <w:rPr>
          <w:rFonts w:cs="Times New Roman"/>
          <w:szCs w:val="24"/>
        </w:rPr>
        <w:t xml:space="preserve">; </w:t>
      </w:r>
      <w:r w:rsidR="00CD4078" w:rsidRPr="001D3F23">
        <w:rPr>
          <w:rFonts w:cs="Times New Roman"/>
          <w:szCs w:val="24"/>
        </w:rPr>
        <w:lastRenderedPageBreak/>
        <w:t>Semrock</w:t>
      </w:r>
      <w:r w:rsidR="007A7CEE" w:rsidRPr="001D3F23">
        <w:rPr>
          <w:rFonts w:cs="Times New Roman"/>
          <w:szCs w:val="24"/>
        </w:rPr>
        <w:t>, Rochester, NY</w:t>
      </w:r>
      <w:r w:rsidR="00CD4078" w:rsidRPr="001D3F23">
        <w:rPr>
          <w:rFonts w:cs="Times New Roman"/>
          <w:szCs w:val="24"/>
        </w:rPr>
        <w:t>), Alexa 647</w:t>
      </w:r>
      <w:r w:rsidRPr="001D3F23">
        <w:rPr>
          <w:rFonts w:cs="Times New Roman"/>
          <w:szCs w:val="24"/>
        </w:rPr>
        <w:t xml:space="preserve"> (Cy5-4040C</w:t>
      </w:r>
      <w:r w:rsidRPr="001D3F23">
        <w:rPr>
          <w:rFonts w:cs="Times New Roman"/>
          <w:sz w:val="18"/>
          <w:szCs w:val="18"/>
        </w:rPr>
        <w:t>-</w:t>
      </w:r>
      <w:r w:rsidRPr="001D3F23">
        <w:rPr>
          <w:rFonts w:cs="Times New Roman"/>
          <w:szCs w:val="24"/>
        </w:rPr>
        <w:t>ZHE M327126; Semrock</w:t>
      </w:r>
      <w:r w:rsidR="007A7CEE" w:rsidRPr="001D3F23">
        <w:rPr>
          <w:rFonts w:cs="Times New Roman"/>
          <w:szCs w:val="24"/>
        </w:rPr>
        <w:t>, Rochester, NY</w:t>
      </w:r>
      <w:r w:rsidRPr="001D3F23">
        <w:rPr>
          <w:rFonts w:cs="Times New Roman"/>
          <w:szCs w:val="24"/>
        </w:rPr>
        <w:t>) and DAPI (DAPI-5060C-ZHE M327119; Semrock</w:t>
      </w:r>
      <w:r w:rsidR="007A7CEE" w:rsidRPr="001D3F23">
        <w:rPr>
          <w:rFonts w:cs="Times New Roman"/>
          <w:szCs w:val="24"/>
        </w:rPr>
        <w:t>, Rochester, NY</w:t>
      </w:r>
      <w:r w:rsidRPr="001D3F23">
        <w:rPr>
          <w:rFonts w:cs="Times New Roman"/>
          <w:szCs w:val="24"/>
        </w:rPr>
        <w:t>).</w:t>
      </w:r>
      <w:r w:rsidR="00EC63DE" w:rsidRPr="001D3F23">
        <w:rPr>
          <w:rFonts w:cs="Times New Roman"/>
          <w:szCs w:val="24"/>
        </w:rPr>
        <w:t xml:space="preserve"> </w:t>
      </w:r>
      <w:r w:rsidR="00452D30" w:rsidRPr="001D3F23">
        <w:rPr>
          <w:rFonts w:cs="Times New Roman"/>
          <w:szCs w:val="24"/>
        </w:rPr>
        <w:t xml:space="preserve">The data were processed and displayed using </w:t>
      </w:r>
      <w:r w:rsidR="00452D30" w:rsidRPr="001D3F23">
        <w:t>in-house written software, MIATool</w:t>
      </w:r>
      <w:r w:rsidR="00C91763" w:rsidRPr="001D3F23">
        <w:t>.</w:t>
      </w:r>
      <w:hyperlink w:anchor="_ENREF_70" w:tooltip="Chao, 2010 #3433" w:history="1">
        <w:r w:rsidR="00FE09BE" w:rsidRPr="001D3F23">
          <w:fldChar w:fldCharType="begin"/>
        </w:r>
        <w:r w:rsidR="00FE09BE">
          <w:instrText xml:space="preserve"> ADDIN EN.CITE &lt;EndNote&gt;&lt;Cite&gt;&lt;Author&gt;Chao&lt;/Author&gt;&lt;Year&gt;2010&lt;/Year&gt;&lt;RecNum&gt;3433&lt;/RecNum&gt;&lt;DisplayText&gt;&lt;style face="superscript"&gt;70&lt;/style&gt;&lt;/DisplayText&gt;&lt;record&gt;&lt;rec-number&gt;3433&lt;/rec-number&gt;&lt;foreign-keys&gt;&lt;key app="EN" db-id="zwzexard6seswwez2prvsp5fvwswatvts5az" timestamp="1416584703"&gt;3433&lt;/key&gt;&lt;/foreign-keys&gt;&lt;ref-type name="Journal Article"&gt;17&lt;/ref-type&gt;&lt;contributors&gt;&lt;authors&gt;&lt;author&gt;Chao, J.&lt;/author&gt;&lt;author&gt;Ward, E. S.&lt;/author&gt;&lt;author&gt;Ober, R. J.&lt;/author&gt;&lt;/authors&gt;&lt;/contributors&gt;&lt;auth-address&gt;Department of Electrical Engineering, University of Texas at Dallas, Richardson, TX 75080, USA. jcscy@utdallas.edu&lt;/auth-address&gt;&lt;titles&gt;&lt;title&gt;A software framework for the analysis of complex microscopy image data&lt;/title&gt;&lt;secondary-title&gt;IEEE Trans. Inf. Technol. Biomed.&lt;/secondary-title&gt;&lt;alt-title&gt;IEEE transactions on information technology in biomedicine : a publication of the IEEE Engineering in Medicine and Biology Society&lt;/alt-title&gt;&lt;/titles&gt;&lt;periodical&gt;&lt;full-title&gt;IEEE Trans. Inf. Technol. Biomed.&lt;/full-title&gt;&lt;abbr-1&gt;IEEE transactions on information technology in biomedicine : a publication of the IEEE Engineering in Medicine and Biology Society&lt;/abbr-1&gt;&lt;/periodical&gt;&lt;alt-periodical&gt;&lt;full-title&gt;IEEE Trans. Inf. Technol. Biomed.&lt;/full-title&gt;&lt;abbr-1&gt;IEEE transactions on information technology in biomedicine : a publication of the IEEE Engineering in Medicine and Biology Society&lt;/abbr-1&gt;&lt;/alt-periodical&gt;&lt;pages&gt;1075-1087&lt;/pages&gt;&lt;volume&gt;14&lt;/volume&gt;&lt;number&gt;4&lt;/number&gt;&lt;edition&gt;2010/04/29&lt;/edition&gt;&lt;keywords&gt;&lt;keyword&gt;*Microscopy&lt;/keyword&gt;&lt;keyword&gt;Reproducibility of Results&lt;/keyword&gt;&lt;keyword&gt;*Software&lt;/keyword&gt;&lt;/keywords&gt;&lt;dates&gt;&lt;year&gt;2010&lt;/year&gt;&lt;pub-dates&gt;&lt;date&gt;Jul&lt;/date&gt;&lt;/pub-dates&gt;&lt;/dates&gt;&lt;isbn&gt;1089-7771&lt;/isbn&gt;&lt;accession-num&gt;20423810&lt;/accession-num&gt;&lt;urls&gt;&lt;/urls&gt;&lt;custom2&gt;Pmc3372462&lt;/custom2&gt;&lt;custom6&gt;Nihms378364&lt;/custom6&gt;&lt;electronic-resource-num&gt;10.1109/titb.2010.2049024&lt;/electronic-resource-num&gt;&lt;remote-database-provider&gt;NLM&lt;/remote-database-provider&gt;&lt;language&gt;eng&lt;/language&gt;&lt;/record&gt;&lt;/Cite&gt;&lt;/EndNote&gt;</w:instrText>
        </w:r>
        <w:r w:rsidR="00FE09BE" w:rsidRPr="001D3F23">
          <w:fldChar w:fldCharType="separate"/>
        </w:r>
        <w:r w:rsidR="00FE09BE" w:rsidRPr="006D5E9B">
          <w:rPr>
            <w:noProof/>
            <w:vertAlign w:val="superscript"/>
          </w:rPr>
          <w:t>70</w:t>
        </w:r>
        <w:r w:rsidR="00FE09BE" w:rsidRPr="001D3F23">
          <w:fldChar w:fldCharType="end"/>
        </w:r>
      </w:hyperlink>
      <w:r w:rsidR="00452D30" w:rsidRPr="001D3F23">
        <w:rPr>
          <w:rFonts w:cs="Times New Roman"/>
          <w:szCs w:val="24"/>
        </w:rPr>
        <w:t xml:space="preserve"> </w:t>
      </w:r>
      <w:r w:rsidR="004B4CC1" w:rsidRPr="001D3F23">
        <w:rPr>
          <w:rFonts w:cs="Times New Roman"/>
          <w:szCs w:val="24"/>
        </w:rPr>
        <w:t>To allow comparison between different organs, the same lamp intensity and exposure times were used for acquiring data for the Alexa 647 channel (hIgG). No intensity adjustments were carried out for the Alexa 647 channel and the images are presented as acquired. For adjustment of background levels for the Alexa 555 channel (CD31 or F4/80), the mean of the 50</w:t>
      </w:r>
      <w:r w:rsidR="004B4CC1" w:rsidRPr="001D3F23">
        <w:rPr>
          <w:rFonts w:cs="Times New Roman"/>
          <w:szCs w:val="24"/>
          <w:vertAlign w:val="superscript"/>
        </w:rPr>
        <w:t>th</w:t>
      </w:r>
      <w:r w:rsidR="004B4CC1" w:rsidRPr="001D3F23">
        <w:rPr>
          <w:rFonts w:cs="Times New Roman"/>
          <w:szCs w:val="24"/>
        </w:rPr>
        <w:t xml:space="preserve"> percentile pixel values from all images obtained using secondary antibody only for each individual organ was used as threshold, except for muscle. For muscle, due to the relatively high background signal, independent linear adjustments were made for the Alexa 555 channel for display purposes. </w:t>
      </w:r>
      <w:r w:rsidR="00452D30" w:rsidRPr="001D3F23">
        <w:rPr>
          <w:rFonts w:cs="Times New Roman"/>
          <w:szCs w:val="24"/>
        </w:rPr>
        <w:t>Images were exported into Inkscape for final composition of the figures.</w:t>
      </w:r>
    </w:p>
    <w:p w:rsidR="00E81124" w:rsidRPr="001D3F23" w:rsidRDefault="00E81124" w:rsidP="00E81124">
      <w:pPr>
        <w:spacing w:line="480" w:lineRule="auto"/>
        <w:rPr>
          <w:rFonts w:cs="Times New Roman"/>
          <w:color w:val="FF0000"/>
          <w:szCs w:val="24"/>
        </w:rPr>
      </w:pPr>
    </w:p>
    <w:p w:rsidR="00B0790D" w:rsidRPr="001D3F23" w:rsidRDefault="00B0790D" w:rsidP="00B0790D">
      <w:pPr>
        <w:pStyle w:val="Heading3"/>
      </w:pPr>
      <w:bookmarkStart w:id="22" w:name="_Toc458552121"/>
      <w:bookmarkStart w:id="23" w:name="_Toc458639925"/>
      <w:r w:rsidRPr="001D3F23">
        <w:t>Statistical analyses</w:t>
      </w:r>
      <w:bookmarkEnd w:id="22"/>
      <w:bookmarkEnd w:id="23"/>
    </w:p>
    <w:p w:rsidR="008A1E52" w:rsidRPr="001D3F23" w:rsidRDefault="00B0790D" w:rsidP="00B0790D">
      <w:pPr>
        <w:shd w:val="clear" w:color="auto" w:fill="FFFFFF"/>
        <w:spacing w:line="480" w:lineRule="auto"/>
        <w:rPr>
          <w:rFonts w:cs="Times New Roman"/>
          <w:szCs w:val="24"/>
        </w:rPr>
      </w:pPr>
      <w:r w:rsidRPr="001D3F23">
        <w:rPr>
          <w:rFonts w:cs="Times New Roman"/>
          <w:szCs w:val="24"/>
        </w:rPr>
        <w:t xml:space="preserve">Statistical analyses of data were carried out using </w:t>
      </w:r>
      <w:r w:rsidRPr="001D3F23">
        <w:rPr>
          <w:rFonts w:eastAsia="Batang" w:cs="Times New Roman"/>
          <w:iCs/>
          <w:szCs w:val="24"/>
          <w:lang w:val="en" w:eastAsia="ko-KR"/>
        </w:rPr>
        <w:t>two-tailed</w:t>
      </w:r>
      <w:r w:rsidRPr="001D3F23">
        <w:rPr>
          <w:rFonts w:cs="Times New Roman"/>
          <w:szCs w:val="24"/>
        </w:rPr>
        <w:t xml:space="preserve"> Student’s </w:t>
      </w:r>
      <w:r w:rsidRPr="001D3F23">
        <w:rPr>
          <w:rFonts w:cs="Times New Roman"/>
          <w:i/>
          <w:szCs w:val="24"/>
        </w:rPr>
        <w:t>t-</w:t>
      </w:r>
      <w:r w:rsidRPr="001D3F23">
        <w:rPr>
          <w:rFonts w:cs="Times New Roman"/>
          <w:szCs w:val="24"/>
        </w:rPr>
        <w:t xml:space="preserve">test or one-way ANOVA (GraphPad Software, La Jolla, CA). </w:t>
      </w:r>
      <w:r w:rsidRPr="001D3F23">
        <w:rPr>
          <w:rFonts w:cs="Times New Roman"/>
          <w:i/>
          <w:iCs/>
          <w:szCs w:val="24"/>
        </w:rPr>
        <w:t>p</w:t>
      </w:r>
      <w:r w:rsidRPr="001D3F23">
        <w:rPr>
          <w:rFonts w:cs="Times New Roman"/>
          <w:szCs w:val="24"/>
        </w:rPr>
        <w:t xml:space="preserve"> values of less than 0.05 were taken to be significant.</w:t>
      </w:r>
    </w:p>
    <w:p w:rsidR="008A1E52" w:rsidRPr="001D3F23" w:rsidRDefault="008A1E52" w:rsidP="008A1E52">
      <w:pPr>
        <w:shd w:val="clear" w:color="auto" w:fill="FFFFFF"/>
        <w:spacing w:line="480" w:lineRule="auto"/>
        <w:rPr>
          <w:rFonts w:cs="Times New Roman"/>
          <w:b/>
          <w:sz w:val="28"/>
          <w:szCs w:val="28"/>
        </w:rPr>
      </w:pPr>
      <w:r w:rsidRPr="001D3F23">
        <w:rPr>
          <w:rFonts w:cs="Times New Roman"/>
          <w:b/>
          <w:sz w:val="28"/>
          <w:szCs w:val="28"/>
        </w:rPr>
        <w:t>Data availability</w:t>
      </w:r>
    </w:p>
    <w:p w:rsidR="008A1E52" w:rsidRPr="001D3F23" w:rsidRDefault="008A1E52" w:rsidP="008A1E52">
      <w:pPr>
        <w:shd w:val="clear" w:color="auto" w:fill="FFFFFF"/>
        <w:spacing w:line="480" w:lineRule="auto"/>
        <w:rPr>
          <w:rFonts w:cs="Times New Roman"/>
          <w:szCs w:val="24"/>
        </w:rPr>
      </w:pPr>
      <w:r w:rsidRPr="001D3F23">
        <w:rPr>
          <w:rFonts w:cs="Times New Roman"/>
          <w:szCs w:val="24"/>
        </w:rPr>
        <w:t>The data that supports the findings in this study are available upon request from the corresponding author.</w:t>
      </w:r>
    </w:p>
    <w:p w:rsidR="008A1E52" w:rsidRPr="001D3F23" w:rsidRDefault="008A1E52" w:rsidP="008A1E52">
      <w:pPr>
        <w:shd w:val="clear" w:color="auto" w:fill="FFFFFF"/>
        <w:spacing w:line="480" w:lineRule="auto"/>
        <w:rPr>
          <w:rFonts w:cs="Times New Roman"/>
          <w:b/>
          <w:szCs w:val="24"/>
        </w:rPr>
      </w:pPr>
    </w:p>
    <w:p w:rsidR="008A1E52" w:rsidRPr="001D3F23" w:rsidRDefault="008A1E52" w:rsidP="008A1E52">
      <w:pPr>
        <w:shd w:val="clear" w:color="auto" w:fill="FFFFFF"/>
        <w:spacing w:line="480" w:lineRule="auto"/>
        <w:rPr>
          <w:rFonts w:cs="Times New Roman"/>
          <w:b/>
          <w:sz w:val="28"/>
          <w:szCs w:val="28"/>
        </w:rPr>
      </w:pPr>
      <w:r w:rsidRPr="001D3F23">
        <w:rPr>
          <w:rFonts w:cs="Times New Roman"/>
          <w:b/>
          <w:sz w:val="28"/>
          <w:szCs w:val="28"/>
        </w:rPr>
        <w:t>Code availability</w:t>
      </w:r>
    </w:p>
    <w:p w:rsidR="00B0790D" w:rsidRPr="001D3F23" w:rsidRDefault="008A1E52" w:rsidP="008A1E52">
      <w:pPr>
        <w:shd w:val="clear" w:color="auto" w:fill="FFFFFF"/>
        <w:spacing w:line="480" w:lineRule="auto"/>
        <w:rPr>
          <w:rFonts w:cs="Times New Roman"/>
          <w:szCs w:val="24"/>
        </w:rPr>
      </w:pPr>
      <w:r w:rsidRPr="001D3F23">
        <w:rPr>
          <w:rFonts w:cs="Times New Roman"/>
          <w:szCs w:val="24"/>
        </w:rPr>
        <w:t xml:space="preserve">Software is available upon request at </w:t>
      </w:r>
      <w:hyperlink r:id="rId10" w:history="1">
        <w:r w:rsidR="007C7D73" w:rsidRPr="001D3F23">
          <w:rPr>
            <w:rStyle w:val="Hyperlink"/>
            <w:rFonts w:cs="Times New Roman"/>
            <w:szCs w:val="24"/>
          </w:rPr>
          <w:t>www.wardoberlab.com/software/miatool</w:t>
        </w:r>
      </w:hyperlink>
      <w:r w:rsidRPr="001D3F23">
        <w:rPr>
          <w:rFonts w:cs="Times New Roman"/>
          <w:szCs w:val="24"/>
        </w:rPr>
        <w:t>.</w:t>
      </w:r>
    </w:p>
    <w:p w:rsidR="007C7D73" w:rsidRPr="001D3F23" w:rsidRDefault="007C7D73" w:rsidP="008A1E52">
      <w:pPr>
        <w:shd w:val="clear" w:color="auto" w:fill="FFFFFF"/>
        <w:spacing w:line="480" w:lineRule="auto"/>
        <w:rPr>
          <w:rFonts w:cs="Times New Roman"/>
          <w:szCs w:val="24"/>
        </w:rPr>
      </w:pPr>
    </w:p>
    <w:p w:rsidR="007C7D73" w:rsidRPr="001D3F23" w:rsidRDefault="007C7D73" w:rsidP="007C7D73">
      <w:pPr>
        <w:pStyle w:val="NormalWeb"/>
        <w:shd w:val="clear" w:color="auto" w:fill="FFFFFF"/>
        <w:spacing w:before="0" w:beforeAutospacing="0" w:after="0" w:afterAutospacing="0" w:line="480" w:lineRule="auto"/>
        <w:textAlignment w:val="baseline"/>
        <w:rPr>
          <w:b/>
        </w:rPr>
      </w:pPr>
      <w:r w:rsidRPr="001D3F23">
        <w:rPr>
          <w:b/>
        </w:rPr>
        <w:t>ACKNOWLEDGEMENTS</w:t>
      </w:r>
    </w:p>
    <w:p w:rsidR="007C7D73" w:rsidRPr="001D3F23" w:rsidRDefault="00965ADD" w:rsidP="007C7D73">
      <w:pPr>
        <w:spacing w:line="480" w:lineRule="auto"/>
      </w:pPr>
      <w:r w:rsidRPr="001D3F23">
        <w:lastRenderedPageBreak/>
        <w:t xml:space="preserve">We are indebted to </w:t>
      </w:r>
      <w:r w:rsidR="00A83E8A" w:rsidRPr="001D3F23">
        <w:t>Dr. Werner Müller (</w:t>
      </w:r>
      <w:r w:rsidR="00805B3E" w:rsidRPr="001D3F23">
        <w:t>Miltenyi Biotec GmbH, Bergisch Gladbach, Germany</w:t>
      </w:r>
      <w:r w:rsidR="00A83E8A" w:rsidRPr="001D3F23">
        <w:t>) and Martin Hafner (University of Cologne, Cologne, Germany) for generating the FcRn-floxed mice</w:t>
      </w:r>
      <w:r w:rsidR="003D1B68">
        <w:t>.</w:t>
      </w:r>
      <w:hyperlink w:anchor="_ENREF_19" w:tooltip="Perez-Montoyo, 2009 #2118" w:history="1">
        <w:r w:rsidR="00FE09BE" w:rsidRPr="001D3F23">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instrText xml:space="preserve"> ADDIN EN.CITE </w:instrText>
        </w:r>
        <w:r w:rsidR="00FE09BE">
          <w:fldChar w:fldCharType="begin">
            <w:fldData xml:space="preserve">PEVuZE5vdGU+PENpdGU+PEF1dGhvcj5QZXJlei1Nb250b3lvPC9BdXRob3I+PFllYXI+MjAwOTwv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=
</w:fldData>
          </w:fldChar>
        </w:r>
        <w:r w:rsidR="00FE09BE">
          <w:instrText xml:space="preserve"> ADDIN EN.CITE.DATA </w:instrText>
        </w:r>
        <w:r w:rsidR="00FE09BE">
          <w:fldChar w:fldCharType="end"/>
        </w:r>
        <w:r w:rsidR="00FE09BE" w:rsidRPr="001D3F23">
          <w:fldChar w:fldCharType="separate"/>
        </w:r>
        <w:r w:rsidR="00FE09BE" w:rsidRPr="00524EF1">
          <w:rPr>
            <w:noProof/>
            <w:vertAlign w:val="superscript"/>
          </w:rPr>
          <w:t>19</w:t>
        </w:r>
        <w:r w:rsidR="00FE09BE" w:rsidRPr="001D3F23">
          <w:fldChar w:fldCharType="end"/>
        </w:r>
      </w:hyperlink>
      <w:r w:rsidRPr="001D3F23">
        <w:t xml:space="preserve"> </w:t>
      </w:r>
      <w:r w:rsidR="007C7D73" w:rsidRPr="001D3F23">
        <w:t xml:space="preserve">We are grateful to </w:t>
      </w:r>
      <w:r w:rsidR="007C7D73" w:rsidRPr="001D3F23">
        <w:rPr>
          <w:rFonts w:eastAsia="Batang" w:cs="Times New Roman"/>
          <w:szCs w:val="24"/>
          <w:lang w:eastAsia="ko-KR"/>
        </w:rPr>
        <w:t>Dr.</w:t>
      </w:r>
      <w:r w:rsidR="007C7D73" w:rsidRPr="001D3F23">
        <w:t xml:space="preserve"> </w:t>
      </w:r>
      <w:r w:rsidR="007C7D73" w:rsidRPr="001D3F23">
        <w:rPr>
          <w:rFonts w:eastAsia="Batang" w:cs="Times New Roman"/>
          <w:szCs w:val="24"/>
          <w:lang w:eastAsia="ko-KR"/>
        </w:rPr>
        <w:t>Xiaoxia Li (Cleveland Clinic, OH)</w:t>
      </w:r>
      <w:r w:rsidR="007C7D73" w:rsidRPr="001D3F23">
        <w:rPr>
          <w:color w:val="000000"/>
        </w:rPr>
        <w:t xml:space="preserve"> for generously providing Tie2e-Cre mice. </w:t>
      </w:r>
      <w:r w:rsidR="00805B3E" w:rsidRPr="001D3F23">
        <w:rPr>
          <w:color w:val="000000"/>
        </w:rPr>
        <w:t>We thank Dr. Priyanka Khare for assistance with m</w:t>
      </w:r>
      <w:r w:rsidR="00D16D03" w:rsidRPr="001D3F23">
        <w:rPr>
          <w:color w:val="000000"/>
        </w:rPr>
        <w:t>ouse</w:t>
      </w:r>
      <w:r w:rsidR="00805B3E" w:rsidRPr="001D3F23">
        <w:rPr>
          <w:color w:val="000000"/>
        </w:rPr>
        <w:t xml:space="preserve"> </w:t>
      </w:r>
      <w:r w:rsidR="00D16D03" w:rsidRPr="001D3F23">
        <w:rPr>
          <w:color w:val="000000"/>
        </w:rPr>
        <w:t>husbandry</w:t>
      </w:r>
      <w:r w:rsidR="00C76E15" w:rsidRPr="001D3F23">
        <w:rPr>
          <w:color w:val="000000"/>
        </w:rPr>
        <w:t xml:space="preserve"> and serum IgG quantitation</w:t>
      </w:r>
      <w:r w:rsidR="00805B3E" w:rsidRPr="001D3F23">
        <w:rPr>
          <w:color w:val="000000"/>
        </w:rPr>
        <w:t xml:space="preserve">. </w:t>
      </w:r>
      <w:r w:rsidR="007C7D73" w:rsidRPr="001D3F23">
        <w:t>This work wa</w:t>
      </w:r>
      <w:r w:rsidR="00D95228" w:rsidRPr="001D3F23">
        <w:t>s supported</w:t>
      </w:r>
      <w:r w:rsidR="00D16D03" w:rsidRPr="001D3F23">
        <w:t xml:space="preserve"> in part</w:t>
      </w:r>
      <w:r w:rsidR="00D95228" w:rsidRPr="001D3F23">
        <w:t xml:space="preserve"> by</w:t>
      </w:r>
      <w:r w:rsidR="00713ACC" w:rsidRPr="001D3F23">
        <w:t xml:space="preserve"> grant</w:t>
      </w:r>
      <w:r w:rsidR="00D95228" w:rsidRPr="001D3F23">
        <w:t>s</w:t>
      </w:r>
      <w:r w:rsidR="00713ACC" w:rsidRPr="001D3F23">
        <w:t xml:space="preserve"> from the National Institutes of Health (</w:t>
      </w:r>
      <w:r w:rsidR="00D95228" w:rsidRPr="001D3F23">
        <w:t xml:space="preserve">RO1 AI 39167 and </w:t>
      </w:r>
      <w:r w:rsidR="00713ACC" w:rsidRPr="001D3F23">
        <w:t>RO1 AR 56478)</w:t>
      </w:r>
      <w:r w:rsidR="007C7D73" w:rsidRPr="001D3F23">
        <w:t>.</w:t>
      </w:r>
    </w:p>
    <w:p w:rsidR="007C7D73" w:rsidRPr="001D3F23" w:rsidRDefault="007C7D73" w:rsidP="007C7D73">
      <w:pPr>
        <w:spacing w:line="480" w:lineRule="auto"/>
      </w:pPr>
    </w:p>
    <w:p w:rsidR="007C7D73" w:rsidRPr="001D3F23" w:rsidRDefault="007C7D73" w:rsidP="007C7D73">
      <w:pPr>
        <w:spacing w:line="480" w:lineRule="auto"/>
        <w:rPr>
          <w:b/>
        </w:rPr>
      </w:pPr>
      <w:r w:rsidRPr="001D3F23">
        <w:rPr>
          <w:b/>
        </w:rPr>
        <w:t>AUTHOR CONTRIBUTIONS</w:t>
      </w:r>
    </w:p>
    <w:p w:rsidR="007C7D73" w:rsidRPr="001D3F23" w:rsidRDefault="007C7D73" w:rsidP="007C7D73">
      <w:pPr>
        <w:spacing w:line="480" w:lineRule="auto"/>
      </w:pPr>
      <w:r w:rsidRPr="001D3F23">
        <w:t xml:space="preserve">D.K.C., R.J.O. and E.S.W. designed the experiments. D.K.C. and H.P.M. performed the </w:t>
      </w:r>
      <w:r w:rsidRPr="001D3F23">
        <w:rPr>
          <w:i/>
        </w:rPr>
        <w:t>ex vivo</w:t>
      </w:r>
      <w:r w:rsidRPr="001D3F23">
        <w:t xml:space="preserve"> and </w:t>
      </w:r>
      <w:r w:rsidRPr="001D3F23">
        <w:rPr>
          <w:i/>
        </w:rPr>
        <w:t>in vivo</w:t>
      </w:r>
      <w:r w:rsidRPr="001D3F23">
        <w:t xml:space="preserve"> experiments. D.K.C., X.W. </w:t>
      </w:r>
      <w:r w:rsidR="0041520D" w:rsidRPr="001D3F23">
        <w:t xml:space="preserve">and </w:t>
      </w:r>
      <w:r w:rsidR="000F6485" w:rsidRPr="001D3F23">
        <w:t xml:space="preserve">R.V. </w:t>
      </w:r>
      <w:r w:rsidRPr="001D3F23">
        <w:t>performed the microscopy analyses. D.K.C.</w:t>
      </w:r>
      <w:r w:rsidR="0041520D" w:rsidRPr="001D3F23">
        <w:t xml:space="preserve">, </w:t>
      </w:r>
      <w:r w:rsidR="000F6485" w:rsidRPr="001D3F23">
        <w:t>X.W., R.V.</w:t>
      </w:r>
      <w:r w:rsidR="00D16D03" w:rsidRPr="001D3F23">
        <w:t>, R.J.O.</w:t>
      </w:r>
      <w:r w:rsidR="000F6485" w:rsidRPr="001D3F23">
        <w:t xml:space="preserve"> </w:t>
      </w:r>
      <w:r w:rsidRPr="001D3F23">
        <w:t>and E.S.W. analyzed the data. D.K.C., R.J.O. and E.S.W. wrote the manuscript that was edited by all other authors.</w:t>
      </w:r>
    </w:p>
    <w:p w:rsidR="007C7D73" w:rsidRPr="001D3F23" w:rsidRDefault="007C7D73" w:rsidP="007C7D73">
      <w:pPr>
        <w:spacing w:line="480" w:lineRule="auto"/>
        <w:rPr>
          <w:b/>
        </w:rPr>
      </w:pPr>
    </w:p>
    <w:p w:rsidR="007C7D73" w:rsidRPr="001D3F23" w:rsidRDefault="007C7D73" w:rsidP="007C7D73">
      <w:pPr>
        <w:spacing w:line="480" w:lineRule="auto"/>
        <w:rPr>
          <w:b/>
        </w:rPr>
      </w:pPr>
      <w:r w:rsidRPr="001D3F23">
        <w:rPr>
          <w:b/>
        </w:rPr>
        <w:t>COMPETING FINANCIAL INTERESTS</w:t>
      </w:r>
    </w:p>
    <w:p w:rsidR="004E7E02" w:rsidRPr="00055EC4" w:rsidRDefault="007C7D73" w:rsidP="003D1B68">
      <w:pPr>
        <w:spacing w:line="480" w:lineRule="auto"/>
        <w:rPr>
          <w:rFonts w:eastAsiaTheme="majorEastAsia" w:cs="Times New Roman"/>
          <w:b/>
          <w:bCs/>
          <w:szCs w:val="24"/>
        </w:rPr>
      </w:pPr>
      <w:r w:rsidRPr="001D3F23">
        <w:t>The authors declare no competing financial interests.</w:t>
      </w:r>
      <w:bookmarkEnd w:id="10"/>
      <w:bookmarkEnd w:id="11"/>
      <w:r w:rsidR="004E7E02" w:rsidRPr="00055EC4">
        <w:rPr>
          <w:rFonts w:cs="Times New Roman"/>
          <w:szCs w:val="24"/>
        </w:rPr>
        <w:br w:type="page"/>
      </w:r>
    </w:p>
    <w:p w:rsidR="00307645" w:rsidRPr="009F4F10" w:rsidRDefault="000C7347" w:rsidP="002E6C59">
      <w:pPr>
        <w:pStyle w:val="Heading1"/>
        <w:spacing w:line="480" w:lineRule="auto"/>
        <w:jc w:val="left"/>
        <w:rPr>
          <w:rFonts w:cs="Times New Roman"/>
          <w:b w:val="0"/>
          <w:sz w:val="24"/>
          <w:szCs w:val="24"/>
        </w:rPr>
      </w:pPr>
      <w:r w:rsidRPr="009F4F10">
        <w:rPr>
          <w:rFonts w:cs="Times New Roman"/>
          <w:sz w:val="24"/>
          <w:szCs w:val="24"/>
        </w:rPr>
        <w:lastRenderedPageBreak/>
        <w:t>R</w:t>
      </w:r>
      <w:r w:rsidR="00B056B1" w:rsidRPr="009F4F10">
        <w:rPr>
          <w:rFonts w:cs="Times New Roman"/>
          <w:sz w:val="24"/>
          <w:szCs w:val="24"/>
        </w:rPr>
        <w:t>EFERENCES</w:t>
      </w:r>
    </w:p>
    <w:p w:rsidR="00FE09BE" w:rsidRPr="00FE09BE" w:rsidRDefault="006E2059" w:rsidP="00FE09BE">
      <w:pPr>
        <w:pStyle w:val="EndNoteBibliography"/>
        <w:ind w:left="720" w:hanging="720"/>
        <w:rPr>
          <w:rFonts w:ascii="Times New Roman" w:hAnsi="Times New Roman" w:cs="Times New Roman"/>
          <w:sz w:val="24"/>
          <w:szCs w:val="24"/>
        </w:rPr>
      </w:pPr>
      <w:r w:rsidRPr="009F4F10">
        <w:rPr>
          <w:rFonts w:ascii="Times New Roman" w:hAnsi="Times New Roman" w:cs="Times New Roman"/>
          <w:sz w:val="24"/>
          <w:szCs w:val="24"/>
        </w:rPr>
        <w:fldChar w:fldCharType="begin"/>
      </w:r>
      <w:r w:rsidR="008943D2" w:rsidRPr="009F4F10">
        <w:rPr>
          <w:rFonts w:ascii="Times New Roman" w:hAnsi="Times New Roman" w:cs="Times New Roman"/>
          <w:sz w:val="24"/>
          <w:szCs w:val="24"/>
        </w:rPr>
        <w:instrText xml:space="preserve"> ADDIN EN.REFLIST </w:instrText>
      </w:r>
      <w:r w:rsidRPr="009F4F10">
        <w:rPr>
          <w:rFonts w:ascii="Times New Roman" w:hAnsi="Times New Roman" w:cs="Times New Roman"/>
          <w:sz w:val="24"/>
          <w:szCs w:val="24"/>
        </w:rPr>
        <w:fldChar w:fldCharType="separate"/>
      </w:r>
      <w:bookmarkStart w:id="24" w:name="_ENREF_1"/>
      <w:r w:rsidR="00FE09BE" w:rsidRPr="00FE09BE">
        <w:rPr>
          <w:rFonts w:ascii="Times New Roman" w:hAnsi="Times New Roman" w:cs="Times New Roman"/>
          <w:sz w:val="24"/>
          <w:szCs w:val="24"/>
        </w:rPr>
        <w:t>1.</w:t>
      </w:r>
      <w:r w:rsidR="00FE09BE" w:rsidRPr="00FE09BE">
        <w:rPr>
          <w:rFonts w:ascii="Times New Roman" w:hAnsi="Times New Roman" w:cs="Times New Roman"/>
          <w:sz w:val="24"/>
          <w:szCs w:val="24"/>
        </w:rPr>
        <w:tab/>
        <w:t xml:space="preserve">Epelman S, Lavine KJ, Randolph GJ. Origin and functions of tissue macrophages. </w:t>
      </w:r>
      <w:r w:rsidR="00FE09BE" w:rsidRPr="00FE09BE">
        <w:rPr>
          <w:rFonts w:ascii="Times New Roman" w:hAnsi="Times New Roman" w:cs="Times New Roman"/>
          <w:i/>
          <w:sz w:val="24"/>
          <w:szCs w:val="24"/>
        </w:rPr>
        <w:t xml:space="preserve">Immunity. </w:t>
      </w:r>
      <w:r w:rsidR="00FE09BE" w:rsidRPr="00FE09BE">
        <w:rPr>
          <w:rFonts w:ascii="Times New Roman" w:hAnsi="Times New Roman" w:cs="Times New Roman"/>
          <w:sz w:val="24"/>
          <w:szCs w:val="24"/>
        </w:rPr>
        <w:t>2014;41(1):21-35.</w:t>
      </w:r>
      <w:bookmarkEnd w:id="24"/>
    </w:p>
    <w:p w:rsidR="00FE09BE" w:rsidRPr="00FE09BE" w:rsidRDefault="00FE09BE" w:rsidP="00FE09BE">
      <w:pPr>
        <w:pStyle w:val="EndNoteBibliography"/>
        <w:ind w:left="720" w:hanging="720"/>
        <w:rPr>
          <w:rFonts w:ascii="Times New Roman" w:hAnsi="Times New Roman" w:cs="Times New Roman"/>
          <w:sz w:val="24"/>
          <w:szCs w:val="24"/>
        </w:rPr>
      </w:pPr>
      <w:bookmarkStart w:id="25" w:name="_ENREF_2"/>
      <w:r w:rsidRPr="00FE09BE">
        <w:rPr>
          <w:rFonts w:ascii="Times New Roman" w:hAnsi="Times New Roman" w:cs="Times New Roman"/>
          <w:sz w:val="24"/>
          <w:szCs w:val="24"/>
        </w:rPr>
        <w:t>2.</w:t>
      </w:r>
      <w:r w:rsidRPr="00FE09BE">
        <w:rPr>
          <w:rFonts w:ascii="Times New Roman" w:hAnsi="Times New Roman" w:cs="Times New Roman"/>
          <w:sz w:val="24"/>
          <w:szCs w:val="24"/>
        </w:rPr>
        <w:tab/>
        <w:t xml:space="preserve">Lavin Y, Mortha A, Rahman A, Merad M. Regulation of macrophage development and function in peripheral tissues. </w:t>
      </w:r>
      <w:r w:rsidRPr="00FE09BE">
        <w:rPr>
          <w:rFonts w:ascii="Times New Roman" w:hAnsi="Times New Roman" w:cs="Times New Roman"/>
          <w:i/>
          <w:sz w:val="24"/>
          <w:szCs w:val="24"/>
        </w:rPr>
        <w:t xml:space="preserve">Nat Rev Immunol. </w:t>
      </w:r>
      <w:r w:rsidRPr="00FE09BE">
        <w:rPr>
          <w:rFonts w:ascii="Times New Roman" w:hAnsi="Times New Roman" w:cs="Times New Roman"/>
          <w:sz w:val="24"/>
          <w:szCs w:val="24"/>
        </w:rPr>
        <w:t>2015;15(12):731-744.</w:t>
      </w:r>
      <w:bookmarkEnd w:id="25"/>
    </w:p>
    <w:p w:rsidR="00FE09BE" w:rsidRPr="00FE09BE" w:rsidRDefault="00FE09BE" w:rsidP="00FE09BE">
      <w:pPr>
        <w:pStyle w:val="EndNoteBibliography"/>
        <w:ind w:left="720" w:hanging="720"/>
        <w:rPr>
          <w:rFonts w:ascii="Times New Roman" w:hAnsi="Times New Roman" w:cs="Times New Roman"/>
          <w:sz w:val="24"/>
          <w:szCs w:val="24"/>
        </w:rPr>
      </w:pPr>
      <w:bookmarkStart w:id="26" w:name="_ENREF_3"/>
      <w:r w:rsidRPr="00FE09BE">
        <w:rPr>
          <w:rFonts w:ascii="Times New Roman" w:hAnsi="Times New Roman" w:cs="Times New Roman"/>
          <w:sz w:val="24"/>
          <w:szCs w:val="24"/>
        </w:rPr>
        <w:t>3.</w:t>
      </w:r>
      <w:r w:rsidRPr="00FE09BE">
        <w:rPr>
          <w:rFonts w:ascii="Times New Roman" w:hAnsi="Times New Roman" w:cs="Times New Roman"/>
          <w:sz w:val="24"/>
          <w:szCs w:val="24"/>
        </w:rPr>
        <w:tab/>
        <w:t xml:space="preserve">Roberts AW, Lee BL, Deguine J, John S, Shlomchik MJ, Barton GM. Tissue-resident macrophages are locally programmed for silent clearance of apoptotic cells. </w:t>
      </w:r>
      <w:r w:rsidRPr="00FE09BE">
        <w:rPr>
          <w:rFonts w:ascii="Times New Roman" w:hAnsi="Times New Roman" w:cs="Times New Roman"/>
          <w:i/>
          <w:sz w:val="24"/>
          <w:szCs w:val="24"/>
        </w:rPr>
        <w:t xml:space="preserve">Immunity. </w:t>
      </w:r>
      <w:r w:rsidRPr="00FE09BE">
        <w:rPr>
          <w:rFonts w:ascii="Times New Roman" w:hAnsi="Times New Roman" w:cs="Times New Roman"/>
          <w:sz w:val="24"/>
          <w:szCs w:val="24"/>
        </w:rPr>
        <w:t>2017;47(5):913-927.</w:t>
      </w:r>
      <w:bookmarkEnd w:id="26"/>
    </w:p>
    <w:p w:rsidR="00FE09BE" w:rsidRPr="00FE09BE" w:rsidRDefault="00FE09BE" w:rsidP="00FE09BE">
      <w:pPr>
        <w:pStyle w:val="EndNoteBibliography"/>
        <w:ind w:left="720" w:hanging="720"/>
        <w:rPr>
          <w:rFonts w:ascii="Times New Roman" w:hAnsi="Times New Roman" w:cs="Times New Roman"/>
          <w:sz w:val="24"/>
          <w:szCs w:val="24"/>
        </w:rPr>
      </w:pPr>
      <w:bookmarkStart w:id="27" w:name="_ENREF_4"/>
      <w:r w:rsidRPr="00FE09BE">
        <w:rPr>
          <w:rFonts w:ascii="Times New Roman" w:hAnsi="Times New Roman" w:cs="Times New Roman"/>
          <w:sz w:val="24"/>
          <w:szCs w:val="24"/>
        </w:rPr>
        <w:t>4.</w:t>
      </w:r>
      <w:r w:rsidRPr="00FE09BE">
        <w:rPr>
          <w:rFonts w:ascii="Times New Roman" w:hAnsi="Times New Roman" w:cs="Times New Roman"/>
          <w:sz w:val="24"/>
          <w:szCs w:val="24"/>
        </w:rPr>
        <w:tab/>
        <w:t xml:space="preserve">Iwasaki A, Medzhitov R. Control of adaptive immunity by the innate immune system. </w:t>
      </w:r>
      <w:r w:rsidRPr="00FE09BE">
        <w:rPr>
          <w:rFonts w:ascii="Times New Roman" w:hAnsi="Times New Roman" w:cs="Times New Roman"/>
          <w:i/>
          <w:sz w:val="24"/>
          <w:szCs w:val="24"/>
        </w:rPr>
        <w:t xml:space="preserve">Nat Immunol. </w:t>
      </w:r>
      <w:r w:rsidRPr="00FE09BE">
        <w:rPr>
          <w:rFonts w:ascii="Times New Roman" w:hAnsi="Times New Roman" w:cs="Times New Roman"/>
          <w:sz w:val="24"/>
          <w:szCs w:val="24"/>
        </w:rPr>
        <w:t>2015;16(4):343-353.</w:t>
      </w:r>
      <w:bookmarkEnd w:id="27"/>
    </w:p>
    <w:p w:rsidR="00FE09BE" w:rsidRPr="00FE09BE" w:rsidRDefault="00FE09BE" w:rsidP="00FE09BE">
      <w:pPr>
        <w:pStyle w:val="EndNoteBibliography"/>
        <w:ind w:left="720" w:hanging="720"/>
        <w:rPr>
          <w:rFonts w:ascii="Times New Roman" w:hAnsi="Times New Roman" w:cs="Times New Roman"/>
          <w:sz w:val="24"/>
          <w:szCs w:val="24"/>
        </w:rPr>
      </w:pPr>
      <w:bookmarkStart w:id="28" w:name="_ENREF_5"/>
      <w:r w:rsidRPr="00FE09BE">
        <w:rPr>
          <w:rFonts w:ascii="Times New Roman" w:hAnsi="Times New Roman" w:cs="Times New Roman"/>
          <w:sz w:val="24"/>
          <w:szCs w:val="24"/>
        </w:rPr>
        <w:t>5.</w:t>
      </w:r>
      <w:r w:rsidRPr="00FE09BE">
        <w:rPr>
          <w:rFonts w:ascii="Times New Roman" w:hAnsi="Times New Roman" w:cs="Times New Roman"/>
          <w:sz w:val="24"/>
          <w:szCs w:val="24"/>
        </w:rPr>
        <w:tab/>
        <w:t xml:space="preserve">Lim JP, Gleeson PA. Macropinocytosis: an endocytic pathway for internalising large gulps. </w:t>
      </w:r>
      <w:r w:rsidRPr="00FE09BE">
        <w:rPr>
          <w:rFonts w:ascii="Times New Roman" w:hAnsi="Times New Roman" w:cs="Times New Roman"/>
          <w:i/>
          <w:sz w:val="24"/>
          <w:szCs w:val="24"/>
        </w:rPr>
        <w:t xml:space="preserve">Immunol Cell Biol. </w:t>
      </w:r>
      <w:r w:rsidRPr="00FE09BE">
        <w:rPr>
          <w:rFonts w:ascii="Times New Roman" w:hAnsi="Times New Roman" w:cs="Times New Roman"/>
          <w:sz w:val="24"/>
          <w:szCs w:val="24"/>
        </w:rPr>
        <w:t>2011;89(8):836-843.</w:t>
      </w:r>
      <w:bookmarkEnd w:id="28"/>
    </w:p>
    <w:p w:rsidR="00FE09BE" w:rsidRPr="00FE09BE" w:rsidRDefault="00FE09BE" w:rsidP="00FE09BE">
      <w:pPr>
        <w:pStyle w:val="EndNoteBibliography"/>
        <w:ind w:left="720" w:hanging="720"/>
        <w:rPr>
          <w:rFonts w:ascii="Times New Roman" w:hAnsi="Times New Roman" w:cs="Times New Roman"/>
          <w:sz w:val="24"/>
          <w:szCs w:val="24"/>
        </w:rPr>
      </w:pPr>
      <w:bookmarkStart w:id="29" w:name="_ENREF_6"/>
      <w:r w:rsidRPr="00FE09BE">
        <w:rPr>
          <w:rFonts w:ascii="Times New Roman" w:hAnsi="Times New Roman" w:cs="Times New Roman"/>
          <w:sz w:val="24"/>
          <w:szCs w:val="24"/>
        </w:rPr>
        <w:t>6.</w:t>
      </w:r>
      <w:r w:rsidRPr="00FE09BE">
        <w:rPr>
          <w:rFonts w:ascii="Times New Roman" w:hAnsi="Times New Roman" w:cs="Times New Roman"/>
          <w:sz w:val="24"/>
          <w:szCs w:val="24"/>
        </w:rPr>
        <w:tab/>
        <w:t xml:space="preserve">Steinman RM, Brodie SE, Cohn ZA. Membrane flow during pinocytosis. A stereologic analysis. </w:t>
      </w:r>
      <w:r w:rsidRPr="00FE09BE">
        <w:rPr>
          <w:rFonts w:ascii="Times New Roman" w:hAnsi="Times New Roman" w:cs="Times New Roman"/>
          <w:i/>
          <w:sz w:val="24"/>
          <w:szCs w:val="24"/>
        </w:rPr>
        <w:t xml:space="preserve">J Cell Biol. </w:t>
      </w:r>
      <w:r w:rsidRPr="00FE09BE">
        <w:rPr>
          <w:rFonts w:ascii="Times New Roman" w:hAnsi="Times New Roman" w:cs="Times New Roman"/>
          <w:sz w:val="24"/>
          <w:szCs w:val="24"/>
        </w:rPr>
        <w:t>1976;68(3):665-687.</w:t>
      </w:r>
      <w:bookmarkEnd w:id="29"/>
    </w:p>
    <w:p w:rsidR="00FE09BE" w:rsidRPr="00FE09BE" w:rsidRDefault="00FE09BE" w:rsidP="00FE09BE">
      <w:pPr>
        <w:pStyle w:val="EndNoteBibliography"/>
        <w:ind w:left="720" w:hanging="720"/>
        <w:rPr>
          <w:rFonts w:ascii="Times New Roman" w:hAnsi="Times New Roman" w:cs="Times New Roman"/>
          <w:sz w:val="24"/>
          <w:szCs w:val="24"/>
        </w:rPr>
      </w:pPr>
      <w:bookmarkStart w:id="30" w:name="_ENREF_7"/>
      <w:r w:rsidRPr="00FE09BE">
        <w:rPr>
          <w:rFonts w:ascii="Times New Roman" w:hAnsi="Times New Roman" w:cs="Times New Roman"/>
          <w:sz w:val="24"/>
          <w:szCs w:val="24"/>
        </w:rPr>
        <w:t>7.</w:t>
      </w:r>
      <w:r w:rsidRPr="00FE09BE">
        <w:rPr>
          <w:rFonts w:ascii="Times New Roman" w:hAnsi="Times New Roman" w:cs="Times New Roman"/>
          <w:sz w:val="24"/>
          <w:szCs w:val="24"/>
        </w:rPr>
        <w:tab/>
        <w:t xml:space="preserve">Abrass CK. Measurement of the rates of basal pinocytosis of horseradish peroxidase and internalization of heat-aggregated IgG by macrophages from normal and streptozotocin-induced diabetic rats. </w:t>
      </w:r>
      <w:r w:rsidRPr="00FE09BE">
        <w:rPr>
          <w:rFonts w:ascii="Times New Roman" w:hAnsi="Times New Roman" w:cs="Times New Roman"/>
          <w:i/>
          <w:sz w:val="24"/>
          <w:szCs w:val="24"/>
        </w:rPr>
        <w:t xml:space="preserve">Immunology. </w:t>
      </w:r>
      <w:r w:rsidRPr="00FE09BE">
        <w:rPr>
          <w:rFonts w:ascii="Times New Roman" w:hAnsi="Times New Roman" w:cs="Times New Roman"/>
          <w:sz w:val="24"/>
          <w:szCs w:val="24"/>
        </w:rPr>
        <w:t>1988;65(3):411-415.</w:t>
      </w:r>
      <w:bookmarkEnd w:id="30"/>
    </w:p>
    <w:p w:rsidR="00FE09BE" w:rsidRPr="00FE09BE" w:rsidRDefault="00FE09BE" w:rsidP="00FE09BE">
      <w:pPr>
        <w:pStyle w:val="EndNoteBibliography"/>
        <w:ind w:left="720" w:hanging="720"/>
        <w:rPr>
          <w:rFonts w:ascii="Times New Roman" w:hAnsi="Times New Roman" w:cs="Times New Roman"/>
          <w:sz w:val="24"/>
          <w:szCs w:val="24"/>
        </w:rPr>
      </w:pPr>
      <w:bookmarkStart w:id="31" w:name="_ENREF_8"/>
      <w:r w:rsidRPr="00FE09BE">
        <w:rPr>
          <w:rFonts w:ascii="Times New Roman" w:hAnsi="Times New Roman" w:cs="Times New Roman"/>
          <w:sz w:val="24"/>
          <w:szCs w:val="24"/>
        </w:rPr>
        <w:t>8.</w:t>
      </w:r>
      <w:r w:rsidRPr="00FE09BE">
        <w:rPr>
          <w:rFonts w:ascii="Times New Roman" w:hAnsi="Times New Roman" w:cs="Times New Roman"/>
          <w:sz w:val="24"/>
          <w:szCs w:val="24"/>
        </w:rPr>
        <w:tab/>
        <w:t xml:space="preserve">Lee SH, Starkey PM, Gordon S. Quantitative analysis of total macrophage content in adult mouse tissues. Immunochemical studies with monoclonal antibody F4/80. </w:t>
      </w:r>
      <w:r w:rsidRPr="00FE09BE">
        <w:rPr>
          <w:rFonts w:ascii="Times New Roman" w:hAnsi="Times New Roman" w:cs="Times New Roman"/>
          <w:i/>
          <w:sz w:val="24"/>
          <w:szCs w:val="24"/>
        </w:rPr>
        <w:t xml:space="preserve">J Exp Med. </w:t>
      </w:r>
      <w:r w:rsidRPr="00FE09BE">
        <w:rPr>
          <w:rFonts w:ascii="Times New Roman" w:hAnsi="Times New Roman" w:cs="Times New Roman"/>
          <w:sz w:val="24"/>
          <w:szCs w:val="24"/>
        </w:rPr>
        <w:t>1985;161(3):475-489.</w:t>
      </w:r>
      <w:bookmarkEnd w:id="31"/>
    </w:p>
    <w:p w:rsidR="00FE09BE" w:rsidRPr="00FE09BE" w:rsidRDefault="00FE09BE" w:rsidP="00FE09BE">
      <w:pPr>
        <w:pStyle w:val="EndNoteBibliography"/>
        <w:ind w:left="720" w:hanging="720"/>
        <w:rPr>
          <w:rFonts w:ascii="Times New Roman" w:hAnsi="Times New Roman" w:cs="Times New Roman"/>
          <w:sz w:val="24"/>
          <w:szCs w:val="24"/>
        </w:rPr>
      </w:pPr>
      <w:bookmarkStart w:id="32" w:name="_ENREF_9"/>
      <w:r w:rsidRPr="00FE09BE">
        <w:rPr>
          <w:rFonts w:ascii="Times New Roman" w:hAnsi="Times New Roman" w:cs="Times New Roman"/>
          <w:sz w:val="24"/>
          <w:szCs w:val="24"/>
        </w:rPr>
        <w:t>9.</w:t>
      </w:r>
      <w:r w:rsidRPr="00FE09BE">
        <w:rPr>
          <w:rFonts w:ascii="Times New Roman" w:hAnsi="Times New Roman" w:cs="Times New Roman"/>
          <w:sz w:val="24"/>
          <w:szCs w:val="24"/>
        </w:rPr>
        <w:tab/>
        <w:t xml:space="preserve">Yu YR, O'Koren EG, Hotten DF, et al. A protocol for the comprehensive flow cytometric analysis of immune cells in normal and inflamed murine non-lymphoid tissues. </w:t>
      </w:r>
      <w:r w:rsidRPr="00FE09BE">
        <w:rPr>
          <w:rFonts w:ascii="Times New Roman" w:hAnsi="Times New Roman" w:cs="Times New Roman"/>
          <w:i/>
          <w:sz w:val="24"/>
          <w:szCs w:val="24"/>
        </w:rPr>
        <w:t xml:space="preserve">PLoS One. </w:t>
      </w:r>
      <w:r w:rsidRPr="00FE09BE">
        <w:rPr>
          <w:rFonts w:ascii="Times New Roman" w:hAnsi="Times New Roman" w:cs="Times New Roman"/>
          <w:sz w:val="24"/>
          <w:szCs w:val="24"/>
        </w:rPr>
        <w:t>2016;11(3):e0150606.</w:t>
      </w:r>
      <w:bookmarkEnd w:id="32"/>
    </w:p>
    <w:p w:rsidR="00FE09BE" w:rsidRPr="00FE09BE" w:rsidRDefault="00FE09BE" w:rsidP="00FE09BE">
      <w:pPr>
        <w:pStyle w:val="EndNoteBibliography"/>
        <w:ind w:left="720" w:hanging="720"/>
        <w:rPr>
          <w:rFonts w:ascii="Times New Roman" w:hAnsi="Times New Roman" w:cs="Times New Roman"/>
          <w:sz w:val="24"/>
          <w:szCs w:val="24"/>
        </w:rPr>
      </w:pPr>
      <w:bookmarkStart w:id="33" w:name="_ENREF_10"/>
      <w:r w:rsidRPr="00FE09BE">
        <w:rPr>
          <w:rFonts w:ascii="Times New Roman" w:hAnsi="Times New Roman" w:cs="Times New Roman"/>
          <w:sz w:val="24"/>
          <w:szCs w:val="24"/>
        </w:rPr>
        <w:t>10.</w:t>
      </w:r>
      <w:r w:rsidRPr="00FE09BE">
        <w:rPr>
          <w:rFonts w:ascii="Times New Roman" w:hAnsi="Times New Roman" w:cs="Times New Roman"/>
          <w:sz w:val="24"/>
          <w:szCs w:val="24"/>
        </w:rPr>
        <w:tab/>
        <w:t xml:space="preserve">Challa DK, Velmurugan R, Ober RJ, Ward ES. FcRn: from molecular interactions to regulation of IgG pharmacokinetics and functions. </w:t>
      </w:r>
      <w:r w:rsidRPr="00FE09BE">
        <w:rPr>
          <w:rFonts w:ascii="Times New Roman" w:hAnsi="Times New Roman" w:cs="Times New Roman"/>
          <w:i/>
          <w:sz w:val="24"/>
          <w:szCs w:val="24"/>
        </w:rPr>
        <w:t xml:space="preserve">Curr Top Microbiol Immunol. </w:t>
      </w:r>
      <w:r w:rsidRPr="00FE09BE">
        <w:rPr>
          <w:rFonts w:ascii="Times New Roman" w:hAnsi="Times New Roman" w:cs="Times New Roman"/>
          <w:sz w:val="24"/>
          <w:szCs w:val="24"/>
        </w:rPr>
        <w:t>2014;382:249-272.</w:t>
      </w:r>
      <w:bookmarkEnd w:id="33"/>
    </w:p>
    <w:p w:rsidR="00FE09BE" w:rsidRPr="00FE09BE" w:rsidRDefault="00FE09BE" w:rsidP="00FE09BE">
      <w:pPr>
        <w:pStyle w:val="EndNoteBibliography"/>
        <w:ind w:left="720" w:hanging="720"/>
        <w:rPr>
          <w:rFonts w:ascii="Times New Roman" w:hAnsi="Times New Roman" w:cs="Times New Roman"/>
          <w:sz w:val="24"/>
          <w:szCs w:val="24"/>
        </w:rPr>
      </w:pPr>
      <w:bookmarkStart w:id="34" w:name="_ENREF_11"/>
      <w:r w:rsidRPr="00FE09BE">
        <w:rPr>
          <w:rFonts w:ascii="Times New Roman" w:hAnsi="Times New Roman" w:cs="Times New Roman"/>
          <w:sz w:val="24"/>
          <w:szCs w:val="24"/>
        </w:rPr>
        <w:t>11.</w:t>
      </w:r>
      <w:r w:rsidRPr="00FE09BE">
        <w:rPr>
          <w:rFonts w:ascii="Times New Roman" w:hAnsi="Times New Roman" w:cs="Times New Roman"/>
          <w:sz w:val="24"/>
          <w:szCs w:val="24"/>
        </w:rPr>
        <w:tab/>
        <w:t xml:space="preserve">Pyzik M, Rath T, Lencer WI, Baker K, Blumberg RS. FcRn: The architect behind the immune and nonimmune functions of IgG and albumin. </w:t>
      </w:r>
      <w:r w:rsidRPr="00FE09BE">
        <w:rPr>
          <w:rFonts w:ascii="Times New Roman" w:hAnsi="Times New Roman" w:cs="Times New Roman"/>
          <w:i/>
          <w:sz w:val="24"/>
          <w:szCs w:val="24"/>
        </w:rPr>
        <w:t xml:space="preserve">J Immunol. </w:t>
      </w:r>
      <w:r w:rsidRPr="00FE09BE">
        <w:rPr>
          <w:rFonts w:ascii="Times New Roman" w:hAnsi="Times New Roman" w:cs="Times New Roman"/>
          <w:sz w:val="24"/>
          <w:szCs w:val="24"/>
        </w:rPr>
        <w:t>2015;194(10):4595-4603.</w:t>
      </w:r>
      <w:bookmarkEnd w:id="34"/>
    </w:p>
    <w:p w:rsidR="00FE09BE" w:rsidRPr="00FE09BE" w:rsidRDefault="00FE09BE" w:rsidP="00FE09BE">
      <w:pPr>
        <w:pStyle w:val="EndNoteBibliography"/>
        <w:ind w:left="720" w:hanging="720"/>
        <w:rPr>
          <w:rFonts w:ascii="Times New Roman" w:hAnsi="Times New Roman" w:cs="Times New Roman"/>
          <w:sz w:val="24"/>
          <w:szCs w:val="24"/>
        </w:rPr>
      </w:pPr>
      <w:bookmarkStart w:id="35" w:name="_ENREF_12"/>
      <w:r w:rsidRPr="00FE09BE">
        <w:rPr>
          <w:rFonts w:ascii="Times New Roman" w:hAnsi="Times New Roman" w:cs="Times New Roman"/>
          <w:sz w:val="24"/>
          <w:szCs w:val="24"/>
        </w:rPr>
        <w:t>12.</w:t>
      </w:r>
      <w:r w:rsidRPr="00FE09BE">
        <w:rPr>
          <w:rFonts w:ascii="Times New Roman" w:hAnsi="Times New Roman" w:cs="Times New Roman"/>
          <w:sz w:val="24"/>
          <w:szCs w:val="24"/>
        </w:rPr>
        <w:tab/>
        <w:t xml:space="preserve">Ober RJ, Martinez C, Lai X, Zhou J, Ward ES. Exocytosis of IgG as mediated by the receptor, FcRn: An analysis at the single-molecule level. </w:t>
      </w:r>
      <w:r w:rsidRPr="00FE09BE">
        <w:rPr>
          <w:rFonts w:ascii="Times New Roman" w:hAnsi="Times New Roman" w:cs="Times New Roman"/>
          <w:i/>
          <w:sz w:val="24"/>
          <w:szCs w:val="24"/>
        </w:rPr>
        <w:t xml:space="preserve">Proc Natl Acad Sci USA. </w:t>
      </w:r>
      <w:r w:rsidRPr="00FE09BE">
        <w:rPr>
          <w:rFonts w:ascii="Times New Roman" w:hAnsi="Times New Roman" w:cs="Times New Roman"/>
          <w:sz w:val="24"/>
          <w:szCs w:val="24"/>
        </w:rPr>
        <w:t>2004;101:11076-11081.</w:t>
      </w:r>
      <w:bookmarkEnd w:id="35"/>
    </w:p>
    <w:p w:rsidR="00FE09BE" w:rsidRPr="00FE09BE" w:rsidRDefault="00FE09BE" w:rsidP="00FE09BE">
      <w:pPr>
        <w:pStyle w:val="EndNoteBibliography"/>
        <w:ind w:left="720" w:hanging="720"/>
        <w:rPr>
          <w:rFonts w:ascii="Times New Roman" w:hAnsi="Times New Roman" w:cs="Times New Roman"/>
          <w:sz w:val="24"/>
          <w:szCs w:val="24"/>
        </w:rPr>
      </w:pPr>
      <w:bookmarkStart w:id="36" w:name="_ENREF_13"/>
      <w:r w:rsidRPr="00FE09BE">
        <w:rPr>
          <w:rFonts w:ascii="Times New Roman" w:hAnsi="Times New Roman" w:cs="Times New Roman"/>
          <w:sz w:val="24"/>
          <w:szCs w:val="24"/>
        </w:rPr>
        <w:t>13.</w:t>
      </w:r>
      <w:r w:rsidRPr="00FE09BE">
        <w:rPr>
          <w:rFonts w:ascii="Times New Roman" w:hAnsi="Times New Roman" w:cs="Times New Roman"/>
          <w:sz w:val="24"/>
          <w:szCs w:val="24"/>
        </w:rPr>
        <w:tab/>
        <w:t xml:space="preserve">Ober RJ, Martinez C, Vaccaro C, Zhou J, Ward ES. Visualizing the site and dynamics of IgG salvage by the MHC class I-related receptor, FcRn. </w:t>
      </w:r>
      <w:r w:rsidRPr="00FE09BE">
        <w:rPr>
          <w:rFonts w:ascii="Times New Roman" w:hAnsi="Times New Roman" w:cs="Times New Roman"/>
          <w:i/>
          <w:sz w:val="24"/>
          <w:szCs w:val="24"/>
        </w:rPr>
        <w:t xml:space="preserve">J Immunol. </w:t>
      </w:r>
      <w:r w:rsidRPr="00FE09BE">
        <w:rPr>
          <w:rFonts w:ascii="Times New Roman" w:hAnsi="Times New Roman" w:cs="Times New Roman"/>
          <w:sz w:val="24"/>
          <w:szCs w:val="24"/>
        </w:rPr>
        <w:t>2004;172(4):2021-2029.</w:t>
      </w:r>
      <w:bookmarkEnd w:id="36"/>
    </w:p>
    <w:p w:rsidR="00FE09BE" w:rsidRPr="00FE09BE" w:rsidRDefault="00FE09BE" w:rsidP="00FE09BE">
      <w:pPr>
        <w:pStyle w:val="EndNoteBibliography"/>
        <w:ind w:left="720" w:hanging="720"/>
        <w:rPr>
          <w:rFonts w:ascii="Times New Roman" w:hAnsi="Times New Roman" w:cs="Times New Roman"/>
          <w:sz w:val="24"/>
          <w:szCs w:val="24"/>
        </w:rPr>
      </w:pPr>
      <w:bookmarkStart w:id="37" w:name="_ENREF_14"/>
      <w:r w:rsidRPr="00FE09BE">
        <w:rPr>
          <w:rFonts w:ascii="Times New Roman" w:hAnsi="Times New Roman" w:cs="Times New Roman"/>
          <w:sz w:val="24"/>
          <w:szCs w:val="24"/>
        </w:rPr>
        <w:t>14.</w:t>
      </w:r>
      <w:r w:rsidRPr="00FE09BE">
        <w:rPr>
          <w:rFonts w:ascii="Times New Roman" w:hAnsi="Times New Roman" w:cs="Times New Roman"/>
          <w:sz w:val="24"/>
          <w:szCs w:val="24"/>
        </w:rPr>
        <w:tab/>
        <w:t xml:space="preserve">Claypool SM, Dickinson BL, Wagner JS, et al. Bidirectional transepithelial IgG transport by a strongly polarized basolateral membrane Fcγ-receptor. </w:t>
      </w:r>
      <w:r w:rsidRPr="00FE09BE">
        <w:rPr>
          <w:rFonts w:ascii="Times New Roman" w:hAnsi="Times New Roman" w:cs="Times New Roman"/>
          <w:i/>
          <w:sz w:val="24"/>
          <w:szCs w:val="24"/>
        </w:rPr>
        <w:t xml:space="preserve">Mol Biol Cell. </w:t>
      </w:r>
      <w:r w:rsidRPr="00FE09BE">
        <w:rPr>
          <w:rFonts w:ascii="Times New Roman" w:hAnsi="Times New Roman" w:cs="Times New Roman"/>
          <w:sz w:val="24"/>
          <w:szCs w:val="24"/>
        </w:rPr>
        <w:t>2004;15:1746-1759.</w:t>
      </w:r>
      <w:bookmarkEnd w:id="37"/>
    </w:p>
    <w:p w:rsidR="00FE09BE" w:rsidRPr="00FE09BE" w:rsidRDefault="00FE09BE" w:rsidP="00FE09BE">
      <w:pPr>
        <w:pStyle w:val="EndNoteBibliography"/>
        <w:ind w:left="720" w:hanging="720"/>
        <w:rPr>
          <w:rFonts w:ascii="Times New Roman" w:hAnsi="Times New Roman" w:cs="Times New Roman"/>
          <w:sz w:val="24"/>
          <w:szCs w:val="24"/>
        </w:rPr>
      </w:pPr>
      <w:bookmarkStart w:id="38" w:name="_ENREF_15"/>
      <w:r w:rsidRPr="00FE09BE">
        <w:rPr>
          <w:rFonts w:ascii="Times New Roman" w:hAnsi="Times New Roman" w:cs="Times New Roman"/>
          <w:sz w:val="24"/>
          <w:szCs w:val="24"/>
        </w:rPr>
        <w:t>15.</w:t>
      </w:r>
      <w:r w:rsidRPr="00FE09BE">
        <w:rPr>
          <w:rFonts w:ascii="Times New Roman" w:hAnsi="Times New Roman" w:cs="Times New Roman"/>
          <w:sz w:val="24"/>
          <w:szCs w:val="24"/>
        </w:rPr>
        <w:tab/>
        <w:t xml:space="preserve">Raghavan M, Gastinel LN, Bjorkman PJ. The class I major histocompatibility complex related Fc receptor shows pH-dependent stability differences correlating with immunoglobulin binding and release. </w:t>
      </w:r>
      <w:r w:rsidRPr="00FE09BE">
        <w:rPr>
          <w:rFonts w:ascii="Times New Roman" w:hAnsi="Times New Roman" w:cs="Times New Roman"/>
          <w:i/>
          <w:sz w:val="24"/>
          <w:szCs w:val="24"/>
        </w:rPr>
        <w:t xml:space="preserve">Biochemistry. </w:t>
      </w:r>
      <w:r w:rsidRPr="00FE09BE">
        <w:rPr>
          <w:rFonts w:ascii="Times New Roman" w:hAnsi="Times New Roman" w:cs="Times New Roman"/>
          <w:sz w:val="24"/>
          <w:szCs w:val="24"/>
        </w:rPr>
        <w:t>1993;32(33):8654-8660.</w:t>
      </w:r>
      <w:bookmarkEnd w:id="38"/>
    </w:p>
    <w:p w:rsidR="00FE09BE" w:rsidRPr="00FE09BE" w:rsidRDefault="00FE09BE" w:rsidP="00FE09BE">
      <w:pPr>
        <w:pStyle w:val="EndNoteBibliography"/>
        <w:ind w:left="720" w:hanging="720"/>
        <w:rPr>
          <w:rFonts w:ascii="Times New Roman" w:hAnsi="Times New Roman" w:cs="Times New Roman"/>
          <w:sz w:val="24"/>
          <w:szCs w:val="24"/>
        </w:rPr>
      </w:pPr>
      <w:bookmarkStart w:id="39" w:name="_ENREF_16"/>
      <w:r w:rsidRPr="00FE09BE">
        <w:rPr>
          <w:rFonts w:ascii="Times New Roman" w:hAnsi="Times New Roman" w:cs="Times New Roman"/>
          <w:sz w:val="24"/>
          <w:szCs w:val="24"/>
        </w:rPr>
        <w:t>16.</w:t>
      </w:r>
      <w:r w:rsidRPr="00FE09BE">
        <w:rPr>
          <w:rFonts w:ascii="Times New Roman" w:hAnsi="Times New Roman" w:cs="Times New Roman"/>
          <w:sz w:val="24"/>
          <w:szCs w:val="24"/>
        </w:rPr>
        <w:tab/>
        <w:t xml:space="preserve">Kim JK, Tsen MF, Ghetie V, Ward ES. Localization of the site of the murine IgG1 molecule that is involved in binding to the murine intestinal Fc receptor. </w:t>
      </w:r>
      <w:r w:rsidRPr="00FE09BE">
        <w:rPr>
          <w:rFonts w:ascii="Times New Roman" w:hAnsi="Times New Roman" w:cs="Times New Roman"/>
          <w:i/>
          <w:sz w:val="24"/>
          <w:szCs w:val="24"/>
        </w:rPr>
        <w:t xml:space="preserve">Eur J Immunol. </w:t>
      </w:r>
      <w:r w:rsidRPr="00FE09BE">
        <w:rPr>
          <w:rFonts w:ascii="Times New Roman" w:hAnsi="Times New Roman" w:cs="Times New Roman"/>
          <w:sz w:val="24"/>
          <w:szCs w:val="24"/>
        </w:rPr>
        <w:t>1994;24(10):2429-2434.</w:t>
      </w:r>
      <w:bookmarkEnd w:id="39"/>
    </w:p>
    <w:p w:rsidR="00FE09BE" w:rsidRPr="00FE09BE" w:rsidRDefault="00FE09BE" w:rsidP="00FE09BE">
      <w:pPr>
        <w:pStyle w:val="EndNoteBibliography"/>
        <w:ind w:left="720" w:hanging="720"/>
        <w:rPr>
          <w:rFonts w:ascii="Times New Roman" w:hAnsi="Times New Roman" w:cs="Times New Roman"/>
          <w:sz w:val="24"/>
          <w:szCs w:val="24"/>
        </w:rPr>
      </w:pPr>
      <w:bookmarkStart w:id="40" w:name="_ENREF_17"/>
      <w:r w:rsidRPr="00FE09BE">
        <w:rPr>
          <w:rFonts w:ascii="Times New Roman" w:hAnsi="Times New Roman" w:cs="Times New Roman"/>
          <w:sz w:val="24"/>
          <w:szCs w:val="24"/>
        </w:rPr>
        <w:lastRenderedPageBreak/>
        <w:t>17.</w:t>
      </w:r>
      <w:r w:rsidRPr="00FE09BE">
        <w:rPr>
          <w:rFonts w:ascii="Times New Roman" w:hAnsi="Times New Roman" w:cs="Times New Roman"/>
          <w:sz w:val="24"/>
          <w:szCs w:val="24"/>
        </w:rPr>
        <w:tab/>
        <w:t xml:space="preserve">Zhu X, Meng G, Dickinson BL, et al. MHC class I-related neonatal Fc receptor for IgG is functionally expressed in monocytes, intestinal macrophages, and dendritic cells. </w:t>
      </w:r>
      <w:r w:rsidRPr="00FE09BE">
        <w:rPr>
          <w:rFonts w:ascii="Times New Roman" w:hAnsi="Times New Roman" w:cs="Times New Roman"/>
          <w:i/>
          <w:sz w:val="24"/>
          <w:szCs w:val="24"/>
        </w:rPr>
        <w:t xml:space="preserve">J Immunol. </w:t>
      </w:r>
      <w:r w:rsidRPr="00FE09BE">
        <w:rPr>
          <w:rFonts w:ascii="Times New Roman" w:hAnsi="Times New Roman" w:cs="Times New Roman"/>
          <w:sz w:val="24"/>
          <w:szCs w:val="24"/>
        </w:rPr>
        <w:t>2001;166(5):3266-3276.</w:t>
      </w:r>
      <w:bookmarkEnd w:id="40"/>
    </w:p>
    <w:p w:rsidR="00FE09BE" w:rsidRPr="00FE09BE" w:rsidRDefault="00FE09BE" w:rsidP="00FE09BE">
      <w:pPr>
        <w:pStyle w:val="EndNoteBibliography"/>
        <w:ind w:left="720" w:hanging="720"/>
        <w:rPr>
          <w:rFonts w:ascii="Times New Roman" w:hAnsi="Times New Roman" w:cs="Times New Roman"/>
          <w:sz w:val="24"/>
          <w:szCs w:val="24"/>
        </w:rPr>
      </w:pPr>
      <w:bookmarkStart w:id="41" w:name="_ENREF_18"/>
      <w:r w:rsidRPr="00FE09BE">
        <w:rPr>
          <w:rFonts w:ascii="Times New Roman" w:hAnsi="Times New Roman" w:cs="Times New Roman"/>
          <w:sz w:val="24"/>
          <w:szCs w:val="24"/>
        </w:rPr>
        <w:t>18.</w:t>
      </w:r>
      <w:r w:rsidRPr="00FE09BE">
        <w:rPr>
          <w:rFonts w:ascii="Times New Roman" w:hAnsi="Times New Roman" w:cs="Times New Roman"/>
          <w:sz w:val="24"/>
          <w:szCs w:val="24"/>
        </w:rPr>
        <w:tab/>
        <w:t xml:space="preserve">Akilesh S, Christianson GJ, Roopenian DC, Shaw AS. Neonatal FcR expression in bone marrow-derived cells functions to protect serum IgG from catabolism. </w:t>
      </w:r>
      <w:r w:rsidRPr="00FE09BE">
        <w:rPr>
          <w:rFonts w:ascii="Times New Roman" w:hAnsi="Times New Roman" w:cs="Times New Roman"/>
          <w:i/>
          <w:sz w:val="24"/>
          <w:szCs w:val="24"/>
        </w:rPr>
        <w:t xml:space="preserve">J Immunol. </w:t>
      </w:r>
      <w:r w:rsidRPr="00FE09BE">
        <w:rPr>
          <w:rFonts w:ascii="Times New Roman" w:hAnsi="Times New Roman" w:cs="Times New Roman"/>
          <w:sz w:val="24"/>
          <w:szCs w:val="24"/>
        </w:rPr>
        <w:t>2007;179(7):4580-4588.</w:t>
      </w:r>
      <w:bookmarkEnd w:id="41"/>
    </w:p>
    <w:p w:rsidR="00FE09BE" w:rsidRPr="00FE09BE" w:rsidRDefault="00FE09BE" w:rsidP="00FE09BE">
      <w:pPr>
        <w:pStyle w:val="EndNoteBibliography"/>
        <w:ind w:left="720" w:hanging="720"/>
        <w:rPr>
          <w:rFonts w:ascii="Times New Roman" w:hAnsi="Times New Roman" w:cs="Times New Roman"/>
          <w:sz w:val="24"/>
          <w:szCs w:val="24"/>
        </w:rPr>
      </w:pPr>
      <w:bookmarkStart w:id="42" w:name="_ENREF_19"/>
      <w:r w:rsidRPr="00FE09BE">
        <w:rPr>
          <w:rFonts w:ascii="Times New Roman" w:hAnsi="Times New Roman" w:cs="Times New Roman"/>
          <w:sz w:val="24"/>
          <w:szCs w:val="24"/>
        </w:rPr>
        <w:t>19.</w:t>
      </w:r>
      <w:r w:rsidRPr="00FE09BE">
        <w:rPr>
          <w:rFonts w:ascii="Times New Roman" w:hAnsi="Times New Roman" w:cs="Times New Roman"/>
          <w:sz w:val="24"/>
          <w:szCs w:val="24"/>
        </w:rPr>
        <w:tab/>
        <w:t xml:space="preserve">Perez-Montoyo H, Vaccaro C, Hafner M, Ober RJ, Mueller W, Ward ES. Conditional deletion of the MHC Class I-related receptor, FcRn, reveals the sites of IgG homeostasis in mice. </w:t>
      </w:r>
      <w:r w:rsidRPr="00FE09BE">
        <w:rPr>
          <w:rFonts w:ascii="Times New Roman" w:hAnsi="Times New Roman" w:cs="Times New Roman"/>
          <w:i/>
          <w:sz w:val="24"/>
          <w:szCs w:val="24"/>
        </w:rPr>
        <w:t xml:space="preserve">Proc Natl Acad Sci USA. </w:t>
      </w:r>
      <w:r w:rsidRPr="00FE09BE">
        <w:rPr>
          <w:rFonts w:ascii="Times New Roman" w:hAnsi="Times New Roman" w:cs="Times New Roman"/>
          <w:sz w:val="24"/>
          <w:szCs w:val="24"/>
        </w:rPr>
        <w:t>2009;106(8):2788-2793.</w:t>
      </w:r>
      <w:bookmarkEnd w:id="42"/>
    </w:p>
    <w:p w:rsidR="00FE09BE" w:rsidRPr="00FE09BE" w:rsidRDefault="00FE09BE" w:rsidP="00FE09BE">
      <w:pPr>
        <w:pStyle w:val="EndNoteBibliography"/>
        <w:ind w:left="720" w:hanging="720"/>
        <w:rPr>
          <w:rFonts w:ascii="Times New Roman" w:hAnsi="Times New Roman" w:cs="Times New Roman"/>
          <w:sz w:val="24"/>
          <w:szCs w:val="24"/>
        </w:rPr>
      </w:pPr>
      <w:bookmarkStart w:id="43" w:name="_ENREF_20"/>
      <w:r w:rsidRPr="00FE09BE">
        <w:rPr>
          <w:rFonts w:ascii="Times New Roman" w:hAnsi="Times New Roman" w:cs="Times New Roman"/>
          <w:sz w:val="24"/>
          <w:szCs w:val="24"/>
        </w:rPr>
        <w:t>20.</w:t>
      </w:r>
      <w:r w:rsidRPr="00FE09BE">
        <w:rPr>
          <w:rFonts w:ascii="Times New Roman" w:hAnsi="Times New Roman" w:cs="Times New Roman"/>
          <w:sz w:val="24"/>
          <w:szCs w:val="24"/>
        </w:rPr>
        <w:tab/>
        <w:t xml:space="preserve">Kobayashi K, Qiao SW, Yoshida M, Baker K, Lencer WI, Blumberg RS. An FcRn-dependent role for anti-flagellin immunoglobulin G in pathogenesis of colitis in mice. </w:t>
      </w:r>
      <w:r w:rsidRPr="00FE09BE">
        <w:rPr>
          <w:rFonts w:ascii="Times New Roman" w:hAnsi="Times New Roman" w:cs="Times New Roman"/>
          <w:i/>
          <w:sz w:val="24"/>
          <w:szCs w:val="24"/>
        </w:rPr>
        <w:t xml:space="preserve">Gastroenterology. </w:t>
      </w:r>
      <w:r w:rsidRPr="00FE09BE">
        <w:rPr>
          <w:rFonts w:ascii="Times New Roman" w:hAnsi="Times New Roman" w:cs="Times New Roman"/>
          <w:sz w:val="24"/>
          <w:szCs w:val="24"/>
        </w:rPr>
        <w:t>2009;137(5):1746-1756.</w:t>
      </w:r>
      <w:bookmarkEnd w:id="43"/>
    </w:p>
    <w:p w:rsidR="00FE09BE" w:rsidRPr="00FE09BE" w:rsidRDefault="00FE09BE" w:rsidP="00FE09BE">
      <w:pPr>
        <w:pStyle w:val="EndNoteBibliography"/>
        <w:ind w:left="720" w:hanging="720"/>
        <w:rPr>
          <w:rFonts w:ascii="Times New Roman" w:hAnsi="Times New Roman" w:cs="Times New Roman"/>
          <w:sz w:val="24"/>
          <w:szCs w:val="24"/>
        </w:rPr>
      </w:pPr>
      <w:bookmarkStart w:id="44" w:name="_ENREF_21"/>
      <w:r w:rsidRPr="00FE09BE">
        <w:rPr>
          <w:rFonts w:ascii="Times New Roman" w:hAnsi="Times New Roman" w:cs="Times New Roman"/>
          <w:sz w:val="24"/>
          <w:szCs w:val="24"/>
        </w:rPr>
        <w:t>21.</w:t>
      </w:r>
      <w:r w:rsidRPr="00FE09BE">
        <w:rPr>
          <w:rFonts w:ascii="Times New Roman" w:hAnsi="Times New Roman" w:cs="Times New Roman"/>
          <w:sz w:val="24"/>
          <w:szCs w:val="24"/>
        </w:rPr>
        <w:tab/>
        <w:t xml:space="preserve">Rath T, Baker K, Dumont JA, et al. Fc-fusion proteins and FcRn: structural insights for longer-lasting and more effective therapeutics. </w:t>
      </w:r>
      <w:r w:rsidRPr="00FE09BE">
        <w:rPr>
          <w:rFonts w:ascii="Times New Roman" w:hAnsi="Times New Roman" w:cs="Times New Roman"/>
          <w:i/>
          <w:sz w:val="24"/>
          <w:szCs w:val="24"/>
        </w:rPr>
        <w:t xml:space="preserve">Crit Rev Biotechnol. </w:t>
      </w:r>
      <w:r w:rsidRPr="00FE09BE">
        <w:rPr>
          <w:rFonts w:ascii="Times New Roman" w:hAnsi="Times New Roman" w:cs="Times New Roman"/>
          <w:sz w:val="24"/>
          <w:szCs w:val="24"/>
        </w:rPr>
        <w:t>2013.</w:t>
      </w:r>
      <w:bookmarkEnd w:id="44"/>
    </w:p>
    <w:p w:rsidR="00FE09BE" w:rsidRPr="00FE09BE" w:rsidRDefault="00FE09BE" w:rsidP="00FE09BE">
      <w:pPr>
        <w:pStyle w:val="EndNoteBibliography"/>
        <w:ind w:left="720" w:hanging="720"/>
        <w:rPr>
          <w:rFonts w:ascii="Times New Roman" w:hAnsi="Times New Roman" w:cs="Times New Roman"/>
          <w:sz w:val="24"/>
          <w:szCs w:val="24"/>
        </w:rPr>
      </w:pPr>
      <w:bookmarkStart w:id="45" w:name="_ENREF_22"/>
      <w:r w:rsidRPr="00FE09BE">
        <w:rPr>
          <w:rFonts w:ascii="Times New Roman" w:hAnsi="Times New Roman" w:cs="Times New Roman"/>
          <w:sz w:val="24"/>
          <w:szCs w:val="24"/>
        </w:rPr>
        <w:t>22.</w:t>
      </w:r>
      <w:r w:rsidRPr="00FE09BE">
        <w:rPr>
          <w:rFonts w:ascii="Times New Roman" w:hAnsi="Times New Roman" w:cs="Times New Roman"/>
          <w:sz w:val="24"/>
          <w:szCs w:val="24"/>
        </w:rPr>
        <w:tab/>
        <w:t xml:space="preserve">Qiao SW, Kobayashi K, Johansen FE, et al. Dependence of antibody-mediated presentation of antigen on FcRn. </w:t>
      </w:r>
      <w:r w:rsidRPr="00FE09BE">
        <w:rPr>
          <w:rFonts w:ascii="Times New Roman" w:hAnsi="Times New Roman" w:cs="Times New Roman"/>
          <w:i/>
          <w:sz w:val="24"/>
          <w:szCs w:val="24"/>
        </w:rPr>
        <w:t xml:space="preserve">Proc Natl Acad Sci USA. </w:t>
      </w:r>
      <w:r w:rsidRPr="00FE09BE">
        <w:rPr>
          <w:rFonts w:ascii="Times New Roman" w:hAnsi="Times New Roman" w:cs="Times New Roman"/>
          <w:sz w:val="24"/>
          <w:szCs w:val="24"/>
        </w:rPr>
        <w:t>2008;105(27):9337-9342.</w:t>
      </w:r>
      <w:bookmarkEnd w:id="45"/>
    </w:p>
    <w:p w:rsidR="00FE09BE" w:rsidRPr="00FE09BE" w:rsidRDefault="00FE09BE" w:rsidP="00FE09BE">
      <w:pPr>
        <w:pStyle w:val="EndNoteBibliography"/>
        <w:ind w:left="720" w:hanging="720"/>
        <w:rPr>
          <w:rFonts w:ascii="Times New Roman" w:hAnsi="Times New Roman" w:cs="Times New Roman"/>
          <w:sz w:val="24"/>
          <w:szCs w:val="24"/>
        </w:rPr>
      </w:pPr>
      <w:bookmarkStart w:id="46" w:name="_ENREF_23"/>
      <w:r w:rsidRPr="00FE09BE">
        <w:rPr>
          <w:rFonts w:ascii="Times New Roman" w:hAnsi="Times New Roman" w:cs="Times New Roman"/>
          <w:sz w:val="24"/>
          <w:szCs w:val="24"/>
        </w:rPr>
        <w:t>23.</w:t>
      </w:r>
      <w:r w:rsidRPr="00FE09BE">
        <w:rPr>
          <w:rFonts w:ascii="Times New Roman" w:hAnsi="Times New Roman" w:cs="Times New Roman"/>
          <w:sz w:val="24"/>
          <w:szCs w:val="24"/>
        </w:rPr>
        <w:tab/>
        <w:t xml:space="preserve">Schulz C, Gomez Perdiguero E, Chorro L, et al. A lineage of myeloid cells independent of Myb and hematopoietic stem cells. </w:t>
      </w:r>
      <w:r w:rsidRPr="00FE09BE">
        <w:rPr>
          <w:rFonts w:ascii="Times New Roman" w:hAnsi="Times New Roman" w:cs="Times New Roman"/>
          <w:i/>
          <w:sz w:val="24"/>
          <w:szCs w:val="24"/>
        </w:rPr>
        <w:t xml:space="preserve">Science. </w:t>
      </w:r>
      <w:r w:rsidRPr="00FE09BE">
        <w:rPr>
          <w:rFonts w:ascii="Times New Roman" w:hAnsi="Times New Roman" w:cs="Times New Roman"/>
          <w:sz w:val="24"/>
          <w:szCs w:val="24"/>
        </w:rPr>
        <w:t>2012;336(6077):86-90.</w:t>
      </w:r>
      <w:bookmarkEnd w:id="46"/>
    </w:p>
    <w:p w:rsidR="00FE09BE" w:rsidRPr="00FE09BE" w:rsidRDefault="00FE09BE" w:rsidP="00FE09BE">
      <w:pPr>
        <w:pStyle w:val="EndNoteBibliography"/>
        <w:ind w:left="720" w:hanging="720"/>
        <w:rPr>
          <w:rFonts w:ascii="Times New Roman" w:hAnsi="Times New Roman" w:cs="Times New Roman"/>
          <w:sz w:val="24"/>
          <w:szCs w:val="24"/>
        </w:rPr>
      </w:pPr>
      <w:bookmarkStart w:id="47" w:name="_ENREF_24"/>
      <w:r w:rsidRPr="00FE09BE">
        <w:rPr>
          <w:rFonts w:ascii="Times New Roman" w:hAnsi="Times New Roman" w:cs="Times New Roman"/>
          <w:sz w:val="24"/>
          <w:szCs w:val="24"/>
        </w:rPr>
        <w:t>24.</w:t>
      </w:r>
      <w:r w:rsidRPr="00FE09BE">
        <w:rPr>
          <w:rFonts w:ascii="Times New Roman" w:hAnsi="Times New Roman" w:cs="Times New Roman"/>
          <w:sz w:val="24"/>
          <w:szCs w:val="24"/>
        </w:rPr>
        <w:tab/>
        <w:t xml:space="preserve">Gomez Perdiguero E, Klapproth K, Schulz C, et al. Tissue-resident macrophages originate from yolk-sac-derived erythro-myeloid progenitors. </w:t>
      </w:r>
      <w:r w:rsidRPr="00FE09BE">
        <w:rPr>
          <w:rFonts w:ascii="Times New Roman" w:hAnsi="Times New Roman" w:cs="Times New Roman"/>
          <w:i/>
          <w:sz w:val="24"/>
          <w:szCs w:val="24"/>
        </w:rPr>
        <w:t xml:space="preserve">Nature. </w:t>
      </w:r>
      <w:r w:rsidRPr="00FE09BE">
        <w:rPr>
          <w:rFonts w:ascii="Times New Roman" w:hAnsi="Times New Roman" w:cs="Times New Roman"/>
          <w:sz w:val="24"/>
          <w:szCs w:val="24"/>
        </w:rPr>
        <w:t>2015;518(7540):547-551.</w:t>
      </w:r>
      <w:bookmarkEnd w:id="47"/>
    </w:p>
    <w:p w:rsidR="00FE09BE" w:rsidRPr="00FE09BE" w:rsidRDefault="00FE09BE" w:rsidP="00FE09BE">
      <w:pPr>
        <w:pStyle w:val="EndNoteBibliography"/>
        <w:ind w:left="720" w:hanging="720"/>
        <w:rPr>
          <w:rFonts w:ascii="Times New Roman" w:hAnsi="Times New Roman" w:cs="Times New Roman"/>
          <w:sz w:val="24"/>
          <w:szCs w:val="24"/>
        </w:rPr>
      </w:pPr>
      <w:bookmarkStart w:id="48" w:name="_ENREF_25"/>
      <w:r w:rsidRPr="00FE09BE">
        <w:rPr>
          <w:rFonts w:ascii="Times New Roman" w:hAnsi="Times New Roman" w:cs="Times New Roman"/>
          <w:sz w:val="24"/>
          <w:szCs w:val="24"/>
        </w:rPr>
        <w:t>25.</w:t>
      </w:r>
      <w:r w:rsidRPr="00FE09BE">
        <w:rPr>
          <w:rFonts w:ascii="Times New Roman" w:hAnsi="Times New Roman" w:cs="Times New Roman"/>
          <w:sz w:val="24"/>
          <w:szCs w:val="24"/>
        </w:rPr>
        <w:tab/>
        <w:t xml:space="preserve">Sheng J, Ruedl C, Karjalainen K. Most tissue-resident macrophages except microglia are derived from fetal hematopoietic stem cells. </w:t>
      </w:r>
      <w:r w:rsidRPr="00FE09BE">
        <w:rPr>
          <w:rFonts w:ascii="Times New Roman" w:hAnsi="Times New Roman" w:cs="Times New Roman"/>
          <w:i/>
          <w:sz w:val="24"/>
          <w:szCs w:val="24"/>
        </w:rPr>
        <w:t xml:space="preserve">Immunity. </w:t>
      </w:r>
      <w:r w:rsidRPr="00FE09BE">
        <w:rPr>
          <w:rFonts w:ascii="Times New Roman" w:hAnsi="Times New Roman" w:cs="Times New Roman"/>
          <w:sz w:val="24"/>
          <w:szCs w:val="24"/>
        </w:rPr>
        <w:t>2015;43(2):382-393.</w:t>
      </w:r>
      <w:bookmarkEnd w:id="48"/>
    </w:p>
    <w:p w:rsidR="00FE09BE" w:rsidRPr="00FE09BE" w:rsidRDefault="00FE09BE" w:rsidP="00FE09BE">
      <w:pPr>
        <w:pStyle w:val="EndNoteBibliography"/>
        <w:ind w:left="720" w:hanging="720"/>
        <w:rPr>
          <w:rFonts w:ascii="Times New Roman" w:hAnsi="Times New Roman" w:cs="Times New Roman"/>
          <w:sz w:val="24"/>
          <w:szCs w:val="24"/>
        </w:rPr>
      </w:pPr>
      <w:bookmarkStart w:id="49" w:name="_ENREF_26"/>
      <w:r w:rsidRPr="00FE09BE">
        <w:rPr>
          <w:rFonts w:ascii="Times New Roman" w:hAnsi="Times New Roman" w:cs="Times New Roman"/>
          <w:sz w:val="24"/>
          <w:szCs w:val="24"/>
        </w:rPr>
        <w:t>26.</w:t>
      </w:r>
      <w:r w:rsidRPr="00FE09BE">
        <w:rPr>
          <w:rFonts w:ascii="Times New Roman" w:hAnsi="Times New Roman" w:cs="Times New Roman"/>
          <w:sz w:val="24"/>
          <w:szCs w:val="24"/>
        </w:rPr>
        <w:tab/>
        <w:t xml:space="preserve">Van Rooijen N, Sanders A. Liposome mediated depletion of macrophages: mechanism of action, preparation of liposomes and applications. </w:t>
      </w:r>
      <w:r w:rsidRPr="00FE09BE">
        <w:rPr>
          <w:rFonts w:ascii="Times New Roman" w:hAnsi="Times New Roman" w:cs="Times New Roman"/>
          <w:i/>
          <w:sz w:val="24"/>
          <w:szCs w:val="24"/>
        </w:rPr>
        <w:t xml:space="preserve">J Immunol Methods. </w:t>
      </w:r>
      <w:r w:rsidRPr="00FE09BE">
        <w:rPr>
          <w:rFonts w:ascii="Times New Roman" w:hAnsi="Times New Roman" w:cs="Times New Roman"/>
          <w:sz w:val="24"/>
          <w:szCs w:val="24"/>
        </w:rPr>
        <w:t>1994;174(1-2):83-93.</w:t>
      </w:r>
      <w:bookmarkEnd w:id="49"/>
    </w:p>
    <w:p w:rsidR="00FE09BE" w:rsidRPr="00FE09BE" w:rsidRDefault="00FE09BE" w:rsidP="00FE09BE">
      <w:pPr>
        <w:pStyle w:val="EndNoteBibliography"/>
        <w:ind w:left="720" w:hanging="720"/>
        <w:rPr>
          <w:rFonts w:ascii="Times New Roman" w:hAnsi="Times New Roman" w:cs="Times New Roman"/>
          <w:sz w:val="24"/>
          <w:szCs w:val="24"/>
        </w:rPr>
      </w:pPr>
      <w:bookmarkStart w:id="50" w:name="_ENREF_27"/>
      <w:r w:rsidRPr="00FE09BE">
        <w:rPr>
          <w:rFonts w:ascii="Times New Roman" w:hAnsi="Times New Roman" w:cs="Times New Roman"/>
          <w:sz w:val="24"/>
          <w:szCs w:val="24"/>
        </w:rPr>
        <w:t>27.</w:t>
      </w:r>
      <w:r w:rsidRPr="00FE09BE">
        <w:rPr>
          <w:rFonts w:ascii="Times New Roman" w:hAnsi="Times New Roman" w:cs="Times New Roman"/>
          <w:sz w:val="24"/>
          <w:szCs w:val="24"/>
        </w:rPr>
        <w:tab/>
        <w:t xml:space="preserve">Clynes RA, Towers TL, Presta LG, Ravetch JV. Inhibitory Fc receptors modulate in vivo cytoxicity against tumor targets. </w:t>
      </w:r>
      <w:r w:rsidRPr="00FE09BE">
        <w:rPr>
          <w:rFonts w:ascii="Times New Roman" w:hAnsi="Times New Roman" w:cs="Times New Roman"/>
          <w:i/>
          <w:sz w:val="24"/>
          <w:szCs w:val="24"/>
        </w:rPr>
        <w:t xml:space="preserve">Nat Med. </w:t>
      </w:r>
      <w:r w:rsidRPr="00FE09BE">
        <w:rPr>
          <w:rFonts w:ascii="Times New Roman" w:hAnsi="Times New Roman" w:cs="Times New Roman"/>
          <w:sz w:val="24"/>
          <w:szCs w:val="24"/>
        </w:rPr>
        <w:t>2000;6(4):443-446.</w:t>
      </w:r>
      <w:bookmarkEnd w:id="50"/>
    </w:p>
    <w:p w:rsidR="00FE09BE" w:rsidRPr="00FE09BE" w:rsidRDefault="00FE09BE" w:rsidP="00FE09BE">
      <w:pPr>
        <w:pStyle w:val="EndNoteBibliography"/>
        <w:ind w:left="720" w:hanging="720"/>
        <w:rPr>
          <w:rFonts w:ascii="Times New Roman" w:hAnsi="Times New Roman" w:cs="Times New Roman"/>
          <w:sz w:val="24"/>
          <w:szCs w:val="24"/>
        </w:rPr>
      </w:pPr>
      <w:bookmarkStart w:id="51" w:name="_ENREF_28"/>
      <w:r w:rsidRPr="00FE09BE">
        <w:rPr>
          <w:rFonts w:ascii="Times New Roman" w:hAnsi="Times New Roman" w:cs="Times New Roman"/>
          <w:sz w:val="24"/>
          <w:szCs w:val="24"/>
        </w:rPr>
        <w:t>28.</w:t>
      </w:r>
      <w:r w:rsidRPr="00FE09BE">
        <w:rPr>
          <w:rFonts w:ascii="Times New Roman" w:hAnsi="Times New Roman" w:cs="Times New Roman"/>
          <w:sz w:val="24"/>
          <w:szCs w:val="24"/>
        </w:rPr>
        <w:tab/>
        <w:t xml:space="preserve">Baudino L, Shinohara Y, Nimmerjahn F, et al. Crucial role of aspartic acid at position 265 in the CH2 domain for murine IgG2a and IgG2b Fc-associated effector functions. </w:t>
      </w:r>
      <w:r w:rsidRPr="00FE09BE">
        <w:rPr>
          <w:rFonts w:ascii="Times New Roman" w:hAnsi="Times New Roman" w:cs="Times New Roman"/>
          <w:i/>
          <w:sz w:val="24"/>
          <w:szCs w:val="24"/>
        </w:rPr>
        <w:t xml:space="preserve">J Immunol. </w:t>
      </w:r>
      <w:r w:rsidRPr="00FE09BE">
        <w:rPr>
          <w:rFonts w:ascii="Times New Roman" w:hAnsi="Times New Roman" w:cs="Times New Roman"/>
          <w:sz w:val="24"/>
          <w:szCs w:val="24"/>
        </w:rPr>
        <w:t>2008;181(9):6664-6669.</w:t>
      </w:r>
      <w:bookmarkEnd w:id="51"/>
    </w:p>
    <w:p w:rsidR="00FE09BE" w:rsidRPr="00FE09BE" w:rsidRDefault="00FE09BE" w:rsidP="00FE09BE">
      <w:pPr>
        <w:pStyle w:val="EndNoteBibliography"/>
        <w:ind w:left="720" w:hanging="720"/>
        <w:rPr>
          <w:rFonts w:ascii="Times New Roman" w:hAnsi="Times New Roman" w:cs="Times New Roman"/>
          <w:sz w:val="24"/>
          <w:szCs w:val="24"/>
        </w:rPr>
      </w:pPr>
      <w:bookmarkStart w:id="52" w:name="_ENREF_29"/>
      <w:r w:rsidRPr="00FE09BE">
        <w:rPr>
          <w:rFonts w:ascii="Times New Roman" w:hAnsi="Times New Roman" w:cs="Times New Roman"/>
          <w:sz w:val="24"/>
          <w:szCs w:val="24"/>
        </w:rPr>
        <w:t>29.</w:t>
      </w:r>
      <w:r w:rsidRPr="00FE09BE">
        <w:rPr>
          <w:rFonts w:ascii="Times New Roman" w:hAnsi="Times New Roman" w:cs="Times New Roman"/>
          <w:sz w:val="24"/>
          <w:szCs w:val="24"/>
        </w:rPr>
        <w:tab/>
        <w:t xml:space="preserve">Roopenian DC, Christianson GJ, Sproule TJ, et al. The MHC class I-like IgG receptor controls perinatal IgG transport, IgG homeostasis, and fate of IgG-Fc-coupled drugs. </w:t>
      </w:r>
      <w:r w:rsidRPr="00FE09BE">
        <w:rPr>
          <w:rFonts w:ascii="Times New Roman" w:hAnsi="Times New Roman" w:cs="Times New Roman"/>
          <w:i/>
          <w:sz w:val="24"/>
          <w:szCs w:val="24"/>
        </w:rPr>
        <w:t xml:space="preserve">J Immunol. </w:t>
      </w:r>
      <w:r w:rsidRPr="00FE09BE">
        <w:rPr>
          <w:rFonts w:ascii="Times New Roman" w:hAnsi="Times New Roman" w:cs="Times New Roman"/>
          <w:sz w:val="24"/>
          <w:szCs w:val="24"/>
        </w:rPr>
        <w:t>2003;170(7):3528-3533.</w:t>
      </w:r>
      <w:bookmarkEnd w:id="52"/>
    </w:p>
    <w:p w:rsidR="00FE09BE" w:rsidRPr="00FE09BE" w:rsidRDefault="00FE09BE" w:rsidP="00FE09BE">
      <w:pPr>
        <w:pStyle w:val="EndNoteBibliography"/>
        <w:ind w:left="720" w:hanging="720"/>
        <w:rPr>
          <w:rFonts w:ascii="Times New Roman" w:hAnsi="Times New Roman" w:cs="Times New Roman"/>
          <w:sz w:val="24"/>
          <w:szCs w:val="24"/>
        </w:rPr>
      </w:pPr>
      <w:bookmarkStart w:id="53" w:name="_ENREF_30"/>
      <w:r w:rsidRPr="00FE09BE">
        <w:rPr>
          <w:rFonts w:ascii="Times New Roman" w:hAnsi="Times New Roman" w:cs="Times New Roman"/>
          <w:sz w:val="24"/>
          <w:szCs w:val="24"/>
        </w:rPr>
        <w:t>30.</w:t>
      </w:r>
      <w:r w:rsidRPr="00FE09BE">
        <w:rPr>
          <w:rFonts w:ascii="Times New Roman" w:hAnsi="Times New Roman" w:cs="Times New Roman"/>
          <w:sz w:val="24"/>
          <w:szCs w:val="24"/>
        </w:rPr>
        <w:tab/>
        <w:t xml:space="preserve">Gu H, Marth JD, Orban PC, Mossmann H, Rajewsky K. Deletion of a DNA polymerase beta gene segment in T cells using cell type-specific gene targeting. </w:t>
      </w:r>
      <w:r w:rsidRPr="00FE09BE">
        <w:rPr>
          <w:rFonts w:ascii="Times New Roman" w:hAnsi="Times New Roman" w:cs="Times New Roman"/>
          <w:i/>
          <w:sz w:val="24"/>
          <w:szCs w:val="24"/>
        </w:rPr>
        <w:t xml:space="preserve">Science. </w:t>
      </w:r>
      <w:r w:rsidRPr="00FE09BE">
        <w:rPr>
          <w:rFonts w:ascii="Times New Roman" w:hAnsi="Times New Roman" w:cs="Times New Roman"/>
          <w:sz w:val="24"/>
          <w:szCs w:val="24"/>
        </w:rPr>
        <w:t>1994;265(5168):103-106.</w:t>
      </w:r>
      <w:bookmarkEnd w:id="53"/>
    </w:p>
    <w:p w:rsidR="00FE09BE" w:rsidRPr="00FE09BE" w:rsidRDefault="00FE09BE" w:rsidP="00FE09BE">
      <w:pPr>
        <w:pStyle w:val="EndNoteBibliography"/>
        <w:ind w:left="720" w:hanging="720"/>
        <w:rPr>
          <w:rFonts w:ascii="Times New Roman" w:hAnsi="Times New Roman" w:cs="Times New Roman"/>
          <w:sz w:val="24"/>
          <w:szCs w:val="24"/>
        </w:rPr>
      </w:pPr>
      <w:bookmarkStart w:id="54" w:name="_ENREF_31"/>
      <w:r w:rsidRPr="00FE09BE">
        <w:rPr>
          <w:rFonts w:ascii="Times New Roman" w:hAnsi="Times New Roman" w:cs="Times New Roman"/>
          <w:sz w:val="24"/>
          <w:szCs w:val="24"/>
        </w:rPr>
        <w:t>31.</w:t>
      </w:r>
      <w:r w:rsidRPr="00FE09BE">
        <w:rPr>
          <w:rFonts w:ascii="Times New Roman" w:hAnsi="Times New Roman" w:cs="Times New Roman"/>
          <w:sz w:val="24"/>
          <w:szCs w:val="24"/>
        </w:rPr>
        <w:tab/>
        <w:t xml:space="preserve">Clausen BE, Burkhardt C, Reith W, Renkawitz R, Forster I. Conditional gene targeting in macrophages and granulocytes using LysMcre mice. </w:t>
      </w:r>
      <w:r w:rsidRPr="00FE09BE">
        <w:rPr>
          <w:rFonts w:ascii="Times New Roman" w:hAnsi="Times New Roman" w:cs="Times New Roman"/>
          <w:i/>
          <w:sz w:val="24"/>
          <w:szCs w:val="24"/>
        </w:rPr>
        <w:t xml:space="preserve">Transgenic Res. </w:t>
      </w:r>
      <w:r w:rsidRPr="00FE09BE">
        <w:rPr>
          <w:rFonts w:ascii="Times New Roman" w:hAnsi="Times New Roman" w:cs="Times New Roman"/>
          <w:sz w:val="24"/>
          <w:szCs w:val="24"/>
        </w:rPr>
        <w:t>1999;8(4):265-277.</w:t>
      </w:r>
      <w:bookmarkEnd w:id="54"/>
    </w:p>
    <w:p w:rsidR="00FE09BE" w:rsidRPr="00FE09BE" w:rsidRDefault="00FE09BE" w:rsidP="00FE09BE">
      <w:pPr>
        <w:pStyle w:val="EndNoteBibliography"/>
        <w:ind w:left="720" w:hanging="720"/>
        <w:rPr>
          <w:rFonts w:ascii="Times New Roman" w:hAnsi="Times New Roman" w:cs="Times New Roman"/>
          <w:sz w:val="24"/>
          <w:szCs w:val="24"/>
        </w:rPr>
      </w:pPr>
      <w:bookmarkStart w:id="55" w:name="_ENREF_32"/>
      <w:r w:rsidRPr="00FE09BE">
        <w:rPr>
          <w:rFonts w:ascii="Times New Roman" w:hAnsi="Times New Roman" w:cs="Times New Roman"/>
          <w:sz w:val="24"/>
          <w:szCs w:val="24"/>
        </w:rPr>
        <w:t>32.</w:t>
      </w:r>
      <w:r w:rsidRPr="00FE09BE">
        <w:rPr>
          <w:rFonts w:ascii="Times New Roman" w:hAnsi="Times New Roman" w:cs="Times New Roman"/>
          <w:sz w:val="24"/>
          <w:szCs w:val="24"/>
        </w:rPr>
        <w:tab/>
        <w:t xml:space="preserve">Caton ML, Smith-Raska MR, Reizis B. Notch-RBP-J signaling controls the homeostasis of CD8- dendritic cells in the spleen. </w:t>
      </w:r>
      <w:r w:rsidRPr="00FE09BE">
        <w:rPr>
          <w:rFonts w:ascii="Times New Roman" w:hAnsi="Times New Roman" w:cs="Times New Roman"/>
          <w:i/>
          <w:sz w:val="24"/>
          <w:szCs w:val="24"/>
        </w:rPr>
        <w:t xml:space="preserve">J Exp Med. </w:t>
      </w:r>
      <w:r w:rsidRPr="00FE09BE">
        <w:rPr>
          <w:rFonts w:ascii="Times New Roman" w:hAnsi="Times New Roman" w:cs="Times New Roman"/>
          <w:sz w:val="24"/>
          <w:szCs w:val="24"/>
        </w:rPr>
        <w:t>2007;204(7):1653-1664.</w:t>
      </w:r>
      <w:bookmarkEnd w:id="55"/>
    </w:p>
    <w:p w:rsidR="00FE09BE" w:rsidRPr="00FE09BE" w:rsidRDefault="00FE09BE" w:rsidP="00FE09BE">
      <w:pPr>
        <w:pStyle w:val="EndNoteBibliography"/>
        <w:ind w:left="720" w:hanging="720"/>
        <w:rPr>
          <w:rFonts w:ascii="Times New Roman" w:hAnsi="Times New Roman" w:cs="Times New Roman"/>
          <w:sz w:val="24"/>
          <w:szCs w:val="24"/>
        </w:rPr>
      </w:pPr>
      <w:bookmarkStart w:id="56" w:name="_ENREF_33"/>
      <w:r w:rsidRPr="00FE09BE">
        <w:rPr>
          <w:rFonts w:ascii="Times New Roman" w:hAnsi="Times New Roman" w:cs="Times New Roman"/>
          <w:sz w:val="24"/>
          <w:szCs w:val="24"/>
        </w:rPr>
        <w:t>33.</w:t>
      </w:r>
      <w:r w:rsidRPr="00FE09BE">
        <w:rPr>
          <w:rFonts w:ascii="Times New Roman" w:hAnsi="Times New Roman" w:cs="Times New Roman"/>
          <w:sz w:val="24"/>
          <w:szCs w:val="24"/>
        </w:rPr>
        <w:tab/>
        <w:t xml:space="preserve">Rickert RC, Roes J, Rajewsky K. B lymphocyte-specific, Cre-mediated mutagenesis in mice. </w:t>
      </w:r>
      <w:r w:rsidRPr="00FE09BE">
        <w:rPr>
          <w:rFonts w:ascii="Times New Roman" w:hAnsi="Times New Roman" w:cs="Times New Roman"/>
          <w:i/>
          <w:sz w:val="24"/>
          <w:szCs w:val="24"/>
        </w:rPr>
        <w:t xml:space="preserve">Nucleic Acids Res. </w:t>
      </w:r>
      <w:r w:rsidRPr="00FE09BE">
        <w:rPr>
          <w:rFonts w:ascii="Times New Roman" w:hAnsi="Times New Roman" w:cs="Times New Roman"/>
          <w:sz w:val="24"/>
          <w:szCs w:val="24"/>
        </w:rPr>
        <w:t>1997;25(6):1317-1318.</w:t>
      </w:r>
      <w:bookmarkEnd w:id="56"/>
    </w:p>
    <w:p w:rsidR="00FE09BE" w:rsidRPr="00FE09BE" w:rsidRDefault="00FE09BE" w:rsidP="00FE09BE">
      <w:pPr>
        <w:pStyle w:val="EndNoteBibliography"/>
        <w:ind w:left="720" w:hanging="720"/>
        <w:rPr>
          <w:rFonts w:ascii="Times New Roman" w:hAnsi="Times New Roman" w:cs="Times New Roman"/>
          <w:sz w:val="24"/>
          <w:szCs w:val="24"/>
        </w:rPr>
      </w:pPr>
      <w:bookmarkStart w:id="57" w:name="_ENREF_34"/>
      <w:r w:rsidRPr="00FE09BE">
        <w:rPr>
          <w:rFonts w:ascii="Times New Roman" w:hAnsi="Times New Roman" w:cs="Times New Roman"/>
          <w:sz w:val="24"/>
          <w:szCs w:val="24"/>
        </w:rPr>
        <w:t>34.</w:t>
      </w:r>
      <w:r w:rsidRPr="00FE09BE">
        <w:rPr>
          <w:rFonts w:ascii="Times New Roman" w:hAnsi="Times New Roman" w:cs="Times New Roman"/>
          <w:sz w:val="24"/>
          <w:szCs w:val="24"/>
        </w:rPr>
        <w:tab/>
        <w:t xml:space="preserve">Kano A, Wolfgang MJ, Gao Q, et al. Endothelial cells require STAT3 for protection against endotoxin-induced inflammation. </w:t>
      </w:r>
      <w:r w:rsidRPr="00FE09BE">
        <w:rPr>
          <w:rFonts w:ascii="Times New Roman" w:hAnsi="Times New Roman" w:cs="Times New Roman"/>
          <w:i/>
          <w:sz w:val="24"/>
          <w:szCs w:val="24"/>
        </w:rPr>
        <w:t xml:space="preserve">J Exp Med. </w:t>
      </w:r>
      <w:r w:rsidRPr="00FE09BE">
        <w:rPr>
          <w:rFonts w:ascii="Times New Roman" w:hAnsi="Times New Roman" w:cs="Times New Roman"/>
          <w:sz w:val="24"/>
          <w:szCs w:val="24"/>
        </w:rPr>
        <w:t>2003;198(10):1517-1525.</w:t>
      </w:r>
      <w:bookmarkEnd w:id="57"/>
    </w:p>
    <w:p w:rsidR="00FE09BE" w:rsidRPr="00FE09BE" w:rsidRDefault="00FE09BE" w:rsidP="00FE09BE">
      <w:pPr>
        <w:pStyle w:val="EndNoteBibliography"/>
        <w:ind w:left="720" w:hanging="720"/>
        <w:rPr>
          <w:rFonts w:ascii="Times New Roman" w:hAnsi="Times New Roman" w:cs="Times New Roman"/>
          <w:sz w:val="24"/>
          <w:szCs w:val="24"/>
        </w:rPr>
      </w:pPr>
      <w:bookmarkStart w:id="58" w:name="_ENREF_35"/>
      <w:r w:rsidRPr="00FE09BE">
        <w:rPr>
          <w:rFonts w:ascii="Times New Roman" w:hAnsi="Times New Roman" w:cs="Times New Roman"/>
          <w:sz w:val="24"/>
          <w:szCs w:val="24"/>
        </w:rPr>
        <w:t>35.</w:t>
      </w:r>
      <w:r w:rsidRPr="00FE09BE">
        <w:rPr>
          <w:rFonts w:ascii="Times New Roman" w:hAnsi="Times New Roman" w:cs="Times New Roman"/>
          <w:sz w:val="24"/>
          <w:szCs w:val="24"/>
        </w:rPr>
        <w:tab/>
        <w:t xml:space="preserve">Vaccaro C, Zhou J, Ober RJ, Ward ES. Engineering the Fc region of immunoglobulin G to modulate in vivo antibody levels. </w:t>
      </w:r>
      <w:r w:rsidRPr="00FE09BE">
        <w:rPr>
          <w:rFonts w:ascii="Times New Roman" w:hAnsi="Times New Roman" w:cs="Times New Roman"/>
          <w:i/>
          <w:sz w:val="24"/>
          <w:szCs w:val="24"/>
        </w:rPr>
        <w:t xml:space="preserve">Nat Biotechnol. </w:t>
      </w:r>
      <w:r w:rsidRPr="00FE09BE">
        <w:rPr>
          <w:rFonts w:ascii="Times New Roman" w:hAnsi="Times New Roman" w:cs="Times New Roman"/>
          <w:sz w:val="24"/>
          <w:szCs w:val="24"/>
        </w:rPr>
        <w:t>2005;23(10):1283-1288.</w:t>
      </w:r>
      <w:bookmarkEnd w:id="58"/>
    </w:p>
    <w:p w:rsidR="00FE09BE" w:rsidRPr="00FE09BE" w:rsidRDefault="00FE09BE" w:rsidP="00FE09BE">
      <w:pPr>
        <w:pStyle w:val="EndNoteBibliography"/>
        <w:ind w:left="720" w:hanging="720"/>
        <w:rPr>
          <w:rFonts w:ascii="Times New Roman" w:hAnsi="Times New Roman" w:cs="Times New Roman"/>
          <w:sz w:val="24"/>
          <w:szCs w:val="24"/>
        </w:rPr>
      </w:pPr>
      <w:bookmarkStart w:id="59" w:name="_ENREF_36"/>
      <w:r w:rsidRPr="00FE09BE">
        <w:rPr>
          <w:rFonts w:ascii="Times New Roman" w:hAnsi="Times New Roman" w:cs="Times New Roman"/>
          <w:sz w:val="24"/>
          <w:szCs w:val="24"/>
        </w:rPr>
        <w:lastRenderedPageBreak/>
        <w:t>36.</w:t>
      </w:r>
      <w:r w:rsidRPr="00FE09BE">
        <w:rPr>
          <w:rFonts w:ascii="Times New Roman" w:hAnsi="Times New Roman" w:cs="Times New Roman"/>
          <w:sz w:val="24"/>
          <w:szCs w:val="24"/>
        </w:rPr>
        <w:tab/>
        <w:t xml:space="preserve">Ward ES, Ober RJ. Multitasking by exploitation of intracellular transport functions: the many faces of FcRn. </w:t>
      </w:r>
      <w:r w:rsidRPr="00FE09BE">
        <w:rPr>
          <w:rFonts w:ascii="Times New Roman" w:hAnsi="Times New Roman" w:cs="Times New Roman"/>
          <w:i/>
          <w:sz w:val="24"/>
          <w:szCs w:val="24"/>
        </w:rPr>
        <w:t xml:space="preserve">Adv Immunol. </w:t>
      </w:r>
      <w:r w:rsidRPr="00FE09BE">
        <w:rPr>
          <w:rFonts w:ascii="Times New Roman" w:hAnsi="Times New Roman" w:cs="Times New Roman"/>
          <w:sz w:val="24"/>
          <w:szCs w:val="24"/>
        </w:rPr>
        <w:t>2009;103:77-115.</w:t>
      </w:r>
      <w:bookmarkEnd w:id="59"/>
    </w:p>
    <w:p w:rsidR="00FE09BE" w:rsidRPr="00FE09BE" w:rsidRDefault="00FE09BE" w:rsidP="00FE09BE">
      <w:pPr>
        <w:pStyle w:val="EndNoteBibliography"/>
        <w:ind w:left="720" w:hanging="720"/>
        <w:rPr>
          <w:rFonts w:ascii="Times New Roman" w:hAnsi="Times New Roman" w:cs="Times New Roman"/>
          <w:sz w:val="24"/>
          <w:szCs w:val="24"/>
        </w:rPr>
      </w:pPr>
      <w:bookmarkStart w:id="60" w:name="_ENREF_37"/>
      <w:r w:rsidRPr="00FE09BE">
        <w:rPr>
          <w:rFonts w:ascii="Times New Roman" w:hAnsi="Times New Roman" w:cs="Times New Roman"/>
          <w:sz w:val="24"/>
          <w:szCs w:val="24"/>
        </w:rPr>
        <w:t>37.</w:t>
      </w:r>
      <w:r w:rsidRPr="00FE09BE">
        <w:rPr>
          <w:rFonts w:ascii="Times New Roman" w:hAnsi="Times New Roman" w:cs="Times New Roman"/>
          <w:sz w:val="24"/>
          <w:szCs w:val="24"/>
        </w:rPr>
        <w:tab/>
        <w:t xml:space="preserve">Firan M, Bawdon R, Radu C, et al. The MHC class I related receptor, FcRn, plays an essential role in the maternofetal transfer of gammaglobulin in humans. </w:t>
      </w:r>
      <w:r w:rsidRPr="00FE09BE">
        <w:rPr>
          <w:rFonts w:ascii="Times New Roman" w:hAnsi="Times New Roman" w:cs="Times New Roman"/>
          <w:i/>
          <w:sz w:val="24"/>
          <w:szCs w:val="24"/>
        </w:rPr>
        <w:t xml:space="preserve">Int Immunol. </w:t>
      </w:r>
      <w:r w:rsidRPr="00FE09BE">
        <w:rPr>
          <w:rFonts w:ascii="Times New Roman" w:hAnsi="Times New Roman" w:cs="Times New Roman"/>
          <w:sz w:val="24"/>
          <w:szCs w:val="24"/>
        </w:rPr>
        <w:t>2001;13:993-1002.</w:t>
      </w:r>
      <w:bookmarkEnd w:id="60"/>
    </w:p>
    <w:p w:rsidR="00FE09BE" w:rsidRPr="00FE09BE" w:rsidRDefault="00FE09BE" w:rsidP="00FE09BE">
      <w:pPr>
        <w:pStyle w:val="EndNoteBibliography"/>
        <w:ind w:left="720" w:hanging="720"/>
        <w:rPr>
          <w:rFonts w:ascii="Times New Roman" w:hAnsi="Times New Roman" w:cs="Times New Roman"/>
          <w:sz w:val="24"/>
          <w:szCs w:val="24"/>
        </w:rPr>
      </w:pPr>
      <w:bookmarkStart w:id="61" w:name="_ENREF_38"/>
      <w:r w:rsidRPr="00FE09BE">
        <w:rPr>
          <w:rFonts w:ascii="Times New Roman" w:hAnsi="Times New Roman" w:cs="Times New Roman"/>
          <w:sz w:val="24"/>
          <w:szCs w:val="24"/>
        </w:rPr>
        <w:t>38.</w:t>
      </w:r>
      <w:r w:rsidRPr="00FE09BE">
        <w:rPr>
          <w:rFonts w:ascii="Times New Roman" w:hAnsi="Times New Roman" w:cs="Times New Roman"/>
          <w:sz w:val="24"/>
          <w:szCs w:val="24"/>
        </w:rPr>
        <w:tab/>
        <w:t xml:space="preserve">Ades EW, Candal FJ, Swerlick RA, et al. HMEC-1: establishment of an immortalized human microvascular endothelial cell line. </w:t>
      </w:r>
      <w:r w:rsidRPr="00FE09BE">
        <w:rPr>
          <w:rFonts w:ascii="Times New Roman" w:hAnsi="Times New Roman" w:cs="Times New Roman"/>
          <w:i/>
          <w:sz w:val="24"/>
          <w:szCs w:val="24"/>
        </w:rPr>
        <w:t xml:space="preserve">J Invest Dermatol. </w:t>
      </w:r>
      <w:r w:rsidRPr="00FE09BE">
        <w:rPr>
          <w:rFonts w:ascii="Times New Roman" w:hAnsi="Times New Roman" w:cs="Times New Roman"/>
          <w:sz w:val="24"/>
          <w:szCs w:val="24"/>
        </w:rPr>
        <w:t>1992;99(6):683-690.</w:t>
      </w:r>
      <w:bookmarkEnd w:id="61"/>
    </w:p>
    <w:p w:rsidR="00FE09BE" w:rsidRPr="00FE09BE" w:rsidRDefault="00FE09BE" w:rsidP="00FE09BE">
      <w:pPr>
        <w:pStyle w:val="EndNoteBibliography"/>
        <w:ind w:left="720" w:hanging="720"/>
        <w:rPr>
          <w:rFonts w:ascii="Times New Roman" w:hAnsi="Times New Roman" w:cs="Times New Roman"/>
          <w:sz w:val="24"/>
          <w:szCs w:val="24"/>
        </w:rPr>
      </w:pPr>
      <w:bookmarkStart w:id="62" w:name="_ENREF_39"/>
      <w:r w:rsidRPr="00FE09BE">
        <w:rPr>
          <w:rFonts w:ascii="Times New Roman" w:hAnsi="Times New Roman" w:cs="Times New Roman"/>
          <w:sz w:val="24"/>
          <w:szCs w:val="24"/>
        </w:rPr>
        <w:t>39.</w:t>
      </w:r>
      <w:r w:rsidRPr="00FE09BE">
        <w:rPr>
          <w:rFonts w:ascii="Times New Roman" w:hAnsi="Times New Roman" w:cs="Times New Roman"/>
          <w:sz w:val="24"/>
          <w:szCs w:val="24"/>
        </w:rPr>
        <w:tab/>
        <w:t xml:space="preserve">Grevys A, Nilsen J, Sand KMK, et al. A human endothelial cell-based recycling assay for screening of FcRn targeted molecules. </w:t>
      </w:r>
      <w:r w:rsidRPr="00FE09BE">
        <w:rPr>
          <w:rFonts w:ascii="Times New Roman" w:hAnsi="Times New Roman" w:cs="Times New Roman"/>
          <w:i/>
          <w:sz w:val="24"/>
          <w:szCs w:val="24"/>
        </w:rPr>
        <w:t xml:space="preserve">Nat Commun. </w:t>
      </w:r>
      <w:r w:rsidRPr="00FE09BE">
        <w:rPr>
          <w:rFonts w:ascii="Times New Roman" w:hAnsi="Times New Roman" w:cs="Times New Roman"/>
          <w:sz w:val="24"/>
          <w:szCs w:val="24"/>
        </w:rPr>
        <w:t>2018;9(1):621.</w:t>
      </w:r>
      <w:bookmarkEnd w:id="62"/>
    </w:p>
    <w:p w:rsidR="00FE09BE" w:rsidRPr="00FE09BE" w:rsidRDefault="00FE09BE" w:rsidP="00FE09BE">
      <w:pPr>
        <w:pStyle w:val="EndNoteBibliography"/>
        <w:ind w:left="720" w:hanging="720"/>
        <w:rPr>
          <w:rFonts w:ascii="Times New Roman" w:hAnsi="Times New Roman" w:cs="Times New Roman"/>
          <w:sz w:val="24"/>
          <w:szCs w:val="24"/>
        </w:rPr>
      </w:pPr>
      <w:bookmarkStart w:id="63" w:name="_ENREF_40"/>
      <w:r w:rsidRPr="00FE09BE">
        <w:rPr>
          <w:rFonts w:ascii="Times New Roman" w:hAnsi="Times New Roman" w:cs="Times New Roman"/>
          <w:sz w:val="24"/>
          <w:szCs w:val="24"/>
        </w:rPr>
        <w:t>40.</w:t>
      </w:r>
      <w:r w:rsidRPr="00FE09BE">
        <w:rPr>
          <w:rFonts w:ascii="Times New Roman" w:hAnsi="Times New Roman" w:cs="Times New Roman"/>
          <w:sz w:val="24"/>
          <w:szCs w:val="24"/>
        </w:rPr>
        <w:tab/>
        <w:t xml:space="preserve">Zhou J, Mateos F, Ober RJ, Ward ES. Conferring the binding properties of the mouse MHC class I-related receptor, FcRn, onto the human ortholog by sequential rounds of site-directed mutagenesis. </w:t>
      </w:r>
      <w:r w:rsidRPr="00FE09BE">
        <w:rPr>
          <w:rFonts w:ascii="Times New Roman" w:hAnsi="Times New Roman" w:cs="Times New Roman"/>
          <w:i/>
          <w:sz w:val="24"/>
          <w:szCs w:val="24"/>
        </w:rPr>
        <w:t xml:space="preserve">J Mol Biol. </w:t>
      </w:r>
      <w:r w:rsidRPr="00FE09BE">
        <w:rPr>
          <w:rFonts w:ascii="Times New Roman" w:hAnsi="Times New Roman" w:cs="Times New Roman"/>
          <w:sz w:val="24"/>
          <w:szCs w:val="24"/>
        </w:rPr>
        <w:t>2005;345(5):1071-1081.</w:t>
      </w:r>
      <w:bookmarkEnd w:id="63"/>
    </w:p>
    <w:p w:rsidR="00FE09BE" w:rsidRPr="00FE09BE" w:rsidRDefault="00FE09BE" w:rsidP="00FE09BE">
      <w:pPr>
        <w:pStyle w:val="EndNoteBibliography"/>
        <w:ind w:left="720" w:hanging="720"/>
        <w:rPr>
          <w:rFonts w:ascii="Times New Roman" w:hAnsi="Times New Roman" w:cs="Times New Roman"/>
          <w:sz w:val="24"/>
          <w:szCs w:val="24"/>
        </w:rPr>
      </w:pPr>
      <w:bookmarkStart w:id="64" w:name="_ENREF_41"/>
      <w:r w:rsidRPr="00FE09BE">
        <w:rPr>
          <w:rFonts w:ascii="Times New Roman" w:hAnsi="Times New Roman" w:cs="Times New Roman"/>
          <w:sz w:val="24"/>
          <w:szCs w:val="24"/>
        </w:rPr>
        <w:t>41.</w:t>
      </w:r>
      <w:r w:rsidRPr="00FE09BE">
        <w:rPr>
          <w:rFonts w:ascii="Times New Roman" w:hAnsi="Times New Roman" w:cs="Times New Roman"/>
          <w:sz w:val="24"/>
          <w:szCs w:val="24"/>
        </w:rPr>
        <w:tab/>
        <w:t xml:space="preserve">Claypool SM, Dickinson BL, Yoshida M, Lencer WI, Blumberg RS. Functional reconstitution of human FcRn in Madin-Darby canine kidney cells requires co-expressed human β2-microglobulin. </w:t>
      </w:r>
      <w:r w:rsidRPr="00FE09BE">
        <w:rPr>
          <w:rFonts w:ascii="Times New Roman" w:hAnsi="Times New Roman" w:cs="Times New Roman"/>
          <w:i/>
          <w:sz w:val="24"/>
          <w:szCs w:val="24"/>
        </w:rPr>
        <w:t xml:space="preserve">J Biol Chem. </w:t>
      </w:r>
      <w:r w:rsidRPr="00FE09BE">
        <w:rPr>
          <w:rFonts w:ascii="Times New Roman" w:hAnsi="Times New Roman" w:cs="Times New Roman"/>
          <w:sz w:val="24"/>
          <w:szCs w:val="24"/>
        </w:rPr>
        <w:t>2002;277(31):28038-28050.</w:t>
      </w:r>
      <w:bookmarkEnd w:id="64"/>
    </w:p>
    <w:p w:rsidR="00FE09BE" w:rsidRPr="00FE09BE" w:rsidRDefault="00FE09BE" w:rsidP="00FE09BE">
      <w:pPr>
        <w:pStyle w:val="EndNoteBibliography"/>
        <w:ind w:left="720" w:hanging="720"/>
        <w:rPr>
          <w:rFonts w:ascii="Times New Roman" w:hAnsi="Times New Roman" w:cs="Times New Roman"/>
          <w:sz w:val="24"/>
          <w:szCs w:val="24"/>
        </w:rPr>
      </w:pPr>
      <w:bookmarkStart w:id="65" w:name="_ENREF_42"/>
      <w:r w:rsidRPr="00FE09BE">
        <w:rPr>
          <w:rFonts w:ascii="Times New Roman" w:hAnsi="Times New Roman" w:cs="Times New Roman"/>
          <w:sz w:val="24"/>
          <w:szCs w:val="24"/>
        </w:rPr>
        <w:t>42.</w:t>
      </w:r>
      <w:r w:rsidRPr="00FE09BE">
        <w:rPr>
          <w:rFonts w:ascii="Times New Roman" w:hAnsi="Times New Roman" w:cs="Times New Roman"/>
          <w:sz w:val="24"/>
          <w:szCs w:val="24"/>
        </w:rPr>
        <w:tab/>
        <w:t xml:space="preserve">Abram CL, Roberge GL, Hu Y, Lowell CA. Comparative analysis of the efficiency and specificity of myeloid-Cre deleting strains using ROSA-EYFP reporter mice. </w:t>
      </w:r>
      <w:r w:rsidRPr="00FE09BE">
        <w:rPr>
          <w:rFonts w:ascii="Times New Roman" w:hAnsi="Times New Roman" w:cs="Times New Roman"/>
          <w:i/>
          <w:sz w:val="24"/>
          <w:szCs w:val="24"/>
        </w:rPr>
        <w:t xml:space="preserve">J Immunol Methods. </w:t>
      </w:r>
      <w:r w:rsidRPr="00FE09BE">
        <w:rPr>
          <w:rFonts w:ascii="Times New Roman" w:hAnsi="Times New Roman" w:cs="Times New Roman"/>
          <w:sz w:val="24"/>
          <w:szCs w:val="24"/>
        </w:rPr>
        <w:t>2014;408:89-100.</w:t>
      </w:r>
      <w:bookmarkEnd w:id="65"/>
    </w:p>
    <w:p w:rsidR="00FE09BE" w:rsidRPr="00FE09BE" w:rsidRDefault="00FE09BE" w:rsidP="00FE09BE">
      <w:pPr>
        <w:pStyle w:val="EndNoteBibliography"/>
        <w:ind w:left="720" w:hanging="720"/>
        <w:rPr>
          <w:rFonts w:ascii="Times New Roman" w:hAnsi="Times New Roman" w:cs="Times New Roman"/>
          <w:sz w:val="24"/>
          <w:szCs w:val="24"/>
        </w:rPr>
      </w:pPr>
      <w:bookmarkStart w:id="66" w:name="_ENREF_43"/>
      <w:r w:rsidRPr="00FE09BE">
        <w:rPr>
          <w:rFonts w:ascii="Times New Roman" w:hAnsi="Times New Roman" w:cs="Times New Roman"/>
          <w:sz w:val="24"/>
          <w:szCs w:val="24"/>
        </w:rPr>
        <w:t>43.</w:t>
      </w:r>
      <w:r w:rsidRPr="00FE09BE">
        <w:rPr>
          <w:rFonts w:ascii="Times New Roman" w:hAnsi="Times New Roman" w:cs="Times New Roman"/>
          <w:sz w:val="24"/>
          <w:szCs w:val="24"/>
        </w:rPr>
        <w:tab/>
        <w:t xml:space="preserve">McCubbrey AL, Allison KC, Lee-Sherick AB, Jakubzick CV, Janssen WJ. Promoter specificity and efficacy in conditional and inducible transgenic targeting of lung macrophages. </w:t>
      </w:r>
      <w:r w:rsidRPr="00FE09BE">
        <w:rPr>
          <w:rFonts w:ascii="Times New Roman" w:hAnsi="Times New Roman" w:cs="Times New Roman"/>
          <w:i/>
          <w:sz w:val="24"/>
          <w:szCs w:val="24"/>
        </w:rPr>
        <w:t xml:space="preserve">Front Immunol. </w:t>
      </w:r>
      <w:r w:rsidRPr="00FE09BE">
        <w:rPr>
          <w:rFonts w:ascii="Times New Roman" w:hAnsi="Times New Roman" w:cs="Times New Roman"/>
          <w:sz w:val="24"/>
          <w:szCs w:val="24"/>
        </w:rPr>
        <w:t>2017;8:1618.</w:t>
      </w:r>
      <w:bookmarkEnd w:id="66"/>
    </w:p>
    <w:p w:rsidR="00FE09BE" w:rsidRPr="00FE09BE" w:rsidRDefault="00FE09BE" w:rsidP="00FE09BE">
      <w:pPr>
        <w:pStyle w:val="EndNoteBibliography"/>
        <w:ind w:left="720" w:hanging="720"/>
        <w:rPr>
          <w:rFonts w:ascii="Times New Roman" w:hAnsi="Times New Roman" w:cs="Times New Roman"/>
          <w:sz w:val="24"/>
          <w:szCs w:val="24"/>
        </w:rPr>
      </w:pPr>
      <w:bookmarkStart w:id="67" w:name="_ENREF_44"/>
      <w:r w:rsidRPr="00FE09BE">
        <w:rPr>
          <w:rFonts w:ascii="Times New Roman" w:hAnsi="Times New Roman" w:cs="Times New Roman"/>
          <w:sz w:val="24"/>
          <w:szCs w:val="24"/>
        </w:rPr>
        <w:t>44.</w:t>
      </w:r>
      <w:r w:rsidRPr="00FE09BE">
        <w:rPr>
          <w:rFonts w:ascii="Times New Roman" w:hAnsi="Times New Roman" w:cs="Times New Roman"/>
          <w:sz w:val="24"/>
          <w:szCs w:val="24"/>
        </w:rPr>
        <w:tab/>
        <w:t xml:space="preserve">El Kasmi KC, Qualls JE, Pesce JT, et al. Toll-like receptor-induced arginase 1 in macrophages thwarts effective immunity against intracellular pathogens. </w:t>
      </w:r>
      <w:r w:rsidRPr="00FE09BE">
        <w:rPr>
          <w:rFonts w:ascii="Times New Roman" w:hAnsi="Times New Roman" w:cs="Times New Roman"/>
          <w:i/>
          <w:sz w:val="24"/>
          <w:szCs w:val="24"/>
        </w:rPr>
        <w:t xml:space="preserve">Nat Immunol. </w:t>
      </w:r>
      <w:r w:rsidRPr="00FE09BE">
        <w:rPr>
          <w:rFonts w:ascii="Times New Roman" w:hAnsi="Times New Roman" w:cs="Times New Roman"/>
          <w:sz w:val="24"/>
          <w:szCs w:val="24"/>
        </w:rPr>
        <w:t>2008;9(12):1399-1406.</w:t>
      </w:r>
      <w:bookmarkEnd w:id="67"/>
    </w:p>
    <w:p w:rsidR="00FE09BE" w:rsidRPr="00FE09BE" w:rsidRDefault="00FE09BE" w:rsidP="00FE09BE">
      <w:pPr>
        <w:pStyle w:val="EndNoteBibliography"/>
        <w:ind w:left="720" w:hanging="720"/>
        <w:rPr>
          <w:rFonts w:ascii="Times New Roman" w:hAnsi="Times New Roman" w:cs="Times New Roman"/>
          <w:sz w:val="24"/>
          <w:szCs w:val="24"/>
        </w:rPr>
      </w:pPr>
      <w:bookmarkStart w:id="68" w:name="_ENREF_45"/>
      <w:r w:rsidRPr="00FE09BE">
        <w:rPr>
          <w:rFonts w:ascii="Times New Roman" w:hAnsi="Times New Roman" w:cs="Times New Roman"/>
          <w:sz w:val="24"/>
          <w:szCs w:val="24"/>
        </w:rPr>
        <w:t>45.</w:t>
      </w:r>
      <w:r w:rsidRPr="00FE09BE">
        <w:rPr>
          <w:rFonts w:ascii="Times New Roman" w:hAnsi="Times New Roman" w:cs="Times New Roman"/>
          <w:sz w:val="24"/>
          <w:szCs w:val="24"/>
        </w:rPr>
        <w:tab/>
        <w:t xml:space="preserve">Tang Y, Harrington A, Yang X, Friesel RE, Liaw L. The contribution of the Tie2+ lineage to primitive and definitive hematopoietic cells. </w:t>
      </w:r>
      <w:r w:rsidRPr="00FE09BE">
        <w:rPr>
          <w:rFonts w:ascii="Times New Roman" w:hAnsi="Times New Roman" w:cs="Times New Roman"/>
          <w:i/>
          <w:sz w:val="24"/>
          <w:szCs w:val="24"/>
        </w:rPr>
        <w:t xml:space="preserve">Genesis. </w:t>
      </w:r>
      <w:r w:rsidRPr="00FE09BE">
        <w:rPr>
          <w:rFonts w:ascii="Times New Roman" w:hAnsi="Times New Roman" w:cs="Times New Roman"/>
          <w:sz w:val="24"/>
          <w:szCs w:val="24"/>
        </w:rPr>
        <w:t>2010;48(9):563-567.</w:t>
      </w:r>
      <w:bookmarkEnd w:id="68"/>
    </w:p>
    <w:p w:rsidR="00FE09BE" w:rsidRPr="00FE09BE" w:rsidRDefault="00FE09BE" w:rsidP="00FE09BE">
      <w:pPr>
        <w:pStyle w:val="EndNoteBibliography"/>
        <w:ind w:left="720" w:hanging="720"/>
        <w:rPr>
          <w:rFonts w:ascii="Times New Roman" w:hAnsi="Times New Roman" w:cs="Times New Roman"/>
          <w:sz w:val="24"/>
          <w:szCs w:val="24"/>
        </w:rPr>
      </w:pPr>
      <w:bookmarkStart w:id="69" w:name="_ENREF_46"/>
      <w:r w:rsidRPr="00FE09BE">
        <w:rPr>
          <w:rFonts w:ascii="Times New Roman" w:hAnsi="Times New Roman" w:cs="Times New Roman"/>
          <w:sz w:val="24"/>
          <w:szCs w:val="24"/>
        </w:rPr>
        <w:t>46.</w:t>
      </w:r>
      <w:r w:rsidRPr="00FE09BE">
        <w:rPr>
          <w:rFonts w:ascii="Times New Roman" w:hAnsi="Times New Roman" w:cs="Times New Roman"/>
          <w:sz w:val="24"/>
          <w:szCs w:val="24"/>
        </w:rPr>
        <w:tab/>
        <w:t xml:space="preserve">Chaudhury C, Mehnaz S, Robinson JM, et al. The major histocompatibility complex-related Fc receptor for IgG (FcRn) binds albumin and prolongs its lifespan. </w:t>
      </w:r>
      <w:r w:rsidRPr="00FE09BE">
        <w:rPr>
          <w:rFonts w:ascii="Times New Roman" w:hAnsi="Times New Roman" w:cs="Times New Roman"/>
          <w:i/>
          <w:sz w:val="24"/>
          <w:szCs w:val="24"/>
        </w:rPr>
        <w:t xml:space="preserve">J Exp Med. </w:t>
      </w:r>
      <w:r w:rsidRPr="00FE09BE">
        <w:rPr>
          <w:rFonts w:ascii="Times New Roman" w:hAnsi="Times New Roman" w:cs="Times New Roman"/>
          <w:sz w:val="24"/>
          <w:szCs w:val="24"/>
        </w:rPr>
        <w:t>2003;197(3):315-322.</w:t>
      </w:r>
      <w:bookmarkEnd w:id="69"/>
    </w:p>
    <w:p w:rsidR="00FE09BE" w:rsidRPr="00FE09BE" w:rsidRDefault="00FE09BE" w:rsidP="00FE09BE">
      <w:pPr>
        <w:pStyle w:val="EndNoteBibliography"/>
        <w:ind w:left="720" w:hanging="720"/>
        <w:rPr>
          <w:rFonts w:ascii="Times New Roman" w:hAnsi="Times New Roman" w:cs="Times New Roman"/>
          <w:sz w:val="24"/>
          <w:szCs w:val="24"/>
        </w:rPr>
      </w:pPr>
      <w:bookmarkStart w:id="70" w:name="_ENREF_47"/>
      <w:r w:rsidRPr="00FE09BE">
        <w:rPr>
          <w:rFonts w:ascii="Times New Roman" w:hAnsi="Times New Roman" w:cs="Times New Roman"/>
          <w:sz w:val="24"/>
          <w:szCs w:val="24"/>
        </w:rPr>
        <w:t>47.</w:t>
      </w:r>
      <w:r w:rsidRPr="00FE09BE">
        <w:rPr>
          <w:rFonts w:ascii="Times New Roman" w:hAnsi="Times New Roman" w:cs="Times New Roman"/>
          <w:sz w:val="24"/>
          <w:szCs w:val="24"/>
        </w:rPr>
        <w:tab/>
        <w:t xml:space="preserve">Sand KM, Bern M, Nilsen J, Noordzij HT, Sandlie I, Andersen JT. Unraveling the interaction between FcRn and albumin: Opportunities for design of albumin-based therapeutics. </w:t>
      </w:r>
      <w:r w:rsidRPr="00FE09BE">
        <w:rPr>
          <w:rFonts w:ascii="Times New Roman" w:hAnsi="Times New Roman" w:cs="Times New Roman"/>
          <w:i/>
          <w:sz w:val="24"/>
          <w:szCs w:val="24"/>
        </w:rPr>
        <w:t xml:space="preserve">Front Immunol. </w:t>
      </w:r>
      <w:r w:rsidRPr="00FE09BE">
        <w:rPr>
          <w:rFonts w:ascii="Times New Roman" w:hAnsi="Times New Roman" w:cs="Times New Roman"/>
          <w:sz w:val="24"/>
          <w:szCs w:val="24"/>
        </w:rPr>
        <w:t>2014;5:682.</w:t>
      </w:r>
      <w:bookmarkEnd w:id="70"/>
    </w:p>
    <w:p w:rsidR="00FE09BE" w:rsidRPr="00FE09BE" w:rsidRDefault="00FE09BE" w:rsidP="00FE09BE">
      <w:pPr>
        <w:pStyle w:val="EndNoteBibliography"/>
        <w:ind w:left="720" w:hanging="720"/>
        <w:rPr>
          <w:rFonts w:ascii="Times New Roman" w:hAnsi="Times New Roman" w:cs="Times New Roman"/>
          <w:sz w:val="24"/>
          <w:szCs w:val="24"/>
        </w:rPr>
      </w:pPr>
      <w:bookmarkStart w:id="71" w:name="_ENREF_48"/>
      <w:r w:rsidRPr="00FE09BE">
        <w:rPr>
          <w:rFonts w:ascii="Times New Roman" w:hAnsi="Times New Roman" w:cs="Times New Roman"/>
          <w:sz w:val="24"/>
          <w:szCs w:val="24"/>
        </w:rPr>
        <w:t>48.</w:t>
      </w:r>
      <w:r w:rsidRPr="00FE09BE">
        <w:rPr>
          <w:rFonts w:ascii="Times New Roman" w:hAnsi="Times New Roman" w:cs="Times New Roman"/>
          <w:sz w:val="24"/>
          <w:szCs w:val="24"/>
        </w:rPr>
        <w:tab/>
        <w:t xml:space="preserve">Kim J, Bronson CL, Hayton WL, et al. Albumin turnover: FcRn-mediated recycling saves as much albumin from degradation as the liver produces. </w:t>
      </w:r>
      <w:r w:rsidRPr="00FE09BE">
        <w:rPr>
          <w:rFonts w:ascii="Times New Roman" w:hAnsi="Times New Roman" w:cs="Times New Roman"/>
          <w:i/>
          <w:sz w:val="24"/>
          <w:szCs w:val="24"/>
        </w:rPr>
        <w:t xml:space="preserve">Am J Physiol Gastrointest Liver Physiol. </w:t>
      </w:r>
      <w:r w:rsidRPr="00FE09BE">
        <w:rPr>
          <w:rFonts w:ascii="Times New Roman" w:hAnsi="Times New Roman" w:cs="Times New Roman"/>
          <w:sz w:val="24"/>
          <w:szCs w:val="24"/>
        </w:rPr>
        <w:t>2006;290(2):G352-G360.</w:t>
      </w:r>
      <w:bookmarkEnd w:id="71"/>
    </w:p>
    <w:p w:rsidR="00FE09BE" w:rsidRPr="00FE09BE" w:rsidRDefault="00FE09BE" w:rsidP="00FE09BE">
      <w:pPr>
        <w:pStyle w:val="EndNoteBibliography"/>
        <w:ind w:left="720" w:hanging="720"/>
        <w:rPr>
          <w:rFonts w:ascii="Times New Roman" w:hAnsi="Times New Roman" w:cs="Times New Roman"/>
          <w:sz w:val="24"/>
          <w:szCs w:val="24"/>
        </w:rPr>
      </w:pPr>
      <w:bookmarkStart w:id="72" w:name="_ENREF_49"/>
      <w:r w:rsidRPr="00FE09BE">
        <w:rPr>
          <w:rFonts w:ascii="Times New Roman" w:hAnsi="Times New Roman" w:cs="Times New Roman"/>
          <w:sz w:val="24"/>
          <w:szCs w:val="24"/>
        </w:rPr>
        <w:t>49.</w:t>
      </w:r>
      <w:r w:rsidRPr="00FE09BE">
        <w:rPr>
          <w:rFonts w:ascii="Times New Roman" w:hAnsi="Times New Roman" w:cs="Times New Roman"/>
          <w:sz w:val="24"/>
          <w:szCs w:val="24"/>
        </w:rPr>
        <w:tab/>
        <w:t xml:space="preserve">Rodgers KR, Chou RC. Therapeutic monoclonal antibodies and derivatives: Historical perspectives and future directions. </w:t>
      </w:r>
      <w:r w:rsidRPr="00FE09BE">
        <w:rPr>
          <w:rFonts w:ascii="Times New Roman" w:hAnsi="Times New Roman" w:cs="Times New Roman"/>
          <w:i/>
          <w:sz w:val="24"/>
          <w:szCs w:val="24"/>
        </w:rPr>
        <w:t xml:space="preserve">Biotechnol Adv. </w:t>
      </w:r>
      <w:r w:rsidRPr="00FE09BE">
        <w:rPr>
          <w:rFonts w:ascii="Times New Roman" w:hAnsi="Times New Roman" w:cs="Times New Roman"/>
          <w:sz w:val="24"/>
          <w:szCs w:val="24"/>
        </w:rPr>
        <w:t>2016;34(6):1149-1158.</w:t>
      </w:r>
      <w:bookmarkEnd w:id="72"/>
    </w:p>
    <w:p w:rsidR="00FE09BE" w:rsidRPr="00FE09BE" w:rsidRDefault="00FE09BE" w:rsidP="00FE09BE">
      <w:pPr>
        <w:pStyle w:val="EndNoteBibliography"/>
        <w:ind w:left="720" w:hanging="720"/>
        <w:rPr>
          <w:rFonts w:ascii="Times New Roman" w:hAnsi="Times New Roman" w:cs="Times New Roman"/>
          <w:sz w:val="24"/>
          <w:szCs w:val="24"/>
        </w:rPr>
      </w:pPr>
      <w:bookmarkStart w:id="73" w:name="_ENREF_50"/>
      <w:r w:rsidRPr="00FE09BE">
        <w:rPr>
          <w:rFonts w:ascii="Times New Roman" w:hAnsi="Times New Roman" w:cs="Times New Roman"/>
          <w:sz w:val="24"/>
          <w:szCs w:val="24"/>
        </w:rPr>
        <w:t>50.</w:t>
      </w:r>
      <w:r w:rsidRPr="00FE09BE">
        <w:rPr>
          <w:rFonts w:ascii="Times New Roman" w:hAnsi="Times New Roman" w:cs="Times New Roman"/>
          <w:sz w:val="24"/>
          <w:szCs w:val="24"/>
        </w:rPr>
        <w:tab/>
        <w:t xml:space="preserve">Elgundi Z, Reslan M, Cruz E, Sifniotis V, Kayser V. The state-of-play and future of antibody therapeutics. </w:t>
      </w:r>
      <w:r w:rsidRPr="00FE09BE">
        <w:rPr>
          <w:rFonts w:ascii="Times New Roman" w:hAnsi="Times New Roman" w:cs="Times New Roman"/>
          <w:i/>
          <w:sz w:val="24"/>
          <w:szCs w:val="24"/>
        </w:rPr>
        <w:t xml:space="preserve">Adv Drug Deliv Rev. </w:t>
      </w:r>
      <w:r w:rsidRPr="00FE09BE">
        <w:rPr>
          <w:rFonts w:ascii="Times New Roman" w:hAnsi="Times New Roman" w:cs="Times New Roman"/>
          <w:sz w:val="24"/>
          <w:szCs w:val="24"/>
        </w:rPr>
        <w:t>2017;122:2-19.</w:t>
      </w:r>
      <w:bookmarkEnd w:id="73"/>
    </w:p>
    <w:p w:rsidR="00FE09BE" w:rsidRPr="00FE09BE" w:rsidRDefault="00FE09BE" w:rsidP="00FE09BE">
      <w:pPr>
        <w:pStyle w:val="EndNoteBibliography"/>
        <w:ind w:left="720" w:hanging="720"/>
        <w:rPr>
          <w:rFonts w:ascii="Times New Roman" w:hAnsi="Times New Roman" w:cs="Times New Roman"/>
          <w:sz w:val="24"/>
          <w:szCs w:val="24"/>
        </w:rPr>
      </w:pPr>
      <w:bookmarkStart w:id="74" w:name="_ENREF_51"/>
      <w:r w:rsidRPr="00FE09BE">
        <w:rPr>
          <w:rFonts w:ascii="Times New Roman" w:hAnsi="Times New Roman" w:cs="Times New Roman"/>
          <w:sz w:val="24"/>
          <w:szCs w:val="24"/>
        </w:rPr>
        <w:t>51.</w:t>
      </w:r>
      <w:r w:rsidRPr="00FE09BE">
        <w:rPr>
          <w:rFonts w:ascii="Times New Roman" w:hAnsi="Times New Roman" w:cs="Times New Roman"/>
          <w:sz w:val="24"/>
          <w:szCs w:val="24"/>
        </w:rPr>
        <w:tab/>
        <w:t xml:space="preserve">Jenkins SJ, Ruckerl D, Cook PC, et al. Local macrophage proliferation, rather than recruitment from the blood, is a signature of TH2 inflammation. </w:t>
      </w:r>
      <w:r w:rsidRPr="00FE09BE">
        <w:rPr>
          <w:rFonts w:ascii="Times New Roman" w:hAnsi="Times New Roman" w:cs="Times New Roman"/>
          <w:i/>
          <w:sz w:val="24"/>
          <w:szCs w:val="24"/>
        </w:rPr>
        <w:t xml:space="preserve">Science. </w:t>
      </w:r>
      <w:r w:rsidRPr="00FE09BE">
        <w:rPr>
          <w:rFonts w:ascii="Times New Roman" w:hAnsi="Times New Roman" w:cs="Times New Roman"/>
          <w:sz w:val="24"/>
          <w:szCs w:val="24"/>
        </w:rPr>
        <w:t>2011;332(6035):1284-1288.</w:t>
      </w:r>
      <w:bookmarkEnd w:id="74"/>
    </w:p>
    <w:p w:rsidR="00FE09BE" w:rsidRPr="00FE09BE" w:rsidRDefault="00FE09BE" w:rsidP="00FE09BE">
      <w:pPr>
        <w:pStyle w:val="EndNoteBibliography"/>
        <w:ind w:left="720" w:hanging="720"/>
        <w:rPr>
          <w:rFonts w:ascii="Times New Roman" w:hAnsi="Times New Roman" w:cs="Times New Roman"/>
          <w:sz w:val="24"/>
          <w:szCs w:val="24"/>
        </w:rPr>
      </w:pPr>
      <w:bookmarkStart w:id="75" w:name="_ENREF_52"/>
      <w:r w:rsidRPr="00FE09BE">
        <w:rPr>
          <w:rFonts w:ascii="Times New Roman" w:hAnsi="Times New Roman" w:cs="Times New Roman"/>
          <w:sz w:val="24"/>
          <w:szCs w:val="24"/>
        </w:rPr>
        <w:t>52.</w:t>
      </w:r>
      <w:r w:rsidRPr="00FE09BE">
        <w:rPr>
          <w:rFonts w:ascii="Times New Roman" w:hAnsi="Times New Roman" w:cs="Times New Roman"/>
          <w:sz w:val="24"/>
          <w:szCs w:val="24"/>
        </w:rPr>
        <w:tab/>
        <w:t xml:space="preserve">Weisberg SP, McCann D, Desai M, Rosenbaum M, Leibel RL, Ferrante AW, Jr. Obesity is associated with macrophage accumulation in adipose tissue. </w:t>
      </w:r>
      <w:r w:rsidRPr="00FE09BE">
        <w:rPr>
          <w:rFonts w:ascii="Times New Roman" w:hAnsi="Times New Roman" w:cs="Times New Roman"/>
          <w:i/>
          <w:sz w:val="24"/>
          <w:szCs w:val="24"/>
        </w:rPr>
        <w:t xml:space="preserve">J Clin Invest. </w:t>
      </w:r>
      <w:r w:rsidRPr="00FE09BE">
        <w:rPr>
          <w:rFonts w:ascii="Times New Roman" w:hAnsi="Times New Roman" w:cs="Times New Roman"/>
          <w:sz w:val="24"/>
          <w:szCs w:val="24"/>
        </w:rPr>
        <w:t>2003;112(12):1796-1808.</w:t>
      </w:r>
      <w:bookmarkEnd w:id="75"/>
    </w:p>
    <w:p w:rsidR="00FE09BE" w:rsidRPr="00FE09BE" w:rsidRDefault="00FE09BE" w:rsidP="00FE09BE">
      <w:pPr>
        <w:pStyle w:val="EndNoteBibliography"/>
        <w:ind w:left="720" w:hanging="720"/>
        <w:rPr>
          <w:rFonts w:ascii="Times New Roman" w:hAnsi="Times New Roman" w:cs="Times New Roman"/>
          <w:sz w:val="24"/>
          <w:szCs w:val="24"/>
        </w:rPr>
      </w:pPr>
      <w:bookmarkStart w:id="76" w:name="_ENREF_53"/>
      <w:r w:rsidRPr="00FE09BE">
        <w:rPr>
          <w:rFonts w:ascii="Times New Roman" w:hAnsi="Times New Roman" w:cs="Times New Roman"/>
          <w:sz w:val="24"/>
          <w:szCs w:val="24"/>
        </w:rPr>
        <w:lastRenderedPageBreak/>
        <w:t>53.</w:t>
      </w:r>
      <w:r w:rsidRPr="00FE09BE">
        <w:rPr>
          <w:rFonts w:ascii="Times New Roman" w:hAnsi="Times New Roman" w:cs="Times New Roman"/>
          <w:sz w:val="24"/>
          <w:szCs w:val="24"/>
        </w:rPr>
        <w:tab/>
        <w:t xml:space="preserve">Ghanta S, Cuzzone DA, Torrisi JS, et al. Regulation of inflammation and fibrosis by macrophages in lymphedema. </w:t>
      </w:r>
      <w:r w:rsidRPr="00FE09BE">
        <w:rPr>
          <w:rFonts w:ascii="Times New Roman" w:hAnsi="Times New Roman" w:cs="Times New Roman"/>
          <w:i/>
          <w:sz w:val="24"/>
          <w:szCs w:val="24"/>
        </w:rPr>
        <w:t xml:space="preserve">Am J Physiol Heart Circ Physiol. </w:t>
      </w:r>
      <w:r w:rsidRPr="00FE09BE">
        <w:rPr>
          <w:rFonts w:ascii="Times New Roman" w:hAnsi="Times New Roman" w:cs="Times New Roman"/>
          <w:sz w:val="24"/>
          <w:szCs w:val="24"/>
        </w:rPr>
        <w:t>2015;308(9):H1065-1077.</w:t>
      </w:r>
      <w:bookmarkEnd w:id="76"/>
    </w:p>
    <w:p w:rsidR="00FE09BE" w:rsidRPr="00FE09BE" w:rsidRDefault="00FE09BE" w:rsidP="00FE09BE">
      <w:pPr>
        <w:pStyle w:val="EndNoteBibliography"/>
        <w:ind w:left="720" w:hanging="720"/>
        <w:rPr>
          <w:rFonts w:ascii="Times New Roman" w:hAnsi="Times New Roman" w:cs="Times New Roman"/>
          <w:sz w:val="24"/>
          <w:szCs w:val="24"/>
        </w:rPr>
      </w:pPr>
      <w:bookmarkStart w:id="77" w:name="_ENREF_54"/>
      <w:r w:rsidRPr="00FE09BE">
        <w:rPr>
          <w:rFonts w:ascii="Times New Roman" w:hAnsi="Times New Roman" w:cs="Times New Roman"/>
          <w:sz w:val="24"/>
          <w:szCs w:val="24"/>
        </w:rPr>
        <w:t>54.</w:t>
      </w:r>
      <w:r w:rsidRPr="00FE09BE">
        <w:rPr>
          <w:rFonts w:ascii="Times New Roman" w:hAnsi="Times New Roman" w:cs="Times New Roman"/>
          <w:sz w:val="24"/>
          <w:szCs w:val="24"/>
        </w:rPr>
        <w:tab/>
        <w:t xml:space="preserve">Schmidt-Supprian M, Rajewsky K. Vagaries of conditional gene targeting. </w:t>
      </w:r>
      <w:r w:rsidRPr="00FE09BE">
        <w:rPr>
          <w:rFonts w:ascii="Times New Roman" w:hAnsi="Times New Roman" w:cs="Times New Roman"/>
          <w:i/>
          <w:sz w:val="24"/>
          <w:szCs w:val="24"/>
        </w:rPr>
        <w:t xml:space="preserve">Nat Immunol. </w:t>
      </w:r>
      <w:r w:rsidRPr="00FE09BE">
        <w:rPr>
          <w:rFonts w:ascii="Times New Roman" w:hAnsi="Times New Roman" w:cs="Times New Roman"/>
          <w:sz w:val="24"/>
          <w:szCs w:val="24"/>
        </w:rPr>
        <w:t>2007;8(7):665-668.</w:t>
      </w:r>
      <w:bookmarkEnd w:id="77"/>
    </w:p>
    <w:p w:rsidR="00FE09BE" w:rsidRPr="00FE09BE" w:rsidRDefault="00FE09BE" w:rsidP="00FE09BE">
      <w:pPr>
        <w:pStyle w:val="EndNoteBibliography"/>
        <w:ind w:left="720" w:hanging="720"/>
        <w:rPr>
          <w:rFonts w:ascii="Times New Roman" w:hAnsi="Times New Roman" w:cs="Times New Roman"/>
          <w:sz w:val="24"/>
          <w:szCs w:val="24"/>
        </w:rPr>
      </w:pPr>
      <w:bookmarkStart w:id="78" w:name="_ENREF_55"/>
      <w:r w:rsidRPr="00FE09BE">
        <w:rPr>
          <w:rFonts w:ascii="Times New Roman" w:hAnsi="Times New Roman" w:cs="Times New Roman"/>
          <w:sz w:val="24"/>
          <w:szCs w:val="24"/>
        </w:rPr>
        <w:t>55.</w:t>
      </w:r>
      <w:r w:rsidRPr="00FE09BE">
        <w:rPr>
          <w:rFonts w:ascii="Times New Roman" w:hAnsi="Times New Roman" w:cs="Times New Roman"/>
          <w:sz w:val="24"/>
          <w:szCs w:val="24"/>
        </w:rPr>
        <w:tab/>
        <w:t xml:space="preserve">Weissleder R, Nahrendorf M, Pittet MJ. Imaging macrophages with nanoparticles. </w:t>
      </w:r>
      <w:r w:rsidRPr="00FE09BE">
        <w:rPr>
          <w:rFonts w:ascii="Times New Roman" w:hAnsi="Times New Roman" w:cs="Times New Roman"/>
          <w:i/>
          <w:sz w:val="24"/>
          <w:szCs w:val="24"/>
        </w:rPr>
        <w:t xml:space="preserve">Nat Mater. </w:t>
      </w:r>
      <w:r w:rsidRPr="00FE09BE">
        <w:rPr>
          <w:rFonts w:ascii="Times New Roman" w:hAnsi="Times New Roman" w:cs="Times New Roman"/>
          <w:sz w:val="24"/>
          <w:szCs w:val="24"/>
        </w:rPr>
        <w:t>2014;13(2):125-138.</w:t>
      </w:r>
      <w:bookmarkEnd w:id="78"/>
    </w:p>
    <w:p w:rsidR="00FE09BE" w:rsidRPr="00FE09BE" w:rsidRDefault="00FE09BE" w:rsidP="00FE09BE">
      <w:pPr>
        <w:pStyle w:val="EndNoteBibliography"/>
        <w:ind w:left="720" w:hanging="720"/>
        <w:rPr>
          <w:rFonts w:ascii="Times New Roman" w:hAnsi="Times New Roman" w:cs="Times New Roman"/>
          <w:sz w:val="24"/>
          <w:szCs w:val="24"/>
        </w:rPr>
      </w:pPr>
      <w:bookmarkStart w:id="79" w:name="_ENREF_56"/>
      <w:r w:rsidRPr="00FE09BE">
        <w:rPr>
          <w:rFonts w:ascii="Times New Roman" w:hAnsi="Times New Roman" w:cs="Times New Roman"/>
          <w:sz w:val="24"/>
          <w:szCs w:val="24"/>
        </w:rPr>
        <w:t>56.</w:t>
      </w:r>
      <w:r w:rsidRPr="00FE09BE">
        <w:rPr>
          <w:rFonts w:ascii="Times New Roman" w:hAnsi="Times New Roman" w:cs="Times New Roman"/>
          <w:sz w:val="24"/>
          <w:szCs w:val="24"/>
        </w:rPr>
        <w:tab/>
        <w:t xml:space="preserve">Swirski FK, Nahrendorf M, Etzrodt M, et al. Identification of splenic reservoir monocytes and their deployment to inflammatory sites. </w:t>
      </w:r>
      <w:r w:rsidRPr="00FE09BE">
        <w:rPr>
          <w:rFonts w:ascii="Times New Roman" w:hAnsi="Times New Roman" w:cs="Times New Roman"/>
          <w:i/>
          <w:sz w:val="24"/>
          <w:szCs w:val="24"/>
        </w:rPr>
        <w:t xml:space="preserve">Science. </w:t>
      </w:r>
      <w:r w:rsidRPr="00FE09BE">
        <w:rPr>
          <w:rFonts w:ascii="Times New Roman" w:hAnsi="Times New Roman" w:cs="Times New Roman"/>
          <w:sz w:val="24"/>
          <w:szCs w:val="24"/>
        </w:rPr>
        <w:t>2009;325(5940):612-616.</w:t>
      </w:r>
      <w:bookmarkEnd w:id="79"/>
    </w:p>
    <w:p w:rsidR="00FE09BE" w:rsidRPr="00FE09BE" w:rsidRDefault="00FE09BE" w:rsidP="00FE09BE">
      <w:pPr>
        <w:pStyle w:val="EndNoteBibliography"/>
        <w:ind w:left="720" w:hanging="720"/>
        <w:rPr>
          <w:rFonts w:ascii="Times New Roman" w:hAnsi="Times New Roman" w:cs="Times New Roman"/>
          <w:sz w:val="24"/>
          <w:szCs w:val="24"/>
        </w:rPr>
      </w:pPr>
      <w:bookmarkStart w:id="80" w:name="_ENREF_57"/>
      <w:r w:rsidRPr="00FE09BE">
        <w:rPr>
          <w:rFonts w:ascii="Times New Roman" w:hAnsi="Times New Roman" w:cs="Times New Roman"/>
          <w:sz w:val="24"/>
          <w:szCs w:val="24"/>
        </w:rPr>
        <w:t>57.</w:t>
      </w:r>
      <w:r w:rsidRPr="00FE09BE">
        <w:rPr>
          <w:rFonts w:ascii="Times New Roman" w:hAnsi="Times New Roman" w:cs="Times New Roman"/>
          <w:sz w:val="24"/>
          <w:szCs w:val="24"/>
        </w:rPr>
        <w:tab/>
        <w:t xml:space="preserve">Liu L, Garcia AM, Santoro H, et al. Amelioration of experimental autoimmune myasthenia gravis in rats by neonatal FcR blockade. </w:t>
      </w:r>
      <w:r w:rsidRPr="00FE09BE">
        <w:rPr>
          <w:rFonts w:ascii="Times New Roman" w:hAnsi="Times New Roman" w:cs="Times New Roman"/>
          <w:i/>
          <w:sz w:val="24"/>
          <w:szCs w:val="24"/>
        </w:rPr>
        <w:t xml:space="preserve">J Immunol. </w:t>
      </w:r>
      <w:r w:rsidRPr="00FE09BE">
        <w:rPr>
          <w:rFonts w:ascii="Times New Roman" w:hAnsi="Times New Roman" w:cs="Times New Roman"/>
          <w:sz w:val="24"/>
          <w:szCs w:val="24"/>
        </w:rPr>
        <w:t>2007;178(8):5390-5398.</w:t>
      </w:r>
      <w:bookmarkEnd w:id="80"/>
    </w:p>
    <w:p w:rsidR="00FE09BE" w:rsidRPr="00FE09BE" w:rsidRDefault="00FE09BE" w:rsidP="00FE09BE">
      <w:pPr>
        <w:pStyle w:val="EndNoteBibliography"/>
        <w:ind w:left="720" w:hanging="720"/>
        <w:rPr>
          <w:rFonts w:ascii="Times New Roman" w:hAnsi="Times New Roman" w:cs="Times New Roman"/>
          <w:sz w:val="24"/>
          <w:szCs w:val="24"/>
        </w:rPr>
      </w:pPr>
      <w:bookmarkStart w:id="81" w:name="_ENREF_58"/>
      <w:r w:rsidRPr="00FE09BE">
        <w:rPr>
          <w:rFonts w:ascii="Times New Roman" w:hAnsi="Times New Roman" w:cs="Times New Roman"/>
          <w:sz w:val="24"/>
          <w:szCs w:val="24"/>
        </w:rPr>
        <w:t>58.</w:t>
      </w:r>
      <w:r w:rsidRPr="00FE09BE">
        <w:rPr>
          <w:rFonts w:ascii="Times New Roman" w:hAnsi="Times New Roman" w:cs="Times New Roman"/>
          <w:sz w:val="24"/>
          <w:szCs w:val="24"/>
        </w:rPr>
        <w:tab/>
        <w:t xml:space="preserve">Patel DA, Puig-Canto A, Challa DK, Perez Montoyo H, Ober RJ, Ward ES. Neonatal Fc receptor blockade by Fc engineering ameliorates arthritis in a murine model. </w:t>
      </w:r>
      <w:r w:rsidRPr="00FE09BE">
        <w:rPr>
          <w:rFonts w:ascii="Times New Roman" w:hAnsi="Times New Roman" w:cs="Times New Roman"/>
          <w:i/>
          <w:sz w:val="24"/>
          <w:szCs w:val="24"/>
        </w:rPr>
        <w:t xml:space="preserve">J Immunol. </w:t>
      </w:r>
      <w:r w:rsidRPr="00FE09BE">
        <w:rPr>
          <w:rFonts w:ascii="Times New Roman" w:hAnsi="Times New Roman" w:cs="Times New Roman"/>
          <w:sz w:val="24"/>
          <w:szCs w:val="24"/>
        </w:rPr>
        <w:t>2011;187(2):1015-1022.</w:t>
      </w:r>
      <w:bookmarkEnd w:id="81"/>
    </w:p>
    <w:p w:rsidR="00FE09BE" w:rsidRPr="00FE09BE" w:rsidRDefault="00FE09BE" w:rsidP="00FE09BE">
      <w:pPr>
        <w:pStyle w:val="EndNoteBibliography"/>
        <w:ind w:left="720" w:hanging="720"/>
        <w:rPr>
          <w:rFonts w:ascii="Times New Roman" w:hAnsi="Times New Roman" w:cs="Times New Roman"/>
          <w:sz w:val="24"/>
          <w:szCs w:val="24"/>
        </w:rPr>
      </w:pPr>
      <w:bookmarkStart w:id="82" w:name="_ENREF_59"/>
      <w:r w:rsidRPr="00FE09BE">
        <w:rPr>
          <w:rFonts w:ascii="Times New Roman" w:hAnsi="Times New Roman" w:cs="Times New Roman"/>
          <w:sz w:val="24"/>
          <w:szCs w:val="24"/>
        </w:rPr>
        <w:t>59.</w:t>
      </w:r>
      <w:r w:rsidRPr="00FE09BE">
        <w:rPr>
          <w:rFonts w:ascii="Times New Roman" w:hAnsi="Times New Roman" w:cs="Times New Roman"/>
          <w:sz w:val="24"/>
          <w:szCs w:val="24"/>
        </w:rPr>
        <w:tab/>
        <w:t xml:space="preserve">Challa DK, Bussmeyer U, Khan T, et al. Autoantibody depletion ameliorates disease in murine experimental autoimmune encephalomyelitis. </w:t>
      </w:r>
      <w:r w:rsidRPr="00FE09BE">
        <w:rPr>
          <w:rFonts w:ascii="Times New Roman" w:hAnsi="Times New Roman" w:cs="Times New Roman"/>
          <w:i/>
          <w:sz w:val="24"/>
          <w:szCs w:val="24"/>
        </w:rPr>
        <w:t xml:space="preserve">MAbs. </w:t>
      </w:r>
      <w:r w:rsidRPr="00FE09BE">
        <w:rPr>
          <w:rFonts w:ascii="Times New Roman" w:hAnsi="Times New Roman" w:cs="Times New Roman"/>
          <w:sz w:val="24"/>
          <w:szCs w:val="24"/>
        </w:rPr>
        <w:t>2013;5(5):655-659.</w:t>
      </w:r>
      <w:bookmarkEnd w:id="82"/>
    </w:p>
    <w:p w:rsidR="00FE09BE" w:rsidRPr="00FE09BE" w:rsidRDefault="00FE09BE" w:rsidP="00FE09BE">
      <w:pPr>
        <w:pStyle w:val="EndNoteBibliography"/>
        <w:ind w:left="720" w:hanging="720"/>
        <w:rPr>
          <w:rFonts w:ascii="Times New Roman" w:hAnsi="Times New Roman" w:cs="Times New Roman"/>
          <w:sz w:val="24"/>
          <w:szCs w:val="24"/>
        </w:rPr>
      </w:pPr>
      <w:bookmarkStart w:id="83" w:name="_ENREF_60"/>
      <w:r w:rsidRPr="00FE09BE">
        <w:rPr>
          <w:rFonts w:ascii="Times New Roman" w:hAnsi="Times New Roman" w:cs="Times New Roman"/>
          <w:sz w:val="24"/>
          <w:szCs w:val="24"/>
        </w:rPr>
        <w:t>60.</w:t>
      </w:r>
      <w:r w:rsidRPr="00FE09BE">
        <w:rPr>
          <w:rFonts w:ascii="Times New Roman" w:hAnsi="Times New Roman" w:cs="Times New Roman"/>
          <w:sz w:val="24"/>
          <w:szCs w:val="24"/>
        </w:rPr>
        <w:tab/>
        <w:t xml:space="preserve">Kiessling P, Lledo-Garcia R, Watanabe S, et al. The FcRn inhibitor rozanolixizumab reduces human serum IgG concentration: A randomized phase 1 study. </w:t>
      </w:r>
      <w:r w:rsidRPr="00FE09BE">
        <w:rPr>
          <w:rFonts w:ascii="Times New Roman" w:hAnsi="Times New Roman" w:cs="Times New Roman"/>
          <w:i/>
          <w:sz w:val="24"/>
          <w:szCs w:val="24"/>
        </w:rPr>
        <w:t xml:space="preserve">Sci Transl Med. </w:t>
      </w:r>
      <w:r w:rsidRPr="00FE09BE">
        <w:rPr>
          <w:rFonts w:ascii="Times New Roman" w:hAnsi="Times New Roman" w:cs="Times New Roman"/>
          <w:sz w:val="24"/>
          <w:szCs w:val="24"/>
        </w:rPr>
        <w:t>2017;9(414):1208.</w:t>
      </w:r>
      <w:bookmarkEnd w:id="83"/>
    </w:p>
    <w:p w:rsidR="00FE09BE" w:rsidRPr="00FE09BE" w:rsidRDefault="00FE09BE" w:rsidP="00FE09BE">
      <w:pPr>
        <w:pStyle w:val="EndNoteBibliography"/>
        <w:ind w:left="720" w:hanging="720"/>
        <w:rPr>
          <w:rFonts w:ascii="Times New Roman" w:hAnsi="Times New Roman" w:cs="Times New Roman"/>
          <w:sz w:val="24"/>
          <w:szCs w:val="24"/>
        </w:rPr>
      </w:pPr>
      <w:bookmarkStart w:id="84" w:name="_ENREF_61"/>
      <w:r w:rsidRPr="00FE09BE">
        <w:rPr>
          <w:rFonts w:ascii="Times New Roman" w:hAnsi="Times New Roman" w:cs="Times New Roman"/>
          <w:sz w:val="24"/>
          <w:szCs w:val="24"/>
        </w:rPr>
        <w:t>61.</w:t>
      </w:r>
      <w:r w:rsidRPr="00FE09BE">
        <w:rPr>
          <w:rFonts w:ascii="Times New Roman" w:hAnsi="Times New Roman" w:cs="Times New Roman"/>
          <w:sz w:val="24"/>
          <w:szCs w:val="24"/>
        </w:rPr>
        <w:tab/>
        <w:t xml:space="preserve">Ulrichts P, Guglietta A, Dreier T, et al. Neonatal Fc receptor antagonist efgartigimod safely and sustainably reduces IgGs in humans. </w:t>
      </w:r>
      <w:r w:rsidRPr="00FE09BE">
        <w:rPr>
          <w:rFonts w:ascii="Times New Roman" w:hAnsi="Times New Roman" w:cs="Times New Roman"/>
          <w:i/>
          <w:sz w:val="24"/>
          <w:szCs w:val="24"/>
        </w:rPr>
        <w:t xml:space="preserve">J Clin Invest. </w:t>
      </w:r>
      <w:r w:rsidRPr="00FE09BE">
        <w:rPr>
          <w:rFonts w:ascii="Times New Roman" w:hAnsi="Times New Roman" w:cs="Times New Roman"/>
          <w:sz w:val="24"/>
          <w:szCs w:val="24"/>
        </w:rPr>
        <w:t>2018;128(10):4372-4386.</w:t>
      </w:r>
      <w:bookmarkEnd w:id="84"/>
    </w:p>
    <w:p w:rsidR="00FE09BE" w:rsidRPr="00FE09BE" w:rsidRDefault="00FE09BE" w:rsidP="00FE09BE">
      <w:pPr>
        <w:pStyle w:val="EndNoteBibliography"/>
        <w:ind w:left="720" w:hanging="720"/>
        <w:rPr>
          <w:rFonts w:ascii="Times New Roman" w:hAnsi="Times New Roman" w:cs="Times New Roman"/>
          <w:sz w:val="24"/>
          <w:szCs w:val="24"/>
        </w:rPr>
      </w:pPr>
      <w:bookmarkStart w:id="85" w:name="_ENREF_62"/>
      <w:r w:rsidRPr="00FE09BE">
        <w:rPr>
          <w:rFonts w:ascii="Times New Roman" w:hAnsi="Times New Roman" w:cs="Times New Roman"/>
          <w:sz w:val="24"/>
          <w:szCs w:val="24"/>
        </w:rPr>
        <w:t>62.</w:t>
      </w:r>
      <w:r w:rsidRPr="00FE09BE">
        <w:rPr>
          <w:rFonts w:ascii="Times New Roman" w:hAnsi="Times New Roman" w:cs="Times New Roman"/>
          <w:sz w:val="24"/>
          <w:szCs w:val="24"/>
        </w:rPr>
        <w:tab/>
        <w:t xml:space="preserve">Ling L, Hillson JL, Tiessen RG, et al. M281, an anti-FcRn antibody: Pharmacodynamics, pharmacokinetics, and safety across the full range of IgG reduction in a first-in-human study. </w:t>
      </w:r>
      <w:r w:rsidRPr="00FE09BE">
        <w:rPr>
          <w:rFonts w:ascii="Times New Roman" w:hAnsi="Times New Roman" w:cs="Times New Roman"/>
          <w:i/>
          <w:sz w:val="24"/>
          <w:szCs w:val="24"/>
        </w:rPr>
        <w:t xml:space="preserve">Clin Pharmacol Ther. </w:t>
      </w:r>
      <w:r w:rsidRPr="00FE09BE">
        <w:rPr>
          <w:rFonts w:ascii="Times New Roman" w:hAnsi="Times New Roman" w:cs="Times New Roman"/>
          <w:sz w:val="24"/>
          <w:szCs w:val="24"/>
        </w:rPr>
        <w:t>2018.</w:t>
      </w:r>
      <w:bookmarkEnd w:id="85"/>
    </w:p>
    <w:p w:rsidR="00FE09BE" w:rsidRPr="00FE09BE" w:rsidRDefault="00FE09BE" w:rsidP="00FE09BE">
      <w:pPr>
        <w:pStyle w:val="EndNoteBibliography"/>
        <w:ind w:left="720" w:hanging="720"/>
        <w:rPr>
          <w:rFonts w:ascii="Times New Roman" w:hAnsi="Times New Roman" w:cs="Times New Roman"/>
          <w:sz w:val="24"/>
          <w:szCs w:val="24"/>
        </w:rPr>
      </w:pPr>
      <w:bookmarkStart w:id="86" w:name="_ENREF_63"/>
      <w:r w:rsidRPr="00FE09BE">
        <w:rPr>
          <w:rFonts w:ascii="Times New Roman" w:hAnsi="Times New Roman" w:cs="Times New Roman"/>
          <w:sz w:val="24"/>
          <w:szCs w:val="24"/>
        </w:rPr>
        <w:t>63.</w:t>
      </w:r>
      <w:r w:rsidRPr="00FE09BE">
        <w:rPr>
          <w:rFonts w:ascii="Times New Roman" w:hAnsi="Times New Roman" w:cs="Times New Roman"/>
          <w:sz w:val="24"/>
          <w:szCs w:val="24"/>
        </w:rPr>
        <w:tab/>
        <w:t xml:space="preserve">Baker K, Rath T, Pyzik M, Blumberg RS. The role of FcRn in antigen presentation. </w:t>
      </w:r>
      <w:r w:rsidRPr="00FE09BE">
        <w:rPr>
          <w:rFonts w:ascii="Times New Roman" w:hAnsi="Times New Roman" w:cs="Times New Roman"/>
          <w:i/>
          <w:sz w:val="24"/>
          <w:szCs w:val="24"/>
        </w:rPr>
        <w:t xml:space="preserve">Front Immunol. </w:t>
      </w:r>
      <w:r w:rsidRPr="00FE09BE">
        <w:rPr>
          <w:rFonts w:ascii="Times New Roman" w:hAnsi="Times New Roman" w:cs="Times New Roman"/>
          <w:sz w:val="24"/>
          <w:szCs w:val="24"/>
        </w:rPr>
        <w:t>2014;5:408.</w:t>
      </w:r>
      <w:bookmarkEnd w:id="86"/>
    </w:p>
    <w:p w:rsidR="00FE09BE" w:rsidRPr="00FE09BE" w:rsidRDefault="00FE09BE" w:rsidP="00FE09BE">
      <w:pPr>
        <w:pStyle w:val="EndNoteBibliography"/>
        <w:ind w:left="720" w:hanging="720"/>
        <w:rPr>
          <w:rFonts w:ascii="Times New Roman" w:hAnsi="Times New Roman" w:cs="Times New Roman"/>
          <w:sz w:val="24"/>
          <w:szCs w:val="24"/>
        </w:rPr>
      </w:pPr>
      <w:bookmarkStart w:id="87" w:name="_ENREF_64"/>
      <w:r w:rsidRPr="00FE09BE">
        <w:rPr>
          <w:rFonts w:ascii="Times New Roman" w:hAnsi="Times New Roman" w:cs="Times New Roman"/>
          <w:sz w:val="24"/>
          <w:szCs w:val="24"/>
        </w:rPr>
        <w:t>64.</w:t>
      </w:r>
      <w:r w:rsidRPr="00FE09BE">
        <w:rPr>
          <w:rFonts w:ascii="Times New Roman" w:hAnsi="Times New Roman" w:cs="Times New Roman"/>
          <w:sz w:val="24"/>
          <w:szCs w:val="24"/>
        </w:rPr>
        <w:tab/>
        <w:t xml:space="preserve">Baker K, Qiao SW, Kuo TT, et al. Neonatal Fc receptor for IgG (FcRn) regulates cross-presentation of IgG immune complexes by CD8-CD11b+ dendritic cells. </w:t>
      </w:r>
      <w:r w:rsidRPr="00FE09BE">
        <w:rPr>
          <w:rFonts w:ascii="Times New Roman" w:hAnsi="Times New Roman" w:cs="Times New Roman"/>
          <w:i/>
          <w:sz w:val="24"/>
          <w:szCs w:val="24"/>
        </w:rPr>
        <w:t xml:space="preserve">Proc Natl Acad Sci USA. </w:t>
      </w:r>
      <w:r w:rsidRPr="00FE09BE">
        <w:rPr>
          <w:rFonts w:ascii="Times New Roman" w:hAnsi="Times New Roman" w:cs="Times New Roman"/>
          <w:sz w:val="24"/>
          <w:szCs w:val="24"/>
        </w:rPr>
        <w:t>2011;108(24):9927-9932.</w:t>
      </w:r>
      <w:bookmarkEnd w:id="87"/>
    </w:p>
    <w:p w:rsidR="00FE09BE" w:rsidRPr="00FE09BE" w:rsidRDefault="00FE09BE" w:rsidP="00FE09BE">
      <w:pPr>
        <w:pStyle w:val="EndNoteBibliography"/>
        <w:ind w:left="720" w:hanging="720"/>
        <w:rPr>
          <w:rFonts w:ascii="Times New Roman" w:hAnsi="Times New Roman" w:cs="Times New Roman"/>
          <w:sz w:val="24"/>
          <w:szCs w:val="24"/>
        </w:rPr>
      </w:pPr>
      <w:bookmarkStart w:id="88" w:name="_ENREF_65"/>
      <w:r w:rsidRPr="00FE09BE">
        <w:rPr>
          <w:rFonts w:ascii="Times New Roman" w:hAnsi="Times New Roman" w:cs="Times New Roman"/>
          <w:sz w:val="24"/>
          <w:szCs w:val="24"/>
        </w:rPr>
        <w:t>65.</w:t>
      </w:r>
      <w:r w:rsidRPr="00FE09BE">
        <w:rPr>
          <w:rFonts w:ascii="Times New Roman" w:hAnsi="Times New Roman" w:cs="Times New Roman"/>
          <w:sz w:val="24"/>
          <w:szCs w:val="24"/>
        </w:rPr>
        <w:tab/>
        <w:t xml:space="preserve">Baker K, Rath T, Flak MB, et al. Neonatal Fc receptor expression in dendritic cells mediates protective immunity against colorectal cancer. </w:t>
      </w:r>
      <w:r w:rsidRPr="00FE09BE">
        <w:rPr>
          <w:rFonts w:ascii="Times New Roman" w:hAnsi="Times New Roman" w:cs="Times New Roman"/>
          <w:i/>
          <w:sz w:val="24"/>
          <w:szCs w:val="24"/>
        </w:rPr>
        <w:t xml:space="preserve">Immunity. </w:t>
      </w:r>
      <w:r w:rsidRPr="00FE09BE">
        <w:rPr>
          <w:rFonts w:ascii="Times New Roman" w:hAnsi="Times New Roman" w:cs="Times New Roman"/>
          <w:sz w:val="24"/>
          <w:szCs w:val="24"/>
        </w:rPr>
        <w:t>2013;39(6):1095-1107.</w:t>
      </w:r>
      <w:bookmarkEnd w:id="88"/>
    </w:p>
    <w:p w:rsidR="00FE09BE" w:rsidRPr="00FE09BE" w:rsidRDefault="00FE09BE" w:rsidP="00FE09BE">
      <w:pPr>
        <w:pStyle w:val="EndNoteBibliography"/>
        <w:ind w:left="720" w:hanging="720"/>
        <w:rPr>
          <w:rFonts w:ascii="Times New Roman" w:hAnsi="Times New Roman" w:cs="Times New Roman"/>
          <w:sz w:val="24"/>
          <w:szCs w:val="24"/>
        </w:rPr>
      </w:pPr>
      <w:bookmarkStart w:id="89" w:name="_ENREF_66"/>
      <w:r w:rsidRPr="00FE09BE">
        <w:rPr>
          <w:rFonts w:ascii="Times New Roman" w:hAnsi="Times New Roman" w:cs="Times New Roman"/>
          <w:sz w:val="24"/>
          <w:szCs w:val="24"/>
        </w:rPr>
        <w:t>66.</w:t>
      </w:r>
      <w:r w:rsidRPr="00FE09BE">
        <w:rPr>
          <w:rFonts w:ascii="Times New Roman" w:hAnsi="Times New Roman" w:cs="Times New Roman"/>
          <w:sz w:val="24"/>
          <w:szCs w:val="24"/>
        </w:rPr>
        <w:tab/>
        <w:t xml:space="preserve">Foote J, Winter G. Antibody framework residues affecting the conformation of the hypervariable loops. </w:t>
      </w:r>
      <w:r w:rsidRPr="00FE09BE">
        <w:rPr>
          <w:rFonts w:ascii="Times New Roman" w:hAnsi="Times New Roman" w:cs="Times New Roman"/>
          <w:i/>
          <w:sz w:val="24"/>
          <w:szCs w:val="24"/>
        </w:rPr>
        <w:t xml:space="preserve">J Mol Biol. </w:t>
      </w:r>
      <w:r w:rsidRPr="00FE09BE">
        <w:rPr>
          <w:rFonts w:ascii="Times New Roman" w:hAnsi="Times New Roman" w:cs="Times New Roman"/>
          <w:sz w:val="24"/>
          <w:szCs w:val="24"/>
        </w:rPr>
        <w:t>1992;224(2):487-499.</w:t>
      </w:r>
      <w:bookmarkEnd w:id="89"/>
    </w:p>
    <w:p w:rsidR="00FE09BE" w:rsidRPr="00FE09BE" w:rsidRDefault="00FE09BE" w:rsidP="00FE09BE">
      <w:pPr>
        <w:pStyle w:val="EndNoteBibliography"/>
        <w:ind w:left="720" w:hanging="720"/>
        <w:rPr>
          <w:rFonts w:ascii="Times New Roman" w:hAnsi="Times New Roman" w:cs="Times New Roman"/>
          <w:sz w:val="24"/>
          <w:szCs w:val="24"/>
        </w:rPr>
      </w:pPr>
      <w:bookmarkStart w:id="90" w:name="_ENREF_67"/>
      <w:r w:rsidRPr="00FE09BE">
        <w:rPr>
          <w:rFonts w:ascii="Times New Roman" w:hAnsi="Times New Roman" w:cs="Times New Roman"/>
          <w:sz w:val="24"/>
          <w:szCs w:val="24"/>
        </w:rPr>
        <w:t>67.</w:t>
      </w:r>
      <w:r w:rsidRPr="00FE09BE">
        <w:rPr>
          <w:rFonts w:ascii="Times New Roman" w:hAnsi="Times New Roman" w:cs="Times New Roman"/>
          <w:sz w:val="24"/>
          <w:szCs w:val="24"/>
        </w:rPr>
        <w:tab/>
        <w:t xml:space="preserve">Amit AG, Mariuzza RA, Phillips SE, Poljak RJ. Three-dimensional structure of an antigen-antibody complex at 2.8 A resolution. </w:t>
      </w:r>
      <w:r w:rsidRPr="00FE09BE">
        <w:rPr>
          <w:rFonts w:ascii="Times New Roman" w:hAnsi="Times New Roman" w:cs="Times New Roman"/>
          <w:i/>
          <w:sz w:val="24"/>
          <w:szCs w:val="24"/>
        </w:rPr>
        <w:t xml:space="preserve">Science. </w:t>
      </w:r>
      <w:r w:rsidRPr="00FE09BE">
        <w:rPr>
          <w:rFonts w:ascii="Times New Roman" w:hAnsi="Times New Roman" w:cs="Times New Roman"/>
          <w:sz w:val="24"/>
          <w:szCs w:val="24"/>
        </w:rPr>
        <w:t>1986;233(4765):747-753.</w:t>
      </w:r>
      <w:bookmarkEnd w:id="90"/>
    </w:p>
    <w:p w:rsidR="00FE09BE" w:rsidRPr="00FE09BE" w:rsidRDefault="00FE09BE" w:rsidP="00FE09BE">
      <w:pPr>
        <w:pStyle w:val="EndNoteBibliography"/>
        <w:ind w:left="720" w:hanging="720"/>
        <w:rPr>
          <w:rFonts w:ascii="Times New Roman" w:hAnsi="Times New Roman" w:cs="Times New Roman"/>
          <w:sz w:val="24"/>
          <w:szCs w:val="24"/>
        </w:rPr>
      </w:pPr>
      <w:bookmarkStart w:id="91" w:name="_ENREF_68"/>
      <w:r w:rsidRPr="00FE09BE">
        <w:rPr>
          <w:rFonts w:ascii="Times New Roman" w:hAnsi="Times New Roman" w:cs="Times New Roman"/>
          <w:sz w:val="24"/>
          <w:szCs w:val="24"/>
        </w:rPr>
        <w:t>68.</w:t>
      </w:r>
      <w:r w:rsidRPr="00FE09BE">
        <w:rPr>
          <w:rFonts w:ascii="Times New Roman" w:hAnsi="Times New Roman" w:cs="Times New Roman"/>
          <w:sz w:val="24"/>
          <w:szCs w:val="24"/>
        </w:rPr>
        <w:tab/>
        <w:t xml:space="preserve">Ober RJ, Ward ES. The choice of reference cell in the analysis of kinetic data using BIAcore. </w:t>
      </w:r>
      <w:r w:rsidRPr="00FE09BE">
        <w:rPr>
          <w:rFonts w:ascii="Times New Roman" w:hAnsi="Times New Roman" w:cs="Times New Roman"/>
          <w:i/>
          <w:sz w:val="24"/>
          <w:szCs w:val="24"/>
        </w:rPr>
        <w:t xml:space="preserve">Anal Biochem. </w:t>
      </w:r>
      <w:r w:rsidRPr="00FE09BE">
        <w:rPr>
          <w:rFonts w:ascii="Times New Roman" w:hAnsi="Times New Roman" w:cs="Times New Roman"/>
          <w:sz w:val="24"/>
          <w:szCs w:val="24"/>
        </w:rPr>
        <w:t>1999;271(1):70-80.</w:t>
      </w:r>
      <w:bookmarkEnd w:id="91"/>
    </w:p>
    <w:p w:rsidR="00FE09BE" w:rsidRPr="00FE09BE" w:rsidRDefault="00FE09BE" w:rsidP="00FE09BE">
      <w:pPr>
        <w:pStyle w:val="EndNoteBibliography"/>
        <w:ind w:left="720" w:hanging="720"/>
        <w:rPr>
          <w:rFonts w:ascii="Times New Roman" w:hAnsi="Times New Roman" w:cs="Times New Roman"/>
          <w:sz w:val="24"/>
          <w:szCs w:val="24"/>
        </w:rPr>
      </w:pPr>
      <w:bookmarkStart w:id="92" w:name="_ENREF_69"/>
      <w:r w:rsidRPr="00FE09BE">
        <w:rPr>
          <w:rFonts w:ascii="Times New Roman" w:hAnsi="Times New Roman" w:cs="Times New Roman"/>
          <w:sz w:val="24"/>
          <w:szCs w:val="24"/>
        </w:rPr>
        <w:t>69.</w:t>
      </w:r>
      <w:r w:rsidRPr="00FE09BE">
        <w:rPr>
          <w:rFonts w:ascii="Times New Roman" w:hAnsi="Times New Roman" w:cs="Times New Roman"/>
          <w:sz w:val="24"/>
          <w:szCs w:val="24"/>
        </w:rPr>
        <w:tab/>
        <w:t xml:space="preserve">Marelli-Berg FM, Peek E, Lidington EA, Stauss HJ, Lechler RI. Isolation of endothelial cells from murine tissue. </w:t>
      </w:r>
      <w:r w:rsidRPr="00FE09BE">
        <w:rPr>
          <w:rFonts w:ascii="Times New Roman" w:hAnsi="Times New Roman" w:cs="Times New Roman"/>
          <w:i/>
          <w:sz w:val="24"/>
          <w:szCs w:val="24"/>
        </w:rPr>
        <w:t xml:space="preserve">J Immunol Methods. </w:t>
      </w:r>
      <w:r w:rsidRPr="00FE09BE">
        <w:rPr>
          <w:rFonts w:ascii="Times New Roman" w:hAnsi="Times New Roman" w:cs="Times New Roman"/>
          <w:sz w:val="24"/>
          <w:szCs w:val="24"/>
        </w:rPr>
        <w:t>2000;244(1-2):205-215.</w:t>
      </w:r>
      <w:bookmarkEnd w:id="92"/>
    </w:p>
    <w:p w:rsidR="00FE09BE" w:rsidRPr="00FE09BE" w:rsidRDefault="00FE09BE" w:rsidP="00FE09BE">
      <w:pPr>
        <w:pStyle w:val="EndNoteBibliography"/>
        <w:ind w:left="720" w:hanging="720"/>
      </w:pPr>
      <w:bookmarkStart w:id="93" w:name="_ENREF_70"/>
      <w:r w:rsidRPr="00FE09BE">
        <w:rPr>
          <w:rFonts w:ascii="Times New Roman" w:hAnsi="Times New Roman" w:cs="Times New Roman"/>
          <w:sz w:val="24"/>
          <w:szCs w:val="24"/>
        </w:rPr>
        <w:t>70.</w:t>
      </w:r>
      <w:r w:rsidRPr="00FE09BE">
        <w:rPr>
          <w:rFonts w:ascii="Times New Roman" w:hAnsi="Times New Roman" w:cs="Times New Roman"/>
          <w:sz w:val="24"/>
          <w:szCs w:val="24"/>
        </w:rPr>
        <w:tab/>
        <w:t xml:space="preserve">Chao J, Ward ES, Ober RJ. A software framework for the analysis of complex microscopy image data. </w:t>
      </w:r>
      <w:r w:rsidRPr="00FE09BE">
        <w:rPr>
          <w:rFonts w:ascii="Times New Roman" w:hAnsi="Times New Roman" w:cs="Times New Roman"/>
          <w:i/>
          <w:sz w:val="24"/>
          <w:szCs w:val="24"/>
        </w:rPr>
        <w:t xml:space="preserve">IEEE Trans Inf Technol Biomed. </w:t>
      </w:r>
      <w:r w:rsidRPr="00FE09BE">
        <w:rPr>
          <w:rFonts w:ascii="Times New Roman" w:hAnsi="Times New Roman" w:cs="Times New Roman"/>
          <w:sz w:val="24"/>
          <w:szCs w:val="24"/>
        </w:rPr>
        <w:t>2010;14(4):1075-1087.</w:t>
      </w:r>
      <w:bookmarkEnd w:id="93"/>
    </w:p>
    <w:p w:rsidR="004E3350" w:rsidRPr="009F4F10" w:rsidRDefault="006E2059" w:rsidP="002E6C59">
      <w:pPr>
        <w:spacing w:line="480" w:lineRule="auto"/>
        <w:ind w:left="720" w:hanging="720"/>
        <w:rPr>
          <w:rFonts w:cs="Times New Roman"/>
          <w:szCs w:val="24"/>
        </w:rPr>
      </w:pPr>
      <w:r w:rsidRPr="009F4F10">
        <w:rPr>
          <w:rFonts w:cs="Times New Roman"/>
          <w:szCs w:val="24"/>
        </w:rPr>
        <w:fldChar w:fldCharType="end"/>
      </w:r>
    </w:p>
    <w:p w:rsidR="004E3350" w:rsidRDefault="004E3350">
      <w:pPr>
        <w:spacing w:after="200"/>
        <w:jc w:val="left"/>
        <w:rPr>
          <w:rFonts w:cs="Times New Roman"/>
          <w:szCs w:val="24"/>
        </w:rPr>
      </w:pPr>
      <w:r>
        <w:rPr>
          <w:rFonts w:cs="Times New Roman"/>
          <w:szCs w:val="24"/>
        </w:rPr>
        <w:br w:type="page"/>
      </w:r>
    </w:p>
    <w:p w:rsidR="00255EB0" w:rsidRPr="004E3350" w:rsidRDefault="004E3350" w:rsidP="002E6C59">
      <w:pPr>
        <w:spacing w:line="480" w:lineRule="auto"/>
        <w:ind w:left="720" w:hanging="720"/>
        <w:rPr>
          <w:rFonts w:cs="Times New Roman"/>
          <w:b/>
          <w:szCs w:val="24"/>
        </w:rPr>
      </w:pPr>
      <w:r w:rsidRPr="004E3350">
        <w:rPr>
          <w:rFonts w:cs="Times New Roman"/>
          <w:b/>
          <w:szCs w:val="24"/>
        </w:rPr>
        <w:lastRenderedPageBreak/>
        <w:t>FIGURE LEGENDS</w:t>
      </w:r>
    </w:p>
    <w:p w:rsidR="002E6C59" w:rsidRDefault="004E3350" w:rsidP="004E3350">
      <w:pPr>
        <w:spacing w:line="480" w:lineRule="auto"/>
        <w:rPr>
          <w:bCs/>
          <w:iCs/>
          <w:szCs w:val="24"/>
        </w:rPr>
      </w:pPr>
      <w:r>
        <w:rPr>
          <w:b/>
          <w:bCs/>
          <w:iCs/>
          <w:szCs w:val="24"/>
        </w:rPr>
        <w:t>Figure 1</w:t>
      </w:r>
      <w:r w:rsidRPr="00055EC4">
        <w:rPr>
          <w:b/>
          <w:bCs/>
          <w:iCs/>
          <w:szCs w:val="24"/>
        </w:rPr>
        <w:t xml:space="preserve">. Depletion of splenic and liver macrophages in wild type mice does not affect the half-life of IgG. </w:t>
      </w:r>
      <w:r w:rsidRPr="00686EC2">
        <w:rPr>
          <w:bCs/>
          <w:iCs/>
          <w:szCs w:val="24"/>
        </w:rPr>
        <w:t>(A) C57BL/6J mice (2-3 mice/group) were intravenously treated with clodronate (1.5 mg/dose) or PBS (control) liposomes at 0 h and 48 h and single cell suspensions from spleen and liver were isolated at 120 h. Macrophage populations were analyzed using flow cytometry and data for one representative mouse from each group is shown.</w:t>
      </w:r>
      <w:r w:rsidR="008B4437">
        <w:rPr>
          <w:bCs/>
          <w:iCs/>
          <w:szCs w:val="24"/>
        </w:rPr>
        <w:t xml:space="preserve"> </w:t>
      </w:r>
      <w:r w:rsidR="006902D2">
        <w:rPr>
          <w:szCs w:val="24"/>
          <w:highlight w:val="yellow"/>
        </w:rPr>
        <w:t>The gating strategies</w:t>
      </w:r>
      <w:r w:rsidR="008B4437" w:rsidRPr="00562313">
        <w:rPr>
          <w:szCs w:val="24"/>
          <w:highlight w:val="yellow"/>
        </w:rPr>
        <w:t xml:space="preserve"> used for the iden</w:t>
      </w:r>
      <w:r w:rsidR="008B4437">
        <w:rPr>
          <w:szCs w:val="24"/>
          <w:highlight w:val="yellow"/>
        </w:rPr>
        <w:t>tification of macrophage populations</w:t>
      </w:r>
      <w:r w:rsidR="006902D2">
        <w:rPr>
          <w:szCs w:val="24"/>
          <w:highlight w:val="yellow"/>
        </w:rPr>
        <w:t xml:space="preserve"> are</w:t>
      </w:r>
      <w:r w:rsidR="00635FB8">
        <w:rPr>
          <w:szCs w:val="24"/>
          <w:highlight w:val="yellow"/>
        </w:rPr>
        <w:t xml:space="preserve"> shown in Supplementary Fig. 9</w:t>
      </w:r>
      <w:r w:rsidR="008B4437" w:rsidRPr="00562313">
        <w:rPr>
          <w:szCs w:val="24"/>
          <w:highlight w:val="yellow"/>
        </w:rPr>
        <w:t>C and D</w:t>
      </w:r>
      <w:r w:rsidR="008B4437">
        <w:rPr>
          <w:szCs w:val="24"/>
        </w:rPr>
        <w:t>.</w:t>
      </w:r>
      <w:r w:rsidRPr="00686EC2">
        <w:rPr>
          <w:bCs/>
          <w:iCs/>
          <w:szCs w:val="24"/>
        </w:rPr>
        <w:t xml:space="preserve"> (B) C57BL/6J mice (5-6 mice/group) were intravenously treated with clodronate (1.5 mg/dose) or PBS (control) liposomes at 0 h and 48 h. </w:t>
      </w:r>
      <w:r w:rsidRPr="00686EC2">
        <w:rPr>
          <w:bCs/>
          <w:iCs/>
          <w:szCs w:val="24"/>
          <w:vertAlign w:val="superscript"/>
        </w:rPr>
        <w:t>125</w:t>
      </w:r>
      <w:r w:rsidRPr="00686EC2">
        <w:rPr>
          <w:bCs/>
          <w:iCs/>
          <w:szCs w:val="24"/>
        </w:rPr>
        <w:t xml:space="preserve">I-labeled mIgG1 was injected (i.v.) at 18 h following the first injection of clodronate liposomes, and whole body radioactivity levels were determined at the indicated times. (C) β-phase half-lives of mIgG1 in different mice obtained by fitting the pharmacokinetic data to </w:t>
      </w:r>
      <w:r w:rsidRPr="00686EC2">
        <w:rPr>
          <w:iCs/>
          <w:szCs w:val="24"/>
        </w:rPr>
        <w:t>a decaying bi-exponential model</w:t>
      </w:r>
      <w:r w:rsidRPr="00686EC2">
        <w:rPr>
          <w:bCs/>
          <w:iCs/>
          <w:szCs w:val="24"/>
        </w:rPr>
        <w:t>. Data shown in panels B and C is representative of two independent experiments. Error bars indicate SEM. N.S., no significant difference (</w:t>
      </w:r>
      <w:r w:rsidRPr="00686EC2">
        <w:rPr>
          <w:bCs/>
          <w:i/>
          <w:iCs/>
          <w:szCs w:val="24"/>
        </w:rPr>
        <w:t>p</w:t>
      </w:r>
      <w:r w:rsidRPr="00686EC2">
        <w:rPr>
          <w:bCs/>
          <w:iCs/>
          <w:szCs w:val="24"/>
        </w:rPr>
        <w:t xml:space="preserve"> &gt; 0.05; two-tailed Student's </w:t>
      </w:r>
      <w:r w:rsidRPr="00686EC2">
        <w:rPr>
          <w:bCs/>
          <w:i/>
          <w:iCs/>
          <w:szCs w:val="24"/>
        </w:rPr>
        <w:t>t</w:t>
      </w:r>
      <w:r w:rsidRPr="00686EC2">
        <w:rPr>
          <w:bCs/>
          <w:iCs/>
          <w:szCs w:val="24"/>
        </w:rPr>
        <w:t>-test).</w:t>
      </w:r>
    </w:p>
    <w:p w:rsidR="004E3350" w:rsidRDefault="004E3350" w:rsidP="004E3350">
      <w:pPr>
        <w:spacing w:line="480" w:lineRule="auto"/>
        <w:rPr>
          <w:bCs/>
          <w:iCs/>
          <w:szCs w:val="24"/>
        </w:rPr>
      </w:pPr>
    </w:p>
    <w:p w:rsidR="004E3350" w:rsidRDefault="004E3350" w:rsidP="004E3350">
      <w:pPr>
        <w:spacing w:line="480" w:lineRule="auto"/>
        <w:rPr>
          <w:bCs/>
          <w:iCs/>
          <w:szCs w:val="24"/>
        </w:rPr>
      </w:pPr>
      <w:r>
        <w:rPr>
          <w:b/>
          <w:bCs/>
          <w:iCs/>
          <w:szCs w:val="24"/>
        </w:rPr>
        <w:t>Figure 2</w:t>
      </w:r>
      <w:r w:rsidRPr="00055EC4">
        <w:rPr>
          <w:b/>
          <w:bCs/>
          <w:iCs/>
          <w:szCs w:val="24"/>
        </w:rPr>
        <w:t xml:space="preserve">. Depletion of splenic and liver macrophages in G-KO mice results in an increase in half-life and serum levels of IgG. </w:t>
      </w:r>
      <w:r w:rsidRPr="00352BD9">
        <w:rPr>
          <w:bCs/>
          <w:iCs/>
          <w:szCs w:val="24"/>
        </w:rPr>
        <w:t xml:space="preserve">G-KO mice were treated with clodronate (1.5 mg/dose) or PBS (control) liposomes at 0 h and 48 h. (A, B) </w:t>
      </w:r>
      <w:r w:rsidRPr="00352BD9">
        <w:rPr>
          <w:bCs/>
          <w:iCs/>
          <w:szCs w:val="24"/>
          <w:vertAlign w:val="superscript"/>
        </w:rPr>
        <w:t>125</w:t>
      </w:r>
      <w:r w:rsidRPr="00352BD9">
        <w:rPr>
          <w:bCs/>
          <w:iCs/>
          <w:szCs w:val="24"/>
        </w:rPr>
        <w:t>I-labeled mIgG1 was injected (i.v.) at 18 h, and whole body radioactivity levels determined at the indicated times (A; 3-4 mice/group) post-antibody injection.</w:t>
      </w:r>
      <w:r w:rsidRPr="00352BD9">
        <w:rPr>
          <w:iCs/>
          <w:szCs w:val="24"/>
        </w:rPr>
        <w:t xml:space="preserve"> Data shown is representative of two independent experiments.</w:t>
      </w:r>
      <w:r w:rsidRPr="00352BD9">
        <w:rPr>
          <w:bCs/>
          <w:iCs/>
          <w:szCs w:val="24"/>
        </w:rPr>
        <w:t xml:space="preserve"> (B) β-phase half-lives of mIgG1 were obtained by fitting the pharmacokinetic data to </w:t>
      </w:r>
      <w:r w:rsidRPr="00352BD9">
        <w:rPr>
          <w:iCs/>
          <w:szCs w:val="24"/>
        </w:rPr>
        <w:t>a decaying mono-exponential model</w:t>
      </w:r>
      <w:r w:rsidRPr="00352BD9">
        <w:rPr>
          <w:bCs/>
          <w:iCs/>
          <w:szCs w:val="24"/>
        </w:rPr>
        <w:t xml:space="preserve">. (C) Normalized IgG levels in serum samples collected 0 h prior to and 201 h post-first injection of clodronate liposomes. </w:t>
      </w:r>
      <w:r w:rsidRPr="00352BD9">
        <w:rPr>
          <w:bCs/>
          <w:iCs/>
          <w:szCs w:val="24"/>
          <w:lang w:val="en"/>
        </w:rPr>
        <w:t xml:space="preserve">Error bars indicate SEM. </w:t>
      </w:r>
      <w:r w:rsidRPr="00352BD9">
        <w:rPr>
          <w:bCs/>
          <w:iCs/>
          <w:szCs w:val="24"/>
        </w:rPr>
        <w:t xml:space="preserve">Significant differences (**, </w:t>
      </w:r>
      <w:r w:rsidRPr="00352BD9">
        <w:rPr>
          <w:bCs/>
          <w:i/>
          <w:iCs/>
          <w:szCs w:val="24"/>
        </w:rPr>
        <w:t>p</w:t>
      </w:r>
      <w:r w:rsidRPr="00352BD9">
        <w:rPr>
          <w:bCs/>
          <w:iCs/>
          <w:szCs w:val="24"/>
        </w:rPr>
        <w:t xml:space="preserve"> &lt; 0.01; </w:t>
      </w:r>
      <w:r w:rsidRPr="00352BD9">
        <w:rPr>
          <w:bCs/>
          <w:iCs/>
          <w:szCs w:val="24"/>
        </w:rPr>
        <w:lastRenderedPageBreak/>
        <w:t xml:space="preserve">***, </w:t>
      </w:r>
      <w:r w:rsidRPr="00352BD9">
        <w:rPr>
          <w:bCs/>
          <w:i/>
          <w:iCs/>
          <w:szCs w:val="24"/>
        </w:rPr>
        <w:t>p</w:t>
      </w:r>
      <w:r w:rsidRPr="00352BD9">
        <w:rPr>
          <w:bCs/>
          <w:iCs/>
          <w:szCs w:val="24"/>
        </w:rPr>
        <w:t xml:space="preserve"> &lt; 0.001; </w:t>
      </w:r>
      <w:r w:rsidRPr="00352BD9">
        <w:rPr>
          <w:bCs/>
          <w:iCs/>
          <w:szCs w:val="24"/>
          <w:lang w:val="en"/>
        </w:rPr>
        <w:t xml:space="preserve">two-tailed Student's </w:t>
      </w:r>
      <w:r w:rsidRPr="00352BD9">
        <w:rPr>
          <w:bCs/>
          <w:i/>
          <w:iCs/>
          <w:szCs w:val="24"/>
          <w:lang w:val="en"/>
        </w:rPr>
        <w:t>t</w:t>
      </w:r>
      <w:r w:rsidRPr="00352BD9">
        <w:rPr>
          <w:bCs/>
          <w:iCs/>
          <w:szCs w:val="24"/>
          <w:lang w:val="en"/>
        </w:rPr>
        <w:t>-test</w:t>
      </w:r>
      <w:r w:rsidRPr="00352BD9">
        <w:rPr>
          <w:bCs/>
          <w:iCs/>
          <w:szCs w:val="24"/>
        </w:rPr>
        <w:t>) between the groups are indicated. N.S., no significant difference (</w:t>
      </w:r>
      <w:r w:rsidRPr="00352BD9">
        <w:rPr>
          <w:bCs/>
          <w:i/>
          <w:iCs/>
          <w:szCs w:val="24"/>
        </w:rPr>
        <w:t>p</w:t>
      </w:r>
      <w:r w:rsidRPr="00352BD9">
        <w:rPr>
          <w:bCs/>
          <w:iCs/>
          <w:szCs w:val="24"/>
        </w:rPr>
        <w:t xml:space="preserve"> &gt; 0.05; </w:t>
      </w:r>
      <w:r w:rsidRPr="00352BD9">
        <w:rPr>
          <w:bCs/>
          <w:iCs/>
          <w:szCs w:val="24"/>
          <w:lang w:val="en"/>
        </w:rPr>
        <w:t xml:space="preserve">two-tailed Student's </w:t>
      </w:r>
      <w:r w:rsidRPr="00352BD9">
        <w:rPr>
          <w:bCs/>
          <w:i/>
          <w:iCs/>
          <w:szCs w:val="24"/>
          <w:lang w:val="en"/>
        </w:rPr>
        <w:t>t</w:t>
      </w:r>
      <w:r w:rsidRPr="00352BD9">
        <w:rPr>
          <w:bCs/>
          <w:iCs/>
          <w:szCs w:val="24"/>
          <w:lang w:val="en"/>
        </w:rPr>
        <w:t>-test</w:t>
      </w:r>
      <w:r w:rsidRPr="00352BD9">
        <w:rPr>
          <w:bCs/>
          <w:iCs/>
          <w:szCs w:val="24"/>
        </w:rPr>
        <w:t xml:space="preserve">). </w:t>
      </w:r>
      <w:r w:rsidRPr="00352BD9">
        <w:rPr>
          <w:iCs/>
          <w:szCs w:val="24"/>
        </w:rPr>
        <w:t>Data shown for panels B and C is combined from two independent experiments (5-9 mice/group)</w:t>
      </w:r>
      <w:r w:rsidRPr="00352BD9">
        <w:rPr>
          <w:bCs/>
          <w:iCs/>
          <w:szCs w:val="24"/>
        </w:rPr>
        <w:t>.</w:t>
      </w:r>
    </w:p>
    <w:p w:rsidR="004E3350" w:rsidRDefault="004E3350" w:rsidP="004E3350">
      <w:pPr>
        <w:spacing w:line="480" w:lineRule="auto"/>
        <w:rPr>
          <w:bCs/>
          <w:iCs/>
          <w:szCs w:val="24"/>
        </w:rPr>
      </w:pPr>
    </w:p>
    <w:p w:rsidR="004E3350" w:rsidRDefault="004E3350" w:rsidP="004E3350">
      <w:pPr>
        <w:spacing w:line="480" w:lineRule="auto"/>
        <w:rPr>
          <w:iCs/>
          <w:szCs w:val="24"/>
        </w:rPr>
      </w:pPr>
      <w:r>
        <w:rPr>
          <w:b/>
          <w:iCs/>
          <w:szCs w:val="24"/>
        </w:rPr>
        <w:t>Figure 3</w:t>
      </w:r>
      <w:r w:rsidRPr="00055EC4">
        <w:rPr>
          <w:b/>
          <w:iCs/>
          <w:szCs w:val="24"/>
        </w:rPr>
        <w:t>. Specificity of loss of FcRn function in FcRn</w:t>
      </w:r>
      <w:r w:rsidRPr="00055EC4">
        <w:rPr>
          <w:b/>
          <w:iCs/>
          <w:szCs w:val="24"/>
          <w:vertAlign w:val="superscript"/>
        </w:rPr>
        <w:t>flox/flox</w:t>
      </w:r>
      <w:r w:rsidRPr="00055EC4">
        <w:rPr>
          <w:b/>
          <w:iCs/>
          <w:szCs w:val="24"/>
        </w:rPr>
        <w:t xml:space="preserve"> with site-specific Cre expression. </w:t>
      </w:r>
      <w:r w:rsidRPr="007C3343">
        <w:rPr>
          <w:iCs/>
          <w:szCs w:val="24"/>
        </w:rPr>
        <w:t>(A) Splenocytes were isolated, pooled (from 2-3 mice/genotype) and incubated with anti-FcγRIIB/III (2.4G2) antibody at 4 °C followed by Alexa 647-labeled MST-HN or H435A mutant at 37 °C to assess FcRn-mediated uptake. Fluorescence levels associated with each of the indicated cell types were determined using flow cytometry.</w:t>
      </w:r>
      <w:r w:rsidR="00033854">
        <w:rPr>
          <w:iCs/>
          <w:szCs w:val="24"/>
        </w:rPr>
        <w:t xml:space="preserve"> </w:t>
      </w:r>
      <w:r w:rsidR="00033854" w:rsidRPr="007C3343">
        <w:rPr>
          <w:iCs/>
          <w:szCs w:val="24"/>
        </w:rPr>
        <w:t xml:space="preserve">Cell populations were identified as follows: </w:t>
      </w:r>
      <w:r w:rsidR="00033854" w:rsidRPr="007C3343">
        <w:rPr>
          <w:rFonts w:eastAsia="Times New Roman"/>
          <w:szCs w:val="24"/>
        </w:rPr>
        <w:t xml:space="preserve">macrophages, </w:t>
      </w:r>
      <w:r w:rsidR="00033854" w:rsidRPr="007C3343">
        <w:rPr>
          <w:szCs w:val="24"/>
        </w:rPr>
        <w:t>F4/80</w:t>
      </w:r>
      <w:r w:rsidR="00033854" w:rsidRPr="007C3343">
        <w:rPr>
          <w:szCs w:val="24"/>
          <w:vertAlign w:val="superscript"/>
        </w:rPr>
        <w:t>bright</w:t>
      </w:r>
      <w:r w:rsidR="00033854" w:rsidRPr="007C3343">
        <w:rPr>
          <w:szCs w:val="24"/>
        </w:rPr>
        <w:t>CD11b</w:t>
      </w:r>
      <w:r w:rsidR="00033854" w:rsidRPr="007C3343">
        <w:rPr>
          <w:szCs w:val="24"/>
          <w:vertAlign w:val="superscript"/>
        </w:rPr>
        <w:t>low</w:t>
      </w:r>
      <w:r w:rsidR="00033854" w:rsidRPr="007C3343">
        <w:rPr>
          <w:rFonts w:eastAsia="Times New Roman"/>
          <w:szCs w:val="24"/>
        </w:rPr>
        <w:t>; monocytes, Ly6C</w:t>
      </w:r>
      <w:r w:rsidR="00033854" w:rsidRPr="007C3343">
        <w:rPr>
          <w:rFonts w:eastAsia="Times New Roman"/>
          <w:szCs w:val="24"/>
          <w:vertAlign w:val="superscript"/>
        </w:rPr>
        <w:t>high</w:t>
      </w:r>
      <w:r w:rsidR="00033854" w:rsidRPr="007C3343">
        <w:rPr>
          <w:rFonts w:eastAsia="Times New Roman"/>
          <w:szCs w:val="24"/>
        </w:rPr>
        <w:t>CD11b</w:t>
      </w:r>
      <w:r w:rsidR="00033854" w:rsidRPr="007C3343">
        <w:rPr>
          <w:rFonts w:eastAsia="Times New Roman"/>
          <w:szCs w:val="24"/>
          <w:vertAlign w:val="superscript"/>
        </w:rPr>
        <w:t>int</w:t>
      </w:r>
      <w:r w:rsidR="00033854" w:rsidRPr="007C3343">
        <w:rPr>
          <w:rFonts w:eastAsia="Times New Roman"/>
          <w:szCs w:val="24"/>
        </w:rPr>
        <w:t>; DCs, CD11c</w:t>
      </w:r>
      <w:r w:rsidR="00033854" w:rsidRPr="007C3343">
        <w:rPr>
          <w:rFonts w:eastAsia="Times New Roman"/>
          <w:szCs w:val="24"/>
          <w:vertAlign w:val="superscript"/>
        </w:rPr>
        <w:t>+</w:t>
      </w:r>
      <w:r w:rsidR="00033854" w:rsidRPr="007C3343">
        <w:rPr>
          <w:rFonts w:eastAsia="Times New Roman"/>
          <w:szCs w:val="24"/>
        </w:rPr>
        <w:t>CD11b</w:t>
      </w:r>
      <w:r w:rsidR="00033854" w:rsidRPr="007C3343">
        <w:rPr>
          <w:rFonts w:eastAsia="Times New Roman"/>
          <w:szCs w:val="24"/>
          <w:vertAlign w:val="superscript"/>
        </w:rPr>
        <w:t>+</w:t>
      </w:r>
      <w:r w:rsidR="00033854" w:rsidRPr="007C3343">
        <w:rPr>
          <w:rFonts w:eastAsia="Times New Roman"/>
          <w:szCs w:val="24"/>
        </w:rPr>
        <w:t>; B cells, CD23</w:t>
      </w:r>
      <w:r w:rsidR="00033854" w:rsidRPr="007C3343">
        <w:rPr>
          <w:rFonts w:eastAsia="Times New Roman"/>
          <w:szCs w:val="24"/>
          <w:vertAlign w:val="superscript"/>
        </w:rPr>
        <w:t>high</w:t>
      </w:r>
      <w:r w:rsidR="00033854" w:rsidRPr="007C3343">
        <w:rPr>
          <w:rFonts w:eastAsia="Times New Roman"/>
          <w:szCs w:val="24"/>
        </w:rPr>
        <w:t>CD21</w:t>
      </w:r>
      <w:r w:rsidR="00033854" w:rsidRPr="007C3343">
        <w:rPr>
          <w:rFonts w:eastAsia="Times New Roman"/>
          <w:szCs w:val="24"/>
          <w:vertAlign w:val="superscript"/>
        </w:rPr>
        <w:t>low</w:t>
      </w:r>
      <w:r w:rsidR="00033854" w:rsidRPr="007C3343">
        <w:rPr>
          <w:rFonts w:eastAsia="Times New Roman"/>
          <w:szCs w:val="24"/>
        </w:rPr>
        <w:t xml:space="preserve"> and neutrophils, Ly6C</w:t>
      </w:r>
      <w:r w:rsidR="00033854" w:rsidRPr="007C3343">
        <w:rPr>
          <w:rFonts w:eastAsia="Times New Roman"/>
          <w:szCs w:val="24"/>
          <w:vertAlign w:val="superscript"/>
        </w:rPr>
        <w:t>int</w:t>
      </w:r>
      <w:r w:rsidR="00033854" w:rsidRPr="007C3343">
        <w:rPr>
          <w:rFonts w:eastAsia="Times New Roman"/>
          <w:szCs w:val="24"/>
        </w:rPr>
        <w:t>CD11b</w:t>
      </w:r>
      <w:r w:rsidR="00033854" w:rsidRPr="007C3343">
        <w:rPr>
          <w:rFonts w:eastAsia="Times New Roman"/>
          <w:szCs w:val="24"/>
          <w:vertAlign w:val="superscript"/>
        </w:rPr>
        <w:t>high</w:t>
      </w:r>
      <w:r w:rsidR="00033854" w:rsidRPr="007C3343">
        <w:rPr>
          <w:iCs/>
          <w:szCs w:val="24"/>
        </w:rPr>
        <w:t>.</w:t>
      </w:r>
      <w:r w:rsidR="00033854">
        <w:rPr>
          <w:iCs/>
          <w:szCs w:val="24"/>
        </w:rPr>
        <w:t xml:space="preserve"> </w:t>
      </w:r>
      <w:r w:rsidR="00033854" w:rsidRPr="0032129E">
        <w:rPr>
          <w:rFonts w:eastAsia="Times New Roman" w:cs="Times New Roman"/>
          <w:szCs w:val="24"/>
          <w:highlight w:val="yellow"/>
        </w:rPr>
        <w:t xml:space="preserve">The gating strategies </w:t>
      </w:r>
      <w:r w:rsidR="000E4DD2">
        <w:rPr>
          <w:rFonts w:eastAsia="Times New Roman" w:cs="Times New Roman"/>
          <w:szCs w:val="24"/>
          <w:highlight w:val="yellow"/>
        </w:rPr>
        <w:t xml:space="preserve">used </w:t>
      </w:r>
      <w:r w:rsidR="00033854" w:rsidRPr="0032129E">
        <w:rPr>
          <w:rFonts w:eastAsia="Times New Roman" w:cs="Times New Roman"/>
          <w:szCs w:val="24"/>
          <w:highlight w:val="yellow"/>
        </w:rPr>
        <w:t>for the ident</w:t>
      </w:r>
      <w:r w:rsidR="00033854">
        <w:rPr>
          <w:rFonts w:eastAsia="Times New Roman" w:cs="Times New Roman"/>
          <w:szCs w:val="24"/>
          <w:highlight w:val="yellow"/>
        </w:rPr>
        <w:t>ification of these cell types are</w:t>
      </w:r>
      <w:r w:rsidR="00033854" w:rsidRPr="0032129E">
        <w:rPr>
          <w:rFonts w:eastAsia="Times New Roman" w:cs="Times New Roman"/>
          <w:szCs w:val="24"/>
          <w:highlight w:val="yellow"/>
        </w:rPr>
        <w:t xml:space="preserve"> show in </w:t>
      </w:r>
      <w:r w:rsidR="00033854">
        <w:rPr>
          <w:szCs w:val="24"/>
          <w:highlight w:val="yellow"/>
        </w:rPr>
        <w:t>Supplementary Fig. 8</w:t>
      </w:r>
      <w:r w:rsidR="00033854" w:rsidRPr="0032129E">
        <w:rPr>
          <w:szCs w:val="24"/>
          <w:highlight w:val="yellow"/>
        </w:rPr>
        <w:t>A-C.</w:t>
      </w:r>
      <w:r w:rsidRPr="007C3343">
        <w:rPr>
          <w:iCs/>
          <w:szCs w:val="24"/>
        </w:rPr>
        <w:t xml:space="preserve"> Data shown is representative of at least two i</w:t>
      </w:r>
      <w:r w:rsidR="00033854">
        <w:rPr>
          <w:iCs/>
          <w:szCs w:val="24"/>
        </w:rPr>
        <w:t xml:space="preserve">ndependent experiments. </w:t>
      </w:r>
      <w:r w:rsidRPr="007C3343">
        <w:rPr>
          <w:iCs/>
          <w:szCs w:val="24"/>
        </w:rPr>
        <w:t>(B) Mice were perfused and kidney, lung and liver were harvested. Single cell suspensions from these organs were isolated, pooled (from 2 mice/genotype) and treated as in panel A except that CD45</w:t>
      </w:r>
      <w:r w:rsidRPr="007C3343">
        <w:rPr>
          <w:iCs/>
          <w:szCs w:val="24"/>
          <w:vertAlign w:val="superscript"/>
        </w:rPr>
        <w:t>+</w:t>
      </w:r>
      <w:r w:rsidRPr="007C3343">
        <w:rPr>
          <w:szCs w:val="24"/>
        </w:rPr>
        <w:t>F4/80</w:t>
      </w:r>
      <w:r w:rsidRPr="007C3343">
        <w:rPr>
          <w:szCs w:val="24"/>
          <w:vertAlign w:val="superscript"/>
        </w:rPr>
        <w:t>bright</w:t>
      </w:r>
      <w:r w:rsidRPr="007C3343">
        <w:rPr>
          <w:szCs w:val="24"/>
        </w:rPr>
        <w:t>CD11b</w:t>
      </w:r>
      <w:r w:rsidRPr="007C3343">
        <w:rPr>
          <w:szCs w:val="24"/>
          <w:vertAlign w:val="superscript"/>
        </w:rPr>
        <w:t>low</w:t>
      </w:r>
      <w:r w:rsidRPr="007C3343">
        <w:rPr>
          <w:szCs w:val="24"/>
        </w:rPr>
        <w:t xml:space="preserve"> and CD45</w:t>
      </w:r>
      <w:r w:rsidRPr="007C3343">
        <w:rPr>
          <w:szCs w:val="24"/>
          <w:vertAlign w:val="superscript"/>
        </w:rPr>
        <w:t>+</w:t>
      </w:r>
      <w:r w:rsidRPr="007C3343">
        <w:rPr>
          <w:szCs w:val="24"/>
        </w:rPr>
        <w:t>F4/80</w:t>
      </w:r>
      <w:r w:rsidRPr="007C3343">
        <w:rPr>
          <w:szCs w:val="24"/>
          <w:vertAlign w:val="superscript"/>
        </w:rPr>
        <w:t>low</w:t>
      </w:r>
      <w:r w:rsidRPr="007C3343">
        <w:rPr>
          <w:szCs w:val="24"/>
        </w:rPr>
        <w:t>CD11b</w:t>
      </w:r>
      <w:r w:rsidRPr="007C3343">
        <w:rPr>
          <w:szCs w:val="24"/>
          <w:vertAlign w:val="superscript"/>
        </w:rPr>
        <w:t>high</w:t>
      </w:r>
      <w:r w:rsidRPr="007C3343">
        <w:rPr>
          <w:iCs/>
          <w:szCs w:val="24"/>
        </w:rPr>
        <w:t xml:space="preserve"> macrophages were analyzed.</w:t>
      </w:r>
      <w:r w:rsidR="0013792E">
        <w:rPr>
          <w:iCs/>
          <w:szCs w:val="24"/>
        </w:rPr>
        <w:t xml:space="preserve"> </w:t>
      </w:r>
      <w:r w:rsidR="0013792E" w:rsidRPr="0013792E">
        <w:rPr>
          <w:iCs/>
          <w:szCs w:val="24"/>
          <w:highlight w:val="yellow"/>
        </w:rPr>
        <w:t xml:space="preserve">These macrophage populations were identified using the gating strategy shown in </w:t>
      </w:r>
      <w:r w:rsidR="00635FB8">
        <w:rPr>
          <w:szCs w:val="24"/>
          <w:highlight w:val="yellow"/>
        </w:rPr>
        <w:t>Supplementary Fig. 8</w:t>
      </w:r>
      <w:r w:rsidR="0013792E" w:rsidRPr="0013792E">
        <w:rPr>
          <w:szCs w:val="24"/>
          <w:highlight w:val="yellow"/>
        </w:rPr>
        <w:t>D</w:t>
      </w:r>
      <w:r w:rsidR="0013792E">
        <w:rPr>
          <w:szCs w:val="24"/>
        </w:rPr>
        <w:t>.</w:t>
      </w:r>
      <w:r w:rsidRPr="007C3343">
        <w:rPr>
          <w:iCs/>
          <w:szCs w:val="24"/>
        </w:rPr>
        <w:t xml:space="preserve"> Data shown is representative of at least two independent experiments.</w:t>
      </w:r>
      <w:r w:rsidR="00033854">
        <w:rPr>
          <w:iCs/>
          <w:szCs w:val="24"/>
        </w:rPr>
        <w:t xml:space="preserve"> </w:t>
      </w:r>
      <w:r w:rsidR="00033854" w:rsidRPr="007C3343">
        <w:rPr>
          <w:iCs/>
          <w:szCs w:val="24"/>
        </w:rPr>
        <w:t>M-KO, LysM-Cre-FcRn</w:t>
      </w:r>
      <w:r w:rsidR="00033854" w:rsidRPr="007C3343">
        <w:rPr>
          <w:iCs/>
          <w:szCs w:val="24"/>
          <w:vertAlign w:val="superscript"/>
        </w:rPr>
        <w:t>flox/flox</w:t>
      </w:r>
      <w:r w:rsidR="00033854">
        <w:rPr>
          <w:iCs/>
          <w:szCs w:val="24"/>
        </w:rPr>
        <w:t xml:space="preserve"> </w:t>
      </w:r>
      <w:r w:rsidR="00033854" w:rsidRPr="003E7DAB">
        <w:rPr>
          <w:iCs/>
          <w:szCs w:val="24"/>
          <w:highlight w:val="yellow"/>
        </w:rPr>
        <w:t>(macrophage-specific FcRn KO)</w:t>
      </w:r>
      <w:r w:rsidR="00033854" w:rsidRPr="007C3343">
        <w:rPr>
          <w:iCs/>
          <w:szCs w:val="24"/>
        </w:rPr>
        <w:t>; M-Het,</w:t>
      </w:r>
      <w:r w:rsidR="00033854" w:rsidRPr="007C3343">
        <w:rPr>
          <w:rFonts w:eastAsia="Times New Roman"/>
          <w:szCs w:val="24"/>
        </w:rPr>
        <w:t xml:space="preserve"> </w:t>
      </w:r>
      <w:r w:rsidR="00033854" w:rsidRPr="007C3343">
        <w:rPr>
          <w:iCs/>
          <w:szCs w:val="24"/>
        </w:rPr>
        <w:t>LysM-Cre-FcRn</w:t>
      </w:r>
      <w:r w:rsidR="00033854" w:rsidRPr="007C3343">
        <w:rPr>
          <w:iCs/>
          <w:szCs w:val="24"/>
          <w:vertAlign w:val="superscript"/>
        </w:rPr>
        <w:t>flox/+</w:t>
      </w:r>
      <w:r w:rsidR="00033854">
        <w:rPr>
          <w:iCs/>
          <w:szCs w:val="24"/>
        </w:rPr>
        <w:t xml:space="preserve"> </w:t>
      </w:r>
      <w:r w:rsidR="00033854" w:rsidRPr="003E7DAB">
        <w:rPr>
          <w:iCs/>
          <w:szCs w:val="24"/>
          <w:highlight w:val="yellow"/>
        </w:rPr>
        <w:t>(control)</w:t>
      </w:r>
      <w:r w:rsidR="00033854" w:rsidRPr="007C3343">
        <w:rPr>
          <w:iCs/>
          <w:szCs w:val="24"/>
        </w:rPr>
        <w:t>; B-DC-KO, CD19-Cre-FcRn</w:t>
      </w:r>
      <w:r w:rsidR="00033854" w:rsidRPr="007C3343">
        <w:rPr>
          <w:iCs/>
          <w:szCs w:val="24"/>
          <w:vertAlign w:val="superscript"/>
        </w:rPr>
        <w:t>flox/flox</w:t>
      </w:r>
      <w:r w:rsidR="00033854">
        <w:rPr>
          <w:iCs/>
          <w:szCs w:val="24"/>
        </w:rPr>
        <w:t xml:space="preserve"> </w:t>
      </w:r>
      <w:r w:rsidR="00033854" w:rsidRPr="003E7DAB">
        <w:rPr>
          <w:iCs/>
          <w:szCs w:val="24"/>
          <w:highlight w:val="yellow"/>
        </w:rPr>
        <w:t>(B cell- and DC-specific FcRn KO)</w:t>
      </w:r>
      <w:r w:rsidR="00033854" w:rsidRPr="007C3343">
        <w:rPr>
          <w:iCs/>
          <w:szCs w:val="24"/>
        </w:rPr>
        <w:t>;</w:t>
      </w:r>
      <w:r w:rsidR="00033854">
        <w:rPr>
          <w:iCs/>
          <w:szCs w:val="24"/>
        </w:rPr>
        <w:t xml:space="preserve"> </w:t>
      </w:r>
      <w:r w:rsidR="00033854" w:rsidRPr="007C3343">
        <w:rPr>
          <w:iCs/>
          <w:szCs w:val="24"/>
        </w:rPr>
        <w:t>B-DC-Het, CD19-Cre-FcRn</w:t>
      </w:r>
      <w:r w:rsidR="00033854" w:rsidRPr="007C3343">
        <w:rPr>
          <w:iCs/>
          <w:szCs w:val="24"/>
          <w:vertAlign w:val="superscript"/>
        </w:rPr>
        <w:t>flox/+</w:t>
      </w:r>
      <w:r w:rsidR="00033854">
        <w:rPr>
          <w:iCs/>
          <w:szCs w:val="24"/>
        </w:rPr>
        <w:t xml:space="preserve"> </w:t>
      </w:r>
      <w:r w:rsidR="00033854" w:rsidRPr="003E7DAB">
        <w:rPr>
          <w:iCs/>
          <w:szCs w:val="24"/>
          <w:highlight w:val="yellow"/>
        </w:rPr>
        <w:t>(control)</w:t>
      </w:r>
      <w:r w:rsidR="00033854" w:rsidRPr="007C3343">
        <w:rPr>
          <w:iCs/>
          <w:szCs w:val="24"/>
        </w:rPr>
        <w:t>; Tie2e-KO, Tie2e-Cre-FcRn</w:t>
      </w:r>
      <w:r w:rsidR="00033854" w:rsidRPr="007C3343">
        <w:rPr>
          <w:iCs/>
          <w:szCs w:val="24"/>
          <w:vertAlign w:val="superscript"/>
        </w:rPr>
        <w:t>flox/flox</w:t>
      </w:r>
      <w:r w:rsidR="00033854">
        <w:rPr>
          <w:iCs/>
          <w:szCs w:val="24"/>
        </w:rPr>
        <w:t xml:space="preserve"> </w:t>
      </w:r>
      <w:r w:rsidR="00033854" w:rsidRPr="003E7DAB">
        <w:rPr>
          <w:iCs/>
          <w:szCs w:val="24"/>
          <w:highlight w:val="yellow"/>
        </w:rPr>
        <w:t>(multiple cell type-specific FcRn KO)</w:t>
      </w:r>
      <w:r w:rsidR="00033854" w:rsidRPr="007C3343">
        <w:rPr>
          <w:iCs/>
          <w:szCs w:val="24"/>
        </w:rPr>
        <w:t>; Tie2e-Het, Tie2e-Cre-FcRn</w:t>
      </w:r>
      <w:r w:rsidR="00033854" w:rsidRPr="007C3343">
        <w:rPr>
          <w:iCs/>
          <w:szCs w:val="24"/>
          <w:vertAlign w:val="superscript"/>
        </w:rPr>
        <w:t>flox/+</w:t>
      </w:r>
      <w:r w:rsidR="00033854">
        <w:rPr>
          <w:iCs/>
          <w:szCs w:val="24"/>
        </w:rPr>
        <w:t xml:space="preserve"> </w:t>
      </w:r>
      <w:r w:rsidR="00033854" w:rsidRPr="003E7DAB">
        <w:rPr>
          <w:iCs/>
          <w:szCs w:val="24"/>
          <w:highlight w:val="yellow"/>
        </w:rPr>
        <w:t>(control)</w:t>
      </w:r>
      <w:r w:rsidR="00033854" w:rsidRPr="007C3343">
        <w:rPr>
          <w:iCs/>
          <w:szCs w:val="24"/>
        </w:rPr>
        <w:t>; G-KO, FcRn</w:t>
      </w:r>
      <w:r w:rsidR="00033854" w:rsidRPr="007C3343">
        <w:rPr>
          <w:iCs/>
          <w:szCs w:val="24"/>
          <w:vertAlign w:val="superscript"/>
        </w:rPr>
        <w:t>-/-</w:t>
      </w:r>
      <w:r w:rsidR="00033854">
        <w:rPr>
          <w:iCs/>
          <w:szCs w:val="24"/>
        </w:rPr>
        <w:t xml:space="preserve"> </w:t>
      </w:r>
      <w:r w:rsidR="00033854" w:rsidRPr="003E7DAB">
        <w:rPr>
          <w:iCs/>
          <w:szCs w:val="24"/>
          <w:highlight w:val="yellow"/>
        </w:rPr>
        <w:t>(global FcRn KO)</w:t>
      </w:r>
      <w:r w:rsidR="00033854">
        <w:t xml:space="preserve">; </w:t>
      </w:r>
      <w:r w:rsidR="00033854" w:rsidRPr="00AD2BC4">
        <w:rPr>
          <w:iCs/>
          <w:szCs w:val="24"/>
          <w:highlight w:val="yellow"/>
        </w:rPr>
        <w:t xml:space="preserve">MST-HN, mutated human IgG1 with increased affinity </w:t>
      </w:r>
      <w:r w:rsidR="000E4DD2">
        <w:rPr>
          <w:iCs/>
          <w:szCs w:val="24"/>
          <w:highlight w:val="yellow"/>
        </w:rPr>
        <w:t xml:space="preserve">for </w:t>
      </w:r>
      <w:r w:rsidR="00033854" w:rsidRPr="00AD2BC4">
        <w:rPr>
          <w:iCs/>
          <w:szCs w:val="24"/>
          <w:highlight w:val="yellow"/>
        </w:rPr>
        <w:t>FcRn</w:t>
      </w:r>
      <w:r w:rsidR="000E4DD2">
        <w:rPr>
          <w:iCs/>
          <w:szCs w:val="24"/>
          <w:highlight w:val="yellow"/>
        </w:rPr>
        <w:t xml:space="preserve"> (</w:t>
      </w:r>
      <w:r w:rsidR="000E4DD2" w:rsidRPr="000E4DD2">
        <w:rPr>
          <w:iCs/>
          <w:szCs w:val="24"/>
          <w:highlight w:val="cyan"/>
        </w:rPr>
        <w:t>ref)</w:t>
      </w:r>
      <w:r w:rsidR="00033854" w:rsidRPr="00AD2BC4">
        <w:rPr>
          <w:iCs/>
          <w:szCs w:val="24"/>
          <w:highlight w:val="yellow"/>
        </w:rPr>
        <w:t xml:space="preserve">; </w:t>
      </w:r>
      <w:r w:rsidR="00056C74">
        <w:rPr>
          <w:iCs/>
          <w:szCs w:val="24"/>
          <w:highlight w:val="yellow"/>
        </w:rPr>
        <w:t>H435A, mutated</w:t>
      </w:r>
      <w:r w:rsidR="00033854" w:rsidRPr="00AD2BC4">
        <w:rPr>
          <w:iCs/>
          <w:szCs w:val="24"/>
          <w:highlight w:val="yellow"/>
        </w:rPr>
        <w:t xml:space="preserve"> </w:t>
      </w:r>
      <w:r w:rsidR="00056C74">
        <w:rPr>
          <w:iCs/>
          <w:szCs w:val="24"/>
          <w:highlight w:val="yellow"/>
        </w:rPr>
        <w:t>(</w:t>
      </w:r>
      <w:r w:rsidR="00033854" w:rsidRPr="00AD2BC4">
        <w:rPr>
          <w:iCs/>
          <w:szCs w:val="24"/>
          <w:highlight w:val="yellow"/>
        </w:rPr>
        <w:t>control</w:t>
      </w:r>
      <w:r w:rsidR="00056C74">
        <w:rPr>
          <w:iCs/>
          <w:szCs w:val="24"/>
          <w:highlight w:val="yellow"/>
        </w:rPr>
        <w:t>)</w:t>
      </w:r>
      <w:r w:rsidR="00033854" w:rsidRPr="00AD2BC4">
        <w:rPr>
          <w:iCs/>
          <w:szCs w:val="24"/>
          <w:highlight w:val="yellow"/>
        </w:rPr>
        <w:t xml:space="preserve"> human IgG1 with negligible binding</w:t>
      </w:r>
      <w:r w:rsidR="000E4DD2">
        <w:rPr>
          <w:iCs/>
          <w:szCs w:val="24"/>
          <w:highlight w:val="yellow"/>
        </w:rPr>
        <w:t xml:space="preserve"> for</w:t>
      </w:r>
      <w:r w:rsidR="00033854" w:rsidRPr="00AD2BC4">
        <w:rPr>
          <w:iCs/>
          <w:szCs w:val="24"/>
          <w:highlight w:val="yellow"/>
        </w:rPr>
        <w:t xml:space="preserve"> FcRn.</w:t>
      </w:r>
    </w:p>
    <w:p w:rsidR="004E3350" w:rsidRDefault="004E3350" w:rsidP="004E3350">
      <w:pPr>
        <w:spacing w:line="480" w:lineRule="auto"/>
        <w:rPr>
          <w:iCs/>
          <w:szCs w:val="24"/>
        </w:rPr>
      </w:pPr>
    </w:p>
    <w:p w:rsidR="004E3350" w:rsidRDefault="004E3350" w:rsidP="004E3350">
      <w:pPr>
        <w:spacing w:line="480" w:lineRule="auto"/>
        <w:rPr>
          <w:iCs/>
          <w:szCs w:val="24"/>
        </w:rPr>
      </w:pPr>
      <w:r>
        <w:rPr>
          <w:b/>
          <w:iCs/>
          <w:szCs w:val="24"/>
        </w:rPr>
        <w:t>Figure 4</w:t>
      </w:r>
      <w:r w:rsidRPr="00055EC4">
        <w:rPr>
          <w:b/>
          <w:iCs/>
          <w:szCs w:val="24"/>
        </w:rPr>
        <w:t xml:space="preserve">. The levels of functional FcRn are reduced in endothelial cells in Tie2e-KO mice but not in M-KO mice. </w:t>
      </w:r>
      <w:r w:rsidRPr="00055EC4">
        <w:rPr>
          <w:iCs/>
          <w:szCs w:val="24"/>
        </w:rPr>
        <w:t>Single cell suspensions from heart and lung were isolated, pooled (from 3-5 mice/genotype) and incubated with anti-FcγRIIB/III (2.4G2) antibody at 4</w:t>
      </w:r>
      <w:r>
        <w:rPr>
          <w:iCs/>
          <w:szCs w:val="24"/>
        </w:rPr>
        <w:t xml:space="preserve"> </w:t>
      </w:r>
      <w:r w:rsidRPr="00055EC4">
        <w:rPr>
          <w:iCs/>
          <w:szCs w:val="24"/>
        </w:rPr>
        <w:t>°C followed by Alexa 647-labeled MST-HN or H435A mutant at 37</w:t>
      </w:r>
      <w:r>
        <w:rPr>
          <w:iCs/>
          <w:szCs w:val="24"/>
        </w:rPr>
        <w:t xml:space="preserve"> </w:t>
      </w:r>
      <w:r w:rsidRPr="00055EC4">
        <w:rPr>
          <w:iCs/>
          <w:szCs w:val="24"/>
        </w:rPr>
        <w:t xml:space="preserve">°C to assess FcRn-mediated uptake. Fluorescence levels associated with heart- or lung-derived </w:t>
      </w:r>
      <w:r w:rsidRPr="00055EC4">
        <w:rPr>
          <w:rFonts w:eastAsia="Times New Roman"/>
          <w:szCs w:val="24"/>
        </w:rPr>
        <w:t>CD31</w:t>
      </w:r>
      <w:r w:rsidRPr="00055EC4">
        <w:rPr>
          <w:rFonts w:eastAsia="Times New Roman"/>
          <w:szCs w:val="24"/>
          <w:vertAlign w:val="superscript"/>
        </w:rPr>
        <w:t>+</w:t>
      </w:r>
      <w:r w:rsidRPr="00055EC4">
        <w:rPr>
          <w:rFonts w:eastAsia="Times New Roman"/>
          <w:szCs w:val="24"/>
        </w:rPr>
        <w:t>CD105</w:t>
      </w:r>
      <w:r w:rsidRPr="00055EC4">
        <w:rPr>
          <w:rFonts w:eastAsia="Times New Roman"/>
          <w:szCs w:val="24"/>
          <w:vertAlign w:val="superscript"/>
        </w:rPr>
        <w:t>+</w:t>
      </w:r>
      <w:r w:rsidRPr="00055EC4">
        <w:rPr>
          <w:rFonts w:eastAsia="Times New Roman"/>
          <w:szCs w:val="24"/>
        </w:rPr>
        <w:t>isolectin B4</w:t>
      </w:r>
      <w:r w:rsidRPr="00055EC4">
        <w:rPr>
          <w:rFonts w:eastAsia="Times New Roman"/>
          <w:szCs w:val="24"/>
          <w:vertAlign w:val="superscript"/>
        </w:rPr>
        <w:t>+</w:t>
      </w:r>
      <w:r w:rsidRPr="00055EC4">
        <w:rPr>
          <w:iCs/>
          <w:szCs w:val="24"/>
        </w:rPr>
        <w:t xml:space="preserve"> endothelial cells (ECs) were determined using flow cytometry.</w:t>
      </w:r>
      <w:r w:rsidR="001E3FF6">
        <w:rPr>
          <w:iCs/>
          <w:szCs w:val="24"/>
        </w:rPr>
        <w:t xml:space="preserve"> </w:t>
      </w:r>
      <w:r w:rsidR="001E3FF6" w:rsidRPr="001E3FF6">
        <w:rPr>
          <w:iCs/>
          <w:szCs w:val="24"/>
          <w:highlight w:val="yellow"/>
        </w:rPr>
        <w:t xml:space="preserve">ECs were identified </w:t>
      </w:r>
      <w:r w:rsidR="006902D2">
        <w:rPr>
          <w:rFonts w:eastAsia="Times New Roman" w:cs="Times New Roman"/>
          <w:szCs w:val="24"/>
          <w:highlight w:val="yellow"/>
        </w:rPr>
        <w:t>according to the gating strategies</w:t>
      </w:r>
      <w:r w:rsidR="001E3FF6" w:rsidRPr="001E3FF6">
        <w:rPr>
          <w:rFonts w:eastAsia="Times New Roman" w:cs="Times New Roman"/>
          <w:szCs w:val="24"/>
          <w:highlight w:val="yellow"/>
        </w:rPr>
        <w:t xml:space="preserve"> shown in </w:t>
      </w:r>
      <w:r w:rsidR="00635FB8">
        <w:rPr>
          <w:szCs w:val="24"/>
          <w:highlight w:val="yellow"/>
        </w:rPr>
        <w:t>Supplementary Fig. 9</w:t>
      </w:r>
      <w:r w:rsidR="001E3FF6" w:rsidRPr="001E3FF6">
        <w:rPr>
          <w:szCs w:val="24"/>
          <w:highlight w:val="yellow"/>
        </w:rPr>
        <w:t>A and B.</w:t>
      </w:r>
      <w:r w:rsidRPr="00055EC4">
        <w:rPr>
          <w:iCs/>
          <w:szCs w:val="24"/>
        </w:rPr>
        <w:t xml:space="preserve"> Data shown is representative of at least two independent experiments.</w:t>
      </w:r>
      <w:r w:rsidR="00033854">
        <w:rPr>
          <w:iCs/>
          <w:szCs w:val="24"/>
        </w:rPr>
        <w:t xml:space="preserve"> </w:t>
      </w:r>
      <w:r w:rsidR="00033854" w:rsidRPr="00033854">
        <w:rPr>
          <w:iCs/>
          <w:szCs w:val="24"/>
          <w:highlight w:val="yellow"/>
        </w:rPr>
        <w:t>M-KO, LysM-Cre-FcRn</w:t>
      </w:r>
      <w:r w:rsidR="00033854" w:rsidRPr="00033854">
        <w:rPr>
          <w:iCs/>
          <w:szCs w:val="24"/>
          <w:highlight w:val="yellow"/>
          <w:vertAlign w:val="superscript"/>
        </w:rPr>
        <w:t>flox/flox</w:t>
      </w:r>
      <w:r w:rsidR="00033854" w:rsidRPr="00033854">
        <w:rPr>
          <w:iCs/>
          <w:szCs w:val="24"/>
          <w:highlight w:val="yellow"/>
        </w:rPr>
        <w:t xml:space="preserve"> (macrophage-specific FcRn KO); M-Het,</w:t>
      </w:r>
      <w:r w:rsidR="00033854" w:rsidRPr="00033854">
        <w:rPr>
          <w:rFonts w:eastAsia="Times New Roman"/>
          <w:szCs w:val="24"/>
          <w:highlight w:val="yellow"/>
        </w:rPr>
        <w:t xml:space="preserve"> </w:t>
      </w:r>
      <w:r w:rsidR="00033854" w:rsidRPr="00033854">
        <w:rPr>
          <w:iCs/>
          <w:szCs w:val="24"/>
          <w:highlight w:val="yellow"/>
        </w:rPr>
        <w:t>LysM-Cre-FcRn</w:t>
      </w:r>
      <w:r w:rsidR="00033854" w:rsidRPr="00033854">
        <w:rPr>
          <w:iCs/>
          <w:szCs w:val="24"/>
          <w:highlight w:val="yellow"/>
          <w:vertAlign w:val="superscript"/>
        </w:rPr>
        <w:t>flox/+</w:t>
      </w:r>
      <w:r w:rsidR="00033854" w:rsidRPr="00033854">
        <w:rPr>
          <w:iCs/>
          <w:szCs w:val="24"/>
          <w:highlight w:val="yellow"/>
        </w:rPr>
        <w:t xml:space="preserve"> (control); Tie2e-KO, Tie2e-Cre-FcRn</w:t>
      </w:r>
      <w:r w:rsidR="00033854" w:rsidRPr="00033854">
        <w:rPr>
          <w:iCs/>
          <w:szCs w:val="24"/>
          <w:highlight w:val="yellow"/>
          <w:vertAlign w:val="superscript"/>
        </w:rPr>
        <w:t>flox/flox</w:t>
      </w:r>
      <w:r w:rsidR="00033854" w:rsidRPr="00033854">
        <w:rPr>
          <w:iCs/>
          <w:szCs w:val="24"/>
          <w:highlight w:val="yellow"/>
        </w:rPr>
        <w:t xml:space="preserve"> (FcRn KO</w:t>
      </w:r>
      <w:r w:rsidR="000E4DD2">
        <w:rPr>
          <w:iCs/>
          <w:szCs w:val="24"/>
          <w:highlight w:val="yellow"/>
        </w:rPr>
        <w:t xml:space="preserve"> in multiple different cell types</w:t>
      </w:r>
      <w:r w:rsidR="00033854" w:rsidRPr="00033854">
        <w:rPr>
          <w:iCs/>
          <w:szCs w:val="24"/>
          <w:highlight w:val="yellow"/>
        </w:rPr>
        <w:t>); Tie2e-Het, Tie2e-Cre-FcRn</w:t>
      </w:r>
      <w:r w:rsidR="00033854" w:rsidRPr="00033854">
        <w:rPr>
          <w:iCs/>
          <w:szCs w:val="24"/>
          <w:highlight w:val="yellow"/>
          <w:vertAlign w:val="superscript"/>
        </w:rPr>
        <w:t>flox/+</w:t>
      </w:r>
      <w:r w:rsidR="00033854" w:rsidRPr="00033854">
        <w:rPr>
          <w:iCs/>
          <w:szCs w:val="24"/>
          <w:highlight w:val="yellow"/>
        </w:rPr>
        <w:t xml:space="preserve"> (control); G-KO, FcRn</w:t>
      </w:r>
      <w:r w:rsidR="00033854" w:rsidRPr="00033854">
        <w:rPr>
          <w:iCs/>
          <w:szCs w:val="24"/>
          <w:highlight w:val="yellow"/>
          <w:vertAlign w:val="superscript"/>
        </w:rPr>
        <w:t>-/-</w:t>
      </w:r>
      <w:r w:rsidR="00033854" w:rsidRPr="00033854">
        <w:rPr>
          <w:iCs/>
          <w:szCs w:val="24"/>
          <w:highlight w:val="yellow"/>
        </w:rPr>
        <w:t xml:space="preserve"> (global FcRn KO)</w:t>
      </w:r>
      <w:r w:rsidR="00033854" w:rsidRPr="00033854">
        <w:rPr>
          <w:highlight w:val="yellow"/>
        </w:rPr>
        <w:t xml:space="preserve">; </w:t>
      </w:r>
      <w:r w:rsidR="00033854" w:rsidRPr="00033854">
        <w:rPr>
          <w:iCs/>
          <w:szCs w:val="24"/>
          <w:highlight w:val="yellow"/>
        </w:rPr>
        <w:t xml:space="preserve">MST-HN, mutated human IgG1 with increased affinity towards FcRn; </w:t>
      </w:r>
      <w:r w:rsidR="00056C74">
        <w:rPr>
          <w:iCs/>
          <w:szCs w:val="24"/>
          <w:highlight w:val="yellow"/>
        </w:rPr>
        <w:t>H435A, mutated</w:t>
      </w:r>
      <w:r w:rsidR="00033854" w:rsidRPr="00033854">
        <w:rPr>
          <w:iCs/>
          <w:szCs w:val="24"/>
          <w:highlight w:val="yellow"/>
        </w:rPr>
        <w:t xml:space="preserve"> </w:t>
      </w:r>
      <w:r w:rsidR="00056C74">
        <w:rPr>
          <w:iCs/>
          <w:szCs w:val="24"/>
          <w:highlight w:val="yellow"/>
        </w:rPr>
        <w:t>(</w:t>
      </w:r>
      <w:r w:rsidR="00033854" w:rsidRPr="00033854">
        <w:rPr>
          <w:iCs/>
          <w:szCs w:val="24"/>
          <w:highlight w:val="yellow"/>
        </w:rPr>
        <w:t>control</w:t>
      </w:r>
      <w:r w:rsidR="00056C74">
        <w:rPr>
          <w:iCs/>
          <w:szCs w:val="24"/>
          <w:highlight w:val="yellow"/>
        </w:rPr>
        <w:t>)</w:t>
      </w:r>
      <w:r w:rsidR="00033854" w:rsidRPr="00033854">
        <w:rPr>
          <w:iCs/>
          <w:szCs w:val="24"/>
          <w:highlight w:val="yellow"/>
        </w:rPr>
        <w:t xml:space="preserve"> human IgG1 with negligible binding towards FcRn.</w:t>
      </w:r>
    </w:p>
    <w:p w:rsidR="004E3350" w:rsidRDefault="004E3350" w:rsidP="004E3350">
      <w:pPr>
        <w:spacing w:line="480" w:lineRule="auto"/>
        <w:rPr>
          <w:iCs/>
          <w:szCs w:val="24"/>
        </w:rPr>
      </w:pPr>
    </w:p>
    <w:p w:rsidR="004E3350" w:rsidRDefault="004E3350" w:rsidP="004E3350">
      <w:pPr>
        <w:spacing w:line="480" w:lineRule="auto"/>
        <w:rPr>
          <w:bCs/>
          <w:iCs/>
          <w:szCs w:val="24"/>
        </w:rPr>
      </w:pPr>
      <w:r>
        <w:rPr>
          <w:b/>
          <w:iCs/>
          <w:szCs w:val="24"/>
        </w:rPr>
        <w:t>Figure 5</w:t>
      </w:r>
      <w:r w:rsidRPr="00055EC4">
        <w:rPr>
          <w:b/>
          <w:iCs/>
          <w:szCs w:val="24"/>
        </w:rPr>
        <w:t xml:space="preserve">. Loss of FcRn function in macrophages result in substantial reductions in half-life of IgG. </w:t>
      </w:r>
      <w:r w:rsidRPr="000F357A">
        <w:rPr>
          <w:iCs/>
          <w:szCs w:val="24"/>
        </w:rPr>
        <w:t xml:space="preserve">(A) Different FcRn KO and control mice (3-6 mice/genotype) were injected (i.v.) with </w:t>
      </w:r>
      <w:r w:rsidRPr="000F357A">
        <w:rPr>
          <w:iCs/>
          <w:szCs w:val="24"/>
          <w:vertAlign w:val="superscript"/>
        </w:rPr>
        <w:t>125</w:t>
      </w:r>
      <w:r w:rsidRPr="000F357A">
        <w:rPr>
          <w:iCs/>
          <w:szCs w:val="24"/>
        </w:rPr>
        <w:t>I-labeled mIgG1 and whole body radioactivity levels determined at the indicated times. Data shown is representative of at least two independent experiments. (B) β-phase half-lives of mIgG1 in different FcRn KO and control mice were determined by fitting</w:t>
      </w:r>
      <w:r w:rsidRPr="000F357A">
        <w:rPr>
          <w:bCs/>
          <w:iCs/>
          <w:szCs w:val="24"/>
        </w:rPr>
        <w:t xml:space="preserve"> the pharmacokinetic data</w:t>
      </w:r>
      <w:r w:rsidRPr="000F357A">
        <w:rPr>
          <w:iCs/>
          <w:szCs w:val="24"/>
        </w:rPr>
        <w:t xml:space="preserve"> to a mono-exponential (</w:t>
      </w:r>
      <w:r w:rsidRPr="000F357A">
        <w:rPr>
          <w:rFonts w:eastAsia="Times New Roman"/>
          <w:szCs w:val="24"/>
        </w:rPr>
        <w:t>M-KO, Tie2e-KO and G-KO</w:t>
      </w:r>
      <w:r w:rsidRPr="000F357A">
        <w:rPr>
          <w:iCs/>
          <w:szCs w:val="24"/>
        </w:rPr>
        <w:t>) or bi-exponential model (</w:t>
      </w:r>
      <w:r w:rsidRPr="000F357A">
        <w:rPr>
          <w:rFonts w:eastAsia="Times New Roman"/>
          <w:szCs w:val="24"/>
        </w:rPr>
        <w:t>M-Het, Tie2e-Het, B-DC-Het, B-DC-KO and C57BL/6J</w:t>
      </w:r>
      <w:r w:rsidRPr="000F357A">
        <w:rPr>
          <w:iCs/>
          <w:szCs w:val="24"/>
        </w:rPr>
        <w:t xml:space="preserve">). Data shown is combined from at least two independent experiments (n = 6-14 mice/group). </w:t>
      </w:r>
      <w:r w:rsidRPr="000F357A">
        <w:rPr>
          <w:bCs/>
          <w:iCs/>
          <w:szCs w:val="24"/>
          <w:lang w:val="en"/>
        </w:rPr>
        <w:t xml:space="preserve">Error bars indicate SEM. </w:t>
      </w:r>
      <w:r w:rsidRPr="000F357A">
        <w:rPr>
          <w:bCs/>
          <w:iCs/>
          <w:szCs w:val="24"/>
        </w:rPr>
        <w:t>Significant differences (</w:t>
      </w:r>
      <w:r w:rsidRPr="000F357A">
        <w:rPr>
          <w:iCs/>
          <w:szCs w:val="24"/>
        </w:rPr>
        <w:t>*</w:t>
      </w:r>
      <w:r w:rsidRPr="000F357A">
        <w:rPr>
          <w:bCs/>
          <w:iCs/>
          <w:szCs w:val="24"/>
        </w:rPr>
        <w:t xml:space="preserve">, </w:t>
      </w:r>
      <w:r w:rsidRPr="000F357A">
        <w:rPr>
          <w:i/>
          <w:iCs/>
          <w:szCs w:val="24"/>
        </w:rPr>
        <w:t>p</w:t>
      </w:r>
      <w:r w:rsidRPr="000F357A">
        <w:rPr>
          <w:iCs/>
          <w:szCs w:val="24"/>
        </w:rPr>
        <w:t xml:space="preserve"> &lt; 0.05; **, </w:t>
      </w:r>
      <w:r w:rsidRPr="000F357A">
        <w:rPr>
          <w:i/>
          <w:iCs/>
          <w:szCs w:val="24"/>
        </w:rPr>
        <w:t>p</w:t>
      </w:r>
      <w:r w:rsidRPr="000F357A">
        <w:rPr>
          <w:iCs/>
          <w:szCs w:val="24"/>
        </w:rPr>
        <w:t xml:space="preserve"> &lt; 0.01; ***, </w:t>
      </w:r>
      <w:r w:rsidRPr="000F357A">
        <w:rPr>
          <w:i/>
          <w:iCs/>
          <w:szCs w:val="24"/>
        </w:rPr>
        <w:t>p</w:t>
      </w:r>
      <w:r w:rsidRPr="000F357A">
        <w:rPr>
          <w:iCs/>
          <w:szCs w:val="24"/>
        </w:rPr>
        <w:t xml:space="preserve"> &lt; 0.001; one-way ANOVA followed by Tukey's multiple comparisons test</w:t>
      </w:r>
      <w:r w:rsidRPr="000F357A">
        <w:rPr>
          <w:bCs/>
          <w:iCs/>
          <w:szCs w:val="24"/>
        </w:rPr>
        <w:t xml:space="preserve">) </w:t>
      </w:r>
      <w:r w:rsidRPr="000F357A">
        <w:rPr>
          <w:bCs/>
          <w:iCs/>
          <w:szCs w:val="24"/>
        </w:rPr>
        <w:lastRenderedPageBreak/>
        <w:t>between the groups are indicated.</w:t>
      </w:r>
      <w:r w:rsidR="003A3041">
        <w:rPr>
          <w:bCs/>
          <w:iCs/>
          <w:szCs w:val="24"/>
        </w:rPr>
        <w:t xml:space="preserve"> </w:t>
      </w:r>
      <w:r w:rsidR="003A3041" w:rsidRPr="003A3041">
        <w:rPr>
          <w:iCs/>
          <w:szCs w:val="24"/>
          <w:highlight w:val="yellow"/>
        </w:rPr>
        <w:t>M-KO, LysM-Cre-FcRn</w:t>
      </w:r>
      <w:r w:rsidR="003A3041" w:rsidRPr="003A3041">
        <w:rPr>
          <w:iCs/>
          <w:szCs w:val="24"/>
          <w:highlight w:val="yellow"/>
          <w:vertAlign w:val="superscript"/>
        </w:rPr>
        <w:t>flox/flox</w:t>
      </w:r>
      <w:r w:rsidR="003A3041" w:rsidRPr="003A3041">
        <w:rPr>
          <w:iCs/>
          <w:szCs w:val="24"/>
          <w:highlight w:val="yellow"/>
        </w:rPr>
        <w:t xml:space="preserve"> (macrophage-specific FcRn KO); M-Het,</w:t>
      </w:r>
      <w:r w:rsidR="003A3041" w:rsidRPr="003A3041">
        <w:rPr>
          <w:rFonts w:eastAsia="Times New Roman"/>
          <w:szCs w:val="24"/>
          <w:highlight w:val="yellow"/>
        </w:rPr>
        <w:t xml:space="preserve"> </w:t>
      </w:r>
      <w:r w:rsidR="003A3041" w:rsidRPr="003A3041">
        <w:rPr>
          <w:iCs/>
          <w:szCs w:val="24"/>
          <w:highlight w:val="yellow"/>
        </w:rPr>
        <w:t>LysM-Cre-FcRn</w:t>
      </w:r>
      <w:r w:rsidR="003A3041" w:rsidRPr="003A3041">
        <w:rPr>
          <w:iCs/>
          <w:szCs w:val="24"/>
          <w:highlight w:val="yellow"/>
          <w:vertAlign w:val="superscript"/>
        </w:rPr>
        <w:t>flox/+</w:t>
      </w:r>
      <w:r w:rsidR="003A3041" w:rsidRPr="003A3041">
        <w:rPr>
          <w:iCs/>
          <w:szCs w:val="24"/>
          <w:highlight w:val="yellow"/>
        </w:rPr>
        <w:t xml:space="preserve"> (control); B-DC-KO, CD19-Cre-FcRn</w:t>
      </w:r>
      <w:r w:rsidR="003A3041" w:rsidRPr="003A3041">
        <w:rPr>
          <w:iCs/>
          <w:szCs w:val="24"/>
          <w:highlight w:val="yellow"/>
          <w:vertAlign w:val="superscript"/>
        </w:rPr>
        <w:t>flox/flox</w:t>
      </w:r>
      <w:r w:rsidR="003A3041" w:rsidRPr="003A3041">
        <w:rPr>
          <w:iCs/>
          <w:szCs w:val="24"/>
          <w:highlight w:val="yellow"/>
        </w:rPr>
        <w:t xml:space="preserve"> (B cell- and DC-specific FcRn KO); B-DC-Het, CD19-Cre-FcRn</w:t>
      </w:r>
      <w:r w:rsidR="003A3041" w:rsidRPr="003A3041">
        <w:rPr>
          <w:iCs/>
          <w:szCs w:val="24"/>
          <w:highlight w:val="yellow"/>
          <w:vertAlign w:val="superscript"/>
        </w:rPr>
        <w:t>flox/+</w:t>
      </w:r>
      <w:r w:rsidR="003A3041" w:rsidRPr="003A3041">
        <w:rPr>
          <w:iCs/>
          <w:szCs w:val="24"/>
          <w:highlight w:val="yellow"/>
        </w:rPr>
        <w:t xml:space="preserve"> (control); Tie2e-KO, Tie2e-Cre-FcRn</w:t>
      </w:r>
      <w:r w:rsidR="003A3041" w:rsidRPr="003A3041">
        <w:rPr>
          <w:iCs/>
          <w:szCs w:val="24"/>
          <w:highlight w:val="yellow"/>
          <w:vertAlign w:val="superscript"/>
        </w:rPr>
        <w:t>flox/flox</w:t>
      </w:r>
      <w:r w:rsidR="003A3041" w:rsidRPr="003A3041">
        <w:rPr>
          <w:iCs/>
          <w:szCs w:val="24"/>
          <w:highlight w:val="yellow"/>
        </w:rPr>
        <w:t xml:space="preserve"> (FcRn KO</w:t>
      </w:r>
      <w:r w:rsidR="000E4DD2">
        <w:rPr>
          <w:iCs/>
          <w:szCs w:val="24"/>
          <w:highlight w:val="yellow"/>
        </w:rPr>
        <w:t xml:space="preserve"> in multiple different cell types</w:t>
      </w:r>
      <w:r w:rsidR="003A3041" w:rsidRPr="003A3041">
        <w:rPr>
          <w:iCs/>
          <w:szCs w:val="24"/>
          <w:highlight w:val="yellow"/>
        </w:rPr>
        <w:t>); Tie2e-Het, Tie2e-Cre-FcRn</w:t>
      </w:r>
      <w:r w:rsidR="003A3041" w:rsidRPr="003A3041">
        <w:rPr>
          <w:iCs/>
          <w:szCs w:val="24"/>
          <w:highlight w:val="yellow"/>
          <w:vertAlign w:val="superscript"/>
        </w:rPr>
        <w:t>flox/+</w:t>
      </w:r>
      <w:r w:rsidR="003A3041" w:rsidRPr="003A3041">
        <w:rPr>
          <w:iCs/>
          <w:szCs w:val="24"/>
          <w:highlight w:val="yellow"/>
        </w:rPr>
        <w:t xml:space="preserve"> (control); G-KO, FcRn</w:t>
      </w:r>
      <w:r w:rsidR="003A3041" w:rsidRPr="003A3041">
        <w:rPr>
          <w:iCs/>
          <w:szCs w:val="24"/>
          <w:highlight w:val="yellow"/>
          <w:vertAlign w:val="superscript"/>
        </w:rPr>
        <w:t>-/-</w:t>
      </w:r>
      <w:r w:rsidR="003A3041" w:rsidRPr="003A3041">
        <w:rPr>
          <w:iCs/>
          <w:szCs w:val="24"/>
          <w:highlight w:val="yellow"/>
        </w:rPr>
        <w:t xml:space="preserve"> (global FcRn KO).</w:t>
      </w:r>
    </w:p>
    <w:p w:rsidR="004E3350" w:rsidRDefault="004E3350" w:rsidP="004E3350">
      <w:pPr>
        <w:spacing w:line="480" w:lineRule="auto"/>
        <w:rPr>
          <w:bCs/>
          <w:iCs/>
          <w:szCs w:val="24"/>
        </w:rPr>
      </w:pPr>
    </w:p>
    <w:p w:rsidR="00686EC2" w:rsidRDefault="004E3350" w:rsidP="004E3350">
      <w:pPr>
        <w:spacing w:line="480" w:lineRule="auto"/>
        <w:rPr>
          <w:rFonts w:cs="Times New Roman"/>
          <w:b/>
          <w:iCs/>
          <w:szCs w:val="24"/>
        </w:rPr>
      </w:pPr>
      <w:r>
        <w:rPr>
          <w:b/>
          <w:bCs/>
          <w:iCs/>
          <w:szCs w:val="24"/>
        </w:rPr>
        <w:t>Figure 6</w:t>
      </w:r>
      <w:r w:rsidRPr="00055EC4">
        <w:rPr>
          <w:b/>
          <w:bCs/>
          <w:iCs/>
          <w:szCs w:val="24"/>
        </w:rPr>
        <w:t xml:space="preserve">. Loss of FcRn function in macrophages result in ~2-3 fold reductions in steady state levels of serum IgG and albumin and reduce the effects of FcRn inhibition. </w:t>
      </w:r>
      <w:r w:rsidRPr="00620F10">
        <w:rPr>
          <w:bCs/>
          <w:iCs/>
          <w:szCs w:val="24"/>
        </w:rPr>
        <w:t xml:space="preserve">Serum IgG (A) and albumin (B) levels in the different mouse strains. Data shown is derived from 5-13 mice/genotype. </w:t>
      </w:r>
      <w:r w:rsidRPr="00620F10">
        <w:rPr>
          <w:bCs/>
          <w:iCs/>
          <w:szCs w:val="24"/>
          <w:lang w:val="en"/>
        </w:rPr>
        <w:t xml:space="preserve">(C) </w:t>
      </w:r>
      <w:r w:rsidRPr="00620F10">
        <w:rPr>
          <w:bCs/>
          <w:iCs/>
          <w:szCs w:val="24"/>
        </w:rPr>
        <w:t xml:space="preserve">M-KO, M-Het and G-KO mice were treated (i.v.) with 1 mg MST-HN mutant and serum IgG levels determined at the indicated times post-injection. </w:t>
      </w:r>
      <w:r w:rsidRPr="00620F10">
        <w:rPr>
          <w:iCs/>
          <w:szCs w:val="24"/>
        </w:rPr>
        <w:t>Data shown is combined from two independent experiments (n = 8-9 mice/group)</w:t>
      </w:r>
      <w:r w:rsidRPr="00620F10">
        <w:rPr>
          <w:bCs/>
          <w:iCs/>
          <w:szCs w:val="24"/>
        </w:rPr>
        <w:t xml:space="preserve">. </w:t>
      </w:r>
      <w:r w:rsidRPr="00620F10">
        <w:rPr>
          <w:bCs/>
          <w:iCs/>
          <w:szCs w:val="24"/>
          <w:lang w:val="en"/>
        </w:rPr>
        <w:t xml:space="preserve">Error bars indicate SEM. </w:t>
      </w:r>
      <w:r w:rsidRPr="00620F10">
        <w:rPr>
          <w:bCs/>
          <w:iCs/>
          <w:szCs w:val="24"/>
        </w:rPr>
        <w:t xml:space="preserve">Significant differences [*, </w:t>
      </w:r>
      <w:r w:rsidRPr="00620F10">
        <w:rPr>
          <w:bCs/>
          <w:i/>
          <w:iCs/>
          <w:szCs w:val="24"/>
        </w:rPr>
        <w:t>p</w:t>
      </w:r>
      <w:r w:rsidRPr="00620F10">
        <w:rPr>
          <w:bCs/>
          <w:iCs/>
          <w:szCs w:val="24"/>
        </w:rPr>
        <w:t xml:space="preserve"> &lt; 0.05; **, </w:t>
      </w:r>
      <w:r w:rsidRPr="00620F10">
        <w:rPr>
          <w:bCs/>
          <w:i/>
          <w:iCs/>
          <w:szCs w:val="24"/>
        </w:rPr>
        <w:t>p</w:t>
      </w:r>
      <w:r w:rsidRPr="00620F10">
        <w:rPr>
          <w:bCs/>
          <w:iCs/>
          <w:szCs w:val="24"/>
        </w:rPr>
        <w:t xml:space="preserve"> &lt; 0.01; ***, </w:t>
      </w:r>
      <w:r w:rsidRPr="00620F10">
        <w:rPr>
          <w:bCs/>
          <w:i/>
          <w:iCs/>
          <w:szCs w:val="24"/>
        </w:rPr>
        <w:t>p</w:t>
      </w:r>
      <w:r w:rsidRPr="00620F10">
        <w:rPr>
          <w:bCs/>
          <w:iCs/>
          <w:szCs w:val="24"/>
        </w:rPr>
        <w:t xml:space="preserve"> &lt; 0.001; one-way ANOVA</w:t>
      </w:r>
      <w:r w:rsidRPr="00620F10">
        <w:rPr>
          <w:iCs/>
          <w:szCs w:val="24"/>
        </w:rPr>
        <w:t xml:space="preserve"> followed by Tukey's (A, B) or Dunnett's (C) multiple comparisons test</w:t>
      </w:r>
      <w:r w:rsidRPr="00620F10">
        <w:rPr>
          <w:bCs/>
          <w:iCs/>
          <w:szCs w:val="24"/>
        </w:rPr>
        <w:t>] between the groups are indicated.</w:t>
      </w:r>
      <w:r>
        <w:rPr>
          <w:rFonts w:cs="Times New Roman"/>
          <w:b/>
          <w:iCs/>
          <w:szCs w:val="24"/>
        </w:rPr>
        <w:t xml:space="preserve"> </w:t>
      </w:r>
      <w:r w:rsidR="00064B4C" w:rsidRPr="00064B4C">
        <w:rPr>
          <w:iCs/>
          <w:szCs w:val="24"/>
          <w:highlight w:val="yellow"/>
        </w:rPr>
        <w:t>M-KO, LysM-Cre-FcRn</w:t>
      </w:r>
      <w:r w:rsidR="00064B4C" w:rsidRPr="00064B4C">
        <w:rPr>
          <w:iCs/>
          <w:szCs w:val="24"/>
          <w:highlight w:val="yellow"/>
          <w:vertAlign w:val="superscript"/>
        </w:rPr>
        <w:t>flox/flox</w:t>
      </w:r>
      <w:r w:rsidR="00064B4C" w:rsidRPr="00064B4C">
        <w:rPr>
          <w:iCs/>
          <w:szCs w:val="24"/>
          <w:highlight w:val="yellow"/>
        </w:rPr>
        <w:t xml:space="preserve"> (macrophage-specific FcRn KO); M-Het,</w:t>
      </w:r>
      <w:r w:rsidR="00064B4C" w:rsidRPr="00064B4C">
        <w:rPr>
          <w:rFonts w:eastAsia="Times New Roman"/>
          <w:szCs w:val="24"/>
          <w:highlight w:val="yellow"/>
        </w:rPr>
        <w:t xml:space="preserve"> </w:t>
      </w:r>
      <w:r w:rsidR="00064B4C" w:rsidRPr="00064B4C">
        <w:rPr>
          <w:iCs/>
          <w:szCs w:val="24"/>
          <w:highlight w:val="yellow"/>
        </w:rPr>
        <w:t>LysM-Cre-FcRn</w:t>
      </w:r>
      <w:r w:rsidR="00064B4C" w:rsidRPr="00064B4C">
        <w:rPr>
          <w:iCs/>
          <w:szCs w:val="24"/>
          <w:highlight w:val="yellow"/>
          <w:vertAlign w:val="superscript"/>
        </w:rPr>
        <w:t>flox/+</w:t>
      </w:r>
      <w:r w:rsidR="00064B4C" w:rsidRPr="00064B4C">
        <w:rPr>
          <w:iCs/>
          <w:szCs w:val="24"/>
          <w:highlight w:val="yellow"/>
        </w:rPr>
        <w:t xml:space="preserve"> (control); Tie2e-KO, Tie2e-Cre-FcRn</w:t>
      </w:r>
      <w:r w:rsidR="00064B4C" w:rsidRPr="00064B4C">
        <w:rPr>
          <w:iCs/>
          <w:szCs w:val="24"/>
          <w:highlight w:val="yellow"/>
          <w:vertAlign w:val="superscript"/>
        </w:rPr>
        <w:t>flox/flox</w:t>
      </w:r>
      <w:r w:rsidR="00064B4C" w:rsidRPr="00064B4C">
        <w:rPr>
          <w:iCs/>
          <w:szCs w:val="24"/>
          <w:highlight w:val="yellow"/>
        </w:rPr>
        <w:t xml:space="preserve"> (multiple cell type-specific FcRn KO); Tie2e-Het, Tie2e-Cre-FcRn</w:t>
      </w:r>
      <w:r w:rsidR="00064B4C" w:rsidRPr="00064B4C">
        <w:rPr>
          <w:iCs/>
          <w:szCs w:val="24"/>
          <w:highlight w:val="yellow"/>
          <w:vertAlign w:val="superscript"/>
        </w:rPr>
        <w:t>flox/+</w:t>
      </w:r>
      <w:r w:rsidR="00064B4C" w:rsidRPr="00064B4C">
        <w:rPr>
          <w:iCs/>
          <w:szCs w:val="24"/>
          <w:highlight w:val="yellow"/>
        </w:rPr>
        <w:t xml:space="preserve"> (control); G-KO, FcRn</w:t>
      </w:r>
      <w:r w:rsidR="00064B4C" w:rsidRPr="00064B4C">
        <w:rPr>
          <w:iCs/>
          <w:szCs w:val="24"/>
          <w:highlight w:val="yellow"/>
          <w:vertAlign w:val="superscript"/>
        </w:rPr>
        <w:t>-/-</w:t>
      </w:r>
      <w:r w:rsidR="00064B4C" w:rsidRPr="00064B4C">
        <w:rPr>
          <w:iCs/>
          <w:szCs w:val="24"/>
          <w:highlight w:val="yellow"/>
        </w:rPr>
        <w:t xml:space="preserve"> (global FcRn KO)</w:t>
      </w:r>
      <w:r w:rsidR="00064B4C" w:rsidRPr="00064B4C">
        <w:rPr>
          <w:highlight w:val="yellow"/>
        </w:rPr>
        <w:t xml:space="preserve">; </w:t>
      </w:r>
      <w:r w:rsidR="00064B4C" w:rsidRPr="00064B4C">
        <w:rPr>
          <w:iCs/>
          <w:szCs w:val="24"/>
          <w:highlight w:val="yellow"/>
        </w:rPr>
        <w:t>MST-HN, FcRn inhibitor.</w:t>
      </w:r>
    </w:p>
    <w:p w:rsidR="00686EC2" w:rsidRDefault="00686EC2" w:rsidP="00686EC2">
      <w:pPr>
        <w:spacing w:after="200"/>
        <w:jc w:val="left"/>
        <w:rPr>
          <w:rFonts w:cs="Times New Roman"/>
          <w:b/>
          <w:iCs/>
          <w:szCs w:val="24"/>
        </w:rPr>
      </w:pPr>
      <w:r>
        <w:rPr>
          <w:rFonts w:cs="Times New Roman"/>
          <w:b/>
          <w:iCs/>
          <w:szCs w:val="24"/>
        </w:rPr>
        <w:br w:type="page"/>
      </w:r>
    </w:p>
    <w:p w:rsidR="00686EC2" w:rsidRPr="00055EC4" w:rsidRDefault="00686EC2" w:rsidP="00686EC2">
      <w:pPr>
        <w:jc w:val="left"/>
        <w:rPr>
          <w:rFonts w:cs="Times New Roman"/>
          <w:b/>
          <w:iCs/>
          <w:szCs w:val="24"/>
        </w:rPr>
      </w:pPr>
      <w:r w:rsidRPr="00055EC4">
        <w:rPr>
          <w:b/>
          <w:iCs/>
          <w:szCs w:val="24"/>
        </w:rPr>
        <w:lastRenderedPageBreak/>
        <w:t xml:space="preserve">Table 1. Summary of FcRn </w:t>
      </w:r>
      <w:r w:rsidR="00474072">
        <w:rPr>
          <w:b/>
          <w:iCs/>
          <w:szCs w:val="24"/>
        </w:rPr>
        <w:t>expression</w:t>
      </w:r>
      <w:r w:rsidR="00474072" w:rsidRPr="00474072">
        <w:rPr>
          <w:b/>
          <w:iCs/>
          <w:szCs w:val="24"/>
          <w:highlight w:val="yellow"/>
        </w:rPr>
        <w:t xml:space="preserve">, half-life </w:t>
      </w:r>
      <w:r w:rsidR="00D565C4">
        <w:rPr>
          <w:b/>
          <w:iCs/>
          <w:szCs w:val="24"/>
          <w:highlight w:val="yellow"/>
        </w:rPr>
        <w:t xml:space="preserve">of mouse IgG1 </w:t>
      </w:r>
      <w:r w:rsidR="00474072" w:rsidRPr="00474072">
        <w:rPr>
          <w:b/>
          <w:iCs/>
          <w:szCs w:val="24"/>
          <w:highlight w:val="yellow"/>
        </w:rPr>
        <w:t>and serum IgG levels in</w:t>
      </w:r>
      <w:r w:rsidR="00D565C4">
        <w:rPr>
          <w:b/>
          <w:iCs/>
          <w:szCs w:val="24"/>
          <w:highlight w:val="yellow"/>
        </w:rPr>
        <w:t xml:space="preserve"> mice expressing FcRn in different cell types</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6"/>
      </w:tblGrid>
      <w:tr w:rsidR="00686EC2" w:rsidRPr="00F074CD" w:rsidTr="00796AB0">
        <w:tc>
          <w:tcPr>
            <w:tcW w:w="9050" w:type="dxa"/>
          </w:tcPr>
          <w:tbl>
            <w:tblPr>
              <w:tblStyle w:val="TableGrid3"/>
              <w:tblW w:w="905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60"/>
              <w:gridCol w:w="1015"/>
              <w:gridCol w:w="1059"/>
              <w:gridCol w:w="1084"/>
              <w:gridCol w:w="1052"/>
              <w:gridCol w:w="1041"/>
              <w:gridCol w:w="925"/>
              <w:gridCol w:w="1014"/>
            </w:tblGrid>
            <w:tr w:rsidR="00154229" w:rsidRPr="00F074CD" w:rsidTr="00F91992">
              <w:trPr>
                <w:jc w:val="center"/>
              </w:trPr>
              <w:tc>
                <w:tcPr>
                  <w:tcW w:w="1027" w:type="pct"/>
                  <w:tcBorders>
                    <w:top w:val="single" w:sz="12" w:space="0" w:color="auto"/>
                    <w:left w:val="single" w:sz="12" w:space="0" w:color="auto"/>
                    <w:bottom w:val="single" w:sz="12" w:space="0" w:color="auto"/>
                    <w:right w:val="single" w:sz="12" w:space="0" w:color="auto"/>
                  </w:tcBorders>
                  <w:tcMar>
                    <w:top w:w="130" w:type="dxa"/>
                    <w:left w:w="115" w:type="dxa"/>
                    <w:bottom w:w="130" w:type="dxa"/>
                    <w:right w:w="115" w:type="dxa"/>
                  </w:tcMar>
                  <w:vAlign w:val="center"/>
                </w:tcPr>
                <w:p w:rsidR="00E14106" w:rsidRDefault="00E14106" w:rsidP="00E14106">
                  <w:pPr>
                    <w:jc w:val="center"/>
                    <w:rPr>
                      <w:rFonts w:eastAsia="Calibri" w:cs="Times New Roman"/>
                      <w:b/>
                      <w:szCs w:val="24"/>
                    </w:rPr>
                  </w:pPr>
                  <w:r w:rsidRPr="00F074CD">
                    <w:rPr>
                      <w:rFonts w:eastAsia="Calibri" w:cs="Times New Roman"/>
                      <w:b/>
                      <w:szCs w:val="24"/>
                    </w:rPr>
                    <w:t>Cell type</w:t>
                  </w:r>
                </w:p>
                <w:p w:rsidR="00E14106" w:rsidRPr="00F074CD" w:rsidRDefault="00E14106" w:rsidP="00E14106">
                  <w:pPr>
                    <w:jc w:val="center"/>
                    <w:rPr>
                      <w:rFonts w:eastAsia="Calibri" w:cs="Times New Roman"/>
                      <w:b/>
                      <w:szCs w:val="24"/>
                    </w:rPr>
                  </w:pPr>
                  <w:r>
                    <w:rPr>
                      <w:rFonts w:eastAsia="Calibri" w:cs="Times New Roman"/>
                      <w:b/>
                      <w:szCs w:val="24"/>
                    </w:rPr>
                    <w:t>(or phenotype)</w:t>
                  </w:r>
                  <w:r w:rsidRPr="00F074CD">
                    <w:rPr>
                      <w:rFonts w:eastAsia="Calibri" w:cs="Times New Roman"/>
                      <w:b/>
                      <w:szCs w:val="24"/>
                    </w:rPr>
                    <w:t xml:space="preserve"> / Genotype</w:t>
                  </w:r>
                </w:p>
              </w:tc>
              <w:tc>
                <w:tcPr>
                  <w:tcW w:w="561" w:type="pct"/>
                  <w:tcBorders>
                    <w:top w:val="single" w:sz="12" w:space="0" w:color="auto"/>
                    <w:left w:val="single" w:sz="12" w:space="0" w:color="auto"/>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M-KO</w:t>
                  </w:r>
                </w:p>
              </w:tc>
              <w:tc>
                <w:tcPr>
                  <w:tcW w:w="585"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M-Het</w:t>
                  </w:r>
                </w:p>
              </w:tc>
              <w:tc>
                <w:tcPr>
                  <w:tcW w:w="599"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B-DC-KO</w:t>
                  </w:r>
                </w:p>
              </w:tc>
              <w:tc>
                <w:tcPr>
                  <w:tcW w:w="581"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B-DC-Het</w:t>
                  </w:r>
                </w:p>
              </w:tc>
              <w:tc>
                <w:tcPr>
                  <w:tcW w:w="575"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Tie2e-KO</w:t>
                  </w:r>
                </w:p>
              </w:tc>
              <w:tc>
                <w:tcPr>
                  <w:tcW w:w="511"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Tie2e-Het</w:t>
                  </w:r>
                </w:p>
              </w:tc>
              <w:tc>
                <w:tcPr>
                  <w:tcW w:w="560" w:type="pct"/>
                  <w:tcBorders>
                    <w:top w:val="single" w:sz="12" w:space="0" w:color="auto"/>
                    <w:left w:val="single" w:sz="6" w:space="0" w:color="AEAAAA"/>
                    <w:bottom w:val="single" w:sz="12" w:space="0" w:color="auto"/>
                    <w:right w:val="single" w:sz="12" w:space="0" w:color="auto"/>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G-KO</w:t>
                  </w:r>
                </w:p>
              </w:tc>
            </w:tr>
            <w:tr w:rsidR="00154229" w:rsidRPr="00F074CD" w:rsidTr="00F91992">
              <w:trPr>
                <w:trHeight w:hRule="exact" w:val="720"/>
                <w:jc w:val="center"/>
              </w:trPr>
              <w:tc>
                <w:tcPr>
                  <w:tcW w:w="1027" w:type="pct"/>
                  <w:tcBorders>
                    <w:top w:val="single" w:sz="12" w:space="0" w:color="auto"/>
                    <w:left w:val="single" w:sz="12" w:space="0" w:color="auto"/>
                    <w:bottom w:val="single" w:sz="6" w:space="0" w:color="AEAAAA"/>
                    <w:right w:val="single" w:sz="12" w:space="0" w:color="auto"/>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Macrophages</w:t>
                  </w:r>
                </w:p>
              </w:tc>
              <w:tc>
                <w:tcPr>
                  <w:tcW w:w="561" w:type="pct"/>
                  <w:tcBorders>
                    <w:top w:val="single" w:sz="12" w:space="0" w:color="auto"/>
                    <w:left w:val="single" w:sz="12" w:space="0" w:color="auto"/>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Deleted</w:t>
                  </w:r>
                </w:p>
              </w:tc>
              <w:tc>
                <w:tcPr>
                  <w:tcW w:w="585" w:type="pct"/>
                  <w:tcBorders>
                    <w:top w:val="single" w:sz="12" w:space="0" w:color="auto"/>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99" w:type="pct"/>
                  <w:tcBorders>
                    <w:top w:val="single" w:sz="12" w:space="0" w:color="auto"/>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81" w:type="pct"/>
                  <w:tcBorders>
                    <w:top w:val="single" w:sz="12" w:space="0" w:color="auto"/>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75" w:type="pct"/>
                  <w:tcBorders>
                    <w:top w:val="single" w:sz="12" w:space="0" w:color="auto"/>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 w:val="28"/>
                      <w:szCs w:val="28"/>
                    </w:rPr>
                  </w:pPr>
                  <w:r w:rsidRPr="00F074CD">
                    <w:rPr>
                      <w:rFonts w:eastAsia="Calibri" w:cs="Times New Roman"/>
                      <w:sz w:val="28"/>
                      <w:szCs w:val="28"/>
                    </w:rPr>
                    <w:t>↓</w:t>
                  </w:r>
                </w:p>
              </w:tc>
              <w:tc>
                <w:tcPr>
                  <w:tcW w:w="511" w:type="pct"/>
                  <w:tcBorders>
                    <w:top w:val="single" w:sz="12" w:space="0" w:color="auto"/>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60" w:type="pct"/>
                  <w:tcBorders>
                    <w:top w:val="single" w:sz="12" w:space="0" w:color="auto"/>
                    <w:left w:val="single" w:sz="6" w:space="0" w:color="AEAAAA"/>
                    <w:bottom w:val="single" w:sz="6" w:space="0" w:color="AEAAAA"/>
                    <w:right w:val="single" w:sz="12" w:space="0" w:color="auto"/>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Deleted</w:t>
                  </w:r>
                </w:p>
              </w:tc>
            </w:tr>
            <w:tr w:rsidR="00154229" w:rsidRPr="00F074CD" w:rsidTr="00F91992">
              <w:trPr>
                <w:trHeight w:hRule="exact" w:val="720"/>
                <w:jc w:val="center"/>
              </w:trPr>
              <w:tc>
                <w:tcPr>
                  <w:tcW w:w="1027" w:type="pct"/>
                  <w:tcBorders>
                    <w:top w:val="single" w:sz="6" w:space="0" w:color="AEAAAA"/>
                    <w:left w:val="single" w:sz="12" w:space="0" w:color="auto"/>
                    <w:bottom w:val="single" w:sz="6" w:space="0" w:color="AEAAAA"/>
                    <w:right w:val="single" w:sz="12" w:space="0" w:color="auto"/>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Monocytes</w:t>
                  </w:r>
                </w:p>
              </w:tc>
              <w:tc>
                <w:tcPr>
                  <w:tcW w:w="561" w:type="pct"/>
                  <w:tcBorders>
                    <w:top w:val="single" w:sz="6" w:space="0" w:color="AEAAAA"/>
                    <w:left w:val="single" w:sz="12" w:space="0" w:color="auto"/>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 w:val="28"/>
                      <w:szCs w:val="28"/>
                    </w:rPr>
                  </w:pPr>
                  <w:r w:rsidRPr="00F074CD">
                    <w:rPr>
                      <w:rFonts w:eastAsia="Calibri" w:cs="Times New Roman"/>
                      <w:sz w:val="28"/>
                      <w:szCs w:val="28"/>
                    </w:rPr>
                    <w:t>↓</w:t>
                  </w:r>
                </w:p>
              </w:tc>
              <w:tc>
                <w:tcPr>
                  <w:tcW w:w="585"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99"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81"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75"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11"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60" w:type="pct"/>
                  <w:tcBorders>
                    <w:top w:val="single" w:sz="6" w:space="0" w:color="AEAAAA"/>
                    <w:left w:val="single" w:sz="6" w:space="0" w:color="AEAAAA"/>
                    <w:bottom w:val="single" w:sz="6" w:space="0" w:color="AEAAAA"/>
                    <w:right w:val="single" w:sz="12" w:space="0" w:color="auto"/>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Deleted</w:t>
                  </w:r>
                </w:p>
              </w:tc>
            </w:tr>
            <w:tr w:rsidR="00154229" w:rsidRPr="00F074CD" w:rsidTr="00F91992">
              <w:trPr>
                <w:trHeight w:hRule="exact" w:val="720"/>
                <w:jc w:val="center"/>
              </w:trPr>
              <w:tc>
                <w:tcPr>
                  <w:tcW w:w="1027" w:type="pct"/>
                  <w:tcBorders>
                    <w:top w:val="single" w:sz="6" w:space="0" w:color="AEAAAA"/>
                    <w:left w:val="single" w:sz="12" w:space="0" w:color="auto"/>
                    <w:bottom w:val="single" w:sz="6" w:space="0" w:color="AEAAAA"/>
                    <w:right w:val="single" w:sz="12" w:space="0" w:color="auto"/>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DCs</w:t>
                  </w:r>
                </w:p>
              </w:tc>
              <w:tc>
                <w:tcPr>
                  <w:tcW w:w="561" w:type="pct"/>
                  <w:tcBorders>
                    <w:top w:val="single" w:sz="6" w:space="0" w:color="AEAAAA"/>
                    <w:left w:val="single" w:sz="12" w:space="0" w:color="auto"/>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 w:val="28"/>
                      <w:szCs w:val="28"/>
                    </w:rPr>
                  </w:pPr>
                  <w:r w:rsidRPr="00F074CD">
                    <w:rPr>
                      <w:rFonts w:eastAsia="Calibri" w:cs="Times New Roman"/>
                      <w:sz w:val="28"/>
                      <w:szCs w:val="28"/>
                    </w:rPr>
                    <w:t>↓</w:t>
                  </w:r>
                </w:p>
              </w:tc>
              <w:tc>
                <w:tcPr>
                  <w:tcW w:w="585"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99"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Deleted</w:t>
                  </w:r>
                </w:p>
              </w:tc>
              <w:tc>
                <w:tcPr>
                  <w:tcW w:w="581"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75"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Deleted</w:t>
                  </w:r>
                </w:p>
              </w:tc>
              <w:tc>
                <w:tcPr>
                  <w:tcW w:w="511" w:type="pct"/>
                  <w:tcBorders>
                    <w:top w:val="single" w:sz="6" w:space="0" w:color="AEAAAA"/>
                    <w:left w:val="single" w:sz="6" w:space="0" w:color="AEAAAA"/>
                    <w:bottom w:val="single" w:sz="6" w:space="0" w:color="AEAAAA"/>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60" w:type="pct"/>
                  <w:tcBorders>
                    <w:top w:val="single" w:sz="6" w:space="0" w:color="AEAAAA"/>
                    <w:left w:val="single" w:sz="6" w:space="0" w:color="AEAAAA"/>
                    <w:bottom w:val="single" w:sz="6" w:space="0" w:color="AEAAAA"/>
                    <w:right w:val="single" w:sz="12" w:space="0" w:color="auto"/>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Deleted</w:t>
                  </w:r>
                </w:p>
              </w:tc>
            </w:tr>
            <w:tr w:rsidR="00154229" w:rsidRPr="00F074CD" w:rsidTr="00F91992">
              <w:trPr>
                <w:trHeight w:hRule="exact" w:val="720"/>
                <w:jc w:val="center"/>
              </w:trPr>
              <w:tc>
                <w:tcPr>
                  <w:tcW w:w="1027" w:type="pct"/>
                  <w:tcBorders>
                    <w:top w:val="single" w:sz="6" w:space="0" w:color="AEAAAA"/>
                    <w:left w:val="single" w:sz="12" w:space="0" w:color="auto"/>
                    <w:bottom w:val="single" w:sz="12" w:space="0" w:color="auto"/>
                    <w:right w:val="single" w:sz="12" w:space="0" w:color="auto"/>
                  </w:tcBorders>
                  <w:tcMar>
                    <w:top w:w="130" w:type="dxa"/>
                    <w:left w:w="115" w:type="dxa"/>
                    <w:bottom w:w="130" w:type="dxa"/>
                    <w:right w:w="115" w:type="dxa"/>
                  </w:tcMar>
                  <w:vAlign w:val="center"/>
                </w:tcPr>
                <w:p w:rsidR="00E14106" w:rsidRPr="00F074CD" w:rsidRDefault="00E14106" w:rsidP="00E14106">
                  <w:pPr>
                    <w:jc w:val="center"/>
                    <w:rPr>
                      <w:rFonts w:eastAsia="Calibri" w:cs="Times New Roman"/>
                      <w:b/>
                      <w:szCs w:val="24"/>
                    </w:rPr>
                  </w:pPr>
                  <w:r w:rsidRPr="00F074CD">
                    <w:rPr>
                      <w:rFonts w:eastAsia="Calibri" w:cs="Times New Roman"/>
                      <w:b/>
                      <w:szCs w:val="24"/>
                    </w:rPr>
                    <w:t>B cells</w:t>
                  </w:r>
                </w:p>
              </w:tc>
              <w:tc>
                <w:tcPr>
                  <w:tcW w:w="561" w:type="pct"/>
                  <w:tcBorders>
                    <w:top w:val="single" w:sz="6" w:space="0" w:color="AEAAAA"/>
                    <w:left w:val="single" w:sz="12" w:space="0" w:color="auto"/>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85" w:type="pct"/>
                  <w:tcBorders>
                    <w:top w:val="single" w:sz="6" w:space="0" w:color="AEAAAA"/>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99" w:type="pct"/>
                  <w:tcBorders>
                    <w:top w:val="single" w:sz="6" w:space="0" w:color="AEAAAA"/>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Deleted</w:t>
                  </w:r>
                </w:p>
              </w:tc>
              <w:tc>
                <w:tcPr>
                  <w:tcW w:w="581" w:type="pct"/>
                  <w:tcBorders>
                    <w:top w:val="single" w:sz="6" w:space="0" w:color="AEAAAA"/>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75" w:type="pct"/>
                  <w:tcBorders>
                    <w:top w:val="single" w:sz="6" w:space="0" w:color="AEAAAA"/>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 w:val="28"/>
                      <w:szCs w:val="28"/>
                    </w:rPr>
                  </w:pPr>
                  <w:r w:rsidRPr="00F074CD">
                    <w:rPr>
                      <w:rFonts w:eastAsia="Calibri" w:cs="Times New Roman"/>
                      <w:sz w:val="28"/>
                      <w:szCs w:val="28"/>
                    </w:rPr>
                    <w:t>↓</w:t>
                  </w:r>
                </w:p>
              </w:tc>
              <w:tc>
                <w:tcPr>
                  <w:tcW w:w="511" w:type="pct"/>
                  <w:tcBorders>
                    <w:top w:val="single" w:sz="6" w:space="0" w:color="AEAAAA"/>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WT</w:t>
                  </w:r>
                </w:p>
              </w:tc>
              <w:tc>
                <w:tcPr>
                  <w:tcW w:w="560" w:type="pct"/>
                  <w:tcBorders>
                    <w:top w:val="single" w:sz="6" w:space="0" w:color="AEAAAA"/>
                    <w:left w:val="single" w:sz="6" w:space="0" w:color="AEAAAA"/>
                    <w:bottom w:val="single" w:sz="12" w:space="0" w:color="auto"/>
                    <w:right w:val="single" w:sz="12" w:space="0" w:color="auto"/>
                  </w:tcBorders>
                  <w:tcMar>
                    <w:top w:w="130" w:type="dxa"/>
                    <w:left w:w="115" w:type="dxa"/>
                    <w:bottom w:w="130" w:type="dxa"/>
                    <w:right w:w="115" w:type="dxa"/>
                  </w:tcMar>
                  <w:vAlign w:val="center"/>
                </w:tcPr>
                <w:p w:rsidR="00E14106" w:rsidRPr="00F074CD" w:rsidRDefault="00E14106" w:rsidP="00E14106">
                  <w:pPr>
                    <w:jc w:val="center"/>
                    <w:rPr>
                      <w:rFonts w:eastAsia="Calibri" w:cs="Times New Roman"/>
                      <w:szCs w:val="24"/>
                    </w:rPr>
                  </w:pPr>
                  <w:r w:rsidRPr="00F074CD">
                    <w:rPr>
                      <w:rFonts w:eastAsia="Calibri" w:cs="Times New Roman"/>
                      <w:szCs w:val="24"/>
                    </w:rPr>
                    <w:t>Deleted</w:t>
                  </w:r>
                </w:p>
              </w:tc>
            </w:tr>
            <w:tr w:rsidR="00F91992" w:rsidRPr="00F074CD" w:rsidTr="00BD0D57">
              <w:trPr>
                <w:trHeight w:hRule="exact" w:val="720"/>
                <w:jc w:val="center"/>
              </w:trPr>
              <w:tc>
                <w:tcPr>
                  <w:tcW w:w="1027" w:type="pct"/>
                  <w:tcBorders>
                    <w:top w:val="single" w:sz="12" w:space="0" w:color="auto"/>
                    <w:left w:val="single" w:sz="12" w:space="0" w:color="auto"/>
                    <w:bottom w:val="single" w:sz="12" w:space="0" w:color="auto"/>
                    <w:right w:val="single" w:sz="12" w:space="0" w:color="auto"/>
                  </w:tcBorders>
                  <w:tcMar>
                    <w:top w:w="130" w:type="dxa"/>
                    <w:left w:w="115" w:type="dxa"/>
                    <w:bottom w:w="130" w:type="dxa"/>
                    <w:right w:w="115" w:type="dxa"/>
                  </w:tcMar>
                  <w:vAlign w:val="center"/>
                </w:tcPr>
                <w:p w:rsidR="00E14106" w:rsidRPr="004232DD" w:rsidRDefault="00E14106" w:rsidP="00E14106">
                  <w:pPr>
                    <w:jc w:val="center"/>
                    <w:rPr>
                      <w:rFonts w:eastAsia="Calibri" w:cs="Times New Roman"/>
                      <w:b/>
                      <w:szCs w:val="24"/>
                      <w:highlight w:val="yellow"/>
                    </w:rPr>
                  </w:pPr>
                  <w:r w:rsidRPr="004232DD">
                    <w:rPr>
                      <w:rFonts w:eastAsia="Calibri" w:cs="Times New Roman"/>
                      <w:b/>
                      <w:szCs w:val="24"/>
                      <w:highlight w:val="yellow"/>
                    </w:rPr>
                    <w:t>mIgG1</w:t>
                  </w:r>
                </w:p>
                <w:p w:rsidR="00E14106" w:rsidRPr="004232DD" w:rsidRDefault="00E14106" w:rsidP="00E14106">
                  <w:pPr>
                    <w:jc w:val="center"/>
                    <w:rPr>
                      <w:rFonts w:eastAsia="Calibri" w:cs="Times New Roman"/>
                      <w:b/>
                      <w:szCs w:val="24"/>
                      <w:highlight w:val="yellow"/>
                    </w:rPr>
                  </w:pPr>
                  <w:r w:rsidRPr="004232DD">
                    <w:rPr>
                      <w:rFonts w:eastAsia="Calibri" w:cs="Times New Roman"/>
                      <w:b/>
                      <w:szCs w:val="24"/>
                      <w:highlight w:val="yellow"/>
                    </w:rPr>
                    <w:t>half-life (h)</w:t>
                  </w:r>
                </w:p>
              </w:tc>
              <w:tc>
                <w:tcPr>
                  <w:tcW w:w="561" w:type="pct"/>
                  <w:tcBorders>
                    <w:top w:val="single" w:sz="12" w:space="0" w:color="auto"/>
                    <w:left w:val="single" w:sz="12" w:space="0" w:color="auto"/>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41.9</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1.1</w:t>
                  </w:r>
                  <w:r w:rsidRPr="000C013D">
                    <w:rPr>
                      <w:rFonts w:eastAsia="Calibri" w:cs="Times New Roman"/>
                      <w:sz w:val="20"/>
                      <w:szCs w:val="20"/>
                      <w:highlight w:val="yellow"/>
                    </w:rPr>
                    <w:t>)</w:t>
                  </w:r>
                </w:p>
              </w:tc>
              <w:tc>
                <w:tcPr>
                  <w:tcW w:w="585"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247.6</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8.6</w:t>
                  </w:r>
                  <w:r w:rsidRPr="000C013D">
                    <w:rPr>
                      <w:rFonts w:eastAsia="Calibri" w:cs="Times New Roman"/>
                      <w:sz w:val="20"/>
                      <w:szCs w:val="20"/>
                      <w:highlight w:val="yellow"/>
                    </w:rPr>
                    <w:t>)</w:t>
                  </w:r>
                </w:p>
              </w:tc>
              <w:tc>
                <w:tcPr>
                  <w:tcW w:w="599"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202.7</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7.9</w:t>
                  </w:r>
                  <w:r w:rsidRPr="000C013D">
                    <w:rPr>
                      <w:rFonts w:eastAsia="Calibri" w:cs="Times New Roman"/>
                      <w:sz w:val="20"/>
                      <w:szCs w:val="20"/>
                      <w:highlight w:val="yellow"/>
                    </w:rPr>
                    <w:t>)</w:t>
                  </w:r>
                </w:p>
              </w:tc>
              <w:tc>
                <w:tcPr>
                  <w:tcW w:w="581"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227.5</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9.9</w:t>
                  </w:r>
                  <w:r w:rsidRPr="000C013D">
                    <w:rPr>
                      <w:rFonts w:eastAsia="Calibri" w:cs="Times New Roman"/>
                      <w:sz w:val="20"/>
                      <w:szCs w:val="20"/>
                      <w:highlight w:val="yellow"/>
                    </w:rPr>
                    <w:t>)</w:t>
                  </w:r>
                </w:p>
              </w:tc>
              <w:tc>
                <w:tcPr>
                  <w:tcW w:w="575"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47.8</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2.6</w:t>
                  </w:r>
                  <w:r w:rsidRPr="000C013D">
                    <w:rPr>
                      <w:rFonts w:eastAsia="Calibri" w:cs="Times New Roman"/>
                      <w:sz w:val="20"/>
                      <w:szCs w:val="20"/>
                      <w:highlight w:val="yellow"/>
                    </w:rPr>
                    <w:t>)</w:t>
                  </w:r>
                </w:p>
              </w:tc>
              <w:tc>
                <w:tcPr>
                  <w:tcW w:w="511"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174.6</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8.4</w:t>
                  </w:r>
                  <w:r w:rsidRPr="000C013D">
                    <w:rPr>
                      <w:rFonts w:eastAsia="Calibri" w:cs="Times New Roman"/>
                      <w:sz w:val="20"/>
                      <w:szCs w:val="20"/>
                      <w:highlight w:val="yellow"/>
                    </w:rPr>
                    <w:t>)</w:t>
                  </w:r>
                </w:p>
              </w:tc>
              <w:tc>
                <w:tcPr>
                  <w:tcW w:w="560" w:type="pct"/>
                  <w:tcBorders>
                    <w:top w:val="single" w:sz="12" w:space="0" w:color="auto"/>
                    <w:left w:val="single" w:sz="6" w:space="0" w:color="AEAAAA"/>
                    <w:bottom w:val="single" w:sz="12" w:space="0" w:color="auto"/>
                    <w:right w:val="single" w:sz="12" w:space="0" w:color="auto"/>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35.5</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0.9</w:t>
                  </w:r>
                  <w:r w:rsidRPr="000C013D">
                    <w:rPr>
                      <w:rFonts w:eastAsia="Calibri" w:cs="Times New Roman"/>
                      <w:sz w:val="20"/>
                      <w:szCs w:val="20"/>
                      <w:highlight w:val="yellow"/>
                    </w:rPr>
                    <w:t>)</w:t>
                  </w:r>
                </w:p>
              </w:tc>
            </w:tr>
            <w:tr w:rsidR="00F91992" w:rsidRPr="00F074CD" w:rsidTr="00BD0D57">
              <w:trPr>
                <w:trHeight w:hRule="exact" w:val="720"/>
                <w:jc w:val="center"/>
              </w:trPr>
              <w:tc>
                <w:tcPr>
                  <w:tcW w:w="1027" w:type="pct"/>
                  <w:tcBorders>
                    <w:top w:val="single" w:sz="12" w:space="0" w:color="auto"/>
                    <w:left w:val="single" w:sz="12" w:space="0" w:color="auto"/>
                    <w:bottom w:val="single" w:sz="12" w:space="0" w:color="auto"/>
                    <w:right w:val="single" w:sz="12" w:space="0" w:color="auto"/>
                  </w:tcBorders>
                  <w:tcMar>
                    <w:top w:w="130" w:type="dxa"/>
                    <w:left w:w="115" w:type="dxa"/>
                    <w:bottom w:w="130" w:type="dxa"/>
                    <w:right w:w="115" w:type="dxa"/>
                  </w:tcMar>
                  <w:vAlign w:val="center"/>
                </w:tcPr>
                <w:p w:rsidR="00E14106" w:rsidRPr="004232DD" w:rsidRDefault="00E14106" w:rsidP="00E14106">
                  <w:pPr>
                    <w:jc w:val="center"/>
                    <w:rPr>
                      <w:rFonts w:eastAsia="Calibri" w:cs="Times New Roman"/>
                      <w:b/>
                      <w:szCs w:val="24"/>
                      <w:highlight w:val="yellow"/>
                    </w:rPr>
                  </w:pPr>
                  <w:r w:rsidRPr="004232DD">
                    <w:rPr>
                      <w:rFonts w:eastAsia="Calibri" w:cs="Times New Roman"/>
                      <w:b/>
                      <w:szCs w:val="24"/>
                      <w:highlight w:val="yellow"/>
                    </w:rPr>
                    <w:t>Serum IgG</w:t>
                  </w:r>
                </w:p>
                <w:p w:rsidR="00E14106" w:rsidRPr="004232DD" w:rsidRDefault="00E14106" w:rsidP="00E14106">
                  <w:pPr>
                    <w:jc w:val="center"/>
                    <w:rPr>
                      <w:rFonts w:eastAsia="Calibri" w:cs="Times New Roman"/>
                      <w:b/>
                      <w:szCs w:val="24"/>
                      <w:highlight w:val="yellow"/>
                    </w:rPr>
                  </w:pPr>
                  <w:r w:rsidRPr="004232DD">
                    <w:rPr>
                      <w:rFonts w:eastAsia="Calibri" w:cs="Times New Roman"/>
                      <w:b/>
                      <w:szCs w:val="24"/>
                      <w:highlight w:val="yellow"/>
                    </w:rPr>
                    <w:t>levels (mg/ml)</w:t>
                  </w:r>
                </w:p>
              </w:tc>
              <w:tc>
                <w:tcPr>
                  <w:tcW w:w="561" w:type="pct"/>
                  <w:tcBorders>
                    <w:top w:val="single" w:sz="12" w:space="0" w:color="auto"/>
                    <w:left w:val="single" w:sz="12" w:space="0" w:color="auto"/>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0.48</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0.04</w:t>
                  </w:r>
                  <w:r w:rsidRPr="000C013D">
                    <w:rPr>
                      <w:rFonts w:eastAsia="Calibri" w:cs="Times New Roman"/>
                      <w:sz w:val="20"/>
                      <w:szCs w:val="20"/>
                      <w:highlight w:val="yellow"/>
                    </w:rPr>
                    <w:t>)</w:t>
                  </w:r>
                </w:p>
              </w:tc>
              <w:tc>
                <w:tcPr>
                  <w:tcW w:w="585"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1.43</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0.11</w:t>
                  </w:r>
                  <w:r w:rsidRPr="000C013D">
                    <w:rPr>
                      <w:rFonts w:eastAsia="Calibri" w:cs="Times New Roman"/>
                      <w:sz w:val="20"/>
                      <w:szCs w:val="20"/>
                      <w:highlight w:val="yellow"/>
                    </w:rPr>
                    <w:t>)</w:t>
                  </w:r>
                </w:p>
              </w:tc>
              <w:tc>
                <w:tcPr>
                  <w:tcW w:w="599"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0.95</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0.05</w:t>
                  </w:r>
                  <w:r w:rsidRPr="000C013D">
                    <w:rPr>
                      <w:rFonts w:eastAsia="Calibri" w:cs="Times New Roman"/>
                      <w:sz w:val="20"/>
                      <w:szCs w:val="20"/>
                      <w:highlight w:val="yellow"/>
                    </w:rPr>
                    <w:t>)</w:t>
                  </w:r>
                </w:p>
              </w:tc>
              <w:tc>
                <w:tcPr>
                  <w:tcW w:w="581"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1.1</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0.07</w:t>
                  </w:r>
                  <w:r w:rsidRPr="000C013D">
                    <w:rPr>
                      <w:rFonts w:eastAsia="Calibri" w:cs="Times New Roman"/>
                      <w:sz w:val="20"/>
                      <w:szCs w:val="20"/>
                      <w:highlight w:val="yellow"/>
                    </w:rPr>
                    <w:t>)</w:t>
                  </w:r>
                </w:p>
              </w:tc>
              <w:tc>
                <w:tcPr>
                  <w:tcW w:w="575"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0.54</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0.07</w:t>
                  </w:r>
                  <w:r w:rsidRPr="000C013D">
                    <w:rPr>
                      <w:rFonts w:eastAsia="Calibri" w:cs="Times New Roman"/>
                      <w:sz w:val="20"/>
                      <w:szCs w:val="20"/>
                      <w:highlight w:val="yellow"/>
                    </w:rPr>
                    <w:t>)</w:t>
                  </w:r>
                </w:p>
              </w:tc>
              <w:tc>
                <w:tcPr>
                  <w:tcW w:w="511" w:type="pct"/>
                  <w:tcBorders>
                    <w:top w:val="single" w:sz="12" w:space="0" w:color="auto"/>
                    <w:left w:val="single" w:sz="6" w:space="0" w:color="AEAAAA"/>
                    <w:bottom w:val="single" w:sz="12" w:space="0" w:color="auto"/>
                    <w:right w:val="single" w:sz="6" w:space="0" w:color="AEAAAA"/>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1.34</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0.1</w:t>
                  </w:r>
                  <w:r w:rsidRPr="000C013D">
                    <w:rPr>
                      <w:rFonts w:eastAsia="Calibri" w:cs="Times New Roman"/>
                      <w:sz w:val="20"/>
                      <w:szCs w:val="20"/>
                      <w:highlight w:val="yellow"/>
                    </w:rPr>
                    <w:t>)</w:t>
                  </w:r>
                </w:p>
              </w:tc>
              <w:tc>
                <w:tcPr>
                  <w:tcW w:w="560" w:type="pct"/>
                  <w:tcBorders>
                    <w:top w:val="single" w:sz="12" w:space="0" w:color="auto"/>
                    <w:left w:val="single" w:sz="6" w:space="0" w:color="AEAAAA"/>
                    <w:bottom w:val="single" w:sz="12" w:space="0" w:color="auto"/>
                    <w:right w:val="single" w:sz="12" w:space="0" w:color="auto"/>
                  </w:tcBorders>
                  <w:tcMar>
                    <w:top w:w="130" w:type="dxa"/>
                    <w:left w:w="115" w:type="dxa"/>
                    <w:bottom w:w="130" w:type="dxa"/>
                    <w:right w:w="115" w:type="dxa"/>
                  </w:tcMar>
                  <w:vAlign w:val="center"/>
                </w:tcPr>
                <w:p w:rsidR="00E14106" w:rsidRPr="004232DD" w:rsidRDefault="00E14106" w:rsidP="00E14106">
                  <w:pPr>
                    <w:jc w:val="center"/>
                    <w:rPr>
                      <w:rFonts w:eastAsia="Calibri" w:cs="Times New Roman"/>
                      <w:szCs w:val="24"/>
                      <w:highlight w:val="yellow"/>
                    </w:rPr>
                  </w:pPr>
                  <w:r w:rsidRPr="004232DD">
                    <w:rPr>
                      <w:rFonts w:eastAsia="Calibri" w:cs="Times New Roman"/>
                      <w:szCs w:val="24"/>
                      <w:highlight w:val="yellow"/>
                    </w:rPr>
                    <w:t>0.13</w:t>
                  </w:r>
                </w:p>
                <w:p w:rsidR="00E14106" w:rsidRPr="000C013D" w:rsidRDefault="00F91992" w:rsidP="00E14106">
                  <w:pPr>
                    <w:jc w:val="center"/>
                    <w:rPr>
                      <w:rFonts w:eastAsia="Calibri" w:cs="Times New Roman"/>
                      <w:sz w:val="20"/>
                      <w:szCs w:val="20"/>
                      <w:highlight w:val="yellow"/>
                    </w:rPr>
                  </w:pPr>
                  <w:r w:rsidRPr="000C013D">
                    <w:rPr>
                      <w:rFonts w:eastAsia="Calibri" w:cs="Times New Roman"/>
                      <w:sz w:val="20"/>
                      <w:szCs w:val="20"/>
                      <w:highlight w:val="yellow"/>
                    </w:rPr>
                    <w:t>(</w:t>
                  </w:r>
                  <w:r w:rsidR="00E14106" w:rsidRPr="000C013D">
                    <w:rPr>
                      <w:rFonts w:eastAsia="Calibri" w:cs="Times New Roman"/>
                      <w:sz w:val="20"/>
                      <w:szCs w:val="20"/>
                      <w:highlight w:val="yellow"/>
                    </w:rPr>
                    <w:t>± 0.01</w:t>
                  </w:r>
                  <w:r w:rsidRPr="000C013D">
                    <w:rPr>
                      <w:rFonts w:eastAsia="Calibri" w:cs="Times New Roman"/>
                      <w:sz w:val="20"/>
                      <w:szCs w:val="20"/>
                      <w:highlight w:val="yellow"/>
                    </w:rPr>
                    <w:t>)</w:t>
                  </w:r>
                </w:p>
              </w:tc>
            </w:tr>
          </w:tbl>
          <w:p w:rsidR="00686EC2" w:rsidRPr="00F074CD" w:rsidRDefault="00686EC2" w:rsidP="00796AB0">
            <w:pPr>
              <w:jc w:val="center"/>
              <w:rPr>
                <w:rFonts w:ascii="Calibri" w:eastAsia="Calibri" w:hAnsi="Calibri" w:cs="Times New Roman"/>
                <w:sz w:val="22"/>
              </w:rPr>
            </w:pPr>
          </w:p>
        </w:tc>
      </w:tr>
      <w:tr w:rsidR="00686EC2" w:rsidRPr="00F074CD" w:rsidTr="00796AB0">
        <w:tc>
          <w:tcPr>
            <w:tcW w:w="9050" w:type="dxa"/>
          </w:tcPr>
          <w:p w:rsidR="00686EC2" w:rsidRPr="00F074CD" w:rsidRDefault="00686EC2" w:rsidP="00796AB0">
            <w:pPr>
              <w:jc w:val="left"/>
              <w:rPr>
                <w:rFonts w:eastAsia="Calibri" w:cs="Times New Roman"/>
                <w:szCs w:val="24"/>
              </w:rPr>
            </w:pPr>
            <w:r w:rsidRPr="00F074CD">
              <w:rPr>
                <w:rFonts w:eastAsia="Calibri" w:cs="Times New Roman"/>
                <w:iCs/>
                <w:szCs w:val="24"/>
              </w:rPr>
              <w:t>↓, reduced (~30-80% of corresponding controls); WT, wild type</w:t>
            </w:r>
            <w:r w:rsidR="00F91992">
              <w:rPr>
                <w:rFonts w:eastAsia="Calibri" w:cs="Times New Roman"/>
                <w:iCs/>
                <w:szCs w:val="24"/>
              </w:rPr>
              <w:t xml:space="preserve">; </w:t>
            </w:r>
            <w:r w:rsidR="00F91992" w:rsidRPr="00F91992">
              <w:rPr>
                <w:rFonts w:eastAsia="Calibri" w:cs="Times New Roman"/>
                <w:iCs/>
                <w:szCs w:val="24"/>
                <w:highlight w:val="yellow"/>
              </w:rPr>
              <w:t>(±</w:t>
            </w:r>
            <w:r w:rsidR="000C013D">
              <w:rPr>
                <w:rFonts w:eastAsia="Calibri" w:cs="Times New Roman"/>
                <w:iCs/>
                <w:szCs w:val="24"/>
                <w:highlight w:val="yellow"/>
              </w:rPr>
              <w:t xml:space="preserve"> value</w:t>
            </w:r>
            <w:r w:rsidR="00F91992" w:rsidRPr="00F91992">
              <w:rPr>
                <w:rFonts w:eastAsia="Calibri" w:cs="Times New Roman"/>
                <w:iCs/>
                <w:szCs w:val="24"/>
                <w:highlight w:val="yellow"/>
              </w:rPr>
              <w:t>), SEM.</w:t>
            </w:r>
          </w:p>
        </w:tc>
      </w:tr>
    </w:tbl>
    <w:p w:rsidR="00686EC2" w:rsidRDefault="00686EC2" w:rsidP="00686EC2">
      <w:pPr>
        <w:spacing w:line="240" w:lineRule="auto"/>
        <w:jc w:val="left"/>
        <w:rPr>
          <w:rFonts w:eastAsia="Calibri" w:cs="Times New Roman"/>
          <w:szCs w:val="24"/>
        </w:rPr>
      </w:pPr>
    </w:p>
    <w:p w:rsidR="00686EC2" w:rsidRPr="00637AD6" w:rsidRDefault="00686EC2" w:rsidP="00686EC2">
      <w:pPr>
        <w:spacing w:line="480" w:lineRule="auto"/>
        <w:rPr>
          <w:rFonts w:cs="Times New Roman"/>
          <w:b/>
          <w:iCs/>
          <w:szCs w:val="24"/>
        </w:rPr>
      </w:pPr>
    </w:p>
    <w:p w:rsidR="00686EC2" w:rsidRDefault="00686EC2" w:rsidP="002E6C59">
      <w:pPr>
        <w:spacing w:line="480" w:lineRule="auto"/>
        <w:ind w:left="720" w:hanging="720"/>
        <w:rPr>
          <w:rFonts w:cs="Times New Roman"/>
          <w:szCs w:val="24"/>
        </w:rPr>
      </w:pPr>
    </w:p>
    <w:sectPr w:rsidR="00686EC2" w:rsidSect="00BC6C67">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40" w:rsidRDefault="00CD7640" w:rsidP="00C42960">
      <w:pPr>
        <w:spacing w:line="240" w:lineRule="auto"/>
      </w:pPr>
      <w:r>
        <w:separator/>
      </w:r>
    </w:p>
  </w:endnote>
  <w:endnote w:type="continuationSeparator" w:id="0">
    <w:p w:rsidR="00CD7640" w:rsidRDefault="00CD7640" w:rsidP="00C42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918871"/>
      <w:docPartObj>
        <w:docPartGallery w:val="Page Numbers (Bottom of Page)"/>
        <w:docPartUnique/>
      </w:docPartObj>
    </w:sdtPr>
    <w:sdtEndPr>
      <w:rPr>
        <w:noProof/>
      </w:rPr>
    </w:sdtEndPr>
    <w:sdtContent>
      <w:p w:rsidR="007615DC" w:rsidRDefault="007615DC">
        <w:pPr>
          <w:pStyle w:val="Footer"/>
          <w:jc w:val="center"/>
        </w:pPr>
        <w:r>
          <w:fldChar w:fldCharType="begin"/>
        </w:r>
        <w:r>
          <w:instrText xml:space="preserve"> PAGE   \* MERGEFORMAT </w:instrText>
        </w:r>
        <w:r>
          <w:fldChar w:fldCharType="separate"/>
        </w:r>
        <w:r w:rsidR="003C1A7A">
          <w:rPr>
            <w:noProof/>
          </w:rPr>
          <w:t>2</w:t>
        </w:r>
        <w:r>
          <w:rPr>
            <w:noProof/>
          </w:rPr>
          <w:fldChar w:fldCharType="end"/>
        </w:r>
      </w:p>
    </w:sdtContent>
  </w:sdt>
  <w:p w:rsidR="007615DC" w:rsidRDefault="0076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40" w:rsidRDefault="00CD7640" w:rsidP="00C42960">
      <w:pPr>
        <w:spacing w:line="240" w:lineRule="auto"/>
      </w:pPr>
      <w:r>
        <w:separator/>
      </w:r>
    </w:p>
  </w:footnote>
  <w:footnote w:type="continuationSeparator" w:id="0">
    <w:p w:rsidR="00CD7640" w:rsidRDefault="00CD7640" w:rsidP="00C42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DC" w:rsidRDefault="007615DC">
    <w:pPr>
      <w:pStyle w:val="Header"/>
      <w:jc w:val="right"/>
    </w:pPr>
  </w:p>
  <w:p w:rsidR="007615DC" w:rsidRDefault="0076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06ED"/>
    <w:multiLevelType w:val="multilevel"/>
    <w:tmpl w:val="9CB201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81A0B6E"/>
    <w:multiLevelType w:val="hybridMultilevel"/>
    <w:tmpl w:val="49E2E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1312B4"/>
    <w:multiLevelType w:val="hybridMultilevel"/>
    <w:tmpl w:val="0F3C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30A69"/>
    <w:multiLevelType w:val="hybridMultilevel"/>
    <w:tmpl w:val="0D5AB20A"/>
    <w:lvl w:ilvl="0" w:tplc="836C28F8">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B0B1A"/>
    <w:multiLevelType w:val="hybridMultilevel"/>
    <w:tmpl w:val="1BCC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wzexard6seswwez2prvsp5fvwswatvts5az&quot;&gt;SallyLocalDesktop204ZooFcrnNew&lt;record-ids&gt;&lt;item&gt;442&lt;/item&gt;&lt;item&gt;473&lt;/item&gt;&lt;item&gt;583&lt;/item&gt;&lt;item&gt;588&lt;/item&gt;&lt;item&gt;670&lt;/item&gt;&lt;item&gt;737&lt;/item&gt;&lt;item&gt;743&lt;/item&gt;&lt;item&gt;754&lt;/item&gt;&lt;item&gt;789&lt;/item&gt;&lt;item&gt;816&lt;/item&gt;&lt;item&gt;894&lt;/item&gt;&lt;item&gt;930&lt;/item&gt;&lt;item&gt;931&lt;/item&gt;&lt;item&gt;977&lt;/item&gt;&lt;item&gt;991&lt;/item&gt;&lt;item&gt;1035&lt;/item&gt;&lt;item&gt;1804&lt;/item&gt;&lt;item&gt;1805&lt;/item&gt;&lt;item&gt;2026&lt;/item&gt;&lt;item&gt;2047&lt;/item&gt;&lt;item&gt;2048&lt;/item&gt;&lt;item&gt;2052&lt;/item&gt;&lt;item&gt;2061&lt;/item&gt;&lt;item&gt;2118&lt;/item&gt;&lt;item&gt;2328&lt;/item&gt;&lt;item&gt;2355&lt;/item&gt;&lt;item&gt;2698&lt;/item&gt;&lt;item&gt;2772&lt;/item&gt;&lt;item&gt;2845&lt;/item&gt;&lt;item&gt;3256&lt;/item&gt;&lt;item&gt;3290&lt;/item&gt;&lt;item&gt;3433&lt;/item&gt;&lt;item&gt;3526&lt;/item&gt;&lt;item&gt;3541&lt;/item&gt;&lt;item&gt;3706&lt;/item&gt;&lt;item&gt;3722&lt;/item&gt;&lt;item&gt;3723&lt;/item&gt;&lt;item&gt;3726&lt;/item&gt;&lt;item&gt;3727&lt;/item&gt;&lt;item&gt;3732&lt;/item&gt;&lt;item&gt;3735&lt;/item&gt;&lt;item&gt;3738&lt;/item&gt;&lt;item&gt;3739&lt;/item&gt;&lt;item&gt;3821&lt;/item&gt;&lt;item&gt;3824&lt;/item&gt;&lt;item&gt;3828&lt;/item&gt;&lt;item&gt;3847&lt;/item&gt;&lt;item&gt;3849&lt;/item&gt;&lt;item&gt;3877&lt;/item&gt;&lt;item&gt;3880&lt;/item&gt;&lt;item&gt;3881&lt;/item&gt;&lt;item&gt;3884&lt;/item&gt;&lt;item&gt;3885&lt;/item&gt;&lt;item&gt;3886&lt;/item&gt;&lt;item&gt;3888&lt;/item&gt;&lt;item&gt;3889&lt;/item&gt;&lt;item&gt;3891&lt;/item&gt;&lt;item&gt;3892&lt;/item&gt;&lt;item&gt;3893&lt;/item&gt;&lt;item&gt;3894&lt;/item&gt;&lt;item&gt;3895&lt;/item&gt;&lt;item&gt;3896&lt;/item&gt;&lt;item&gt;3897&lt;/item&gt;&lt;item&gt;3898&lt;/item&gt;&lt;item&gt;3899&lt;/item&gt;&lt;item&gt;3900&lt;/item&gt;&lt;item&gt;3901&lt;/item&gt;&lt;item&gt;3902&lt;/item&gt;&lt;item&gt;3903&lt;/item&gt;&lt;/record-ids&gt;&lt;/item&gt;&lt;/Libraries&gt;"/>
  </w:docVars>
  <w:rsids>
    <w:rsidRoot w:val="0051414B"/>
    <w:rsid w:val="000001DA"/>
    <w:rsid w:val="000003ED"/>
    <w:rsid w:val="000008E5"/>
    <w:rsid w:val="00000B93"/>
    <w:rsid w:val="000013ED"/>
    <w:rsid w:val="000022A0"/>
    <w:rsid w:val="000022C9"/>
    <w:rsid w:val="00002506"/>
    <w:rsid w:val="00002878"/>
    <w:rsid w:val="000030E2"/>
    <w:rsid w:val="00003A43"/>
    <w:rsid w:val="00003B7A"/>
    <w:rsid w:val="000042AD"/>
    <w:rsid w:val="000044EE"/>
    <w:rsid w:val="000049EF"/>
    <w:rsid w:val="00004D66"/>
    <w:rsid w:val="00005062"/>
    <w:rsid w:val="00005D7E"/>
    <w:rsid w:val="00005E54"/>
    <w:rsid w:val="00005FE8"/>
    <w:rsid w:val="000063BA"/>
    <w:rsid w:val="000064B0"/>
    <w:rsid w:val="00006519"/>
    <w:rsid w:val="00006A7F"/>
    <w:rsid w:val="00006E1E"/>
    <w:rsid w:val="00006FF1"/>
    <w:rsid w:val="000070B3"/>
    <w:rsid w:val="000075A7"/>
    <w:rsid w:val="0001073C"/>
    <w:rsid w:val="00010A65"/>
    <w:rsid w:val="00011603"/>
    <w:rsid w:val="000116ED"/>
    <w:rsid w:val="00011846"/>
    <w:rsid w:val="00011D3A"/>
    <w:rsid w:val="00012013"/>
    <w:rsid w:val="0001244F"/>
    <w:rsid w:val="00012723"/>
    <w:rsid w:val="00012987"/>
    <w:rsid w:val="0001486E"/>
    <w:rsid w:val="00014F3D"/>
    <w:rsid w:val="00015235"/>
    <w:rsid w:val="00015450"/>
    <w:rsid w:val="00015A7A"/>
    <w:rsid w:val="00015F51"/>
    <w:rsid w:val="000161CD"/>
    <w:rsid w:val="000168B9"/>
    <w:rsid w:val="00016CE3"/>
    <w:rsid w:val="00017734"/>
    <w:rsid w:val="000178B8"/>
    <w:rsid w:val="00017F0D"/>
    <w:rsid w:val="000208AE"/>
    <w:rsid w:val="0002164A"/>
    <w:rsid w:val="00021A2C"/>
    <w:rsid w:val="00021EAF"/>
    <w:rsid w:val="00022767"/>
    <w:rsid w:val="000234D1"/>
    <w:rsid w:val="000235EF"/>
    <w:rsid w:val="00023BE6"/>
    <w:rsid w:val="00023C95"/>
    <w:rsid w:val="0002409D"/>
    <w:rsid w:val="00024504"/>
    <w:rsid w:val="00024B28"/>
    <w:rsid w:val="00024B80"/>
    <w:rsid w:val="00024BD5"/>
    <w:rsid w:val="00024FF1"/>
    <w:rsid w:val="00025C99"/>
    <w:rsid w:val="00026444"/>
    <w:rsid w:val="0002649F"/>
    <w:rsid w:val="00026F31"/>
    <w:rsid w:val="00027569"/>
    <w:rsid w:val="000279AE"/>
    <w:rsid w:val="00027CC8"/>
    <w:rsid w:val="00027F2C"/>
    <w:rsid w:val="00030025"/>
    <w:rsid w:val="0003007B"/>
    <w:rsid w:val="00030134"/>
    <w:rsid w:val="00030713"/>
    <w:rsid w:val="00030A70"/>
    <w:rsid w:val="00031AEC"/>
    <w:rsid w:val="00031AF7"/>
    <w:rsid w:val="00031BF7"/>
    <w:rsid w:val="00031E47"/>
    <w:rsid w:val="0003273A"/>
    <w:rsid w:val="0003337D"/>
    <w:rsid w:val="00033854"/>
    <w:rsid w:val="000338DD"/>
    <w:rsid w:val="000342A6"/>
    <w:rsid w:val="00034B51"/>
    <w:rsid w:val="00034C07"/>
    <w:rsid w:val="00034C3A"/>
    <w:rsid w:val="000354B5"/>
    <w:rsid w:val="000356C7"/>
    <w:rsid w:val="0003572A"/>
    <w:rsid w:val="000357C4"/>
    <w:rsid w:val="000358A6"/>
    <w:rsid w:val="0003596A"/>
    <w:rsid w:val="00035A05"/>
    <w:rsid w:val="00035DE7"/>
    <w:rsid w:val="00036094"/>
    <w:rsid w:val="000364E7"/>
    <w:rsid w:val="000378D7"/>
    <w:rsid w:val="000379A9"/>
    <w:rsid w:val="000403EB"/>
    <w:rsid w:val="0004051F"/>
    <w:rsid w:val="000413F7"/>
    <w:rsid w:val="00041492"/>
    <w:rsid w:val="00041AF7"/>
    <w:rsid w:val="00041FB5"/>
    <w:rsid w:val="0004270D"/>
    <w:rsid w:val="00042886"/>
    <w:rsid w:val="00042C08"/>
    <w:rsid w:val="000432E1"/>
    <w:rsid w:val="00043B66"/>
    <w:rsid w:val="00043E77"/>
    <w:rsid w:val="0004435C"/>
    <w:rsid w:val="00044683"/>
    <w:rsid w:val="00044C96"/>
    <w:rsid w:val="0004522B"/>
    <w:rsid w:val="00045676"/>
    <w:rsid w:val="000464ED"/>
    <w:rsid w:val="0004700D"/>
    <w:rsid w:val="00047571"/>
    <w:rsid w:val="00047742"/>
    <w:rsid w:val="00047AAC"/>
    <w:rsid w:val="00047D15"/>
    <w:rsid w:val="00047FF4"/>
    <w:rsid w:val="000503EB"/>
    <w:rsid w:val="000507B0"/>
    <w:rsid w:val="0005146C"/>
    <w:rsid w:val="00051719"/>
    <w:rsid w:val="00052036"/>
    <w:rsid w:val="000520E4"/>
    <w:rsid w:val="00052639"/>
    <w:rsid w:val="000530F3"/>
    <w:rsid w:val="0005321A"/>
    <w:rsid w:val="000534DC"/>
    <w:rsid w:val="00053B36"/>
    <w:rsid w:val="00053D83"/>
    <w:rsid w:val="0005509B"/>
    <w:rsid w:val="000556E7"/>
    <w:rsid w:val="00055EC4"/>
    <w:rsid w:val="000560D5"/>
    <w:rsid w:val="000564B3"/>
    <w:rsid w:val="00056C33"/>
    <w:rsid w:val="00056C74"/>
    <w:rsid w:val="00056D9E"/>
    <w:rsid w:val="00056E7A"/>
    <w:rsid w:val="00057124"/>
    <w:rsid w:val="0005751E"/>
    <w:rsid w:val="000577D3"/>
    <w:rsid w:val="00057F09"/>
    <w:rsid w:val="00060DE0"/>
    <w:rsid w:val="000611CB"/>
    <w:rsid w:val="00062483"/>
    <w:rsid w:val="000624A4"/>
    <w:rsid w:val="000625A9"/>
    <w:rsid w:val="00062775"/>
    <w:rsid w:val="00062D3E"/>
    <w:rsid w:val="00062E49"/>
    <w:rsid w:val="00063695"/>
    <w:rsid w:val="00063773"/>
    <w:rsid w:val="00064912"/>
    <w:rsid w:val="00064B4C"/>
    <w:rsid w:val="00065888"/>
    <w:rsid w:val="000663F5"/>
    <w:rsid w:val="00066427"/>
    <w:rsid w:val="000666BA"/>
    <w:rsid w:val="00066959"/>
    <w:rsid w:val="0006717F"/>
    <w:rsid w:val="00067636"/>
    <w:rsid w:val="00067849"/>
    <w:rsid w:val="00070120"/>
    <w:rsid w:val="0007047B"/>
    <w:rsid w:val="000705AF"/>
    <w:rsid w:val="0007086A"/>
    <w:rsid w:val="00070AAF"/>
    <w:rsid w:val="00070C81"/>
    <w:rsid w:val="00070F44"/>
    <w:rsid w:val="00071BBB"/>
    <w:rsid w:val="00071BE2"/>
    <w:rsid w:val="00072A67"/>
    <w:rsid w:val="0007342E"/>
    <w:rsid w:val="000734D7"/>
    <w:rsid w:val="00073A7B"/>
    <w:rsid w:val="000742EF"/>
    <w:rsid w:val="00074493"/>
    <w:rsid w:val="000744C8"/>
    <w:rsid w:val="000745AB"/>
    <w:rsid w:val="0007537B"/>
    <w:rsid w:val="00075631"/>
    <w:rsid w:val="000756F2"/>
    <w:rsid w:val="00075E04"/>
    <w:rsid w:val="00076F63"/>
    <w:rsid w:val="0007761F"/>
    <w:rsid w:val="00077750"/>
    <w:rsid w:val="00077D0A"/>
    <w:rsid w:val="000801F2"/>
    <w:rsid w:val="00080E55"/>
    <w:rsid w:val="00080F4D"/>
    <w:rsid w:val="00081004"/>
    <w:rsid w:val="0008103B"/>
    <w:rsid w:val="0008106B"/>
    <w:rsid w:val="0008176C"/>
    <w:rsid w:val="00082000"/>
    <w:rsid w:val="00082057"/>
    <w:rsid w:val="00082116"/>
    <w:rsid w:val="0008265A"/>
    <w:rsid w:val="00082986"/>
    <w:rsid w:val="00082B84"/>
    <w:rsid w:val="0008343E"/>
    <w:rsid w:val="000845CF"/>
    <w:rsid w:val="00084EAD"/>
    <w:rsid w:val="00085133"/>
    <w:rsid w:val="000854BD"/>
    <w:rsid w:val="00085590"/>
    <w:rsid w:val="00085782"/>
    <w:rsid w:val="00085872"/>
    <w:rsid w:val="000859E7"/>
    <w:rsid w:val="00085EA5"/>
    <w:rsid w:val="00086302"/>
    <w:rsid w:val="00086737"/>
    <w:rsid w:val="00086883"/>
    <w:rsid w:val="00086C02"/>
    <w:rsid w:val="00086F9B"/>
    <w:rsid w:val="00087112"/>
    <w:rsid w:val="000871ED"/>
    <w:rsid w:val="0008751D"/>
    <w:rsid w:val="00087945"/>
    <w:rsid w:val="000905BC"/>
    <w:rsid w:val="00091644"/>
    <w:rsid w:val="0009177D"/>
    <w:rsid w:val="00091F4C"/>
    <w:rsid w:val="00091F6F"/>
    <w:rsid w:val="000924D1"/>
    <w:rsid w:val="00092688"/>
    <w:rsid w:val="00092BBC"/>
    <w:rsid w:val="00093901"/>
    <w:rsid w:val="0009420A"/>
    <w:rsid w:val="000949EC"/>
    <w:rsid w:val="00094B6D"/>
    <w:rsid w:val="00094FFA"/>
    <w:rsid w:val="000956DD"/>
    <w:rsid w:val="00095820"/>
    <w:rsid w:val="000959B0"/>
    <w:rsid w:val="000963E9"/>
    <w:rsid w:val="00096472"/>
    <w:rsid w:val="00096EC4"/>
    <w:rsid w:val="00096FA4"/>
    <w:rsid w:val="00097AF9"/>
    <w:rsid w:val="000A015B"/>
    <w:rsid w:val="000A09DB"/>
    <w:rsid w:val="000A0D06"/>
    <w:rsid w:val="000A1AB6"/>
    <w:rsid w:val="000A21C6"/>
    <w:rsid w:val="000A244C"/>
    <w:rsid w:val="000A268E"/>
    <w:rsid w:val="000A2C30"/>
    <w:rsid w:val="000A2CB1"/>
    <w:rsid w:val="000A2DEE"/>
    <w:rsid w:val="000A302B"/>
    <w:rsid w:val="000A327C"/>
    <w:rsid w:val="000A355F"/>
    <w:rsid w:val="000A562F"/>
    <w:rsid w:val="000A5634"/>
    <w:rsid w:val="000A6347"/>
    <w:rsid w:val="000A64A3"/>
    <w:rsid w:val="000A6578"/>
    <w:rsid w:val="000A769B"/>
    <w:rsid w:val="000B07E9"/>
    <w:rsid w:val="000B0A89"/>
    <w:rsid w:val="000B0AA2"/>
    <w:rsid w:val="000B185A"/>
    <w:rsid w:val="000B1AE8"/>
    <w:rsid w:val="000B209B"/>
    <w:rsid w:val="000B235D"/>
    <w:rsid w:val="000B248B"/>
    <w:rsid w:val="000B25D3"/>
    <w:rsid w:val="000B2B42"/>
    <w:rsid w:val="000B2C53"/>
    <w:rsid w:val="000B3650"/>
    <w:rsid w:val="000B3692"/>
    <w:rsid w:val="000B38F3"/>
    <w:rsid w:val="000B3B1C"/>
    <w:rsid w:val="000B4566"/>
    <w:rsid w:val="000B4E0A"/>
    <w:rsid w:val="000B5296"/>
    <w:rsid w:val="000B5999"/>
    <w:rsid w:val="000B5BEA"/>
    <w:rsid w:val="000B640C"/>
    <w:rsid w:val="000B6476"/>
    <w:rsid w:val="000B6DF6"/>
    <w:rsid w:val="000B769F"/>
    <w:rsid w:val="000B7776"/>
    <w:rsid w:val="000C013D"/>
    <w:rsid w:val="000C033F"/>
    <w:rsid w:val="000C0F4F"/>
    <w:rsid w:val="000C11D1"/>
    <w:rsid w:val="000C16BD"/>
    <w:rsid w:val="000C231D"/>
    <w:rsid w:val="000C2628"/>
    <w:rsid w:val="000C2A66"/>
    <w:rsid w:val="000C35E2"/>
    <w:rsid w:val="000C420C"/>
    <w:rsid w:val="000C5346"/>
    <w:rsid w:val="000C55FD"/>
    <w:rsid w:val="000C57AF"/>
    <w:rsid w:val="000C5C8B"/>
    <w:rsid w:val="000C6726"/>
    <w:rsid w:val="000C68DB"/>
    <w:rsid w:val="000C6F80"/>
    <w:rsid w:val="000C7347"/>
    <w:rsid w:val="000C7990"/>
    <w:rsid w:val="000C79C0"/>
    <w:rsid w:val="000C79DB"/>
    <w:rsid w:val="000C7A85"/>
    <w:rsid w:val="000C7B8B"/>
    <w:rsid w:val="000C7F35"/>
    <w:rsid w:val="000D03EC"/>
    <w:rsid w:val="000D0693"/>
    <w:rsid w:val="000D06FE"/>
    <w:rsid w:val="000D0ED5"/>
    <w:rsid w:val="000D1355"/>
    <w:rsid w:val="000D14AD"/>
    <w:rsid w:val="000D2264"/>
    <w:rsid w:val="000D2F2E"/>
    <w:rsid w:val="000D373E"/>
    <w:rsid w:val="000D38EC"/>
    <w:rsid w:val="000D39A3"/>
    <w:rsid w:val="000D47E2"/>
    <w:rsid w:val="000D4CC4"/>
    <w:rsid w:val="000D4EAC"/>
    <w:rsid w:val="000D4F45"/>
    <w:rsid w:val="000D525D"/>
    <w:rsid w:val="000D52DA"/>
    <w:rsid w:val="000D5DD3"/>
    <w:rsid w:val="000D6145"/>
    <w:rsid w:val="000D6A29"/>
    <w:rsid w:val="000D6C84"/>
    <w:rsid w:val="000D71B2"/>
    <w:rsid w:val="000D7BBF"/>
    <w:rsid w:val="000E05AD"/>
    <w:rsid w:val="000E0A25"/>
    <w:rsid w:val="000E0A64"/>
    <w:rsid w:val="000E0F0B"/>
    <w:rsid w:val="000E0F5D"/>
    <w:rsid w:val="000E175F"/>
    <w:rsid w:val="000E197F"/>
    <w:rsid w:val="000E1C66"/>
    <w:rsid w:val="000E2548"/>
    <w:rsid w:val="000E25F5"/>
    <w:rsid w:val="000E28C3"/>
    <w:rsid w:val="000E39A7"/>
    <w:rsid w:val="000E3C3D"/>
    <w:rsid w:val="000E44CC"/>
    <w:rsid w:val="000E49AB"/>
    <w:rsid w:val="000E4C92"/>
    <w:rsid w:val="000E4CCF"/>
    <w:rsid w:val="000E4DD2"/>
    <w:rsid w:val="000E516C"/>
    <w:rsid w:val="000E6415"/>
    <w:rsid w:val="000E6520"/>
    <w:rsid w:val="000E68D0"/>
    <w:rsid w:val="000F031B"/>
    <w:rsid w:val="000F0B64"/>
    <w:rsid w:val="000F0BB9"/>
    <w:rsid w:val="000F14C0"/>
    <w:rsid w:val="000F16A0"/>
    <w:rsid w:val="000F1AA0"/>
    <w:rsid w:val="000F228B"/>
    <w:rsid w:val="000F25C6"/>
    <w:rsid w:val="000F2B48"/>
    <w:rsid w:val="000F32C7"/>
    <w:rsid w:val="000F357A"/>
    <w:rsid w:val="000F381B"/>
    <w:rsid w:val="000F3E0C"/>
    <w:rsid w:val="000F41D7"/>
    <w:rsid w:val="000F4401"/>
    <w:rsid w:val="000F4B0A"/>
    <w:rsid w:val="000F524F"/>
    <w:rsid w:val="000F539C"/>
    <w:rsid w:val="000F59F5"/>
    <w:rsid w:val="000F632E"/>
    <w:rsid w:val="000F6485"/>
    <w:rsid w:val="000F666A"/>
    <w:rsid w:val="000F6980"/>
    <w:rsid w:val="000F6A61"/>
    <w:rsid w:val="000F6B5E"/>
    <w:rsid w:val="000F75C2"/>
    <w:rsid w:val="000F7B93"/>
    <w:rsid w:val="001001AC"/>
    <w:rsid w:val="0010098F"/>
    <w:rsid w:val="00100D8C"/>
    <w:rsid w:val="00101286"/>
    <w:rsid w:val="001014D5"/>
    <w:rsid w:val="00101D6F"/>
    <w:rsid w:val="00102D2C"/>
    <w:rsid w:val="0010339E"/>
    <w:rsid w:val="001037A6"/>
    <w:rsid w:val="001038AC"/>
    <w:rsid w:val="001038E1"/>
    <w:rsid w:val="00103F4C"/>
    <w:rsid w:val="001042C4"/>
    <w:rsid w:val="001043E8"/>
    <w:rsid w:val="00104706"/>
    <w:rsid w:val="00104712"/>
    <w:rsid w:val="001052EE"/>
    <w:rsid w:val="0010557D"/>
    <w:rsid w:val="00105BB2"/>
    <w:rsid w:val="00106899"/>
    <w:rsid w:val="00107224"/>
    <w:rsid w:val="0010746F"/>
    <w:rsid w:val="00107AB8"/>
    <w:rsid w:val="00107DAA"/>
    <w:rsid w:val="00110080"/>
    <w:rsid w:val="001113A5"/>
    <w:rsid w:val="001113E5"/>
    <w:rsid w:val="00111805"/>
    <w:rsid w:val="001118A2"/>
    <w:rsid w:val="00111A4A"/>
    <w:rsid w:val="00111B8E"/>
    <w:rsid w:val="00113E65"/>
    <w:rsid w:val="0011406C"/>
    <w:rsid w:val="00115545"/>
    <w:rsid w:val="00115967"/>
    <w:rsid w:val="00116205"/>
    <w:rsid w:val="00116720"/>
    <w:rsid w:val="00116B77"/>
    <w:rsid w:val="00116CB7"/>
    <w:rsid w:val="00117D87"/>
    <w:rsid w:val="00120264"/>
    <w:rsid w:val="00120B7C"/>
    <w:rsid w:val="00120EE9"/>
    <w:rsid w:val="001212AA"/>
    <w:rsid w:val="001218F0"/>
    <w:rsid w:val="0012236D"/>
    <w:rsid w:val="001224B6"/>
    <w:rsid w:val="001226D6"/>
    <w:rsid w:val="00122843"/>
    <w:rsid w:val="00123956"/>
    <w:rsid w:val="00123D4A"/>
    <w:rsid w:val="001241DA"/>
    <w:rsid w:val="001244FB"/>
    <w:rsid w:val="00124BDD"/>
    <w:rsid w:val="001252F2"/>
    <w:rsid w:val="00125342"/>
    <w:rsid w:val="00125AB2"/>
    <w:rsid w:val="00125DC4"/>
    <w:rsid w:val="0012603E"/>
    <w:rsid w:val="001266C4"/>
    <w:rsid w:val="0012703C"/>
    <w:rsid w:val="001271B9"/>
    <w:rsid w:val="00127FB1"/>
    <w:rsid w:val="00130AC7"/>
    <w:rsid w:val="00130DDF"/>
    <w:rsid w:val="00131C76"/>
    <w:rsid w:val="00132295"/>
    <w:rsid w:val="0013398E"/>
    <w:rsid w:val="0013457D"/>
    <w:rsid w:val="00134ADA"/>
    <w:rsid w:val="00134C5E"/>
    <w:rsid w:val="001355E4"/>
    <w:rsid w:val="0013678C"/>
    <w:rsid w:val="00137150"/>
    <w:rsid w:val="0013792E"/>
    <w:rsid w:val="00137C60"/>
    <w:rsid w:val="00137CE4"/>
    <w:rsid w:val="00141266"/>
    <w:rsid w:val="0014175A"/>
    <w:rsid w:val="00141893"/>
    <w:rsid w:val="001418BA"/>
    <w:rsid w:val="001433CD"/>
    <w:rsid w:val="001441E0"/>
    <w:rsid w:val="001449C9"/>
    <w:rsid w:val="00144B7E"/>
    <w:rsid w:val="00144DEB"/>
    <w:rsid w:val="00145501"/>
    <w:rsid w:val="0014580B"/>
    <w:rsid w:val="001466FB"/>
    <w:rsid w:val="00146D13"/>
    <w:rsid w:val="0014713C"/>
    <w:rsid w:val="001476B0"/>
    <w:rsid w:val="00147B96"/>
    <w:rsid w:val="00150494"/>
    <w:rsid w:val="00150880"/>
    <w:rsid w:val="00150EBB"/>
    <w:rsid w:val="00151C35"/>
    <w:rsid w:val="00152190"/>
    <w:rsid w:val="0015219A"/>
    <w:rsid w:val="00152452"/>
    <w:rsid w:val="001528DB"/>
    <w:rsid w:val="00152BC9"/>
    <w:rsid w:val="00152C99"/>
    <w:rsid w:val="0015321B"/>
    <w:rsid w:val="00153C22"/>
    <w:rsid w:val="0015420D"/>
    <w:rsid w:val="00154229"/>
    <w:rsid w:val="00154D87"/>
    <w:rsid w:val="001552EF"/>
    <w:rsid w:val="001558D7"/>
    <w:rsid w:val="00156171"/>
    <w:rsid w:val="001561A2"/>
    <w:rsid w:val="0015668F"/>
    <w:rsid w:val="001567C0"/>
    <w:rsid w:val="00156E5B"/>
    <w:rsid w:val="001576A3"/>
    <w:rsid w:val="001602A8"/>
    <w:rsid w:val="00160DE5"/>
    <w:rsid w:val="00161226"/>
    <w:rsid w:val="00161C1B"/>
    <w:rsid w:val="00161C83"/>
    <w:rsid w:val="00161C9A"/>
    <w:rsid w:val="001628A4"/>
    <w:rsid w:val="001633C1"/>
    <w:rsid w:val="001643B7"/>
    <w:rsid w:val="00164FD5"/>
    <w:rsid w:val="00165241"/>
    <w:rsid w:val="00165C56"/>
    <w:rsid w:val="001662A0"/>
    <w:rsid w:val="00166372"/>
    <w:rsid w:val="001663A8"/>
    <w:rsid w:val="00166863"/>
    <w:rsid w:val="00170010"/>
    <w:rsid w:val="00170AF2"/>
    <w:rsid w:val="00170B68"/>
    <w:rsid w:val="00170F2B"/>
    <w:rsid w:val="00171804"/>
    <w:rsid w:val="00171954"/>
    <w:rsid w:val="0017274E"/>
    <w:rsid w:val="001738D0"/>
    <w:rsid w:val="00173DF0"/>
    <w:rsid w:val="0017468D"/>
    <w:rsid w:val="001750B9"/>
    <w:rsid w:val="00175479"/>
    <w:rsid w:val="00175CC2"/>
    <w:rsid w:val="001761D0"/>
    <w:rsid w:val="001767DF"/>
    <w:rsid w:val="00176814"/>
    <w:rsid w:val="00176B7A"/>
    <w:rsid w:val="00176FC3"/>
    <w:rsid w:val="0017707A"/>
    <w:rsid w:val="001770B4"/>
    <w:rsid w:val="001778A1"/>
    <w:rsid w:val="001779F0"/>
    <w:rsid w:val="00177F69"/>
    <w:rsid w:val="0018028F"/>
    <w:rsid w:val="001803E3"/>
    <w:rsid w:val="00180547"/>
    <w:rsid w:val="001805CF"/>
    <w:rsid w:val="00181846"/>
    <w:rsid w:val="00181969"/>
    <w:rsid w:val="0018249B"/>
    <w:rsid w:val="0018262E"/>
    <w:rsid w:val="00182A81"/>
    <w:rsid w:val="00182FCC"/>
    <w:rsid w:val="001830CB"/>
    <w:rsid w:val="001834A2"/>
    <w:rsid w:val="001849F0"/>
    <w:rsid w:val="00184E07"/>
    <w:rsid w:val="0018536D"/>
    <w:rsid w:val="0018579C"/>
    <w:rsid w:val="0018688C"/>
    <w:rsid w:val="00187877"/>
    <w:rsid w:val="00187EED"/>
    <w:rsid w:val="0019023E"/>
    <w:rsid w:val="00190291"/>
    <w:rsid w:val="001906C1"/>
    <w:rsid w:val="00190739"/>
    <w:rsid w:val="0019099C"/>
    <w:rsid w:val="00190C30"/>
    <w:rsid w:val="00191128"/>
    <w:rsid w:val="0019113B"/>
    <w:rsid w:val="00191399"/>
    <w:rsid w:val="00191511"/>
    <w:rsid w:val="00191B9C"/>
    <w:rsid w:val="00192428"/>
    <w:rsid w:val="00192905"/>
    <w:rsid w:val="0019294E"/>
    <w:rsid w:val="00193C95"/>
    <w:rsid w:val="00193EC1"/>
    <w:rsid w:val="00194181"/>
    <w:rsid w:val="00194545"/>
    <w:rsid w:val="00194810"/>
    <w:rsid w:val="00194FEB"/>
    <w:rsid w:val="00195049"/>
    <w:rsid w:val="0019549B"/>
    <w:rsid w:val="00195536"/>
    <w:rsid w:val="00195E7E"/>
    <w:rsid w:val="001968C4"/>
    <w:rsid w:val="001968F7"/>
    <w:rsid w:val="00197713"/>
    <w:rsid w:val="00197B12"/>
    <w:rsid w:val="00197CE9"/>
    <w:rsid w:val="00197E03"/>
    <w:rsid w:val="001A04D0"/>
    <w:rsid w:val="001A1295"/>
    <w:rsid w:val="001A15EA"/>
    <w:rsid w:val="001A1AB2"/>
    <w:rsid w:val="001A1B75"/>
    <w:rsid w:val="001A1C72"/>
    <w:rsid w:val="001A27BD"/>
    <w:rsid w:val="001A2EEC"/>
    <w:rsid w:val="001A3433"/>
    <w:rsid w:val="001A3B58"/>
    <w:rsid w:val="001A3EEE"/>
    <w:rsid w:val="001A404D"/>
    <w:rsid w:val="001A4D68"/>
    <w:rsid w:val="001A546A"/>
    <w:rsid w:val="001A5700"/>
    <w:rsid w:val="001A58EF"/>
    <w:rsid w:val="001A5950"/>
    <w:rsid w:val="001A67C6"/>
    <w:rsid w:val="001A6821"/>
    <w:rsid w:val="001A720F"/>
    <w:rsid w:val="001A7F83"/>
    <w:rsid w:val="001B0819"/>
    <w:rsid w:val="001B10E8"/>
    <w:rsid w:val="001B1305"/>
    <w:rsid w:val="001B1447"/>
    <w:rsid w:val="001B18AF"/>
    <w:rsid w:val="001B1C0C"/>
    <w:rsid w:val="001B1D80"/>
    <w:rsid w:val="001B356B"/>
    <w:rsid w:val="001B489C"/>
    <w:rsid w:val="001B4C15"/>
    <w:rsid w:val="001B4EBB"/>
    <w:rsid w:val="001B55C7"/>
    <w:rsid w:val="001B5A6B"/>
    <w:rsid w:val="001B5EDD"/>
    <w:rsid w:val="001B635A"/>
    <w:rsid w:val="001B6885"/>
    <w:rsid w:val="001B722A"/>
    <w:rsid w:val="001B74C0"/>
    <w:rsid w:val="001B7675"/>
    <w:rsid w:val="001B7DE1"/>
    <w:rsid w:val="001C00B1"/>
    <w:rsid w:val="001C0316"/>
    <w:rsid w:val="001C0C3A"/>
    <w:rsid w:val="001C1498"/>
    <w:rsid w:val="001C21AB"/>
    <w:rsid w:val="001C26A2"/>
    <w:rsid w:val="001C2E31"/>
    <w:rsid w:val="001C3248"/>
    <w:rsid w:val="001C327A"/>
    <w:rsid w:val="001C39CE"/>
    <w:rsid w:val="001C447E"/>
    <w:rsid w:val="001C5012"/>
    <w:rsid w:val="001C5105"/>
    <w:rsid w:val="001C5132"/>
    <w:rsid w:val="001C63D9"/>
    <w:rsid w:val="001C68C4"/>
    <w:rsid w:val="001C6949"/>
    <w:rsid w:val="001C6A0C"/>
    <w:rsid w:val="001C7114"/>
    <w:rsid w:val="001D0205"/>
    <w:rsid w:val="001D0CB6"/>
    <w:rsid w:val="001D0FBB"/>
    <w:rsid w:val="001D10E9"/>
    <w:rsid w:val="001D1277"/>
    <w:rsid w:val="001D12CA"/>
    <w:rsid w:val="001D2B62"/>
    <w:rsid w:val="001D2CB9"/>
    <w:rsid w:val="001D2F40"/>
    <w:rsid w:val="001D2FE0"/>
    <w:rsid w:val="001D36EC"/>
    <w:rsid w:val="001D382A"/>
    <w:rsid w:val="001D3DA9"/>
    <w:rsid w:val="001D3F23"/>
    <w:rsid w:val="001D4980"/>
    <w:rsid w:val="001D4BE6"/>
    <w:rsid w:val="001D53DE"/>
    <w:rsid w:val="001D5604"/>
    <w:rsid w:val="001D6225"/>
    <w:rsid w:val="001D6359"/>
    <w:rsid w:val="001D7976"/>
    <w:rsid w:val="001E0820"/>
    <w:rsid w:val="001E11A4"/>
    <w:rsid w:val="001E16A0"/>
    <w:rsid w:val="001E1717"/>
    <w:rsid w:val="001E1771"/>
    <w:rsid w:val="001E1BC1"/>
    <w:rsid w:val="001E1F5A"/>
    <w:rsid w:val="001E2099"/>
    <w:rsid w:val="001E20B4"/>
    <w:rsid w:val="001E2185"/>
    <w:rsid w:val="001E2E0A"/>
    <w:rsid w:val="001E3BF4"/>
    <w:rsid w:val="001E3FF6"/>
    <w:rsid w:val="001E430D"/>
    <w:rsid w:val="001E4F49"/>
    <w:rsid w:val="001E52EE"/>
    <w:rsid w:val="001E584E"/>
    <w:rsid w:val="001E5EA0"/>
    <w:rsid w:val="001E65BF"/>
    <w:rsid w:val="001E67C8"/>
    <w:rsid w:val="001E6807"/>
    <w:rsid w:val="001E7358"/>
    <w:rsid w:val="001E75FA"/>
    <w:rsid w:val="001E7E91"/>
    <w:rsid w:val="001F0A7A"/>
    <w:rsid w:val="001F0A90"/>
    <w:rsid w:val="001F0B93"/>
    <w:rsid w:val="001F0D51"/>
    <w:rsid w:val="001F13B4"/>
    <w:rsid w:val="001F13E2"/>
    <w:rsid w:val="001F1C08"/>
    <w:rsid w:val="001F25F3"/>
    <w:rsid w:val="001F2E82"/>
    <w:rsid w:val="001F37FC"/>
    <w:rsid w:val="001F395F"/>
    <w:rsid w:val="001F4316"/>
    <w:rsid w:val="001F44C9"/>
    <w:rsid w:val="001F450C"/>
    <w:rsid w:val="001F4594"/>
    <w:rsid w:val="001F54C7"/>
    <w:rsid w:val="001F5651"/>
    <w:rsid w:val="001F59B5"/>
    <w:rsid w:val="001F62D6"/>
    <w:rsid w:val="001F6551"/>
    <w:rsid w:val="001F71A4"/>
    <w:rsid w:val="001F76E1"/>
    <w:rsid w:val="001F7A7E"/>
    <w:rsid w:val="001F7D8B"/>
    <w:rsid w:val="002000BB"/>
    <w:rsid w:val="002003D6"/>
    <w:rsid w:val="00200649"/>
    <w:rsid w:val="00200793"/>
    <w:rsid w:val="00201023"/>
    <w:rsid w:val="002010A8"/>
    <w:rsid w:val="002018DC"/>
    <w:rsid w:val="002019CA"/>
    <w:rsid w:val="00201C5B"/>
    <w:rsid w:val="00201C5C"/>
    <w:rsid w:val="002020DE"/>
    <w:rsid w:val="002024A4"/>
    <w:rsid w:val="002025BF"/>
    <w:rsid w:val="00202D6B"/>
    <w:rsid w:val="00202D80"/>
    <w:rsid w:val="00202E27"/>
    <w:rsid w:val="00204038"/>
    <w:rsid w:val="0020482C"/>
    <w:rsid w:val="002049AB"/>
    <w:rsid w:val="002052C3"/>
    <w:rsid w:val="002055FF"/>
    <w:rsid w:val="002057BF"/>
    <w:rsid w:val="00205D0A"/>
    <w:rsid w:val="00205D15"/>
    <w:rsid w:val="00205D3B"/>
    <w:rsid w:val="00205D72"/>
    <w:rsid w:val="00205E8B"/>
    <w:rsid w:val="002060A1"/>
    <w:rsid w:val="002061FF"/>
    <w:rsid w:val="002069D3"/>
    <w:rsid w:val="00206A5A"/>
    <w:rsid w:val="002073E7"/>
    <w:rsid w:val="00207F73"/>
    <w:rsid w:val="00210A5A"/>
    <w:rsid w:val="00210BC9"/>
    <w:rsid w:val="00210BEF"/>
    <w:rsid w:val="00211081"/>
    <w:rsid w:val="002114A6"/>
    <w:rsid w:val="002115B8"/>
    <w:rsid w:val="0021162D"/>
    <w:rsid w:val="0021179F"/>
    <w:rsid w:val="00211A34"/>
    <w:rsid w:val="00212634"/>
    <w:rsid w:val="00212849"/>
    <w:rsid w:val="00213602"/>
    <w:rsid w:val="002141A2"/>
    <w:rsid w:val="00214E27"/>
    <w:rsid w:val="00215E35"/>
    <w:rsid w:val="00215E36"/>
    <w:rsid w:val="00215F9F"/>
    <w:rsid w:val="002160F8"/>
    <w:rsid w:val="0021637E"/>
    <w:rsid w:val="002165BA"/>
    <w:rsid w:val="0021689E"/>
    <w:rsid w:val="00216BDC"/>
    <w:rsid w:val="002171DC"/>
    <w:rsid w:val="0021752C"/>
    <w:rsid w:val="002179C2"/>
    <w:rsid w:val="00220D78"/>
    <w:rsid w:val="00220E85"/>
    <w:rsid w:val="002213E5"/>
    <w:rsid w:val="002214AE"/>
    <w:rsid w:val="002215EB"/>
    <w:rsid w:val="00221C0E"/>
    <w:rsid w:val="00222354"/>
    <w:rsid w:val="00222402"/>
    <w:rsid w:val="00222839"/>
    <w:rsid w:val="00222AD3"/>
    <w:rsid w:val="00222CF2"/>
    <w:rsid w:val="00222F4E"/>
    <w:rsid w:val="00223D70"/>
    <w:rsid w:val="00223E0F"/>
    <w:rsid w:val="002240F5"/>
    <w:rsid w:val="00224741"/>
    <w:rsid w:val="00224816"/>
    <w:rsid w:val="0022486C"/>
    <w:rsid w:val="00225511"/>
    <w:rsid w:val="00225AA4"/>
    <w:rsid w:val="00225B0F"/>
    <w:rsid w:val="00226998"/>
    <w:rsid w:val="002269F2"/>
    <w:rsid w:val="00227629"/>
    <w:rsid w:val="00230253"/>
    <w:rsid w:val="002305D0"/>
    <w:rsid w:val="00230A62"/>
    <w:rsid w:val="00231430"/>
    <w:rsid w:val="0023144F"/>
    <w:rsid w:val="002314C2"/>
    <w:rsid w:val="00231C20"/>
    <w:rsid w:val="00232B65"/>
    <w:rsid w:val="00232BF7"/>
    <w:rsid w:val="00232EAF"/>
    <w:rsid w:val="00233915"/>
    <w:rsid w:val="00233CF3"/>
    <w:rsid w:val="00233E6C"/>
    <w:rsid w:val="00234616"/>
    <w:rsid w:val="00234BE4"/>
    <w:rsid w:val="00235159"/>
    <w:rsid w:val="0023550E"/>
    <w:rsid w:val="00235838"/>
    <w:rsid w:val="0023593D"/>
    <w:rsid w:val="00235A61"/>
    <w:rsid w:val="00235A81"/>
    <w:rsid w:val="00235B21"/>
    <w:rsid w:val="00235DB4"/>
    <w:rsid w:val="002360D9"/>
    <w:rsid w:val="00237B02"/>
    <w:rsid w:val="0024073A"/>
    <w:rsid w:val="00240C22"/>
    <w:rsid w:val="00240DFF"/>
    <w:rsid w:val="00241A19"/>
    <w:rsid w:val="00241A61"/>
    <w:rsid w:val="00241BA2"/>
    <w:rsid w:val="002425B4"/>
    <w:rsid w:val="002426DE"/>
    <w:rsid w:val="00242A6D"/>
    <w:rsid w:val="00243EAE"/>
    <w:rsid w:val="00244478"/>
    <w:rsid w:val="002445E3"/>
    <w:rsid w:val="00244DFB"/>
    <w:rsid w:val="00245000"/>
    <w:rsid w:val="00245077"/>
    <w:rsid w:val="00245162"/>
    <w:rsid w:val="00245258"/>
    <w:rsid w:val="00245733"/>
    <w:rsid w:val="00245977"/>
    <w:rsid w:val="00245A15"/>
    <w:rsid w:val="00245BC0"/>
    <w:rsid w:val="002460C0"/>
    <w:rsid w:val="0024624E"/>
    <w:rsid w:val="00246852"/>
    <w:rsid w:val="00246A18"/>
    <w:rsid w:val="00246D16"/>
    <w:rsid w:val="00246DCD"/>
    <w:rsid w:val="002470AA"/>
    <w:rsid w:val="002472C6"/>
    <w:rsid w:val="00247A48"/>
    <w:rsid w:val="00250B32"/>
    <w:rsid w:val="00250BAF"/>
    <w:rsid w:val="00250C43"/>
    <w:rsid w:val="0025103D"/>
    <w:rsid w:val="00251366"/>
    <w:rsid w:val="002514ED"/>
    <w:rsid w:val="002518C9"/>
    <w:rsid w:val="00251B37"/>
    <w:rsid w:val="00251C7E"/>
    <w:rsid w:val="00251E33"/>
    <w:rsid w:val="002536A2"/>
    <w:rsid w:val="002548C9"/>
    <w:rsid w:val="002552BA"/>
    <w:rsid w:val="002557EB"/>
    <w:rsid w:val="00255B79"/>
    <w:rsid w:val="00255EB0"/>
    <w:rsid w:val="002571A8"/>
    <w:rsid w:val="00257405"/>
    <w:rsid w:val="00257842"/>
    <w:rsid w:val="00257E8F"/>
    <w:rsid w:val="00261446"/>
    <w:rsid w:val="00261808"/>
    <w:rsid w:val="00261F33"/>
    <w:rsid w:val="002623DD"/>
    <w:rsid w:val="00262C1A"/>
    <w:rsid w:val="00262C5A"/>
    <w:rsid w:val="00262D2C"/>
    <w:rsid w:val="00263B09"/>
    <w:rsid w:val="00263ED9"/>
    <w:rsid w:val="002641B2"/>
    <w:rsid w:val="00264233"/>
    <w:rsid w:val="002645F6"/>
    <w:rsid w:val="002648A3"/>
    <w:rsid w:val="00264C93"/>
    <w:rsid w:val="0026506A"/>
    <w:rsid w:val="00265423"/>
    <w:rsid w:val="00265C63"/>
    <w:rsid w:val="002669D0"/>
    <w:rsid w:val="00266D61"/>
    <w:rsid w:val="00266F7F"/>
    <w:rsid w:val="00267051"/>
    <w:rsid w:val="00267158"/>
    <w:rsid w:val="002671A7"/>
    <w:rsid w:val="0026727A"/>
    <w:rsid w:val="0026767E"/>
    <w:rsid w:val="0026769C"/>
    <w:rsid w:val="002703EC"/>
    <w:rsid w:val="002707A7"/>
    <w:rsid w:val="00270A26"/>
    <w:rsid w:val="002715BC"/>
    <w:rsid w:val="0027178B"/>
    <w:rsid w:val="00271883"/>
    <w:rsid w:val="0027189B"/>
    <w:rsid w:val="00272153"/>
    <w:rsid w:val="0027261E"/>
    <w:rsid w:val="002727E0"/>
    <w:rsid w:val="002728F5"/>
    <w:rsid w:val="00272DF8"/>
    <w:rsid w:val="00272F8D"/>
    <w:rsid w:val="0027349F"/>
    <w:rsid w:val="0027391E"/>
    <w:rsid w:val="00273BB0"/>
    <w:rsid w:val="00273EAF"/>
    <w:rsid w:val="00274213"/>
    <w:rsid w:val="00274318"/>
    <w:rsid w:val="00274A3E"/>
    <w:rsid w:val="00274F01"/>
    <w:rsid w:val="002751E8"/>
    <w:rsid w:val="002751ED"/>
    <w:rsid w:val="00276526"/>
    <w:rsid w:val="00276F58"/>
    <w:rsid w:val="00276F8F"/>
    <w:rsid w:val="00277707"/>
    <w:rsid w:val="0027789B"/>
    <w:rsid w:val="00277BFF"/>
    <w:rsid w:val="00277F46"/>
    <w:rsid w:val="00280422"/>
    <w:rsid w:val="002806F6"/>
    <w:rsid w:val="0028073E"/>
    <w:rsid w:val="00280AEF"/>
    <w:rsid w:val="00280D7B"/>
    <w:rsid w:val="00280DEA"/>
    <w:rsid w:val="002821FE"/>
    <w:rsid w:val="00282265"/>
    <w:rsid w:val="002822C8"/>
    <w:rsid w:val="0028257E"/>
    <w:rsid w:val="00282624"/>
    <w:rsid w:val="002831BB"/>
    <w:rsid w:val="002831BF"/>
    <w:rsid w:val="00283C98"/>
    <w:rsid w:val="00283D5F"/>
    <w:rsid w:val="0028480F"/>
    <w:rsid w:val="002851E7"/>
    <w:rsid w:val="00285940"/>
    <w:rsid w:val="002863D6"/>
    <w:rsid w:val="00286C09"/>
    <w:rsid w:val="0028701E"/>
    <w:rsid w:val="002870A7"/>
    <w:rsid w:val="00290107"/>
    <w:rsid w:val="002909E1"/>
    <w:rsid w:val="00290B95"/>
    <w:rsid w:val="0029106C"/>
    <w:rsid w:val="002912AE"/>
    <w:rsid w:val="00291737"/>
    <w:rsid w:val="002917B3"/>
    <w:rsid w:val="00291DF7"/>
    <w:rsid w:val="00291F06"/>
    <w:rsid w:val="00292196"/>
    <w:rsid w:val="0029322B"/>
    <w:rsid w:val="0029377C"/>
    <w:rsid w:val="00293999"/>
    <w:rsid w:val="00294628"/>
    <w:rsid w:val="00295125"/>
    <w:rsid w:val="00295299"/>
    <w:rsid w:val="002952E0"/>
    <w:rsid w:val="002958F6"/>
    <w:rsid w:val="00295D3D"/>
    <w:rsid w:val="00295DEE"/>
    <w:rsid w:val="002961B4"/>
    <w:rsid w:val="00296EF8"/>
    <w:rsid w:val="0029721F"/>
    <w:rsid w:val="002974C8"/>
    <w:rsid w:val="00297599"/>
    <w:rsid w:val="002A0072"/>
    <w:rsid w:val="002A0368"/>
    <w:rsid w:val="002A0F25"/>
    <w:rsid w:val="002A194B"/>
    <w:rsid w:val="002A1A3B"/>
    <w:rsid w:val="002A22C1"/>
    <w:rsid w:val="002A2D7B"/>
    <w:rsid w:val="002A3713"/>
    <w:rsid w:val="002A4220"/>
    <w:rsid w:val="002A42F7"/>
    <w:rsid w:val="002A4840"/>
    <w:rsid w:val="002A5F9B"/>
    <w:rsid w:val="002A6491"/>
    <w:rsid w:val="002A6518"/>
    <w:rsid w:val="002A6A99"/>
    <w:rsid w:val="002A6C64"/>
    <w:rsid w:val="002A7C90"/>
    <w:rsid w:val="002A7E67"/>
    <w:rsid w:val="002B0360"/>
    <w:rsid w:val="002B0C93"/>
    <w:rsid w:val="002B105C"/>
    <w:rsid w:val="002B13C8"/>
    <w:rsid w:val="002B13CE"/>
    <w:rsid w:val="002B14C4"/>
    <w:rsid w:val="002B1936"/>
    <w:rsid w:val="002B1A83"/>
    <w:rsid w:val="002B1E81"/>
    <w:rsid w:val="002B285C"/>
    <w:rsid w:val="002B2A96"/>
    <w:rsid w:val="002B478E"/>
    <w:rsid w:val="002B5001"/>
    <w:rsid w:val="002B533C"/>
    <w:rsid w:val="002B5A1C"/>
    <w:rsid w:val="002B624B"/>
    <w:rsid w:val="002B628F"/>
    <w:rsid w:val="002B661C"/>
    <w:rsid w:val="002B6B9D"/>
    <w:rsid w:val="002B6C80"/>
    <w:rsid w:val="002B6C8C"/>
    <w:rsid w:val="002B7021"/>
    <w:rsid w:val="002B7777"/>
    <w:rsid w:val="002C0043"/>
    <w:rsid w:val="002C1C66"/>
    <w:rsid w:val="002C2065"/>
    <w:rsid w:val="002C2EF3"/>
    <w:rsid w:val="002C34B2"/>
    <w:rsid w:val="002C35F8"/>
    <w:rsid w:val="002C3949"/>
    <w:rsid w:val="002C39DA"/>
    <w:rsid w:val="002C3AF0"/>
    <w:rsid w:val="002C3C97"/>
    <w:rsid w:val="002C46E8"/>
    <w:rsid w:val="002C659D"/>
    <w:rsid w:val="002C6B18"/>
    <w:rsid w:val="002C6D58"/>
    <w:rsid w:val="002C73AC"/>
    <w:rsid w:val="002C7E2A"/>
    <w:rsid w:val="002D090A"/>
    <w:rsid w:val="002D0992"/>
    <w:rsid w:val="002D0F91"/>
    <w:rsid w:val="002D11C2"/>
    <w:rsid w:val="002D29C2"/>
    <w:rsid w:val="002D2F68"/>
    <w:rsid w:val="002D31CB"/>
    <w:rsid w:val="002D3856"/>
    <w:rsid w:val="002D3C48"/>
    <w:rsid w:val="002D426A"/>
    <w:rsid w:val="002D5359"/>
    <w:rsid w:val="002D559E"/>
    <w:rsid w:val="002D630C"/>
    <w:rsid w:val="002D68EA"/>
    <w:rsid w:val="002E019A"/>
    <w:rsid w:val="002E0D89"/>
    <w:rsid w:val="002E0E2A"/>
    <w:rsid w:val="002E10D4"/>
    <w:rsid w:val="002E1D9B"/>
    <w:rsid w:val="002E23BA"/>
    <w:rsid w:val="002E2409"/>
    <w:rsid w:val="002E37E0"/>
    <w:rsid w:val="002E3E00"/>
    <w:rsid w:val="002E4588"/>
    <w:rsid w:val="002E4946"/>
    <w:rsid w:val="002E4FD5"/>
    <w:rsid w:val="002E516C"/>
    <w:rsid w:val="002E5712"/>
    <w:rsid w:val="002E5D9C"/>
    <w:rsid w:val="002E5FC3"/>
    <w:rsid w:val="002E6197"/>
    <w:rsid w:val="002E6267"/>
    <w:rsid w:val="002E6C59"/>
    <w:rsid w:val="002E6F7C"/>
    <w:rsid w:val="002E70C7"/>
    <w:rsid w:val="002E71F1"/>
    <w:rsid w:val="002E752A"/>
    <w:rsid w:val="002E75AD"/>
    <w:rsid w:val="002E7BA0"/>
    <w:rsid w:val="002E7C32"/>
    <w:rsid w:val="002E7DD5"/>
    <w:rsid w:val="002E7EC9"/>
    <w:rsid w:val="002F09FC"/>
    <w:rsid w:val="002F0D01"/>
    <w:rsid w:val="002F193B"/>
    <w:rsid w:val="002F215E"/>
    <w:rsid w:val="002F216F"/>
    <w:rsid w:val="002F22AA"/>
    <w:rsid w:val="002F2315"/>
    <w:rsid w:val="002F2F26"/>
    <w:rsid w:val="002F32BA"/>
    <w:rsid w:val="002F398F"/>
    <w:rsid w:val="002F4289"/>
    <w:rsid w:val="002F49DB"/>
    <w:rsid w:val="002F4DB1"/>
    <w:rsid w:val="002F5085"/>
    <w:rsid w:val="002F56FB"/>
    <w:rsid w:val="002F5F79"/>
    <w:rsid w:val="002F6332"/>
    <w:rsid w:val="002F6BAD"/>
    <w:rsid w:val="002F757B"/>
    <w:rsid w:val="002F7732"/>
    <w:rsid w:val="002F7CC9"/>
    <w:rsid w:val="002F7F39"/>
    <w:rsid w:val="00300617"/>
    <w:rsid w:val="00301124"/>
    <w:rsid w:val="00301C2C"/>
    <w:rsid w:val="00301C98"/>
    <w:rsid w:val="0030247D"/>
    <w:rsid w:val="0030275D"/>
    <w:rsid w:val="00302CE0"/>
    <w:rsid w:val="00303997"/>
    <w:rsid w:val="003039A6"/>
    <w:rsid w:val="003046A3"/>
    <w:rsid w:val="003049E0"/>
    <w:rsid w:val="00304C55"/>
    <w:rsid w:val="00304C71"/>
    <w:rsid w:val="00306137"/>
    <w:rsid w:val="00307537"/>
    <w:rsid w:val="00307645"/>
    <w:rsid w:val="00307A9F"/>
    <w:rsid w:val="003103F2"/>
    <w:rsid w:val="00310490"/>
    <w:rsid w:val="00310530"/>
    <w:rsid w:val="00310589"/>
    <w:rsid w:val="0031063F"/>
    <w:rsid w:val="003109A9"/>
    <w:rsid w:val="003109D0"/>
    <w:rsid w:val="00310E3E"/>
    <w:rsid w:val="003113D1"/>
    <w:rsid w:val="0031164C"/>
    <w:rsid w:val="003116FE"/>
    <w:rsid w:val="00312755"/>
    <w:rsid w:val="00312AB1"/>
    <w:rsid w:val="0031387F"/>
    <w:rsid w:val="00313ED0"/>
    <w:rsid w:val="003151DF"/>
    <w:rsid w:val="0031695A"/>
    <w:rsid w:val="00316DF8"/>
    <w:rsid w:val="00316F7A"/>
    <w:rsid w:val="00316F9B"/>
    <w:rsid w:val="0031771F"/>
    <w:rsid w:val="00317E58"/>
    <w:rsid w:val="00317EE8"/>
    <w:rsid w:val="003211DD"/>
    <w:rsid w:val="0032129E"/>
    <w:rsid w:val="0032196F"/>
    <w:rsid w:val="003220E2"/>
    <w:rsid w:val="00322483"/>
    <w:rsid w:val="003226EB"/>
    <w:rsid w:val="00322A56"/>
    <w:rsid w:val="00322ABB"/>
    <w:rsid w:val="0032323E"/>
    <w:rsid w:val="00323266"/>
    <w:rsid w:val="00323C52"/>
    <w:rsid w:val="00324164"/>
    <w:rsid w:val="003245AA"/>
    <w:rsid w:val="00325613"/>
    <w:rsid w:val="00325A4E"/>
    <w:rsid w:val="00326142"/>
    <w:rsid w:val="00326D91"/>
    <w:rsid w:val="00326DCD"/>
    <w:rsid w:val="0033009C"/>
    <w:rsid w:val="003308AC"/>
    <w:rsid w:val="00330CDF"/>
    <w:rsid w:val="003312B1"/>
    <w:rsid w:val="00331595"/>
    <w:rsid w:val="003318B4"/>
    <w:rsid w:val="00331B8D"/>
    <w:rsid w:val="00332142"/>
    <w:rsid w:val="00332604"/>
    <w:rsid w:val="00332ACB"/>
    <w:rsid w:val="00333384"/>
    <w:rsid w:val="0033399D"/>
    <w:rsid w:val="00335579"/>
    <w:rsid w:val="003359C9"/>
    <w:rsid w:val="00335BD9"/>
    <w:rsid w:val="00335C69"/>
    <w:rsid w:val="00335D35"/>
    <w:rsid w:val="00336B88"/>
    <w:rsid w:val="00336D72"/>
    <w:rsid w:val="00336DA2"/>
    <w:rsid w:val="00337377"/>
    <w:rsid w:val="003376C6"/>
    <w:rsid w:val="00337716"/>
    <w:rsid w:val="00337D3F"/>
    <w:rsid w:val="0034023E"/>
    <w:rsid w:val="00340738"/>
    <w:rsid w:val="00340975"/>
    <w:rsid w:val="00340BCE"/>
    <w:rsid w:val="0034122F"/>
    <w:rsid w:val="003418AD"/>
    <w:rsid w:val="00341D27"/>
    <w:rsid w:val="00341D8F"/>
    <w:rsid w:val="003420EF"/>
    <w:rsid w:val="00342382"/>
    <w:rsid w:val="00342D24"/>
    <w:rsid w:val="0034300F"/>
    <w:rsid w:val="0034319C"/>
    <w:rsid w:val="00343252"/>
    <w:rsid w:val="0034376D"/>
    <w:rsid w:val="00343BD4"/>
    <w:rsid w:val="00343FB4"/>
    <w:rsid w:val="00344367"/>
    <w:rsid w:val="00345545"/>
    <w:rsid w:val="003455F5"/>
    <w:rsid w:val="00345AA5"/>
    <w:rsid w:val="00345AEF"/>
    <w:rsid w:val="00345D67"/>
    <w:rsid w:val="0034623E"/>
    <w:rsid w:val="003472FD"/>
    <w:rsid w:val="003474EE"/>
    <w:rsid w:val="00347AEA"/>
    <w:rsid w:val="0035085A"/>
    <w:rsid w:val="00350AA1"/>
    <w:rsid w:val="00350BEC"/>
    <w:rsid w:val="00350DFC"/>
    <w:rsid w:val="003513C0"/>
    <w:rsid w:val="00351A17"/>
    <w:rsid w:val="00351DC5"/>
    <w:rsid w:val="00352BD9"/>
    <w:rsid w:val="00352E02"/>
    <w:rsid w:val="003530CC"/>
    <w:rsid w:val="0035376F"/>
    <w:rsid w:val="00353D52"/>
    <w:rsid w:val="00354120"/>
    <w:rsid w:val="0035437A"/>
    <w:rsid w:val="00354386"/>
    <w:rsid w:val="00354392"/>
    <w:rsid w:val="00354AC7"/>
    <w:rsid w:val="00355212"/>
    <w:rsid w:val="00355779"/>
    <w:rsid w:val="00355A1E"/>
    <w:rsid w:val="003577EC"/>
    <w:rsid w:val="00357863"/>
    <w:rsid w:val="0035791A"/>
    <w:rsid w:val="0036015C"/>
    <w:rsid w:val="003603CD"/>
    <w:rsid w:val="0036044D"/>
    <w:rsid w:val="003611AF"/>
    <w:rsid w:val="003613F6"/>
    <w:rsid w:val="0036220C"/>
    <w:rsid w:val="00362C01"/>
    <w:rsid w:val="00362DC7"/>
    <w:rsid w:val="00362E6F"/>
    <w:rsid w:val="00363274"/>
    <w:rsid w:val="00363865"/>
    <w:rsid w:val="00363F2A"/>
    <w:rsid w:val="00364238"/>
    <w:rsid w:val="0036441B"/>
    <w:rsid w:val="003644B3"/>
    <w:rsid w:val="00364646"/>
    <w:rsid w:val="00364AEF"/>
    <w:rsid w:val="00364AFA"/>
    <w:rsid w:val="00364BF5"/>
    <w:rsid w:val="00364C8F"/>
    <w:rsid w:val="00365072"/>
    <w:rsid w:val="003652BB"/>
    <w:rsid w:val="0036598A"/>
    <w:rsid w:val="00365BE7"/>
    <w:rsid w:val="003666D3"/>
    <w:rsid w:val="00366724"/>
    <w:rsid w:val="00366851"/>
    <w:rsid w:val="00366C97"/>
    <w:rsid w:val="00366FD6"/>
    <w:rsid w:val="0036788D"/>
    <w:rsid w:val="00367EEC"/>
    <w:rsid w:val="00370038"/>
    <w:rsid w:val="00370200"/>
    <w:rsid w:val="003702D7"/>
    <w:rsid w:val="0037039B"/>
    <w:rsid w:val="003706E2"/>
    <w:rsid w:val="00370DB8"/>
    <w:rsid w:val="00370F68"/>
    <w:rsid w:val="00371510"/>
    <w:rsid w:val="00371A7D"/>
    <w:rsid w:val="003722A2"/>
    <w:rsid w:val="00372BAC"/>
    <w:rsid w:val="00372C15"/>
    <w:rsid w:val="00372DF5"/>
    <w:rsid w:val="00373746"/>
    <w:rsid w:val="00373D6A"/>
    <w:rsid w:val="00374601"/>
    <w:rsid w:val="003746E7"/>
    <w:rsid w:val="00374B86"/>
    <w:rsid w:val="00374C19"/>
    <w:rsid w:val="0037513E"/>
    <w:rsid w:val="00375A1F"/>
    <w:rsid w:val="00375C17"/>
    <w:rsid w:val="003761FA"/>
    <w:rsid w:val="00376293"/>
    <w:rsid w:val="003762DA"/>
    <w:rsid w:val="0037643F"/>
    <w:rsid w:val="00376D58"/>
    <w:rsid w:val="00376FE0"/>
    <w:rsid w:val="0037764E"/>
    <w:rsid w:val="00377923"/>
    <w:rsid w:val="00377B44"/>
    <w:rsid w:val="0038019F"/>
    <w:rsid w:val="003806FE"/>
    <w:rsid w:val="00380A41"/>
    <w:rsid w:val="00380C68"/>
    <w:rsid w:val="00380EA7"/>
    <w:rsid w:val="00380EE7"/>
    <w:rsid w:val="00381428"/>
    <w:rsid w:val="00381479"/>
    <w:rsid w:val="00381691"/>
    <w:rsid w:val="0038198B"/>
    <w:rsid w:val="0038204D"/>
    <w:rsid w:val="003822EA"/>
    <w:rsid w:val="003826A6"/>
    <w:rsid w:val="00382C3B"/>
    <w:rsid w:val="00383064"/>
    <w:rsid w:val="00383131"/>
    <w:rsid w:val="00383275"/>
    <w:rsid w:val="00383542"/>
    <w:rsid w:val="003838B4"/>
    <w:rsid w:val="00383C63"/>
    <w:rsid w:val="00383C6A"/>
    <w:rsid w:val="0038499E"/>
    <w:rsid w:val="003852AC"/>
    <w:rsid w:val="00385670"/>
    <w:rsid w:val="00385C40"/>
    <w:rsid w:val="00385DB5"/>
    <w:rsid w:val="00386214"/>
    <w:rsid w:val="00386B5F"/>
    <w:rsid w:val="0038735B"/>
    <w:rsid w:val="0038752E"/>
    <w:rsid w:val="00387A74"/>
    <w:rsid w:val="00391C7A"/>
    <w:rsid w:val="00391D94"/>
    <w:rsid w:val="00392B63"/>
    <w:rsid w:val="00392DCF"/>
    <w:rsid w:val="003930D3"/>
    <w:rsid w:val="00393496"/>
    <w:rsid w:val="00393ACC"/>
    <w:rsid w:val="00394636"/>
    <w:rsid w:val="00394654"/>
    <w:rsid w:val="003949B6"/>
    <w:rsid w:val="00394E73"/>
    <w:rsid w:val="00395A92"/>
    <w:rsid w:val="00395B54"/>
    <w:rsid w:val="00395C84"/>
    <w:rsid w:val="00397739"/>
    <w:rsid w:val="003978EE"/>
    <w:rsid w:val="00397E2E"/>
    <w:rsid w:val="00397F8D"/>
    <w:rsid w:val="003A0232"/>
    <w:rsid w:val="003A0A00"/>
    <w:rsid w:val="003A0C87"/>
    <w:rsid w:val="003A116E"/>
    <w:rsid w:val="003A214C"/>
    <w:rsid w:val="003A21CF"/>
    <w:rsid w:val="003A2912"/>
    <w:rsid w:val="003A295E"/>
    <w:rsid w:val="003A3041"/>
    <w:rsid w:val="003A31FE"/>
    <w:rsid w:val="003A3F51"/>
    <w:rsid w:val="003A45DC"/>
    <w:rsid w:val="003A491E"/>
    <w:rsid w:val="003A5DE6"/>
    <w:rsid w:val="003A62FE"/>
    <w:rsid w:val="003A63CB"/>
    <w:rsid w:val="003A689D"/>
    <w:rsid w:val="003A6D92"/>
    <w:rsid w:val="003A7023"/>
    <w:rsid w:val="003A720F"/>
    <w:rsid w:val="003A7934"/>
    <w:rsid w:val="003B06B6"/>
    <w:rsid w:val="003B070B"/>
    <w:rsid w:val="003B0DF6"/>
    <w:rsid w:val="003B0F0C"/>
    <w:rsid w:val="003B202E"/>
    <w:rsid w:val="003B2282"/>
    <w:rsid w:val="003B267F"/>
    <w:rsid w:val="003B26EC"/>
    <w:rsid w:val="003B308C"/>
    <w:rsid w:val="003B3B34"/>
    <w:rsid w:val="003B3C75"/>
    <w:rsid w:val="003B4C33"/>
    <w:rsid w:val="003B5779"/>
    <w:rsid w:val="003B5AAF"/>
    <w:rsid w:val="003B6A8D"/>
    <w:rsid w:val="003B6F69"/>
    <w:rsid w:val="003B7028"/>
    <w:rsid w:val="003B778C"/>
    <w:rsid w:val="003C0818"/>
    <w:rsid w:val="003C0A6C"/>
    <w:rsid w:val="003C0CEE"/>
    <w:rsid w:val="003C15BA"/>
    <w:rsid w:val="003C15CC"/>
    <w:rsid w:val="003C1A7A"/>
    <w:rsid w:val="003C2027"/>
    <w:rsid w:val="003C208D"/>
    <w:rsid w:val="003C217F"/>
    <w:rsid w:val="003C2A46"/>
    <w:rsid w:val="003C2A76"/>
    <w:rsid w:val="003C2BC2"/>
    <w:rsid w:val="003C2F23"/>
    <w:rsid w:val="003C2F2A"/>
    <w:rsid w:val="003C3BC0"/>
    <w:rsid w:val="003C424C"/>
    <w:rsid w:val="003C4482"/>
    <w:rsid w:val="003C47A5"/>
    <w:rsid w:val="003C4C69"/>
    <w:rsid w:val="003C5197"/>
    <w:rsid w:val="003C52AC"/>
    <w:rsid w:val="003C5D86"/>
    <w:rsid w:val="003C5E7B"/>
    <w:rsid w:val="003C633F"/>
    <w:rsid w:val="003C66A3"/>
    <w:rsid w:val="003C6AC4"/>
    <w:rsid w:val="003C726F"/>
    <w:rsid w:val="003C7602"/>
    <w:rsid w:val="003C7DB8"/>
    <w:rsid w:val="003D0026"/>
    <w:rsid w:val="003D039D"/>
    <w:rsid w:val="003D11FC"/>
    <w:rsid w:val="003D12D6"/>
    <w:rsid w:val="003D140D"/>
    <w:rsid w:val="003D1AB3"/>
    <w:rsid w:val="003D1B68"/>
    <w:rsid w:val="003D1BF9"/>
    <w:rsid w:val="003D23CD"/>
    <w:rsid w:val="003D2437"/>
    <w:rsid w:val="003D283E"/>
    <w:rsid w:val="003D31E8"/>
    <w:rsid w:val="003D3457"/>
    <w:rsid w:val="003D356A"/>
    <w:rsid w:val="003D3957"/>
    <w:rsid w:val="003D3C47"/>
    <w:rsid w:val="003D4301"/>
    <w:rsid w:val="003D54F9"/>
    <w:rsid w:val="003D58D4"/>
    <w:rsid w:val="003D5950"/>
    <w:rsid w:val="003D6115"/>
    <w:rsid w:val="003D644E"/>
    <w:rsid w:val="003D6516"/>
    <w:rsid w:val="003D7160"/>
    <w:rsid w:val="003D73FA"/>
    <w:rsid w:val="003D7909"/>
    <w:rsid w:val="003E04BB"/>
    <w:rsid w:val="003E0915"/>
    <w:rsid w:val="003E103D"/>
    <w:rsid w:val="003E104A"/>
    <w:rsid w:val="003E12D8"/>
    <w:rsid w:val="003E1F74"/>
    <w:rsid w:val="003E2D8C"/>
    <w:rsid w:val="003E33D5"/>
    <w:rsid w:val="003E3596"/>
    <w:rsid w:val="003E37E0"/>
    <w:rsid w:val="003E4628"/>
    <w:rsid w:val="003E48D9"/>
    <w:rsid w:val="003E4B2F"/>
    <w:rsid w:val="003E5008"/>
    <w:rsid w:val="003E501D"/>
    <w:rsid w:val="003E56AF"/>
    <w:rsid w:val="003E56D8"/>
    <w:rsid w:val="003E5C55"/>
    <w:rsid w:val="003E5D03"/>
    <w:rsid w:val="003E6146"/>
    <w:rsid w:val="003E624D"/>
    <w:rsid w:val="003E6591"/>
    <w:rsid w:val="003E6CDA"/>
    <w:rsid w:val="003E6D4F"/>
    <w:rsid w:val="003E6EC6"/>
    <w:rsid w:val="003E7DAB"/>
    <w:rsid w:val="003E7E42"/>
    <w:rsid w:val="003E7E4E"/>
    <w:rsid w:val="003F014C"/>
    <w:rsid w:val="003F0275"/>
    <w:rsid w:val="003F0371"/>
    <w:rsid w:val="003F042B"/>
    <w:rsid w:val="003F0C6E"/>
    <w:rsid w:val="003F0FF6"/>
    <w:rsid w:val="003F1077"/>
    <w:rsid w:val="003F142F"/>
    <w:rsid w:val="003F1CD2"/>
    <w:rsid w:val="003F1D6A"/>
    <w:rsid w:val="003F1D9C"/>
    <w:rsid w:val="003F2276"/>
    <w:rsid w:val="003F2751"/>
    <w:rsid w:val="003F2BA9"/>
    <w:rsid w:val="003F2C4B"/>
    <w:rsid w:val="003F2CBB"/>
    <w:rsid w:val="003F3CF4"/>
    <w:rsid w:val="003F4114"/>
    <w:rsid w:val="003F490C"/>
    <w:rsid w:val="003F4B21"/>
    <w:rsid w:val="003F57D0"/>
    <w:rsid w:val="003F638C"/>
    <w:rsid w:val="003F686E"/>
    <w:rsid w:val="003F6890"/>
    <w:rsid w:val="003F75B3"/>
    <w:rsid w:val="003F7621"/>
    <w:rsid w:val="003F7633"/>
    <w:rsid w:val="003F78ED"/>
    <w:rsid w:val="00400781"/>
    <w:rsid w:val="00400C55"/>
    <w:rsid w:val="00401442"/>
    <w:rsid w:val="00401549"/>
    <w:rsid w:val="00403651"/>
    <w:rsid w:val="00403B52"/>
    <w:rsid w:val="00405922"/>
    <w:rsid w:val="00407043"/>
    <w:rsid w:val="004077F7"/>
    <w:rsid w:val="00407962"/>
    <w:rsid w:val="00407D55"/>
    <w:rsid w:val="004110CE"/>
    <w:rsid w:val="004125DE"/>
    <w:rsid w:val="004126CC"/>
    <w:rsid w:val="00412B50"/>
    <w:rsid w:val="004132F0"/>
    <w:rsid w:val="004133C0"/>
    <w:rsid w:val="00413B02"/>
    <w:rsid w:val="00413C32"/>
    <w:rsid w:val="00413FEA"/>
    <w:rsid w:val="0041435F"/>
    <w:rsid w:val="00414EAA"/>
    <w:rsid w:val="004150BD"/>
    <w:rsid w:val="0041520D"/>
    <w:rsid w:val="004152F5"/>
    <w:rsid w:val="00415583"/>
    <w:rsid w:val="004159C2"/>
    <w:rsid w:val="0041628F"/>
    <w:rsid w:val="00417172"/>
    <w:rsid w:val="0041730B"/>
    <w:rsid w:val="004173C2"/>
    <w:rsid w:val="00420CCA"/>
    <w:rsid w:val="00420DB5"/>
    <w:rsid w:val="00420EB9"/>
    <w:rsid w:val="00422463"/>
    <w:rsid w:val="00422A2B"/>
    <w:rsid w:val="00422D3D"/>
    <w:rsid w:val="004232DD"/>
    <w:rsid w:val="004234AD"/>
    <w:rsid w:val="004238E6"/>
    <w:rsid w:val="00423A05"/>
    <w:rsid w:val="00424211"/>
    <w:rsid w:val="00424CAA"/>
    <w:rsid w:val="00424D31"/>
    <w:rsid w:val="00425A1B"/>
    <w:rsid w:val="004260B9"/>
    <w:rsid w:val="004262F4"/>
    <w:rsid w:val="00426316"/>
    <w:rsid w:val="0042664D"/>
    <w:rsid w:val="00426BFE"/>
    <w:rsid w:val="00427C60"/>
    <w:rsid w:val="00427C6F"/>
    <w:rsid w:val="00427CF8"/>
    <w:rsid w:val="004307C5"/>
    <w:rsid w:val="0043086E"/>
    <w:rsid w:val="00430B59"/>
    <w:rsid w:val="00430B6F"/>
    <w:rsid w:val="00430DAA"/>
    <w:rsid w:val="00430E4B"/>
    <w:rsid w:val="00431768"/>
    <w:rsid w:val="00431C95"/>
    <w:rsid w:val="004320FA"/>
    <w:rsid w:val="00432298"/>
    <w:rsid w:val="004327C3"/>
    <w:rsid w:val="004333D6"/>
    <w:rsid w:val="0043344D"/>
    <w:rsid w:val="0043399B"/>
    <w:rsid w:val="00433FDE"/>
    <w:rsid w:val="004340A5"/>
    <w:rsid w:val="00434643"/>
    <w:rsid w:val="00435420"/>
    <w:rsid w:val="00435D01"/>
    <w:rsid w:val="00436064"/>
    <w:rsid w:val="004370E3"/>
    <w:rsid w:val="00437A01"/>
    <w:rsid w:val="00437BE5"/>
    <w:rsid w:val="004406F3"/>
    <w:rsid w:val="00440D9C"/>
    <w:rsid w:val="0044179D"/>
    <w:rsid w:val="00442455"/>
    <w:rsid w:val="0044331B"/>
    <w:rsid w:val="004436D9"/>
    <w:rsid w:val="00443D0F"/>
    <w:rsid w:val="0044435A"/>
    <w:rsid w:val="004443B7"/>
    <w:rsid w:val="00444EA1"/>
    <w:rsid w:val="00444F2E"/>
    <w:rsid w:val="004451CA"/>
    <w:rsid w:val="00445489"/>
    <w:rsid w:val="00445595"/>
    <w:rsid w:val="00445888"/>
    <w:rsid w:val="0044593E"/>
    <w:rsid w:val="00445B6C"/>
    <w:rsid w:val="004465E0"/>
    <w:rsid w:val="00446924"/>
    <w:rsid w:val="00446C44"/>
    <w:rsid w:val="00446DDD"/>
    <w:rsid w:val="00450448"/>
    <w:rsid w:val="004504C9"/>
    <w:rsid w:val="004504EF"/>
    <w:rsid w:val="00450985"/>
    <w:rsid w:val="00451164"/>
    <w:rsid w:val="00451FC3"/>
    <w:rsid w:val="0045255A"/>
    <w:rsid w:val="00452D30"/>
    <w:rsid w:val="00452D47"/>
    <w:rsid w:val="0045361C"/>
    <w:rsid w:val="00453D07"/>
    <w:rsid w:val="00454369"/>
    <w:rsid w:val="00454D84"/>
    <w:rsid w:val="00454DA3"/>
    <w:rsid w:val="00454F00"/>
    <w:rsid w:val="004553A3"/>
    <w:rsid w:val="004557B2"/>
    <w:rsid w:val="00457A55"/>
    <w:rsid w:val="004603DF"/>
    <w:rsid w:val="004608B6"/>
    <w:rsid w:val="00460DBD"/>
    <w:rsid w:val="004612B5"/>
    <w:rsid w:val="004615DD"/>
    <w:rsid w:val="00462BEE"/>
    <w:rsid w:val="0046385D"/>
    <w:rsid w:val="00463DD7"/>
    <w:rsid w:val="004642EC"/>
    <w:rsid w:val="004646A0"/>
    <w:rsid w:val="00464A85"/>
    <w:rsid w:val="00464AF9"/>
    <w:rsid w:val="004667FA"/>
    <w:rsid w:val="00467083"/>
    <w:rsid w:val="0046786E"/>
    <w:rsid w:val="00467ACB"/>
    <w:rsid w:val="00470005"/>
    <w:rsid w:val="00470A1E"/>
    <w:rsid w:val="00470B61"/>
    <w:rsid w:val="00470D86"/>
    <w:rsid w:val="00471126"/>
    <w:rsid w:val="00471E9A"/>
    <w:rsid w:val="004721AC"/>
    <w:rsid w:val="00472619"/>
    <w:rsid w:val="00472C17"/>
    <w:rsid w:val="00472EC1"/>
    <w:rsid w:val="0047303E"/>
    <w:rsid w:val="00474072"/>
    <w:rsid w:val="004740CF"/>
    <w:rsid w:val="004742F1"/>
    <w:rsid w:val="00474749"/>
    <w:rsid w:val="00474824"/>
    <w:rsid w:val="0047498C"/>
    <w:rsid w:val="004750AE"/>
    <w:rsid w:val="00475535"/>
    <w:rsid w:val="004756A9"/>
    <w:rsid w:val="0047690D"/>
    <w:rsid w:val="00476C6D"/>
    <w:rsid w:val="004773F1"/>
    <w:rsid w:val="0047776F"/>
    <w:rsid w:val="00477E44"/>
    <w:rsid w:val="004802D0"/>
    <w:rsid w:val="0048089D"/>
    <w:rsid w:val="00480B67"/>
    <w:rsid w:val="00480E40"/>
    <w:rsid w:val="00481AAA"/>
    <w:rsid w:val="00481CAE"/>
    <w:rsid w:val="00482429"/>
    <w:rsid w:val="0048248F"/>
    <w:rsid w:val="00482867"/>
    <w:rsid w:val="00482A73"/>
    <w:rsid w:val="00482AE3"/>
    <w:rsid w:val="00482CC5"/>
    <w:rsid w:val="004832D3"/>
    <w:rsid w:val="00484018"/>
    <w:rsid w:val="004844C7"/>
    <w:rsid w:val="004847EC"/>
    <w:rsid w:val="00484CA0"/>
    <w:rsid w:val="00484CB1"/>
    <w:rsid w:val="00484F65"/>
    <w:rsid w:val="0048534D"/>
    <w:rsid w:val="00485613"/>
    <w:rsid w:val="004862F0"/>
    <w:rsid w:val="00487294"/>
    <w:rsid w:val="004901C2"/>
    <w:rsid w:val="00490A36"/>
    <w:rsid w:val="00490E84"/>
    <w:rsid w:val="004910F9"/>
    <w:rsid w:val="00491C9E"/>
    <w:rsid w:val="00492456"/>
    <w:rsid w:val="00493040"/>
    <w:rsid w:val="0049390A"/>
    <w:rsid w:val="0049503C"/>
    <w:rsid w:val="004960E3"/>
    <w:rsid w:val="004963DE"/>
    <w:rsid w:val="00496940"/>
    <w:rsid w:val="00496B06"/>
    <w:rsid w:val="00496E94"/>
    <w:rsid w:val="00496F40"/>
    <w:rsid w:val="00497017"/>
    <w:rsid w:val="0049783E"/>
    <w:rsid w:val="00497B8C"/>
    <w:rsid w:val="00497EF4"/>
    <w:rsid w:val="004A087C"/>
    <w:rsid w:val="004A0CE3"/>
    <w:rsid w:val="004A0F91"/>
    <w:rsid w:val="004A11C7"/>
    <w:rsid w:val="004A12D8"/>
    <w:rsid w:val="004A17CC"/>
    <w:rsid w:val="004A1DD8"/>
    <w:rsid w:val="004A21B1"/>
    <w:rsid w:val="004A306E"/>
    <w:rsid w:val="004A333A"/>
    <w:rsid w:val="004A389A"/>
    <w:rsid w:val="004A398B"/>
    <w:rsid w:val="004A4EC8"/>
    <w:rsid w:val="004A520D"/>
    <w:rsid w:val="004A5755"/>
    <w:rsid w:val="004A6888"/>
    <w:rsid w:val="004A6BAA"/>
    <w:rsid w:val="004A78D3"/>
    <w:rsid w:val="004A7BE3"/>
    <w:rsid w:val="004B0121"/>
    <w:rsid w:val="004B0181"/>
    <w:rsid w:val="004B03CE"/>
    <w:rsid w:val="004B0F7D"/>
    <w:rsid w:val="004B1378"/>
    <w:rsid w:val="004B1702"/>
    <w:rsid w:val="004B170C"/>
    <w:rsid w:val="004B179B"/>
    <w:rsid w:val="004B1AB8"/>
    <w:rsid w:val="004B1CA4"/>
    <w:rsid w:val="004B1D6A"/>
    <w:rsid w:val="004B1E2E"/>
    <w:rsid w:val="004B1FA6"/>
    <w:rsid w:val="004B2190"/>
    <w:rsid w:val="004B251A"/>
    <w:rsid w:val="004B251D"/>
    <w:rsid w:val="004B25C7"/>
    <w:rsid w:val="004B33E9"/>
    <w:rsid w:val="004B39AC"/>
    <w:rsid w:val="004B3C9E"/>
    <w:rsid w:val="004B3D41"/>
    <w:rsid w:val="004B414D"/>
    <w:rsid w:val="004B4C4C"/>
    <w:rsid w:val="004B4CC1"/>
    <w:rsid w:val="004B4E31"/>
    <w:rsid w:val="004B4E90"/>
    <w:rsid w:val="004B525A"/>
    <w:rsid w:val="004B5703"/>
    <w:rsid w:val="004B6034"/>
    <w:rsid w:val="004B674C"/>
    <w:rsid w:val="004B6CFD"/>
    <w:rsid w:val="004B7337"/>
    <w:rsid w:val="004B7CE6"/>
    <w:rsid w:val="004C0118"/>
    <w:rsid w:val="004C0CF6"/>
    <w:rsid w:val="004C1075"/>
    <w:rsid w:val="004C1758"/>
    <w:rsid w:val="004C1A80"/>
    <w:rsid w:val="004C1AB8"/>
    <w:rsid w:val="004C1EA3"/>
    <w:rsid w:val="004C202F"/>
    <w:rsid w:val="004C2106"/>
    <w:rsid w:val="004C2AF1"/>
    <w:rsid w:val="004C3028"/>
    <w:rsid w:val="004C3311"/>
    <w:rsid w:val="004C35DB"/>
    <w:rsid w:val="004C36E4"/>
    <w:rsid w:val="004C4586"/>
    <w:rsid w:val="004C47FF"/>
    <w:rsid w:val="004C4964"/>
    <w:rsid w:val="004C614A"/>
    <w:rsid w:val="004C61AE"/>
    <w:rsid w:val="004C6423"/>
    <w:rsid w:val="004C761D"/>
    <w:rsid w:val="004C7EE8"/>
    <w:rsid w:val="004D030D"/>
    <w:rsid w:val="004D038D"/>
    <w:rsid w:val="004D06A0"/>
    <w:rsid w:val="004D11A2"/>
    <w:rsid w:val="004D15C0"/>
    <w:rsid w:val="004D1DC0"/>
    <w:rsid w:val="004D2426"/>
    <w:rsid w:val="004D2BE2"/>
    <w:rsid w:val="004D321D"/>
    <w:rsid w:val="004D346D"/>
    <w:rsid w:val="004D3525"/>
    <w:rsid w:val="004D3D55"/>
    <w:rsid w:val="004D4100"/>
    <w:rsid w:val="004D493D"/>
    <w:rsid w:val="004D4B85"/>
    <w:rsid w:val="004D4BA7"/>
    <w:rsid w:val="004D4FFD"/>
    <w:rsid w:val="004D56FC"/>
    <w:rsid w:val="004D5897"/>
    <w:rsid w:val="004D5BD9"/>
    <w:rsid w:val="004D5D7D"/>
    <w:rsid w:val="004D5E2F"/>
    <w:rsid w:val="004D6662"/>
    <w:rsid w:val="004D6BD4"/>
    <w:rsid w:val="004D789C"/>
    <w:rsid w:val="004D7A94"/>
    <w:rsid w:val="004E00E8"/>
    <w:rsid w:val="004E124A"/>
    <w:rsid w:val="004E175E"/>
    <w:rsid w:val="004E1EA6"/>
    <w:rsid w:val="004E208E"/>
    <w:rsid w:val="004E2B49"/>
    <w:rsid w:val="004E2E5E"/>
    <w:rsid w:val="004E3274"/>
    <w:rsid w:val="004E3350"/>
    <w:rsid w:val="004E344D"/>
    <w:rsid w:val="004E37AC"/>
    <w:rsid w:val="004E3A13"/>
    <w:rsid w:val="004E3A5A"/>
    <w:rsid w:val="004E3DAD"/>
    <w:rsid w:val="004E4951"/>
    <w:rsid w:val="004E50E4"/>
    <w:rsid w:val="004E5C47"/>
    <w:rsid w:val="004E5D51"/>
    <w:rsid w:val="004E622D"/>
    <w:rsid w:val="004E68D9"/>
    <w:rsid w:val="004E6E90"/>
    <w:rsid w:val="004E73B8"/>
    <w:rsid w:val="004E78FB"/>
    <w:rsid w:val="004E7A0D"/>
    <w:rsid w:val="004E7E02"/>
    <w:rsid w:val="004F0EDC"/>
    <w:rsid w:val="004F1F54"/>
    <w:rsid w:val="004F2030"/>
    <w:rsid w:val="004F2045"/>
    <w:rsid w:val="004F3AAD"/>
    <w:rsid w:val="004F3B14"/>
    <w:rsid w:val="004F4B99"/>
    <w:rsid w:val="004F5663"/>
    <w:rsid w:val="004F5791"/>
    <w:rsid w:val="004F5DF8"/>
    <w:rsid w:val="004F62F5"/>
    <w:rsid w:val="004F640E"/>
    <w:rsid w:val="004F645B"/>
    <w:rsid w:val="004F7B24"/>
    <w:rsid w:val="005005D0"/>
    <w:rsid w:val="0050065A"/>
    <w:rsid w:val="00500BD4"/>
    <w:rsid w:val="00500E95"/>
    <w:rsid w:val="00501008"/>
    <w:rsid w:val="005010DE"/>
    <w:rsid w:val="005016F0"/>
    <w:rsid w:val="00501A6F"/>
    <w:rsid w:val="00501BAD"/>
    <w:rsid w:val="00502EF2"/>
    <w:rsid w:val="00503415"/>
    <w:rsid w:val="00503769"/>
    <w:rsid w:val="00503B98"/>
    <w:rsid w:val="00503E7E"/>
    <w:rsid w:val="0050487D"/>
    <w:rsid w:val="005050B4"/>
    <w:rsid w:val="00506159"/>
    <w:rsid w:val="0050625E"/>
    <w:rsid w:val="005063F6"/>
    <w:rsid w:val="00506954"/>
    <w:rsid w:val="00506D3C"/>
    <w:rsid w:val="00506E80"/>
    <w:rsid w:val="005073D3"/>
    <w:rsid w:val="005078A6"/>
    <w:rsid w:val="00507BF2"/>
    <w:rsid w:val="005104A0"/>
    <w:rsid w:val="00511607"/>
    <w:rsid w:val="0051178D"/>
    <w:rsid w:val="00511CE3"/>
    <w:rsid w:val="00511DC9"/>
    <w:rsid w:val="0051234F"/>
    <w:rsid w:val="00512C83"/>
    <w:rsid w:val="00513051"/>
    <w:rsid w:val="0051371C"/>
    <w:rsid w:val="005137AF"/>
    <w:rsid w:val="00513826"/>
    <w:rsid w:val="00514095"/>
    <w:rsid w:val="0051414B"/>
    <w:rsid w:val="005145FB"/>
    <w:rsid w:val="00515484"/>
    <w:rsid w:val="00515A65"/>
    <w:rsid w:val="00516112"/>
    <w:rsid w:val="00516CB1"/>
    <w:rsid w:val="00516EE9"/>
    <w:rsid w:val="00516FBE"/>
    <w:rsid w:val="00516FF5"/>
    <w:rsid w:val="005170BC"/>
    <w:rsid w:val="0051756D"/>
    <w:rsid w:val="0051758B"/>
    <w:rsid w:val="00517738"/>
    <w:rsid w:val="00517D7E"/>
    <w:rsid w:val="0052048D"/>
    <w:rsid w:val="005204E6"/>
    <w:rsid w:val="00520712"/>
    <w:rsid w:val="00520EA4"/>
    <w:rsid w:val="0052120B"/>
    <w:rsid w:val="0052123A"/>
    <w:rsid w:val="0052148D"/>
    <w:rsid w:val="00521799"/>
    <w:rsid w:val="0052191D"/>
    <w:rsid w:val="00521EF3"/>
    <w:rsid w:val="00521F10"/>
    <w:rsid w:val="00522074"/>
    <w:rsid w:val="00522392"/>
    <w:rsid w:val="00522ADA"/>
    <w:rsid w:val="00523722"/>
    <w:rsid w:val="00523781"/>
    <w:rsid w:val="00523C07"/>
    <w:rsid w:val="00523E5F"/>
    <w:rsid w:val="00523EB8"/>
    <w:rsid w:val="00524B6F"/>
    <w:rsid w:val="00524C26"/>
    <w:rsid w:val="00524DDD"/>
    <w:rsid w:val="00524EF1"/>
    <w:rsid w:val="00524F56"/>
    <w:rsid w:val="0052575E"/>
    <w:rsid w:val="00525E1E"/>
    <w:rsid w:val="00526FE6"/>
    <w:rsid w:val="00527225"/>
    <w:rsid w:val="005273D4"/>
    <w:rsid w:val="005275BE"/>
    <w:rsid w:val="005277F3"/>
    <w:rsid w:val="00527916"/>
    <w:rsid w:val="005300E7"/>
    <w:rsid w:val="005308F3"/>
    <w:rsid w:val="005309C8"/>
    <w:rsid w:val="00530C36"/>
    <w:rsid w:val="00530E39"/>
    <w:rsid w:val="00530F38"/>
    <w:rsid w:val="0053185A"/>
    <w:rsid w:val="00531A02"/>
    <w:rsid w:val="00531A52"/>
    <w:rsid w:val="0053272A"/>
    <w:rsid w:val="00532B62"/>
    <w:rsid w:val="00532F5E"/>
    <w:rsid w:val="00534ACC"/>
    <w:rsid w:val="00535171"/>
    <w:rsid w:val="00535363"/>
    <w:rsid w:val="00535493"/>
    <w:rsid w:val="005354D1"/>
    <w:rsid w:val="0053665A"/>
    <w:rsid w:val="00536894"/>
    <w:rsid w:val="0053707F"/>
    <w:rsid w:val="0053718E"/>
    <w:rsid w:val="005376BA"/>
    <w:rsid w:val="00537E22"/>
    <w:rsid w:val="00537E65"/>
    <w:rsid w:val="005400AF"/>
    <w:rsid w:val="005406DF"/>
    <w:rsid w:val="00540802"/>
    <w:rsid w:val="0054139D"/>
    <w:rsid w:val="0054177F"/>
    <w:rsid w:val="00542754"/>
    <w:rsid w:val="00542814"/>
    <w:rsid w:val="00542910"/>
    <w:rsid w:val="005431EF"/>
    <w:rsid w:val="0054394D"/>
    <w:rsid w:val="005445C1"/>
    <w:rsid w:val="0054484C"/>
    <w:rsid w:val="00544938"/>
    <w:rsid w:val="00544FE7"/>
    <w:rsid w:val="00545736"/>
    <w:rsid w:val="0054576F"/>
    <w:rsid w:val="00545A6D"/>
    <w:rsid w:val="00545E7F"/>
    <w:rsid w:val="00546768"/>
    <w:rsid w:val="0054693D"/>
    <w:rsid w:val="00546E9A"/>
    <w:rsid w:val="0054720B"/>
    <w:rsid w:val="0054774E"/>
    <w:rsid w:val="0054794C"/>
    <w:rsid w:val="0055013A"/>
    <w:rsid w:val="00550DBB"/>
    <w:rsid w:val="0055191D"/>
    <w:rsid w:val="00551C2C"/>
    <w:rsid w:val="00551D9A"/>
    <w:rsid w:val="00551EF7"/>
    <w:rsid w:val="00553547"/>
    <w:rsid w:val="00553708"/>
    <w:rsid w:val="005537CF"/>
    <w:rsid w:val="005537DC"/>
    <w:rsid w:val="00553853"/>
    <w:rsid w:val="00554421"/>
    <w:rsid w:val="005568DD"/>
    <w:rsid w:val="00556EEA"/>
    <w:rsid w:val="005572DF"/>
    <w:rsid w:val="0055757D"/>
    <w:rsid w:val="00560D47"/>
    <w:rsid w:val="00561219"/>
    <w:rsid w:val="00561496"/>
    <w:rsid w:val="00562239"/>
    <w:rsid w:val="00562313"/>
    <w:rsid w:val="00562938"/>
    <w:rsid w:val="00562C30"/>
    <w:rsid w:val="00562F06"/>
    <w:rsid w:val="005632C5"/>
    <w:rsid w:val="0056344F"/>
    <w:rsid w:val="00563651"/>
    <w:rsid w:val="00563B0A"/>
    <w:rsid w:val="00563B1E"/>
    <w:rsid w:val="005647CE"/>
    <w:rsid w:val="00564A40"/>
    <w:rsid w:val="0056589A"/>
    <w:rsid w:val="00565B94"/>
    <w:rsid w:val="00565EE0"/>
    <w:rsid w:val="00566722"/>
    <w:rsid w:val="00566E67"/>
    <w:rsid w:val="00567686"/>
    <w:rsid w:val="00567921"/>
    <w:rsid w:val="005701D1"/>
    <w:rsid w:val="005705F9"/>
    <w:rsid w:val="0057060C"/>
    <w:rsid w:val="0057065A"/>
    <w:rsid w:val="005710D3"/>
    <w:rsid w:val="0057206B"/>
    <w:rsid w:val="005720C2"/>
    <w:rsid w:val="00572121"/>
    <w:rsid w:val="005728C0"/>
    <w:rsid w:val="00572D58"/>
    <w:rsid w:val="00572F01"/>
    <w:rsid w:val="00573385"/>
    <w:rsid w:val="0057403D"/>
    <w:rsid w:val="0057426D"/>
    <w:rsid w:val="005744E9"/>
    <w:rsid w:val="00574B97"/>
    <w:rsid w:val="005752BD"/>
    <w:rsid w:val="00575C5C"/>
    <w:rsid w:val="00576C29"/>
    <w:rsid w:val="00576FAC"/>
    <w:rsid w:val="00577819"/>
    <w:rsid w:val="0058059F"/>
    <w:rsid w:val="005828DB"/>
    <w:rsid w:val="005829A7"/>
    <w:rsid w:val="00582E27"/>
    <w:rsid w:val="0058333F"/>
    <w:rsid w:val="00583E63"/>
    <w:rsid w:val="00584B4B"/>
    <w:rsid w:val="00584D8F"/>
    <w:rsid w:val="00585553"/>
    <w:rsid w:val="005860F6"/>
    <w:rsid w:val="005866E8"/>
    <w:rsid w:val="005869E1"/>
    <w:rsid w:val="00586A59"/>
    <w:rsid w:val="00586AEA"/>
    <w:rsid w:val="00586B3F"/>
    <w:rsid w:val="00586C18"/>
    <w:rsid w:val="00586CFD"/>
    <w:rsid w:val="00586DEC"/>
    <w:rsid w:val="00587173"/>
    <w:rsid w:val="005873FB"/>
    <w:rsid w:val="0059012D"/>
    <w:rsid w:val="005902F6"/>
    <w:rsid w:val="00590D92"/>
    <w:rsid w:val="00590E43"/>
    <w:rsid w:val="00590E8A"/>
    <w:rsid w:val="005911FB"/>
    <w:rsid w:val="00592C9F"/>
    <w:rsid w:val="00594330"/>
    <w:rsid w:val="0059483C"/>
    <w:rsid w:val="00594D10"/>
    <w:rsid w:val="00595D85"/>
    <w:rsid w:val="00595DF9"/>
    <w:rsid w:val="005971CE"/>
    <w:rsid w:val="005974FE"/>
    <w:rsid w:val="00597C49"/>
    <w:rsid w:val="005A0788"/>
    <w:rsid w:val="005A0881"/>
    <w:rsid w:val="005A08E6"/>
    <w:rsid w:val="005A0F6B"/>
    <w:rsid w:val="005A1236"/>
    <w:rsid w:val="005A17E7"/>
    <w:rsid w:val="005A2354"/>
    <w:rsid w:val="005A28B3"/>
    <w:rsid w:val="005A2C7F"/>
    <w:rsid w:val="005A3000"/>
    <w:rsid w:val="005A3152"/>
    <w:rsid w:val="005A33FF"/>
    <w:rsid w:val="005A3738"/>
    <w:rsid w:val="005A3ADA"/>
    <w:rsid w:val="005A3B19"/>
    <w:rsid w:val="005A3BBF"/>
    <w:rsid w:val="005A4140"/>
    <w:rsid w:val="005A4530"/>
    <w:rsid w:val="005A49C9"/>
    <w:rsid w:val="005A4A16"/>
    <w:rsid w:val="005A4BC6"/>
    <w:rsid w:val="005A4EFB"/>
    <w:rsid w:val="005A52C1"/>
    <w:rsid w:val="005A5704"/>
    <w:rsid w:val="005A5C17"/>
    <w:rsid w:val="005A5D26"/>
    <w:rsid w:val="005A5EE5"/>
    <w:rsid w:val="005A5FA0"/>
    <w:rsid w:val="005A63E0"/>
    <w:rsid w:val="005A66D7"/>
    <w:rsid w:val="005A695C"/>
    <w:rsid w:val="005A6D6A"/>
    <w:rsid w:val="005A722D"/>
    <w:rsid w:val="005A761F"/>
    <w:rsid w:val="005A7858"/>
    <w:rsid w:val="005A79E3"/>
    <w:rsid w:val="005A7F80"/>
    <w:rsid w:val="005B0503"/>
    <w:rsid w:val="005B0680"/>
    <w:rsid w:val="005B08BB"/>
    <w:rsid w:val="005B08D2"/>
    <w:rsid w:val="005B1053"/>
    <w:rsid w:val="005B20CC"/>
    <w:rsid w:val="005B2670"/>
    <w:rsid w:val="005B29B9"/>
    <w:rsid w:val="005B31AB"/>
    <w:rsid w:val="005B3235"/>
    <w:rsid w:val="005B3320"/>
    <w:rsid w:val="005B3505"/>
    <w:rsid w:val="005B355E"/>
    <w:rsid w:val="005B362C"/>
    <w:rsid w:val="005B4734"/>
    <w:rsid w:val="005B4C33"/>
    <w:rsid w:val="005B4CC8"/>
    <w:rsid w:val="005B52AA"/>
    <w:rsid w:val="005B54C4"/>
    <w:rsid w:val="005B5DDB"/>
    <w:rsid w:val="005B5EA0"/>
    <w:rsid w:val="005B6491"/>
    <w:rsid w:val="005B7216"/>
    <w:rsid w:val="005C17F6"/>
    <w:rsid w:val="005C2D0E"/>
    <w:rsid w:val="005C32D7"/>
    <w:rsid w:val="005C345B"/>
    <w:rsid w:val="005C36FF"/>
    <w:rsid w:val="005C3783"/>
    <w:rsid w:val="005C45C2"/>
    <w:rsid w:val="005C4868"/>
    <w:rsid w:val="005C4D95"/>
    <w:rsid w:val="005C59B9"/>
    <w:rsid w:val="005C5E77"/>
    <w:rsid w:val="005C608B"/>
    <w:rsid w:val="005C60FD"/>
    <w:rsid w:val="005C611C"/>
    <w:rsid w:val="005C6791"/>
    <w:rsid w:val="005C7037"/>
    <w:rsid w:val="005C728A"/>
    <w:rsid w:val="005C763C"/>
    <w:rsid w:val="005C7768"/>
    <w:rsid w:val="005C7E95"/>
    <w:rsid w:val="005D06C9"/>
    <w:rsid w:val="005D0A49"/>
    <w:rsid w:val="005D1EBC"/>
    <w:rsid w:val="005D2867"/>
    <w:rsid w:val="005D2F56"/>
    <w:rsid w:val="005D329F"/>
    <w:rsid w:val="005D3328"/>
    <w:rsid w:val="005D3569"/>
    <w:rsid w:val="005D3934"/>
    <w:rsid w:val="005D3CB3"/>
    <w:rsid w:val="005D425A"/>
    <w:rsid w:val="005D4494"/>
    <w:rsid w:val="005D5169"/>
    <w:rsid w:val="005D53C4"/>
    <w:rsid w:val="005D5653"/>
    <w:rsid w:val="005D61E8"/>
    <w:rsid w:val="005D648A"/>
    <w:rsid w:val="005D78D1"/>
    <w:rsid w:val="005D7B48"/>
    <w:rsid w:val="005D7BAD"/>
    <w:rsid w:val="005E0250"/>
    <w:rsid w:val="005E0371"/>
    <w:rsid w:val="005E0550"/>
    <w:rsid w:val="005E07AD"/>
    <w:rsid w:val="005E1278"/>
    <w:rsid w:val="005E1482"/>
    <w:rsid w:val="005E2897"/>
    <w:rsid w:val="005E2A30"/>
    <w:rsid w:val="005E362F"/>
    <w:rsid w:val="005E3E1E"/>
    <w:rsid w:val="005E40A2"/>
    <w:rsid w:val="005E473E"/>
    <w:rsid w:val="005E523D"/>
    <w:rsid w:val="005E5872"/>
    <w:rsid w:val="005E5A52"/>
    <w:rsid w:val="005E60F1"/>
    <w:rsid w:val="005E71BF"/>
    <w:rsid w:val="005E75F2"/>
    <w:rsid w:val="005E7E58"/>
    <w:rsid w:val="005F03EA"/>
    <w:rsid w:val="005F0E2A"/>
    <w:rsid w:val="005F104F"/>
    <w:rsid w:val="005F182A"/>
    <w:rsid w:val="005F22DB"/>
    <w:rsid w:val="005F2904"/>
    <w:rsid w:val="005F3D75"/>
    <w:rsid w:val="005F3F5D"/>
    <w:rsid w:val="005F4428"/>
    <w:rsid w:val="005F4E63"/>
    <w:rsid w:val="005F509A"/>
    <w:rsid w:val="005F543A"/>
    <w:rsid w:val="005F58E4"/>
    <w:rsid w:val="005F58FB"/>
    <w:rsid w:val="005F5BCE"/>
    <w:rsid w:val="005F615F"/>
    <w:rsid w:val="005F61AC"/>
    <w:rsid w:val="005F62CE"/>
    <w:rsid w:val="005F6CF3"/>
    <w:rsid w:val="005F7557"/>
    <w:rsid w:val="005F7815"/>
    <w:rsid w:val="005F7C8E"/>
    <w:rsid w:val="005F7E17"/>
    <w:rsid w:val="00600097"/>
    <w:rsid w:val="00600A97"/>
    <w:rsid w:val="00600BE2"/>
    <w:rsid w:val="00600FBE"/>
    <w:rsid w:val="006013B3"/>
    <w:rsid w:val="006014B4"/>
    <w:rsid w:val="00601BE0"/>
    <w:rsid w:val="0060224A"/>
    <w:rsid w:val="00603887"/>
    <w:rsid w:val="006047BD"/>
    <w:rsid w:val="00605413"/>
    <w:rsid w:val="0060585D"/>
    <w:rsid w:val="0060667C"/>
    <w:rsid w:val="006066EA"/>
    <w:rsid w:val="006066F9"/>
    <w:rsid w:val="006068ED"/>
    <w:rsid w:val="006072E6"/>
    <w:rsid w:val="00607C19"/>
    <w:rsid w:val="00610693"/>
    <w:rsid w:val="00610BF6"/>
    <w:rsid w:val="00610D08"/>
    <w:rsid w:val="00611451"/>
    <w:rsid w:val="00611872"/>
    <w:rsid w:val="00611B8F"/>
    <w:rsid w:val="00611BB3"/>
    <w:rsid w:val="006125B9"/>
    <w:rsid w:val="0061309D"/>
    <w:rsid w:val="006131A4"/>
    <w:rsid w:val="00613A21"/>
    <w:rsid w:val="00613D63"/>
    <w:rsid w:val="0061411F"/>
    <w:rsid w:val="00614B33"/>
    <w:rsid w:val="00614CBD"/>
    <w:rsid w:val="00616132"/>
    <w:rsid w:val="00616E94"/>
    <w:rsid w:val="00620357"/>
    <w:rsid w:val="006205D0"/>
    <w:rsid w:val="00620F10"/>
    <w:rsid w:val="0062131F"/>
    <w:rsid w:val="006220E1"/>
    <w:rsid w:val="00622287"/>
    <w:rsid w:val="00622988"/>
    <w:rsid w:val="00622CF7"/>
    <w:rsid w:val="00622FF1"/>
    <w:rsid w:val="0062385A"/>
    <w:rsid w:val="006242FA"/>
    <w:rsid w:val="00624A0F"/>
    <w:rsid w:val="00624D83"/>
    <w:rsid w:val="006257AB"/>
    <w:rsid w:val="00625BD3"/>
    <w:rsid w:val="0062673F"/>
    <w:rsid w:val="00626CE5"/>
    <w:rsid w:val="00626FF8"/>
    <w:rsid w:val="0062717E"/>
    <w:rsid w:val="006277F3"/>
    <w:rsid w:val="006278D1"/>
    <w:rsid w:val="00627B28"/>
    <w:rsid w:val="00627E12"/>
    <w:rsid w:val="006307DB"/>
    <w:rsid w:val="00630A67"/>
    <w:rsid w:val="00631341"/>
    <w:rsid w:val="00631845"/>
    <w:rsid w:val="006331F7"/>
    <w:rsid w:val="00633743"/>
    <w:rsid w:val="00633875"/>
    <w:rsid w:val="00634A5C"/>
    <w:rsid w:val="00634E52"/>
    <w:rsid w:val="00634EEA"/>
    <w:rsid w:val="00634F10"/>
    <w:rsid w:val="006351C8"/>
    <w:rsid w:val="00635A52"/>
    <w:rsid w:val="00635FB8"/>
    <w:rsid w:val="0063651D"/>
    <w:rsid w:val="00636705"/>
    <w:rsid w:val="006367C4"/>
    <w:rsid w:val="00636E17"/>
    <w:rsid w:val="006373B5"/>
    <w:rsid w:val="00637AD6"/>
    <w:rsid w:val="00637D68"/>
    <w:rsid w:val="006409F4"/>
    <w:rsid w:val="0064127D"/>
    <w:rsid w:val="006414AE"/>
    <w:rsid w:val="00641545"/>
    <w:rsid w:val="00641A63"/>
    <w:rsid w:val="00641D7A"/>
    <w:rsid w:val="00642A64"/>
    <w:rsid w:val="00642D04"/>
    <w:rsid w:val="006435BA"/>
    <w:rsid w:val="00643710"/>
    <w:rsid w:val="00643910"/>
    <w:rsid w:val="00643FAD"/>
    <w:rsid w:val="00644294"/>
    <w:rsid w:val="00645977"/>
    <w:rsid w:val="00645A4C"/>
    <w:rsid w:val="00645D06"/>
    <w:rsid w:val="0064600B"/>
    <w:rsid w:val="0065027E"/>
    <w:rsid w:val="00650978"/>
    <w:rsid w:val="00650AC2"/>
    <w:rsid w:val="00650DCC"/>
    <w:rsid w:val="00650F72"/>
    <w:rsid w:val="00651D21"/>
    <w:rsid w:val="00651F79"/>
    <w:rsid w:val="00652610"/>
    <w:rsid w:val="006527F0"/>
    <w:rsid w:val="00652B1D"/>
    <w:rsid w:val="00652FFB"/>
    <w:rsid w:val="006531C9"/>
    <w:rsid w:val="00653472"/>
    <w:rsid w:val="00653A85"/>
    <w:rsid w:val="00653DF0"/>
    <w:rsid w:val="00654089"/>
    <w:rsid w:val="00654540"/>
    <w:rsid w:val="00654FD8"/>
    <w:rsid w:val="00655297"/>
    <w:rsid w:val="00655807"/>
    <w:rsid w:val="006566EA"/>
    <w:rsid w:val="006569CB"/>
    <w:rsid w:val="00656F38"/>
    <w:rsid w:val="006571CF"/>
    <w:rsid w:val="00657ABF"/>
    <w:rsid w:val="00657BCA"/>
    <w:rsid w:val="00660D25"/>
    <w:rsid w:val="006613ED"/>
    <w:rsid w:val="006615FA"/>
    <w:rsid w:val="006619A5"/>
    <w:rsid w:val="00661DCD"/>
    <w:rsid w:val="00661E7B"/>
    <w:rsid w:val="00662ACC"/>
    <w:rsid w:val="00662D63"/>
    <w:rsid w:val="00663379"/>
    <w:rsid w:val="00664409"/>
    <w:rsid w:val="00664462"/>
    <w:rsid w:val="006644A3"/>
    <w:rsid w:val="00664E99"/>
    <w:rsid w:val="0066572C"/>
    <w:rsid w:val="00665A3B"/>
    <w:rsid w:val="00665F82"/>
    <w:rsid w:val="006661CC"/>
    <w:rsid w:val="0066666F"/>
    <w:rsid w:val="00666737"/>
    <w:rsid w:val="0066780F"/>
    <w:rsid w:val="00667ADE"/>
    <w:rsid w:val="00670CBB"/>
    <w:rsid w:val="006710BA"/>
    <w:rsid w:val="00671F48"/>
    <w:rsid w:val="006720BA"/>
    <w:rsid w:val="006722FE"/>
    <w:rsid w:val="00672BCE"/>
    <w:rsid w:val="00673B75"/>
    <w:rsid w:val="006745AE"/>
    <w:rsid w:val="00675022"/>
    <w:rsid w:val="0067560B"/>
    <w:rsid w:val="00676352"/>
    <w:rsid w:val="00676A1A"/>
    <w:rsid w:val="00677313"/>
    <w:rsid w:val="0067771B"/>
    <w:rsid w:val="00677D98"/>
    <w:rsid w:val="006802CD"/>
    <w:rsid w:val="00680FAF"/>
    <w:rsid w:val="00681068"/>
    <w:rsid w:val="00681D01"/>
    <w:rsid w:val="00682500"/>
    <w:rsid w:val="006827C1"/>
    <w:rsid w:val="00682C35"/>
    <w:rsid w:val="00682D13"/>
    <w:rsid w:val="00682FD2"/>
    <w:rsid w:val="00683E4F"/>
    <w:rsid w:val="006841F3"/>
    <w:rsid w:val="006843C6"/>
    <w:rsid w:val="006844B4"/>
    <w:rsid w:val="00684A60"/>
    <w:rsid w:val="006852CE"/>
    <w:rsid w:val="00685358"/>
    <w:rsid w:val="0068583F"/>
    <w:rsid w:val="00685EE2"/>
    <w:rsid w:val="00686C71"/>
    <w:rsid w:val="00686DBD"/>
    <w:rsid w:val="00686EC2"/>
    <w:rsid w:val="00687894"/>
    <w:rsid w:val="00687AFA"/>
    <w:rsid w:val="00690250"/>
    <w:rsid w:val="006902D2"/>
    <w:rsid w:val="00690584"/>
    <w:rsid w:val="00690826"/>
    <w:rsid w:val="00690B86"/>
    <w:rsid w:val="006914B6"/>
    <w:rsid w:val="0069167D"/>
    <w:rsid w:val="00692B2F"/>
    <w:rsid w:val="00692E53"/>
    <w:rsid w:val="0069380A"/>
    <w:rsid w:val="0069382F"/>
    <w:rsid w:val="00694206"/>
    <w:rsid w:val="00694958"/>
    <w:rsid w:val="0069605B"/>
    <w:rsid w:val="006967EB"/>
    <w:rsid w:val="00696D4A"/>
    <w:rsid w:val="00697DA9"/>
    <w:rsid w:val="006A0431"/>
    <w:rsid w:val="006A068D"/>
    <w:rsid w:val="006A08D4"/>
    <w:rsid w:val="006A0D34"/>
    <w:rsid w:val="006A18F9"/>
    <w:rsid w:val="006A20E9"/>
    <w:rsid w:val="006A2138"/>
    <w:rsid w:val="006A22A4"/>
    <w:rsid w:val="006A2674"/>
    <w:rsid w:val="006A27C4"/>
    <w:rsid w:val="006A2AD8"/>
    <w:rsid w:val="006A3439"/>
    <w:rsid w:val="006A3550"/>
    <w:rsid w:val="006A3FE3"/>
    <w:rsid w:val="006A414B"/>
    <w:rsid w:val="006A425E"/>
    <w:rsid w:val="006A4E95"/>
    <w:rsid w:val="006A5198"/>
    <w:rsid w:val="006A5265"/>
    <w:rsid w:val="006A56B4"/>
    <w:rsid w:val="006A5B48"/>
    <w:rsid w:val="006A6184"/>
    <w:rsid w:val="006A64DD"/>
    <w:rsid w:val="006A6A35"/>
    <w:rsid w:val="006A6F85"/>
    <w:rsid w:val="006B02E1"/>
    <w:rsid w:val="006B048A"/>
    <w:rsid w:val="006B0893"/>
    <w:rsid w:val="006B0DCC"/>
    <w:rsid w:val="006B112B"/>
    <w:rsid w:val="006B1391"/>
    <w:rsid w:val="006B1555"/>
    <w:rsid w:val="006B1562"/>
    <w:rsid w:val="006B1C83"/>
    <w:rsid w:val="006B1CEB"/>
    <w:rsid w:val="006B22D1"/>
    <w:rsid w:val="006B2AD7"/>
    <w:rsid w:val="006B2CD2"/>
    <w:rsid w:val="006B37B2"/>
    <w:rsid w:val="006B509E"/>
    <w:rsid w:val="006B5247"/>
    <w:rsid w:val="006B5B54"/>
    <w:rsid w:val="006B6648"/>
    <w:rsid w:val="006B73D7"/>
    <w:rsid w:val="006B7CFF"/>
    <w:rsid w:val="006C08C1"/>
    <w:rsid w:val="006C0B11"/>
    <w:rsid w:val="006C0CB4"/>
    <w:rsid w:val="006C0D21"/>
    <w:rsid w:val="006C0DBF"/>
    <w:rsid w:val="006C182E"/>
    <w:rsid w:val="006C198F"/>
    <w:rsid w:val="006C1C79"/>
    <w:rsid w:val="006C1F04"/>
    <w:rsid w:val="006C2251"/>
    <w:rsid w:val="006C2CD1"/>
    <w:rsid w:val="006C315D"/>
    <w:rsid w:val="006C3A25"/>
    <w:rsid w:val="006C3B8C"/>
    <w:rsid w:val="006C3C70"/>
    <w:rsid w:val="006C46B5"/>
    <w:rsid w:val="006C498C"/>
    <w:rsid w:val="006C573B"/>
    <w:rsid w:val="006C5FB0"/>
    <w:rsid w:val="006C646B"/>
    <w:rsid w:val="006C67A6"/>
    <w:rsid w:val="006C6964"/>
    <w:rsid w:val="006C6A70"/>
    <w:rsid w:val="006C6CE2"/>
    <w:rsid w:val="006C6FC1"/>
    <w:rsid w:val="006C7412"/>
    <w:rsid w:val="006C7F5D"/>
    <w:rsid w:val="006D0169"/>
    <w:rsid w:val="006D05A1"/>
    <w:rsid w:val="006D087D"/>
    <w:rsid w:val="006D0E9C"/>
    <w:rsid w:val="006D12EB"/>
    <w:rsid w:val="006D1559"/>
    <w:rsid w:val="006D1B1B"/>
    <w:rsid w:val="006D1CAD"/>
    <w:rsid w:val="006D2295"/>
    <w:rsid w:val="006D2BC4"/>
    <w:rsid w:val="006D3281"/>
    <w:rsid w:val="006D342F"/>
    <w:rsid w:val="006D41F0"/>
    <w:rsid w:val="006D42A8"/>
    <w:rsid w:val="006D4735"/>
    <w:rsid w:val="006D4887"/>
    <w:rsid w:val="006D599D"/>
    <w:rsid w:val="006D5BDE"/>
    <w:rsid w:val="006D5DA8"/>
    <w:rsid w:val="006D5E09"/>
    <w:rsid w:val="006D5E9B"/>
    <w:rsid w:val="006D642A"/>
    <w:rsid w:val="006D646D"/>
    <w:rsid w:val="006D68F0"/>
    <w:rsid w:val="006D6A26"/>
    <w:rsid w:val="006D6BD4"/>
    <w:rsid w:val="006D6F0B"/>
    <w:rsid w:val="006D78A4"/>
    <w:rsid w:val="006D7EA5"/>
    <w:rsid w:val="006E020D"/>
    <w:rsid w:val="006E05E1"/>
    <w:rsid w:val="006E096B"/>
    <w:rsid w:val="006E0F75"/>
    <w:rsid w:val="006E10E2"/>
    <w:rsid w:val="006E13F9"/>
    <w:rsid w:val="006E2059"/>
    <w:rsid w:val="006E214D"/>
    <w:rsid w:val="006E2C5E"/>
    <w:rsid w:val="006E3C1B"/>
    <w:rsid w:val="006E3F84"/>
    <w:rsid w:val="006E4DF8"/>
    <w:rsid w:val="006E4E2A"/>
    <w:rsid w:val="006E5203"/>
    <w:rsid w:val="006E571D"/>
    <w:rsid w:val="006E5C5E"/>
    <w:rsid w:val="006E5CC7"/>
    <w:rsid w:val="006E6318"/>
    <w:rsid w:val="006E6594"/>
    <w:rsid w:val="006E68FF"/>
    <w:rsid w:val="006E6DBD"/>
    <w:rsid w:val="006E73E4"/>
    <w:rsid w:val="006E7B24"/>
    <w:rsid w:val="006F00E5"/>
    <w:rsid w:val="006F1EB2"/>
    <w:rsid w:val="006F2413"/>
    <w:rsid w:val="006F28E5"/>
    <w:rsid w:val="006F2EF0"/>
    <w:rsid w:val="006F372D"/>
    <w:rsid w:val="006F3C01"/>
    <w:rsid w:val="006F3DEC"/>
    <w:rsid w:val="006F3E6A"/>
    <w:rsid w:val="006F43D1"/>
    <w:rsid w:val="006F43F3"/>
    <w:rsid w:val="006F4A7C"/>
    <w:rsid w:val="006F545F"/>
    <w:rsid w:val="006F590F"/>
    <w:rsid w:val="006F5D22"/>
    <w:rsid w:val="006F5F23"/>
    <w:rsid w:val="006F632D"/>
    <w:rsid w:val="006F6645"/>
    <w:rsid w:val="006F6CD1"/>
    <w:rsid w:val="006F6D83"/>
    <w:rsid w:val="006F73BF"/>
    <w:rsid w:val="006F74AA"/>
    <w:rsid w:val="006F77FD"/>
    <w:rsid w:val="006F7A0C"/>
    <w:rsid w:val="007006FC"/>
    <w:rsid w:val="00700F68"/>
    <w:rsid w:val="007018D5"/>
    <w:rsid w:val="00701A68"/>
    <w:rsid w:val="0070214F"/>
    <w:rsid w:val="007028CD"/>
    <w:rsid w:val="007029D4"/>
    <w:rsid w:val="00702CEC"/>
    <w:rsid w:val="00702F16"/>
    <w:rsid w:val="0070366C"/>
    <w:rsid w:val="0070385E"/>
    <w:rsid w:val="00703C89"/>
    <w:rsid w:val="00704C6A"/>
    <w:rsid w:val="00707075"/>
    <w:rsid w:val="00707237"/>
    <w:rsid w:val="007072A6"/>
    <w:rsid w:val="007101B0"/>
    <w:rsid w:val="007105E6"/>
    <w:rsid w:val="00711328"/>
    <w:rsid w:val="00711414"/>
    <w:rsid w:val="007114A5"/>
    <w:rsid w:val="00711526"/>
    <w:rsid w:val="00711663"/>
    <w:rsid w:val="00711A0B"/>
    <w:rsid w:val="007123F0"/>
    <w:rsid w:val="007124D2"/>
    <w:rsid w:val="00712596"/>
    <w:rsid w:val="00712722"/>
    <w:rsid w:val="00713A6C"/>
    <w:rsid w:val="00713ACC"/>
    <w:rsid w:val="0071427F"/>
    <w:rsid w:val="00714563"/>
    <w:rsid w:val="00714D96"/>
    <w:rsid w:val="00714E0B"/>
    <w:rsid w:val="007154E1"/>
    <w:rsid w:val="00715753"/>
    <w:rsid w:val="007166F0"/>
    <w:rsid w:val="00716C55"/>
    <w:rsid w:val="00717AE0"/>
    <w:rsid w:val="00717B49"/>
    <w:rsid w:val="00717E83"/>
    <w:rsid w:val="0072062E"/>
    <w:rsid w:val="0072098B"/>
    <w:rsid w:val="00720ABA"/>
    <w:rsid w:val="00721510"/>
    <w:rsid w:val="007217CF"/>
    <w:rsid w:val="00722026"/>
    <w:rsid w:val="007224A5"/>
    <w:rsid w:val="00722B78"/>
    <w:rsid w:val="00722D1F"/>
    <w:rsid w:val="00722F9B"/>
    <w:rsid w:val="0072397E"/>
    <w:rsid w:val="0072406C"/>
    <w:rsid w:val="00724617"/>
    <w:rsid w:val="00724647"/>
    <w:rsid w:val="007246D0"/>
    <w:rsid w:val="00724988"/>
    <w:rsid w:val="00725271"/>
    <w:rsid w:val="00725A33"/>
    <w:rsid w:val="0072628A"/>
    <w:rsid w:val="00726661"/>
    <w:rsid w:val="00726943"/>
    <w:rsid w:val="0072699F"/>
    <w:rsid w:val="00726A0A"/>
    <w:rsid w:val="00727DF8"/>
    <w:rsid w:val="007302C2"/>
    <w:rsid w:val="007305E8"/>
    <w:rsid w:val="00730ACF"/>
    <w:rsid w:val="00730E64"/>
    <w:rsid w:val="007314F7"/>
    <w:rsid w:val="0073175D"/>
    <w:rsid w:val="00733A98"/>
    <w:rsid w:val="00733E38"/>
    <w:rsid w:val="00733F6B"/>
    <w:rsid w:val="0073495A"/>
    <w:rsid w:val="00734EF7"/>
    <w:rsid w:val="007364B2"/>
    <w:rsid w:val="00736711"/>
    <w:rsid w:val="00736C8A"/>
    <w:rsid w:val="00737023"/>
    <w:rsid w:val="0073721B"/>
    <w:rsid w:val="007372BE"/>
    <w:rsid w:val="0073734A"/>
    <w:rsid w:val="0073782D"/>
    <w:rsid w:val="0073785B"/>
    <w:rsid w:val="00740023"/>
    <w:rsid w:val="00740274"/>
    <w:rsid w:val="00741D1F"/>
    <w:rsid w:val="00741D33"/>
    <w:rsid w:val="0074238B"/>
    <w:rsid w:val="0074297B"/>
    <w:rsid w:val="00743C58"/>
    <w:rsid w:val="00743F12"/>
    <w:rsid w:val="007440BA"/>
    <w:rsid w:val="007443B1"/>
    <w:rsid w:val="00744423"/>
    <w:rsid w:val="0074524F"/>
    <w:rsid w:val="00745515"/>
    <w:rsid w:val="00745667"/>
    <w:rsid w:val="007456B4"/>
    <w:rsid w:val="007460A6"/>
    <w:rsid w:val="007472F8"/>
    <w:rsid w:val="007475BC"/>
    <w:rsid w:val="0074774E"/>
    <w:rsid w:val="00747F58"/>
    <w:rsid w:val="007509F4"/>
    <w:rsid w:val="00750A72"/>
    <w:rsid w:val="00750B45"/>
    <w:rsid w:val="007512AB"/>
    <w:rsid w:val="0075156F"/>
    <w:rsid w:val="007515CC"/>
    <w:rsid w:val="007518EA"/>
    <w:rsid w:val="007523ED"/>
    <w:rsid w:val="0075248B"/>
    <w:rsid w:val="00752958"/>
    <w:rsid w:val="0075338A"/>
    <w:rsid w:val="00753563"/>
    <w:rsid w:val="00753567"/>
    <w:rsid w:val="00753650"/>
    <w:rsid w:val="007536BA"/>
    <w:rsid w:val="007538F5"/>
    <w:rsid w:val="00753C64"/>
    <w:rsid w:val="007541B1"/>
    <w:rsid w:val="0075427D"/>
    <w:rsid w:val="00754CB6"/>
    <w:rsid w:val="00754E1C"/>
    <w:rsid w:val="00754F95"/>
    <w:rsid w:val="00755CDB"/>
    <w:rsid w:val="007565FD"/>
    <w:rsid w:val="00757963"/>
    <w:rsid w:val="0076042C"/>
    <w:rsid w:val="007604D4"/>
    <w:rsid w:val="007608C1"/>
    <w:rsid w:val="00760BBA"/>
    <w:rsid w:val="00760DBF"/>
    <w:rsid w:val="007615DC"/>
    <w:rsid w:val="007623D2"/>
    <w:rsid w:val="00762A47"/>
    <w:rsid w:val="00762E14"/>
    <w:rsid w:val="00763914"/>
    <w:rsid w:val="00763B34"/>
    <w:rsid w:val="00764515"/>
    <w:rsid w:val="00764520"/>
    <w:rsid w:val="00764598"/>
    <w:rsid w:val="00764B38"/>
    <w:rsid w:val="00764D7F"/>
    <w:rsid w:val="007658D6"/>
    <w:rsid w:val="00765C63"/>
    <w:rsid w:val="00765FD1"/>
    <w:rsid w:val="00766BF7"/>
    <w:rsid w:val="00767119"/>
    <w:rsid w:val="0077005A"/>
    <w:rsid w:val="00770313"/>
    <w:rsid w:val="00770A4E"/>
    <w:rsid w:val="00770E3B"/>
    <w:rsid w:val="007714CB"/>
    <w:rsid w:val="007714F1"/>
    <w:rsid w:val="0077197E"/>
    <w:rsid w:val="007719AA"/>
    <w:rsid w:val="0077286E"/>
    <w:rsid w:val="007731D1"/>
    <w:rsid w:val="00773795"/>
    <w:rsid w:val="00773D74"/>
    <w:rsid w:val="00774777"/>
    <w:rsid w:val="0077542F"/>
    <w:rsid w:val="00776AF5"/>
    <w:rsid w:val="00777515"/>
    <w:rsid w:val="007778A0"/>
    <w:rsid w:val="00777CA8"/>
    <w:rsid w:val="00777D84"/>
    <w:rsid w:val="00777E98"/>
    <w:rsid w:val="0078199B"/>
    <w:rsid w:val="00781C3F"/>
    <w:rsid w:val="00782020"/>
    <w:rsid w:val="007828EB"/>
    <w:rsid w:val="0078304D"/>
    <w:rsid w:val="00783401"/>
    <w:rsid w:val="007838A5"/>
    <w:rsid w:val="00783AE0"/>
    <w:rsid w:val="00783EF4"/>
    <w:rsid w:val="0078415E"/>
    <w:rsid w:val="00784DB7"/>
    <w:rsid w:val="00784FAE"/>
    <w:rsid w:val="007852E3"/>
    <w:rsid w:val="007859E8"/>
    <w:rsid w:val="00785DC6"/>
    <w:rsid w:val="00786D3F"/>
    <w:rsid w:val="00786F5A"/>
    <w:rsid w:val="00786F7C"/>
    <w:rsid w:val="00786FF1"/>
    <w:rsid w:val="007872E6"/>
    <w:rsid w:val="00787739"/>
    <w:rsid w:val="00787C1C"/>
    <w:rsid w:val="00787DEC"/>
    <w:rsid w:val="00790ADE"/>
    <w:rsid w:val="00790B1B"/>
    <w:rsid w:val="00790D57"/>
    <w:rsid w:val="00791580"/>
    <w:rsid w:val="00791D8F"/>
    <w:rsid w:val="007920A6"/>
    <w:rsid w:val="007920DE"/>
    <w:rsid w:val="00792BDA"/>
    <w:rsid w:val="0079300D"/>
    <w:rsid w:val="00793160"/>
    <w:rsid w:val="0079335D"/>
    <w:rsid w:val="007934AC"/>
    <w:rsid w:val="00793C2C"/>
    <w:rsid w:val="00793EB9"/>
    <w:rsid w:val="007946CD"/>
    <w:rsid w:val="00794B6F"/>
    <w:rsid w:val="00794B88"/>
    <w:rsid w:val="00794F10"/>
    <w:rsid w:val="00795025"/>
    <w:rsid w:val="0079552E"/>
    <w:rsid w:val="007959A4"/>
    <w:rsid w:val="00795C7D"/>
    <w:rsid w:val="00795D01"/>
    <w:rsid w:val="00795D92"/>
    <w:rsid w:val="00795DFA"/>
    <w:rsid w:val="00796193"/>
    <w:rsid w:val="0079665C"/>
    <w:rsid w:val="00796AB0"/>
    <w:rsid w:val="007973A7"/>
    <w:rsid w:val="00797F9C"/>
    <w:rsid w:val="007A0781"/>
    <w:rsid w:val="007A0874"/>
    <w:rsid w:val="007A0AF1"/>
    <w:rsid w:val="007A0DE2"/>
    <w:rsid w:val="007A1093"/>
    <w:rsid w:val="007A10C1"/>
    <w:rsid w:val="007A114D"/>
    <w:rsid w:val="007A1759"/>
    <w:rsid w:val="007A1EEB"/>
    <w:rsid w:val="007A2246"/>
    <w:rsid w:val="007A2EFA"/>
    <w:rsid w:val="007A30ED"/>
    <w:rsid w:val="007A31DD"/>
    <w:rsid w:val="007A3AB3"/>
    <w:rsid w:val="007A3BA3"/>
    <w:rsid w:val="007A42CA"/>
    <w:rsid w:val="007A5239"/>
    <w:rsid w:val="007A5C82"/>
    <w:rsid w:val="007A5E83"/>
    <w:rsid w:val="007A619E"/>
    <w:rsid w:val="007A629C"/>
    <w:rsid w:val="007A69A7"/>
    <w:rsid w:val="007A7ACD"/>
    <w:rsid w:val="007A7CEE"/>
    <w:rsid w:val="007B0491"/>
    <w:rsid w:val="007B061E"/>
    <w:rsid w:val="007B0B4B"/>
    <w:rsid w:val="007B0CC4"/>
    <w:rsid w:val="007B171A"/>
    <w:rsid w:val="007B1730"/>
    <w:rsid w:val="007B1B07"/>
    <w:rsid w:val="007B21DB"/>
    <w:rsid w:val="007B2CEC"/>
    <w:rsid w:val="007B3595"/>
    <w:rsid w:val="007B364B"/>
    <w:rsid w:val="007B36B0"/>
    <w:rsid w:val="007B3C19"/>
    <w:rsid w:val="007B3D0B"/>
    <w:rsid w:val="007B3D5A"/>
    <w:rsid w:val="007B3F66"/>
    <w:rsid w:val="007B410F"/>
    <w:rsid w:val="007B4902"/>
    <w:rsid w:val="007B4DDE"/>
    <w:rsid w:val="007B54E0"/>
    <w:rsid w:val="007B599D"/>
    <w:rsid w:val="007B5B87"/>
    <w:rsid w:val="007B6457"/>
    <w:rsid w:val="007B65FE"/>
    <w:rsid w:val="007B6B4B"/>
    <w:rsid w:val="007B6F62"/>
    <w:rsid w:val="007B74CD"/>
    <w:rsid w:val="007B7DCB"/>
    <w:rsid w:val="007B7DE8"/>
    <w:rsid w:val="007C0638"/>
    <w:rsid w:val="007C086C"/>
    <w:rsid w:val="007C0B8F"/>
    <w:rsid w:val="007C0E6A"/>
    <w:rsid w:val="007C151A"/>
    <w:rsid w:val="007C1570"/>
    <w:rsid w:val="007C1D00"/>
    <w:rsid w:val="007C205B"/>
    <w:rsid w:val="007C21EC"/>
    <w:rsid w:val="007C2718"/>
    <w:rsid w:val="007C2821"/>
    <w:rsid w:val="007C2895"/>
    <w:rsid w:val="007C31B7"/>
    <w:rsid w:val="007C3343"/>
    <w:rsid w:val="007C33FB"/>
    <w:rsid w:val="007C3FC2"/>
    <w:rsid w:val="007C43C2"/>
    <w:rsid w:val="007C45B4"/>
    <w:rsid w:val="007C5557"/>
    <w:rsid w:val="007C562A"/>
    <w:rsid w:val="007C5B99"/>
    <w:rsid w:val="007C5BFC"/>
    <w:rsid w:val="007C68B2"/>
    <w:rsid w:val="007C6C32"/>
    <w:rsid w:val="007C6D5B"/>
    <w:rsid w:val="007C748C"/>
    <w:rsid w:val="007C7A4D"/>
    <w:rsid w:val="007C7D73"/>
    <w:rsid w:val="007C7FDB"/>
    <w:rsid w:val="007D0D09"/>
    <w:rsid w:val="007D1416"/>
    <w:rsid w:val="007D1597"/>
    <w:rsid w:val="007D1CF5"/>
    <w:rsid w:val="007D2463"/>
    <w:rsid w:val="007D25A0"/>
    <w:rsid w:val="007D2906"/>
    <w:rsid w:val="007D2A70"/>
    <w:rsid w:val="007D301C"/>
    <w:rsid w:val="007D481B"/>
    <w:rsid w:val="007D4B0B"/>
    <w:rsid w:val="007D5733"/>
    <w:rsid w:val="007D6CBF"/>
    <w:rsid w:val="007D6EB2"/>
    <w:rsid w:val="007D70BB"/>
    <w:rsid w:val="007D79D5"/>
    <w:rsid w:val="007E03DE"/>
    <w:rsid w:val="007E087E"/>
    <w:rsid w:val="007E20E9"/>
    <w:rsid w:val="007E2293"/>
    <w:rsid w:val="007E22A2"/>
    <w:rsid w:val="007E2319"/>
    <w:rsid w:val="007E248F"/>
    <w:rsid w:val="007E26A2"/>
    <w:rsid w:val="007E34B8"/>
    <w:rsid w:val="007E375E"/>
    <w:rsid w:val="007E439B"/>
    <w:rsid w:val="007E46F4"/>
    <w:rsid w:val="007E4A13"/>
    <w:rsid w:val="007E4DA1"/>
    <w:rsid w:val="007E5908"/>
    <w:rsid w:val="007E5E58"/>
    <w:rsid w:val="007E71C2"/>
    <w:rsid w:val="007F0792"/>
    <w:rsid w:val="007F0D51"/>
    <w:rsid w:val="007F0FB3"/>
    <w:rsid w:val="007F1224"/>
    <w:rsid w:val="007F1416"/>
    <w:rsid w:val="007F1E02"/>
    <w:rsid w:val="007F20E1"/>
    <w:rsid w:val="007F3136"/>
    <w:rsid w:val="007F314E"/>
    <w:rsid w:val="007F3A49"/>
    <w:rsid w:val="007F4E2E"/>
    <w:rsid w:val="007F58E1"/>
    <w:rsid w:val="007F5E8F"/>
    <w:rsid w:val="007F6736"/>
    <w:rsid w:val="007F6BDB"/>
    <w:rsid w:val="007F6E5C"/>
    <w:rsid w:val="007F6FE6"/>
    <w:rsid w:val="007F77C8"/>
    <w:rsid w:val="007F797E"/>
    <w:rsid w:val="00800249"/>
    <w:rsid w:val="008013BA"/>
    <w:rsid w:val="008023C0"/>
    <w:rsid w:val="008023EB"/>
    <w:rsid w:val="00802500"/>
    <w:rsid w:val="00802524"/>
    <w:rsid w:val="0080285D"/>
    <w:rsid w:val="00803A03"/>
    <w:rsid w:val="00803B90"/>
    <w:rsid w:val="00803C0D"/>
    <w:rsid w:val="00804B58"/>
    <w:rsid w:val="00804E0F"/>
    <w:rsid w:val="008050A1"/>
    <w:rsid w:val="00805429"/>
    <w:rsid w:val="00805B3E"/>
    <w:rsid w:val="00805CE0"/>
    <w:rsid w:val="00805F40"/>
    <w:rsid w:val="00806340"/>
    <w:rsid w:val="008069EB"/>
    <w:rsid w:val="00807056"/>
    <w:rsid w:val="00807072"/>
    <w:rsid w:val="0080763C"/>
    <w:rsid w:val="00807A3B"/>
    <w:rsid w:val="00807B8B"/>
    <w:rsid w:val="00807F60"/>
    <w:rsid w:val="0081001F"/>
    <w:rsid w:val="008108B0"/>
    <w:rsid w:val="00811F3F"/>
    <w:rsid w:val="0081214D"/>
    <w:rsid w:val="00812643"/>
    <w:rsid w:val="00812C52"/>
    <w:rsid w:val="00813259"/>
    <w:rsid w:val="00813E4A"/>
    <w:rsid w:val="0081421D"/>
    <w:rsid w:val="008142B7"/>
    <w:rsid w:val="0081528A"/>
    <w:rsid w:val="00815747"/>
    <w:rsid w:val="008159E5"/>
    <w:rsid w:val="00815B05"/>
    <w:rsid w:val="00815E4F"/>
    <w:rsid w:val="008167F9"/>
    <w:rsid w:val="00816901"/>
    <w:rsid w:val="00816B5E"/>
    <w:rsid w:val="00816C92"/>
    <w:rsid w:val="00817584"/>
    <w:rsid w:val="008203CD"/>
    <w:rsid w:val="00820D90"/>
    <w:rsid w:val="008210A6"/>
    <w:rsid w:val="0082290F"/>
    <w:rsid w:val="008229B3"/>
    <w:rsid w:val="008229D3"/>
    <w:rsid w:val="00823A85"/>
    <w:rsid w:val="00823B6D"/>
    <w:rsid w:val="00824228"/>
    <w:rsid w:val="008246B2"/>
    <w:rsid w:val="00824ACF"/>
    <w:rsid w:val="00824CED"/>
    <w:rsid w:val="0082567D"/>
    <w:rsid w:val="00825D36"/>
    <w:rsid w:val="0082659E"/>
    <w:rsid w:val="00826861"/>
    <w:rsid w:val="00826FA0"/>
    <w:rsid w:val="008271DF"/>
    <w:rsid w:val="0082720C"/>
    <w:rsid w:val="0082722F"/>
    <w:rsid w:val="008277B3"/>
    <w:rsid w:val="00827C21"/>
    <w:rsid w:val="00827D06"/>
    <w:rsid w:val="00831FB7"/>
    <w:rsid w:val="00832473"/>
    <w:rsid w:val="00832666"/>
    <w:rsid w:val="00832839"/>
    <w:rsid w:val="00832AA2"/>
    <w:rsid w:val="00832CDE"/>
    <w:rsid w:val="00833213"/>
    <w:rsid w:val="00833E36"/>
    <w:rsid w:val="008345F8"/>
    <w:rsid w:val="00834E26"/>
    <w:rsid w:val="008360A4"/>
    <w:rsid w:val="008367FF"/>
    <w:rsid w:val="008378F2"/>
    <w:rsid w:val="00840BC0"/>
    <w:rsid w:val="00840C0A"/>
    <w:rsid w:val="00840C5E"/>
    <w:rsid w:val="00840C5F"/>
    <w:rsid w:val="00840E35"/>
    <w:rsid w:val="008419E0"/>
    <w:rsid w:val="008422C7"/>
    <w:rsid w:val="00842FC5"/>
    <w:rsid w:val="00843A42"/>
    <w:rsid w:val="00843BE1"/>
    <w:rsid w:val="00844123"/>
    <w:rsid w:val="008443F4"/>
    <w:rsid w:val="00844557"/>
    <w:rsid w:val="00845354"/>
    <w:rsid w:val="0084552C"/>
    <w:rsid w:val="008455D6"/>
    <w:rsid w:val="00846767"/>
    <w:rsid w:val="00846857"/>
    <w:rsid w:val="00847370"/>
    <w:rsid w:val="00847A5C"/>
    <w:rsid w:val="0085071D"/>
    <w:rsid w:val="008508EE"/>
    <w:rsid w:val="00850A39"/>
    <w:rsid w:val="00850E1E"/>
    <w:rsid w:val="00850F4E"/>
    <w:rsid w:val="00851395"/>
    <w:rsid w:val="0085143C"/>
    <w:rsid w:val="00851621"/>
    <w:rsid w:val="00852F9A"/>
    <w:rsid w:val="00853273"/>
    <w:rsid w:val="00853288"/>
    <w:rsid w:val="00854041"/>
    <w:rsid w:val="008545A1"/>
    <w:rsid w:val="008553CE"/>
    <w:rsid w:val="00856203"/>
    <w:rsid w:val="0085665D"/>
    <w:rsid w:val="0085710C"/>
    <w:rsid w:val="008571A5"/>
    <w:rsid w:val="008572B3"/>
    <w:rsid w:val="008573F9"/>
    <w:rsid w:val="00857FD2"/>
    <w:rsid w:val="00860441"/>
    <w:rsid w:val="0086062F"/>
    <w:rsid w:val="008610B6"/>
    <w:rsid w:val="0086144D"/>
    <w:rsid w:val="0086189E"/>
    <w:rsid w:val="00861BFD"/>
    <w:rsid w:val="0086240C"/>
    <w:rsid w:val="008626F0"/>
    <w:rsid w:val="00863A7C"/>
    <w:rsid w:val="00864592"/>
    <w:rsid w:val="0086489A"/>
    <w:rsid w:val="00864E10"/>
    <w:rsid w:val="00864F77"/>
    <w:rsid w:val="00865E8A"/>
    <w:rsid w:val="00865F68"/>
    <w:rsid w:val="008666F5"/>
    <w:rsid w:val="00866942"/>
    <w:rsid w:val="00866D47"/>
    <w:rsid w:val="008674B8"/>
    <w:rsid w:val="008676EB"/>
    <w:rsid w:val="00867A0D"/>
    <w:rsid w:val="00867C0E"/>
    <w:rsid w:val="00867D4F"/>
    <w:rsid w:val="00870BB0"/>
    <w:rsid w:val="00871FF6"/>
    <w:rsid w:val="008731B1"/>
    <w:rsid w:val="00873586"/>
    <w:rsid w:val="00873AB8"/>
    <w:rsid w:val="00873D5F"/>
    <w:rsid w:val="00873FA1"/>
    <w:rsid w:val="00874196"/>
    <w:rsid w:val="00874353"/>
    <w:rsid w:val="00874544"/>
    <w:rsid w:val="00874856"/>
    <w:rsid w:val="00874CF3"/>
    <w:rsid w:val="008750C5"/>
    <w:rsid w:val="008750DE"/>
    <w:rsid w:val="00875132"/>
    <w:rsid w:val="008754DC"/>
    <w:rsid w:val="00875B0B"/>
    <w:rsid w:val="00876028"/>
    <w:rsid w:val="0087663C"/>
    <w:rsid w:val="0087697A"/>
    <w:rsid w:val="0087789A"/>
    <w:rsid w:val="008801CA"/>
    <w:rsid w:val="008804FF"/>
    <w:rsid w:val="00880D05"/>
    <w:rsid w:val="0088104E"/>
    <w:rsid w:val="00881B12"/>
    <w:rsid w:val="008823FA"/>
    <w:rsid w:val="00882761"/>
    <w:rsid w:val="00882AC2"/>
    <w:rsid w:val="0088346E"/>
    <w:rsid w:val="00883B1E"/>
    <w:rsid w:val="00884458"/>
    <w:rsid w:val="00884C97"/>
    <w:rsid w:val="00885293"/>
    <w:rsid w:val="008854D8"/>
    <w:rsid w:val="008866C4"/>
    <w:rsid w:val="00886DE4"/>
    <w:rsid w:val="00886F3A"/>
    <w:rsid w:val="00887AAD"/>
    <w:rsid w:val="008905AD"/>
    <w:rsid w:val="0089067B"/>
    <w:rsid w:val="00890A6E"/>
    <w:rsid w:val="00890ADC"/>
    <w:rsid w:val="008921F7"/>
    <w:rsid w:val="00892B3F"/>
    <w:rsid w:val="00892C9D"/>
    <w:rsid w:val="00892DCF"/>
    <w:rsid w:val="00893226"/>
    <w:rsid w:val="008932F9"/>
    <w:rsid w:val="008934AF"/>
    <w:rsid w:val="0089361F"/>
    <w:rsid w:val="0089395E"/>
    <w:rsid w:val="00893AEC"/>
    <w:rsid w:val="00893E0D"/>
    <w:rsid w:val="00893E5C"/>
    <w:rsid w:val="008940DD"/>
    <w:rsid w:val="008940E4"/>
    <w:rsid w:val="008943D2"/>
    <w:rsid w:val="008944E8"/>
    <w:rsid w:val="00895321"/>
    <w:rsid w:val="008954C2"/>
    <w:rsid w:val="0089563C"/>
    <w:rsid w:val="008956B7"/>
    <w:rsid w:val="00896078"/>
    <w:rsid w:val="00896F88"/>
    <w:rsid w:val="0089706B"/>
    <w:rsid w:val="00897ACE"/>
    <w:rsid w:val="008A0008"/>
    <w:rsid w:val="008A0354"/>
    <w:rsid w:val="008A0418"/>
    <w:rsid w:val="008A08B6"/>
    <w:rsid w:val="008A0E41"/>
    <w:rsid w:val="008A1CB4"/>
    <w:rsid w:val="008A1E52"/>
    <w:rsid w:val="008A1F39"/>
    <w:rsid w:val="008A2D66"/>
    <w:rsid w:val="008A38A4"/>
    <w:rsid w:val="008A4877"/>
    <w:rsid w:val="008A4A87"/>
    <w:rsid w:val="008A4F6E"/>
    <w:rsid w:val="008A54CD"/>
    <w:rsid w:val="008A5DBB"/>
    <w:rsid w:val="008A5E43"/>
    <w:rsid w:val="008A635D"/>
    <w:rsid w:val="008A6679"/>
    <w:rsid w:val="008A7347"/>
    <w:rsid w:val="008A7512"/>
    <w:rsid w:val="008B01B1"/>
    <w:rsid w:val="008B0684"/>
    <w:rsid w:val="008B0738"/>
    <w:rsid w:val="008B091D"/>
    <w:rsid w:val="008B0F32"/>
    <w:rsid w:val="008B0FB5"/>
    <w:rsid w:val="008B12F7"/>
    <w:rsid w:val="008B16D9"/>
    <w:rsid w:val="008B186D"/>
    <w:rsid w:val="008B2034"/>
    <w:rsid w:val="008B20E6"/>
    <w:rsid w:val="008B3B2C"/>
    <w:rsid w:val="008B3D1B"/>
    <w:rsid w:val="008B40AE"/>
    <w:rsid w:val="008B4290"/>
    <w:rsid w:val="008B4437"/>
    <w:rsid w:val="008B4463"/>
    <w:rsid w:val="008B450E"/>
    <w:rsid w:val="008B47EB"/>
    <w:rsid w:val="008B51A1"/>
    <w:rsid w:val="008B5504"/>
    <w:rsid w:val="008B560D"/>
    <w:rsid w:val="008B5BD3"/>
    <w:rsid w:val="008B5FBA"/>
    <w:rsid w:val="008C0304"/>
    <w:rsid w:val="008C1919"/>
    <w:rsid w:val="008C1B01"/>
    <w:rsid w:val="008C2454"/>
    <w:rsid w:val="008C248C"/>
    <w:rsid w:val="008C2710"/>
    <w:rsid w:val="008C3613"/>
    <w:rsid w:val="008C38E2"/>
    <w:rsid w:val="008C4619"/>
    <w:rsid w:val="008C4940"/>
    <w:rsid w:val="008C49A3"/>
    <w:rsid w:val="008C4B07"/>
    <w:rsid w:val="008C4B12"/>
    <w:rsid w:val="008C4E10"/>
    <w:rsid w:val="008C512E"/>
    <w:rsid w:val="008C52FF"/>
    <w:rsid w:val="008C5414"/>
    <w:rsid w:val="008C5630"/>
    <w:rsid w:val="008C5672"/>
    <w:rsid w:val="008C5699"/>
    <w:rsid w:val="008C5AA6"/>
    <w:rsid w:val="008C5B1E"/>
    <w:rsid w:val="008C5B88"/>
    <w:rsid w:val="008C5BAD"/>
    <w:rsid w:val="008C5DF7"/>
    <w:rsid w:val="008C5ED7"/>
    <w:rsid w:val="008C61F2"/>
    <w:rsid w:val="008C6277"/>
    <w:rsid w:val="008C68CD"/>
    <w:rsid w:val="008C7143"/>
    <w:rsid w:val="008C7A83"/>
    <w:rsid w:val="008D00DA"/>
    <w:rsid w:val="008D0B74"/>
    <w:rsid w:val="008D0D44"/>
    <w:rsid w:val="008D1B17"/>
    <w:rsid w:val="008D1FDB"/>
    <w:rsid w:val="008D34B0"/>
    <w:rsid w:val="008D3E21"/>
    <w:rsid w:val="008D3E6F"/>
    <w:rsid w:val="008D4C44"/>
    <w:rsid w:val="008D4EDE"/>
    <w:rsid w:val="008D5212"/>
    <w:rsid w:val="008D55A0"/>
    <w:rsid w:val="008D57D7"/>
    <w:rsid w:val="008D6349"/>
    <w:rsid w:val="008D6675"/>
    <w:rsid w:val="008D6FF5"/>
    <w:rsid w:val="008D7523"/>
    <w:rsid w:val="008D7E7D"/>
    <w:rsid w:val="008D7FB4"/>
    <w:rsid w:val="008E01C5"/>
    <w:rsid w:val="008E01E6"/>
    <w:rsid w:val="008E034B"/>
    <w:rsid w:val="008E0645"/>
    <w:rsid w:val="008E08C7"/>
    <w:rsid w:val="008E0C1B"/>
    <w:rsid w:val="008E0D6F"/>
    <w:rsid w:val="008E1516"/>
    <w:rsid w:val="008E19B4"/>
    <w:rsid w:val="008E2845"/>
    <w:rsid w:val="008E2AA2"/>
    <w:rsid w:val="008E319C"/>
    <w:rsid w:val="008E31E3"/>
    <w:rsid w:val="008E3713"/>
    <w:rsid w:val="008E396D"/>
    <w:rsid w:val="008E3E82"/>
    <w:rsid w:val="008E4555"/>
    <w:rsid w:val="008E5174"/>
    <w:rsid w:val="008E590A"/>
    <w:rsid w:val="008E6CAB"/>
    <w:rsid w:val="008E6E11"/>
    <w:rsid w:val="008E6F39"/>
    <w:rsid w:val="008E701C"/>
    <w:rsid w:val="008E706D"/>
    <w:rsid w:val="008E76AD"/>
    <w:rsid w:val="008E7A6A"/>
    <w:rsid w:val="008E7ABB"/>
    <w:rsid w:val="008F101F"/>
    <w:rsid w:val="008F1193"/>
    <w:rsid w:val="008F1622"/>
    <w:rsid w:val="008F1AA7"/>
    <w:rsid w:val="008F26ED"/>
    <w:rsid w:val="008F2CCE"/>
    <w:rsid w:val="008F3365"/>
    <w:rsid w:val="008F3BDB"/>
    <w:rsid w:val="008F3E0E"/>
    <w:rsid w:val="008F3E73"/>
    <w:rsid w:val="008F45DD"/>
    <w:rsid w:val="008F4A16"/>
    <w:rsid w:val="008F4D98"/>
    <w:rsid w:val="008F5833"/>
    <w:rsid w:val="008F6466"/>
    <w:rsid w:val="008F6743"/>
    <w:rsid w:val="008F6BB5"/>
    <w:rsid w:val="008F6C0F"/>
    <w:rsid w:val="008F6C71"/>
    <w:rsid w:val="008F6E98"/>
    <w:rsid w:val="00901295"/>
    <w:rsid w:val="009017DD"/>
    <w:rsid w:val="009017E6"/>
    <w:rsid w:val="00901886"/>
    <w:rsid w:val="00901EFE"/>
    <w:rsid w:val="009020EA"/>
    <w:rsid w:val="0090284A"/>
    <w:rsid w:val="009028E8"/>
    <w:rsid w:val="00902AC0"/>
    <w:rsid w:val="00902EDB"/>
    <w:rsid w:val="00903162"/>
    <w:rsid w:val="0090321E"/>
    <w:rsid w:val="0090332E"/>
    <w:rsid w:val="00903734"/>
    <w:rsid w:val="009037C3"/>
    <w:rsid w:val="00903A98"/>
    <w:rsid w:val="00903CE0"/>
    <w:rsid w:val="00904623"/>
    <w:rsid w:val="0090470D"/>
    <w:rsid w:val="009056AE"/>
    <w:rsid w:val="00905D3A"/>
    <w:rsid w:val="00906B56"/>
    <w:rsid w:val="009073C7"/>
    <w:rsid w:val="00907440"/>
    <w:rsid w:val="00907939"/>
    <w:rsid w:val="00907B9A"/>
    <w:rsid w:val="00910C14"/>
    <w:rsid w:val="00910F0A"/>
    <w:rsid w:val="00910FBA"/>
    <w:rsid w:val="009110EF"/>
    <w:rsid w:val="00911157"/>
    <w:rsid w:val="00911476"/>
    <w:rsid w:val="009117F7"/>
    <w:rsid w:val="00911831"/>
    <w:rsid w:val="00911BA0"/>
    <w:rsid w:val="0091270E"/>
    <w:rsid w:val="00913173"/>
    <w:rsid w:val="009131AC"/>
    <w:rsid w:val="00913931"/>
    <w:rsid w:val="00914701"/>
    <w:rsid w:val="009148FA"/>
    <w:rsid w:val="00914937"/>
    <w:rsid w:val="009150BA"/>
    <w:rsid w:val="009156CC"/>
    <w:rsid w:val="009162C6"/>
    <w:rsid w:val="0091677C"/>
    <w:rsid w:val="00916970"/>
    <w:rsid w:val="00920089"/>
    <w:rsid w:val="009201EE"/>
    <w:rsid w:val="009208FD"/>
    <w:rsid w:val="009209FD"/>
    <w:rsid w:val="00920DEB"/>
    <w:rsid w:val="0092223F"/>
    <w:rsid w:val="00922761"/>
    <w:rsid w:val="009228D2"/>
    <w:rsid w:val="009229DF"/>
    <w:rsid w:val="00922A23"/>
    <w:rsid w:val="0092304C"/>
    <w:rsid w:val="009230A4"/>
    <w:rsid w:val="00923669"/>
    <w:rsid w:val="00923A84"/>
    <w:rsid w:val="00923DD3"/>
    <w:rsid w:val="00923F07"/>
    <w:rsid w:val="00924726"/>
    <w:rsid w:val="00924B08"/>
    <w:rsid w:val="00924CAE"/>
    <w:rsid w:val="009253C7"/>
    <w:rsid w:val="00925404"/>
    <w:rsid w:val="009254F9"/>
    <w:rsid w:val="00925B38"/>
    <w:rsid w:val="00925D1C"/>
    <w:rsid w:val="00925E7E"/>
    <w:rsid w:val="009264F2"/>
    <w:rsid w:val="0092686E"/>
    <w:rsid w:val="00927D2E"/>
    <w:rsid w:val="00931AAA"/>
    <w:rsid w:val="00931BD8"/>
    <w:rsid w:val="00932699"/>
    <w:rsid w:val="00932A77"/>
    <w:rsid w:val="00933242"/>
    <w:rsid w:val="009337BB"/>
    <w:rsid w:val="009337FA"/>
    <w:rsid w:val="009338AF"/>
    <w:rsid w:val="0093390C"/>
    <w:rsid w:val="00933A28"/>
    <w:rsid w:val="00933D9E"/>
    <w:rsid w:val="00933DEF"/>
    <w:rsid w:val="009344D2"/>
    <w:rsid w:val="00934656"/>
    <w:rsid w:val="0093508F"/>
    <w:rsid w:val="009350EC"/>
    <w:rsid w:val="00935219"/>
    <w:rsid w:val="0093534C"/>
    <w:rsid w:val="00935A48"/>
    <w:rsid w:val="00935DCA"/>
    <w:rsid w:val="00935EF2"/>
    <w:rsid w:val="00936828"/>
    <w:rsid w:val="0093690C"/>
    <w:rsid w:val="00936AC9"/>
    <w:rsid w:val="00936E61"/>
    <w:rsid w:val="00936F54"/>
    <w:rsid w:val="009375A0"/>
    <w:rsid w:val="009377C5"/>
    <w:rsid w:val="009379C2"/>
    <w:rsid w:val="0094009C"/>
    <w:rsid w:val="0094068F"/>
    <w:rsid w:val="00940FC0"/>
    <w:rsid w:val="00941036"/>
    <w:rsid w:val="0094132E"/>
    <w:rsid w:val="009414D7"/>
    <w:rsid w:val="009425B5"/>
    <w:rsid w:val="0094279A"/>
    <w:rsid w:val="00942953"/>
    <w:rsid w:val="00942EDA"/>
    <w:rsid w:val="0094303B"/>
    <w:rsid w:val="009438B9"/>
    <w:rsid w:val="009438BA"/>
    <w:rsid w:val="00943AAB"/>
    <w:rsid w:val="00943ADD"/>
    <w:rsid w:val="00943BB2"/>
    <w:rsid w:val="00943C34"/>
    <w:rsid w:val="009442E0"/>
    <w:rsid w:val="009442E8"/>
    <w:rsid w:val="00944D69"/>
    <w:rsid w:val="00945324"/>
    <w:rsid w:val="00945C69"/>
    <w:rsid w:val="00946855"/>
    <w:rsid w:val="009478D9"/>
    <w:rsid w:val="00947D88"/>
    <w:rsid w:val="009504DD"/>
    <w:rsid w:val="00950E3E"/>
    <w:rsid w:val="009514BA"/>
    <w:rsid w:val="00951981"/>
    <w:rsid w:val="00951A21"/>
    <w:rsid w:val="00951E96"/>
    <w:rsid w:val="00952959"/>
    <w:rsid w:val="00953527"/>
    <w:rsid w:val="00953738"/>
    <w:rsid w:val="009539D9"/>
    <w:rsid w:val="00954362"/>
    <w:rsid w:val="00954917"/>
    <w:rsid w:val="00954B39"/>
    <w:rsid w:val="00954D8A"/>
    <w:rsid w:val="009554D1"/>
    <w:rsid w:val="009555D0"/>
    <w:rsid w:val="0095599C"/>
    <w:rsid w:val="009561B4"/>
    <w:rsid w:val="00956312"/>
    <w:rsid w:val="00956BFD"/>
    <w:rsid w:val="009576AB"/>
    <w:rsid w:val="00957DCA"/>
    <w:rsid w:val="00960262"/>
    <w:rsid w:val="009622E0"/>
    <w:rsid w:val="009625DE"/>
    <w:rsid w:val="00963058"/>
    <w:rsid w:val="00963111"/>
    <w:rsid w:val="00963694"/>
    <w:rsid w:val="00963E1A"/>
    <w:rsid w:val="009642E5"/>
    <w:rsid w:val="009648C9"/>
    <w:rsid w:val="00964AD7"/>
    <w:rsid w:val="00964EDC"/>
    <w:rsid w:val="00964F7D"/>
    <w:rsid w:val="00965ADD"/>
    <w:rsid w:val="0096624B"/>
    <w:rsid w:val="009667BD"/>
    <w:rsid w:val="00966D9E"/>
    <w:rsid w:val="0096711A"/>
    <w:rsid w:val="009700AC"/>
    <w:rsid w:val="009701E5"/>
    <w:rsid w:val="00970942"/>
    <w:rsid w:val="00971186"/>
    <w:rsid w:val="009714D9"/>
    <w:rsid w:val="00971A6B"/>
    <w:rsid w:val="00971AB3"/>
    <w:rsid w:val="0097219A"/>
    <w:rsid w:val="00972717"/>
    <w:rsid w:val="00972734"/>
    <w:rsid w:val="00972F2D"/>
    <w:rsid w:val="00973ED9"/>
    <w:rsid w:val="0097494C"/>
    <w:rsid w:val="00975735"/>
    <w:rsid w:val="00975ABE"/>
    <w:rsid w:val="00975BAA"/>
    <w:rsid w:val="00975D8E"/>
    <w:rsid w:val="00975F19"/>
    <w:rsid w:val="0097679D"/>
    <w:rsid w:val="0097697A"/>
    <w:rsid w:val="00976A44"/>
    <w:rsid w:val="00977280"/>
    <w:rsid w:val="00977498"/>
    <w:rsid w:val="0098009C"/>
    <w:rsid w:val="009810E8"/>
    <w:rsid w:val="0098116C"/>
    <w:rsid w:val="00981DEF"/>
    <w:rsid w:val="009823FE"/>
    <w:rsid w:val="00982748"/>
    <w:rsid w:val="00982F7E"/>
    <w:rsid w:val="0098335F"/>
    <w:rsid w:val="00983CC4"/>
    <w:rsid w:val="00983DB5"/>
    <w:rsid w:val="00984009"/>
    <w:rsid w:val="00984C8D"/>
    <w:rsid w:val="00984F7E"/>
    <w:rsid w:val="00984FED"/>
    <w:rsid w:val="0098546F"/>
    <w:rsid w:val="00985B58"/>
    <w:rsid w:val="009861BA"/>
    <w:rsid w:val="00987357"/>
    <w:rsid w:val="009876C0"/>
    <w:rsid w:val="009879AF"/>
    <w:rsid w:val="00990292"/>
    <w:rsid w:val="00990432"/>
    <w:rsid w:val="0099044E"/>
    <w:rsid w:val="009904BB"/>
    <w:rsid w:val="00990576"/>
    <w:rsid w:val="00990A02"/>
    <w:rsid w:val="009917F0"/>
    <w:rsid w:val="00991B8D"/>
    <w:rsid w:val="00992278"/>
    <w:rsid w:val="009928A3"/>
    <w:rsid w:val="00992F0E"/>
    <w:rsid w:val="00993A62"/>
    <w:rsid w:val="00993D9B"/>
    <w:rsid w:val="00993EB8"/>
    <w:rsid w:val="009947CC"/>
    <w:rsid w:val="0099526F"/>
    <w:rsid w:val="00995287"/>
    <w:rsid w:val="009954A9"/>
    <w:rsid w:val="0099556B"/>
    <w:rsid w:val="009957A0"/>
    <w:rsid w:val="00995C2B"/>
    <w:rsid w:val="00996165"/>
    <w:rsid w:val="009965BD"/>
    <w:rsid w:val="00996D00"/>
    <w:rsid w:val="009971E2"/>
    <w:rsid w:val="00997E46"/>
    <w:rsid w:val="00997FEE"/>
    <w:rsid w:val="009A07B2"/>
    <w:rsid w:val="009A0B37"/>
    <w:rsid w:val="009A113A"/>
    <w:rsid w:val="009A1413"/>
    <w:rsid w:val="009A1C70"/>
    <w:rsid w:val="009A1D10"/>
    <w:rsid w:val="009A1D7F"/>
    <w:rsid w:val="009A1FF7"/>
    <w:rsid w:val="009A2213"/>
    <w:rsid w:val="009A2A96"/>
    <w:rsid w:val="009A3D43"/>
    <w:rsid w:val="009A43B9"/>
    <w:rsid w:val="009A472D"/>
    <w:rsid w:val="009A4DEC"/>
    <w:rsid w:val="009A5483"/>
    <w:rsid w:val="009A658A"/>
    <w:rsid w:val="009A7188"/>
    <w:rsid w:val="009A731F"/>
    <w:rsid w:val="009A7937"/>
    <w:rsid w:val="009A7A8E"/>
    <w:rsid w:val="009B0E15"/>
    <w:rsid w:val="009B11CD"/>
    <w:rsid w:val="009B12CA"/>
    <w:rsid w:val="009B19E1"/>
    <w:rsid w:val="009B2832"/>
    <w:rsid w:val="009B2974"/>
    <w:rsid w:val="009B29BE"/>
    <w:rsid w:val="009B2B73"/>
    <w:rsid w:val="009B2D01"/>
    <w:rsid w:val="009B329D"/>
    <w:rsid w:val="009B3455"/>
    <w:rsid w:val="009B376E"/>
    <w:rsid w:val="009B3781"/>
    <w:rsid w:val="009B379E"/>
    <w:rsid w:val="009B5A6A"/>
    <w:rsid w:val="009B65F0"/>
    <w:rsid w:val="009B6F18"/>
    <w:rsid w:val="009B7426"/>
    <w:rsid w:val="009B77D2"/>
    <w:rsid w:val="009B7E0A"/>
    <w:rsid w:val="009C014E"/>
    <w:rsid w:val="009C04F9"/>
    <w:rsid w:val="009C056D"/>
    <w:rsid w:val="009C0E06"/>
    <w:rsid w:val="009C12FF"/>
    <w:rsid w:val="009C155A"/>
    <w:rsid w:val="009C1AA7"/>
    <w:rsid w:val="009C1B25"/>
    <w:rsid w:val="009C1FDE"/>
    <w:rsid w:val="009C2EDA"/>
    <w:rsid w:val="009C37FD"/>
    <w:rsid w:val="009C3DC8"/>
    <w:rsid w:val="009C4A1C"/>
    <w:rsid w:val="009C5B21"/>
    <w:rsid w:val="009C612A"/>
    <w:rsid w:val="009C6EE9"/>
    <w:rsid w:val="009C7019"/>
    <w:rsid w:val="009C7141"/>
    <w:rsid w:val="009D06CB"/>
    <w:rsid w:val="009D076E"/>
    <w:rsid w:val="009D0829"/>
    <w:rsid w:val="009D0B55"/>
    <w:rsid w:val="009D12C0"/>
    <w:rsid w:val="009D19D8"/>
    <w:rsid w:val="009D19FA"/>
    <w:rsid w:val="009D1CA3"/>
    <w:rsid w:val="009D225B"/>
    <w:rsid w:val="009D26DE"/>
    <w:rsid w:val="009D298F"/>
    <w:rsid w:val="009D3953"/>
    <w:rsid w:val="009D39E4"/>
    <w:rsid w:val="009D45D6"/>
    <w:rsid w:val="009D5973"/>
    <w:rsid w:val="009D64A0"/>
    <w:rsid w:val="009D67D8"/>
    <w:rsid w:val="009D6B6F"/>
    <w:rsid w:val="009D6CFF"/>
    <w:rsid w:val="009D71F0"/>
    <w:rsid w:val="009D763A"/>
    <w:rsid w:val="009D79C5"/>
    <w:rsid w:val="009D7B6E"/>
    <w:rsid w:val="009E0628"/>
    <w:rsid w:val="009E0D82"/>
    <w:rsid w:val="009E1110"/>
    <w:rsid w:val="009E1747"/>
    <w:rsid w:val="009E1A2D"/>
    <w:rsid w:val="009E210D"/>
    <w:rsid w:val="009E2A20"/>
    <w:rsid w:val="009E2A2A"/>
    <w:rsid w:val="009E32B1"/>
    <w:rsid w:val="009E3593"/>
    <w:rsid w:val="009E3A76"/>
    <w:rsid w:val="009E3AB6"/>
    <w:rsid w:val="009E3D5A"/>
    <w:rsid w:val="009E4431"/>
    <w:rsid w:val="009E4DE2"/>
    <w:rsid w:val="009E505D"/>
    <w:rsid w:val="009E5337"/>
    <w:rsid w:val="009E53CA"/>
    <w:rsid w:val="009E5585"/>
    <w:rsid w:val="009E5C68"/>
    <w:rsid w:val="009E60E3"/>
    <w:rsid w:val="009E6514"/>
    <w:rsid w:val="009E726F"/>
    <w:rsid w:val="009E72C1"/>
    <w:rsid w:val="009E76B9"/>
    <w:rsid w:val="009E7A0E"/>
    <w:rsid w:val="009E7DE2"/>
    <w:rsid w:val="009E7E5E"/>
    <w:rsid w:val="009F022F"/>
    <w:rsid w:val="009F0BAC"/>
    <w:rsid w:val="009F16F6"/>
    <w:rsid w:val="009F1884"/>
    <w:rsid w:val="009F1AC3"/>
    <w:rsid w:val="009F1B14"/>
    <w:rsid w:val="009F1FBD"/>
    <w:rsid w:val="009F200B"/>
    <w:rsid w:val="009F2773"/>
    <w:rsid w:val="009F290E"/>
    <w:rsid w:val="009F2A17"/>
    <w:rsid w:val="009F31BD"/>
    <w:rsid w:val="009F32D8"/>
    <w:rsid w:val="009F34D0"/>
    <w:rsid w:val="009F3575"/>
    <w:rsid w:val="009F3641"/>
    <w:rsid w:val="009F3A61"/>
    <w:rsid w:val="009F431F"/>
    <w:rsid w:val="009F49B2"/>
    <w:rsid w:val="009F4F10"/>
    <w:rsid w:val="009F570C"/>
    <w:rsid w:val="009F61AC"/>
    <w:rsid w:val="00A0048C"/>
    <w:rsid w:val="00A007F8"/>
    <w:rsid w:val="00A00A58"/>
    <w:rsid w:val="00A00DFC"/>
    <w:rsid w:val="00A00E06"/>
    <w:rsid w:val="00A0136B"/>
    <w:rsid w:val="00A019FF"/>
    <w:rsid w:val="00A01A52"/>
    <w:rsid w:val="00A01FC6"/>
    <w:rsid w:val="00A0216D"/>
    <w:rsid w:val="00A02250"/>
    <w:rsid w:val="00A0239E"/>
    <w:rsid w:val="00A03104"/>
    <w:rsid w:val="00A032A2"/>
    <w:rsid w:val="00A035D6"/>
    <w:rsid w:val="00A03967"/>
    <w:rsid w:val="00A03A44"/>
    <w:rsid w:val="00A03AB6"/>
    <w:rsid w:val="00A03C3C"/>
    <w:rsid w:val="00A05A99"/>
    <w:rsid w:val="00A05FB4"/>
    <w:rsid w:val="00A06633"/>
    <w:rsid w:val="00A06AAF"/>
    <w:rsid w:val="00A079C8"/>
    <w:rsid w:val="00A07CF1"/>
    <w:rsid w:val="00A10442"/>
    <w:rsid w:val="00A1063D"/>
    <w:rsid w:val="00A109C2"/>
    <w:rsid w:val="00A10A66"/>
    <w:rsid w:val="00A110B9"/>
    <w:rsid w:val="00A1124E"/>
    <w:rsid w:val="00A11B97"/>
    <w:rsid w:val="00A12043"/>
    <w:rsid w:val="00A12A56"/>
    <w:rsid w:val="00A13466"/>
    <w:rsid w:val="00A13502"/>
    <w:rsid w:val="00A13574"/>
    <w:rsid w:val="00A13995"/>
    <w:rsid w:val="00A143BC"/>
    <w:rsid w:val="00A1457F"/>
    <w:rsid w:val="00A1471C"/>
    <w:rsid w:val="00A151CF"/>
    <w:rsid w:val="00A15784"/>
    <w:rsid w:val="00A163EE"/>
    <w:rsid w:val="00A1664D"/>
    <w:rsid w:val="00A16AB3"/>
    <w:rsid w:val="00A16DBD"/>
    <w:rsid w:val="00A1719D"/>
    <w:rsid w:val="00A1728B"/>
    <w:rsid w:val="00A17EB6"/>
    <w:rsid w:val="00A2015E"/>
    <w:rsid w:val="00A208C9"/>
    <w:rsid w:val="00A21692"/>
    <w:rsid w:val="00A21999"/>
    <w:rsid w:val="00A21BB5"/>
    <w:rsid w:val="00A22014"/>
    <w:rsid w:val="00A22282"/>
    <w:rsid w:val="00A225A1"/>
    <w:rsid w:val="00A227EC"/>
    <w:rsid w:val="00A228CD"/>
    <w:rsid w:val="00A22A93"/>
    <w:rsid w:val="00A22C08"/>
    <w:rsid w:val="00A23AE5"/>
    <w:rsid w:val="00A24074"/>
    <w:rsid w:val="00A24D00"/>
    <w:rsid w:val="00A24E5E"/>
    <w:rsid w:val="00A24E83"/>
    <w:rsid w:val="00A25AEB"/>
    <w:rsid w:val="00A25C32"/>
    <w:rsid w:val="00A25D20"/>
    <w:rsid w:val="00A25EB9"/>
    <w:rsid w:val="00A27F09"/>
    <w:rsid w:val="00A303FE"/>
    <w:rsid w:val="00A30AE1"/>
    <w:rsid w:val="00A30DF1"/>
    <w:rsid w:val="00A30FD7"/>
    <w:rsid w:val="00A31238"/>
    <w:rsid w:val="00A31442"/>
    <w:rsid w:val="00A3179D"/>
    <w:rsid w:val="00A32274"/>
    <w:rsid w:val="00A32784"/>
    <w:rsid w:val="00A33726"/>
    <w:rsid w:val="00A33898"/>
    <w:rsid w:val="00A350BD"/>
    <w:rsid w:val="00A35D30"/>
    <w:rsid w:val="00A35D9F"/>
    <w:rsid w:val="00A3620A"/>
    <w:rsid w:val="00A367F2"/>
    <w:rsid w:val="00A36E46"/>
    <w:rsid w:val="00A3797D"/>
    <w:rsid w:val="00A4013B"/>
    <w:rsid w:val="00A40549"/>
    <w:rsid w:val="00A406A1"/>
    <w:rsid w:val="00A40780"/>
    <w:rsid w:val="00A409B0"/>
    <w:rsid w:val="00A40DDF"/>
    <w:rsid w:val="00A418D5"/>
    <w:rsid w:val="00A42129"/>
    <w:rsid w:val="00A42306"/>
    <w:rsid w:val="00A425D7"/>
    <w:rsid w:val="00A4272D"/>
    <w:rsid w:val="00A42E20"/>
    <w:rsid w:val="00A431E2"/>
    <w:rsid w:val="00A432DA"/>
    <w:rsid w:val="00A433C8"/>
    <w:rsid w:val="00A438A1"/>
    <w:rsid w:val="00A43D30"/>
    <w:rsid w:val="00A43E4E"/>
    <w:rsid w:val="00A43FC0"/>
    <w:rsid w:val="00A44BC3"/>
    <w:rsid w:val="00A45CB7"/>
    <w:rsid w:val="00A45E53"/>
    <w:rsid w:val="00A45EA2"/>
    <w:rsid w:val="00A46841"/>
    <w:rsid w:val="00A46C7B"/>
    <w:rsid w:val="00A47DFD"/>
    <w:rsid w:val="00A5024D"/>
    <w:rsid w:val="00A50CE5"/>
    <w:rsid w:val="00A50E87"/>
    <w:rsid w:val="00A51006"/>
    <w:rsid w:val="00A516C7"/>
    <w:rsid w:val="00A521A1"/>
    <w:rsid w:val="00A522E4"/>
    <w:rsid w:val="00A52992"/>
    <w:rsid w:val="00A52C19"/>
    <w:rsid w:val="00A52C64"/>
    <w:rsid w:val="00A53416"/>
    <w:rsid w:val="00A53792"/>
    <w:rsid w:val="00A54437"/>
    <w:rsid w:val="00A54660"/>
    <w:rsid w:val="00A546EC"/>
    <w:rsid w:val="00A54D9E"/>
    <w:rsid w:val="00A551A1"/>
    <w:rsid w:val="00A55319"/>
    <w:rsid w:val="00A55B7A"/>
    <w:rsid w:val="00A56225"/>
    <w:rsid w:val="00A562F6"/>
    <w:rsid w:val="00A564AD"/>
    <w:rsid w:val="00A56F1A"/>
    <w:rsid w:val="00A5774C"/>
    <w:rsid w:val="00A57AE2"/>
    <w:rsid w:val="00A57F58"/>
    <w:rsid w:val="00A6046F"/>
    <w:rsid w:val="00A604CF"/>
    <w:rsid w:val="00A60528"/>
    <w:rsid w:val="00A6053F"/>
    <w:rsid w:val="00A60A2C"/>
    <w:rsid w:val="00A61B4D"/>
    <w:rsid w:val="00A61E13"/>
    <w:rsid w:val="00A61F0E"/>
    <w:rsid w:val="00A62079"/>
    <w:rsid w:val="00A62368"/>
    <w:rsid w:val="00A624CA"/>
    <w:rsid w:val="00A62516"/>
    <w:rsid w:val="00A62D4D"/>
    <w:rsid w:val="00A641BE"/>
    <w:rsid w:val="00A647FD"/>
    <w:rsid w:val="00A64902"/>
    <w:rsid w:val="00A64C0E"/>
    <w:rsid w:val="00A64DC8"/>
    <w:rsid w:val="00A64F00"/>
    <w:rsid w:val="00A652A3"/>
    <w:rsid w:val="00A65FE7"/>
    <w:rsid w:val="00A6629A"/>
    <w:rsid w:val="00A6629C"/>
    <w:rsid w:val="00A66F26"/>
    <w:rsid w:val="00A679CC"/>
    <w:rsid w:val="00A67A7A"/>
    <w:rsid w:val="00A67E71"/>
    <w:rsid w:val="00A70398"/>
    <w:rsid w:val="00A70664"/>
    <w:rsid w:val="00A71262"/>
    <w:rsid w:val="00A71405"/>
    <w:rsid w:val="00A722B4"/>
    <w:rsid w:val="00A7258F"/>
    <w:rsid w:val="00A72F68"/>
    <w:rsid w:val="00A731DB"/>
    <w:rsid w:val="00A7333E"/>
    <w:rsid w:val="00A734E2"/>
    <w:rsid w:val="00A73ACE"/>
    <w:rsid w:val="00A742BC"/>
    <w:rsid w:val="00A743E1"/>
    <w:rsid w:val="00A7474D"/>
    <w:rsid w:val="00A74F1F"/>
    <w:rsid w:val="00A75045"/>
    <w:rsid w:val="00A752BE"/>
    <w:rsid w:val="00A7652C"/>
    <w:rsid w:val="00A77406"/>
    <w:rsid w:val="00A774E9"/>
    <w:rsid w:val="00A77897"/>
    <w:rsid w:val="00A77F60"/>
    <w:rsid w:val="00A801E9"/>
    <w:rsid w:val="00A80532"/>
    <w:rsid w:val="00A8099F"/>
    <w:rsid w:val="00A80C56"/>
    <w:rsid w:val="00A80D21"/>
    <w:rsid w:val="00A81522"/>
    <w:rsid w:val="00A81749"/>
    <w:rsid w:val="00A81B01"/>
    <w:rsid w:val="00A81BC4"/>
    <w:rsid w:val="00A82683"/>
    <w:rsid w:val="00A826E8"/>
    <w:rsid w:val="00A8276E"/>
    <w:rsid w:val="00A83557"/>
    <w:rsid w:val="00A83BD0"/>
    <w:rsid w:val="00A83CBA"/>
    <w:rsid w:val="00A83E8A"/>
    <w:rsid w:val="00A8431A"/>
    <w:rsid w:val="00A849F0"/>
    <w:rsid w:val="00A8539C"/>
    <w:rsid w:val="00A85491"/>
    <w:rsid w:val="00A86797"/>
    <w:rsid w:val="00A86F7D"/>
    <w:rsid w:val="00A87A3B"/>
    <w:rsid w:val="00A87DA7"/>
    <w:rsid w:val="00A9036B"/>
    <w:rsid w:val="00A90508"/>
    <w:rsid w:val="00A90AA6"/>
    <w:rsid w:val="00A90F31"/>
    <w:rsid w:val="00A91471"/>
    <w:rsid w:val="00A91AFE"/>
    <w:rsid w:val="00A91E07"/>
    <w:rsid w:val="00A922F7"/>
    <w:rsid w:val="00A923A6"/>
    <w:rsid w:val="00A928EE"/>
    <w:rsid w:val="00A93330"/>
    <w:rsid w:val="00A93695"/>
    <w:rsid w:val="00A949FF"/>
    <w:rsid w:val="00A94A06"/>
    <w:rsid w:val="00A9527D"/>
    <w:rsid w:val="00A9549D"/>
    <w:rsid w:val="00A96477"/>
    <w:rsid w:val="00A968E4"/>
    <w:rsid w:val="00A969F4"/>
    <w:rsid w:val="00A96B3F"/>
    <w:rsid w:val="00A9719B"/>
    <w:rsid w:val="00A9763D"/>
    <w:rsid w:val="00A97DFB"/>
    <w:rsid w:val="00AA052F"/>
    <w:rsid w:val="00AA0BFA"/>
    <w:rsid w:val="00AA1022"/>
    <w:rsid w:val="00AA1079"/>
    <w:rsid w:val="00AA16B3"/>
    <w:rsid w:val="00AA2436"/>
    <w:rsid w:val="00AA26D7"/>
    <w:rsid w:val="00AA27C1"/>
    <w:rsid w:val="00AA2FC0"/>
    <w:rsid w:val="00AA335C"/>
    <w:rsid w:val="00AA37D5"/>
    <w:rsid w:val="00AA3959"/>
    <w:rsid w:val="00AA4A48"/>
    <w:rsid w:val="00AA4A4E"/>
    <w:rsid w:val="00AA4B88"/>
    <w:rsid w:val="00AA5C4C"/>
    <w:rsid w:val="00AA64CF"/>
    <w:rsid w:val="00AA660A"/>
    <w:rsid w:val="00AA6715"/>
    <w:rsid w:val="00AA7AA2"/>
    <w:rsid w:val="00AB0685"/>
    <w:rsid w:val="00AB096F"/>
    <w:rsid w:val="00AB0B84"/>
    <w:rsid w:val="00AB10F4"/>
    <w:rsid w:val="00AB2124"/>
    <w:rsid w:val="00AB2355"/>
    <w:rsid w:val="00AB2832"/>
    <w:rsid w:val="00AB358A"/>
    <w:rsid w:val="00AB3648"/>
    <w:rsid w:val="00AB3BCA"/>
    <w:rsid w:val="00AB40C2"/>
    <w:rsid w:val="00AB4274"/>
    <w:rsid w:val="00AB4291"/>
    <w:rsid w:val="00AB4914"/>
    <w:rsid w:val="00AB4EE3"/>
    <w:rsid w:val="00AB4F49"/>
    <w:rsid w:val="00AB4F78"/>
    <w:rsid w:val="00AB5055"/>
    <w:rsid w:val="00AB506C"/>
    <w:rsid w:val="00AB55F0"/>
    <w:rsid w:val="00AB5EBA"/>
    <w:rsid w:val="00AB62CC"/>
    <w:rsid w:val="00AB664B"/>
    <w:rsid w:val="00AB666C"/>
    <w:rsid w:val="00AB6C46"/>
    <w:rsid w:val="00AB6E53"/>
    <w:rsid w:val="00AB7270"/>
    <w:rsid w:val="00AB7BF3"/>
    <w:rsid w:val="00AC01D9"/>
    <w:rsid w:val="00AC06EA"/>
    <w:rsid w:val="00AC0AA0"/>
    <w:rsid w:val="00AC0EB7"/>
    <w:rsid w:val="00AC1424"/>
    <w:rsid w:val="00AC1901"/>
    <w:rsid w:val="00AC1BB2"/>
    <w:rsid w:val="00AC37BA"/>
    <w:rsid w:val="00AC3A58"/>
    <w:rsid w:val="00AC45E9"/>
    <w:rsid w:val="00AC4F6E"/>
    <w:rsid w:val="00AC55F1"/>
    <w:rsid w:val="00AC61D4"/>
    <w:rsid w:val="00AC6849"/>
    <w:rsid w:val="00AC70BC"/>
    <w:rsid w:val="00AC768C"/>
    <w:rsid w:val="00AC7A99"/>
    <w:rsid w:val="00AD032B"/>
    <w:rsid w:val="00AD1363"/>
    <w:rsid w:val="00AD1610"/>
    <w:rsid w:val="00AD16BF"/>
    <w:rsid w:val="00AD16F0"/>
    <w:rsid w:val="00AD22F2"/>
    <w:rsid w:val="00AD2BC4"/>
    <w:rsid w:val="00AD2CEF"/>
    <w:rsid w:val="00AD4115"/>
    <w:rsid w:val="00AD4F80"/>
    <w:rsid w:val="00AD5DFB"/>
    <w:rsid w:val="00AD61E5"/>
    <w:rsid w:val="00AD674F"/>
    <w:rsid w:val="00AD71FD"/>
    <w:rsid w:val="00AD786C"/>
    <w:rsid w:val="00AE07D7"/>
    <w:rsid w:val="00AE11A2"/>
    <w:rsid w:val="00AE1362"/>
    <w:rsid w:val="00AE1740"/>
    <w:rsid w:val="00AE193E"/>
    <w:rsid w:val="00AE19A6"/>
    <w:rsid w:val="00AE1A01"/>
    <w:rsid w:val="00AE1A39"/>
    <w:rsid w:val="00AE1F42"/>
    <w:rsid w:val="00AE212F"/>
    <w:rsid w:val="00AE27FC"/>
    <w:rsid w:val="00AE2A17"/>
    <w:rsid w:val="00AE31AD"/>
    <w:rsid w:val="00AE3C68"/>
    <w:rsid w:val="00AE5306"/>
    <w:rsid w:val="00AE5453"/>
    <w:rsid w:val="00AE5E40"/>
    <w:rsid w:val="00AE6A0C"/>
    <w:rsid w:val="00AE6A19"/>
    <w:rsid w:val="00AE6EB2"/>
    <w:rsid w:val="00AE6F7B"/>
    <w:rsid w:val="00AE7757"/>
    <w:rsid w:val="00AF0055"/>
    <w:rsid w:val="00AF0484"/>
    <w:rsid w:val="00AF11DB"/>
    <w:rsid w:val="00AF1797"/>
    <w:rsid w:val="00AF1FC7"/>
    <w:rsid w:val="00AF2287"/>
    <w:rsid w:val="00AF3253"/>
    <w:rsid w:val="00AF3331"/>
    <w:rsid w:val="00AF3665"/>
    <w:rsid w:val="00AF3716"/>
    <w:rsid w:val="00AF3F5D"/>
    <w:rsid w:val="00AF40A6"/>
    <w:rsid w:val="00AF4448"/>
    <w:rsid w:val="00AF4ECC"/>
    <w:rsid w:val="00AF580A"/>
    <w:rsid w:val="00AF5BDA"/>
    <w:rsid w:val="00AF6047"/>
    <w:rsid w:val="00AF61E3"/>
    <w:rsid w:val="00AF67DA"/>
    <w:rsid w:val="00AF6EA2"/>
    <w:rsid w:val="00AF731D"/>
    <w:rsid w:val="00AF7479"/>
    <w:rsid w:val="00AF7978"/>
    <w:rsid w:val="00AF7A75"/>
    <w:rsid w:val="00AF7B44"/>
    <w:rsid w:val="00AF7E76"/>
    <w:rsid w:val="00B00320"/>
    <w:rsid w:val="00B00F68"/>
    <w:rsid w:val="00B01245"/>
    <w:rsid w:val="00B01682"/>
    <w:rsid w:val="00B018AF"/>
    <w:rsid w:val="00B024B6"/>
    <w:rsid w:val="00B02AB4"/>
    <w:rsid w:val="00B02E93"/>
    <w:rsid w:val="00B0327A"/>
    <w:rsid w:val="00B03C43"/>
    <w:rsid w:val="00B0401B"/>
    <w:rsid w:val="00B0466A"/>
    <w:rsid w:val="00B0533D"/>
    <w:rsid w:val="00B056B1"/>
    <w:rsid w:val="00B057F6"/>
    <w:rsid w:val="00B05A03"/>
    <w:rsid w:val="00B05D75"/>
    <w:rsid w:val="00B06142"/>
    <w:rsid w:val="00B06CC5"/>
    <w:rsid w:val="00B06FA2"/>
    <w:rsid w:val="00B0790D"/>
    <w:rsid w:val="00B07B0D"/>
    <w:rsid w:val="00B07BC4"/>
    <w:rsid w:val="00B100BD"/>
    <w:rsid w:val="00B10E33"/>
    <w:rsid w:val="00B1121D"/>
    <w:rsid w:val="00B11607"/>
    <w:rsid w:val="00B119D3"/>
    <w:rsid w:val="00B12387"/>
    <w:rsid w:val="00B12DB2"/>
    <w:rsid w:val="00B12E22"/>
    <w:rsid w:val="00B133CD"/>
    <w:rsid w:val="00B13659"/>
    <w:rsid w:val="00B13904"/>
    <w:rsid w:val="00B13C0D"/>
    <w:rsid w:val="00B1472D"/>
    <w:rsid w:val="00B14E41"/>
    <w:rsid w:val="00B1552F"/>
    <w:rsid w:val="00B1565D"/>
    <w:rsid w:val="00B15951"/>
    <w:rsid w:val="00B164D0"/>
    <w:rsid w:val="00B16EA3"/>
    <w:rsid w:val="00B172FA"/>
    <w:rsid w:val="00B20852"/>
    <w:rsid w:val="00B20886"/>
    <w:rsid w:val="00B211AF"/>
    <w:rsid w:val="00B2199A"/>
    <w:rsid w:val="00B22538"/>
    <w:rsid w:val="00B22F88"/>
    <w:rsid w:val="00B23231"/>
    <w:rsid w:val="00B233F4"/>
    <w:rsid w:val="00B2352C"/>
    <w:rsid w:val="00B2391F"/>
    <w:rsid w:val="00B247D3"/>
    <w:rsid w:val="00B250E1"/>
    <w:rsid w:val="00B25455"/>
    <w:rsid w:val="00B258E0"/>
    <w:rsid w:val="00B2594F"/>
    <w:rsid w:val="00B25B63"/>
    <w:rsid w:val="00B25C4A"/>
    <w:rsid w:val="00B2640E"/>
    <w:rsid w:val="00B26423"/>
    <w:rsid w:val="00B26558"/>
    <w:rsid w:val="00B2771A"/>
    <w:rsid w:val="00B27795"/>
    <w:rsid w:val="00B27AE3"/>
    <w:rsid w:val="00B27F66"/>
    <w:rsid w:val="00B27FAE"/>
    <w:rsid w:val="00B30222"/>
    <w:rsid w:val="00B30435"/>
    <w:rsid w:val="00B306E6"/>
    <w:rsid w:val="00B31587"/>
    <w:rsid w:val="00B31A73"/>
    <w:rsid w:val="00B31EE3"/>
    <w:rsid w:val="00B3223A"/>
    <w:rsid w:val="00B3293C"/>
    <w:rsid w:val="00B33679"/>
    <w:rsid w:val="00B33A23"/>
    <w:rsid w:val="00B33F59"/>
    <w:rsid w:val="00B35363"/>
    <w:rsid w:val="00B357C9"/>
    <w:rsid w:val="00B357F6"/>
    <w:rsid w:val="00B35ACC"/>
    <w:rsid w:val="00B364FF"/>
    <w:rsid w:val="00B36550"/>
    <w:rsid w:val="00B36EDC"/>
    <w:rsid w:val="00B3724D"/>
    <w:rsid w:val="00B40301"/>
    <w:rsid w:val="00B403A1"/>
    <w:rsid w:val="00B40E32"/>
    <w:rsid w:val="00B41656"/>
    <w:rsid w:val="00B41D0D"/>
    <w:rsid w:val="00B424F2"/>
    <w:rsid w:val="00B429FB"/>
    <w:rsid w:val="00B42F36"/>
    <w:rsid w:val="00B433A7"/>
    <w:rsid w:val="00B44203"/>
    <w:rsid w:val="00B443E7"/>
    <w:rsid w:val="00B44B1B"/>
    <w:rsid w:val="00B453C4"/>
    <w:rsid w:val="00B45D92"/>
    <w:rsid w:val="00B465A1"/>
    <w:rsid w:val="00B466F5"/>
    <w:rsid w:val="00B46933"/>
    <w:rsid w:val="00B4697D"/>
    <w:rsid w:val="00B46DE5"/>
    <w:rsid w:val="00B479A5"/>
    <w:rsid w:val="00B47A84"/>
    <w:rsid w:val="00B50029"/>
    <w:rsid w:val="00B50380"/>
    <w:rsid w:val="00B50694"/>
    <w:rsid w:val="00B50CC3"/>
    <w:rsid w:val="00B51129"/>
    <w:rsid w:val="00B520A7"/>
    <w:rsid w:val="00B527B4"/>
    <w:rsid w:val="00B5288B"/>
    <w:rsid w:val="00B52C97"/>
    <w:rsid w:val="00B53467"/>
    <w:rsid w:val="00B53F23"/>
    <w:rsid w:val="00B54486"/>
    <w:rsid w:val="00B54501"/>
    <w:rsid w:val="00B546DC"/>
    <w:rsid w:val="00B5477F"/>
    <w:rsid w:val="00B547B9"/>
    <w:rsid w:val="00B54B64"/>
    <w:rsid w:val="00B54FE6"/>
    <w:rsid w:val="00B55514"/>
    <w:rsid w:val="00B557F3"/>
    <w:rsid w:val="00B56131"/>
    <w:rsid w:val="00B569A8"/>
    <w:rsid w:val="00B56C2D"/>
    <w:rsid w:val="00B56C3A"/>
    <w:rsid w:val="00B6034B"/>
    <w:rsid w:val="00B60BC3"/>
    <w:rsid w:val="00B60DCA"/>
    <w:rsid w:val="00B61101"/>
    <w:rsid w:val="00B613A4"/>
    <w:rsid w:val="00B61980"/>
    <w:rsid w:val="00B61FF7"/>
    <w:rsid w:val="00B628A5"/>
    <w:rsid w:val="00B62ACF"/>
    <w:rsid w:val="00B632A2"/>
    <w:rsid w:val="00B63838"/>
    <w:rsid w:val="00B63C9A"/>
    <w:rsid w:val="00B63DA5"/>
    <w:rsid w:val="00B6413B"/>
    <w:rsid w:val="00B64A11"/>
    <w:rsid w:val="00B653EC"/>
    <w:rsid w:val="00B6553E"/>
    <w:rsid w:val="00B655DB"/>
    <w:rsid w:val="00B658FE"/>
    <w:rsid w:val="00B65976"/>
    <w:rsid w:val="00B6608E"/>
    <w:rsid w:val="00B66A65"/>
    <w:rsid w:val="00B672FA"/>
    <w:rsid w:val="00B674CA"/>
    <w:rsid w:val="00B67562"/>
    <w:rsid w:val="00B70804"/>
    <w:rsid w:val="00B70B23"/>
    <w:rsid w:val="00B70F94"/>
    <w:rsid w:val="00B70FB4"/>
    <w:rsid w:val="00B70FCB"/>
    <w:rsid w:val="00B717F9"/>
    <w:rsid w:val="00B72374"/>
    <w:rsid w:val="00B727E0"/>
    <w:rsid w:val="00B72ED6"/>
    <w:rsid w:val="00B734C5"/>
    <w:rsid w:val="00B73FF2"/>
    <w:rsid w:val="00B7447E"/>
    <w:rsid w:val="00B74BD7"/>
    <w:rsid w:val="00B74CBE"/>
    <w:rsid w:val="00B75DE1"/>
    <w:rsid w:val="00B760FF"/>
    <w:rsid w:val="00B80188"/>
    <w:rsid w:val="00B804A0"/>
    <w:rsid w:val="00B8129A"/>
    <w:rsid w:val="00B813A8"/>
    <w:rsid w:val="00B81548"/>
    <w:rsid w:val="00B82086"/>
    <w:rsid w:val="00B820C6"/>
    <w:rsid w:val="00B821BF"/>
    <w:rsid w:val="00B82965"/>
    <w:rsid w:val="00B82B06"/>
    <w:rsid w:val="00B82E17"/>
    <w:rsid w:val="00B84514"/>
    <w:rsid w:val="00B84772"/>
    <w:rsid w:val="00B84C57"/>
    <w:rsid w:val="00B850F8"/>
    <w:rsid w:val="00B8515C"/>
    <w:rsid w:val="00B85290"/>
    <w:rsid w:val="00B85D55"/>
    <w:rsid w:val="00B860A9"/>
    <w:rsid w:val="00B863A9"/>
    <w:rsid w:val="00B8723B"/>
    <w:rsid w:val="00B87AFC"/>
    <w:rsid w:val="00B87BF3"/>
    <w:rsid w:val="00B87CDF"/>
    <w:rsid w:val="00B87E56"/>
    <w:rsid w:val="00B9030B"/>
    <w:rsid w:val="00B904B6"/>
    <w:rsid w:val="00B9061D"/>
    <w:rsid w:val="00B906D2"/>
    <w:rsid w:val="00B90DBB"/>
    <w:rsid w:val="00B91900"/>
    <w:rsid w:val="00B91C81"/>
    <w:rsid w:val="00B91D7A"/>
    <w:rsid w:val="00B91D98"/>
    <w:rsid w:val="00B91E60"/>
    <w:rsid w:val="00B91E8D"/>
    <w:rsid w:val="00B91ED4"/>
    <w:rsid w:val="00B92043"/>
    <w:rsid w:val="00B924BC"/>
    <w:rsid w:val="00B92580"/>
    <w:rsid w:val="00B927C3"/>
    <w:rsid w:val="00B92BCE"/>
    <w:rsid w:val="00B93A92"/>
    <w:rsid w:val="00B949C8"/>
    <w:rsid w:val="00B94D30"/>
    <w:rsid w:val="00B9541C"/>
    <w:rsid w:val="00B9550E"/>
    <w:rsid w:val="00B9559D"/>
    <w:rsid w:val="00B95A86"/>
    <w:rsid w:val="00B95AC4"/>
    <w:rsid w:val="00B963D0"/>
    <w:rsid w:val="00B96817"/>
    <w:rsid w:val="00B96996"/>
    <w:rsid w:val="00B9719A"/>
    <w:rsid w:val="00B972E1"/>
    <w:rsid w:val="00B972F2"/>
    <w:rsid w:val="00BA062D"/>
    <w:rsid w:val="00BA110A"/>
    <w:rsid w:val="00BA150A"/>
    <w:rsid w:val="00BA1BCF"/>
    <w:rsid w:val="00BA1C79"/>
    <w:rsid w:val="00BA1ECD"/>
    <w:rsid w:val="00BA220B"/>
    <w:rsid w:val="00BA262F"/>
    <w:rsid w:val="00BA39DC"/>
    <w:rsid w:val="00BA3DED"/>
    <w:rsid w:val="00BA4372"/>
    <w:rsid w:val="00BA472F"/>
    <w:rsid w:val="00BA4C2B"/>
    <w:rsid w:val="00BA4F26"/>
    <w:rsid w:val="00BA4F7C"/>
    <w:rsid w:val="00BA56B4"/>
    <w:rsid w:val="00BA5F23"/>
    <w:rsid w:val="00BA6112"/>
    <w:rsid w:val="00BA691C"/>
    <w:rsid w:val="00BA7858"/>
    <w:rsid w:val="00BB0190"/>
    <w:rsid w:val="00BB1200"/>
    <w:rsid w:val="00BB15C4"/>
    <w:rsid w:val="00BB172E"/>
    <w:rsid w:val="00BB1EED"/>
    <w:rsid w:val="00BB21BF"/>
    <w:rsid w:val="00BB21E3"/>
    <w:rsid w:val="00BB2320"/>
    <w:rsid w:val="00BB2407"/>
    <w:rsid w:val="00BB2F97"/>
    <w:rsid w:val="00BB4EEC"/>
    <w:rsid w:val="00BB59D4"/>
    <w:rsid w:val="00BB6A57"/>
    <w:rsid w:val="00BB6B26"/>
    <w:rsid w:val="00BB6C64"/>
    <w:rsid w:val="00BC00F0"/>
    <w:rsid w:val="00BC03A9"/>
    <w:rsid w:val="00BC05A4"/>
    <w:rsid w:val="00BC0B34"/>
    <w:rsid w:val="00BC1147"/>
    <w:rsid w:val="00BC127D"/>
    <w:rsid w:val="00BC13AF"/>
    <w:rsid w:val="00BC14DC"/>
    <w:rsid w:val="00BC1641"/>
    <w:rsid w:val="00BC1BC1"/>
    <w:rsid w:val="00BC1CCF"/>
    <w:rsid w:val="00BC312C"/>
    <w:rsid w:val="00BC325D"/>
    <w:rsid w:val="00BC32E1"/>
    <w:rsid w:val="00BC37B1"/>
    <w:rsid w:val="00BC3E99"/>
    <w:rsid w:val="00BC570B"/>
    <w:rsid w:val="00BC6683"/>
    <w:rsid w:val="00BC6805"/>
    <w:rsid w:val="00BC6A68"/>
    <w:rsid w:val="00BC6BE1"/>
    <w:rsid w:val="00BC6C67"/>
    <w:rsid w:val="00BC6EA7"/>
    <w:rsid w:val="00BC73E6"/>
    <w:rsid w:val="00BD0561"/>
    <w:rsid w:val="00BD0D57"/>
    <w:rsid w:val="00BD247B"/>
    <w:rsid w:val="00BD2661"/>
    <w:rsid w:val="00BD2963"/>
    <w:rsid w:val="00BD3478"/>
    <w:rsid w:val="00BD3657"/>
    <w:rsid w:val="00BD39D2"/>
    <w:rsid w:val="00BD4A97"/>
    <w:rsid w:val="00BD571B"/>
    <w:rsid w:val="00BD76FF"/>
    <w:rsid w:val="00BD77CF"/>
    <w:rsid w:val="00BE0102"/>
    <w:rsid w:val="00BE026E"/>
    <w:rsid w:val="00BE0282"/>
    <w:rsid w:val="00BE07A9"/>
    <w:rsid w:val="00BE0B2E"/>
    <w:rsid w:val="00BE0D4D"/>
    <w:rsid w:val="00BE1390"/>
    <w:rsid w:val="00BE1427"/>
    <w:rsid w:val="00BE2211"/>
    <w:rsid w:val="00BE26E0"/>
    <w:rsid w:val="00BE2E48"/>
    <w:rsid w:val="00BE3485"/>
    <w:rsid w:val="00BE3AEB"/>
    <w:rsid w:val="00BE46EF"/>
    <w:rsid w:val="00BE47C6"/>
    <w:rsid w:val="00BE4A80"/>
    <w:rsid w:val="00BE5132"/>
    <w:rsid w:val="00BE517A"/>
    <w:rsid w:val="00BE553C"/>
    <w:rsid w:val="00BE569C"/>
    <w:rsid w:val="00BE58B2"/>
    <w:rsid w:val="00BE613B"/>
    <w:rsid w:val="00BE6471"/>
    <w:rsid w:val="00BE6A03"/>
    <w:rsid w:val="00BE6B60"/>
    <w:rsid w:val="00BE7244"/>
    <w:rsid w:val="00BE73C2"/>
    <w:rsid w:val="00BE78B8"/>
    <w:rsid w:val="00BE79F4"/>
    <w:rsid w:val="00BE7E07"/>
    <w:rsid w:val="00BF0058"/>
    <w:rsid w:val="00BF0124"/>
    <w:rsid w:val="00BF0975"/>
    <w:rsid w:val="00BF0FD3"/>
    <w:rsid w:val="00BF11A1"/>
    <w:rsid w:val="00BF12B8"/>
    <w:rsid w:val="00BF151B"/>
    <w:rsid w:val="00BF15F9"/>
    <w:rsid w:val="00BF18C0"/>
    <w:rsid w:val="00BF1DC1"/>
    <w:rsid w:val="00BF2053"/>
    <w:rsid w:val="00BF2088"/>
    <w:rsid w:val="00BF2281"/>
    <w:rsid w:val="00BF289D"/>
    <w:rsid w:val="00BF2F04"/>
    <w:rsid w:val="00BF2FAB"/>
    <w:rsid w:val="00BF309D"/>
    <w:rsid w:val="00BF3266"/>
    <w:rsid w:val="00BF35D4"/>
    <w:rsid w:val="00BF39AE"/>
    <w:rsid w:val="00BF3E8B"/>
    <w:rsid w:val="00BF4328"/>
    <w:rsid w:val="00BF59CC"/>
    <w:rsid w:val="00BF6684"/>
    <w:rsid w:val="00BF6B62"/>
    <w:rsid w:val="00BF752B"/>
    <w:rsid w:val="00BF778F"/>
    <w:rsid w:val="00BF7881"/>
    <w:rsid w:val="00C008AE"/>
    <w:rsid w:val="00C00C16"/>
    <w:rsid w:val="00C00D50"/>
    <w:rsid w:val="00C0170F"/>
    <w:rsid w:val="00C026A8"/>
    <w:rsid w:val="00C02810"/>
    <w:rsid w:val="00C02E44"/>
    <w:rsid w:val="00C02FD5"/>
    <w:rsid w:val="00C030E2"/>
    <w:rsid w:val="00C03148"/>
    <w:rsid w:val="00C03935"/>
    <w:rsid w:val="00C03A61"/>
    <w:rsid w:val="00C03B53"/>
    <w:rsid w:val="00C03B76"/>
    <w:rsid w:val="00C03E50"/>
    <w:rsid w:val="00C042F0"/>
    <w:rsid w:val="00C0447D"/>
    <w:rsid w:val="00C0451C"/>
    <w:rsid w:val="00C04976"/>
    <w:rsid w:val="00C04BE5"/>
    <w:rsid w:val="00C05A70"/>
    <w:rsid w:val="00C06055"/>
    <w:rsid w:val="00C0635D"/>
    <w:rsid w:val="00C06454"/>
    <w:rsid w:val="00C06589"/>
    <w:rsid w:val="00C06593"/>
    <w:rsid w:val="00C067E4"/>
    <w:rsid w:val="00C068D2"/>
    <w:rsid w:val="00C110EE"/>
    <w:rsid w:val="00C11F55"/>
    <w:rsid w:val="00C12D03"/>
    <w:rsid w:val="00C13186"/>
    <w:rsid w:val="00C137A8"/>
    <w:rsid w:val="00C13837"/>
    <w:rsid w:val="00C14280"/>
    <w:rsid w:val="00C14AFC"/>
    <w:rsid w:val="00C152D7"/>
    <w:rsid w:val="00C1625E"/>
    <w:rsid w:val="00C16300"/>
    <w:rsid w:val="00C17BE7"/>
    <w:rsid w:val="00C202FF"/>
    <w:rsid w:val="00C2040D"/>
    <w:rsid w:val="00C2061C"/>
    <w:rsid w:val="00C21680"/>
    <w:rsid w:val="00C21A4F"/>
    <w:rsid w:val="00C21BC7"/>
    <w:rsid w:val="00C21F8E"/>
    <w:rsid w:val="00C220AF"/>
    <w:rsid w:val="00C22167"/>
    <w:rsid w:val="00C2263F"/>
    <w:rsid w:val="00C22849"/>
    <w:rsid w:val="00C22A7C"/>
    <w:rsid w:val="00C22D74"/>
    <w:rsid w:val="00C23259"/>
    <w:rsid w:val="00C2492F"/>
    <w:rsid w:val="00C24FAF"/>
    <w:rsid w:val="00C256B2"/>
    <w:rsid w:val="00C2628D"/>
    <w:rsid w:val="00C275B0"/>
    <w:rsid w:val="00C27BB1"/>
    <w:rsid w:val="00C301F6"/>
    <w:rsid w:val="00C302B1"/>
    <w:rsid w:val="00C303A6"/>
    <w:rsid w:val="00C3075A"/>
    <w:rsid w:val="00C30A3E"/>
    <w:rsid w:val="00C312D7"/>
    <w:rsid w:val="00C317E0"/>
    <w:rsid w:val="00C32AC6"/>
    <w:rsid w:val="00C32DE0"/>
    <w:rsid w:val="00C334F4"/>
    <w:rsid w:val="00C33592"/>
    <w:rsid w:val="00C339CC"/>
    <w:rsid w:val="00C341C3"/>
    <w:rsid w:val="00C3432D"/>
    <w:rsid w:val="00C34750"/>
    <w:rsid w:val="00C349DB"/>
    <w:rsid w:val="00C34C52"/>
    <w:rsid w:val="00C355C9"/>
    <w:rsid w:val="00C3563E"/>
    <w:rsid w:val="00C3566A"/>
    <w:rsid w:val="00C36051"/>
    <w:rsid w:val="00C36245"/>
    <w:rsid w:val="00C362FB"/>
    <w:rsid w:val="00C36A15"/>
    <w:rsid w:val="00C36A9F"/>
    <w:rsid w:val="00C36EFE"/>
    <w:rsid w:val="00C3741F"/>
    <w:rsid w:val="00C37D36"/>
    <w:rsid w:val="00C40004"/>
    <w:rsid w:val="00C400E4"/>
    <w:rsid w:val="00C402AD"/>
    <w:rsid w:val="00C404C2"/>
    <w:rsid w:val="00C405DC"/>
    <w:rsid w:val="00C40965"/>
    <w:rsid w:val="00C40C08"/>
    <w:rsid w:val="00C40D26"/>
    <w:rsid w:val="00C4173A"/>
    <w:rsid w:val="00C41AAA"/>
    <w:rsid w:val="00C41B96"/>
    <w:rsid w:val="00C42370"/>
    <w:rsid w:val="00C42654"/>
    <w:rsid w:val="00C427F8"/>
    <w:rsid w:val="00C42960"/>
    <w:rsid w:val="00C4393F"/>
    <w:rsid w:val="00C43CB5"/>
    <w:rsid w:val="00C43CC8"/>
    <w:rsid w:val="00C43EA5"/>
    <w:rsid w:val="00C44190"/>
    <w:rsid w:val="00C44584"/>
    <w:rsid w:val="00C445F2"/>
    <w:rsid w:val="00C44639"/>
    <w:rsid w:val="00C44B33"/>
    <w:rsid w:val="00C44F69"/>
    <w:rsid w:val="00C450F4"/>
    <w:rsid w:val="00C46157"/>
    <w:rsid w:val="00C46AFC"/>
    <w:rsid w:val="00C47089"/>
    <w:rsid w:val="00C47BE0"/>
    <w:rsid w:val="00C50903"/>
    <w:rsid w:val="00C51966"/>
    <w:rsid w:val="00C521F1"/>
    <w:rsid w:val="00C52C30"/>
    <w:rsid w:val="00C54338"/>
    <w:rsid w:val="00C54451"/>
    <w:rsid w:val="00C54E6D"/>
    <w:rsid w:val="00C55609"/>
    <w:rsid w:val="00C55C0F"/>
    <w:rsid w:val="00C56D44"/>
    <w:rsid w:val="00C56D47"/>
    <w:rsid w:val="00C57530"/>
    <w:rsid w:val="00C575EA"/>
    <w:rsid w:val="00C57663"/>
    <w:rsid w:val="00C579F0"/>
    <w:rsid w:val="00C57BE2"/>
    <w:rsid w:val="00C57E15"/>
    <w:rsid w:val="00C600A9"/>
    <w:rsid w:val="00C606C7"/>
    <w:rsid w:val="00C60794"/>
    <w:rsid w:val="00C609BE"/>
    <w:rsid w:val="00C61555"/>
    <w:rsid w:val="00C61FF5"/>
    <w:rsid w:val="00C62154"/>
    <w:rsid w:val="00C623AF"/>
    <w:rsid w:val="00C623E1"/>
    <w:rsid w:val="00C62474"/>
    <w:rsid w:val="00C62992"/>
    <w:rsid w:val="00C62AE4"/>
    <w:rsid w:val="00C62E07"/>
    <w:rsid w:val="00C639E4"/>
    <w:rsid w:val="00C63E2B"/>
    <w:rsid w:val="00C645C3"/>
    <w:rsid w:val="00C64A34"/>
    <w:rsid w:val="00C64F95"/>
    <w:rsid w:val="00C65B14"/>
    <w:rsid w:val="00C665C4"/>
    <w:rsid w:val="00C666DB"/>
    <w:rsid w:val="00C66DAD"/>
    <w:rsid w:val="00C67044"/>
    <w:rsid w:val="00C7008E"/>
    <w:rsid w:val="00C70686"/>
    <w:rsid w:val="00C708B8"/>
    <w:rsid w:val="00C70A81"/>
    <w:rsid w:val="00C70F6C"/>
    <w:rsid w:val="00C71555"/>
    <w:rsid w:val="00C7236C"/>
    <w:rsid w:val="00C73248"/>
    <w:rsid w:val="00C734A2"/>
    <w:rsid w:val="00C73EFF"/>
    <w:rsid w:val="00C753E2"/>
    <w:rsid w:val="00C76E15"/>
    <w:rsid w:val="00C76EA2"/>
    <w:rsid w:val="00C771DB"/>
    <w:rsid w:val="00C8048A"/>
    <w:rsid w:val="00C80F6A"/>
    <w:rsid w:val="00C824F9"/>
    <w:rsid w:val="00C8251D"/>
    <w:rsid w:val="00C8267E"/>
    <w:rsid w:val="00C8291D"/>
    <w:rsid w:val="00C837B6"/>
    <w:rsid w:val="00C840C5"/>
    <w:rsid w:val="00C8418E"/>
    <w:rsid w:val="00C85DA9"/>
    <w:rsid w:val="00C86073"/>
    <w:rsid w:val="00C86E9E"/>
    <w:rsid w:val="00C8755C"/>
    <w:rsid w:val="00C87E20"/>
    <w:rsid w:val="00C90CA1"/>
    <w:rsid w:val="00C90D51"/>
    <w:rsid w:val="00C913CE"/>
    <w:rsid w:val="00C91763"/>
    <w:rsid w:val="00C92465"/>
    <w:rsid w:val="00C932F0"/>
    <w:rsid w:val="00C93477"/>
    <w:rsid w:val="00C937F6"/>
    <w:rsid w:val="00C93961"/>
    <w:rsid w:val="00C94446"/>
    <w:rsid w:val="00C95594"/>
    <w:rsid w:val="00C9564B"/>
    <w:rsid w:val="00C95F4F"/>
    <w:rsid w:val="00C96097"/>
    <w:rsid w:val="00C96AE1"/>
    <w:rsid w:val="00C96EB4"/>
    <w:rsid w:val="00C96EBC"/>
    <w:rsid w:val="00C9731B"/>
    <w:rsid w:val="00C97796"/>
    <w:rsid w:val="00C97993"/>
    <w:rsid w:val="00C97BD3"/>
    <w:rsid w:val="00C97DCA"/>
    <w:rsid w:val="00C97ED1"/>
    <w:rsid w:val="00CA0138"/>
    <w:rsid w:val="00CA1453"/>
    <w:rsid w:val="00CA177D"/>
    <w:rsid w:val="00CA1FFD"/>
    <w:rsid w:val="00CA2384"/>
    <w:rsid w:val="00CA3F11"/>
    <w:rsid w:val="00CA4157"/>
    <w:rsid w:val="00CA436A"/>
    <w:rsid w:val="00CA43B4"/>
    <w:rsid w:val="00CA4C81"/>
    <w:rsid w:val="00CA4FE8"/>
    <w:rsid w:val="00CA5700"/>
    <w:rsid w:val="00CA5C4D"/>
    <w:rsid w:val="00CA6340"/>
    <w:rsid w:val="00CA7568"/>
    <w:rsid w:val="00CA776C"/>
    <w:rsid w:val="00CA7DAC"/>
    <w:rsid w:val="00CA7DC2"/>
    <w:rsid w:val="00CA7F2C"/>
    <w:rsid w:val="00CB019F"/>
    <w:rsid w:val="00CB021C"/>
    <w:rsid w:val="00CB02D3"/>
    <w:rsid w:val="00CB0926"/>
    <w:rsid w:val="00CB0B0C"/>
    <w:rsid w:val="00CB0CFF"/>
    <w:rsid w:val="00CB0DC7"/>
    <w:rsid w:val="00CB0EE6"/>
    <w:rsid w:val="00CB1A3F"/>
    <w:rsid w:val="00CB1CB3"/>
    <w:rsid w:val="00CB248D"/>
    <w:rsid w:val="00CB2747"/>
    <w:rsid w:val="00CB2CBD"/>
    <w:rsid w:val="00CB414E"/>
    <w:rsid w:val="00CB495A"/>
    <w:rsid w:val="00CB4C26"/>
    <w:rsid w:val="00CB5236"/>
    <w:rsid w:val="00CB5988"/>
    <w:rsid w:val="00CB5C99"/>
    <w:rsid w:val="00CB5CE2"/>
    <w:rsid w:val="00CB5EB8"/>
    <w:rsid w:val="00CB6156"/>
    <w:rsid w:val="00CB629B"/>
    <w:rsid w:val="00CB64A9"/>
    <w:rsid w:val="00CB7769"/>
    <w:rsid w:val="00CC01D4"/>
    <w:rsid w:val="00CC042F"/>
    <w:rsid w:val="00CC078D"/>
    <w:rsid w:val="00CC09FC"/>
    <w:rsid w:val="00CC0B9F"/>
    <w:rsid w:val="00CC0F80"/>
    <w:rsid w:val="00CC16C9"/>
    <w:rsid w:val="00CC197C"/>
    <w:rsid w:val="00CC1C1E"/>
    <w:rsid w:val="00CC1CC9"/>
    <w:rsid w:val="00CC311E"/>
    <w:rsid w:val="00CC37CE"/>
    <w:rsid w:val="00CC3ED5"/>
    <w:rsid w:val="00CC408E"/>
    <w:rsid w:val="00CC4547"/>
    <w:rsid w:val="00CC4B93"/>
    <w:rsid w:val="00CC5A9E"/>
    <w:rsid w:val="00CC648B"/>
    <w:rsid w:val="00CC68DA"/>
    <w:rsid w:val="00CC6BD5"/>
    <w:rsid w:val="00CC7864"/>
    <w:rsid w:val="00CD0642"/>
    <w:rsid w:val="00CD0F5A"/>
    <w:rsid w:val="00CD11DA"/>
    <w:rsid w:val="00CD139B"/>
    <w:rsid w:val="00CD1981"/>
    <w:rsid w:val="00CD28E6"/>
    <w:rsid w:val="00CD374D"/>
    <w:rsid w:val="00CD393E"/>
    <w:rsid w:val="00CD3C13"/>
    <w:rsid w:val="00CD3D95"/>
    <w:rsid w:val="00CD4078"/>
    <w:rsid w:val="00CD4881"/>
    <w:rsid w:val="00CD4EE6"/>
    <w:rsid w:val="00CD55B4"/>
    <w:rsid w:val="00CD5A53"/>
    <w:rsid w:val="00CD5B4A"/>
    <w:rsid w:val="00CD5E10"/>
    <w:rsid w:val="00CD6728"/>
    <w:rsid w:val="00CD6CF7"/>
    <w:rsid w:val="00CD70AE"/>
    <w:rsid w:val="00CD753B"/>
    <w:rsid w:val="00CD7640"/>
    <w:rsid w:val="00CD76A7"/>
    <w:rsid w:val="00CD779F"/>
    <w:rsid w:val="00CD77DD"/>
    <w:rsid w:val="00CE0889"/>
    <w:rsid w:val="00CE0A6F"/>
    <w:rsid w:val="00CE0D8B"/>
    <w:rsid w:val="00CE0E92"/>
    <w:rsid w:val="00CE13F2"/>
    <w:rsid w:val="00CE2FF8"/>
    <w:rsid w:val="00CE324E"/>
    <w:rsid w:val="00CE3BAC"/>
    <w:rsid w:val="00CE451A"/>
    <w:rsid w:val="00CE4A57"/>
    <w:rsid w:val="00CE5101"/>
    <w:rsid w:val="00CE5405"/>
    <w:rsid w:val="00CE5E97"/>
    <w:rsid w:val="00CE61FB"/>
    <w:rsid w:val="00CE67B3"/>
    <w:rsid w:val="00CE6A11"/>
    <w:rsid w:val="00CF0267"/>
    <w:rsid w:val="00CF1E2B"/>
    <w:rsid w:val="00CF211D"/>
    <w:rsid w:val="00CF2FAE"/>
    <w:rsid w:val="00CF3279"/>
    <w:rsid w:val="00CF32DA"/>
    <w:rsid w:val="00CF3694"/>
    <w:rsid w:val="00CF3A02"/>
    <w:rsid w:val="00CF3B5A"/>
    <w:rsid w:val="00CF3C9D"/>
    <w:rsid w:val="00CF3D68"/>
    <w:rsid w:val="00CF3ECD"/>
    <w:rsid w:val="00CF3FE4"/>
    <w:rsid w:val="00CF3FF8"/>
    <w:rsid w:val="00CF411C"/>
    <w:rsid w:val="00CF4AA1"/>
    <w:rsid w:val="00CF4C09"/>
    <w:rsid w:val="00CF4E26"/>
    <w:rsid w:val="00CF53E2"/>
    <w:rsid w:val="00CF5429"/>
    <w:rsid w:val="00CF5584"/>
    <w:rsid w:val="00CF58AA"/>
    <w:rsid w:val="00CF6415"/>
    <w:rsid w:val="00CF782F"/>
    <w:rsid w:val="00CF7BAC"/>
    <w:rsid w:val="00D00400"/>
    <w:rsid w:val="00D00A2E"/>
    <w:rsid w:val="00D01C0A"/>
    <w:rsid w:val="00D022A9"/>
    <w:rsid w:val="00D02CDB"/>
    <w:rsid w:val="00D02EE2"/>
    <w:rsid w:val="00D02F1D"/>
    <w:rsid w:val="00D031AD"/>
    <w:rsid w:val="00D0335F"/>
    <w:rsid w:val="00D035A5"/>
    <w:rsid w:val="00D035B1"/>
    <w:rsid w:val="00D035E8"/>
    <w:rsid w:val="00D039BA"/>
    <w:rsid w:val="00D039CA"/>
    <w:rsid w:val="00D049DB"/>
    <w:rsid w:val="00D04A6D"/>
    <w:rsid w:val="00D04E1E"/>
    <w:rsid w:val="00D04EDE"/>
    <w:rsid w:val="00D05017"/>
    <w:rsid w:val="00D051C6"/>
    <w:rsid w:val="00D054AE"/>
    <w:rsid w:val="00D05578"/>
    <w:rsid w:val="00D0571F"/>
    <w:rsid w:val="00D05D68"/>
    <w:rsid w:val="00D066E7"/>
    <w:rsid w:val="00D0688C"/>
    <w:rsid w:val="00D06AE0"/>
    <w:rsid w:val="00D07A3B"/>
    <w:rsid w:val="00D07E30"/>
    <w:rsid w:val="00D108A4"/>
    <w:rsid w:val="00D10AF8"/>
    <w:rsid w:val="00D1116F"/>
    <w:rsid w:val="00D1120D"/>
    <w:rsid w:val="00D1182F"/>
    <w:rsid w:val="00D12ABA"/>
    <w:rsid w:val="00D13645"/>
    <w:rsid w:val="00D13CD9"/>
    <w:rsid w:val="00D144B8"/>
    <w:rsid w:val="00D1496D"/>
    <w:rsid w:val="00D14DD7"/>
    <w:rsid w:val="00D153E0"/>
    <w:rsid w:val="00D16531"/>
    <w:rsid w:val="00D16D03"/>
    <w:rsid w:val="00D172EB"/>
    <w:rsid w:val="00D20589"/>
    <w:rsid w:val="00D207D6"/>
    <w:rsid w:val="00D20A21"/>
    <w:rsid w:val="00D20D84"/>
    <w:rsid w:val="00D21061"/>
    <w:rsid w:val="00D2197C"/>
    <w:rsid w:val="00D21A6B"/>
    <w:rsid w:val="00D21D73"/>
    <w:rsid w:val="00D2277D"/>
    <w:rsid w:val="00D22A0A"/>
    <w:rsid w:val="00D24175"/>
    <w:rsid w:val="00D2457B"/>
    <w:rsid w:val="00D24A4D"/>
    <w:rsid w:val="00D24AC6"/>
    <w:rsid w:val="00D24D93"/>
    <w:rsid w:val="00D24E78"/>
    <w:rsid w:val="00D24EE0"/>
    <w:rsid w:val="00D253B4"/>
    <w:rsid w:val="00D25813"/>
    <w:rsid w:val="00D25C21"/>
    <w:rsid w:val="00D261F8"/>
    <w:rsid w:val="00D264F1"/>
    <w:rsid w:val="00D277AD"/>
    <w:rsid w:val="00D27DD0"/>
    <w:rsid w:val="00D27E3A"/>
    <w:rsid w:val="00D307FB"/>
    <w:rsid w:val="00D30910"/>
    <w:rsid w:val="00D30CA1"/>
    <w:rsid w:val="00D32D1A"/>
    <w:rsid w:val="00D3302C"/>
    <w:rsid w:val="00D33A76"/>
    <w:rsid w:val="00D33C5C"/>
    <w:rsid w:val="00D341FC"/>
    <w:rsid w:val="00D34313"/>
    <w:rsid w:val="00D3442A"/>
    <w:rsid w:val="00D3445F"/>
    <w:rsid w:val="00D3487F"/>
    <w:rsid w:val="00D34968"/>
    <w:rsid w:val="00D351CC"/>
    <w:rsid w:val="00D35394"/>
    <w:rsid w:val="00D355DD"/>
    <w:rsid w:val="00D3562E"/>
    <w:rsid w:val="00D3574B"/>
    <w:rsid w:val="00D3592A"/>
    <w:rsid w:val="00D36385"/>
    <w:rsid w:val="00D37078"/>
    <w:rsid w:val="00D3762D"/>
    <w:rsid w:val="00D37C57"/>
    <w:rsid w:val="00D37EA3"/>
    <w:rsid w:val="00D37FF2"/>
    <w:rsid w:val="00D40471"/>
    <w:rsid w:val="00D4054D"/>
    <w:rsid w:val="00D40AAF"/>
    <w:rsid w:val="00D40B7D"/>
    <w:rsid w:val="00D40F0D"/>
    <w:rsid w:val="00D41169"/>
    <w:rsid w:val="00D413F0"/>
    <w:rsid w:val="00D41AAA"/>
    <w:rsid w:val="00D4288F"/>
    <w:rsid w:val="00D42943"/>
    <w:rsid w:val="00D429AB"/>
    <w:rsid w:val="00D43617"/>
    <w:rsid w:val="00D436ED"/>
    <w:rsid w:val="00D4381E"/>
    <w:rsid w:val="00D43D93"/>
    <w:rsid w:val="00D440F6"/>
    <w:rsid w:val="00D443B0"/>
    <w:rsid w:val="00D449EF"/>
    <w:rsid w:val="00D44F2F"/>
    <w:rsid w:val="00D45520"/>
    <w:rsid w:val="00D45CA7"/>
    <w:rsid w:val="00D46B8E"/>
    <w:rsid w:val="00D46C8A"/>
    <w:rsid w:val="00D46C8D"/>
    <w:rsid w:val="00D471CF"/>
    <w:rsid w:val="00D47601"/>
    <w:rsid w:val="00D476E4"/>
    <w:rsid w:val="00D47815"/>
    <w:rsid w:val="00D47CA0"/>
    <w:rsid w:val="00D50085"/>
    <w:rsid w:val="00D5010D"/>
    <w:rsid w:val="00D50C9C"/>
    <w:rsid w:val="00D5106D"/>
    <w:rsid w:val="00D51316"/>
    <w:rsid w:val="00D521B9"/>
    <w:rsid w:val="00D52680"/>
    <w:rsid w:val="00D53AEA"/>
    <w:rsid w:val="00D53F96"/>
    <w:rsid w:val="00D5451F"/>
    <w:rsid w:val="00D547EE"/>
    <w:rsid w:val="00D551AD"/>
    <w:rsid w:val="00D55B41"/>
    <w:rsid w:val="00D56016"/>
    <w:rsid w:val="00D565C4"/>
    <w:rsid w:val="00D56E60"/>
    <w:rsid w:val="00D5704E"/>
    <w:rsid w:val="00D578D9"/>
    <w:rsid w:val="00D57B9C"/>
    <w:rsid w:val="00D57CAB"/>
    <w:rsid w:val="00D57CAC"/>
    <w:rsid w:val="00D57D5A"/>
    <w:rsid w:val="00D600B5"/>
    <w:rsid w:val="00D6021F"/>
    <w:rsid w:val="00D6048C"/>
    <w:rsid w:val="00D610A9"/>
    <w:rsid w:val="00D61E5E"/>
    <w:rsid w:val="00D62452"/>
    <w:rsid w:val="00D6254C"/>
    <w:rsid w:val="00D631F4"/>
    <w:rsid w:val="00D635F0"/>
    <w:rsid w:val="00D63D38"/>
    <w:rsid w:val="00D63D99"/>
    <w:rsid w:val="00D640F2"/>
    <w:rsid w:val="00D64223"/>
    <w:rsid w:val="00D64979"/>
    <w:rsid w:val="00D64C3E"/>
    <w:rsid w:val="00D64F01"/>
    <w:rsid w:val="00D65BEC"/>
    <w:rsid w:val="00D6635A"/>
    <w:rsid w:val="00D663D4"/>
    <w:rsid w:val="00D6640B"/>
    <w:rsid w:val="00D668E8"/>
    <w:rsid w:val="00D67224"/>
    <w:rsid w:val="00D67274"/>
    <w:rsid w:val="00D67EDA"/>
    <w:rsid w:val="00D703A3"/>
    <w:rsid w:val="00D711BC"/>
    <w:rsid w:val="00D7132A"/>
    <w:rsid w:val="00D71CF1"/>
    <w:rsid w:val="00D72110"/>
    <w:rsid w:val="00D727AE"/>
    <w:rsid w:val="00D7299F"/>
    <w:rsid w:val="00D729C1"/>
    <w:rsid w:val="00D73132"/>
    <w:rsid w:val="00D73C62"/>
    <w:rsid w:val="00D744DA"/>
    <w:rsid w:val="00D74626"/>
    <w:rsid w:val="00D75E9A"/>
    <w:rsid w:val="00D76263"/>
    <w:rsid w:val="00D767E2"/>
    <w:rsid w:val="00D7687B"/>
    <w:rsid w:val="00D76CEC"/>
    <w:rsid w:val="00D7730E"/>
    <w:rsid w:val="00D7753E"/>
    <w:rsid w:val="00D77B54"/>
    <w:rsid w:val="00D77E0A"/>
    <w:rsid w:val="00D81469"/>
    <w:rsid w:val="00D8150D"/>
    <w:rsid w:val="00D81704"/>
    <w:rsid w:val="00D81864"/>
    <w:rsid w:val="00D823D1"/>
    <w:rsid w:val="00D82994"/>
    <w:rsid w:val="00D82E63"/>
    <w:rsid w:val="00D82EC5"/>
    <w:rsid w:val="00D83817"/>
    <w:rsid w:val="00D83A64"/>
    <w:rsid w:val="00D83D9C"/>
    <w:rsid w:val="00D840D8"/>
    <w:rsid w:val="00D844E8"/>
    <w:rsid w:val="00D8484C"/>
    <w:rsid w:val="00D849F4"/>
    <w:rsid w:val="00D84A0C"/>
    <w:rsid w:val="00D84BD0"/>
    <w:rsid w:val="00D86C78"/>
    <w:rsid w:val="00D87181"/>
    <w:rsid w:val="00D87464"/>
    <w:rsid w:val="00D90217"/>
    <w:rsid w:val="00D9039C"/>
    <w:rsid w:val="00D90B0B"/>
    <w:rsid w:val="00D910D1"/>
    <w:rsid w:val="00D913DE"/>
    <w:rsid w:val="00D91622"/>
    <w:rsid w:val="00D91778"/>
    <w:rsid w:val="00D921E5"/>
    <w:rsid w:val="00D92441"/>
    <w:rsid w:val="00D92C8F"/>
    <w:rsid w:val="00D92E61"/>
    <w:rsid w:val="00D93085"/>
    <w:rsid w:val="00D93A81"/>
    <w:rsid w:val="00D94D00"/>
    <w:rsid w:val="00D951A7"/>
    <w:rsid w:val="00D951FE"/>
    <w:rsid w:val="00D95228"/>
    <w:rsid w:val="00D9524A"/>
    <w:rsid w:val="00D95C2B"/>
    <w:rsid w:val="00D95EC4"/>
    <w:rsid w:val="00D96D46"/>
    <w:rsid w:val="00D97142"/>
    <w:rsid w:val="00D9727F"/>
    <w:rsid w:val="00D9736F"/>
    <w:rsid w:val="00D97490"/>
    <w:rsid w:val="00D97752"/>
    <w:rsid w:val="00D97C02"/>
    <w:rsid w:val="00D97DB9"/>
    <w:rsid w:val="00DA0608"/>
    <w:rsid w:val="00DA067A"/>
    <w:rsid w:val="00DA081E"/>
    <w:rsid w:val="00DA2321"/>
    <w:rsid w:val="00DA334B"/>
    <w:rsid w:val="00DA3CF6"/>
    <w:rsid w:val="00DA3DE5"/>
    <w:rsid w:val="00DA4EA3"/>
    <w:rsid w:val="00DA5682"/>
    <w:rsid w:val="00DA5941"/>
    <w:rsid w:val="00DA59FA"/>
    <w:rsid w:val="00DA663F"/>
    <w:rsid w:val="00DA6863"/>
    <w:rsid w:val="00DA6BCF"/>
    <w:rsid w:val="00DA6CC0"/>
    <w:rsid w:val="00DA6F1C"/>
    <w:rsid w:val="00DA6F9B"/>
    <w:rsid w:val="00DA722B"/>
    <w:rsid w:val="00DB06AF"/>
    <w:rsid w:val="00DB0FDF"/>
    <w:rsid w:val="00DB1177"/>
    <w:rsid w:val="00DB17EF"/>
    <w:rsid w:val="00DB1D6E"/>
    <w:rsid w:val="00DB2171"/>
    <w:rsid w:val="00DB2255"/>
    <w:rsid w:val="00DB2898"/>
    <w:rsid w:val="00DB2B7D"/>
    <w:rsid w:val="00DB2C30"/>
    <w:rsid w:val="00DB2DCC"/>
    <w:rsid w:val="00DB36C5"/>
    <w:rsid w:val="00DB3D45"/>
    <w:rsid w:val="00DB3EB2"/>
    <w:rsid w:val="00DB4446"/>
    <w:rsid w:val="00DB4878"/>
    <w:rsid w:val="00DB511D"/>
    <w:rsid w:val="00DB54C1"/>
    <w:rsid w:val="00DB5AC1"/>
    <w:rsid w:val="00DB5C8E"/>
    <w:rsid w:val="00DB61B8"/>
    <w:rsid w:val="00DB6221"/>
    <w:rsid w:val="00DB6AC9"/>
    <w:rsid w:val="00DB6C47"/>
    <w:rsid w:val="00DB6EBE"/>
    <w:rsid w:val="00DB6F53"/>
    <w:rsid w:val="00DB7057"/>
    <w:rsid w:val="00DB7178"/>
    <w:rsid w:val="00DB7608"/>
    <w:rsid w:val="00DB776C"/>
    <w:rsid w:val="00DB77AB"/>
    <w:rsid w:val="00DB790D"/>
    <w:rsid w:val="00DB7C4E"/>
    <w:rsid w:val="00DB7E52"/>
    <w:rsid w:val="00DC09C6"/>
    <w:rsid w:val="00DC0A38"/>
    <w:rsid w:val="00DC0CD8"/>
    <w:rsid w:val="00DC0E18"/>
    <w:rsid w:val="00DC110F"/>
    <w:rsid w:val="00DC17ED"/>
    <w:rsid w:val="00DC1946"/>
    <w:rsid w:val="00DC32B9"/>
    <w:rsid w:val="00DC3760"/>
    <w:rsid w:val="00DC3CD1"/>
    <w:rsid w:val="00DC4119"/>
    <w:rsid w:val="00DC42DF"/>
    <w:rsid w:val="00DC49D0"/>
    <w:rsid w:val="00DC5560"/>
    <w:rsid w:val="00DC56A5"/>
    <w:rsid w:val="00DC5989"/>
    <w:rsid w:val="00DC5F71"/>
    <w:rsid w:val="00DC78D6"/>
    <w:rsid w:val="00DC7F0A"/>
    <w:rsid w:val="00DD01A6"/>
    <w:rsid w:val="00DD060B"/>
    <w:rsid w:val="00DD0647"/>
    <w:rsid w:val="00DD0A76"/>
    <w:rsid w:val="00DD0D18"/>
    <w:rsid w:val="00DD13A8"/>
    <w:rsid w:val="00DD15D1"/>
    <w:rsid w:val="00DD1842"/>
    <w:rsid w:val="00DD1FE6"/>
    <w:rsid w:val="00DD2B86"/>
    <w:rsid w:val="00DD3AB4"/>
    <w:rsid w:val="00DD3BE9"/>
    <w:rsid w:val="00DD4327"/>
    <w:rsid w:val="00DD4624"/>
    <w:rsid w:val="00DD46DC"/>
    <w:rsid w:val="00DD4B28"/>
    <w:rsid w:val="00DD51B3"/>
    <w:rsid w:val="00DD5797"/>
    <w:rsid w:val="00DD5F18"/>
    <w:rsid w:val="00DD62F4"/>
    <w:rsid w:val="00DD6588"/>
    <w:rsid w:val="00DD6698"/>
    <w:rsid w:val="00DD6BE8"/>
    <w:rsid w:val="00DD6E71"/>
    <w:rsid w:val="00DD71CD"/>
    <w:rsid w:val="00DD7837"/>
    <w:rsid w:val="00DD7902"/>
    <w:rsid w:val="00DD7BF1"/>
    <w:rsid w:val="00DD7D2B"/>
    <w:rsid w:val="00DE03AB"/>
    <w:rsid w:val="00DE0D85"/>
    <w:rsid w:val="00DE1354"/>
    <w:rsid w:val="00DE1596"/>
    <w:rsid w:val="00DE19D9"/>
    <w:rsid w:val="00DE1CBF"/>
    <w:rsid w:val="00DE2EC8"/>
    <w:rsid w:val="00DE3A4A"/>
    <w:rsid w:val="00DE3CF7"/>
    <w:rsid w:val="00DE493C"/>
    <w:rsid w:val="00DE4B4C"/>
    <w:rsid w:val="00DE4D19"/>
    <w:rsid w:val="00DE5055"/>
    <w:rsid w:val="00DE5A64"/>
    <w:rsid w:val="00DE5C53"/>
    <w:rsid w:val="00DE6140"/>
    <w:rsid w:val="00DE6327"/>
    <w:rsid w:val="00DE6428"/>
    <w:rsid w:val="00DE67C9"/>
    <w:rsid w:val="00DE67D9"/>
    <w:rsid w:val="00DE6927"/>
    <w:rsid w:val="00DE7F4C"/>
    <w:rsid w:val="00DF02D6"/>
    <w:rsid w:val="00DF181E"/>
    <w:rsid w:val="00DF2100"/>
    <w:rsid w:val="00DF2C36"/>
    <w:rsid w:val="00DF2F5E"/>
    <w:rsid w:val="00DF344D"/>
    <w:rsid w:val="00DF3E56"/>
    <w:rsid w:val="00DF3E92"/>
    <w:rsid w:val="00DF3ECF"/>
    <w:rsid w:val="00DF45D5"/>
    <w:rsid w:val="00DF4864"/>
    <w:rsid w:val="00DF487E"/>
    <w:rsid w:val="00DF5033"/>
    <w:rsid w:val="00DF55AB"/>
    <w:rsid w:val="00DF5A3E"/>
    <w:rsid w:val="00DF5A40"/>
    <w:rsid w:val="00DF5AD7"/>
    <w:rsid w:val="00DF5F02"/>
    <w:rsid w:val="00DF6353"/>
    <w:rsid w:val="00DF63F9"/>
    <w:rsid w:val="00DF662A"/>
    <w:rsid w:val="00DF6655"/>
    <w:rsid w:val="00DF688D"/>
    <w:rsid w:val="00DF719C"/>
    <w:rsid w:val="00DF737E"/>
    <w:rsid w:val="00DF7A29"/>
    <w:rsid w:val="00E009A7"/>
    <w:rsid w:val="00E00D78"/>
    <w:rsid w:val="00E012C5"/>
    <w:rsid w:val="00E01B44"/>
    <w:rsid w:val="00E02305"/>
    <w:rsid w:val="00E0288F"/>
    <w:rsid w:val="00E02A37"/>
    <w:rsid w:val="00E042DB"/>
    <w:rsid w:val="00E0463A"/>
    <w:rsid w:val="00E04891"/>
    <w:rsid w:val="00E050D3"/>
    <w:rsid w:val="00E05FBA"/>
    <w:rsid w:val="00E062D2"/>
    <w:rsid w:val="00E069F4"/>
    <w:rsid w:val="00E075A4"/>
    <w:rsid w:val="00E07803"/>
    <w:rsid w:val="00E107A7"/>
    <w:rsid w:val="00E10A02"/>
    <w:rsid w:val="00E10DC9"/>
    <w:rsid w:val="00E10E80"/>
    <w:rsid w:val="00E11311"/>
    <w:rsid w:val="00E1175E"/>
    <w:rsid w:val="00E117BE"/>
    <w:rsid w:val="00E11AF8"/>
    <w:rsid w:val="00E12059"/>
    <w:rsid w:val="00E12BA9"/>
    <w:rsid w:val="00E12E14"/>
    <w:rsid w:val="00E12E79"/>
    <w:rsid w:val="00E13048"/>
    <w:rsid w:val="00E1316B"/>
    <w:rsid w:val="00E1386A"/>
    <w:rsid w:val="00E13C1B"/>
    <w:rsid w:val="00E13E27"/>
    <w:rsid w:val="00E14106"/>
    <w:rsid w:val="00E14490"/>
    <w:rsid w:val="00E14674"/>
    <w:rsid w:val="00E15007"/>
    <w:rsid w:val="00E15619"/>
    <w:rsid w:val="00E15D13"/>
    <w:rsid w:val="00E15F5F"/>
    <w:rsid w:val="00E1603C"/>
    <w:rsid w:val="00E162DE"/>
    <w:rsid w:val="00E1643C"/>
    <w:rsid w:val="00E16619"/>
    <w:rsid w:val="00E1688F"/>
    <w:rsid w:val="00E16B9C"/>
    <w:rsid w:val="00E16F2E"/>
    <w:rsid w:val="00E17819"/>
    <w:rsid w:val="00E2075D"/>
    <w:rsid w:val="00E2188F"/>
    <w:rsid w:val="00E21BE9"/>
    <w:rsid w:val="00E21DB6"/>
    <w:rsid w:val="00E22540"/>
    <w:rsid w:val="00E22772"/>
    <w:rsid w:val="00E22CCC"/>
    <w:rsid w:val="00E22D61"/>
    <w:rsid w:val="00E243B5"/>
    <w:rsid w:val="00E251C2"/>
    <w:rsid w:val="00E2540B"/>
    <w:rsid w:val="00E2547E"/>
    <w:rsid w:val="00E25D16"/>
    <w:rsid w:val="00E26253"/>
    <w:rsid w:val="00E26647"/>
    <w:rsid w:val="00E27B8C"/>
    <w:rsid w:val="00E27E4B"/>
    <w:rsid w:val="00E302CC"/>
    <w:rsid w:val="00E302F6"/>
    <w:rsid w:val="00E3059A"/>
    <w:rsid w:val="00E30FEE"/>
    <w:rsid w:val="00E3152F"/>
    <w:rsid w:val="00E315BA"/>
    <w:rsid w:val="00E32199"/>
    <w:rsid w:val="00E32407"/>
    <w:rsid w:val="00E327C7"/>
    <w:rsid w:val="00E332D3"/>
    <w:rsid w:val="00E333F1"/>
    <w:rsid w:val="00E336BA"/>
    <w:rsid w:val="00E33A39"/>
    <w:rsid w:val="00E33BBA"/>
    <w:rsid w:val="00E33CAE"/>
    <w:rsid w:val="00E33F8C"/>
    <w:rsid w:val="00E34495"/>
    <w:rsid w:val="00E3499C"/>
    <w:rsid w:val="00E35198"/>
    <w:rsid w:val="00E35D59"/>
    <w:rsid w:val="00E36690"/>
    <w:rsid w:val="00E3732F"/>
    <w:rsid w:val="00E3796F"/>
    <w:rsid w:val="00E37AD0"/>
    <w:rsid w:val="00E37F05"/>
    <w:rsid w:val="00E4036A"/>
    <w:rsid w:val="00E407B7"/>
    <w:rsid w:val="00E4096E"/>
    <w:rsid w:val="00E4100F"/>
    <w:rsid w:val="00E410D5"/>
    <w:rsid w:val="00E4120E"/>
    <w:rsid w:val="00E413D2"/>
    <w:rsid w:val="00E41630"/>
    <w:rsid w:val="00E41761"/>
    <w:rsid w:val="00E41E42"/>
    <w:rsid w:val="00E41ED1"/>
    <w:rsid w:val="00E422C9"/>
    <w:rsid w:val="00E42450"/>
    <w:rsid w:val="00E43071"/>
    <w:rsid w:val="00E43096"/>
    <w:rsid w:val="00E433D7"/>
    <w:rsid w:val="00E43641"/>
    <w:rsid w:val="00E436B9"/>
    <w:rsid w:val="00E4374B"/>
    <w:rsid w:val="00E43824"/>
    <w:rsid w:val="00E43BA7"/>
    <w:rsid w:val="00E43E52"/>
    <w:rsid w:val="00E44241"/>
    <w:rsid w:val="00E44AEF"/>
    <w:rsid w:val="00E4506F"/>
    <w:rsid w:val="00E453CD"/>
    <w:rsid w:val="00E45602"/>
    <w:rsid w:val="00E45CD7"/>
    <w:rsid w:val="00E467BA"/>
    <w:rsid w:val="00E46A3A"/>
    <w:rsid w:val="00E46A73"/>
    <w:rsid w:val="00E477A6"/>
    <w:rsid w:val="00E50375"/>
    <w:rsid w:val="00E50593"/>
    <w:rsid w:val="00E510BE"/>
    <w:rsid w:val="00E514E3"/>
    <w:rsid w:val="00E5159C"/>
    <w:rsid w:val="00E515C3"/>
    <w:rsid w:val="00E51625"/>
    <w:rsid w:val="00E5164D"/>
    <w:rsid w:val="00E527B2"/>
    <w:rsid w:val="00E52FC5"/>
    <w:rsid w:val="00E53D1F"/>
    <w:rsid w:val="00E54BF3"/>
    <w:rsid w:val="00E57159"/>
    <w:rsid w:val="00E60002"/>
    <w:rsid w:val="00E61700"/>
    <w:rsid w:val="00E617B1"/>
    <w:rsid w:val="00E61946"/>
    <w:rsid w:val="00E61B03"/>
    <w:rsid w:val="00E624E1"/>
    <w:rsid w:val="00E62974"/>
    <w:rsid w:val="00E629E7"/>
    <w:rsid w:val="00E6307B"/>
    <w:rsid w:val="00E64598"/>
    <w:rsid w:val="00E647BC"/>
    <w:rsid w:val="00E649E1"/>
    <w:rsid w:val="00E64A49"/>
    <w:rsid w:val="00E65AB2"/>
    <w:rsid w:val="00E65AE1"/>
    <w:rsid w:val="00E65BB3"/>
    <w:rsid w:val="00E66BF0"/>
    <w:rsid w:val="00E66CBC"/>
    <w:rsid w:val="00E67049"/>
    <w:rsid w:val="00E67063"/>
    <w:rsid w:val="00E67802"/>
    <w:rsid w:val="00E709F5"/>
    <w:rsid w:val="00E70CA3"/>
    <w:rsid w:val="00E71000"/>
    <w:rsid w:val="00E71D1F"/>
    <w:rsid w:val="00E722C5"/>
    <w:rsid w:val="00E72EE1"/>
    <w:rsid w:val="00E736BD"/>
    <w:rsid w:val="00E737FC"/>
    <w:rsid w:val="00E73D4A"/>
    <w:rsid w:val="00E74580"/>
    <w:rsid w:val="00E746F0"/>
    <w:rsid w:val="00E747E3"/>
    <w:rsid w:val="00E755E0"/>
    <w:rsid w:val="00E757ED"/>
    <w:rsid w:val="00E758C2"/>
    <w:rsid w:val="00E75FD9"/>
    <w:rsid w:val="00E76538"/>
    <w:rsid w:val="00E76652"/>
    <w:rsid w:val="00E76857"/>
    <w:rsid w:val="00E76906"/>
    <w:rsid w:val="00E7694D"/>
    <w:rsid w:val="00E769AE"/>
    <w:rsid w:val="00E76ADE"/>
    <w:rsid w:val="00E775D9"/>
    <w:rsid w:val="00E80E92"/>
    <w:rsid w:val="00E81124"/>
    <w:rsid w:val="00E8112F"/>
    <w:rsid w:val="00E8123E"/>
    <w:rsid w:val="00E82155"/>
    <w:rsid w:val="00E828CA"/>
    <w:rsid w:val="00E82B92"/>
    <w:rsid w:val="00E8351C"/>
    <w:rsid w:val="00E83731"/>
    <w:rsid w:val="00E83D67"/>
    <w:rsid w:val="00E83F11"/>
    <w:rsid w:val="00E83FC9"/>
    <w:rsid w:val="00E840C9"/>
    <w:rsid w:val="00E84A08"/>
    <w:rsid w:val="00E84E3E"/>
    <w:rsid w:val="00E852E9"/>
    <w:rsid w:val="00E85575"/>
    <w:rsid w:val="00E85A15"/>
    <w:rsid w:val="00E85DD1"/>
    <w:rsid w:val="00E869DC"/>
    <w:rsid w:val="00E86C84"/>
    <w:rsid w:val="00E86D0F"/>
    <w:rsid w:val="00E87001"/>
    <w:rsid w:val="00E87CD4"/>
    <w:rsid w:val="00E87CD8"/>
    <w:rsid w:val="00E87D70"/>
    <w:rsid w:val="00E903B9"/>
    <w:rsid w:val="00E906C2"/>
    <w:rsid w:val="00E90BEB"/>
    <w:rsid w:val="00E913B7"/>
    <w:rsid w:val="00E91462"/>
    <w:rsid w:val="00E91586"/>
    <w:rsid w:val="00E917DB"/>
    <w:rsid w:val="00E92BDA"/>
    <w:rsid w:val="00E92CE0"/>
    <w:rsid w:val="00E93069"/>
    <w:rsid w:val="00E9340F"/>
    <w:rsid w:val="00E93C72"/>
    <w:rsid w:val="00E93E7E"/>
    <w:rsid w:val="00E941AC"/>
    <w:rsid w:val="00E94583"/>
    <w:rsid w:val="00E94EDF"/>
    <w:rsid w:val="00E95373"/>
    <w:rsid w:val="00E9568D"/>
    <w:rsid w:val="00E95B11"/>
    <w:rsid w:val="00E96081"/>
    <w:rsid w:val="00E962FB"/>
    <w:rsid w:val="00E9653A"/>
    <w:rsid w:val="00E96A04"/>
    <w:rsid w:val="00E96A25"/>
    <w:rsid w:val="00E9731C"/>
    <w:rsid w:val="00E973EC"/>
    <w:rsid w:val="00EA0261"/>
    <w:rsid w:val="00EA08E1"/>
    <w:rsid w:val="00EA09DA"/>
    <w:rsid w:val="00EA0D91"/>
    <w:rsid w:val="00EA167C"/>
    <w:rsid w:val="00EA19A4"/>
    <w:rsid w:val="00EA1C88"/>
    <w:rsid w:val="00EA2207"/>
    <w:rsid w:val="00EA2883"/>
    <w:rsid w:val="00EA28F4"/>
    <w:rsid w:val="00EA463D"/>
    <w:rsid w:val="00EA4866"/>
    <w:rsid w:val="00EA4A2F"/>
    <w:rsid w:val="00EA4C7F"/>
    <w:rsid w:val="00EA4E73"/>
    <w:rsid w:val="00EA4F39"/>
    <w:rsid w:val="00EA5C16"/>
    <w:rsid w:val="00EA5FF3"/>
    <w:rsid w:val="00EA63DE"/>
    <w:rsid w:val="00EA6909"/>
    <w:rsid w:val="00EA6D9D"/>
    <w:rsid w:val="00EA73E2"/>
    <w:rsid w:val="00EA782F"/>
    <w:rsid w:val="00EA79F9"/>
    <w:rsid w:val="00EB0099"/>
    <w:rsid w:val="00EB0B90"/>
    <w:rsid w:val="00EB0DD5"/>
    <w:rsid w:val="00EB0F9B"/>
    <w:rsid w:val="00EB1001"/>
    <w:rsid w:val="00EB12E0"/>
    <w:rsid w:val="00EB1E3F"/>
    <w:rsid w:val="00EB349F"/>
    <w:rsid w:val="00EB36B4"/>
    <w:rsid w:val="00EB3D05"/>
    <w:rsid w:val="00EB409A"/>
    <w:rsid w:val="00EB4375"/>
    <w:rsid w:val="00EB4551"/>
    <w:rsid w:val="00EB4B84"/>
    <w:rsid w:val="00EB4CBF"/>
    <w:rsid w:val="00EB5347"/>
    <w:rsid w:val="00EB5A8D"/>
    <w:rsid w:val="00EB6991"/>
    <w:rsid w:val="00EB6DB3"/>
    <w:rsid w:val="00EB71D9"/>
    <w:rsid w:val="00EB7642"/>
    <w:rsid w:val="00EB7718"/>
    <w:rsid w:val="00EB7A6E"/>
    <w:rsid w:val="00EB7BA0"/>
    <w:rsid w:val="00EC05D7"/>
    <w:rsid w:val="00EC0722"/>
    <w:rsid w:val="00EC084D"/>
    <w:rsid w:val="00EC0A74"/>
    <w:rsid w:val="00EC1035"/>
    <w:rsid w:val="00EC1273"/>
    <w:rsid w:val="00EC223E"/>
    <w:rsid w:val="00EC3191"/>
    <w:rsid w:val="00EC3339"/>
    <w:rsid w:val="00EC33AD"/>
    <w:rsid w:val="00EC3BBA"/>
    <w:rsid w:val="00EC4216"/>
    <w:rsid w:val="00EC4450"/>
    <w:rsid w:val="00EC4538"/>
    <w:rsid w:val="00EC4588"/>
    <w:rsid w:val="00EC4A35"/>
    <w:rsid w:val="00EC6327"/>
    <w:rsid w:val="00EC63DE"/>
    <w:rsid w:val="00EC7482"/>
    <w:rsid w:val="00EC7CD8"/>
    <w:rsid w:val="00EC7FF5"/>
    <w:rsid w:val="00ED0BF7"/>
    <w:rsid w:val="00ED0D3D"/>
    <w:rsid w:val="00ED0D83"/>
    <w:rsid w:val="00ED12C1"/>
    <w:rsid w:val="00ED36AD"/>
    <w:rsid w:val="00ED5550"/>
    <w:rsid w:val="00ED56BF"/>
    <w:rsid w:val="00ED5E55"/>
    <w:rsid w:val="00ED5EA2"/>
    <w:rsid w:val="00ED70FF"/>
    <w:rsid w:val="00ED7659"/>
    <w:rsid w:val="00ED7BBC"/>
    <w:rsid w:val="00EE029B"/>
    <w:rsid w:val="00EE05C6"/>
    <w:rsid w:val="00EE0AAB"/>
    <w:rsid w:val="00EE0FBF"/>
    <w:rsid w:val="00EE1246"/>
    <w:rsid w:val="00EE1DAF"/>
    <w:rsid w:val="00EE2024"/>
    <w:rsid w:val="00EE24F8"/>
    <w:rsid w:val="00EE28A6"/>
    <w:rsid w:val="00EE3AD8"/>
    <w:rsid w:val="00EE4C86"/>
    <w:rsid w:val="00EE5028"/>
    <w:rsid w:val="00EE54D5"/>
    <w:rsid w:val="00EE58E6"/>
    <w:rsid w:val="00EE5B68"/>
    <w:rsid w:val="00EE5DF7"/>
    <w:rsid w:val="00EE682F"/>
    <w:rsid w:val="00EE68A5"/>
    <w:rsid w:val="00EE68DB"/>
    <w:rsid w:val="00EE6F99"/>
    <w:rsid w:val="00EE7EB5"/>
    <w:rsid w:val="00EF0BA7"/>
    <w:rsid w:val="00EF0D59"/>
    <w:rsid w:val="00EF0F51"/>
    <w:rsid w:val="00EF109E"/>
    <w:rsid w:val="00EF16E2"/>
    <w:rsid w:val="00EF2C40"/>
    <w:rsid w:val="00EF324E"/>
    <w:rsid w:val="00EF3900"/>
    <w:rsid w:val="00EF3C8C"/>
    <w:rsid w:val="00EF3E87"/>
    <w:rsid w:val="00EF46C0"/>
    <w:rsid w:val="00EF47F9"/>
    <w:rsid w:val="00EF512C"/>
    <w:rsid w:val="00EF5812"/>
    <w:rsid w:val="00EF61B7"/>
    <w:rsid w:val="00EF6A1A"/>
    <w:rsid w:val="00EF7704"/>
    <w:rsid w:val="00EF7CE2"/>
    <w:rsid w:val="00F00101"/>
    <w:rsid w:val="00F009EE"/>
    <w:rsid w:val="00F00BC9"/>
    <w:rsid w:val="00F00F57"/>
    <w:rsid w:val="00F02D7E"/>
    <w:rsid w:val="00F03567"/>
    <w:rsid w:val="00F0470F"/>
    <w:rsid w:val="00F04CA2"/>
    <w:rsid w:val="00F04EF3"/>
    <w:rsid w:val="00F05F2C"/>
    <w:rsid w:val="00F05FCD"/>
    <w:rsid w:val="00F0654F"/>
    <w:rsid w:val="00F06AF7"/>
    <w:rsid w:val="00F06BFC"/>
    <w:rsid w:val="00F074CD"/>
    <w:rsid w:val="00F1003C"/>
    <w:rsid w:val="00F107E9"/>
    <w:rsid w:val="00F10E5E"/>
    <w:rsid w:val="00F11057"/>
    <w:rsid w:val="00F110D4"/>
    <w:rsid w:val="00F1166F"/>
    <w:rsid w:val="00F11931"/>
    <w:rsid w:val="00F11EED"/>
    <w:rsid w:val="00F1217F"/>
    <w:rsid w:val="00F12613"/>
    <w:rsid w:val="00F13567"/>
    <w:rsid w:val="00F139DF"/>
    <w:rsid w:val="00F13CC5"/>
    <w:rsid w:val="00F14479"/>
    <w:rsid w:val="00F156F8"/>
    <w:rsid w:val="00F1576C"/>
    <w:rsid w:val="00F16E97"/>
    <w:rsid w:val="00F170FC"/>
    <w:rsid w:val="00F173AA"/>
    <w:rsid w:val="00F17B08"/>
    <w:rsid w:val="00F17FE5"/>
    <w:rsid w:val="00F202A6"/>
    <w:rsid w:val="00F2050F"/>
    <w:rsid w:val="00F205D4"/>
    <w:rsid w:val="00F21267"/>
    <w:rsid w:val="00F2169E"/>
    <w:rsid w:val="00F216F1"/>
    <w:rsid w:val="00F21A2E"/>
    <w:rsid w:val="00F21A80"/>
    <w:rsid w:val="00F21B7F"/>
    <w:rsid w:val="00F21C19"/>
    <w:rsid w:val="00F22035"/>
    <w:rsid w:val="00F22246"/>
    <w:rsid w:val="00F22556"/>
    <w:rsid w:val="00F22C97"/>
    <w:rsid w:val="00F23AF9"/>
    <w:rsid w:val="00F23D23"/>
    <w:rsid w:val="00F23DFE"/>
    <w:rsid w:val="00F23F03"/>
    <w:rsid w:val="00F23FB5"/>
    <w:rsid w:val="00F2431C"/>
    <w:rsid w:val="00F246A7"/>
    <w:rsid w:val="00F24F26"/>
    <w:rsid w:val="00F258AA"/>
    <w:rsid w:val="00F25AAA"/>
    <w:rsid w:val="00F25B65"/>
    <w:rsid w:val="00F25E9C"/>
    <w:rsid w:val="00F261C1"/>
    <w:rsid w:val="00F26877"/>
    <w:rsid w:val="00F30F06"/>
    <w:rsid w:val="00F30FA9"/>
    <w:rsid w:val="00F31C2B"/>
    <w:rsid w:val="00F331D5"/>
    <w:rsid w:val="00F33F94"/>
    <w:rsid w:val="00F343CF"/>
    <w:rsid w:val="00F3496B"/>
    <w:rsid w:val="00F34C88"/>
    <w:rsid w:val="00F3502C"/>
    <w:rsid w:val="00F351BB"/>
    <w:rsid w:val="00F35589"/>
    <w:rsid w:val="00F355AD"/>
    <w:rsid w:val="00F35FB7"/>
    <w:rsid w:val="00F36122"/>
    <w:rsid w:val="00F377FF"/>
    <w:rsid w:val="00F37F43"/>
    <w:rsid w:val="00F37FC5"/>
    <w:rsid w:val="00F37FE2"/>
    <w:rsid w:val="00F40206"/>
    <w:rsid w:val="00F40E64"/>
    <w:rsid w:val="00F418A6"/>
    <w:rsid w:val="00F41BB6"/>
    <w:rsid w:val="00F42993"/>
    <w:rsid w:val="00F43918"/>
    <w:rsid w:val="00F43A5C"/>
    <w:rsid w:val="00F43A97"/>
    <w:rsid w:val="00F43B87"/>
    <w:rsid w:val="00F445B8"/>
    <w:rsid w:val="00F45C93"/>
    <w:rsid w:val="00F45D32"/>
    <w:rsid w:val="00F4659F"/>
    <w:rsid w:val="00F46A96"/>
    <w:rsid w:val="00F46E6C"/>
    <w:rsid w:val="00F47C47"/>
    <w:rsid w:val="00F50164"/>
    <w:rsid w:val="00F511E6"/>
    <w:rsid w:val="00F51203"/>
    <w:rsid w:val="00F514D7"/>
    <w:rsid w:val="00F51834"/>
    <w:rsid w:val="00F51B3B"/>
    <w:rsid w:val="00F51BC0"/>
    <w:rsid w:val="00F52A8A"/>
    <w:rsid w:val="00F52B7F"/>
    <w:rsid w:val="00F53053"/>
    <w:rsid w:val="00F53F65"/>
    <w:rsid w:val="00F5440C"/>
    <w:rsid w:val="00F55123"/>
    <w:rsid w:val="00F55503"/>
    <w:rsid w:val="00F5672B"/>
    <w:rsid w:val="00F573BA"/>
    <w:rsid w:val="00F57420"/>
    <w:rsid w:val="00F5752A"/>
    <w:rsid w:val="00F57614"/>
    <w:rsid w:val="00F60D7D"/>
    <w:rsid w:val="00F610FB"/>
    <w:rsid w:val="00F6119D"/>
    <w:rsid w:val="00F611AE"/>
    <w:rsid w:val="00F61FF9"/>
    <w:rsid w:val="00F62175"/>
    <w:rsid w:val="00F63221"/>
    <w:rsid w:val="00F63270"/>
    <w:rsid w:val="00F6359E"/>
    <w:rsid w:val="00F6362A"/>
    <w:rsid w:val="00F63714"/>
    <w:rsid w:val="00F63E41"/>
    <w:rsid w:val="00F646CA"/>
    <w:rsid w:val="00F64E6E"/>
    <w:rsid w:val="00F6619D"/>
    <w:rsid w:val="00F661FE"/>
    <w:rsid w:val="00F66306"/>
    <w:rsid w:val="00F6663E"/>
    <w:rsid w:val="00F66858"/>
    <w:rsid w:val="00F66D35"/>
    <w:rsid w:val="00F67255"/>
    <w:rsid w:val="00F67B87"/>
    <w:rsid w:val="00F70924"/>
    <w:rsid w:val="00F7202A"/>
    <w:rsid w:val="00F72139"/>
    <w:rsid w:val="00F73C7D"/>
    <w:rsid w:val="00F74055"/>
    <w:rsid w:val="00F7408A"/>
    <w:rsid w:val="00F7411C"/>
    <w:rsid w:val="00F74C94"/>
    <w:rsid w:val="00F7590B"/>
    <w:rsid w:val="00F75BE7"/>
    <w:rsid w:val="00F75C9C"/>
    <w:rsid w:val="00F75D3A"/>
    <w:rsid w:val="00F76428"/>
    <w:rsid w:val="00F76457"/>
    <w:rsid w:val="00F768D0"/>
    <w:rsid w:val="00F76BBF"/>
    <w:rsid w:val="00F76E2A"/>
    <w:rsid w:val="00F77A83"/>
    <w:rsid w:val="00F802A3"/>
    <w:rsid w:val="00F80525"/>
    <w:rsid w:val="00F80DBF"/>
    <w:rsid w:val="00F80FF7"/>
    <w:rsid w:val="00F80FFC"/>
    <w:rsid w:val="00F81BA2"/>
    <w:rsid w:val="00F81E3E"/>
    <w:rsid w:val="00F8296A"/>
    <w:rsid w:val="00F82E56"/>
    <w:rsid w:val="00F830F2"/>
    <w:rsid w:val="00F834EB"/>
    <w:rsid w:val="00F83AC8"/>
    <w:rsid w:val="00F84C98"/>
    <w:rsid w:val="00F84FD5"/>
    <w:rsid w:val="00F85189"/>
    <w:rsid w:val="00F85194"/>
    <w:rsid w:val="00F85219"/>
    <w:rsid w:val="00F85595"/>
    <w:rsid w:val="00F85FAD"/>
    <w:rsid w:val="00F8607A"/>
    <w:rsid w:val="00F866D7"/>
    <w:rsid w:val="00F86F1E"/>
    <w:rsid w:val="00F873F3"/>
    <w:rsid w:val="00F875EC"/>
    <w:rsid w:val="00F87616"/>
    <w:rsid w:val="00F87C3C"/>
    <w:rsid w:val="00F87DBD"/>
    <w:rsid w:val="00F87E9B"/>
    <w:rsid w:val="00F87FA3"/>
    <w:rsid w:val="00F901D6"/>
    <w:rsid w:val="00F90A75"/>
    <w:rsid w:val="00F90CAF"/>
    <w:rsid w:val="00F90E54"/>
    <w:rsid w:val="00F90F65"/>
    <w:rsid w:val="00F91939"/>
    <w:rsid w:val="00F91992"/>
    <w:rsid w:val="00F9217A"/>
    <w:rsid w:val="00F926B7"/>
    <w:rsid w:val="00F93BD6"/>
    <w:rsid w:val="00F94013"/>
    <w:rsid w:val="00F94650"/>
    <w:rsid w:val="00F94BA8"/>
    <w:rsid w:val="00F94D61"/>
    <w:rsid w:val="00F94F38"/>
    <w:rsid w:val="00F95A1F"/>
    <w:rsid w:val="00F95B51"/>
    <w:rsid w:val="00F9693E"/>
    <w:rsid w:val="00F96954"/>
    <w:rsid w:val="00F96A61"/>
    <w:rsid w:val="00F96C3E"/>
    <w:rsid w:val="00F96C7F"/>
    <w:rsid w:val="00F97B05"/>
    <w:rsid w:val="00FA02AC"/>
    <w:rsid w:val="00FA0A09"/>
    <w:rsid w:val="00FA0DDA"/>
    <w:rsid w:val="00FA104C"/>
    <w:rsid w:val="00FA15CA"/>
    <w:rsid w:val="00FA1744"/>
    <w:rsid w:val="00FA191A"/>
    <w:rsid w:val="00FA1AAA"/>
    <w:rsid w:val="00FA21EF"/>
    <w:rsid w:val="00FA2773"/>
    <w:rsid w:val="00FA2FC1"/>
    <w:rsid w:val="00FA38DE"/>
    <w:rsid w:val="00FA392C"/>
    <w:rsid w:val="00FA3E69"/>
    <w:rsid w:val="00FA45A1"/>
    <w:rsid w:val="00FA4D66"/>
    <w:rsid w:val="00FA581F"/>
    <w:rsid w:val="00FA5D1F"/>
    <w:rsid w:val="00FA70DA"/>
    <w:rsid w:val="00FA7804"/>
    <w:rsid w:val="00FB044D"/>
    <w:rsid w:val="00FB0C1E"/>
    <w:rsid w:val="00FB1266"/>
    <w:rsid w:val="00FB1B6E"/>
    <w:rsid w:val="00FB2092"/>
    <w:rsid w:val="00FB282C"/>
    <w:rsid w:val="00FB2FD4"/>
    <w:rsid w:val="00FB3731"/>
    <w:rsid w:val="00FB3CB3"/>
    <w:rsid w:val="00FB3D03"/>
    <w:rsid w:val="00FB3E11"/>
    <w:rsid w:val="00FB484A"/>
    <w:rsid w:val="00FB49C9"/>
    <w:rsid w:val="00FB5144"/>
    <w:rsid w:val="00FB51FA"/>
    <w:rsid w:val="00FB557D"/>
    <w:rsid w:val="00FB58A9"/>
    <w:rsid w:val="00FB59FA"/>
    <w:rsid w:val="00FB5FFA"/>
    <w:rsid w:val="00FB6241"/>
    <w:rsid w:val="00FB655C"/>
    <w:rsid w:val="00FB67D9"/>
    <w:rsid w:val="00FB6967"/>
    <w:rsid w:val="00FB69E9"/>
    <w:rsid w:val="00FB6C28"/>
    <w:rsid w:val="00FB6FA1"/>
    <w:rsid w:val="00FB74B2"/>
    <w:rsid w:val="00FB7878"/>
    <w:rsid w:val="00FC00C8"/>
    <w:rsid w:val="00FC0782"/>
    <w:rsid w:val="00FC0F28"/>
    <w:rsid w:val="00FC17A9"/>
    <w:rsid w:val="00FC2048"/>
    <w:rsid w:val="00FC23AD"/>
    <w:rsid w:val="00FC2831"/>
    <w:rsid w:val="00FC2890"/>
    <w:rsid w:val="00FC2CAF"/>
    <w:rsid w:val="00FC2DE4"/>
    <w:rsid w:val="00FC34E5"/>
    <w:rsid w:val="00FC3694"/>
    <w:rsid w:val="00FC3F39"/>
    <w:rsid w:val="00FC4012"/>
    <w:rsid w:val="00FC4358"/>
    <w:rsid w:val="00FC4677"/>
    <w:rsid w:val="00FC4A0C"/>
    <w:rsid w:val="00FC4D62"/>
    <w:rsid w:val="00FC51BA"/>
    <w:rsid w:val="00FC530A"/>
    <w:rsid w:val="00FC5425"/>
    <w:rsid w:val="00FC5A0B"/>
    <w:rsid w:val="00FC5E87"/>
    <w:rsid w:val="00FC6AFB"/>
    <w:rsid w:val="00FC7159"/>
    <w:rsid w:val="00FC73C7"/>
    <w:rsid w:val="00FC7503"/>
    <w:rsid w:val="00FC7C33"/>
    <w:rsid w:val="00FD0B02"/>
    <w:rsid w:val="00FD2002"/>
    <w:rsid w:val="00FD2F82"/>
    <w:rsid w:val="00FD3130"/>
    <w:rsid w:val="00FD31D5"/>
    <w:rsid w:val="00FD31F0"/>
    <w:rsid w:val="00FD48F1"/>
    <w:rsid w:val="00FD4A53"/>
    <w:rsid w:val="00FD55F6"/>
    <w:rsid w:val="00FD58CD"/>
    <w:rsid w:val="00FD5D0D"/>
    <w:rsid w:val="00FD619A"/>
    <w:rsid w:val="00FD67AE"/>
    <w:rsid w:val="00FD698F"/>
    <w:rsid w:val="00FD6FBE"/>
    <w:rsid w:val="00FD73D2"/>
    <w:rsid w:val="00FD73DF"/>
    <w:rsid w:val="00FD7710"/>
    <w:rsid w:val="00FD7C5F"/>
    <w:rsid w:val="00FD7CA5"/>
    <w:rsid w:val="00FE04ED"/>
    <w:rsid w:val="00FE09BE"/>
    <w:rsid w:val="00FE0BAB"/>
    <w:rsid w:val="00FE0D76"/>
    <w:rsid w:val="00FE167E"/>
    <w:rsid w:val="00FE1984"/>
    <w:rsid w:val="00FE1C5A"/>
    <w:rsid w:val="00FE1DD6"/>
    <w:rsid w:val="00FE27B7"/>
    <w:rsid w:val="00FE29C0"/>
    <w:rsid w:val="00FE2AE1"/>
    <w:rsid w:val="00FE3141"/>
    <w:rsid w:val="00FE3360"/>
    <w:rsid w:val="00FE4BE5"/>
    <w:rsid w:val="00FE5116"/>
    <w:rsid w:val="00FE5369"/>
    <w:rsid w:val="00FE60A9"/>
    <w:rsid w:val="00FE7EA5"/>
    <w:rsid w:val="00FF00BD"/>
    <w:rsid w:val="00FF09E2"/>
    <w:rsid w:val="00FF1223"/>
    <w:rsid w:val="00FF17DB"/>
    <w:rsid w:val="00FF2506"/>
    <w:rsid w:val="00FF2FF1"/>
    <w:rsid w:val="00FF3030"/>
    <w:rsid w:val="00FF3D7D"/>
    <w:rsid w:val="00FF4001"/>
    <w:rsid w:val="00FF426C"/>
    <w:rsid w:val="00FF4843"/>
    <w:rsid w:val="00FF4FAB"/>
    <w:rsid w:val="00FF50EF"/>
    <w:rsid w:val="00FF5B0E"/>
    <w:rsid w:val="00FF64BF"/>
    <w:rsid w:val="00FF69A0"/>
    <w:rsid w:val="00FF6ACD"/>
    <w:rsid w:val="00FF6D06"/>
    <w:rsid w:val="00FF6D30"/>
    <w:rsid w:val="00FF7125"/>
    <w:rsid w:val="00F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A313E-86F2-422E-A062-6F05B53A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06"/>
    <w:pPr>
      <w:spacing w:after="0"/>
      <w:jc w:val="both"/>
    </w:pPr>
    <w:rPr>
      <w:rFonts w:ascii="Times New Roman" w:hAnsi="Times New Roman"/>
      <w:sz w:val="24"/>
    </w:rPr>
  </w:style>
  <w:style w:type="paragraph" w:styleId="Heading1">
    <w:name w:val="heading 1"/>
    <w:basedOn w:val="Normal"/>
    <w:next w:val="Normal"/>
    <w:link w:val="Heading1Char"/>
    <w:uiPriority w:val="9"/>
    <w:qFormat/>
    <w:rsid w:val="005537DC"/>
    <w:pPr>
      <w:keepNext/>
      <w:keepLines/>
      <w:spacing w:after="24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6722"/>
    <w:pPr>
      <w:keepNext/>
      <w:keepLines/>
      <w:spacing w:after="24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537DC"/>
    <w:pPr>
      <w:keepNext/>
      <w:keepLines/>
      <w:spacing w:after="240"/>
      <w:jc w:val="left"/>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527F0"/>
    <w:pPr>
      <w:keepNext/>
      <w:keepLines/>
      <w:spacing w:after="240"/>
      <w:jc w:val="left"/>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671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7119"/>
    <w:rPr>
      <w:rFonts w:ascii="Tahoma" w:hAnsi="Tahoma" w:cs="Tahoma"/>
      <w:sz w:val="16"/>
      <w:szCs w:val="16"/>
    </w:rPr>
  </w:style>
  <w:style w:type="character" w:styleId="Hyperlink">
    <w:name w:val="Hyperlink"/>
    <w:basedOn w:val="DefaultParagraphFont"/>
    <w:uiPriority w:val="99"/>
    <w:unhideWhenUsed/>
    <w:rsid w:val="008943D2"/>
    <w:rPr>
      <w:color w:val="0000FF" w:themeColor="hyperlink"/>
      <w:u w:val="single"/>
    </w:rPr>
  </w:style>
  <w:style w:type="character" w:customStyle="1" w:styleId="apple-converted-space">
    <w:name w:val="apple-converted-space"/>
    <w:basedOn w:val="DefaultParagraphFont"/>
    <w:rsid w:val="001B1305"/>
  </w:style>
  <w:style w:type="paragraph" w:styleId="Header">
    <w:name w:val="header"/>
    <w:basedOn w:val="Normal"/>
    <w:link w:val="HeaderChar"/>
    <w:uiPriority w:val="99"/>
    <w:unhideWhenUsed/>
    <w:rsid w:val="00C42960"/>
    <w:pPr>
      <w:tabs>
        <w:tab w:val="center" w:pos="4680"/>
        <w:tab w:val="right" w:pos="9360"/>
      </w:tabs>
      <w:spacing w:line="240" w:lineRule="auto"/>
    </w:pPr>
  </w:style>
  <w:style w:type="character" w:customStyle="1" w:styleId="HeaderChar">
    <w:name w:val="Header Char"/>
    <w:basedOn w:val="DefaultParagraphFont"/>
    <w:link w:val="Header"/>
    <w:uiPriority w:val="99"/>
    <w:rsid w:val="00C42960"/>
  </w:style>
  <w:style w:type="paragraph" w:styleId="Footer">
    <w:name w:val="footer"/>
    <w:basedOn w:val="Normal"/>
    <w:link w:val="FooterChar"/>
    <w:uiPriority w:val="99"/>
    <w:unhideWhenUsed/>
    <w:rsid w:val="00C42960"/>
    <w:pPr>
      <w:tabs>
        <w:tab w:val="center" w:pos="4680"/>
        <w:tab w:val="right" w:pos="9360"/>
      </w:tabs>
      <w:spacing w:line="240" w:lineRule="auto"/>
    </w:pPr>
  </w:style>
  <w:style w:type="character" w:customStyle="1" w:styleId="FooterChar">
    <w:name w:val="Footer Char"/>
    <w:basedOn w:val="DefaultParagraphFont"/>
    <w:link w:val="Footer"/>
    <w:uiPriority w:val="99"/>
    <w:rsid w:val="00C42960"/>
  </w:style>
  <w:style w:type="character" w:styleId="CommentReference">
    <w:name w:val="annotation reference"/>
    <w:basedOn w:val="DefaultParagraphFont"/>
    <w:unhideWhenUsed/>
    <w:rsid w:val="00082986"/>
    <w:rPr>
      <w:sz w:val="16"/>
      <w:szCs w:val="16"/>
    </w:rPr>
  </w:style>
  <w:style w:type="paragraph" w:styleId="CommentText">
    <w:name w:val="annotation text"/>
    <w:basedOn w:val="Normal"/>
    <w:link w:val="CommentTextChar"/>
    <w:unhideWhenUsed/>
    <w:rsid w:val="00082986"/>
    <w:pPr>
      <w:spacing w:line="240" w:lineRule="auto"/>
    </w:pPr>
    <w:rPr>
      <w:sz w:val="20"/>
      <w:szCs w:val="20"/>
    </w:rPr>
  </w:style>
  <w:style w:type="character" w:customStyle="1" w:styleId="CommentTextChar">
    <w:name w:val="Comment Text Char"/>
    <w:basedOn w:val="DefaultParagraphFont"/>
    <w:link w:val="CommentText"/>
    <w:rsid w:val="00082986"/>
    <w:rPr>
      <w:sz w:val="20"/>
      <w:szCs w:val="20"/>
    </w:rPr>
  </w:style>
  <w:style w:type="paragraph" w:styleId="CommentSubject">
    <w:name w:val="annotation subject"/>
    <w:basedOn w:val="CommentText"/>
    <w:next w:val="CommentText"/>
    <w:link w:val="CommentSubjectChar"/>
    <w:unhideWhenUsed/>
    <w:rsid w:val="00082986"/>
    <w:rPr>
      <w:b/>
      <w:bCs/>
    </w:rPr>
  </w:style>
  <w:style w:type="character" w:customStyle="1" w:styleId="CommentSubjectChar">
    <w:name w:val="Comment Subject Char"/>
    <w:basedOn w:val="CommentTextChar"/>
    <w:link w:val="CommentSubject"/>
    <w:rsid w:val="00082986"/>
    <w:rPr>
      <w:b/>
      <w:bCs/>
      <w:sz w:val="20"/>
      <w:szCs w:val="20"/>
    </w:rPr>
  </w:style>
  <w:style w:type="paragraph" w:styleId="ListParagraph">
    <w:name w:val="List Paragraph"/>
    <w:basedOn w:val="Normal"/>
    <w:uiPriority w:val="34"/>
    <w:qFormat/>
    <w:rsid w:val="00B424F2"/>
    <w:pPr>
      <w:ind w:left="720"/>
      <w:contextualSpacing/>
    </w:pPr>
  </w:style>
  <w:style w:type="paragraph" w:customStyle="1" w:styleId="EndNoteBibliographyTitle">
    <w:name w:val="EndNote Bibliography Title"/>
    <w:basedOn w:val="Normal"/>
    <w:link w:val="EndNoteBibliographyTitleChar"/>
    <w:rsid w:val="00F23AF9"/>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F23AF9"/>
    <w:rPr>
      <w:rFonts w:ascii="Calibri" w:hAnsi="Calibri"/>
      <w:noProof/>
    </w:rPr>
  </w:style>
  <w:style w:type="paragraph" w:customStyle="1" w:styleId="EndNoteBibliography">
    <w:name w:val="EndNote Bibliography"/>
    <w:basedOn w:val="Normal"/>
    <w:link w:val="EndNoteBibliographyChar"/>
    <w:rsid w:val="00F23AF9"/>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F23AF9"/>
    <w:rPr>
      <w:rFonts w:ascii="Calibri" w:hAnsi="Calibri"/>
      <w:noProof/>
    </w:rPr>
  </w:style>
  <w:style w:type="character" w:customStyle="1" w:styleId="Heading1Char">
    <w:name w:val="Heading 1 Char"/>
    <w:basedOn w:val="DefaultParagraphFont"/>
    <w:link w:val="Heading1"/>
    <w:uiPriority w:val="9"/>
    <w:rsid w:val="005537D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66722"/>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5537DC"/>
    <w:rPr>
      <w:rFonts w:ascii="Times New Roman" w:eastAsiaTheme="majorEastAsia" w:hAnsi="Times New Roman" w:cstheme="majorBidi"/>
      <w:b/>
      <w:bCs/>
      <w:sz w:val="28"/>
    </w:rPr>
  </w:style>
  <w:style w:type="character" w:styleId="Emphasis">
    <w:name w:val="Emphasis"/>
    <w:basedOn w:val="DefaultParagraphFont"/>
    <w:uiPriority w:val="20"/>
    <w:qFormat/>
    <w:rsid w:val="00B972F2"/>
    <w:rPr>
      <w:i/>
      <w:iCs/>
    </w:rPr>
  </w:style>
  <w:style w:type="paragraph" w:styleId="TOCHeading">
    <w:name w:val="TOC Heading"/>
    <w:basedOn w:val="Heading1"/>
    <w:next w:val="Normal"/>
    <w:uiPriority w:val="39"/>
    <w:unhideWhenUsed/>
    <w:qFormat/>
    <w:rsid w:val="00B972F2"/>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B972F2"/>
    <w:pPr>
      <w:spacing w:after="100"/>
    </w:pPr>
  </w:style>
  <w:style w:type="paragraph" w:styleId="TOC2">
    <w:name w:val="toc 2"/>
    <w:basedOn w:val="Normal"/>
    <w:next w:val="Normal"/>
    <w:autoRedefine/>
    <w:uiPriority w:val="39"/>
    <w:unhideWhenUsed/>
    <w:rsid w:val="00B972F2"/>
    <w:pPr>
      <w:spacing w:after="100"/>
      <w:ind w:left="220"/>
    </w:pPr>
  </w:style>
  <w:style w:type="paragraph" w:styleId="TOC3">
    <w:name w:val="toc 3"/>
    <w:basedOn w:val="Normal"/>
    <w:next w:val="Normal"/>
    <w:autoRedefine/>
    <w:uiPriority w:val="39"/>
    <w:unhideWhenUsed/>
    <w:rsid w:val="00B972F2"/>
    <w:pPr>
      <w:spacing w:after="100"/>
      <w:ind w:left="440"/>
    </w:pPr>
  </w:style>
  <w:style w:type="paragraph" w:styleId="Index1">
    <w:name w:val="index 1"/>
    <w:basedOn w:val="Normal"/>
    <w:next w:val="Normal"/>
    <w:autoRedefine/>
    <w:uiPriority w:val="99"/>
    <w:semiHidden/>
    <w:unhideWhenUsed/>
    <w:rsid w:val="00B972F2"/>
    <w:pPr>
      <w:spacing w:line="240" w:lineRule="auto"/>
      <w:ind w:left="220" w:hanging="220"/>
    </w:pPr>
  </w:style>
  <w:style w:type="paragraph" w:styleId="Index2">
    <w:name w:val="index 2"/>
    <w:basedOn w:val="Normal"/>
    <w:next w:val="Normal"/>
    <w:autoRedefine/>
    <w:uiPriority w:val="99"/>
    <w:semiHidden/>
    <w:unhideWhenUsed/>
    <w:rsid w:val="00B972F2"/>
    <w:pPr>
      <w:spacing w:line="240" w:lineRule="auto"/>
      <w:ind w:left="440" w:hanging="220"/>
    </w:pPr>
  </w:style>
  <w:style w:type="numbering" w:customStyle="1" w:styleId="NoList1">
    <w:name w:val="No List1"/>
    <w:next w:val="NoList"/>
    <w:semiHidden/>
    <w:rsid w:val="005C7E95"/>
  </w:style>
  <w:style w:type="paragraph" w:styleId="NormalWeb">
    <w:name w:val="Normal (Web)"/>
    <w:basedOn w:val="Normal"/>
    <w:uiPriority w:val="99"/>
    <w:unhideWhenUsed/>
    <w:rsid w:val="005C7E95"/>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rsid w:val="005C7E95"/>
    <w:pPr>
      <w:spacing w:after="120" w:line="240" w:lineRule="auto"/>
    </w:pPr>
    <w:rPr>
      <w:rFonts w:eastAsia="Batang" w:cs="Times New Roman"/>
      <w:szCs w:val="24"/>
      <w:lang w:eastAsia="ko-KR"/>
    </w:rPr>
  </w:style>
  <w:style w:type="character" w:customStyle="1" w:styleId="BodyTextChar">
    <w:name w:val="Body Text Char"/>
    <w:basedOn w:val="DefaultParagraphFont"/>
    <w:link w:val="BodyText"/>
    <w:rsid w:val="005C7E95"/>
    <w:rPr>
      <w:rFonts w:ascii="Times New Roman" w:eastAsia="Batang" w:hAnsi="Times New Roman" w:cs="Times New Roman"/>
      <w:sz w:val="24"/>
      <w:szCs w:val="24"/>
      <w:lang w:eastAsia="ko-KR"/>
    </w:rPr>
  </w:style>
  <w:style w:type="table" w:styleId="TableGrid">
    <w:name w:val="Table Grid"/>
    <w:basedOn w:val="TableNormal"/>
    <w:rsid w:val="005C7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E95"/>
    <w:pPr>
      <w:spacing w:after="0" w:line="240" w:lineRule="auto"/>
    </w:pPr>
    <w:rPr>
      <w:rFonts w:ascii="Times New Roman" w:eastAsia="Batang" w:hAnsi="Times New Roman" w:cs="Times New Roman"/>
      <w:sz w:val="24"/>
      <w:szCs w:val="24"/>
      <w:lang w:eastAsia="ko-KR"/>
    </w:rPr>
  </w:style>
  <w:style w:type="character" w:customStyle="1" w:styleId="Heading4Char">
    <w:name w:val="Heading 4 Char"/>
    <w:basedOn w:val="DefaultParagraphFont"/>
    <w:link w:val="Heading4"/>
    <w:uiPriority w:val="9"/>
    <w:rsid w:val="006527F0"/>
    <w:rPr>
      <w:rFonts w:ascii="Times New Roman" w:eastAsiaTheme="majorEastAsia" w:hAnsi="Times New Roman" w:cstheme="majorBidi"/>
      <w:b/>
      <w:iCs/>
      <w:sz w:val="28"/>
    </w:rPr>
  </w:style>
  <w:style w:type="character" w:styleId="PlaceholderText">
    <w:name w:val="Placeholder Text"/>
    <w:basedOn w:val="DefaultParagraphFont"/>
    <w:uiPriority w:val="99"/>
    <w:semiHidden/>
    <w:rsid w:val="002E5D9C"/>
    <w:rPr>
      <w:color w:val="808080"/>
    </w:rPr>
  </w:style>
  <w:style w:type="table" w:customStyle="1" w:styleId="TableGrid1">
    <w:name w:val="Table Grid1"/>
    <w:basedOn w:val="TableNormal"/>
    <w:next w:val="TableGrid"/>
    <w:rsid w:val="00B024B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024B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0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4995">
      <w:bodyDiv w:val="1"/>
      <w:marLeft w:val="0"/>
      <w:marRight w:val="0"/>
      <w:marTop w:val="0"/>
      <w:marBottom w:val="0"/>
      <w:divBdr>
        <w:top w:val="none" w:sz="0" w:space="0" w:color="auto"/>
        <w:left w:val="none" w:sz="0" w:space="0" w:color="auto"/>
        <w:bottom w:val="none" w:sz="0" w:space="0" w:color="auto"/>
        <w:right w:val="none" w:sz="0" w:space="0" w:color="auto"/>
      </w:divBdr>
    </w:div>
    <w:div w:id="682971149">
      <w:bodyDiv w:val="1"/>
      <w:marLeft w:val="0"/>
      <w:marRight w:val="0"/>
      <w:marTop w:val="0"/>
      <w:marBottom w:val="0"/>
      <w:divBdr>
        <w:top w:val="none" w:sz="0" w:space="0" w:color="auto"/>
        <w:left w:val="none" w:sz="0" w:space="0" w:color="auto"/>
        <w:bottom w:val="none" w:sz="0" w:space="0" w:color="auto"/>
        <w:right w:val="none" w:sz="0" w:space="0" w:color="auto"/>
      </w:divBdr>
    </w:div>
    <w:div w:id="1144011298">
      <w:bodyDiv w:val="1"/>
      <w:marLeft w:val="0"/>
      <w:marRight w:val="0"/>
      <w:marTop w:val="0"/>
      <w:marBottom w:val="0"/>
      <w:divBdr>
        <w:top w:val="none" w:sz="0" w:space="0" w:color="auto"/>
        <w:left w:val="none" w:sz="0" w:space="0" w:color="auto"/>
        <w:bottom w:val="none" w:sz="0" w:space="0" w:color="auto"/>
        <w:right w:val="none" w:sz="0" w:space="0" w:color="auto"/>
      </w:divBdr>
      <w:divsChild>
        <w:div w:id="1226843883">
          <w:marLeft w:val="0"/>
          <w:marRight w:val="0"/>
          <w:marTop w:val="0"/>
          <w:marBottom w:val="0"/>
          <w:divBdr>
            <w:top w:val="none" w:sz="0" w:space="0" w:color="auto"/>
            <w:left w:val="none" w:sz="0" w:space="0" w:color="auto"/>
            <w:bottom w:val="none" w:sz="0" w:space="0" w:color="auto"/>
            <w:right w:val="none" w:sz="0" w:space="0" w:color="auto"/>
          </w:divBdr>
        </w:div>
        <w:div w:id="671956735">
          <w:marLeft w:val="0"/>
          <w:marRight w:val="0"/>
          <w:marTop w:val="0"/>
          <w:marBottom w:val="0"/>
          <w:divBdr>
            <w:top w:val="none" w:sz="0" w:space="0" w:color="auto"/>
            <w:left w:val="none" w:sz="0" w:space="0" w:color="auto"/>
            <w:bottom w:val="none" w:sz="0" w:space="0" w:color="auto"/>
            <w:right w:val="none" w:sz="0" w:space="0" w:color="auto"/>
          </w:divBdr>
        </w:div>
        <w:div w:id="1319462918">
          <w:marLeft w:val="0"/>
          <w:marRight w:val="0"/>
          <w:marTop w:val="0"/>
          <w:marBottom w:val="0"/>
          <w:divBdr>
            <w:top w:val="none" w:sz="0" w:space="0" w:color="auto"/>
            <w:left w:val="none" w:sz="0" w:space="0" w:color="auto"/>
            <w:bottom w:val="none" w:sz="0" w:space="0" w:color="auto"/>
            <w:right w:val="none" w:sz="0" w:space="0" w:color="auto"/>
          </w:divBdr>
        </w:div>
        <w:div w:id="1338729634">
          <w:marLeft w:val="0"/>
          <w:marRight w:val="0"/>
          <w:marTop w:val="0"/>
          <w:marBottom w:val="0"/>
          <w:divBdr>
            <w:top w:val="none" w:sz="0" w:space="0" w:color="auto"/>
            <w:left w:val="none" w:sz="0" w:space="0" w:color="auto"/>
            <w:bottom w:val="none" w:sz="0" w:space="0" w:color="auto"/>
            <w:right w:val="none" w:sz="0" w:space="0" w:color="auto"/>
          </w:divBdr>
        </w:div>
        <w:div w:id="1154299061">
          <w:marLeft w:val="0"/>
          <w:marRight w:val="0"/>
          <w:marTop w:val="0"/>
          <w:marBottom w:val="0"/>
          <w:divBdr>
            <w:top w:val="none" w:sz="0" w:space="0" w:color="auto"/>
            <w:left w:val="none" w:sz="0" w:space="0" w:color="auto"/>
            <w:bottom w:val="none" w:sz="0" w:space="0" w:color="auto"/>
            <w:right w:val="none" w:sz="0" w:space="0" w:color="auto"/>
          </w:divBdr>
        </w:div>
        <w:div w:id="361635367">
          <w:marLeft w:val="0"/>
          <w:marRight w:val="0"/>
          <w:marTop w:val="0"/>
          <w:marBottom w:val="0"/>
          <w:divBdr>
            <w:top w:val="none" w:sz="0" w:space="0" w:color="auto"/>
            <w:left w:val="none" w:sz="0" w:space="0" w:color="auto"/>
            <w:bottom w:val="none" w:sz="0" w:space="0" w:color="auto"/>
            <w:right w:val="none" w:sz="0" w:space="0" w:color="auto"/>
          </w:divBdr>
        </w:div>
      </w:divsChild>
    </w:div>
    <w:div w:id="16877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ward@ta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rdoberlab.com/software/miatool" TargetMode="External"/><Relationship Id="rId4" Type="http://schemas.openxmlformats.org/officeDocument/2006/relationships/settings" Target="settings.xml"/><Relationship Id="rId9" Type="http://schemas.openxmlformats.org/officeDocument/2006/relationships/hyperlink" Target="mailto:E.S.Ward@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0891-21F9-46B7-9C64-2D70C3F2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16468</Words>
  <Characters>93871</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110119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Ward</dc:creator>
  <cp:keywords/>
  <dc:description/>
  <cp:lastModifiedBy>Newman J.C.</cp:lastModifiedBy>
  <cp:revision>2</cp:revision>
  <cp:lastPrinted>2019-01-02T20:54:00Z</cp:lastPrinted>
  <dcterms:created xsi:type="dcterms:W3CDTF">2019-05-01T15:57:00Z</dcterms:created>
  <dcterms:modified xsi:type="dcterms:W3CDTF">2019-05-01T15:57:00Z</dcterms:modified>
</cp:coreProperties>
</file>