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8B889" w14:textId="77777777" w:rsidR="00A60E0F" w:rsidRDefault="002A717D" w:rsidP="00A60E0F">
      <w:pPr>
        <w:autoSpaceDE w:val="0"/>
        <w:autoSpaceDN w:val="0"/>
        <w:adjustRightInd w:val="0"/>
        <w:spacing w:after="0"/>
        <w:rPr>
          <w:rFonts w:cs="AdvPTimesB"/>
          <w:b/>
        </w:rPr>
      </w:pPr>
      <w:r>
        <w:rPr>
          <w:rFonts w:cs="AdvPTimesB"/>
          <w:b/>
        </w:rPr>
        <w:t>E</w:t>
      </w:r>
      <w:r w:rsidR="00982413">
        <w:rPr>
          <w:rFonts w:cs="AdvPTimesB"/>
          <w:b/>
        </w:rPr>
        <w:t>xercise prehabilitation</w:t>
      </w:r>
      <w:r>
        <w:rPr>
          <w:rFonts w:cs="AdvPTimesB"/>
          <w:b/>
        </w:rPr>
        <w:t xml:space="preserve"> may lead to augmented </w:t>
      </w:r>
      <w:r w:rsidR="00982413">
        <w:rPr>
          <w:rFonts w:cs="AdvPTimesB"/>
          <w:b/>
        </w:rPr>
        <w:t xml:space="preserve">tumour regression following neoadjuvant chemoradiotherapy in </w:t>
      </w:r>
      <w:r w:rsidR="006855B6">
        <w:rPr>
          <w:rFonts w:cs="AdvPTimesB"/>
          <w:b/>
        </w:rPr>
        <w:t xml:space="preserve">locally </w:t>
      </w:r>
      <w:r w:rsidR="00982413">
        <w:rPr>
          <w:rFonts w:cs="AdvPTimesB"/>
          <w:b/>
        </w:rPr>
        <w:t xml:space="preserve">advanced rectal cancer </w:t>
      </w:r>
    </w:p>
    <w:p w14:paraId="36EC2408" w14:textId="77777777" w:rsidR="00B27C43" w:rsidRPr="008C6D0D" w:rsidRDefault="00B27C43" w:rsidP="00A60E0F">
      <w:pPr>
        <w:autoSpaceDE w:val="0"/>
        <w:autoSpaceDN w:val="0"/>
        <w:adjustRightInd w:val="0"/>
        <w:spacing w:after="0"/>
        <w:rPr>
          <w:rFonts w:cs="AdvPTimesB"/>
          <w:b/>
        </w:rPr>
      </w:pPr>
    </w:p>
    <w:p w14:paraId="1C2F0C98" w14:textId="174E1199" w:rsidR="00A60E0F" w:rsidRPr="008C6D0D" w:rsidRDefault="00A60E0F" w:rsidP="00A60E0F">
      <w:pPr>
        <w:autoSpaceDE w:val="0"/>
        <w:autoSpaceDN w:val="0"/>
        <w:adjustRightInd w:val="0"/>
        <w:spacing w:after="0"/>
        <w:rPr>
          <w:rFonts w:cs="AdvPTimesB"/>
          <w:vertAlign w:val="superscript"/>
        </w:rPr>
      </w:pPr>
      <w:r w:rsidRPr="008C6D0D">
        <w:rPr>
          <w:rFonts w:cs="AdvPTimesB"/>
        </w:rPr>
        <w:t>M</w:t>
      </w:r>
      <w:r w:rsidR="00DD1B94">
        <w:rPr>
          <w:rFonts w:cs="AdvPTimesB"/>
        </w:rPr>
        <w:t>A</w:t>
      </w:r>
      <w:r w:rsidRPr="008C6D0D">
        <w:rPr>
          <w:rFonts w:cs="AdvPTimesB"/>
        </w:rPr>
        <w:t xml:space="preserve"> West</w:t>
      </w:r>
      <w:r w:rsidR="008D1C34" w:rsidRPr="008C6D0D">
        <w:rPr>
          <w:rFonts w:cs="AdvPTimesB"/>
        </w:rPr>
        <w:t>*</w:t>
      </w:r>
      <w:r w:rsidR="00746B40" w:rsidRPr="00746B40">
        <w:rPr>
          <w:rFonts w:cs="AdvPTimesB"/>
          <w:vertAlign w:val="superscript"/>
        </w:rPr>
        <w:t>+</w:t>
      </w:r>
      <w:r w:rsidR="007A2BDF" w:rsidRPr="008C6D0D">
        <w:rPr>
          <w:vertAlign w:val="superscript"/>
        </w:rPr>
        <w:t>a,b</w:t>
      </w:r>
      <w:r w:rsidR="00746B40">
        <w:rPr>
          <w:rFonts w:cs="AdvPTimesB"/>
        </w:rPr>
        <w:t xml:space="preserve"> and </w:t>
      </w:r>
      <w:r w:rsidR="00982413">
        <w:rPr>
          <w:rFonts w:cs="AdvPTimesB"/>
        </w:rPr>
        <w:t>R Astin</w:t>
      </w:r>
      <w:r w:rsidR="00746B40" w:rsidRPr="00746B40">
        <w:rPr>
          <w:rFonts w:cs="AdvPTimesB"/>
          <w:vertAlign w:val="superscript"/>
        </w:rPr>
        <w:t>+</w:t>
      </w:r>
      <w:r w:rsidR="00982413" w:rsidRPr="00982413">
        <w:rPr>
          <w:rFonts w:cs="AdvPTimesB"/>
          <w:vertAlign w:val="superscript"/>
        </w:rPr>
        <w:t>c</w:t>
      </w:r>
      <w:r w:rsidR="00982413">
        <w:rPr>
          <w:rFonts w:cs="AdvPTimesB"/>
        </w:rPr>
        <w:t xml:space="preserve">, </w:t>
      </w:r>
      <w:r w:rsidR="00DD1B94">
        <w:rPr>
          <w:rFonts w:cs="AdvPTimesB"/>
        </w:rPr>
        <w:t>HE</w:t>
      </w:r>
      <w:r w:rsidR="00954AA8" w:rsidRPr="008C6D0D">
        <w:rPr>
          <w:rFonts w:cs="AdvPTimesB"/>
        </w:rPr>
        <w:t xml:space="preserve"> </w:t>
      </w:r>
      <w:r w:rsidR="00D3516C" w:rsidRPr="008C6D0D">
        <w:rPr>
          <w:rFonts w:cs="AdvPTimesB"/>
        </w:rPr>
        <w:t>Moyses</w:t>
      </w:r>
      <w:r w:rsidR="002811EE" w:rsidRPr="008C6D0D">
        <w:rPr>
          <w:rFonts w:cs="AdvPTimesB"/>
          <w:vertAlign w:val="superscript"/>
        </w:rPr>
        <w:t>d</w:t>
      </w:r>
      <w:r w:rsidR="00954AA8" w:rsidRPr="008C6D0D">
        <w:rPr>
          <w:rFonts w:cs="AdvPTimesB"/>
        </w:rPr>
        <w:t xml:space="preserve">, </w:t>
      </w:r>
      <w:r w:rsidR="00DD1B94">
        <w:rPr>
          <w:rFonts w:cs="AdvPTimesB"/>
        </w:rPr>
        <w:t>J Cave</w:t>
      </w:r>
      <w:r w:rsidR="00DD1B94">
        <w:rPr>
          <w:rFonts w:cs="AdvPTimesB"/>
          <w:vertAlign w:val="superscript"/>
        </w:rPr>
        <w:t>e</w:t>
      </w:r>
      <w:r w:rsidR="00DD1B94">
        <w:rPr>
          <w:rFonts w:cs="AdvPTimesB"/>
        </w:rPr>
        <w:t xml:space="preserve"> , D</w:t>
      </w:r>
      <w:r w:rsidR="00982413">
        <w:rPr>
          <w:rFonts w:cs="AdvPTimesB"/>
        </w:rPr>
        <w:t xml:space="preserve"> White</w:t>
      </w:r>
      <w:r w:rsidR="00DD1B94">
        <w:rPr>
          <w:rFonts w:cs="AdvPTimesB"/>
          <w:vertAlign w:val="superscript"/>
        </w:rPr>
        <w:t>f</w:t>
      </w:r>
      <w:r w:rsidR="00982413">
        <w:rPr>
          <w:rFonts w:cs="AdvPTimesB"/>
        </w:rPr>
        <w:t xml:space="preserve">, </w:t>
      </w:r>
      <w:r w:rsidR="008F76BE">
        <w:rPr>
          <w:rFonts w:cs="AdvPTimesB"/>
        </w:rPr>
        <w:t>D</w:t>
      </w:r>
      <w:r w:rsidR="00DD1B94">
        <w:rPr>
          <w:rFonts w:cs="AdvPTimesB"/>
        </w:rPr>
        <w:t>Z</w:t>
      </w:r>
      <w:r w:rsidR="008F76BE">
        <w:rPr>
          <w:rFonts w:cs="AdvPTimesB"/>
        </w:rPr>
        <w:t>H</w:t>
      </w:r>
      <w:r w:rsidR="006541B4">
        <w:rPr>
          <w:rFonts w:cs="AdvPTimesB"/>
        </w:rPr>
        <w:t xml:space="preserve"> Levett</w:t>
      </w:r>
      <w:r w:rsidR="00550D28">
        <w:rPr>
          <w:rFonts w:cs="AdvPTimesB"/>
          <w:vertAlign w:val="superscript"/>
        </w:rPr>
        <w:t>b,d,</w:t>
      </w:r>
      <w:r w:rsidR="00DD1B94">
        <w:rPr>
          <w:rFonts w:cs="AdvPTimesB"/>
          <w:vertAlign w:val="superscript"/>
        </w:rPr>
        <w:t>g</w:t>
      </w:r>
      <w:r w:rsidR="006541B4">
        <w:rPr>
          <w:rFonts w:cs="AdvPTimesB"/>
        </w:rPr>
        <w:t xml:space="preserve"> </w:t>
      </w:r>
      <w:r w:rsidR="00344B6C">
        <w:rPr>
          <w:rFonts w:cs="AdvPTimesB"/>
        </w:rPr>
        <w:t xml:space="preserve">, </w:t>
      </w:r>
      <w:r w:rsidR="00DD1B94">
        <w:rPr>
          <w:rFonts w:cs="AdvPTimesB"/>
        </w:rPr>
        <w:t>A Bates</w:t>
      </w:r>
      <w:r w:rsidR="00DD1B94">
        <w:rPr>
          <w:rFonts w:cs="AdvPTimesB"/>
          <w:vertAlign w:val="superscript"/>
        </w:rPr>
        <w:t>b,d,g</w:t>
      </w:r>
      <w:r w:rsidR="00DD1B94">
        <w:rPr>
          <w:rFonts w:cs="AdvPTimesB"/>
        </w:rPr>
        <w:t>, G</w:t>
      </w:r>
      <w:r w:rsidR="00982413" w:rsidRPr="008C6D0D">
        <w:rPr>
          <w:rFonts w:cs="AdvPTimesB"/>
        </w:rPr>
        <w:t xml:space="preserve"> Brown</w:t>
      </w:r>
      <w:r w:rsidR="00344B6C">
        <w:rPr>
          <w:rFonts w:cs="AdvPTimesB"/>
          <w:vertAlign w:val="superscript"/>
        </w:rPr>
        <w:t>h</w:t>
      </w:r>
      <w:r w:rsidR="00982413">
        <w:rPr>
          <w:rFonts w:cs="AdvPTimesB"/>
        </w:rPr>
        <w:t xml:space="preserve">, </w:t>
      </w:r>
      <w:r w:rsidRPr="008C6D0D">
        <w:rPr>
          <w:rFonts w:cs="AdvPTimesB"/>
        </w:rPr>
        <w:t>MP</w:t>
      </w:r>
      <w:r w:rsidR="00DD1B94">
        <w:rPr>
          <w:rFonts w:cs="AdvPTimesB"/>
        </w:rPr>
        <w:t>W</w:t>
      </w:r>
      <w:r w:rsidRPr="008C6D0D">
        <w:rPr>
          <w:rFonts w:cs="AdvPTimesB"/>
        </w:rPr>
        <w:t xml:space="preserve"> Grocott</w:t>
      </w:r>
      <w:r w:rsidR="00746B40" w:rsidRPr="00746B40">
        <w:rPr>
          <w:rFonts w:cs="AdvPTimesB"/>
          <w:vertAlign w:val="superscript"/>
        </w:rPr>
        <w:t>+</w:t>
      </w:r>
      <w:r w:rsidR="007A2BDF" w:rsidRPr="008C6D0D">
        <w:rPr>
          <w:rFonts w:cs="AdvPTimesB"/>
          <w:vertAlign w:val="superscript"/>
        </w:rPr>
        <w:t>b</w:t>
      </w:r>
      <w:r w:rsidRPr="008C6D0D">
        <w:rPr>
          <w:rFonts w:cs="AdvPTimesB"/>
          <w:vertAlign w:val="superscript"/>
        </w:rPr>
        <w:t>,</w:t>
      </w:r>
      <w:r w:rsidR="00550D28">
        <w:rPr>
          <w:rFonts w:cs="AdvPTimesB"/>
          <w:vertAlign w:val="superscript"/>
        </w:rPr>
        <w:t>d,</w:t>
      </w:r>
      <w:r w:rsidR="00DD1B94">
        <w:rPr>
          <w:rFonts w:cs="AdvPTimesB"/>
          <w:vertAlign w:val="superscript"/>
        </w:rPr>
        <w:t>g</w:t>
      </w:r>
      <w:r w:rsidR="00746B40">
        <w:rPr>
          <w:rFonts w:cs="AdvPTimesB"/>
        </w:rPr>
        <w:t xml:space="preserve"> and</w:t>
      </w:r>
      <w:r w:rsidR="00DD1B94">
        <w:rPr>
          <w:rFonts w:cs="AdvPTimesB"/>
        </w:rPr>
        <w:t xml:space="preserve"> S</w:t>
      </w:r>
      <w:r w:rsidRPr="008C6D0D">
        <w:rPr>
          <w:rFonts w:cs="AdvPTimesB"/>
        </w:rPr>
        <w:t xml:space="preserve"> Jack</w:t>
      </w:r>
      <w:r w:rsidR="00746B40" w:rsidRPr="00746B40">
        <w:rPr>
          <w:rFonts w:cs="AdvPTimesB"/>
          <w:vertAlign w:val="superscript"/>
        </w:rPr>
        <w:t>+</w:t>
      </w:r>
      <w:r w:rsidR="007A2BDF" w:rsidRPr="008C6D0D">
        <w:rPr>
          <w:rFonts w:cs="AdvPTimesB"/>
          <w:vertAlign w:val="superscript"/>
        </w:rPr>
        <w:t>b</w:t>
      </w:r>
      <w:r w:rsidRPr="008C6D0D">
        <w:rPr>
          <w:rFonts w:cs="AdvPTimesB"/>
          <w:vertAlign w:val="superscript"/>
        </w:rPr>
        <w:t>,</w:t>
      </w:r>
      <w:r w:rsidR="00550D28">
        <w:rPr>
          <w:rFonts w:cs="AdvPTimesB"/>
          <w:vertAlign w:val="superscript"/>
        </w:rPr>
        <w:t>d,</w:t>
      </w:r>
      <w:r w:rsidR="00DD1B94">
        <w:rPr>
          <w:rFonts w:cs="AdvPTimesB"/>
          <w:vertAlign w:val="superscript"/>
        </w:rPr>
        <w:t>g</w:t>
      </w:r>
      <w:r w:rsidR="00550D28" w:rsidRPr="00550D28">
        <w:rPr>
          <w:rFonts w:cs="AdvPTimesB"/>
          <w:vertAlign w:val="superscript"/>
        </w:rPr>
        <w:t xml:space="preserve"> </w:t>
      </w:r>
      <w:r w:rsidR="00550D28">
        <w:rPr>
          <w:rFonts w:cs="AdvPTimesB"/>
          <w:vertAlign w:val="superscript"/>
        </w:rPr>
        <w:t xml:space="preserve"> </w:t>
      </w:r>
      <w:r w:rsidR="00550D28">
        <w:rPr>
          <w:rFonts w:cs="AdvPTimesB"/>
        </w:rPr>
        <w:t>on behalf of the Fit-4-Surgery Consortium</w:t>
      </w:r>
      <w:r w:rsidR="00550D28">
        <w:rPr>
          <w:rFonts w:cs="AdvPTimesB"/>
          <w:vertAlign w:val="superscript"/>
        </w:rPr>
        <w:t xml:space="preserve"> </w:t>
      </w:r>
      <w:r w:rsidRPr="008C6D0D">
        <w:rPr>
          <w:rFonts w:cs="AdvPTimesB"/>
        </w:rPr>
        <w:t xml:space="preserve"> </w:t>
      </w:r>
      <w:r w:rsidR="00074DFB" w:rsidRPr="008C6D0D">
        <w:rPr>
          <w:rFonts w:cs="AdvPTimesB"/>
        </w:rPr>
        <w:t xml:space="preserve"> </w:t>
      </w:r>
    </w:p>
    <w:p w14:paraId="5402D3D9" w14:textId="77777777" w:rsidR="00A60E0F" w:rsidRPr="008C6D0D" w:rsidRDefault="007A2BDF" w:rsidP="00A60E0F">
      <w:pPr>
        <w:widowControl w:val="0"/>
        <w:autoSpaceDE w:val="0"/>
        <w:autoSpaceDN w:val="0"/>
        <w:adjustRightInd w:val="0"/>
        <w:spacing w:line="360" w:lineRule="auto"/>
      </w:pPr>
      <w:r w:rsidRPr="008C6D0D">
        <w:rPr>
          <w:vertAlign w:val="superscript"/>
        </w:rPr>
        <w:t>a</w:t>
      </w:r>
      <w:r w:rsidR="001A7952" w:rsidRPr="008C6D0D">
        <w:rPr>
          <w:vertAlign w:val="superscript"/>
        </w:rPr>
        <w:t xml:space="preserve"> </w:t>
      </w:r>
      <w:r w:rsidR="00A60E0F" w:rsidRPr="008C6D0D">
        <w:t>Academic Unit of Cancer Sciences, Faculty of Medicine, University of Southampton, Southampton, United Kingdom</w:t>
      </w:r>
    </w:p>
    <w:p w14:paraId="0B860141" w14:textId="77777777" w:rsidR="00A60E0F" w:rsidRPr="008C6D0D" w:rsidRDefault="007A2BDF" w:rsidP="00A60E0F">
      <w:r w:rsidRPr="008C6D0D">
        <w:rPr>
          <w:vertAlign w:val="superscript"/>
        </w:rPr>
        <w:t>b</w:t>
      </w:r>
      <w:r w:rsidR="001A7952" w:rsidRPr="008C6D0D">
        <w:rPr>
          <w:vertAlign w:val="superscript"/>
        </w:rPr>
        <w:t xml:space="preserve"> </w:t>
      </w:r>
      <w:r w:rsidR="00A60E0F" w:rsidRPr="008C6D0D">
        <w:t>Integrative Physiology and Critical Illness Group, Clinical and Experimental Sciences, Faculty of Medicine, University of Southampton, University Road, Southampton, United Kingdom</w:t>
      </w:r>
    </w:p>
    <w:p w14:paraId="2EEAD0CA" w14:textId="77777777" w:rsidR="00A60E0F" w:rsidRPr="008C6D0D" w:rsidRDefault="007A2BDF" w:rsidP="00A60E0F">
      <w:pPr>
        <w:widowControl w:val="0"/>
        <w:autoSpaceDE w:val="0"/>
        <w:autoSpaceDN w:val="0"/>
        <w:adjustRightInd w:val="0"/>
        <w:spacing w:line="360" w:lineRule="auto"/>
      </w:pPr>
      <w:r w:rsidRPr="008C6D0D">
        <w:rPr>
          <w:vertAlign w:val="superscript"/>
        </w:rPr>
        <w:t>c</w:t>
      </w:r>
      <w:r w:rsidR="001A7952" w:rsidRPr="008C6D0D">
        <w:rPr>
          <w:vertAlign w:val="superscript"/>
        </w:rPr>
        <w:t xml:space="preserve"> </w:t>
      </w:r>
      <w:r w:rsidR="0060301D">
        <w:rPr>
          <w:rFonts w:cs="Calibri"/>
        </w:rPr>
        <w:t>Institute for Sport, Exercise and Health, and Department of Medicine, University College London</w:t>
      </w:r>
      <w:r w:rsidR="00550D28">
        <w:t>, London, United Kingdom</w:t>
      </w:r>
    </w:p>
    <w:p w14:paraId="01589560" w14:textId="77777777" w:rsidR="002811EE" w:rsidRDefault="002811EE" w:rsidP="002811EE">
      <w:pPr>
        <w:widowControl w:val="0"/>
        <w:autoSpaceDE w:val="0"/>
        <w:autoSpaceDN w:val="0"/>
        <w:adjustRightInd w:val="0"/>
        <w:spacing w:line="360" w:lineRule="auto"/>
      </w:pPr>
      <w:r w:rsidRPr="008C6D0D">
        <w:rPr>
          <w:vertAlign w:val="superscript"/>
        </w:rPr>
        <w:t>d</w:t>
      </w:r>
      <w:r w:rsidRPr="008C6D0D">
        <w:t xml:space="preserve"> National Institute for Health Research, Southampton Biomedical Research Centre, University Hospital Southampton NHS Foundation Trust and University of Southampton, Southampton, UK</w:t>
      </w:r>
    </w:p>
    <w:p w14:paraId="3E673BFF" w14:textId="77777777" w:rsidR="00DD1B94" w:rsidRDefault="00550D28" w:rsidP="00550D28">
      <w:pPr>
        <w:spacing w:after="0"/>
      </w:pPr>
      <w:r>
        <w:rPr>
          <w:vertAlign w:val="superscript"/>
        </w:rPr>
        <w:t>e</w:t>
      </w:r>
      <w:r w:rsidRPr="008C6D0D">
        <w:rPr>
          <w:vertAlign w:val="superscript"/>
        </w:rPr>
        <w:t xml:space="preserve"> </w:t>
      </w:r>
      <w:r w:rsidR="00DD1B94">
        <w:t xml:space="preserve">Department of Oncology, </w:t>
      </w:r>
      <w:r w:rsidR="00DD1B94" w:rsidRPr="008C6D0D">
        <w:t xml:space="preserve">University Hospital Southampton NHS Foundation Trust, Southampton, United Kingdom </w:t>
      </w:r>
    </w:p>
    <w:p w14:paraId="1975815A" w14:textId="77777777" w:rsidR="00550D28" w:rsidRPr="008C6D0D" w:rsidRDefault="00DD1B94" w:rsidP="00550D28">
      <w:pPr>
        <w:spacing w:after="0"/>
      </w:pPr>
      <w:r>
        <w:rPr>
          <w:vertAlign w:val="superscript"/>
        </w:rPr>
        <w:t xml:space="preserve">f </w:t>
      </w:r>
      <w:r w:rsidR="00550D28" w:rsidRPr="008C6D0D">
        <w:t>Department of Radiology, Aintree University Hospital NHS Foundation Trust, Liverpool, UK</w:t>
      </w:r>
    </w:p>
    <w:p w14:paraId="56D0D924" w14:textId="6C8B3154" w:rsidR="00344B6C" w:rsidRPr="0066348A" w:rsidRDefault="00DD1B94" w:rsidP="00A60E0F">
      <w:pPr>
        <w:widowControl w:val="0"/>
        <w:autoSpaceDE w:val="0"/>
        <w:autoSpaceDN w:val="0"/>
        <w:adjustRightInd w:val="0"/>
        <w:spacing w:line="360" w:lineRule="auto"/>
      </w:pPr>
      <w:r>
        <w:rPr>
          <w:vertAlign w:val="superscript"/>
        </w:rPr>
        <w:t xml:space="preserve">g </w:t>
      </w:r>
      <w:r w:rsidR="00550D28" w:rsidRPr="008C6D0D">
        <w:t>Anaesthesia and Critical Care Research Unit, University Hospital Southampton NHS Foundation Trust, Southampton, United Kingdom</w:t>
      </w:r>
    </w:p>
    <w:p w14:paraId="25272753" w14:textId="77777777" w:rsidR="00A60E0F" w:rsidRPr="008C6D0D" w:rsidRDefault="00344B6C" w:rsidP="00A60E0F">
      <w:pPr>
        <w:widowControl w:val="0"/>
        <w:autoSpaceDE w:val="0"/>
        <w:autoSpaceDN w:val="0"/>
        <w:adjustRightInd w:val="0"/>
        <w:spacing w:line="360" w:lineRule="auto"/>
      </w:pPr>
      <w:r>
        <w:rPr>
          <w:vertAlign w:val="superscript"/>
        </w:rPr>
        <w:t>h</w:t>
      </w:r>
      <w:r w:rsidR="00F23C84" w:rsidRPr="008C6D0D">
        <w:t xml:space="preserve">Department of Radiology, The Royal Marsden NHS Foundation Trust, London, UK </w:t>
      </w:r>
    </w:p>
    <w:p w14:paraId="6A1C6E8C" w14:textId="77777777" w:rsidR="00CE4728" w:rsidRPr="008C6D0D" w:rsidRDefault="00CE4728" w:rsidP="00F23C84">
      <w:pPr>
        <w:widowControl w:val="0"/>
        <w:autoSpaceDE w:val="0"/>
        <w:autoSpaceDN w:val="0"/>
        <w:adjustRightInd w:val="0"/>
        <w:spacing w:line="360" w:lineRule="auto"/>
      </w:pPr>
    </w:p>
    <w:p w14:paraId="5FC9D111" w14:textId="77777777" w:rsidR="009B2BD5" w:rsidRPr="008C6D0D" w:rsidRDefault="00A60E0F" w:rsidP="00A60E0F">
      <w:pPr>
        <w:spacing w:line="360" w:lineRule="auto"/>
      </w:pPr>
      <w:r w:rsidRPr="008C6D0D">
        <w:t xml:space="preserve">*Corresponding author email: </w:t>
      </w:r>
      <w:hyperlink r:id="rId8" w:history="1">
        <w:r w:rsidRPr="008C6D0D">
          <w:rPr>
            <w:rStyle w:val="Hyperlink"/>
            <w:color w:val="auto"/>
          </w:rPr>
          <w:t>m.west@soton.ac.uk</w:t>
        </w:r>
      </w:hyperlink>
      <w:r w:rsidRPr="008C6D0D">
        <w:t xml:space="preserve"> </w:t>
      </w:r>
      <w:r w:rsidR="009B2BD5" w:rsidRPr="008C6D0D">
        <w:t>(Telephone 004402381205308)</w:t>
      </w:r>
    </w:p>
    <w:p w14:paraId="5C665BB4" w14:textId="77777777" w:rsidR="009B2BD5" w:rsidRPr="008C6D0D" w:rsidRDefault="009B2BD5" w:rsidP="00A60E0F">
      <w:pPr>
        <w:spacing w:line="360" w:lineRule="auto"/>
      </w:pPr>
      <w:r w:rsidRPr="008C6D0D">
        <w:lastRenderedPageBreak/>
        <w:t xml:space="preserve">Mr Malcolm </w:t>
      </w:r>
      <w:r w:rsidR="00A067EC">
        <w:t>A</w:t>
      </w:r>
      <w:r w:rsidR="00550D28">
        <w:t>.</w:t>
      </w:r>
      <w:r w:rsidR="00A067EC">
        <w:t xml:space="preserve"> </w:t>
      </w:r>
      <w:r w:rsidRPr="008C6D0D">
        <w:t>West</w:t>
      </w:r>
    </w:p>
    <w:p w14:paraId="5DD9031F" w14:textId="77777777" w:rsidR="009B2BD5" w:rsidRPr="008C6D0D" w:rsidRDefault="009B2BD5" w:rsidP="00A60E0F">
      <w:pPr>
        <w:spacing w:line="360" w:lineRule="auto"/>
      </w:pPr>
      <w:r w:rsidRPr="008C6D0D">
        <w:t xml:space="preserve">Academic Unit of Cancer Sciences, </w:t>
      </w:r>
    </w:p>
    <w:p w14:paraId="6959AA54" w14:textId="77777777" w:rsidR="009B2BD5" w:rsidRPr="008C6D0D" w:rsidRDefault="009B2BD5" w:rsidP="00A60E0F">
      <w:pPr>
        <w:spacing w:line="360" w:lineRule="auto"/>
      </w:pPr>
      <w:r w:rsidRPr="008C6D0D">
        <w:t xml:space="preserve">Faculty of Medicine, </w:t>
      </w:r>
    </w:p>
    <w:p w14:paraId="2FE85233" w14:textId="77777777" w:rsidR="009B2BD5" w:rsidRPr="008C6D0D" w:rsidRDefault="009B2BD5" w:rsidP="009B2BD5">
      <w:pPr>
        <w:spacing w:line="360" w:lineRule="auto"/>
      </w:pPr>
      <w:r w:rsidRPr="008C6D0D">
        <w:t>University Surgery, University Hospital Southampton</w:t>
      </w:r>
    </w:p>
    <w:p w14:paraId="7EA647C3" w14:textId="77777777" w:rsidR="009B2BD5" w:rsidRPr="008C6D0D" w:rsidRDefault="009B2BD5" w:rsidP="009B2BD5">
      <w:pPr>
        <w:spacing w:line="360" w:lineRule="auto"/>
      </w:pPr>
      <w:r w:rsidRPr="008C6D0D">
        <w:t xml:space="preserve">Tremona Road </w:t>
      </w:r>
    </w:p>
    <w:p w14:paraId="4C1C10DB" w14:textId="77777777" w:rsidR="009B2BD5" w:rsidRPr="008C6D0D" w:rsidRDefault="009B2BD5" w:rsidP="00A60E0F">
      <w:pPr>
        <w:spacing w:line="360" w:lineRule="auto"/>
      </w:pPr>
      <w:r w:rsidRPr="008C6D0D">
        <w:t xml:space="preserve">Southampton, </w:t>
      </w:r>
    </w:p>
    <w:p w14:paraId="6BBF75B3" w14:textId="77777777" w:rsidR="009B2BD5" w:rsidRPr="008C6D0D" w:rsidRDefault="009B2BD5" w:rsidP="00A60E0F">
      <w:pPr>
        <w:spacing w:line="360" w:lineRule="auto"/>
      </w:pPr>
      <w:r w:rsidRPr="008C6D0D">
        <w:t>United Kingdom</w:t>
      </w:r>
    </w:p>
    <w:p w14:paraId="2B13538F" w14:textId="77777777" w:rsidR="009B2BD5" w:rsidRPr="008C6D0D" w:rsidRDefault="009B2BD5" w:rsidP="00825C85">
      <w:pPr>
        <w:spacing w:line="360" w:lineRule="auto"/>
        <w:rPr>
          <w:b/>
        </w:rPr>
      </w:pPr>
    </w:p>
    <w:p w14:paraId="1F794E6C" w14:textId="77777777" w:rsidR="00C11DA2" w:rsidRDefault="00A60E0F" w:rsidP="00C11DA2">
      <w:pPr>
        <w:autoSpaceDE w:val="0"/>
        <w:autoSpaceDN w:val="0"/>
        <w:adjustRightInd w:val="0"/>
        <w:spacing w:after="0"/>
        <w:rPr>
          <w:rFonts w:cs="AdvPTimesB"/>
          <w:b/>
        </w:rPr>
      </w:pPr>
      <w:r w:rsidRPr="008C6D0D">
        <w:rPr>
          <w:b/>
        </w:rPr>
        <w:t>Short title</w:t>
      </w:r>
      <w:r w:rsidRPr="008C6D0D">
        <w:t xml:space="preserve"> – </w:t>
      </w:r>
      <w:r w:rsidR="00E7386D">
        <w:rPr>
          <w:rFonts w:cs="AdvPTimesB"/>
          <w:b/>
        </w:rPr>
        <w:t>Augmented</w:t>
      </w:r>
      <w:r w:rsidR="00C11DA2">
        <w:rPr>
          <w:rFonts w:cs="AdvPTimesB"/>
          <w:b/>
        </w:rPr>
        <w:t xml:space="preserve"> tumour regression </w:t>
      </w:r>
      <w:r w:rsidR="00E7386D">
        <w:rPr>
          <w:rFonts w:cs="AdvPTimesB"/>
          <w:b/>
        </w:rPr>
        <w:t xml:space="preserve">with exercise </w:t>
      </w:r>
      <w:r w:rsidR="00C11DA2">
        <w:rPr>
          <w:rFonts w:cs="AdvPTimesB"/>
          <w:b/>
        </w:rPr>
        <w:t>following chemoradiotherapy in rectal cancer.</w:t>
      </w:r>
    </w:p>
    <w:p w14:paraId="0BC244ED" w14:textId="77777777" w:rsidR="009B2BD5" w:rsidRPr="008C6D0D" w:rsidRDefault="009B2BD5" w:rsidP="002811EE">
      <w:pPr>
        <w:spacing w:line="360" w:lineRule="auto"/>
      </w:pPr>
    </w:p>
    <w:p w14:paraId="36DAFAB6" w14:textId="77777777" w:rsidR="009B2BD5" w:rsidRPr="008C6D0D" w:rsidRDefault="009B2BD5" w:rsidP="00E67405">
      <w:pPr>
        <w:autoSpaceDE w:val="0"/>
        <w:autoSpaceDN w:val="0"/>
        <w:adjustRightInd w:val="0"/>
        <w:spacing w:after="0"/>
        <w:rPr>
          <w:rFonts w:cs="AdvPTimesB"/>
          <w:b/>
        </w:rPr>
      </w:pPr>
      <w:r w:rsidRPr="008C6D0D">
        <w:rPr>
          <w:rFonts w:cs="AdvPTimesB"/>
          <w:b/>
        </w:rPr>
        <w:t>ABSTRACT</w:t>
      </w:r>
    </w:p>
    <w:p w14:paraId="09D0DDF4" w14:textId="3C2FBED0" w:rsidR="00E67405" w:rsidRPr="008C6D0D" w:rsidRDefault="00E67405" w:rsidP="00E67405">
      <w:pPr>
        <w:autoSpaceDE w:val="0"/>
        <w:autoSpaceDN w:val="0"/>
        <w:adjustRightInd w:val="0"/>
        <w:spacing w:after="0"/>
        <w:rPr>
          <w:rFonts w:cs="AdvPTimesB"/>
        </w:rPr>
      </w:pPr>
      <w:bookmarkStart w:id="0" w:name="_GoBack"/>
      <w:r w:rsidRPr="008C6D0D">
        <w:rPr>
          <w:rFonts w:cs="AdvPTimesB"/>
          <w:b/>
        </w:rPr>
        <w:t>Purpose:</w:t>
      </w:r>
      <w:r w:rsidRPr="008C6D0D">
        <w:rPr>
          <w:rFonts w:cs="AdvPTimesB"/>
        </w:rPr>
        <w:t xml:space="preserve"> </w:t>
      </w:r>
      <w:r w:rsidR="00B27FF7">
        <w:rPr>
          <w:rFonts w:cs="AdvPTimesB"/>
        </w:rPr>
        <w:t xml:space="preserve">We </w:t>
      </w:r>
      <w:r w:rsidR="000511E6">
        <w:rPr>
          <w:rFonts w:cs="AdvPTimesB"/>
        </w:rPr>
        <w:t>evaluate</w:t>
      </w:r>
      <w:r w:rsidR="009B6B02">
        <w:rPr>
          <w:rFonts w:cs="AdvPTimesB"/>
        </w:rPr>
        <w:t xml:space="preserve"> the effect of an exercised prehabilitation </w:t>
      </w:r>
      <w:r w:rsidR="00B27FF7">
        <w:rPr>
          <w:rFonts w:cs="AdvPTimesB"/>
        </w:rPr>
        <w:t xml:space="preserve">programme on tumour response in rectal cancer patients following </w:t>
      </w:r>
      <w:r w:rsidR="00550D28">
        <w:rPr>
          <w:rFonts w:cs="AdvPTimesB"/>
        </w:rPr>
        <w:t>neoadjuvant chemoradiotherapy (</w:t>
      </w:r>
      <w:r w:rsidR="00B27FF7">
        <w:rPr>
          <w:rFonts w:cs="AdvPTimesB"/>
        </w:rPr>
        <w:t>NACRT</w:t>
      </w:r>
      <w:r w:rsidR="00550D28">
        <w:rPr>
          <w:rFonts w:cs="AdvPTimesB"/>
        </w:rPr>
        <w:t>)</w:t>
      </w:r>
      <w:r w:rsidR="00B27FF7">
        <w:rPr>
          <w:rFonts w:cs="AdvPTimesB"/>
        </w:rPr>
        <w:t xml:space="preserve">. </w:t>
      </w:r>
    </w:p>
    <w:p w14:paraId="2CDF9835" w14:textId="26E0885F" w:rsidR="00E67405" w:rsidRDefault="009B2BD5" w:rsidP="00C6494C">
      <w:pPr>
        <w:autoSpaceDE w:val="0"/>
        <w:autoSpaceDN w:val="0"/>
        <w:adjustRightInd w:val="0"/>
        <w:spacing w:after="0"/>
        <w:rPr>
          <w:rFonts w:cs="AdvPTimes"/>
          <w:color w:val="000000" w:themeColor="text1"/>
        </w:rPr>
      </w:pPr>
      <w:r w:rsidRPr="008C6D0D">
        <w:rPr>
          <w:rFonts w:cs="AdvPTimesB"/>
          <w:b/>
        </w:rPr>
        <w:t>Patients</w:t>
      </w:r>
      <w:r w:rsidR="00E67405" w:rsidRPr="008C6D0D">
        <w:rPr>
          <w:rFonts w:cs="AdvPTimesB"/>
          <w:b/>
        </w:rPr>
        <w:t xml:space="preserve"> </w:t>
      </w:r>
      <w:r w:rsidR="00E67405" w:rsidRPr="00545B6F">
        <w:rPr>
          <w:rFonts w:cs="AdvPTimesB"/>
          <w:b/>
        </w:rPr>
        <w:t xml:space="preserve">and Methods:  </w:t>
      </w:r>
      <w:r w:rsidR="00F25CCE">
        <w:t>R</w:t>
      </w:r>
      <w:r w:rsidR="00E67405" w:rsidRPr="00545B6F">
        <w:t xml:space="preserve">ectal cancer </w:t>
      </w:r>
      <w:r w:rsidR="001933E3">
        <w:t>patie</w:t>
      </w:r>
      <w:r w:rsidR="005B70E3">
        <w:t>n</w:t>
      </w:r>
      <w:r w:rsidR="001933E3">
        <w:t xml:space="preserve">ts </w:t>
      </w:r>
      <w:r w:rsidR="00F25CCE">
        <w:t xml:space="preserve">with </w:t>
      </w:r>
      <w:r w:rsidR="004F396D">
        <w:t>(</w:t>
      </w:r>
      <w:r w:rsidR="00F25CCE">
        <w:t>MRI-defined</w:t>
      </w:r>
      <w:r w:rsidR="004F396D">
        <w:t>)</w:t>
      </w:r>
      <w:r w:rsidR="00F25CCE">
        <w:t xml:space="preserve"> threatened resection margins </w:t>
      </w:r>
      <w:r w:rsidR="00E67405" w:rsidRPr="00545B6F">
        <w:t>who completed standardized NACRT</w:t>
      </w:r>
      <w:r w:rsidR="00F25CCE">
        <w:t xml:space="preserve"> were prospectively studied</w:t>
      </w:r>
      <w:r w:rsidR="0051299E">
        <w:t xml:space="preserve"> in a post hoc</w:t>
      </w:r>
      <w:r w:rsidR="00044273">
        <w:t>, explorative</w:t>
      </w:r>
      <w:r w:rsidR="0051299E">
        <w:t xml:space="preserve"> analysis of two previously reported clinical trials</w:t>
      </w:r>
      <w:r w:rsidR="00E67405" w:rsidRPr="00545B6F">
        <w:t xml:space="preserve">. MRI </w:t>
      </w:r>
      <w:r w:rsidR="004F396D">
        <w:t xml:space="preserve">was performed </w:t>
      </w:r>
      <w:r w:rsidR="00E67405" w:rsidRPr="00545B6F">
        <w:t xml:space="preserve">at </w:t>
      </w:r>
      <w:r w:rsidR="00226321" w:rsidRPr="00545B6F">
        <w:t xml:space="preserve">Weeks </w:t>
      </w:r>
      <w:r w:rsidR="00E67405" w:rsidRPr="00545B6F">
        <w:t xml:space="preserve">9 and 14 post-NACRT, </w:t>
      </w:r>
      <w:r w:rsidR="009B6B02">
        <w:t>with</w:t>
      </w:r>
      <w:r w:rsidR="00E67405" w:rsidRPr="00545B6F">
        <w:t xml:space="preserve"> s</w:t>
      </w:r>
      <w:r w:rsidR="001252CD" w:rsidRPr="00545B6F">
        <w:t xml:space="preserve">urgery at </w:t>
      </w:r>
      <w:r w:rsidR="00226321" w:rsidRPr="00545B6F">
        <w:t xml:space="preserve">Week </w:t>
      </w:r>
      <w:r w:rsidR="001252CD" w:rsidRPr="00545B6F">
        <w:t>15.</w:t>
      </w:r>
      <w:r w:rsidR="00F23C84" w:rsidRPr="00545B6F">
        <w:t xml:space="preserve"> </w:t>
      </w:r>
      <w:r w:rsidR="00E7386D">
        <w:t>P</w:t>
      </w:r>
      <w:r w:rsidR="00F23C84" w:rsidRPr="00545B6F">
        <w:t xml:space="preserve">atients undertook a 6-week </w:t>
      </w:r>
      <w:r w:rsidR="005670A3">
        <w:t>pre</w:t>
      </w:r>
      <w:r w:rsidR="009B6B02">
        <w:t xml:space="preserve">operative </w:t>
      </w:r>
      <w:r w:rsidR="00746B40">
        <w:t>exercise</w:t>
      </w:r>
      <w:r w:rsidR="00C11DA2">
        <w:t>-</w:t>
      </w:r>
      <w:r w:rsidR="00746B40">
        <w:t>training programme</w:t>
      </w:r>
      <w:r w:rsidR="00F23C84" w:rsidRPr="00545B6F">
        <w:t xml:space="preserve">. </w:t>
      </w:r>
      <w:r w:rsidR="003D585F">
        <w:t>O</w:t>
      </w:r>
      <w:r w:rsidR="00ED69DF">
        <w:t>xygen uptake (VO</w:t>
      </w:r>
      <w:r w:rsidR="00ED69DF">
        <w:rPr>
          <w:vertAlign w:val="subscript"/>
        </w:rPr>
        <w:t>2</w:t>
      </w:r>
      <w:r w:rsidR="003D585F" w:rsidRPr="00391034">
        <w:rPr>
          <w:rFonts w:eastAsia="JansonText-Roman"/>
        </w:rPr>
        <w:t xml:space="preserve">) </w:t>
      </w:r>
      <w:r w:rsidR="003D585F" w:rsidRPr="00391034">
        <w:t xml:space="preserve">at </w:t>
      </w:r>
      <w:r w:rsidR="00ED69DF">
        <w:t xml:space="preserve">anaerobic </w:t>
      </w:r>
      <w:r w:rsidR="003D585F" w:rsidRPr="00391034">
        <w:t xml:space="preserve">threshold </w:t>
      </w:r>
      <w:r w:rsidR="00ED69DF">
        <w:rPr>
          <w:rFonts w:eastAsia="JansonText-Roman"/>
        </w:rPr>
        <w:t>(AT</w:t>
      </w:r>
      <w:r w:rsidR="003D585F" w:rsidRPr="00391034">
        <w:rPr>
          <w:rFonts w:eastAsia="JansonText-Roman"/>
        </w:rPr>
        <w:t>)</w:t>
      </w:r>
      <w:r w:rsidR="00ED69DF">
        <w:rPr>
          <w:rFonts w:eastAsia="JansonText-Roman"/>
        </w:rPr>
        <w:t xml:space="preserve"> </w:t>
      </w:r>
      <w:r w:rsidR="005670A3">
        <w:rPr>
          <w:rFonts w:eastAsia="JansonText-Roman"/>
        </w:rPr>
        <w:t>was</w:t>
      </w:r>
      <w:r w:rsidR="003D585F">
        <w:t xml:space="preserve"> measured </w:t>
      </w:r>
      <w:r w:rsidR="003D585F" w:rsidRPr="00545B6F">
        <w:t>at baseline (pre-NACRT),</w:t>
      </w:r>
      <w:r w:rsidR="003D585F">
        <w:t xml:space="preserve"> after completion of NACRT and</w:t>
      </w:r>
      <w:r w:rsidR="003D585F" w:rsidRPr="00545B6F">
        <w:t xml:space="preserve"> </w:t>
      </w:r>
      <w:r w:rsidR="003D585F">
        <w:t>at</w:t>
      </w:r>
      <w:r w:rsidR="003D585F" w:rsidRPr="00545B6F">
        <w:t xml:space="preserve"> week 6 (post-NACRT). </w:t>
      </w:r>
      <w:r w:rsidR="000511E6">
        <w:t>T</w:t>
      </w:r>
      <w:r w:rsidR="00C11DA2">
        <w:t xml:space="preserve">umour related </w:t>
      </w:r>
      <w:r w:rsidR="000511E6">
        <w:t>outcome variables: MRI</w:t>
      </w:r>
      <w:r w:rsidR="00550D28">
        <w:t xml:space="preserve"> tumour regression grading </w:t>
      </w:r>
      <w:r w:rsidR="00C11DA2">
        <w:t>(</w:t>
      </w:r>
      <w:r w:rsidR="009D29D0" w:rsidRPr="0024538B">
        <w:rPr>
          <w:rFonts w:cs="AdvPTimes"/>
          <w:color w:val="000000" w:themeColor="text1"/>
        </w:rPr>
        <w:t>y</w:t>
      </w:r>
      <w:r w:rsidR="00375650" w:rsidRPr="0024538B">
        <w:rPr>
          <w:rFonts w:cs="AdvPTimes"/>
          <w:color w:val="000000" w:themeColor="text1"/>
        </w:rPr>
        <w:t>mrTRG</w:t>
      </w:r>
      <w:r w:rsidR="00C11DA2">
        <w:rPr>
          <w:rFonts w:cs="AdvPTimes"/>
          <w:color w:val="000000" w:themeColor="text1"/>
        </w:rPr>
        <w:t>)</w:t>
      </w:r>
      <w:r w:rsidR="009F784E" w:rsidRPr="0024538B">
        <w:rPr>
          <w:rFonts w:cs="AdvPTimes"/>
          <w:color w:val="000000" w:themeColor="text1"/>
        </w:rPr>
        <w:t xml:space="preserve"> at Week 9 and 14</w:t>
      </w:r>
      <w:r w:rsidR="000511E6">
        <w:rPr>
          <w:rFonts w:cs="AdvPTimes"/>
          <w:color w:val="000000" w:themeColor="text1"/>
        </w:rPr>
        <w:t xml:space="preserve">; </w:t>
      </w:r>
      <w:r w:rsidR="00550D28">
        <w:rPr>
          <w:rFonts w:cs="AdvPTimes"/>
          <w:color w:val="000000" w:themeColor="text1"/>
        </w:rPr>
        <w:t xml:space="preserve">histopathological T-stage </w:t>
      </w:r>
      <w:r w:rsidR="00C11DA2">
        <w:rPr>
          <w:rFonts w:cs="AdvPTimes"/>
          <w:color w:val="000000" w:themeColor="text1"/>
        </w:rPr>
        <w:t>(</w:t>
      </w:r>
      <w:r w:rsidR="00032767" w:rsidRPr="0024538B">
        <w:rPr>
          <w:rFonts w:cs="AdvPTimes"/>
          <w:color w:val="000000" w:themeColor="text1"/>
        </w:rPr>
        <w:t>ypT</w:t>
      </w:r>
      <w:r w:rsidR="000511E6">
        <w:rPr>
          <w:rFonts w:cs="AdvPTimes"/>
          <w:color w:val="000000" w:themeColor="text1"/>
        </w:rPr>
        <w:t>);</w:t>
      </w:r>
      <w:r w:rsidR="00032767" w:rsidRPr="0024538B">
        <w:rPr>
          <w:rFonts w:cs="AdvPTimes"/>
          <w:color w:val="000000" w:themeColor="text1"/>
        </w:rPr>
        <w:t xml:space="preserve"> </w:t>
      </w:r>
      <w:r w:rsidR="00E67405" w:rsidRPr="0024538B">
        <w:rPr>
          <w:rFonts w:cs="AdvPTimes"/>
          <w:color w:val="000000" w:themeColor="text1"/>
        </w:rPr>
        <w:t xml:space="preserve">and </w:t>
      </w:r>
      <w:r w:rsidR="00550D28">
        <w:rPr>
          <w:rFonts w:cs="AdvPTimes"/>
          <w:color w:val="000000" w:themeColor="text1"/>
        </w:rPr>
        <w:t xml:space="preserve">tumour regression grading </w:t>
      </w:r>
      <w:r w:rsidR="00C11DA2">
        <w:rPr>
          <w:rFonts w:cs="AdvPTimes"/>
          <w:color w:val="000000" w:themeColor="text1"/>
        </w:rPr>
        <w:t>(</w:t>
      </w:r>
      <w:r w:rsidR="009D29D0" w:rsidRPr="0024538B">
        <w:rPr>
          <w:rFonts w:cs="AdvPTimes"/>
          <w:color w:val="000000" w:themeColor="text1"/>
        </w:rPr>
        <w:t>y</w:t>
      </w:r>
      <w:r w:rsidR="00CF23DD" w:rsidRPr="0024538B">
        <w:rPr>
          <w:rFonts w:cs="AdvPTimes"/>
          <w:color w:val="000000" w:themeColor="text1"/>
        </w:rPr>
        <w:t>p</w:t>
      </w:r>
      <w:r w:rsidR="00E67405" w:rsidRPr="0024538B">
        <w:rPr>
          <w:rFonts w:cs="AdvPTimes"/>
          <w:color w:val="000000" w:themeColor="text1"/>
        </w:rPr>
        <w:t>TRG</w:t>
      </w:r>
      <w:r w:rsidR="00C11DA2">
        <w:rPr>
          <w:rFonts w:cs="AdvPTimes"/>
          <w:color w:val="000000" w:themeColor="text1"/>
        </w:rPr>
        <w:t>))</w:t>
      </w:r>
      <w:r w:rsidR="00E1123F" w:rsidRPr="0024538B">
        <w:rPr>
          <w:rFonts w:cs="AdvPTimes"/>
          <w:color w:val="000000" w:themeColor="text1"/>
        </w:rPr>
        <w:t xml:space="preserve"> </w:t>
      </w:r>
      <w:r w:rsidR="00C11DA2">
        <w:rPr>
          <w:rFonts w:cs="AdvPTimes"/>
          <w:color w:val="000000" w:themeColor="text1"/>
        </w:rPr>
        <w:t xml:space="preserve">were </w:t>
      </w:r>
      <w:r w:rsidR="004F396D">
        <w:rPr>
          <w:rFonts w:cs="AdvPTimes"/>
          <w:color w:val="000000" w:themeColor="text1"/>
        </w:rPr>
        <w:t>compared</w:t>
      </w:r>
      <w:r w:rsidR="00F874A2" w:rsidRPr="0024538B">
        <w:rPr>
          <w:rFonts w:cs="AdvPTimes"/>
          <w:color w:val="000000" w:themeColor="text1"/>
        </w:rPr>
        <w:t>.</w:t>
      </w:r>
    </w:p>
    <w:p w14:paraId="6552AAEF" w14:textId="77777777" w:rsidR="005670A3" w:rsidRPr="0024538B" w:rsidRDefault="005670A3" w:rsidP="00C6494C">
      <w:pPr>
        <w:autoSpaceDE w:val="0"/>
        <w:autoSpaceDN w:val="0"/>
        <w:adjustRightInd w:val="0"/>
        <w:spacing w:after="0"/>
        <w:rPr>
          <w:rFonts w:cs="AdvPTimes"/>
          <w:color w:val="000000" w:themeColor="text1"/>
        </w:rPr>
      </w:pPr>
    </w:p>
    <w:p w14:paraId="18DEF66F" w14:textId="1F3DF886" w:rsidR="00E5340E" w:rsidRPr="0024538B" w:rsidRDefault="00E67405" w:rsidP="003D585F">
      <w:pPr>
        <w:autoSpaceDE w:val="0"/>
        <w:autoSpaceDN w:val="0"/>
        <w:adjustRightInd w:val="0"/>
        <w:spacing w:after="0"/>
        <w:rPr>
          <w:rFonts w:cs="AdvPTimesB"/>
          <w:color w:val="000000" w:themeColor="text1"/>
        </w:rPr>
      </w:pPr>
      <w:r w:rsidRPr="0024538B">
        <w:rPr>
          <w:rFonts w:cs="AdvPTimesB"/>
          <w:b/>
          <w:color w:val="000000" w:themeColor="text1"/>
        </w:rPr>
        <w:t>Results:</w:t>
      </w:r>
      <w:r w:rsidRPr="0024538B">
        <w:rPr>
          <w:rFonts w:cs="AdvPTimesB"/>
          <w:color w:val="000000" w:themeColor="text1"/>
        </w:rPr>
        <w:t xml:space="preserve"> </w:t>
      </w:r>
      <w:r w:rsidR="001933E3" w:rsidRPr="0024538B">
        <w:rPr>
          <w:color w:val="000000" w:themeColor="text1"/>
        </w:rPr>
        <w:t>35 patients (26 males)</w:t>
      </w:r>
      <w:r w:rsidR="00FA59EE" w:rsidRPr="0024538B">
        <w:rPr>
          <w:rFonts w:cs="AdvPTimesB"/>
          <w:color w:val="000000" w:themeColor="text1"/>
        </w:rPr>
        <w:t xml:space="preserve"> </w:t>
      </w:r>
      <w:r w:rsidR="008520BD" w:rsidRPr="0024538B">
        <w:rPr>
          <w:rFonts w:cs="AdvPTimesB"/>
          <w:color w:val="000000" w:themeColor="text1"/>
        </w:rPr>
        <w:t>were recruited</w:t>
      </w:r>
      <w:r w:rsidR="001252CD" w:rsidRPr="0024538B">
        <w:rPr>
          <w:rFonts w:cs="AdvPTimesB"/>
          <w:color w:val="000000" w:themeColor="text1"/>
        </w:rPr>
        <w:t>.</w:t>
      </w:r>
      <w:r w:rsidRPr="0024538B">
        <w:rPr>
          <w:rFonts w:cs="AdvPTimesB"/>
          <w:color w:val="000000" w:themeColor="text1"/>
        </w:rPr>
        <w:t xml:space="preserve"> </w:t>
      </w:r>
      <w:r w:rsidR="00C60E6B" w:rsidRPr="0024538B">
        <w:rPr>
          <w:rFonts w:cs="AdvPTimesB"/>
          <w:color w:val="000000" w:themeColor="text1"/>
        </w:rPr>
        <w:t xml:space="preserve">26 patients </w:t>
      </w:r>
      <w:r w:rsidR="001735DB">
        <w:rPr>
          <w:rFonts w:cs="AdvPTimesB"/>
          <w:color w:val="000000" w:themeColor="text1"/>
        </w:rPr>
        <w:t>undertook t</w:t>
      </w:r>
      <w:r w:rsidR="005670A3">
        <w:rPr>
          <w:rFonts w:cs="AdvPTimesB"/>
          <w:color w:val="000000" w:themeColor="text1"/>
        </w:rPr>
        <w:t>ailored</w:t>
      </w:r>
      <w:r w:rsidR="001735DB">
        <w:rPr>
          <w:rFonts w:cs="AdvPTimesB"/>
          <w:color w:val="000000" w:themeColor="text1"/>
        </w:rPr>
        <w:t xml:space="preserve"> </w:t>
      </w:r>
      <w:r w:rsidR="00C11DA2">
        <w:rPr>
          <w:rFonts w:cs="AdvPTimesB"/>
          <w:color w:val="000000" w:themeColor="text1"/>
        </w:rPr>
        <w:t xml:space="preserve">exercise-training </w:t>
      </w:r>
      <w:r w:rsidR="00C60E6B" w:rsidRPr="0024538B">
        <w:rPr>
          <w:rFonts w:cs="AdvPTimesB"/>
          <w:color w:val="000000" w:themeColor="text1"/>
        </w:rPr>
        <w:t xml:space="preserve">with </w:t>
      </w:r>
      <w:r w:rsidR="001735DB">
        <w:rPr>
          <w:rFonts w:cs="AdvPTimesB"/>
          <w:color w:val="000000" w:themeColor="text1"/>
        </w:rPr>
        <w:t>9 unmatched control</w:t>
      </w:r>
      <w:r w:rsidR="005670A3">
        <w:rPr>
          <w:rFonts w:cs="AdvPTimesB"/>
          <w:color w:val="000000" w:themeColor="text1"/>
        </w:rPr>
        <w:t>s</w:t>
      </w:r>
      <w:r w:rsidR="001735DB">
        <w:rPr>
          <w:rFonts w:cs="AdvPTimesB"/>
          <w:color w:val="000000" w:themeColor="text1"/>
        </w:rPr>
        <w:t xml:space="preserve">. </w:t>
      </w:r>
      <w:r w:rsidR="00EA5956">
        <w:t>NACRT resulted in a fall in VO</w:t>
      </w:r>
      <w:r w:rsidR="00EA5956">
        <w:rPr>
          <w:vertAlign w:val="subscript"/>
        </w:rPr>
        <w:t>2</w:t>
      </w:r>
      <w:r w:rsidR="001735DB">
        <w:t xml:space="preserve"> </w:t>
      </w:r>
      <w:r w:rsidR="00EA5956">
        <w:t xml:space="preserve">at </w:t>
      </w:r>
      <w:r w:rsidR="000511E6">
        <w:t>AT -</w:t>
      </w:r>
      <w:r w:rsidR="001735DB">
        <w:t>2.0</w:t>
      </w:r>
      <w:r w:rsidR="00EA5956">
        <w:t xml:space="preserve"> ml/</w:t>
      </w:r>
      <w:r w:rsidR="001735DB">
        <w:t>kg</w:t>
      </w:r>
      <w:r w:rsidR="001735DB">
        <w:rPr>
          <w:vertAlign w:val="superscript"/>
        </w:rPr>
        <w:t>-1</w:t>
      </w:r>
      <w:r w:rsidR="001735DB">
        <w:t>/min</w:t>
      </w:r>
      <w:r w:rsidR="001735DB">
        <w:rPr>
          <w:vertAlign w:val="superscript"/>
        </w:rPr>
        <w:t>-1</w:t>
      </w:r>
      <w:r w:rsidR="000511E6">
        <w:t xml:space="preserve"> (-1.3,</w:t>
      </w:r>
      <w:r w:rsidR="00EA5956">
        <w:t xml:space="preserve">-2.6), p&lt;0.001. </w:t>
      </w:r>
      <w:r w:rsidR="009B6B02">
        <w:t>Exercise</w:t>
      </w:r>
      <w:r w:rsidR="001735DB">
        <w:t xml:space="preserve"> was</w:t>
      </w:r>
      <w:r w:rsidR="00EA5956">
        <w:t xml:space="preserve"> shown </w:t>
      </w:r>
      <w:r w:rsidR="005670A3">
        <w:t>to</w:t>
      </w:r>
      <w:r w:rsidR="00EA5956">
        <w:t xml:space="preserve"> reverse this effect. </w:t>
      </w:r>
      <w:r w:rsidR="000511E6">
        <w:t>VO</w:t>
      </w:r>
      <w:r w:rsidR="000511E6">
        <w:rPr>
          <w:vertAlign w:val="subscript"/>
        </w:rPr>
        <w:t>2</w:t>
      </w:r>
      <w:r w:rsidR="000511E6">
        <w:t xml:space="preserve"> at AT </w:t>
      </w:r>
      <w:r w:rsidR="00EA5956">
        <w:t xml:space="preserve">increased between groups, </w:t>
      </w:r>
      <w:r w:rsidR="000511E6">
        <w:t>(</w:t>
      </w:r>
      <w:r w:rsidR="009B6B02">
        <w:t>post-</w:t>
      </w:r>
      <w:r w:rsidR="000511E6">
        <w:t>NACRT vs.</w:t>
      </w:r>
      <w:r w:rsidR="001735DB">
        <w:t xml:space="preserve"> week 6</w:t>
      </w:r>
      <w:r w:rsidR="000511E6">
        <w:t>)</w:t>
      </w:r>
      <w:r w:rsidR="00EA5956">
        <w:t xml:space="preserve"> by</w:t>
      </w:r>
      <w:r w:rsidR="001735DB">
        <w:t xml:space="preserve"> </w:t>
      </w:r>
      <w:r w:rsidR="000511E6">
        <w:t>+</w:t>
      </w:r>
      <w:r w:rsidR="001735DB">
        <w:t>1.9</w:t>
      </w:r>
      <w:r w:rsidR="00EA5956" w:rsidRPr="00EA5956">
        <w:t xml:space="preserve"> </w:t>
      </w:r>
      <w:r w:rsidR="00EA5956">
        <w:t>ml/kg</w:t>
      </w:r>
      <w:r w:rsidR="00EA5956">
        <w:rPr>
          <w:vertAlign w:val="superscript"/>
        </w:rPr>
        <w:t>-1</w:t>
      </w:r>
      <w:r w:rsidR="00EA5956">
        <w:t>/min</w:t>
      </w:r>
      <w:r w:rsidR="00EA5956">
        <w:rPr>
          <w:vertAlign w:val="superscript"/>
        </w:rPr>
        <w:t>-1</w:t>
      </w:r>
      <w:r w:rsidR="00EA5956">
        <w:t xml:space="preserve"> </w:t>
      </w:r>
      <w:r w:rsidR="000511E6">
        <w:t>(0.6,</w:t>
      </w:r>
      <w:r w:rsidR="001735DB">
        <w:t>3.2), p=0.007.</w:t>
      </w:r>
      <w:r w:rsidR="00C11DA2">
        <w:rPr>
          <w:rFonts w:cs="AdvPTimesB"/>
          <w:color w:val="000000" w:themeColor="text1"/>
        </w:rPr>
        <w:t xml:space="preserve"> </w:t>
      </w:r>
      <w:r w:rsidR="000511E6">
        <w:rPr>
          <w:rFonts w:cs="AdvPTimesB"/>
          <w:color w:val="000000" w:themeColor="text1"/>
        </w:rPr>
        <w:t>A</w:t>
      </w:r>
      <w:r w:rsidR="003D585F">
        <w:rPr>
          <w:rFonts w:cs="AdvPTimesB"/>
          <w:color w:val="000000" w:themeColor="text1"/>
        </w:rPr>
        <w:t xml:space="preserve"> significantly greater </w:t>
      </w:r>
      <w:r w:rsidR="000511E6">
        <w:rPr>
          <w:rFonts w:cs="AdvPTimesB"/>
          <w:color w:val="000000" w:themeColor="text1"/>
        </w:rPr>
        <w:t xml:space="preserve">ypTRG </w:t>
      </w:r>
      <w:r w:rsidR="003D585F">
        <w:rPr>
          <w:rFonts w:cs="AdvPTimesB"/>
          <w:color w:val="000000" w:themeColor="text1"/>
        </w:rPr>
        <w:t xml:space="preserve">in the exercise group at the time of surgery </w:t>
      </w:r>
      <w:r w:rsidR="000511E6">
        <w:rPr>
          <w:rFonts w:cs="AdvPTimesB"/>
          <w:color w:val="000000" w:themeColor="text1"/>
        </w:rPr>
        <w:t xml:space="preserve">was found </w:t>
      </w:r>
      <w:r w:rsidR="003D585F">
        <w:rPr>
          <w:rFonts w:cs="AdvPTimesB"/>
          <w:color w:val="000000" w:themeColor="text1"/>
        </w:rPr>
        <w:t xml:space="preserve">(p=0.02). </w:t>
      </w:r>
    </w:p>
    <w:p w14:paraId="3CA0B73F" w14:textId="2379F501" w:rsidR="002841B8" w:rsidRPr="009B6B02" w:rsidRDefault="00E67405" w:rsidP="003D585F">
      <w:pPr>
        <w:rPr>
          <w:rFonts w:cs="AdvPTimesB"/>
          <w:color w:val="000000" w:themeColor="text1"/>
        </w:rPr>
      </w:pPr>
      <w:r w:rsidRPr="0024538B">
        <w:rPr>
          <w:rFonts w:cs="AdvPTimesB"/>
          <w:b/>
          <w:color w:val="000000" w:themeColor="text1"/>
        </w:rPr>
        <w:t>Conclusion:</w:t>
      </w:r>
      <w:r w:rsidR="00F25CCE">
        <w:rPr>
          <w:rFonts w:cs="AdvPTimesB"/>
          <w:color w:val="000000" w:themeColor="text1"/>
        </w:rPr>
        <w:t xml:space="preserve"> </w:t>
      </w:r>
      <w:r w:rsidR="00ED69DF">
        <w:rPr>
          <w:rFonts w:cs="AdvPTimesB"/>
          <w:color w:val="000000" w:themeColor="text1"/>
        </w:rPr>
        <w:t>F</w:t>
      </w:r>
      <w:r w:rsidR="00F25CCE">
        <w:rPr>
          <w:rFonts w:cs="AdvPTimesB"/>
          <w:color w:val="000000" w:themeColor="text1"/>
        </w:rPr>
        <w:t xml:space="preserve">ollowing completion of NACRT, exercise </w:t>
      </w:r>
      <w:r w:rsidR="003D585F">
        <w:rPr>
          <w:rFonts w:cs="AdvPTimesB"/>
          <w:color w:val="000000" w:themeColor="text1"/>
        </w:rPr>
        <w:t xml:space="preserve">resulted in </w:t>
      </w:r>
      <w:r w:rsidR="00F25CCE">
        <w:rPr>
          <w:rFonts w:cs="AdvPTimesB"/>
          <w:color w:val="000000" w:themeColor="text1"/>
        </w:rPr>
        <w:t>significant improvement</w:t>
      </w:r>
      <w:r w:rsidR="005670A3">
        <w:rPr>
          <w:rFonts w:cs="AdvPTimesB"/>
          <w:color w:val="000000" w:themeColor="text1"/>
        </w:rPr>
        <w:t>s</w:t>
      </w:r>
      <w:r w:rsidR="00F25CCE">
        <w:rPr>
          <w:rFonts w:cs="AdvPTimesB"/>
          <w:color w:val="000000" w:themeColor="text1"/>
        </w:rPr>
        <w:t xml:space="preserve"> </w:t>
      </w:r>
      <w:r w:rsidR="00344B6C">
        <w:rPr>
          <w:rFonts w:cs="AdvPTimesB"/>
          <w:color w:val="000000" w:themeColor="text1"/>
        </w:rPr>
        <w:t xml:space="preserve">in </w:t>
      </w:r>
      <w:r w:rsidR="00ED69DF">
        <w:t>fitness</w:t>
      </w:r>
      <w:r w:rsidR="00ED69DF">
        <w:rPr>
          <w:rFonts w:cs="AdvPTimesB"/>
          <w:color w:val="000000" w:themeColor="text1"/>
          <w:vertAlign w:val="subscript"/>
        </w:rPr>
        <w:t xml:space="preserve"> </w:t>
      </w:r>
      <w:r w:rsidR="00ED69DF" w:rsidRPr="00ED69DF">
        <w:rPr>
          <w:rFonts w:cs="AdvPTimesB"/>
          <w:color w:val="000000" w:themeColor="text1"/>
        </w:rPr>
        <w:t>and</w:t>
      </w:r>
      <w:r w:rsidR="003D585F">
        <w:rPr>
          <w:rFonts w:cs="AdvPTimesB"/>
          <w:color w:val="000000" w:themeColor="text1"/>
        </w:rPr>
        <w:t xml:space="preserve"> </w:t>
      </w:r>
      <w:r w:rsidR="009B6B02">
        <w:rPr>
          <w:rFonts w:cs="AdvPTimesB"/>
          <w:color w:val="000000" w:themeColor="text1"/>
        </w:rPr>
        <w:t xml:space="preserve">augmented </w:t>
      </w:r>
      <w:r w:rsidR="00E7386D">
        <w:rPr>
          <w:rFonts w:cs="AdvPTimesB"/>
          <w:color w:val="000000" w:themeColor="text1"/>
        </w:rPr>
        <w:t xml:space="preserve">pathological </w:t>
      </w:r>
      <w:r w:rsidR="00F25CCE">
        <w:rPr>
          <w:rFonts w:cs="AdvPTimesB"/>
          <w:color w:val="000000" w:themeColor="text1"/>
        </w:rPr>
        <w:t>tumour regression</w:t>
      </w:r>
      <w:r w:rsidRPr="0024538B">
        <w:rPr>
          <w:rFonts w:cs="AdvPTimesB"/>
          <w:color w:val="000000" w:themeColor="text1"/>
        </w:rPr>
        <w:t xml:space="preserve">. </w:t>
      </w:r>
    </w:p>
    <w:bookmarkEnd w:id="0"/>
    <w:p w14:paraId="7CA2CB31" w14:textId="77777777" w:rsidR="00375650" w:rsidRPr="008C6D0D" w:rsidRDefault="00A60E0F" w:rsidP="00A60E0F">
      <w:r w:rsidRPr="008C6D0D">
        <w:rPr>
          <w:b/>
        </w:rPr>
        <w:t>Keywords</w:t>
      </w:r>
    </w:p>
    <w:p w14:paraId="0C5A18CE" w14:textId="77777777" w:rsidR="00375650" w:rsidRPr="008C6D0D" w:rsidRDefault="00375650" w:rsidP="00A60E0F">
      <w:r w:rsidRPr="008C6D0D">
        <w:t>M</w:t>
      </w:r>
      <w:r w:rsidR="00A60E0F" w:rsidRPr="008C6D0D">
        <w:t xml:space="preserve">agnetic resonance imaging, surgery, rectal cancer, </w:t>
      </w:r>
      <w:r w:rsidRPr="008C6D0D">
        <w:t>tumour regression</w:t>
      </w:r>
      <w:r w:rsidR="006B4721">
        <w:t xml:space="preserve"> grade</w:t>
      </w:r>
      <w:r w:rsidRPr="008C6D0D">
        <w:t xml:space="preserve">, </w:t>
      </w:r>
      <w:r w:rsidR="00CD5BD0">
        <w:t>exercise</w:t>
      </w:r>
      <w:r w:rsidR="006B03BA" w:rsidRPr="008C6D0D">
        <w:t>,</w:t>
      </w:r>
      <w:r w:rsidR="005B480A" w:rsidRPr="008C6D0D">
        <w:t xml:space="preserve"> neoadjuvant chemoradiotherapy</w:t>
      </w:r>
      <w:r w:rsidR="006B4721">
        <w:t>, prehabilitation</w:t>
      </w:r>
    </w:p>
    <w:p w14:paraId="35296587" w14:textId="77777777" w:rsidR="006A1DD0" w:rsidRPr="008C6D0D" w:rsidRDefault="006A1DD0" w:rsidP="006A1DD0"/>
    <w:p w14:paraId="1028BE51" w14:textId="77777777" w:rsidR="00251C97" w:rsidRPr="00DD1B94" w:rsidRDefault="00226321" w:rsidP="00DD1B94">
      <w:pPr>
        <w:spacing w:before="0" w:after="200" w:line="276" w:lineRule="auto"/>
        <w:jc w:val="left"/>
        <w:rPr>
          <w:b/>
        </w:rPr>
      </w:pPr>
      <w:r w:rsidRPr="008C6D0D">
        <w:br w:type="page"/>
      </w:r>
      <w:r w:rsidR="00C87408" w:rsidRPr="00DD1B94">
        <w:rPr>
          <w:b/>
        </w:rPr>
        <w:lastRenderedPageBreak/>
        <w:t>INTRODUCTION</w:t>
      </w:r>
    </w:p>
    <w:p w14:paraId="0619EDD7" w14:textId="34B29711" w:rsidR="00635E4F" w:rsidRDefault="00B35A9F" w:rsidP="00635E4F">
      <w:pPr>
        <w:widowControl w:val="0"/>
        <w:autoSpaceDE w:val="0"/>
        <w:autoSpaceDN w:val="0"/>
        <w:adjustRightInd w:val="0"/>
        <w:spacing w:before="0" w:after="0"/>
      </w:pPr>
      <w:r w:rsidRPr="001260A9">
        <w:t>In the U</w:t>
      </w:r>
      <w:r w:rsidR="003D585F">
        <w:t xml:space="preserve">nited </w:t>
      </w:r>
      <w:r w:rsidRPr="001260A9">
        <w:t>K</w:t>
      </w:r>
      <w:r w:rsidR="003D585F">
        <w:t>ingdom</w:t>
      </w:r>
      <w:r w:rsidRPr="001260A9">
        <w:t xml:space="preserve"> 25% of patients with rectal cancer present with locally advanced disease (</w:t>
      </w:r>
      <w:r w:rsidR="006855B6" w:rsidRPr="001260A9">
        <w:t xml:space="preserve">cancer threat to the </w:t>
      </w:r>
      <w:r w:rsidR="00AB08CE" w:rsidRPr="001260A9">
        <w:t xml:space="preserve">circumferential resection margin on </w:t>
      </w:r>
      <w:r w:rsidR="006855B6" w:rsidRPr="001260A9">
        <w:t>magnetic resonance imaging (</w:t>
      </w:r>
      <w:r w:rsidR="00AB08CE" w:rsidRPr="001260A9">
        <w:t>MRI</w:t>
      </w:r>
      <w:r w:rsidR="006855B6" w:rsidRPr="001260A9">
        <w:t>)</w:t>
      </w:r>
      <w:r w:rsidRPr="001260A9">
        <w:t>)</w:t>
      </w:r>
      <w:r w:rsidR="00635E4F">
        <w:t>. Whilst s</w:t>
      </w:r>
      <w:r w:rsidR="00635E4F" w:rsidRPr="001260A9">
        <w:t>urgery is</w:t>
      </w:r>
      <w:r w:rsidR="00635E4F">
        <w:t xml:space="preserve"> </w:t>
      </w:r>
      <w:r w:rsidR="00635E4F" w:rsidRPr="001260A9">
        <w:t xml:space="preserve">the mainstay of </w:t>
      </w:r>
      <w:r w:rsidR="00635E4F">
        <w:t xml:space="preserve">curative treatment for these patients, </w:t>
      </w:r>
      <w:r w:rsidR="00B86F90">
        <w:t>neoadjuvant chemoradiotherapy (</w:t>
      </w:r>
      <w:r w:rsidR="00635E4F" w:rsidRPr="001260A9">
        <w:t>NACRT</w:t>
      </w:r>
      <w:r w:rsidR="00B86F90">
        <w:t>)</w:t>
      </w:r>
      <w:r w:rsidR="00635E4F">
        <w:t xml:space="preserve"> has been shown to improve</w:t>
      </w:r>
      <w:r w:rsidR="00635E4F" w:rsidRPr="001260A9">
        <w:t xml:space="preserve"> long term outcomes </w:t>
      </w:r>
      <w:r w:rsidR="005A0036">
        <w:fldChar w:fldCharType="begin" w:fldLock="1"/>
      </w:r>
      <w:r w:rsidR="00DB1F4C">
        <w:instrText>ADDIN CSL_CITATION {"citationItems":[{"id":"ITEM-1","itemData":{"DOI":"10.1200/JCO.2005.08.144","ISSN":"0732-183X","PMID":"16110023","abstract":"To evaluate the long-term effects on survival and recurrence rates of preoperative radiotherapy in the treatment of curatively operated rectal cancer patients.","author":[{"dropping-particle":"","family":"Folkesson","given":"Joakim","non-dropping-particle":"","parse-names":false,"suffix":""},{"dropping-particle":"","family":"Birgisson","given":"Helgi","non-dropping-particle":"","parse-names":false,"suffix":""},{"dropping-particle":"","family":"Pahlman","given":"Lars","non-dropping-particle":"","parse-names":false,"suffix":""},{"dropping-particle":"","family":"Cedermark","given":"Bjorn","non-dropping-particle":"","parse-names":false,"suffix":""},{"dropping-particle":"","family":"Glimelius","given":"Bengt","non-dropping-particle":"","parse-names":false,"suffix":""},{"dropping-particle":"","family":"Gunnarsson","given":"Ulf","non-dropping-particle":"","parse-names":false,"suffix":""}],"container-title":"Journal of clinical oncology","id":"ITEM-1","issue":"24","issued":{"date-parts":[["2005","8"]]},"page":"5644-50","title":"Swedish Rectal Cancer Trial: long lasting benefits from radiotherapy on survival and local recurrence rate.","type":"article-journal","volume":"23"},"uris":["http://www.mendeley.com/documents/?uuid=d7db2dba-56bd-4467-b08f-bc4702f2a0d7"]},{"id":"ITEM-2","itemData":{"DOI":"10.1016/S0140-6736(09)60484-0","ISSN":"1474-547X","PMID":"19269519","abstract":"Preoperative or postoperative radiotherapy reduces the risk of local recurrence in patients with operable rectal cancer. However, improvements in surgery and histopathological assessment mean that the role of radiotherapy needs to be reassessed. We compared short-course preoperative radiotherapy versus initial surgery with selective postoperative chemoradiotherapy.","author":[{"dropping-particle":"","family":"Sebag-Montefiore","given":"David","non-dropping-particle":"","parse-names":false,"suffix":""},{"dropping-particle":"","family":"Stephens","given":"Richard J","non-dropping-particle":"","parse-names":false,"suffix":""},{"dropping-particle":"","family":"Steele","given":"Robert","non-dropping-particle":"","parse-names":false,"suffix":""},{"dropping-particle":"","family":"Monson","given":"John","non-dropping-particle":"","parse-names":false,"suffix":""},{"dropping-particle":"","family":"Grieve","given":"Robert","non-dropping-particle":"","parse-names":false,"suffix":""},{"dropping-particle":"","family":"Khanna","given":"Subhash","non-dropping-particle":"","parse-names":false,"suffix":""},{"dropping-particle":"","family":"Quirke","given":"Phil","non-dropping-particle":"","parse-names":false,"suffix":""},{"dropping-particle":"","family":"Couture","given":"Jean","non-dropping-particle":"","parse-names":false,"suffix":""},{"dropping-particle":"","family":"Metz","given":"Catherine","non-dropping-particle":"de","parse-names":false,"suffix":""},{"dropping-particle":"","family":"Myint","given":"Arthur Sun","non-dropping-particle":"","parse-names":false,"suffix":""},{"dropping-particle":"","family":"Bessell","given":"Eric","non-dropping-particle":"","parse-names":false,"suffix":""},{"dropping-particle":"","family":"Griffiths","given":"Gareth","non-dropping-particle":"","parse-names":false,"suffix":""},{"dropping-particle":"","family":"Thompson","given":"Lindsay C","non-dropping-particle":"","parse-names":false,"suffix":""},{"dropping-particle":"","family":"Parmar","given":"Mahesh","non-dropping-particle":"","parse-names":false,"suffix":""}],"container-title":"Lancet","id":"ITEM-2","issue":"9666","issued":{"date-parts":[["2009","3"]]},"page":"811-20","title":"Preoperative radiotherapy versus selective postoperative chemoradiotherapy in patients with rectal cancer (MRC CR07 and NCIC-CTG C016): a multicentre, randomised trial.","type":"article-journal","volume":"373"},"uris":["http://www.mendeley.com/documents/?uuid=41c56aa1-77fc-48d6-9ebb-1f8289080d41"]},{"id":"ITEM-3","itemData":{"DOI":"10.1056/NEJMoa060829","ISSN":"1533-4406","PMID":"16971718","abstract":"Preoperative radiotherapy is recommended for selected patients with rectal cancer. We evaluated the addition of chemotherapy to preoperative radiotherapy and the use of postoperative chemotherapy in the treatment of rectal cancer.","author":[{"dropping-particle":"","family":"Bosset","given":"Jean-François","non-dropping-particle":"","parse-names":false,"suffix":""},{"dropping-particle":"","family":"Collette","given":"Laurence","non-dropping-particle":"","parse-names":false,"suffix":""},{"dropping-particle":"","family":"Calais","given":"Gilles","non-dropping-particle":"","parse-names":false,"suffix":""},{"dropping-particle":"","family":"Mineur","given":"Laurent","non-dropping-particle":"","parse-names":false,"suffix":""},{"dropping-particle":"","family":"Maingon","given":"Philippe","non-dropping-particle":"","parse-names":false,"suffix":""},{"dropping-particle":"","family":"Radosevic-Jelic","given":"Ljiljana","non-dropping-particle":"","parse-names":false,"suffix":""},{"dropping-particle":"","family":"Daban","given":"Alain","non-dropping-particle":"","parse-names":false,"suffix":""},{"dropping-particle":"","family":"Bardet","given":"Etienne","non-dropping-particle":"","parse-names":false,"suffix":""},{"dropping-particle":"","family":"Beny","given":"Alexander","non-dropping-particle":"","parse-names":false,"suffix":""},{"dropping-particle":"","family":"Ollier","given":"Jean-Claude","non-dropping-particle":"","parse-names":false,"suffix":""}],"container-title":"The New England journal of medicine","id":"ITEM-3","issue":"11","issued":{"date-parts":[["2006","9"]]},"page":"1114-23","title":"Chemotherapy with preoperative radiotherapy in rectal cancer.","type":"article-journal","volume":"355"},"uris":["http://www.mendeley.com/documents/?uuid=15c511e9-3988-4a3e-b9f9-6a5c162ea09e"]},{"id":"ITEM-4","itemData":{"DOI":"10.1056/NEJMoa040694","ISSN":"1533-4406","PMID":"15496622","abstract":"Postoperative chemoradiotherapy is the recommended standard therapy for patients with locally advanced rectal cancer. In recent years, encouraging results with preoperative radiotherapy have been reported. We compared preoperative chemoradiotherapy with postoperative chemoradiotherapy for locally advanced rectal cancer.","author":[{"dropping-particle":"","family":"Sauer","given":"Rolf","non-dropping-particle":"","parse-names":false,"suffix":""},{"dropping-particle":"","family":"Becker","given":"Heinz","non-dropping-particle":"","parse-names":false,"suffix":""},{"dropping-particle":"","family":"Hohenberger","given":"Werner","non-dropping-particle":"","parse-names":false,"suffix":""},{"dropping-particle":"","family":"Rödel","given":"Claus","non-dropping-particle":"","parse-names":false,"suffix":""},{"dropping-particle":"","family":"Wittekind","given":"Christian","non-dropping-particle":"","parse-names":false,"suffix":""},{"dropping-particle":"","family":"Fietkau","given":"Rainer","non-dropping-particle":"","parse-names":false,"suffix":""},{"dropping-particle":"","family":"Martus","given":"Peter","non-dropping-particle":"","parse-names":false,"suffix":""},{"dropping-particle":"","family":"Tschmelitsch","given":"Jörg","non-dropping-particle":"","parse-names":false,"suffix":""},{"dropping-particle":"","family":"Hager","given":"Eva","non-dropping-particle":"","parse-names":false,"suffix":""},{"dropping-particle":"","family":"Hess","given":"Clemens F","non-dropping-particle":"","parse-names":false,"suffix":""},{"dropping-particle":"","family":"Karstens","given":"Johann-H","non-dropping-particle":"","parse-names":false,"suffix":""},{"dropping-particle":"","family":"Liersch","given":"Torsten","non-dropping-particle":"","parse-names":false,"suffix":""},{"dropping-particle":"","family":"Schmidberger","given":"Heinz","non-dropping-particle":"","parse-names":false,"suffix":""},{"dropping-particle":"","family":"Raab","given":"Rudolf","non-dropping-particle":"","parse-names":false,"suffix":""}],"container-title":"The New England journal of medicine","id":"ITEM-4","issue":"17","issued":{"date-parts":[["2004","10"]]},"page":"1731-40","title":"Preoperative versus postoperative chemoradiotherapy for rectal cancer.","type":"article-journal","volume":"351"},"uris":["http://www.mendeley.com/documents/?uuid=8666b0f6-167b-4a4a-8980-b4787212eaf0"]},{"id":"ITEM-5","itemData":{"DOI":"10.1002/bjs.7458","ISBN":"1365-2168 (Electronic)\\r0007-1323 (Linking)","ISSN":"00071323","PMID":"21480194","abstract":"A pathologically involved margin in rectal cancer is defined as tumour within 1 mm of the surgical resection margin. There is no standard definition of a predicted safe margin on magnetic resonance imaging (MRI). The aim of this study was to assess which cut-off (1, 2 or 5 mm) was the best predictor of local recurrence based on preoperative MRI assessment of the circumferential resection margin (CRM).","author":[{"dropping-particle":"","family":"Taylor","given":"F. G.M.","non-dropping-particle":"","parse-names":false,"suffix":""},{"dropping-particle":"","family":"Quirke","given":"P.","non-dropping-particle":"","parse-names":false,"suffix":""},{"dropping-particle":"","family":"Heald","given":"R. J.","non-dropping-particle":"","parse-names":false,"suffix":""},{"dropping-particle":"","family":"Moran","given":"B.","non-dropping-particle":"","parse-names":false,"suffix":""},{"dropping-particle":"","family":"Blomqvist","given":"L.","non-dropping-particle":"","parse-names":false,"suffix":""},{"dropping-particle":"","family":"Swift","given":"I.","non-dropping-particle":"","parse-names":false,"suffix":""},{"dropping-particle":"","family":"St Rose","given":"S.","non-dropping-particle":"","parse-names":false,"suffix":""},{"dropping-particle":"","family":"Sebag-Montefiore","given":"D. J.","non-dropping-particle":"","parse-names":false,"suffix":""},{"dropping-particle":"","family":"Tekkis","given":"P.","non-dropping-particle":"","parse-names":false,"suffix":""},{"dropping-particle":"","family":"Brown","given":"G.","non-dropping-particle":"","parse-names":false,"suffix":""}],"container-title":"British Journal of Surgery","id":"ITEM-5","issue":"6","issued":{"date-parts":[["2011"]]},"page":"872-879","title":"One millimetre is the safe cut-off for magnetic resonance imaging prediction of surgical margin status in rectal cancer","type":"article-journal","volume":"98"},"uris":["http://www.mendeley.com/documents/?uuid=8eb92bac-8cb4-44a9-bcb6-2e048ecba434"]},{"id":"ITEM-6","itemData":{"DOI":"10.1097/SLA.0b013e31820b8d52","ISSN":"1528-1140","PMID":"21475011","abstract":"To assess local recurrence, disease-free survival, and overall survival in magnetic resonance imaging (MRI)-predicted good prognosis tumors treated by surgery alone.","author":[{"dropping-particle":"","family":"Taylor","given":"Fiona G M","non-dropping-particle":"","parse-names":false,"suffix":""},{"dropping-particle":"","family":"Quirke","given":"Philip","non-dropping-particle":"","parse-names":false,"suffix":""},{"dropping-particle":"","family":"Heald","given":"Richard J","non-dropping-particle":"","parse-names":false,"suffix":""},{"dropping-particle":"","family":"Moran","given":"Brendan","non-dropping-particle":"","parse-names":false,"suffix":""},{"dropping-particle":"","family":"Blomqvist","given":"Lennart","non-dropping-particle":"","parse-names":false,"suffix":""},{"dropping-particle":"","family":"Swift","given":"Ian","non-dropping-particle":"","parse-names":false,"suffix":""},{"dropping-particle":"","family":"Sebag-Montefiore","given":"David J","non-dropping-particle":"","parse-names":false,"suffix":""},{"dropping-particle":"","family":"Tekkis","given":"Paris","non-dropping-particle":"","parse-names":false,"suffix":""},{"dropping-particle":"","family":"Brown","given":"Gina","non-dropping-particle":"","parse-names":false,"suffix":""}],"container-title":"Annals of surgery","id":"ITEM-6","issue":"4","issued":{"date-parts":[["2011","4"]]},"page":"711-9","title":"Preoperative high-resolution magnetic resonance imaging can identify good prognosis stage I, II, and III rectal cancer best managed by surgery alone: a prospective, multicenter, European study.","type":"article-journal","volume":"253"},"uris":["http://www.mendeley.com/documents/?uuid=2053f519-5e5b-404d-b8b1-d6c9410423bb"]}],"mendeley":{"formattedCitation":"(1–6)","plainTextFormattedCitation":"(1–6)","previouslyFormattedCitation":"(1–6)"},"properties":{"noteIndex":0},"schema":"https://github.com/citation-style-language/schema/raw/master/csl-citation.json"}</w:instrText>
      </w:r>
      <w:r w:rsidR="005A0036">
        <w:fldChar w:fldCharType="separate"/>
      </w:r>
      <w:r w:rsidR="006B4721" w:rsidRPr="006B4721">
        <w:rPr>
          <w:noProof/>
        </w:rPr>
        <w:t>(1–6)</w:t>
      </w:r>
      <w:r w:rsidR="005A0036">
        <w:fldChar w:fldCharType="end"/>
      </w:r>
      <w:r w:rsidRPr="001260A9">
        <w:t>.</w:t>
      </w:r>
      <w:r w:rsidR="00345D26" w:rsidRPr="001260A9">
        <w:t xml:space="preserve"> </w:t>
      </w:r>
      <w:r w:rsidR="006855B6" w:rsidRPr="001260A9">
        <w:t>Typicall</w:t>
      </w:r>
      <w:r w:rsidR="00635E4F">
        <w:t>y</w:t>
      </w:r>
      <w:r w:rsidR="006855B6" w:rsidRPr="001260A9">
        <w:t xml:space="preserve"> delivered over 5 weeks (45Gy in 25 fractions</w:t>
      </w:r>
      <w:r w:rsidR="00A067EC">
        <w:t>) concomitant with a radiosensitiser (Capecitabine</w:t>
      </w:r>
      <w:r w:rsidR="006855B6" w:rsidRPr="001260A9">
        <w:t xml:space="preserve">), </w:t>
      </w:r>
      <w:r w:rsidR="00635E4F">
        <w:t>NACRT</w:t>
      </w:r>
      <w:r w:rsidR="006855B6" w:rsidRPr="001260A9">
        <w:t xml:space="preserve"> aims to </w:t>
      </w:r>
      <w:r w:rsidR="00F11F95">
        <w:t>promote</w:t>
      </w:r>
      <w:r w:rsidR="006855B6" w:rsidRPr="001260A9">
        <w:t xml:space="preserve"> tumour down-sizing (with a view to </w:t>
      </w:r>
      <w:r w:rsidR="00BE5CE1">
        <w:t xml:space="preserve">potential </w:t>
      </w:r>
      <w:r w:rsidR="006855B6" w:rsidRPr="001260A9">
        <w:t xml:space="preserve">down-staging), volume reduction and circumferential resection margin clearance </w:t>
      </w:r>
      <w:r w:rsidR="005A0036" w:rsidRPr="001260A9">
        <w:fldChar w:fldCharType="begin" w:fldLock="1"/>
      </w:r>
      <w:r w:rsidR="00DB1F4C">
        <w:instrText>ADDIN CSL_CITATION {"citationItems":[{"id":"ITEM-1","itemData":{"author":[{"dropping-particle":"","family":"Wong","given":"RKS","non-dropping-particle":"","parse-names":false,"suffix":""},{"dropping-particle":"","family":"Tandan","given":"V","non-dropping-particle":"","parse-names":false,"suffix":""},{"dropping-particle":"","family":"DeSilva","given":"S","non-dropping-particle":"","parse-names":false,"suffix":""},{"dropping-particle":"","family":"Figueredo","given":"A","non-dropping-particle":"","parse-names":false,"suffix":""}],"container-title":"Cochrane Database of Systematic Reviews","id":"ITEM-1","issue":"2","issued":{"date-parts":[["2007"]]},"page":"1-76","title":"Pre-operative radiotherapy and curative surgery for the management of localized rectal carcinoma (Review)","type":"article-journal"},"uris":["http://www.mendeley.com/documents/?uuid=8d1dab4f-bc1f-4b54-8687-90a4d8515c22"]}],"mendeley":{"formattedCitation":"(7)","plainTextFormattedCitation":"(7)","previouslyFormattedCitation":"(7)"},"properties":{"noteIndex":0},"schema":"https://github.com/citation-style-language/schema/raw/master/csl-citation.json"}</w:instrText>
      </w:r>
      <w:r w:rsidR="005A0036" w:rsidRPr="001260A9">
        <w:fldChar w:fldCharType="separate"/>
      </w:r>
      <w:r w:rsidR="006B4721" w:rsidRPr="006B4721">
        <w:rPr>
          <w:noProof/>
        </w:rPr>
        <w:t>(7)</w:t>
      </w:r>
      <w:r w:rsidR="005A0036" w:rsidRPr="001260A9">
        <w:fldChar w:fldCharType="end"/>
      </w:r>
      <w:r w:rsidR="006855B6" w:rsidRPr="001260A9">
        <w:t xml:space="preserve">. </w:t>
      </w:r>
      <w:r w:rsidR="00635E4F" w:rsidRPr="00716FF3">
        <w:t>However, t</w:t>
      </w:r>
      <w:r w:rsidR="006855B6" w:rsidRPr="00716FF3">
        <w:rPr>
          <w:rFonts w:eastAsiaTheme="minorHAnsi"/>
          <w:color w:val="000000"/>
          <w:lang w:val="en-US"/>
        </w:rPr>
        <w:t>here is no clear consensus on</w:t>
      </w:r>
      <w:r w:rsidR="00C47F27" w:rsidRPr="00716FF3">
        <w:rPr>
          <w:rFonts w:eastAsiaTheme="minorHAnsi"/>
          <w:color w:val="000000"/>
          <w:lang w:val="en-US"/>
        </w:rPr>
        <w:t xml:space="preserve"> the</w:t>
      </w:r>
      <w:r w:rsidR="006855B6" w:rsidRPr="00716FF3">
        <w:rPr>
          <w:rFonts w:eastAsiaTheme="minorHAnsi"/>
          <w:lang w:val="en-US"/>
        </w:rPr>
        <w:t xml:space="preserve"> optimal time interval between NACRT and surgery</w:t>
      </w:r>
      <w:r w:rsidR="00635E4F" w:rsidRPr="00716FF3">
        <w:rPr>
          <w:rFonts w:eastAsiaTheme="minorHAnsi"/>
          <w:lang w:val="en-US"/>
        </w:rPr>
        <w:t xml:space="preserve">, since the effect of NACRT on tumour size continues for some time following completion of NACRT course, </w:t>
      </w:r>
      <w:r w:rsidR="006855B6" w:rsidRPr="00716FF3">
        <w:rPr>
          <w:rFonts w:eastAsiaTheme="minorHAnsi"/>
          <w:lang w:val="en-US"/>
        </w:rPr>
        <w:t xml:space="preserve">with patients </w:t>
      </w:r>
      <w:r w:rsidR="00D5252B" w:rsidRPr="00716FF3">
        <w:rPr>
          <w:rFonts w:eastAsiaTheme="minorHAnsi"/>
          <w:lang w:val="en-US"/>
        </w:rPr>
        <w:t>operated</w:t>
      </w:r>
      <w:r w:rsidR="006855B6" w:rsidRPr="00716FF3">
        <w:rPr>
          <w:rFonts w:eastAsiaTheme="minorHAnsi"/>
          <w:lang w:val="en-US"/>
        </w:rPr>
        <w:t xml:space="preserve"> up to 15 weeks from </w:t>
      </w:r>
      <w:r w:rsidR="00D5252B" w:rsidRPr="00716FF3">
        <w:rPr>
          <w:rFonts w:eastAsiaTheme="minorHAnsi"/>
          <w:lang w:val="en-US"/>
        </w:rPr>
        <w:t xml:space="preserve">the end of their </w:t>
      </w:r>
      <w:r w:rsidR="006855B6" w:rsidRPr="00716FF3">
        <w:rPr>
          <w:rFonts w:eastAsiaTheme="minorHAnsi"/>
          <w:lang w:val="en-US"/>
        </w:rPr>
        <w:t>neoadjuvant treatment</w:t>
      </w:r>
      <w:r w:rsidR="00A06A39" w:rsidRPr="00716FF3">
        <w:rPr>
          <w:rFonts w:eastAsiaTheme="minorHAnsi"/>
          <w:lang w:val="en-US"/>
        </w:rPr>
        <w:t xml:space="preserve"> </w:t>
      </w:r>
      <w:r w:rsidR="005A0036" w:rsidRPr="00716FF3">
        <w:rPr>
          <w:rFonts w:eastAsiaTheme="minorHAnsi"/>
          <w:lang w:val="en-US"/>
        </w:rPr>
        <w:fldChar w:fldCharType="begin" w:fldLock="1"/>
      </w:r>
      <w:r w:rsidR="00DB1F4C">
        <w:rPr>
          <w:rFonts w:eastAsiaTheme="minorHAnsi"/>
          <w:lang w:val="en-US"/>
        </w:rPr>
        <w:instrText>ADDIN CSL_CITATION {"citationItems":[{"id":"ITEM-1","itemData":{"DOI":"10.1002/bjs.6377","ISSN":"1365-2168","PMID":"18942057","abstract":"This retrospective study investigated whether the interval between neoadjuvant chemoradiotherapy and surgery for rectal cancer influences postoperative morbidity or prognosis.","author":[{"dropping-particle":"","family":"Kerr","given":"S F","non-dropping-particle":"","parse-names":false,"suffix":""},{"dropping-particle":"","family":"Norton","given":"S","non-dropping-particle":"","parse-names":false,"suffix":""},{"dropping-particle":"","family":"Glynne-Jones","given":"R","non-dropping-particle":"","parse-names":false,"suffix":""}],"container-title":"The British Journal of Surgery","id":"ITEM-1","issue":"12","issued":{"date-parts":[["2008","12"]]},"page":"1534-40","title":"Delaying surgery after neoadjuvant chemoradiotherapy for rectal cancer may reduce postoperative morbidity without compromising prognosis.","type":"article-journal","volume":"95"},"uris":["http://www.mendeley.com/documents/?uuid=7a603a0a-33d8-4500-899d-8981042e1f0e"]},{"id":"ITEM-2","itemData":{"DOI":"10.1097/DCR.0b013e31828aedcb","ISSN":"00123706","PMID":"23739201","abstract":"BACKGROUND: Neoadjuvant long-course chemoradiotherapy is commonly used to improve the local control and resectability of locally advanced rectal cancer, with surgery performed after an interval of a number of weeks.\\n\\nOBJECTIVE: We report an evidence-based systematic review of published data supporting the optimal time to perform surgical resection after long-course neoadjuvant therapy.\\n\\nDATA SOURCES: A systematic literature search was undertaken of the MEDLINE and Embase electronic databases from 1995 to 2012.\\n\\nSTUDY SELECTION: English language articles were included that compared outcomes following rectal cancer surgery performed at different times after a long course of neoadjuvant radiation-based therapy.\\n\\nINTERVENTIONS: : Patients received a long course of neoadjuvant therapy followed by radical surgical resection after an interval period.\\n\\nMAIN OUTCOME MEASURES: The rates of tumor response, R0 resection, sphincter preservation, surgical complications, and disease recurrence were the primary outcomes measured.\\n\\nRESULTS: Fifteen studies were identified: 1 randomized controlled trial, 1 prospective nonrandomized interventional study, and 13 observational studies. Studies compared time intervals that varied between &lt;5 days and &gt;12 weeks, with a large degree of variation in what the standard interval length was considered to be. Four of the 7 studies that reported rates of pathological complete response identified significantly higher rates with an extended interval between chemoradiotherapy and surgery; 3 of 8 studies demonstrated increased primary tumor downstaging with a longer interval. No significant differences have been consistently demonstrated in rates of surgical complications, sphincter preservation, or long-term recurrence and survival.\\n\\nLIMITATIONS: Neoadjuvant regimes, indications for neoadjuvant therapy, and time intervals after chemoradiotherapy were heterogeneous between studies; consequently, meta-analysis could not be performed.\\n\\nCONCLUSIONS: There is limited evidence to support decisions regarding when to resect rectal cancer following chemoradiotherapy. There may be benefits in prolonging the interval between chemoradiotherapy and surgery beyond the 6 to 8 weeks that is commonly practiced. However, outcomes need to be studied further in robust randomized studies.","author":[{"dropping-particle":"","family":"Foster","given":"Jake D.","non-dropping-particle":"","parse-names":false,"suffix":""},{"dropping-particle":"","family":"Jones","given":"Emma L.","non-dropping-particle":"","parse-names":false,"suffix":""},{"dropping-particle":"","family":"Falk","given":"Stephen","non-dropping-particle":"","parse-names":false,"suffix":""},{"dropping-particle":"","family":"Cooper","given":"Edwin J.","non-dropping-particle":"","parse-names":false,"suffix":""},{"dropping-particle":"","family":"Francis","given":"Nader K.","non-dropping-particle":"","parse-names":false,"suffix":""}],"container-title":"Diseases of the Colon and Rectum","id":"ITEM-2","issue":"7","issued":{"date-parts":[["2013"]]},"page":"921-930","title":"Timing of surgery after long-course neoadjuvant chemoradiotherapy for rectal cancer: A systematic review of the literature","type":"article-journal","volume":"56"},"uris":["http://www.mendeley.com/documents/?uuid=a8cd54a8-6609-4b62-ba3d-cff9a218006f"]},{"id":"ITEM-3","itemData":{"DOI":"10.1016/S1470-2045(15)00467-2","ISSN":"1474-5488","PMID":"26705854","abstract":"BACKGROUND Induction of a clinical complete response with chemoradiotherapy, followed by observation via a watch-and-wait approach, has emerged as a management option for patients with rectal cancer. We aimed to address the shortage of evidence regarding the safety of the watch-and-wait approach by comparing oncological outcomes between patients managed by watch and wait who achieved a clinical complete response and those who had surgical resection (standard care). METHODS Oncological Outcomes after Clinical Complete Response in Patients with Rectal Cancer (OnCoRe) was a propensity-score matched cohort analysis study, that included patients of all ages diagnosed with rectal adenocarcinoma without distant metastases who had received preoperative chemoradiotherapy (45 Gy in 25 daily fractions with concurrent fluoropyrimidine-based chemotherapy) at a tertiary cancer centre in Manchester, UK, between Jan 14, 2011, and April 15, 2013. Patients who had a clinical complete response were offered management with the watch-and-wait approach, and patients who did not have a complete clinical response were offered surgical resection if eligible. We also included patients with a clinical complete response managed by watch and wait between March 10, 2005, and Jan 21, 2015, across three neighbouring UK regional cancer centres, whose details were obtained through a registry. For comparative analyses, we derived one-to-one paired cohorts of watch and wait versus surgical resection using propensity-score matching (including T stage, age, and performance status). The primary endpoint was non-regrowth disease-free survival from the date that chemoradiotherapy was started, and secondary endpoints were overall survival, and colostomy-free survival. We used a conservative p value of less than 0·01 to indicate statistical significance in the comparative analyses. FINDINGS 259 patients were included in our Manchester tertiary cancer centre cohort, 228 of whom underwent surgical resection at referring hospitals and 31 of whom had a clinical complete response, managed by watch and wait. A further 98 patients were added to the watch-and-wait group via the registry. Of the 129 patients managed by watch and wait (median follow-up 33 months [IQR 19-43]), 44 (34%) had local regrowths (3-year actuarial rate 38% [95% CI 30-48]); 36 (88%) of 41 patients with non-metastatic local regrowths were salvaged. In the matched analyses (109 patients in each treatment group), no differences in 3-y…","author":[{"dropping-particle":"","family":"Renehan","given":"Andrew G","non-dropping-particle":"","parse-names":false,"suffix":""},{"dropping-particle":"","family":"Malcomson","given":"Lee","non-dropping-particle":"","parse-names":false,"suffix":""},{"dropping-particle":"","family":"Emsley","given":"Richard","non-dropping-particle":"","parse-names":false,"suffix":""},{"dropping-particle":"","family":"Gollins","given":"Simon","non-dropping-particle":"","parse-names":false,"suffix":""},{"dropping-particle":"","family":"Maw","given":"Andrew","non-dropping-particle":"","parse-names":false,"suffix":""},{"dropping-particle":"","family":"Myint","given":"Arthur Sun","non-dropping-particle":"","parse-names":false,"suffix":""},{"dropping-particle":"","family":"Rooney","given":"Paul S","non-dropping-particle":"","parse-names":false,"suffix":""},{"dropping-particle":"","family":"Susnerwala","given":"Shabbir","non-dropping-particle":"","parse-names":false,"suffix":""},{"dropping-particle":"","family":"Blower","given":"Anthony","non-dropping-particle":"","parse-names":false,"suffix":""},{"dropping-particle":"","family":"Saunders","given":"Mark P","non-dropping-particle":"","parse-names":false,"suffix":""},{"dropping-particle":"","family":"Wilson","given":"Malcolm S","non-dropping-particle":"","parse-names":false,"suffix":""},{"dropping-particle":"","family":"Scott","given":"Nigel","non-dropping-particle":"","parse-names":false,"suffix":""},{"dropping-particle":"","family":"O'Dwyer","given":"Sarah T","non-dropping-particle":"","parse-names":false,"suffix":""}],"container-title":"The Lancet. Oncology","id":"ITEM-3","issue":"15","issued":{"date-parts":[["2015"]]},"page":"1-10","publisher":"Elsevier Ltd","title":"Watch-and-wait approach versus surgical resection after chemoradiotherapy for patients with rectal cancer (the OnCoRe project): a propensity-score matched cohort analysis.","type":"article-journal","volume":"2045"},"uris":["http://www.mendeley.com/documents/?uuid=30c4c086-976e-470f-ba4b-e156e9cf4a5b"]}],"mendeley":{"formattedCitation":"(8–10)","plainTextFormattedCitation":"(8–10)","previouslyFormattedCitation":"(8–10)"},"properties":{"noteIndex":0},"schema":"https://github.com/citation-style-language/schema/raw/master/csl-citation.json"}</w:instrText>
      </w:r>
      <w:r w:rsidR="005A0036" w:rsidRPr="00716FF3">
        <w:rPr>
          <w:rFonts w:eastAsiaTheme="minorHAnsi"/>
          <w:lang w:val="en-US"/>
        </w:rPr>
        <w:fldChar w:fldCharType="separate"/>
      </w:r>
      <w:r w:rsidR="00A06A39" w:rsidRPr="00716FF3">
        <w:rPr>
          <w:rFonts w:eastAsiaTheme="minorHAnsi"/>
          <w:noProof/>
          <w:lang w:val="en-US"/>
        </w:rPr>
        <w:t>(8–10)</w:t>
      </w:r>
      <w:r w:rsidR="005A0036" w:rsidRPr="00716FF3">
        <w:rPr>
          <w:rFonts w:eastAsiaTheme="minorHAnsi"/>
          <w:lang w:val="en-US"/>
        </w:rPr>
        <w:fldChar w:fldCharType="end"/>
      </w:r>
      <w:r w:rsidR="006855B6" w:rsidRPr="00716FF3">
        <w:rPr>
          <w:rFonts w:eastAsiaTheme="minorHAnsi"/>
          <w:lang w:val="en-US"/>
        </w:rPr>
        <w:t>.</w:t>
      </w:r>
      <w:r w:rsidR="00A06A39" w:rsidRPr="001260A9">
        <w:t xml:space="preserve">  </w:t>
      </w:r>
    </w:p>
    <w:p w14:paraId="2BC5FE5D" w14:textId="1DFD1655" w:rsidR="00635E4F" w:rsidRDefault="00C47F27" w:rsidP="00B86F90">
      <w:pPr>
        <w:widowControl w:val="0"/>
        <w:autoSpaceDE w:val="0"/>
        <w:autoSpaceDN w:val="0"/>
        <w:adjustRightInd w:val="0"/>
        <w:spacing w:before="0" w:after="0"/>
      </w:pPr>
      <w:r>
        <w:t>T</w:t>
      </w:r>
      <w:r w:rsidR="00B35A9F" w:rsidRPr="001260A9">
        <w:t xml:space="preserve">hough effective in controlling </w:t>
      </w:r>
      <w:r w:rsidR="00A06A39" w:rsidRPr="001260A9">
        <w:t>pelvic</w:t>
      </w:r>
      <w:r w:rsidR="00B35A9F" w:rsidRPr="001260A9">
        <w:t xml:space="preserve"> disease, </w:t>
      </w:r>
      <w:r>
        <w:t xml:space="preserve">NACRT </w:t>
      </w:r>
      <w:r w:rsidR="00B35A9F" w:rsidRPr="001260A9">
        <w:t>cause</w:t>
      </w:r>
      <w:r w:rsidR="004504C3" w:rsidRPr="001260A9">
        <w:t>s</w:t>
      </w:r>
      <w:r w:rsidR="00B35A9F" w:rsidRPr="001260A9">
        <w:t xml:space="preserve"> reduction in objectively measured physical fitness</w:t>
      </w:r>
      <w:r w:rsidR="00A06A39" w:rsidRPr="001260A9">
        <w:t xml:space="preserve"> </w:t>
      </w:r>
      <w:r w:rsidR="005A0036" w:rsidRPr="001260A9">
        <w:fldChar w:fldCharType="begin" w:fldLock="1"/>
      </w:r>
      <w:r w:rsidR="00DB1F4C">
        <w:instrText>ADDIN CSL_CITATION {"citationItems":[{"id":"ITEM-1","itemData":{"DOI":"10.1016/j.ejso.2014.03.021","ISSN":"1532-2157 (Electronic)","PMID":"24784775","abstract":"BACKGROUND: Neoadjuvant chemoradiotherapy (NACRT) followed by surgery for resectable locally advanced rectal cancer improves outcome compared with surgery alone. Our primary hypothesis was that NACRT impairs objectively-measured physical fitness. We also wished to explore the relationship between fitness and postoperative outcome. METHOD: In an observational study, we prospectively studied 27 consecutive patients, of whom 25 undertook cardiopulmonary exercise testing (CPET) 2 weeks before and 7 weeks after standardized NACRT, then underwent surgery. In-hospital post-operative morbidity and mortality were recorded. Patients were followed up to 1 year for mortality. Data was analysed blind to clinical details. Receiver-operating characteristic (ROC) analysis defined the predictive value of CPET for in-hospital morbidity at day 5. RESULTS: Oxygen uptake ( [Formula: see text] in ml kg(-1) min(-1)) at estimated lactate threshold (theta^L) and at peak exercise ( [Formula: see text] at peak in ml kg(-1) min(-1)) both significantly decreased post-NACRT: [Formula: see text] at theta^L 12.1 (pre-NACRT) vs. 10.6 (post-NACRT), p &lt; 0.001 (95%CI -1.7, -1.2); [Formula: see text] at peak 18.1 vs. 16.7, p &lt; 0.001 (95%CI -3.1, -1.0). Optimal [Formula: see text] at theta^L and peak pre-NACRT for predicting postoperative morbidity were 12.0 and 18.1 ( [Formula: see text] at theta^L - AUC = 0.71, 77% sensitive and 75% specific; [Formula: see text] at peak - AUC = 0.75, 78% sensitive and 76% specific). Optimal [Formula: see text] at theta^L and peak post-NACRT for predicting postoperative morbidity were 10.7 and 16.7 ( [Formula: see text] at theta^L - AUC = 0.72, 77% sensitive and 83% specific; [Formula: see text] at peak - AUC = 0.80, 85% sensitive and 83% specific). CONCLUSION: NACRT before major rectal cancer surgery significantly decreased physical fitness as assessed by CPET. TRIALS REGISTRY NUMBER: NCT01334593.","author":[{"dropping-particle":"","family":"West","given":"M A","non-dropping-particle":"","parse-names":false,"suffix":""},{"dropping-particle":"","family":"Loughney","given":"L","non-dropping-particle":"","parse-names":false,"suffix":""},{"dropping-particle":"","family":"Barben","given":"C P","non-dropping-particle":"","parse-names":false,"suffix":""},{"dropping-particle":"","family":"Sripadam","given":"R","non-dropping-particle":"","parse-names":false,"suffix":""},{"dropping-particle":"","family":"Kemp","given":"G J","non-dropping-particle":"","parse-names":false,"suffix":""},{"dropping-particle":"","family":"Grocott","given":"M P W","non-dropping-particle":"","parse-names":false,"suffix":""},{"dropping-particle":"","family":"Jack","given":"S","non-dropping-particle":"","parse-names":false,"suffix":""}],"container-title":"European journal of surgical oncology","id":"ITEM-1","issue":"11","issued":{"date-parts":[["2014","11"]]},"language":"ENG","page":"1421-1428","publisher-place":"England","title":"The effects of neoadjuvant chemoradiotherapy on physical fitness and morbidity in rectal cancer surgery patients.","type":"article-journal","volume":"40"},"uris":["http://www.mendeley.com/documents/?uuid=6e113ab3-a907-45aa-b170-eaaa4bf22c70"]}],"mendeley":{"formattedCitation":"(11)","plainTextFormattedCitation":"(11)","previouslyFormattedCitation":"(11)"},"properties":{"noteIndex":0},"schema":"https://github.com/citation-style-language/schema/raw/master/csl-citation.json"}</w:instrText>
      </w:r>
      <w:r w:rsidR="005A0036" w:rsidRPr="001260A9">
        <w:fldChar w:fldCharType="separate"/>
      </w:r>
      <w:r w:rsidR="00A06A39" w:rsidRPr="001260A9">
        <w:rPr>
          <w:noProof/>
        </w:rPr>
        <w:t>(11)</w:t>
      </w:r>
      <w:r w:rsidR="005A0036" w:rsidRPr="001260A9">
        <w:fldChar w:fldCharType="end"/>
      </w:r>
      <w:r w:rsidR="00F11F95">
        <w:t>,</w:t>
      </w:r>
      <w:r w:rsidR="00A06A39" w:rsidRPr="001260A9">
        <w:t xml:space="preserve"> </w:t>
      </w:r>
      <w:r w:rsidR="00BE5CE1">
        <w:t xml:space="preserve">that </w:t>
      </w:r>
      <w:r w:rsidR="00F11F95">
        <w:t xml:space="preserve">is </w:t>
      </w:r>
      <w:r w:rsidR="00BE5CE1">
        <w:t xml:space="preserve">in turn </w:t>
      </w:r>
      <w:r w:rsidR="00F11F95">
        <w:t>associated with increased</w:t>
      </w:r>
      <w:r w:rsidR="00F11F95" w:rsidRPr="001260A9">
        <w:t xml:space="preserve"> </w:t>
      </w:r>
      <w:r w:rsidR="00A06A39" w:rsidRPr="001260A9">
        <w:t>postoperative surgical morbidity</w:t>
      </w:r>
      <w:r w:rsidR="00F11F95">
        <w:t xml:space="preserve"> </w:t>
      </w:r>
      <w:r w:rsidR="001202C4" w:rsidRPr="00414568">
        <w:t>(</w:t>
      </w:r>
      <w:r w:rsidR="00F11F95" w:rsidRPr="00414568">
        <w:t>11</w:t>
      </w:r>
      <w:r w:rsidR="001202C4" w:rsidRPr="00414568">
        <w:t>)</w:t>
      </w:r>
      <w:r w:rsidR="00635E4F" w:rsidRPr="00414568">
        <w:t>.</w:t>
      </w:r>
      <w:r w:rsidR="00A067EC">
        <w:t xml:space="preserve"> </w:t>
      </w:r>
      <w:r w:rsidR="00B35A9F" w:rsidRPr="001260A9">
        <w:t xml:space="preserve">Previous work from our group has shown that in patients who have undergone NACRT, </w:t>
      </w:r>
      <w:r w:rsidR="00DF0611">
        <w:t xml:space="preserve">a </w:t>
      </w:r>
      <w:r w:rsidR="00B35A9F" w:rsidRPr="001260A9">
        <w:t>6-week structured responsive</w:t>
      </w:r>
      <w:r w:rsidR="00684613" w:rsidRPr="001260A9">
        <w:t xml:space="preserve"> tailored</w:t>
      </w:r>
      <w:r w:rsidR="00B35A9F" w:rsidRPr="001260A9">
        <w:t xml:space="preserve"> ex</w:t>
      </w:r>
      <w:r w:rsidR="00604965" w:rsidRPr="001260A9">
        <w:t xml:space="preserve">ercise </w:t>
      </w:r>
      <w:r w:rsidR="00684613" w:rsidRPr="001260A9">
        <w:t>training</w:t>
      </w:r>
      <w:r w:rsidR="00604965" w:rsidRPr="001260A9">
        <w:t xml:space="preserve"> (SRE</w:t>
      </w:r>
      <w:r w:rsidR="00414568">
        <w:t>T</w:t>
      </w:r>
      <w:r w:rsidR="00604965" w:rsidRPr="001260A9">
        <w:t>P</w:t>
      </w:r>
      <w:r w:rsidR="00B35A9F" w:rsidRPr="001260A9">
        <w:t>)</w:t>
      </w:r>
      <w:r w:rsidR="00DF0611">
        <w:t xml:space="preserve"> programme significantly </w:t>
      </w:r>
      <w:r w:rsidR="005638CC">
        <w:t>rescues</w:t>
      </w:r>
      <w:r w:rsidR="00DF0611">
        <w:t xml:space="preserve"> </w:t>
      </w:r>
      <w:r w:rsidR="00684613" w:rsidRPr="001260A9">
        <w:t>fitness</w:t>
      </w:r>
      <w:r w:rsidR="00DF0611">
        <w:t xml:space="preserve"> </w:t>
      </w:r>
      <w:r w:rsidR="00281938">
        <w:t xml:space="preserve">and </w:t>
      </w:r>
      <w:r w:rsidR="00281938" w:rsidRPr="0059165C">
        <w:rPr>
          <w:i/>
        </w:rPr>
        <w:t xml:space="preserve">in vivo </w:t>
      </w:r>
      <w:r w:rsidR="00684613" w:rsidRPr="001260A9">
        <w:t>mitochondrial function</w:t>
      </w:r>
      <w:r w:rsidR="00281938">
        <w:t xml:space="preserve"> to baseline</w:t>
      </w:r>
      <w:r w:rsidR="00D5252B">
        <w:t xml:space="preserve"> levels</w:t>
      </w:r>
      <w:r w:rsidR="00281938">
        <w:t xml:space="preserve"> </w:t>
      </w:r>
      <w:r w:rsidR="005A0036" w:rsidRPr="001260A9">
        <w:fldChar w:fldCharType="begin" w:fldLock="1"/>
      </w:r>
      <w:r w:rsidR="00DB1F4C">
        <w:instrText>ADDIN CSL_CITATION {"citationItems":[{"id":"ITEM-1","itemData":{"DOI":"10.1093/bja/aeu318","ISSN":"1471-6771","PMID":"25274049","abstract":"BACKGROUND: Patients requiring surgery for locally advanced rectal cancer often additionally undergo neoadjuvant chemoradiotherapy (NACRT), of which the effects on physical fitness are unknown. The aim of this feasibility and pilot study was to investigate the effects of NACRT and a 6 week structured responsive exercise training programme (SRETP) on oxygen uptake [Formula: see text] at lactate threshold ([Formula: see text]) in such patients. METHODS: We prospectively studied 39 consecutive subjects (27 males) with T3-4/N+ resection margin threatened rectal cancer who completed standardized NACRT. Subjects underwent cardiopulmonary exercise testing at baseline (pre-NACRT), at week 0 (post-NACRT), and week 6 (post-SRETP). Twenty-two subjects undertook a 6 week SRETP on a training bike (three sessions per week) between week 0 and week 6 (exercise group). These were compared with 17 contemporaneous non-randomized subjects (control group). Changes in [Formula: see text] at [Formula: see text] over time and between the groups were compared using a compound symmetry covariance linear mixed model. RESULTS: Of 39 recruited subjects, 22 out of 22 (exercise) and 13 out of 17 (control) completed the study. There were differences between the exercise and control groups at baseline [age, ASA score physical status, World Health Organisation performance status, and Colorectal Physiologic and Operative Severity Score for the Enumeration of Mortality and Morbidity (CR-POSSUM) predicted mortality]. In all subjects, [Formula: see text] at [Formula: see text] significantly reduced between baseline and week 0 [-1.9 ml kg(-1) min(-1); 95% confidence interval (CI) -1.3, -2.6; P&lt;0.0001]. In the exercise group, [Formula: see text] at [Formula: see text] significantly improved between week 0 and week 6 (+2.1 ml kg(-1) min(-1); 95% CI +1.3, +2.9; P&lt;0.0001), whereas the control group values were unchanged (-0.7 ml kg(-1) min(-1); 95% CI -1.66, +0.37; P=0.204). CONCLUSIONS: NACRT before rectal cancer surgery reduces physical fitness. A structured exercise intervention is feasible post-NACRT and returns fitness to baseline levels within 6 weeks. CLINICAL TRIAL REGISTRATION: NCT: 01325909.","author":[{"dropping-particle":"","family":"West","given":"M a","non-dropping-particle":"","parse-names":false,"suffix":""},{"dropping-particle":"","family":"Loughney","given":"L","non-dropping-particle":"","parse-names":false,"suffix":""},{"dropping-particle":"","family":"Lythgoe","given":"D","non-dropping-particle":"","parse-names":false,"suffix":""},{"dropping-particle":"","family":"Barben","given":"C P","non-dropping-particle":"","parse-names":false,"suffix":""},{"dropping-particle":"","family":"Sripadam","given":"R","non-dropping-particle":"","parse-names":false,"suffix":""},{"dropping-particle":"","family":"Kemp","given":"G J","non-dropping-particle":"","parse-names":false,"suffix":""},{"dropping-particle":"","family":"Grocott","given":"M P W","non-dropping-particle":"","parse-names":false,"suffix":""},{"dropping-particle":"","family":"Jack","given":"S","non-dropping-particle":"","parse-names":false,"suffix":""}],"container-title":"British journal of anaesthesia","id":"ITEM-1","issue":"2","issued":{"date-parts":[["2015","10"]]},"page":"244-51","title":"Effect of prehabilitation on objectively measured physical fitness after neoadjuvant treatment in preoperative rectal cancer patients: a blinded interventional pilot study.","type":"article-journal","volume":"114"},"uris":["http://www.mendeley.com/documents/?uuid=8c5d6cab-d947-42ca-8b83-13e116fafb8b"]},{"id":"ITEM-2","itemData":{"DOI":"10.1371/journal.pone.0111526","author":[{"dropping-particle":"","family":"West","given":"MA.","non-dropping-particle":"","parse-names":false,"suffix":""},{"dropping-particle":"","family":"Loughney","given":"L.","non-dropping-particle":"","parse-names":false,"suffix":""},{"dropping-particle":"","family":"Lythgoe","given":"D.","non-dropping-particle":"","parse-names":false,"suffix":""},{"dropping-particle":"","family":"Barben","given":"CP.","non-dropping-particle":"","parse-names":false,"suffix":""},{"dropping-particle":"","family":"Adams","given":"VL.","non-dropping-particle":"","parse-names":false,"suffix":""},{"dropping-particle":"","family":"Bimson","given":"WE.","non-dropping-particle":"","parse-names":false,"suffix":""},{"dropping-particle":"","family":"Grocott","given":"MPW.","non-dropping-particle":"","parse-names":false,"suffix":""},{"dropping-particle":"","family":"Jack","given":"S.","non-dropping-particle":"","parse-names":false,"suffix":""},{"dropping-particle":"","family":"Kemp","given":"GJ.","non-dropping-particle":"","parse-names":false,"suffix":""}],"container-title":"PloS one","id":"ITEM-2","issue":"12","issued":{"date-parts":[["2014"]]},"page":"1-15","title":"The Effect of Neoadjuvant Chemoradiotherapy on Whole-Body Physical Fitness and Skeletal Muscle Mitochondrial Oxidative Phosphorylation In Vivo in Locally Advanced Rectal Cancer Patients – An Observational Pilot Study","type":"article-journal","volume":"9"},"uris":["http://www.mendeley.com/documents/?uuid=089ab739-21b7-4d9e-a4c0-9a1b07d76931"]}],"mendeley":{"formattedCitation":"(12,13)","plainTextFormattedCitation":"(12,13)","previouslyFormattedCitation":"(12,13)"},"properties":{"noteIndex":0},"schema":"https://github.com/citation-style-language/schema/raw/master/csl-citation.json"}</w:instrText>
      </w:r>
      <w:r w:rsidR="005A0036" w:rsidRPr="001260A9">
        <w:fldChar w:fldCharType="separate"/>
      </w:r>
      <w:r w:rsidR="00684613" w:rsidRPr="001260A9">
        <w:rPr>
          <w:noProof/>
        </w:rPr>
        <w:t>(12,13)</w:t>
      </w:r>
      <w:r w:rsidR="005A0036" w:rsidRPr="001260A9">
        <w:fldChar w:fldCharType="end"/>
      </w:r>
      <w:r w:rsidR="00B35A9F" w:rsidRPr="001260A9">
        <w:t xml:space="preserve">. </w:t>
      </w:r>
      <w:r w:rsidR="00F6379A">
        <w:t xml:space="preserve"> </w:t>
      </w:r>
    </w:p>
    <w:p w14:paraId="65BC0488" w14:textId="727F6D74" w:rsidR="00B35A9F" w:rsidRPr="00B35A9F" w:rsidRDefault="002C503D" w:rsidP="008F76BE">
      <w:pPr>
        <w:widowControl w:val="0"/>
        <w:autoSpaceDE w:val="0"/>
        <w:autoSpaceDN w:val="0"/>
        <w:adjustRightInd w:val="0"/>
        <w:spacing w:before="0" w:after="0"/>
      </w:pPr>
      <w:r>
        <w:t xml:space="preserve">The physiological </w:t>
      </w:r>
      <w:r w:rsidR="00C4547F">
        <w:t>mechanisms through which exercise improve</w:t>
      </w:r>
      <w:r w:rsidR="00EA06E3">
        <w:t>s</w:t>
      </w:r>
      <w:r w:rsidR="00C4547F">
        <w:t xml:space="preserve"> fitness</w:t>
      </w:r>
      <w:r>
        <w:t xml:space="preserve"> </w:t>
      </w:r>
      <w:r w:rsidR="00C4547F">
        <w:t>are</w:t>
      </w:r>
      <w:r>
        <w:t xml:space="preserve"> complex and </w:t>
      </w:r>
      <w:r w:rsidR="00F11F95">
        <w:t xml:space="preserve">incompletely </w:t>
      </w:r>
      <w:r>
        <w:t xml:space="preserve">understood, but it is widely accepted that there are local muscle, cardiovascular and whole body effects following an acute bout of exercise, with alterations in circulating antioxidant levels, </w:t>
      </w:r>
      <w:r w:rsidR="00196DBA">
        <w:t xml:space="preserve">increased </w:t>
      </w:r>
      <w:r>
        <w:t>muscle angiogenesis and myogenesis, release of myokines and redox balance shifts</w:t>
      </w:r>
      <w:r w:rsidR="00344B6C">
        <w:t xml:space="preserve"> </w:t>
      </w:r>
      <w:r w:rsidR="005A0036">
        <w:fldChar w:fldCharType="begin" w:fldLock="1"/>
      </w:r>
      <w:r w:rsidR="00DB1F4C">
        <w:instrText>ADDIN CSL_CITATION {"citationItems":[{"id":"ITEM-1","itemData":{"DOI":"10.1136/bjsports-2016-096343","ISSN":"1473-0480","PMID":"27993842","abstract":"AIM To review and discuss the available international literature regarding the indirect and direct biochemical mechanisms that occur after exercise, which could positively, or negatively, influence oncogenic pathways. METHODS The PubMed, MEDLINE, Embase and Cochrane libraries were searched for papers up to July 2016 addressing biochemical changes after exercise with a particular reference to cancer. The three authors independently assessed their appropriateness for inclusion in this review based on their scientific quality and relevance. RESULTS 168 papers were selected and categorised into indirect and direct biochemical pathways. The indirect effects included changes in vitamin D, weight reduction, sunlight exposure and improved mood. The direct effects included insulin-like growth factor, epigenetic effects on gene expression and DNA repair, vasoactive intestinal peptide, oxidative stress and antioxidant pathways, heat shock proteins, testosterone, irisin, immunity, chronic inflammation and prostaglandins, energy metabolism and insulin resistance. SUMMARY Exercise is one of several lifestyle factors known to lower the risk of developing cancer and is associated with lower relapse rates and better survival. This review highlights the numerous biochemical processes, which explain these potential anticancer benefits.","author":[{"dropping-particle":"","family":"Thomas","given":"Robert James","non-dropping-particle":"","parse-names":false,"suffix":""},{"dropping-particle":"","family":"Kenfield","given":"Stacey A","non-dropping-particle":"","parse-names":false,"suffix":""},{"dropping-particle":"","family":"Jimenez","given":"Alfonso","non-dropping-particle":"","parse-names":false,"suffix":""}],"container-title":"British journal of sports medicine","id":"ITEM-1","issued":{"date-parts":[["2017"]]},"page":"640-644","title":"Exercise-induced biochemical changes and their potential influence on cancer: a scientific review.","type":"article-journal","volume":"51"},"uris":["http://www.mendeley.com/documents/?uuid=3953c2ca-8acd-400d-92ad-ab54a397fbca"]},{"id":"ITEM-2","itemData":{"DOI":"10.1016/j.cell.2014.10.029","ISSN":"0092-8674","author":[{"dropping-particle":"","family":"Hawley","given":"John A","non-dropping-particle":"","parse-names":false,"suffix":""},{"dropping-particle":"","family":"Hargreaves","given":"Mark","non-dropping-particle":"","parse-names":false,"suffix":""},{"dropping-particle":"","family":"Joyner","given":"Michael J","non-dropping-particle":"","parse-names":false,"suffix":""},{"dropping-particle":"","family":"Zierath","given":"Juleen R","non-dropping-particle":"","parse-names":false,"suffix":""}],"container-title":"Cell","id":"ITEM-2","issue":"4","issued":{"date-parts":[["2014"]]},"page":"738-749","publisher":"Elsevier Inc.","title":"Review Integrative Biology of Exercise","type":"article-journal","volume":"159"},"uris":["http://www.mendeley.com/documents/?uuid=e387c7b7-542c-4a33-b093-c6fd285b933c"]},{"id":"ITEM-3","itemData":{"DOI":"10.1038/nrc.2017.78","ISBN":"1474-1768 (Electronic)\r1474-175X (Linking)","ISSN":"14741768","PMID":"28943640","abstract":"The integrity and composition of the tumour microenvironment (TME) is highly plastic, undergoing constant remodelling in response to instructive signals derived from alterations in the availability and nature of systemic host factors. This 'systemic milieu' is directly modulated by host exposure to modifiable lifestyle factors such as exercise. Host exposure to regular exercise markedly reduces the risk of the primary development of several cancers and might improve clinical outcomes following a diagnosis of a primary disease. However, the molecular mechanisms that underpin the apparent antitumour effects of exercise are poorly understood. In this Opinion article, we explore the putative effects of exercise in reprogramming the interaction between the host and the TME. Specifically, we speculate on the possible effects of exercise on reprogramming 'distant' tissue microenvironments (those not directly involved in the exercise response) by analysing how alterations in the systemic milieu might modulate key TME components to influence cancer hallmarks.","author":[{"dropping-particle":"","family":"Koelwyn","given":"Graeme J.","non-dropping-particle":"","parse-names":false,"suffix":""},{"dropping-particle":"","family":"Quail","given":"Daniela F.","non-dropping-particle":"","parse-names":false,"suffix":""},{"dropping-particle":"","family":"Zhang","given":"Xiang","non-dropping-particle":"","parse-names":false,"suffix":""},{"dropping-particle":"","family":"White","given":"Richard M.","non-dropping-particle":"","parse-names":false,"suffix":""},{"dropping-particle":"","family":"Jones","given":"Lee W.","non-dropping-particle":"","parse-names":false,"suffix":""}],"container-title":"Nature Reviews Cancer","id":"ITEM-3","issue":"10","issued":{"date-parts":[["2017"]]},"page":"620-632","publisher":"Nature Publishing Group","title":"Exercise-dependent regulation of the tumour microenvironment","type":"article-journal","volume":"17"},"uris":["http://www.mendeley.com/documents/?uuid=1daeddf0-e9f3-450e-9eef-c850b555c3a0"]}],"mendeley":{"formattedCitation":"(14–16)","plainTextFormattedCitation":"(14–16)","previouslyFormattedCitation":"(14–16)"},"properties":{"noteIndex":0},"schema":"https://github.com/citation-style-language/schema/raw/master/csl-citation.json"}</w:instrText>
      </w:r>
      <w:r w:rsidR="005A0036">
        <w:fldChar w:fldCharType="separate"/>
      </w:r>
      <w:r w:rsidR="00414568" w:rsidRPr="00414568">
        <w:rPr>
          <w:noProof/>
        </w:rPr>
        <w:t>(14–16)</w:t>
      </w:r>
      <w:r w:rsidR="005A0036">
        <w:fldChar w:fldCharType="end"/>
      </w:r>
      <w:r w:rsidR="00413D9C">
        <w:t>.</w:t>
      </w:r>
      <w:r w:rsidR="007F0978">
        <w:t xml:space="preserve"> </w:t>
      </w:r>
      <w:r w:rsidR="009A1EF2">
        <w:t>Since tumour growth involves neo-angiogenesis, tissue proliferation,</w:t>
      </w:r>
      <w:r w:rsidR="00551A13">
        <w:t xml:space="preserve"> and alterations in cellular redox state, whilst NACRT-mediated tumour effects involve the mitigation of such processes, we considered it important to ensure </w:t>
      </w:r>
      <w:r w:rsidR="00EA06E3">
        <w:t>that our</w:t>
      </w:r>
      <w:r w:rsidR="00551A13">
        <w:t xml:space="preserve"> </w:t>
      </w:r>
      <w:r w:rsidR="00551A13">
        <w:lastRenderedPageBreak/>
        <w:t xml:space="preserve">exercise intervention </w:t>
      </w:r>
      <w:r w:rsidR="00D5252B">
        <w:t>did not decrease the efficacy of</w:t>
      </w:r>
      <w:r w:rsidR="00EA06E3">
        <w:t xml:space="preserve"> NACRT or promote tumour growth.</w:t>
      </w:r>
      <w:r w:rsidR="00413D9C">
        <w:t xml:space="preserve"> </w:t>
      </w:r>
      <w:r w:rsidR="00EA06E3">
        <w:t>W</w:t>
      </w:r>
      <w:r w:rsidR="008C1176">
        <w:t xml:space="preserve">e </w:t>
      </w:r>
      <w:r w:rsidR="00EA06E3">
        <w:t xml:space="preserve">therefore </w:t>
      </w:r>
      <w:r w:rsidR="001260A9">
        <w:t xml:space="preserve">undertook a </w:t>
      </w:r>
      <w:r w:rsidR="001260A9" w:rsidRPr="001260A9">
        <w:rPr>
          <w:i/>
        </w:rPr>
        <w:t>post hoc</w:t>
      </w:r>
      <w:r w:rsidR="001260A9">
        <w:t xml:space="preserve"> explorat</w:t>
      </w:r>
      <w:r w:rsidR="00F11F95">
        <w:t>ory</w:t>
      </w:r>
      <w:r w:rsidR="001260A9">
        <w:t xml:space="preserve"> analysis </w:t>
      </w:r>
      <w:r w:rsidR="00F11F95">
        <w:t xml:space="preserve">of two previously published trials, </w:t>
      </w:r>
      <w:r w:rsidR="001260A9">
        <w:t>to interrogate the</w:t>
      </w:r>
      <w:r w:rsidR="008C1176">
        <w:t xml:space="preserve"> impact of </w:t>
      </w:r>
      <w:r w:rsidR="006328D7">
        <w:t>a</w:t>
      </w:r>
      <w:r w:rsidR="00F11F95">
        <w:t>n</w:t>
      </w:r>
      <w:r w:rsidR="006328D7">
        <w:t xml:space="preserve"> </w:t>
      </w:r>
      <w:r w:rsidR="008C1176">
        <w:t>exercise</w:t>
      </w:r>
      <w:r w:rsidR="006328D7">
        <w:t xml:space="preserve"> intervention</w:t>
      </w:r>
      <w:r w:rsidR="008C1176">
        <w:t xml:space="preserve"> on </w:t>
      </w:r>
      <w:r w:rsidR="001260A9">
        <w:t>tumour regression</w:t>
      </w:r>
      <w:r w:rsidR="006328D7">
        <w:t xml:space="preserve"> in a cohort of locally advanced rectal cancer patients</w:t>
      </w:r>
      <w:r w:rsidR="00EA06E3">
        <w:t xml:space="preserve"> following NACRT</w:t>
      </w:r>
      <w:r w:rsidR="006328D7">
        <w:t>.</w:t>
      </w:r>
    </w:p>
    <w:p w14:paraId="7906D1EF" w14:textId="77777777" w:rsidR="00DF684B" w:rsidRPr="008C6D0D" w:rsidRDefault="00CE4728" w:rsidP="00A17B44">
      <w:pPr>
        <w:pStyle w:val="Heading1"/>
      </w:pPr>
      <w:r w:rsidRPr="008C6D0D">
        <w:t xml:space="preserve">PATIENTS AND </w:t>
      </w:r>
      <w:r w:rsidR="00DF684B" w:rsidRPr="008C6D0D">
        <w:t>METHODS</w:t>
      </w:r>
    </w:p>
    <w:p w14:paraId="15B0B9AF" w14:textId="77777777" w:rsidR="00DF684B" w:rsidRPr="008C6D0D" w:rsidRDefault="00DF684B" w:rsidP="0067016C">
      <w:pPr>
        <w:pStyle w:val="Heading2"/>
        <w:rPr>
          <w:i/>
          <w:u w:val="none"/>
        </w:rPr>
      </w:pPr>
      <w:r w:rsidRPr="008C6D0D">
        <w:rPr>
          <w:i/>
          <w:u w:val="none"/>
        </w:rPr>
        <w:t>Patients and Study Design</w:t>
      </w:r>
    </w:p>
    <w:p w14:paraId="37D02BCB" w14:textId="73B92CE2" w:rsidR="001D181A" w:rsidRPr="008C6D0D" w:rsidRDefault="003C069D" w:rsidP="00DF684B">
      <w:pPr>
        <w:rPr>
          <w:vertAlign w:val="superscript"/>
        </w:rPr>
      </w:pPr>
      <w:r w:rsidRPr="008C6D0D">
        <w:t xml:space="preserve">This </w:t>
      </w:r>
      <w:r w:rsidR="001260A9">
        <w:t xml:space="preserve">is a </w:t>
      </w:r>
      <w:r w:rsidR="001260A9" w:rsidRPr="001260A9">
        <w:rPr>
          <w:i/>
        </w:rPr>
        <w:t>post hoc</w:t>
      </w:r>
      <w:r w:rsidR="001260A9">
        <w:t xml:space="preserve"> </w:t>
      </w:r>
      <w:r w:rsidR="001735DB">
        <w:t xml:space="preserve">explorative </w:t>
      </w:r>
      <w:r w:rsidR="001260A9">
        <w:t xml:space="preserve">analysis of data from two </w:t>
      </w:r>
      <w:r w:rsidR="007E2C9F" w:rsidRPr="008C6D0D">
        <w:t xml:space="preserve">prospective </w:t>
      </w:r>
      <w:r w:rsidR="001260A9">
        <w:t xml:space="preserve">interventional </w:t>
      </w:r>
      <w:r w:rsidRPr="008C6D0D">
        <w:t>trial</w:t>
      </w:r>
      <w:r w:rsidR="001260A9">
        <w:t xml:space="preserve">s </w:t>
      </w:r>
      <w:r w:rsidR="005A0036" w:rsidRPr="008C6D0D">
        <w:fldChar w:fldCharType="begin" w:fldLock="1"/>
      </w:r>
      <w:r w:rsidR="00DB1F4C">
        <w:instrText>ADDIN CSL_CITATION {"citationItems":[{"id":"ITEM-1","itemData":{"DOI":"10.1093/bja/aeu318","ISSN":"1471-6771","PMID":"25274049","abstract":"BACKGROUND: Patients requiring surgery for locally advanced rectal cancer often additionally undergo neoadjuvant chemoradiotherapy (NACRT), of which the effects on physical fitness are unknown. The aim of this feasibility and pilot study was to investigate the effects of NACRT and a 6 week structured responsive exercise training programme (SRETP) on oxygen uptake [Formula: see text] at lactate threshold ([Formula: see text]) in such patients. METHODS: We prospectively studied 39 consecutive subjects (27 males) with T3-4/N+ resection margin threatened rectal cancer who completed standardized NACRT. Subjects underwent cardiopulmonary exercise testing at baseline (pre-NACRT), at week 0 (post-NACRT), and week 6 (post-SRETP). Twenty-two subjects undertook a 6 week SRETP on a training bike (three sessions per week) between week 0 and week 6 (exercise group). These were compared with 17 contemporaneous non-randomized subjects (control group). Changes in [Formula: see text] at [Formula: see text] over time and between the groups were compared using a compound symmetry covariance linear mixed model. RESULTS: Of 39 recruited subjects, 22 out of 22 (exercise) and 13 out of 17 (control) completed the study. There were differences between the exercise and control groups at baseline [age, ASA score physical status, World Health Organisation performance status, and Colorectal Physiologic and Operative Severity Score for the Enumeration of Mortality and Morbidity (CR-POSSUM) predicted mortality]. In all subjects, [Formula: see text] at [Formula: see text] significantly reduced between baseline and week 0 [-1.9 ml kg(-1) min(-1); 95% confidence interval (CI) -1.3, -2.6; P&lt;0.0001]. In the exercise group, [Formula: see text] at [Formula: see text] significantly improved between week 0 and week 6 (+2.1 ml kg(-1) min(-1); 95% CI +1.3, +2.9; P&lt;0.0001), whereas the control group values were unchanged (-0.7 ml kg(-1) min(-1); 95% CI -1.66, +0.37; P=0.204). CONCLUSIONS: NACRT before rectal cancer surgery reduces physical fitness. A structured exercise intervention is feasible post-NACRT and returns fitness to baseline levels within 6 weeks. CLINICAL TRIAL REGISTRATION: NCT: 01325909.","author":[{"dropping-particle":"","family":"West","given":"M a","non-dropping-particle":"","parse-names":false,"suffix":""},{"dropping-particle":"","family":"Loughney","given":"L","non-dropping-particle":"","parse-names":false,"suffix":""},{"dropping-particle":"","family":"Lythgoe","given":"D","non-dropping-particle":"","parse-names":false,"suffix":""},{"dropping-particle":"","family":"Barben","given":"C P","non-dropping-particle":"","parse-names":false,"suffix":""},{"dropping-particle":"","family":"Sripadam","given":"R","non-dropping-particle":"","parse-names":false,"suffix":""},{"dropping-particle":"","family":"Kemp","given":"G J","non-dropping-particle":"","parse-names":false,"suffix":""},{"dropping-particle":"","family":"Grocott","given":"M P W","non-dropping-particle":"","parse-names":false,"suffix":""},{"dropping-particle":"","family":"Jack","given":"S","non-dropping-particle":"","parse-names":false,"suffix":""}],"container-title":"British journal of anaesthesia","id":"ITEM-1","issue":"2","issued":{"date-parts":[["2015","10"]]},"page":"244-51","title":"Effect of prehabilitation on objectively measured physical fitness after neoadjuvant treatment in preoperative rectal cancer patients: a blinded interventional pilot study.","type":"article-journal","volume":"114"},"uris":["http://www.mendeley.com/documents/?uuid=8c5d6cab-d947-42ca-8b83-13e116fafb8b"]},{"id":"ITEM-2","itemData":{"DOI":"10.1371/journal.pone.0111526","author":[{"dropping-particle":"","family":"West","given":"MA.","non-dropping-particle":"","parse-names":false,"suffix":""},{"dropping-particle":"","family":"Loughney","given":"L.","non-dropping-particle":"","parse-names":false,"suffix":""},{"dropping-particle":"","family":"Lythgoe","given":"D.","non-dropping-particle":"","parse-names":false,"suffix":""},{"dropping-particle":"","family":"Barben","given":"CP.","non-dropping-particle":"","parse-names":false,"suffix":""},{"dropping-particle":"","family":"Adams","given":"VL.","non-dropping-particle":"","parse-names":false,"suffix":""},{"dropping-particle":"","family":"Bimson","given":"WE.","non-dropping-particle":"","parse-names":false,"suffix":""},{"dropping-particle":"","family":"Grocott","given":"MPW.","non-dropping-particle":"","parse-names":false,"suffix":""},{"dropping-particle":"","family":"Jack","given":"S.","non-dropping-particle":"","parse-names":false,"suffix":""},{"dropping-particle":"","family":"Kemp","given":"GJ.","non-dropping-particle":"","parse-names":false,"suffix":""}],"container-title":"PloS one","id":"ITEM-2","issue":"12","issued":{"date-parts":[["2014"]]},"page":"1-15","title":"The Effect of Neoadjuvant Chemoradiotherapy on Whole-Body Physical Fitness and Skeletal Muscle Mitochondrial Oxidative Phosphorylation In Vivo in Locally Advanced Rectal Cancer Patients – An Observational Pilot Study","type":"article-journal","volume":"9"},"uris":["http://www.mendeley.com/documents/?uuid=089ab739-21b7-4d9e-a4c0-9a1b07d76931"]}],"mendeley":{"formattedCitation":"(12,13)","plainTextFormattedCitation":"(12,13)","previouslyFormattedCitation":"(12,13)"},"properties":{"noteIndex":0},"schema":"https://github.com/citation-style-language/schema/raw/master/csl-citation.json"}</w:instrText>
      </w:r>
      <w:r w:rsidR="005A0036" w:rsidRPr="008C6D0D">
        <w:fldChar w:fldCharType="separate"/>
      </w:r>
      <w:r w:rsidR="00A06A39" w:rsidRPr="00A06A39">
        <w:rPr>
          <w:noProof/>
        </w:rPr>
        <w:t>(12,13)</w:t>
      </w:r>
      <w:r w:rsidR="005A0036" w:rsidRPr="008C6D0D">
        <w:fldChar w:fldCharType="end"/>
      </w:r>
      <w:r w:rsidR="001D181A" w:rsidRPr="008C6D0D">
        <w:t xml:space="preserve"> </w:t>
      </w:r>
      <w:r w:rsidRPr="008C6D0D">
        <w:t xml:space="preserve">approved by </w:t>
      </w:r>
      <w:r w:rsidR="00DF684B" w:rsidRPr="008C6D0D">
        <w:t xml:space="preserve">the North West – Liverpool East Research and Ethics Committee (11/H1002/12) </w:t>
      </w:r>
      <w:r w:rsidRPr="008C6D0D">
        <w:t>and</w:t>
      </w:r>
      <w:r w:rsidR="00DF684B" w:rsidRPr="008C6D0D">
        <w:t xml:space="preserve"> register</w:t>
      </w:r>
      <w:r w:rsidR="006A49E1" w:rsidRPr="008C6D0D">
        <w:t xml:space="preserve">ed with </w:t>
      </w:r>
      <w:r w:rsidR="00BF5118" w:rsidRPr="008C6D0D">
        <w:t>ClinicalTrials</w:t>
      </w:r>
      <w:r w:rsidR="006A49E1" w:rsidRPr="008C6D0D">
        <w:t xml:space="preserve">.gov </w:t>
      </w:r>
      <w:r w:rsidR="008844FF" w:rsidRPr="008C6D0D">
        <w:t>(</w:t>
      </w:r>
      <w:r w:rsidR="006A49E1" w:rsidRPr="008C6D0D">
        <w:t>NCT</w:t>
      </w:r>
      <w:r w:rsidR="00DF684B" w:rsidRPr="008C6D0D">
        <w:t>01325909</w:t>
      </w:r>
      <w:r w:rsidR="000310F3">
        <w:t xml:space="preserve"> and NCT01859442</w:t>
      </w:r>
      <w:r w:rsidR="008844FF" w:rsidRPr="008C6D0D">
        <w:t>)</w:t>
      </w:r>
      <w:r w:rsidR="00DF684B" w:rsidRPr="008C6D0D">
        <w:t>.</w:t>
      </w:r>
      <w:r w:rsidR="00315EBB">
        <w:t xml:space="preserve"> </w:t>
      </w:r>
      <w:r w:rsidR="00DF684B" w:rsidRPr="008C6D0D">
        <w:t xml:space="preserve">Written informed consent was </w:t>
      </w:r>
      <w:r w:rsidR="00315EBB">
        <w:t>obtained from</w:t>
      </w:r>
      <w:r w:rsidR="00CA38E2">
        <w:t xml:space="preserve"> </w:t>
      </w:r>
      <w:r w:rsidR="00DF684B" w:rsidRPr="008C6D0D">
        <w:t xml:space="preserve">all patients. </w:t>
      </w:r>
      <w:r w:rsidR="00196942" w:rsidRPr="00853640">
        <w:t>Additional consent was sought for a pre-operative MRI and inclusion i</w:t>
      </w:r>
      <w:r w:rsidR="00196942" w:rsidRPr="00196942">
        <w:t>n these</w:t>
      </w:r>
      <w:r w:rsidR="00196942" w:rsidRPr="00E268E8">
        <w:t xml:space="preserve"> analyse</w:t>
      </w:r>
      <w:r w:rsidR="00196942" w:rsidRPr="00853640">
        <w:t>s.</w:t>
      </w:r>
      <w:r w:rsidR="00196942">
        <w:t xml:space="preserve"> </w:t>
      </w:r>
      <w:r w:rsidR="00DF684B" w:rsidRPr="008C6D0D">
        <w:t xml:space="preserve">We recruited patients between </w:t>
      </w:r>
      <w:r w:rsidR="00AD1E1E" w:rsidRPr="008C6D0D">
        <w:t>August</w:t>
      </w:r>
      <w:r w:rsidR="00DF684B" w:rsidRPr="008C6D0D">
        <w:t xml:space="preserve"> 201</w:t>
      </w:r>
      <w:r w:rsidR="003063BF" w:rsidRPr="008C6D0D">
        <w:t>2</w:t>
      </w:r>
      <w:r w:rsidR="00DF684B" w:rsidRPr="008C6D0D">
        <w:t xml:space="preserve"> and </w:t>
      </w:r>
      <w:r w:rsidR="00AD1E1E" w:rsidRPr="008C6D0D">
        <w:t>August</w:t>
      </w:r>
      <w:r w:rsidR="00DF684B" w:rsidRPr="008C6D0D">
        <w:t xml:space="preserve"> 201</w:t>
      </w:r>
      <w:r w:rsidR="003063BF" w:rsidRPr="008C6D0D">
        <w:t>4</w:t>
      </w:r>
      <w:r w:rsidR="00DF684B" w:rsidRPr="008C6D0D">
        <w:t xml:space="preserve"> referred to the Colorectal Multi-Disciplinary Team (MDT), age ≥18 years, with locally advanced</w:t>
      </w:r>
      <w:r w:rsidR="007E2C9F" w:rsidRPr="008C6D0D">
        <w:t xml:space="preserve"> (circumferential resection margin threatened</w:t>
      </w:r>
      <w:r w:rsidR="001D181A" w:rsidRPr="008C6D0D">
        <w:t xml:space="preserve"> – defined as tumour within </w:t>
      </w:r>
      <w:r w:rsidR="000310F3">
        <w:t>1</w:t>
      </w:r>
      <w:r w:rsidR="00BF5118" w:rsidRPr="008C6D0D">
        <w:t xml:space="preserve"> </w:t>
      </w:r>
      <w:r w:rsidR="001D181A" w:rsidRPr="008C6D0D">
        <w:t>mm of the mesorectal fascia or if any T</w:t>
      </w:r>
      <w:r w:rsidR="00732AA4" w:rsidRPr="008C6D0D">
        <w:t>3</w:t>
      </w:r>
      <w:r w:rsidR="001D181A" w:rsidRPr="008C6D0D">
        <w:t>/4 tumour was arising at &lt;5</w:t>
      </w:r>
      <w:r w:rsidR="00BF5118" w:rsidRPr="008C6D0D">
        <w:t xml:space="preserve"> </w:t>
      </w:r>
      <w:r w:rsidR="001D181A" w:rsidRPr="008C6D0D">
        <w:t>cm from the anal verge</w:t>
      </w:r>
      <w:r w:rsidR="007E2C9F" w:rsidRPr="008C6D0D">
        <w:t>)</w:t>
      </w:r>
      <w:r w:rsidR="00DF684B" w:rsidRPr="008C6D0D">
        <w:t xml:space="preserve"> resectable rectal cancer, scheduled for standardized NACRT on the basis of Tumour, Node, Metastasis (TNM) classification &gt;T2/N+ with no </w:t>
      </w:r>
      <w:r w:rsidR="00A36D8E" w:rsidRPr="008C6D0D">
        <w:t xml:space="preserve">distant </w:t>
      </w:r>
      <w:r w:rsidR="00DF684B" w:rsidRPr="008C6D0D">
        <w:t xml:space="preserve">metastasis </w:t>
      </w:r>
      <w:r w:rsidR="005A0036" w:rsidRPr="008C6D0D">
        <w:fldChar w:fldCharType="begin" w:fldLock="1"/>
      </w:r>
      <w:r w:rsidR="00DB1F4C">
        <w:instrText>ADDIN CSL_CITATION {"citationItems":[{"id":"ITEM-1","itemData":{"DOI":"10.1002/(SICI)1097-0142(19971101)80:9&lt;1803::AID-CNCR16&gt;3.0.CO;2-9","ISBN":"1097-0142","ISSN":"0008543X","PMID":"9351551","abstract":"TNM is the most widely used system for classifying the anatomic extent of cancer spread. The fifth edition is now completed and appears in two English language versions.1, 2 In this most recent edition, most of the tumor sites have remained unchanged from the fourth edition3 or contain only minor changes, following the basic philosophy of maintaining stability in classification over time. The changes and additions reflect new data on prognosis as well as new methods for assessing prognosis.4 Some of the changes have appeared in the TNM Supplement 19935 as proposals. Subsequent support warranted their incorporation into the classification. The major changes are as follows. The classification of nasopharyngeal carcinoma has been revised to reflect the needs of radiation oncologists, and in fact is the result of an international collaborative effort with a number of specialists in Asia who have a great deal of experience with this disease. The revision makes the classification more relevant to treatment outcome for different patient subgroups. There is a new classification of ethmoid sinus tumors and modifications in the classifications of hypopharyngeal and salivary gland tumors. Changes in classification in malignancies of the digestive tract include an expansion in the M category of esophageal tumors, a change from location to number of involved lymph nodes in the gastric tumor classification, the elimination of the N3 category of the large intestine, and changes in the T categories of pancreatic carcinoma and the T4 classification of liver tumors. The T4 and M1 categories of lung tumors as well as the stage grouping have changes. The T categories of soft tissue sarcomas have been divided into superficial and deep tumors. A category termed T1mic (microinvasion) has been added to the breast tumor classification. The testis tumor classification has been revised to incorporate prognostic serum markers into the stage grouping in a manner that preserves the identity of the anatomic factors while increasing the prognostic value of the classification. It also may serve as a model of how to utilize nonanatomic prognostic factors without obscuring the original building blocks of TNM. It also was the result of an international study group. Today, patients with this disease are not managed without attention to the levels of serum markers. The prognostic categories within each stage have great significance in terms of patient survival. There are changes in the clas…","author":[{"dropping-particle":"","family":"Sobin","given":"Leslie H.","non-dropping-particle":"","parse-names":false,"suffix":""},{"dropping-particle":"","family":"Fleming","given":"Irvin D.","non-dropping-particle":"","parse-names":false,"suffix":""}],"container-title":"Cancer","id":"ITEM-1","issue":"9","issued":{"date-parts":[["1997"]]},"page":"1803-1804","title":"TNM classification of malignant tumors, Fifth edition (1997)","type":"article-journal","volume":"80"},"uris":["http://www.mendeley.com/documents/?uuid=7e77b7c0-e8b8-41aa-9c12-d3c494346677"]}],"mendeley":{"formattedCitation":"(17)","plainTextFormattedCitation":"(17)","previouslyFormattedCitation":"(17)"},"properties":{"noteIndex":0},"schema":"https://github.com/citation-style-language/schema/raw/master/csl-citation.json"}</w:instrText>
      </w:r>
      <w:r w:rsidR="005A0036" w:rsidRPr="008C6D0D">
        <w:fldChar w:fldCharType="separate"/>
      </w:r>
      <w:r w:rsidR="00414568" w:rsidRPr="00414568">
        <w:rPr>
          <w:noProof/>
        </w:rPr>
        <w:t>(17)</w:t>
      </w:r>
      <w:r w:rsidR="005A0036" w:rsidRPr="008C6D0D">
        <w:fldChar w:fldCharType="end"/>
      </w:r>
      <w:r w:rsidR="00DF684B" w:rsidRPr="008C6D0D">
        <w:t xml:space="preserve"> and WHO Performance Status &lt; 2 </w:t>
      </w:r>
      <w:r w:rsidR="005A0036" w:rsidRPr="008C6D0D">
        <w:fldChar w:fldCharType="begin" w:fldLock="1"/>
      </w:r>
      <w:r w:rsidR="00DB1F4C">
        <w:instrText>ADDIN CSL_CITATION {"citationItems":[{"id":"ITEM-1","itemData":{"PMID":"7165009","author":[{"dropping-particle":"","family":"Oken","given":"M M","non-dropping-particle":"","parse-names":false,"suffix":""},{"dropping-particle":"","family":"Creech","given":"R H","non-dropping-particle":"","parse-names":false,"suffix":""},{"dropping-particle":"","family":"Tormey","given":"D C","non-dropping-particle":"","parse-names":false,"suffix":""},{"dropping-particle":"","family":"Horton","given":"J","non-dropping-particle":"","parse-names":false,"suffix":""},{"dropping-particle":"","family":"Davis","given":"T E","non-dropping-particle":"","parse-names":false,"suffix":""},{"dropping-particle":"","family":"McFadden","given":"E T","non-dropping-particle":"","parse-names":false,"suffix":""},{"dropping-particle":"","family":"Carbone","given":"P P","non-dropping-particle":"","parse-names":false,"suffix":""}],"container-title":"American Journal of Clinical Oncology","id":"ITEM-1","issue":"6","issued":{"date-parts":[["1982"]]},"page":"649-655","title":"Toxicity and response criteria of the Eastern Cooperative Oncology Group.","type":"article-journal","volume":"5"},"uris":["http://www.mendeley.com/documents/?uuid=5245386f-a854-47c3-b29d-49b621fc228d"]}],"mendeley":{"formattedCitation":"(18)","plainTextFormattedCitation":"(18)","previouslyFormattedCitation":"(18)"},"properties":{"noteIndex":0},"schema":"https://github.com/citation-style-language/schema/raw/master/csl-citation.json"}</w:instrText>
      </w:r>
      <w:r w:rsidR="005A0036" w:rsidRPr="008C6D0D">
        <w:fldChar w:fldCharType="separate"/>
      </w:r>
      <w:r w:rsidR="00414568" w:rsidRPr="00414568">
        <w:rPr>
          <w:noProof/>
        </w:rPr>
        <w:t>(18)</w:t>
      </w:r>
      <w:r w:rsidR="005A0036" w:rsidRPr="008C6D0D">
        <w:fldChar w:fldCharType="end"/>
      </w:r>
      <w:r w:rsidR="00DF684B" w:rsidRPr="008C6D0D">
        <w:t xml:space="preserve">. </w:t>
      </w:r>
      <w:r w:rsidR="00960A53" w:rsidRPr="008C6D0D">
        <w:t>E</w:t>
      </w:r>
      <w:r w:rsidR="00DF684B" w:rsidRPr="008C6D0D">
        <w:t xml:space="preserve">xclusion criteria were: </w:t>
      </w:r>
      <w:r w:rsidRPr="008C6D0D">
        <w:t xml:space="preserve">inability to give informed consent, </w:t>
      </w:r>
      <w:r w:rsidR="001D181A" w:rsidRPr="008C6D0D">
        <w:t>non-resectable disease,</w:t>
      </w:r>
      <w:r w:rsidRPr="008C6D0D">
        <w:t xml:space="preserve"> </w:t>
      </w:r>
      <w:r w:rsidR="00BF5118" w:rsidRPr="008C6D0D">
        <w:t xml:space="preserve">and </w:t>
      </w:r>
      <w:r w:rsidR="00DF684B" w:rsidRPr="008C6D0D">
        <w:t xml:space="preserve">patients who declined surgery or NACRT, </w:t>
      </w:r>
      <w:r w:rsidRPr="008C6D0D">
        <w:t xml:space="preserve">or </w:t>
      </w:r>
      <w:r w:rsidR="00DF684B" w:rsidRPr="008C6D0D">
        <w:t xml:space="preserve">who received non-standard NACRT. </w:t>
      </w:r>
    </w:p>
    <w:p w14:paraId="482CCD95" w14:textId="21FBC507" w:rsidR="001D181A" w:rsidRDefault="00786537" w:rsidP="003D1380">
      <w:r>
        <w:t>Consenting</w:t>
      </w:r>
      <w:r w:rsidRPr="008C6D0D">
        <w:t xml:space="preserve"> </w:t>
      </w:r>
      <w:r w:rsidR="001D181A" w:rsidRPr="008C6D0D">
        <w:t xml:space="preserve">patients underwent </w:t>
      </w:r>
      <w:r w:rsidR="000310F3">
        <w:t>tumour</w:t>
      </w:r>
      <w:r w:rsidR="001D181A" w:rsidRPr="008C6D0D">
        <w:t xml:space="preserve"> staging </w:t>
      </w:r>
      <w:r w:rsidR="00D5252B">
        <w:t>(</w:t>
      </w:r>
      <w:r w:rsidR="009A1017">
        <w:t xml:space="preserve">methodology </w:t>
      </w:r>
      <w:r w:rsidR="000310F3">
        <w:t xml:space="preserve">reported elsewhere </w:t>
      </w:r>
      <w:r w:rsidR="005A0036">
        <w:fldChar w:fldCharType="begin" w:fldLock="1"/>
      </w:r>
      <w:r w:rsidR="00DB1F4C">
        <w:instrText>ADDIN CSL_CITATION {"citationItems":[{"id":"ITEM-1","itemData":{"DOI":"10.1371/journal.pone.0111526","author":[{"dropping-particle":"","family":"West","given":"MA.","non-dropping-particle":"","parse-names":false,"suffix":""},{"dropping-particle":"","family":"Loughney","given":"L.","non-dropping-particle":"","parse-names":false,"suffix":""},{"dropping-particle":"","family":"Lythgoe","given":"D.","non-dropping-particle":"","parse-names":false,"suffix":""},{"dropping-particle":"","family":"Barben","given":"CP.","non-dropping-particle":"","parse-names":false,"suffix":""},{"dropping-particle":"","family":"Adams","given":"VL.","non-dropping-particle":"","parse-names":false,"suffix":""},{"dropping-particle":"","family":"Bimson","given":"WE.","non-dropping-particle":"","parse-names":false,"suffix":""},{"dropping-particle":"","family":"Grocott","given":"MPW.","non-dropping-particle":"","parse-names":false,"suffix":""},{"dropping-particle":"","family":"Jack","given":"S.","non-dropping-particle":"","parse-names":false,"suffix":""},{"dropping-particle":"","family":"Kemp","given":"GJ.","non-dropping-particle":"","parse-names":false,"suffix":""}],"container-title":"PloS one","id":"ITEM-1","issue":"12","issued":{"date-parts":[["2014"]]},"page":"1-15","title":"The Effect of Neoadjuvant Chemoradiotherapy on Whole-Body Physical Fitness and Skeletal Muscle Mitochondrial Oxidative Phosphorylation In Vivo in Locally Advanced Rectal Cancer Patients – An Observational Pilot Study","type":"article-journal","volume":"9"},"uris":["http://www.mendeley.com/documents/?uuid=089ab739-21b7-4d9e-a4c0-9a1b07d76931"]},{"id":"ITEM-2","itemData":{"DOI":"10.1093/bja/aeu318","ISSN":"1471-6771","PMID":"25274049","abstract":"BACKGROUND: Patients requiring surgery for locally advanced rectal cancer often additionally undergo neoadjuvant chemoradiotherapy (NACRT), of which the effects on physical fitness are unknown. The aim of this feasibility and pilot study was to investigate the effects of NACRT and a 6 week structured responsive exercise training programme (SRETP) on oxygen uptake [Formula: see text] at lactate threshold ([Formula: see text]) in such patients. METHODS: We prospectively studied 39 consecutive subjects (27 males) with T3-4/N+ resection margin threatened rectal cancer who completed standardized NACRT. Subjects underwent cardiopulmonary exercise testing at baseline (pre-NACRT), at week 0 (post-NACRT), and week 6 (post-SRETP). Twenty-two subjects undertook a 6 week SRETP on a training bike (three sessions per week) between week 0 and week 6 (exercise group). These were compared with 17 contemporaneous non-randomized subjects (control group). Changes in [Formula: see text] at [Formula: see text] over time and between the groups were compared using a compound symmetry covariance linear mixed model. RESULTS: Of 39 recruited subjects, 22 out of 22 (exercise) and 13 out of 17 (control) completed the study. There were differences between the exercise and control groups at baseline [age, ASA score physical status, World Health Organisation performance status, and Colorectal Physiologic and Operative Severity Score for the Enumeration of Mortality and Morbidity (CR-POSSUM) predicted mortality]. In all subjects, [Formula: see text] at [Formula: see text] significantly reduced between baseline and week 0 [-1.9 ml kg(-1) min(-1); 95% confidence interval (CI) -1.3, -2.6; P&lt;0.0001]. In the exercise group, [Formula: see text] at [Formula: see text] significantly improved between week 0 and week 6 (+2.1 ml kg(-1) min(-1); 95% CI +1.3, +2.9; P&lt;0.0001), whereas the control group values were unchanged (-0.7 ml kg(-1) min(-1); 95% CI -1.66, +0.37; P=0.204). CONCLUSIONS: NACRT before rectal cancer surgery reduces physical fitness. A structured exercise intervention is feasible post-NACRT and returns fitness to baseline levels within 6 weeks. CLINICAL TRIAL REGISTRATION: NCT: 01325909.","author":[{"dropping-particle":"","family":"West","given":"M a","non-dropping-particle":"","parse-names":false,"suffix":""},{"dropping-particle":"","family":"Loughney","given":"L","non-dropping-particle":"","parse-names":false,"suffix":""},{"dropping-particle":"","family":"Lythgoe","given":"D","non-dropping-particle":"","parse-names":false,"suffix":""},{"dropping-particle":"","family":"Barben","given":"C P","non-dropping-particle":"","parse-names":false,"suffix":""},{"dropping-particle":"","family":"Sripadam","given":"R","non-dropping-particle":"","parse-names":false,"suffix":""},{"dropping-particle":"","family":"Kemp","given":"G J","non-dropping-particle":"","parse-names":false,"suffix":""},{"dropping-particle":"","family":"Grocott","given":"M P W","non-dropping-particle":"","parse-names":false,"suffix":""},{"dropping-particle":"","family":"Jack","given":"S","non-dropping-particle":"","parse-names":false,"suffix":""}],"container-title":"British journal of anaesthesia","id":"ITEM-2","issue":"2","issued":{"date-parts":[["2015","10"]]},"page":"244-51","title":"Effect of prehabilitation on objectively measured physical fitness after neoadjuvant treatment in preoperative rectal cancer patients: a blinded interventional pilot study.","type":"article-journal","volume":"114"},"uris":["http://www.mendeley.com/documents/?uuid=8c5d6cab-d947-42ca-8b83-13e116fafb8b"]}],"mendeley":{"formattedCitation":"(12,13)","plainTextFormattedCitation":"(12,13)","previouslyFormattedCitation":"(12,13)"},"properties":{"noteIndex":0},"schema":"https://github.com/citation-style-language/schema/raw/master/csl-citation.json"}</w:instrText>
      </w:r>
      <w:r w:rsidR="005A0036">
        <w:fldChar w:fldCharType="separate"/>
      </w:r>
      <w:r w:rsidR="00A06A39" w:rsidRPr="00A06A39">
        <w:rPr>
          <w:noProof/>
        </w:rPr>
        <w:t>(12,13)</w:t>
      </w:r>
      <w:r w:rsidR="005A0036">
        <w:fldChar w:fldCharType="end"/>
      </w:r>
      <w:r w:rsidR="00D5252B">
        <w:t xml:space="preserve">) and </w:t>
      </w:r>
      <w:r w:rsidR="003A5E9A" w:rsidRPr="008C6D0D">
        <w:t xml:space="preserve">completed </w:t>
      </w:r>
      <w:r w:rsidR="00960A53" w:rsidRPr="008C6D0D">
        <w:t>5 weeks</w:t>
      </w:r>
      <w:r w:rsidR="00E22BA0">
        <w:t xml:space="preserve"> of</w:t>
      </w:r>
      <w:r w:rsidR="00960A53" w:rsidRPr="008C6D0D">
        <w:t xml:space="preserve"> </w:t>
      </w:r>
      <w:r w:rsidR="0022335C">
        <w:t xml:space="preserve">NACRT </w:t>
      </w:r>
      <w:r w:rsidR="00D5252B">
        <w:t xml:space="preserve">with </w:t>
      </w:r>
      <w:r>
        <w:t xml:space="preserve">periodic </w:t>
      </w:r>
      <w:r w:rsidR="00D5252B">
        <w:t xml:space="preserve">CPET </w:t>
      </w:r>
      <w:r>
        <w:t xml:space="preserve">to evaluate physiological responses and to tailor the responsive exercise intervention </w:t>
      </w:r>
      <w:r w:rsidR="0022335C">
        <w:t xml:space="preserve">(methodology </w:t>
      </w:r>
      <w:r w:rsidR="0035019E">
        <w:t xml:space="preserve">of </w:t>
      </w:r>
      <w:r w:rsidR="0022335C">
        <w:t>the s</w:t>
      </w:r>
      <w:r w:rsidR="000B0BAE" w:rsidRPr="008C6D0D">
        <w:t>tandardized</w:t>
      </w:r>
      <w:r w:rsidR="00DF684B" w:rsidRPr="008C6D0D">
        <w:rPr>
          <w:rFonts w:eastAsia="JansonText-Roman"/>
        </w:rPr>
        <w:t xml:space="preserve"> </w:t>
      </w:r>
      <w:r w:rsidR="000310F3">
        <w:rPr>
          <w:rFonts w:eastAsia="JansonText-Roman"/>
        </w:rPr>
        <w:t>chemo</w:t>
      </w:r>
      <w:r w:rsidR="00DF684B" w:rsidRPr="008C6D0D">
        <w:rPr>
          <w:rFonts w:eastAsia="JansonText-Roman"/>
        </w:rPr>
        <w:t>radiotherapy</w:t>
      </w:r>
      <w:r w:rsidR="000310F3">
        <w:rPr>
          <w:rFonts w:eastAsia="JansonText-Roman"/>
        </w:rPr>
        <w:t xml:space="preserve"> regime</w:t>
      </w:r>
      <w:r w:rsidR="00E22BA0">
        <w:rPr>
          <w:rFonts w:eastAsia="JansonText-Roman"/>
        </w:rPr>
        <w:t xml:space="preserve"> </w:t>
      </w:r>
      <w:r w:rsidR="000310F3">
        <w:rPr>
          <w:rFonts w:eastAsia="JansonText-Roman"/>
        </w:rPr>
        <w:t xml:space="preserve">is reported elsewhere </w:t>
      </w:r>
      <w:r w:rsidR="005A0036">
        <w:rPr>
          <w:rFonts w:eastAsia="JansonText-Roman"/>
        </w:rPr>
        <w:fldChar w:fldCharType="begin" w:fldLock="1"/>
      </w:r>
      <w:r w:rsidR="00DB1F4C">
        <w:rPr>
          <w:rFonts w:eastAsia="JansonText-Roman"/>
        </w:rPr>
        <w:instrText>ADDIN CSL_CITATION {"citationItems":[{"id":"ITEM-1","itemData":{"DOI":"10.1093/bja/aeu318","ISSN":"1471-6771","PMID":"25274049","abstract":"BACKGROUND: Patients requiring surgery for locally advanced rectal cancer often additionally undergo neoadjuvant chemoradiotherapy (NACRT), of which the effects on physical fitness are unknown. The aim of this feasibility and pilot study was to investigate the effects of NACRT and a 6 week structured responsive exercise training programme (SRETP) on oxygen uptake [Formula: see text] at lactate threshold ([Formula: see text]) in such patients. METHODS: We prospectively studied 39 consecutive subjects (27 males) with T3-4/N+ resection margin threatened rectal cancer who completed standardized NACRT. Subjects underwent cardiopulmonary exercise testing at baseline (pre-NACRT), at week 0 (post-NACRT), and week 6 (post-SRETP). Twenty-two subjects undertook a 6 week SRETP on a training bike (three sessions per week) between week 0 and week 6 (exercise group). These were compared with 17 contemporaneous non-randomized subjects (control group). Changes in [Formula: see text] at [Formula: see text] over time and between the groups were compared using a compound symmetry covariance linear mixed model. RESULTS: Of 39 recruited subjects, 22 out of 22 (exercise) and 13 out of 17 (control) completed the study. There were differences between the exercise and control groups at baseline [age, ASA score physical status, World Health Organisation performance status, and Colorectal Physiologic and Operative Severity Score for the Enumeration of Mortality and Morbidity (CR-POSSUM) predicted mortality]. In all subjects, [Formula: see text] at [Formula: see text] significantly reduced between baseline and week 0 [-1.9 ml kg(-1) min(-1); 95% confidence interval (CI) -1.3, -2.6; P&lt;0.0001]. In the exercise group, [Formula: see text] at [Formula: see text] significantly improved between week 0 and week 6 (+2.1 ml kg(-1) min(-1); 95% CI +1.3, +2.9; P&lt;0.0001), whereas the control group values were unchanged (-0.7 ml kg(-1) min(-1); 95% CI -1.66, +0.37; P=0.204). CONCLUSIONS: NACRT before rectal cancer surgery reduces physical fitness. A structured exercise intervention is feasible post-NACRT and returns fitness to baseline levels within 6 weeks. CLINICAL TRIAL REGISTRATION: NCT: 01325909.","author":[{"dropping-particle":"","family":"West","given":"M a","non-dropping-particle":"","parse-names":false,"suffix":""},{"dropping-particle":"","family":"Loughney","given":"L","non-dropping-particle":"","parse-names":false,"suffix":""},{"dropping-particle":"","family":"Lythgoe","given":"D","non-dropping-particle":"","parse-names":false,"suffix":""},{"dropping-particle":"","family":"Barben","given":"C P","non-dropping-particle":"","parse-names":false,"suffix":""},{"dropping-particle":"","family":"Sripadam","given":"R","non-dropping-particle":"","parse-names":false,"suffix":""},{"dropping-particle":"","family":"Kemp","given":"G J","non-dropping-particle":"","parse-names":false,"suffix":""},{"dropping-particle":"","family":"Grocott","given":"M P W","non-dropping-particle":"","parse-names":false,"suffix":""},{"dropping-particle":"","family":"Jack","given":"S","non-dropping-particle":"","parse-names":false,"suffix":""}],"container-title":"British journal of anaesthesia","id":"ITEM-1","issue":"2","issued":{"date-parts":[["2015","10"]]},"page":"244-51","title":"Effect of prehabilitation on objectively measured physical fitness after neoadjuvant treatment in preoperative rectal cancer patients: a blinded interventional pilot study.","type":"article-journal","volume":"114"},"uris":["http://www.mendeley.com/documents/?uuid=8c5d6cab-d947-42ca-8b83-13e116fafb8b"]}],"mendeley":{"formattedCitation":"(12)","plainTextFormattedCitation":"(12)","previouslyFormattedCitation":"(12)"},"properties":{"noteIndex":0},"schema":"https://github.com/citation-style-language/schema/raw/master/csl-citation.json"}</w:instrText>
      </w:r>
      <w:r w:rsidR="005A0036">
        <w:rPr>
          <w:rFonts w:eastAsia="JansonText-Roman"/>
        </w:rPr>
        <w:fldChar w:fldCharType="separate"/>
      </w:r>
      <w:r w:rsidR="006B4721" w:rsidRPr="006B4721">
        <w:rPr>
          <w:rFonts w:eastAsia="JansonText-Roman"/>
          <w:noProof/>
        </w:rPr>
        <w:t>(12)</w:t>
      </w:r>
      <w:r w:rsidR="005A0036">
        <w:rPr>
          <w:rFonts w:eastAsia="JansonText-Roman"/>
        </w:rPr>
        <w:fldChar w:fldCharType="end"/>
      </w:r>
      <w:r w:rsidR="0022335C">
        <w:rPr>
          <w:rFonts w:eastAsia="JansonText-Roman"/>
        </w:rPr>
        <w:t>)</w:t>
      </w:r>
      <w:r w:rsidR="00DF684B" w:rsidRPr="008C6D0D">
        <w:rPr>
          <w:rFonts w:eastAsia="JansonText-Roman"/>
        </w:rPr>
        <w:t xml:space="preserve">. </w:t>
      </w:r>
      <w:r w:rsidR="00DF684B" w:rsidRPr="008C6D0D">
        <w:t>No patient</w:t>
      </w:r>
      <w:r w:rsidR="008F76BE">
        <w:t>s</w:t>
      </w:r>
      <w:r w:rsidR="00DF684B" w:rsidRPr="008C6D0D">
        <w:t xml:space="preserve"> received brachytherapy. </w:t>
      </w:r>
      <w:r w:rsidR="00822375">
        <w:lastRenderedPageBreak/>
        <w:t xml:space="preserve">Immediately after NACRT, patients were allocated to the </w:t>
      </w:r>
      <w:r w:rsidR="0022335C">
        <w:t>exercise-training</w:t>
      </w:r>
      <w:r w:rsidR="00822375">
        <w:t xml:space="preserve"> group by default. </w:t>
      </w:r>
      <w:r w:rsidR="008F76BE">
        <w:t xml:space="preserve">Patients unable to commit to the exercise schedule (residing &gt;15miles from the hospital) were </w:t>
      </w:r>
      <w:r w:rsidR="00822375">
        <w:t>asked to act as contemporaneously recruited controls (no exercise intervention) with the same CPET follow-up</w:t>
      </w:r>
      <w:r w:rsidR="00E22BA0">
        <w:t>.</w:t>
      </w:r>
      <w:r w:rsidR="00822375">
        <w:t xml:space="preserve"> </w:t>
      </w:r>
      <w:r w:rsidR="00960A53" w:rsidRPr="008C6D0D">
        <w:t>At 9 weeks post-NACRT</w:t>
      </w:r>
      <w:r w:rsidR="003A5E9A" w:rsidRPr="008C6D0D">
        <w:t>,</w:t>
      </w:r>
      <w:r w:rsidR="00960A53" w:rsidRPr="008C6D0D">
        <w:t xml:space="preserve"> patients</w:t>
      </w:r>
      <w:r w:rsidR="009E6AA1" w:rsidRPr="008C6D0D">
        <w:t xml:space="preserve"> </w:t>
      </w:r>
      <w:r w:rsidR="003C069D" w:rsidRPr="008C6D0D">
        <w:t xml:space="preserve">were restaged </w:t>
      </w:r>
      <w:r w:rsidR="00991973" w:rsidRPr="008C6D0D">
        <w:t xml:space="preserve">using </w:t>
      </w:r>
      <w:r w:rsidR="00B369DA" w:rsidRPr="008C6D0D">
        <w:t>chest, abdomen and pelvic CT and pelvic MRI</w:t>
      </w:r>
      <w:r w:rsidR="00E672E1" w:rsidRPr="008C6D0D">
        <w:t xml:space="preserve"> as per local standard of care rectal cancer pathway</w:t>
      </w:r>
      <w:r w:rsidR="00B369DA" w:rsidRPr="008C6D0D">
        <w:t xml:space="preserve">. </w:t>
      </w:r>
      <w:r w:rsidR="00732AA4" w:rsidRPr="008C6D0D">
        <w:t>At 14 weeks post-NACRT patients were restaged using pelvic MRI</w:t>
      </w:r>
      <w:r w:rsidR="003D1380">
        <w:t xml:space="preserve"> </w:t>
      </w:r>
      <w:r w:rsidR="003D1380" w:rsidRPr="008C6D0D">
        <w:t>(additional research scan)</w:t>
      </w:r>
      <w:r w:rsidR="00AD1E1E" w:rsidRPr="008C6D0D">
        <w:t>, prior to surgery at Week 15</w:t>
      </w:r>
      <w:r w:rsidR="003D1380">
        <w:t>.</w:t>
      </w:r>
    </w:p>
    <w:p w14:paraId="79D7A7DD" w14:textId="77777777" w:rsidR="00E22BA0" w:rsidRPr="00E22BA0" w:rsidRDefault="00E22BA0" w:rsidP="00B369DA">
      <w:pPr>
        <w:rPr>
          <w:i/>
        </w:rPr>
      </w:pPr>
      <w:r w:rsidRPr="00E22BA0">
        <w:rPr>
          <w:i/>
        </w:rPr>
        <w:t>Cardiopulmonary exercise testing protocol and exercise intervention</w:t>
      </w:r>
    </w:p>
    <w:p w14:paraId="4E5508AB" w14:textId="36A811CC" w:rsidR="00681F91" w:rsidRDefault="00E22BA0" w:rsidP="00443FF4">
      <w:r>
        <w:t>The CPET protocol</w:t>
      </w:r>
      <w:r w:rsidR="005E2886">
        <w:t xml:space="preserve"> followed the consensus clinical guidelines on conduct and physiological interpretation defined by the Perioperative Exercise testing and Training Society</w:t>
      </w:r>
      <w:r w:rsidR="00DB1F4C">
        <w:t xml:space="preserve"> </w:t>
      </w:r>
      <w:r w:rsidR="00DB1F4C">
        <w:fldChar w:fldCharType="begin" w:fldLock="1"/>
      </w:r>
      <w:r w:rsidR="007B29A0">
        <w:instrText>ADDIN CSL_CITATION {"citationItems":[{"id":"ITEM-1","itemData":{"DOI":"10.1016/j.bja.2017.10.020","ISBN":"1471-6771","ISSN":"00070912","PMID":"29452805","author":[{"dropping-particle":"","family":"Levett","given":"D.Z.H.","non-dropping-particle":"","parse-names":false,"suffix":""},{"dropping-particle":"","family":"Jack","given":"S.","non-dropping-particle":"","parse-names":false,"suffix":""},{"dropping-particle":"","family":"Swart","given":"M.","non-dropping-particle":"","parse-names":false,"suffix":""},{"dropping-particle":"","family":"Carlisle","given":"J.","non-dropping-particle":"","parse-names":false,"suffix":""},{"dropping-particle":"","family":"Wilson","given":"J.","non-dropping-particle":"","parse-names":false,"suffix":""},{"dropping-particle":"","family":"Snowden","given":"C.","non-dropping-particle":"","parse-names":false,"suffix":""},{"dropping-particle":"","family":"Riley","given":"M.","non-dropping-particle":"","parse-names":false,"suffix":""},{"dropping-particle":"","family":"Danjoux","given":"G.","non-dropping-particle":"","parse-names":false,"suffix":""},{"dropping-particle":"","family":"Ward","given":"S.A.","non-dropping-particle":"","parse-names":false,"suffix":""},{"dropping-particle":"","family":"Older","given":"P.","non-dropping-particle":"","parse-names":false,"suffix":""},{"dropping-particle":"","family":"Grocott","given":"M.P.W.","non-dropping-particle":"","parse-names":false,"suffix":""}],"container-title":"British Journal of Anaesthesia","id":"ITEM-1","issue":"3","issued":{"date-parts":[["2017"]]},"page":"484-500","publisher":"Elsevier Ltd","title":"Preoperative Cardiopulmonary Exercise Testing (PCPET): consensus clinical guidelines on indications, organisation, conduct and physiological interpretation","type":"article-journal","volume":"120"},"uris":["http://www.mendeley.com/documents/?uuid=cc7229ed-5df7-41b1-8743-c8f53d810153"]}],"mendeley":{"formattedCitation":"(19)","plainTextFormattedCitation":"(19)","previouslyFormattedCitation":"(19)"},"properties":{"noteIndex":0},"schema":"https://github.com/citation-style-language/schema/raw/master/csl-citation.json"}</w:instrText>
      </w:r>
      <w:r w:rsidR="00DB1F4C">
        <w:fldChar w:fldCharType="separate"/>
      </w:r>
      <w:r w:rsidR="00DB1F4C" w:rsidRPr="00DB1F4C">
        <w:rPr>
          <w:noProof/>
        </w:rPr>
        <w:t>(19)</w:t>
      </w:r>
      <w:r w:rsidR="00DB1F4C">
        <w:fldChar w:fldCharType="end"/>
      </w:r>
      <w:r>
        <w:t>.</w:t>
      </w:r>
      <w:r w:rsidR="00681F91">
        <w:t xml:space="preserve"> </w:t>
      </w:r>
      <w:r w:rsidR="00EF422E">
        <w:t xml:space="preserve">The </w:t>
      </w:r>
      <w:r w:rsidR="00681F91">
        <w:t>exercise</w:t>
      </w:r>
      <w:r w:rsidR="00EF422E">
        <w:t xml:space="preserve"> intervention</w:t>
      </w:r>
      <w:r w:rsidR="00681F91">
        <w:t xml:space="preserve"> is described in </w:t>
      </w:r>
      <w:r w:rsidR="007B29A0">
        <w:t>Appendix 1</w:t>
      </w:r>
      <w:r w:rsidR="00681F91">
        <w:t xml:space="preserve"> according to Consensus on Exercise Reporting Template. (CERT) </w:t>
      </w:r>
      <w:r w:rsidR="007B29A0">
        <w:fldChar w:fldCharType="begin" w:fldLock="1"/>
      </w:r>
      <w:r w:rsidR="00315EBB">
        <w:instrText>ADDIN CSL_CITATION {"citationItems":[{"id":"ITEM-1","itemData":{"DOI":"10.1136/bjsports-2016-096651","ISSN":"1473-0480 (Electronic)","PMID":"27707738","abstract":"Exercise is effective for prevention and management of acute and chronic health conditions. However, trial descriptions of exercise interventions are often suboptimal, leaving readers unclear about the content of effective programmes. To address this, the 16-item internationally endorsed Consensus on Exercise Reporting Template (CERT) was developed. The aim is to present the final template and provide an Explanation and Elaboration Statement to operationalise the CERT. Development of the CERT was based on the EQUATOR Network methodological framework for developing reporting guidelines. We used a modified Delphi technique to gain consensus of international exercise experts and conducted 3 sequential rounds of anonymous online questionnaires and a Delphi workshop. The 16-item CERT is the minimum data set considered necessary to report exercise interventions. The contents may be included in online supplementary material, published as a protocol or located on websites and other electronic repositories. The Explanation and Elaboration Statement is intended to enhance the use, understanding and dissemination of the CERT and presents the meaning and rationale for each item, together with examples of good reporting. The CERT is designed specifically for the reporting of exercise programmes across all evaluative study designs for exercise research. The CERT can be used by authors to structure intervention reports, by reviewers and editors to assess completeness of exercise descriptions and by readers to facilitate the use of the published information. The CERT has the potential to increase clinical uptake of effective exercise programmes, enable research replication, reduce research waste and improve patient outcomes.","author":[{"dropping-particle":"","family":"Slade","given":"Susan C","non-dropping-particle":"","parse-names":false,"suffix":""},{"dropping-particle":"","family":"Dionne","given":"Clermont E","non-dropping-particle":"","parse-names":false,"suffix":""},{"dropping-particle":"","family":"Underwood","given":"Martin","non-dropping-particle":"","parse-names":false,"suffix":""},{"dropping-particle":"","family":"Buchbinder","given":"Rachelle","non-dropping-particle":"","parse-names":false,"suffix":""}],"container-title":"British journal of sports medicine","id":"ITEM-1","issue":"23","issued":{"date-parts":[["2016","12"]]},"language":"eng","page":"1428-1437","publisher-place":"England","title":"Consensus on Exercise Reporting Template (CERT): Explanation and Elaboration Statement.","type":"article-journal","volume":"50"},"uris":["http://www.mendeley.com/documents/?uuid=9bf7063d-11b3-4d09-9980-ce228a6d7d87"]}],"mendeley":{"formattedCitation":"(20)","plainTextFormattedCitation":"(20)","previouslyFormattedCitation":"(20)"},"properties":{"noteIndex":0},"schema":"https://github.com/citation-style-language/schema/raw/master/csl-citation.json"}</w:instrText>
      </w:r>
      <w:r w:rsidR="007B29A0">
        <w:fldChar w:fldCharType="separate"/>
      </w:r>
      <w:r w:rsidR="007B29A0" w:rsidRPr="007B29A0">
        <w:rPr>
          <w:noProof/>
        </w:rPr>
        <w:t>(20)</w:t>
      </w:r>
      <w:r w:rsidR="007B29A0">
        <w:fldChar w:fldCharType="end"/>
      </w:r>
      <w:r w:rsidR="007B29A0">
        <w:t xml:space="preserve">. </w:t>
      </w:r>
      <w:r w:rsidR="00681F91">
        <w:t xml:space="preserve">The same method was used for </w:t>
      </w:r>
      <w:r w:rsidR="007B29A0">
        <w:t>participants</w:t>
      </w:r>
      <w:r w:rsidR="00EF422E">
        <w:t xml:space="preserve"> </w:t>
      </w:r>
      <w:r w:rsidR="00681F91">
        <w:t>during</w:t>
      </w:r>
      <w:r w:rsidR="00EF422E">
        <w:t xml:space="preserve"> both trials. </w:t>
      </w:r>
      <w:r w:rsidR="00681F91">
        <w:t xml:space="preserve">Exercise adherence is calculated as a percentage of prescribed exercise sessions that were completed by trial </w:t>
      </w:r>
      <w:r w:rsidR="007B29A0">
        <w:t>participants</w:t>
      </w:r>
      <w:r w:rsidR="00681F91">
        <w:t>.</w:t>
      </w:r>
    </w:p>
    <w:p w14:paraId="614FC836" w14:textId="4ABE3D4E" w:rsidR="00E22BA0" w:rsidRPr="008C6D0D" w:rsidRDefault="008E02C0" w:rsidP="00443FF4">
      <w:r>
        <w:t>Patients in the exercise group were classified as responders or non-responders to the exercise intervention (responde</w:t>
      </w:r>
      <w:r w:rsidR="00C235C6">
        <w:t xml:space="preserve">r definition was an increase in </w:t>
      </w:r>
      <w:r w:rsidR="00D65C65">
        <w:t>oxygen uptake (</w:t>
      </w:r>
      <w:r w:rsidR="00C235C6">
        <w:t>VO</w:t>
      </w:r>
      <w:r w:rsidR="00C235C6">
        <w:rPr>
          <w:vertAlign w:val="subscript"/>
        </w:rPr>
        <w:t>2</w:t>
      </w:r>
      <w:r w:rsidR="00D65C65" w:rsidRPr="00D65C65">
        <w:t>)</w:t>
      </w:r>
      <w:r w:rsidRPr="00391034">
        <w:rPr>
          <w:rFonts w:eastAsia="JansonText-Roman"/>
        </w:rPr>
        <w:t xml:space="preserve"> </w:t>
      </w:r>
      <w:r w:rsidRPr="00391034">
        <w:t xml:space="preserve">at </w:t>
      </w:r>
      <w:r w:rsidR="00D65C65">
        <w:t>anaerobic threshold (</w:t>
      </w:r>
      <w:r w:rsidR="00C235C6" w:rsidRPr="00C235C6">
        <w:t>AT</w:t>
      </w:r>
      <w:r w:rsidR="00D65C65">
        <w:t>)</w:t>
      </w:r>
      <w:r>
        <w:t xml:space="preserve"> </w:t>
      </w:r>
      <w:r w:rsidRPr="00E03318">
        <w:rPr>
          <w:rFonts w:ascii="MS Gothic" w:eastAsia="MS Gothic"/>
          <w:color w:val="000000"/>
        </w:rPr>
        <w:t>≥</w:t>
      </w:r>
      <w:r>
        <w:t>2</w:t>
      </w:r>
      <w:r w:rsidRPr="007B2627">
        <w:rPr>
          <w:rFonts w:eastAsia="Times New Roman"/>
          <w:bCs/>
          <w:lang w:eastAsia="en-GB"/>
        </w:rPr>
        <w:t xml:space="preserve">.0 </w:t>
      </w:r>
      <w:r w:rsidRPr="007B2627">
        <w:t>ml.kg</w:t>
      </w:r>
      <w:r w:rsidRPr="007B2627">
        <w:rPr>
          <w:vertAlign w:val="superscript"/>
        </w:rPr>
        <w:t>-1</w:t>
      </w:r>
      <w:r w:rsidRPr="007B2627">
        <w:t>.min</w:t>
      </w:r>
      <w:r w:rsidRPr="007B2627">
        <w:rPr>
          <w:vertAlign w:val="superscript"/>
        </w:rPr>
        <w:t>-</w:t>
      </w:r>
      <w:r>
        <w:rPr>
          <w:vertAlign w:val="superscript"/>
        </w:rPr>
        <w:t xml:space="preserve">1 </w:t>
      </w:r>
      <w:r w:rsidRPr="007B2627">
        <w:t>between post-NACRT and week 6</w:t>
      </w:r>
      <w:r>
        <w:t>).</w:t>
      </w:r>
    </w:p>
    <w:p w14:paraId="405F53DF" w14:textId="77777777" w:rsidR="0035019E" w:rsidRDefault="0035019E" w:rsidP="00B369DA">
      <w:pPr>
        <w:rPr>
          <w:i/>
        </w:rPr>
      </w:pPr>
    </w:p>
    <w:p w14:paraId="4CC0B46E" w14:textId="4C71AF4F" w:rsidR="00F36BD8" w:rsidRPr="008C6D0D" w:rsidRDefault="00F36BD8" w:rsidP="00B369DA">
      <w:pPr>
        <w:rPr>
          <w:i/>
        </w:rPr>
      </w:pPr>
      <w:r w:rsidRPr="008C6D0D">
        <w:rPr>
          <w:i/>
        </w:rPr>
        <w:t>MRI Technique</w:t>
      </w:r>
      <w:r w:rsidR="00E22BA0">
        <w:rPr>
          <w:i/>
        </w:rPr>
        <w:t xml:space="preserve"> and Image Analyses</w:t>
      </w:r>
    </w:p>
    <w:p w14:paraId="17D6C09F" w14:textId="2B150AF5" w:rsidR="00F36BD8" w:rsidRPr="008C6D0D" w:rsidRDefault="00EA0A05" w:rsidP="00B369DA">
      <w:r w:rsidRPr="008C6D0D">
        <w:t xml:space="preserve">MRI </w:t>
      </w:r>
      <w:r w:rsidR="00C97FE7">
        <w:t xml:space="preserve">acquisition </w:t>
      </w:r>
      <w:r w:rsidRPr="008C6D0D">
        <w:t xml:space="preserve">technique was performed as </w:t>
      </w:r>
      <w:r w:rsidR="00825C85" w:rsidRPr="008C6D0D">
        <w:t>described</w:t>
      </w:r>
      <w:r w:rsidRPr="008C6D0D">
        <w:t xml:space="preserve"> by Patel and colleagues</w:t>
      </w:r>
      <w:r w:rsidR="00B62F6C" w:rsidRPr="008C6D0D">
        <w:t xml:space="preserve"> </w:t>
      </w:r>
      <w:r w:rsidR="005A0036" w:rsidRPr="008C6D0D">
        <w:fldChar w:fldCharType="begin" w:fldLock="1"/>
      </w:r>
      <w:r w:rsidR="00315EBB">
        <w:instrText>ADDIN CSL_CITATION {"citationItems":[{"id":"ITEM-1","itemData":{"DOI":"10.1245/s10434-012-2309-3","ISSN":"1534-4681","PMID":"22526897","abstract":"Magnetic resonance imaging (MRI) methods for chemoradiotherapy (CRT) response assessment of rectal cancer include posttreatment T staging (ymrT), tumor regression grading (mrTRG), volume reduction posttreatment, and modified RECIST measurement. We compared these methods in identifying good versus poor responders with the histopathological standards of T stage (ypT) and tumor regression grading (TRG).","author":[{"dropping-particle":"","family":"Patel","given":"Uday Bharat","non-dropping-particle":"","parse-names":false,"suffix":""},{"dropping-particle":"","family":"Brown","given":"Gina","non-dropping-particle":"","parse-names":false,"suffix":""},{"dropping-particle":"","family":"Rutten","given":"Harm","non-dropping-particle":"","parse-names":false,"suffix":""},{"dropping-particle":"","family":"West","given":"Nicholas","non-dropping-particle":"","parse-names":false,"suffix":""},{"dropping-particle":"","family":"Sebag-Montefiore","given":"David","non-dropping-particle":"","parse-names":false,"suffix":""},{"dropping-particle":"","family":"Glynne-Jones","given":"Robert","non-dropping-particle":"","parse-names":false,"suffix":""},{"dropping-particle":"","family":"Rullier","given":"Eric","non-dropping-particle":"","parse-names":false,"suffix":""},{"dropping-particle":"","family":"Peeters","given":"Marc","non-dropping-particle":"","parse-names":false,"suffix":""},{"dropping-particle":"","family":"Cutsem","given":"Eric","non-dropping-particle":"Van","parse-names":false,"suffix":""},{"dropping-particle":"","family":"Ricci","given":"Sergio","non-dropping-particle":"","parse-names":false,"suffix":""},{"dropping-particle":"","family":"Velde","given":"Cornelius","non-dropping-particle":"Van de","parse-names":false,"suffix":""},{"dropping-particle":"","family":"Kjell","given":"Pennert","non-dropping-particle":"","parse-names":false,"suffix":""},{"dropping-particle":"","family":"Quirke","given":"Philip","non-dropping-particle":"","parse-names":false,"suffix":""}],"container-title":"Annals of surgical oncology","id":"ITEM-1","issue":"9","issued":{"date-parts":[["2012","4"]]},"page":"2842-52","title":"Comparison of Magnetic Resonance Imaging and Histopathological Response to Chemoradiotherapy in Locally Advanced Rectal Cancer.","type":"article-journal","volume":"19"},"uris":["http://www.mendeley.com/documents/?uuid=7e3d9373-3230-4608-973a-68430281e908"]},{"id":"ITEM-2","itemData":{"DOI":"10.2214/AJR.11.8210","ISBN":"1546-3141 (Electronic)\\n0361-803X (Linking)","ISSN":"0361-803X","PMID":"22997398","abstract":"OBJECTIVE:The Magnetic Resonance Imaging and Rectal Cancer European Equivalence (MERCURY) Study validated the use of MRI for posttreatment staging and its correlation with survival outcomes. As a consequence, reassessment of MRI scans after preoperative therapy has implications for surgical planning, the timing of surgery, sphincter preservation, deferral of surgery for good responders, and development of further preoperative treatments for radiologically identified poor responders.\\n\\nCONCLUSION:In this article we report a validated systematic approach to the interpretation of MR images of patients with rectal cancer after chemoradiation.","author":[{"dropping-particle":"","family":"Patel","given":"Uday B.","non-dropping-particle":"","parse-names":false,"suffix":""},{"dropping-particle":"","family":"Blomqvist","given":"Lennart K.","non-dropping-particle":"","parse-names":false,"suffix":""},{"dropping-particle":"","family":"Taylor","given":"Fiona","non-dropping-particle":"","parse-names":false,"suffix":""},{"dropping-particle":"","family":"George","given":"Christopher","non-dropping-particle":"","parse-names":false,"suffix":""},{"dropping-particle":"","family":"Guthrie","given":"Ashley","non-dropping-particle":"","parse-names":false,"suffix":""},{"dropping-particle":"","family":"Bees","given":"Nicola","non-dropping-particle":"","parse-names":false,"suffix":""},{"dropping-particle":"","family":"Brown","given":"Gina","non-dropping-particle":"","parse-names":false,"suffix":""}],"container-title":"American Journal of Roentgenology","id":"ITEM-2","issue":"4","issued":{"date-parts":[["2012"]]},"page":"W486-W495","title":"MRI After Treatment of Locally Advanced Rectal Cancer: How to Report Tumor Response—The MERCURY Experience","type":"article-journal","volume":"199"},"uris":["http://www.mendeley.com/documents/?uuid=a1cedf44-f13c-4a10-8d7e-16d127ca6b7b"]}],"mendeley":{"formattedCitation":"(21,22)","plainTextFormattedCitation":"(21,22)","previouslyFormattedCitation":"(21,22)"},"properties":{"noteIndex":0},"schema":"https://github.com/citation-style-language/schema/raw/master/csl-citation.json"}</w:instrText>
      </w:r>
      <w:r w:rsidR="005A0036" w:rsidRPr="008C6D0D">
        <w:fldChar w:fldCharType="separate"/>
      </w:r>
      <w:r w:rsidR="007B29A0" w:rsidRPr="007B29A0">
        <w:rPr>
          <w:noProof/>
        </w:rPr>
        <w:t>(21,22)</w:t>
      </w:r>
      <w:r w:rsidR="005A0036" w:rsidRPr="008C6D0D">
        <w:fldChar w:fldCharType="end"/>
      </w:r>
      <w:r w:rsidR="004C0977" w:rsidRPr="008C6D0D">
        <w:t xml:space="preserve">. </w:t>
      </w:r>
      <w:r w:rsidR="00196942">
        <w:t>MR images were reviewed both centrally and locally</w:t>
      </w:r>
      <w:r w:rsidR="00196942" w:rsidRPr="008C6D0D">
        <w:t>.</w:t>
      </w:r>
      <w:r w:rsidR="00196942">
        <w:t xml:space="preserve"> </w:t>
      </w:r>
      <w:r w:rsidR="004C0977" w:rsidRPr="008C6D0D">
        <w:t>MR image analysis</w:t>
      </w:r>
      <w:r w:rsidR="00454D70" w:rsidRPr="008C6D0D">
        <w:t xml:space="preserve"> </w:t>
      </w:r>
      <w:r w:rsidR="00502B57" w:rsidRPr="008C6D0D">
        <w:t xml:space="preserve">was carried out, </w:t>
      </w:r>
      <w:r w:rsidR="00454D70" w:rsidRPr="008C6D0D">
        <w:t xml:space="preserve">using the terms ymrT (T stage on MRI images obtained after NACRT), </w:t>
      </w:r>
      <w:r w:rsidR="00914026" w:rsidRPr="008C6D0D">
        <w:t>y</w:t>
      </w:r>
      <w:r w:rsidR="00454D70" w:rsidRPr="008C6D0D">
        <w:t>mrTRG (tumo</w:t>
      </w:r>
      <w:r w:rsidR="000D3AE7">
        <w:t>u</w:t>
      </w:r>
      <w:r w:rsidR="00454D70" w:rsidRPr="008C6D0D">
        <w:t>r regression grade on MRI images obtained after NACRT), ypT (T stage on post</w:t>
      </w:r>
      <w:r w:rsidR="00CC3F7A" w:rsidRPr="008C6D0D">
        <w:t>-</w:t>
      </w:r>
      <w:r w:rsidR="00454D70" w:rsidRPr="008C6D0D">
        <w:t xml:space="preserve">treatment </w:t>
      </w:r>
      <w:r w:rsidR="00454D70" w:rsidRPr="008C6D0D">
        <w:lastRenderedPageBreak/>
        <w:t xml:space="preserve">histopathological examination of the resection specimen), and </w:t>
      </w:r>
      <w:r w:rsidR="00914026" w:rsidRPr="008C6D0D">
        <w:t>y</w:t>
      </w:r>
      <w:r w:rsidR="00CF23DD" w:rsidRPr="008C6D0D">
        <w:t>p</w:t>
      </w:r>
      <w:r w:rsidR="00454D70" w:rsidRPr="008C6D0D">
        <w:t>TRG (tumo</w:t>
      </w:r>
      <w:r w:rsidR="000D3AE7">
        <w:t>u</w:t>
      </w:r>
      <w:r w:rsidR="00454D70" w:rsidRPr="008C6D0D">
        <w:t xml:space="preserve">r regression grade on post-treatment histopathological examination of the resection specimen) to describe the data </w:t>
      </w:r>
      <w:r w:rsidR="005A0036" w:rsidRPr="008C6D0D">
        <w:fldChar w:fldCharType="begin" w:fldLock="1"/>
      </w:r>
      <w:r w:rsidR="00315EBB">
        <w:instrText>ADDIN CSL_CITATION {"citationItems":[{"id":"ITEM-1","itemData":{"DOI":"10.1111/j.1463-1318.2007.01260.x","ISSN":"14628910","PMID":"17498205","abstract":"Recent developments in cross-sectional imaging, particularly computerized tomography and magnetic resonance imaging have provided increasingly accurate noninvasive preoperative staging, especially for rectal cancer. Image-based TNM staging, by definition a pathological system, has entered both the literature and everyday usage with no universal agreement as to the exact terminology. Clarification of the current terminology and suggestions to reflect recent developments are outlined to facilitate multidisciplinary team decision processes and objective stratification for entry to, and monitoring of, future clinical trials in rectal cancer.","author":[{"dropping-particle":"","family":"Moran","given":"Brendan","non-dropping-particle":"","parse-names":false,"suffix":""},{"dropping-particle":"","family":"Brown","given":"G.","non-dropping-particle":"","parse-names":false,"suffix":""},{"dropping-particle":"","family":"Cunningham","given":"D.","non-dropping-particle":"","parse-names":false,"suffix":""},{"dropping-particle":"","family":"Daniels","given":"I.","non-dropping-particle":"","parse-names":false,"suffix":""},{"dropping-particle":"","family":"Heald","given":"R.","non-dropping-particle":"","parse-names":false,"suffix":""},{"dropping-particle":"","family":"Quirke","given":"P.","non-dropping-particle":"","parse-names":false,"suffix":""},{"dropping-particle":"","family":"Sebag-Montefiore","given":"D.","non-dropping-particle":"","parse-names":false,"suffix":""}],"container-title":"Colorectal Disease","id":"ITEM-1","issue":"3","issued":{"date-parts":[["2008"]]},"page":"242-243","title":"Clarifying the TNM staging of rectal cancer in the context of modern imaging and neo-adjuvant treatment: 'y' 'u' and 'p' need 'mr' and 'ct'","type":"article-journal","volume":"10"},"uris":["http://www.mendeley.com/documents/?uuid=c2bd2ff7-89cd-4d4b-9fca-3c053b755efa"]},{"id":"ITEM-2","itemData":{"DOI":"10.1245/s10434-012-2309-3","ISSN":"1534-4681","PMID":"22526897","abstract":"Magnetic resonance imaging (MRI) methods for chemoradiotherapy (CRT) response assessment of rectal cancer include posttreatment T staging (ymrT), tumor regression grading (mrTRG), volume reduction posttreatment, and modified RECIST measurement. We compared these methods in identifying good versus poor responders with the histopathological standards of T stage (ypT) and tumor regression grading (TRG).","author":[{"dropping-particle":"","family":"Patel","given":"Uday Bharat","non-dropping-particle":"","parse-names":false,"suffix":""},{"dropping-particle":"","family":"Brown","given":"Gina","non-dropping-particle":"","parse-names":false,"suffix":""},{"dropping-particle":"","family":"Rutten","given":"Harm","non-dropping-particle":"","parse-names":false,"suffix":""},{"dropping-particle":"","family":"West","given":"Nicholas","non-dropping-particle":"","parse-names":false,"suffix":""},{"dropping-particle":"","family":"Sebag-Montefiore","given":"David","non-dropping-particle":"","parse-names":false,"suffix":""},{"dropping-particle":"","family":"Glynne-Jones","given":"Robert","non-dropping-particle":"","parse-names":false,"suffix":""},{"dropping-particle":"","family":"Rullier","given":"Eric","non-dropping-particle":"","parse-names":false,"suffix":""},{"dropping-particle":"","family":"Peeters","given":"Marc","non-dropping-particle":"","parse-names":false,"suffix":""},{"dropping-particle":"","family":"Cutsem","given":"Eric","non-dropping-particle":"Van","parse-names":false,"suffix":""},{"dropping-particle":"","family":"Ricci","given":"Sergio","non-dropping-particle":"","parse-names":false,"suffix":""},{"dropping-particle":"","family":"Velde","given":"Cornelius","non-dropping-particle":"Van de","parse-names":false,"suffix":""},{"dropping-particle":"","family":"Kjell","given":"Pennert","non-dropping-particle":"","parse-names":false,"suffix":""},{"dropping-particle":"","family":"Quirke","given":"Philip","non-dropping-particle":"","parse-names":false,"suffix":""}],"container-title":"Annals of surgical oncology","id":"ITEM-2","issue":"9","issued":{"date-parts":[["2012","4"]]},"page":"2842-52","title":"Comparison of Magnetic Resonance Imaging and Histopathological Response to Chemoradiotherapy in Locally Advanced Rectal Cancer.","type":"article-journal","volume":"19"},"uris":["http://www.mendeley.com/documents/?uuid=7e3d9373-3230-4608-973a-68430281e908"]}],"mendeley":{"formattedCitation":"(21,23)","plainTextFormattedCitation":"(21,23)","previouslyFormattedCitation":"(21,23)"},"properties":{"noteIndex":0},"schema":"https://github.com/citation-style-language/schema/raw/master/csl-citation.json"}</w:instrText>
      </w:r>
      <w:r w:rsidR="005A0036" w:rsidRPr="008C6D0D">
        <w:fldChar w:fldCharType="separate"/>
      </w:r>
      <w:r w:rsidR="007B29A0" w:rsidRPr="007B29A0">
        <w:rPr>
          <w:noProof/>
        </w:rPr>
        <w:t>(21,23)</w:t>
      </w:r>
      <w:r w:rsidR="005A0036" w:rsidRPr="008C6D0D">
        <w:fldChar w:fldCharType="end"/>
      </w:r>
      <w:r w:rsidR="00454D70" w:rsidRPr="008C6D0D">
        <w:t xml:space="preserve">. </w:t>
      </w:r>
      <w:r w:rsidR="00E22BA0">
        <w:t>The MRI protocol and image analyses</w:t>
      </w:r>
      <w:r w:rsidR="00F36BD8" w:rsidRPr="008C6D0D">
        <w:t xml:space="preserve"> </w:t>
      </w:r>
      <w:r w:rsidR="00E22BA0">
        <w:t xml:space="preserve">are reported elsewhere </w:t>
      </w:r>
      <w:r w:rsidR="005A0036">
        <w:fldChar w:fldCharType="begin" w:fldLock="1"/>
      </w:r>
      <w:r w:rsidR="00315EBB">
        <w:instrText>ADDIN CSL_CITATION {"citationItems":[{"id":"ITEM-1","itemData":{"DOI":"10.1016/j.ejso.2016.04.003","ISSN":"15322157","PMID":"27160356","author":[{"dropping-particle":"","family":"West","given":"MA","non-dropping-particle":"","parse-names":false,"suffix":""},{"dropping-particle":"","family":"Dimitrov","given":"BD","non-dropping-particle":"","parse-names":false,"suffix":""},{"dropping-particle":"","family":"Moyses","given":"HE","non-dropping-particle":"","parse-names":false,"suffix":""}],"container-title":"European Journal of Surgical Oncology","id":"ITEM-1","issue":"10","issued":{"date-parts":[["2016"]]},"page":"1350-1358","publisher":"Elsevier Ltd","title":"Timing of surgery following neoadjuvant chemoradiotherapy in locally advanced rectal cancer–A comparison of magnetic resonance imaging at two time points","type":"article-journal","volume":"42"},"uris":["http://www.mendeley.com/documents/?uuid=9e17bfa2-9cca-4b87-9a0c-d412f0bbb47c"]}],"mendeley":{"formattedCitation":"(24)","plainTextFormattedCitation":"(24)","previouslyFormattedCitation":"(24)"},"properties":{"noteIndex":0},"schema":"https://github.com/citation-style-language/schema/raw/master/csl-citation.json"}</w:instrText>
      </w:r>
      <w:r w:rsidR="005A0036">
        <w:fldChar w:fldCharType="separate"/>
      </w:r>
      <w:r w:rsidR="007B29A0" w:rsidRPr="007B29A0">
        <w:rPr>
          <w:noProof/>
        </w:rPr>
        <w:t>(24)</w:t>
      </w:r>
      <w:r w:rsidR="005A0036">
        <w:fldChar w:fldCharType="end"/>
      </w:r>
    </w:p>
    <w:p w14:paraId="24A85361" w14:textId="77777777" w:rsidR="00F36BD8" w:rsidRPr="008C6D0D" w:rsidRDefault="00F36BD8" w:rsidP="00F36BD8">
      <w:pPr>
        <w:rPr>
          <w:i/>
        </w:rPr>
      </w:pPr>
      <w:r w:rsidRPr="008C6D0D">
        <w:rPr>
          <w:i/>
        </w:rPr>
        <w:t>Surgical Resection</w:t>
      </w:r>
    </w:p>
    <w:p w14:paraId="68936BE1" w14:textId="1CEDA53E" w:rsidR="009C33F9" w:rsidRPr="008C6D0D" w:rsidRDefault="00F36BD8" w:rsidP="00F36BD8">
      <w:r w:rsidRPr="008C6D0D">
        <w:rPr>
          <w:rFonts w:eastAsia="JansonText-Roman"/>
        </w:rPr>
        <w:t xml:space="preserve">All patients underwent </w:t>
      </w:r>
      <w:r w:rsidRPr="008C6D0D">
        <w:t>t</w:t>
      </w:r>
      <w:r w:rsidR="00161003" w:rsidRPr="008C6D0D">
        <w:t xml:space="preserve">otal mesorectal excision </w:t>
      </w:r>
      <w:r w:rsidRPr="008C6D0D">
        <w:rPr>
          <w:rFonts w:eastAsia="JansonText-Roman"/>
        </w:rPr>
        <w:t xml:space="preserve">(TME) </w:t>
      </w:r>
      <w:r w:rsidR="005A0036" w:rsidRPr="008C6D0D">
        <w:rPr>
          <w:rFonts w:eastAsia="JansonText-Roman"/>
        </w:rPr>
        <w:fldChar w:fldCharType="begin" w:fldLock="1"/>
      </w:r>
      <w:r w:rsidR="00315EBB">
        <w:rPr>
          <w:rFonts w:eastAsia="JansonText-Roman"/>
        </w:rPr>
        <w:instrText>ADDIN CSL_CITATION {"citationItems":[{"id":"ITEM-1","itemData":{"DOI":"http://dx.doi.org/10.1016/0140-6736(93)90207-W","ISSN":"0140-6736","abstract":"Concern about world wide local recurrence rates for rectal cancer of 20-45%, together with anxiety at the recent proliferation of adjuvant therapies, led us to review the efficacy of total mesorectal excision (TME) with which no adjuvant therapy had been combined. Precise, sharp dissection is undertaken around the integral mesentery of the hind gut, which envelopes the entire mid rectum. This procedure adds to operative time and complications but has been claimed to eliminate virtually all locally recurrent disease after \"curative\" surgery. Independent analysis (J. K. M.) of prospective follow-up data extended over a 13-year interval (1978-91; mean 7·5 years). The actuarial local recurrence rate after curative anterior resection at 5 years is 4% (95% Cl 0-7·5%) and the overall recurrence rate is 18% (10-25%). 10-year figures are 4% (0-11%) and 19% (7-32%). In view of the high-risk classification used for the North Central Cancer Treatment Group (NCCTG), which has led to a trend to chemoradiotherapy, a similar group of high-risk Basingstoke cases was constructed for comparison purposes. This group included 135 consecutive Dukes' B (B2) and Dukes C cancer operations, both anterior resection and abdominal-perineal excision, for tumours below 12 cm from the anal verge. Results from TM E alone are substantially superior to the best reported (NCCTG) from conventional surgery plus radiotherapy or combination chemoradiotherapy: 5% local recurrence at 5 years compared with 25% and 13·5%, respectively; and 22% overall recurrence compared with 62·7% and 41·5%, respectively (Dukes' B cases [B2], 15%; Dukes' C cases, 32%). Meticulous TM E, which encompasses the whole field of tumour spread, can improve cure rates and reduce the variability of outcomes between surgeons. Far more genuine \"cures\" of rectal cancer are possible by surgery alone than have generally been believed or are currently accepted. Better surgical results are an essential background for the more selective use of adjuvant therapy in the future.","author":[{"dropping-particle":"","family":"MacFarlane","given":"J K","non-dropping-particle":"","parse-names":false,"suffix":""},{"dropping-particle":"","family":"Ryall","given":"R D H","non-dropping-particle":"","parse-names":false,"suffix":""},{"dropping-particle":"","family":"Heald","given":"R J","non-dropping-particle":"","parse-names":false,"suffix":""}],"container-title":"The Lancet","id":"ITEM-1","issue":"8843","issued":{"date-parts":[["1993","2"]]},"page":"457-460","title":"Mesorectal excision for rectal cancer","type":"article-journal","volume":"341"},"uris":["http://www.mendeley.com/documents/?uuid=4af29ddc-e68f-4e0d-b0f2-0668d848a23a"]}],"mendeley":{"formattedCitation":"(25)","plainTextFormattedCitation":"(25)","previouslyFormattedCitation":"(25)"},"properties":{"noteIndex":0},"schema":"https://github.com/citation-style-language/schema/raw/master/csl-citation.json"}</w:instrText>
      </w:r>
      <w:r w:rsidR="005A0036" w:rsidRPr="008C6D0D">
        <w:rPr>
          <w:rFonts w:eastAsia="JansonText-Roman"/>
        </w:rPr>
        <w:fldChar w:fldCharType="separate"/>
      </w:r>
      <w:r w:rsidR="007B29A0" w:rsidRPr="007B29A0">
        <w:rPr>
          <w:rFonts w:eastAsia="JansonText-Roman"/>
          <w:noProof/>
        </w:rPr>
        <w:t>(25)</w:t>
      </w:r>
      <w:r w:rsidR="005A0036" w:rsidRPr="008C6D0D">
        <w:rPr>
          <w:rFonts w:eastAsia="JansonText-Roman"/>
        </w:rPr>
        <w:fldChar w:fldCharType="end"/>
      </w:r>
      <w:r w:rsidRPr="008C6D0D">
        <w:rPr>
          <w:rFonts w:eastAsia="JansonText-Roman"/>
          <w:vertAlign w:val="superscript"/>
        </w:rPr>
        <w:t xml:space="preserve"> </w:t>
      </w:r>
      <w:r w:rsidRPr="008C6D0D">
        <w:t>with or without abdomino</w:t>
      </w:r>
      <w:r w:rsidR="00161003" w:rsidRPr="008C6D0D">
        <w:t>perineal excision</w:t>
      </w:r>
      <w:r w:rsidR="008E6472" w:rsidRPr="008C6D0D">
        <w:t xml:space="preserve">, </w:t>
      </w:r>
      <w:r w:rsidRPr="008C6D0D">
        <w:t>performed 15</w:t>
      </w:r>
      <w:r w:rsidR="00161003" w:rsidRPr="008C6D0D">
        <w:t xml:space="preserve"> weeks</w:t>
      </w:r>
      <w:r w:rsidR="00CC3F7A" w:rsidRPr="008C6D0D">
        <w:t xml:space="preserve"> (+/- </w:t>
      </w:r>
      <w:r w:rsidR="007015B9" w:rsidRPr="008C6D0D">
        <w:t xml:space="preserve">4 </w:t>
      </w:r>
      <w:r w:rsidR="00CC3F7A" w:rsidRPr="008C6D0D">
        <w:t>days)</w:t>
      </w:r>
      <w:r w:rsidR="00161003" w:rsidRPr="008C6D0D">
        <w:t xml:space="preserve"> after the completion of </w:t>
      </w:r>
      <w:r w:rsidRPr="008C6D0D">
        <w:t>NA</w:t>
      </w:r>
      <w:r w:rsidR="00161003" w:rsidRPr="008C6D0D">
        <w:t xml:space="preserve">CRT. </w:t>
      </w:r>
    </w:p>
    <w:p w14:paraId="7A9E870D" w14:textId="77777777" w:rsidR="00F36BD8" w:rsidRPr="008C6D0D" w:rsidRDefault="00F36BD8" w:rsidP="00F36BD8">
      <w:pPr>
        <w:rPr>
          <w:i/>
        </w:rPr>
      </w:pPr>
      <w:r w:rsidRPr="008C6D0D">
        <w:rPr>
          <w:i/>
        </w:rPr>
        <w:t>Histopathology</w:t>
      </w:r>
      <w:r w:rsidR="005427A2" w:rsidRPr="008C6D0D">
        <w:rPr>
          <w:i/>
        </w:rPr>
        <w:t xml:space="preserve"> Assessment</w:t>
      </w:r>
    </w:p>
    <w:p w14:paraId="2EB008A4" w14:textId="7007A216" w:rsidR="005427A2" w:rsidRPr="008C6D0D" w:rsidRDefault="00F36BD8" w:rsidP="00F36BD8">
      <w:r w:rsidRPr="008C6D0D">
        <w:t>After surgical resection,</w:t>
      </w:r>
      <w:r w:rsidR="005427A2" w:rsidRPr="008C6D0D">
        <w:t xml:space="preserve"> the specimen was fixed in for</w:t>
      </w:r>
      <w:r w:rsidRPr="008C6D0D">
        <w:t xml:space="preserve">malin for 48 h, </w:t>
      </w:r>
      <w:r w:rsidR="00CC3F7A" w:rsidRPr="008C6D0D">
        <w:t>cross-sectioned</w:t>
      </w:r>
      <w:r w:rsidRPr="008C6D0D">
        <w:t xml:space="preserve"> into 3–5 mm slices, and histologically sampled. A predefined protocol assessed pathological complete response, with a minimum of </w:t>
      </w:r>
      <w:r w:rsidR="008E6472" w:rsidRPr="008C6D0D">
        <w:t xml:space="preserve">5 </w:t>
      </w:r>
      <w:r w:rsidRPr="008C6D0D">
        <w:t>blocks of tumo</w:t>
      </w:r>
      <w:r w:rsidR="008E6472" w:rsidRPr="008C6D0D">
        <w:t>u</w:t>
      </w:r>
      <w:r w:rsidRPr="008C6D0D">
        <w:t>r taken. If no tumo</w:t>
      </w:r>
      <w:r w:rsidR="008E6472" w:rsidRPr="008C6D0D">
        <w:t>u</w:t>
      </w:r>
      <w:r w:rsidRPr="008C6D0D">
        <w:t>r was found on the first set of h</w:t>
      </w:r>
      <w:r w:rsidR="008E6472" w:rsidRPr="008C6D0D">
        <w:t>a</w:t>
      </w:r>
      <w:r w:rsidRPr="008C6D0D">
        <w:t>ematoxylin and eosin sections the rest of the tumo</w:t>
      </w:r>
      <w:r w:rsidR="000D3AE7">
        <w:t>u</w:t>
      </w:r>
      <w:r w:rsidRPr="008C6D0D">
        <w:t>r area was embedded, and if no tumo</w:t>
      </w:r>
      <w:r w:rsidR="008E6472" w:rsidRPr="008C6D0D">
        <w:t>u</w:t>
      </w:r>
      <w:r w:rsidRPr="008C6D0D">
        <w:t xml:space="preserve">r was seen then a final three levels </w:t>
      </w:r>
      <w:r w:rsidR="00CC3F7A" w:rsidRPr="008C6D0D">
        <w:t>were</w:t>
      </w:r>
      <w:r w:rsidRPr="008C6D0D">
        <w:t xml:space="preserve"> taken through each block to look for tumo</w:t>
      </w:r>
      <w:r w:rsidR="000D3AE7">
        <w:t>u</w:t>
      </w:r>
      <w:r w:rsidRPr="008C6D0D">
        <w:t>r to confirm a complete response. Each specimen was graded by degree of tumo</w:t>
      </w:r>
      <w:r w:rsidR="008E6472" w:rsidRPr="008C6D0D">
        <w:t>u</w:t>
      </w:r>
      <w:r w:rsidRPr="008C6D0D">
        <w:t>r regression, according to the Dworak</w:t>
      </w:r>
      <w:r w:rsidR="005427A2" w:rsidRPr="008C6D0D">
        <w:t xml:space="preserve"> system and also by ypT stage.</w:t>
      </w:r>
      <w:r w:rsidRPr="008C6D0D">
        <w:t xml:space="preserve"> As well as grading and staging by the five-point </w:t>
      </w:r>
      <w:r w:rsidR="001215D0" w:rsidRPr="008C6D0D">
        <w:t>y</w:t>
      </w:r>
      <w:r w:rsidR="00CF23DD" w:rsidRPr="008C6D0D">
        <w:t>p</w:t>
      </w:r>
      <w:r w:rsidR="00444496">
        <w:t>TRG and TNM version 7</w:t>
      </w:r>
      <w:r w:rsidRPr="008C6D0D">
        <w:t xml:space="preserve"> systems, a simplified pathological grading of </w:t>
      </w:r>
      <w:r w:rsidR="00732AA4" w:rsidRPr="008C6D0D">
        <w:t>favourable</w:t>
      </w:r>
      <w:r w:rsidRPr="008C6D0D">
        <w:t xml:space="preserve"> and </w:t>
      </w:r>
      <w:r w:rsidR="00732AA4" w:rsidRPr="008C6D0D">
        <w:t>unfavourable</w:t>
      </w:r>
      <w:r w:rsidRPr="008C6D0D">
        <w:t xml:space="preserve"> pathology was also</w:t>
      </w:r>
      <w:r w:rsidR="005427A2" w:rsidRPr="008C6D0D">
        <w:t xml:space="preserve"> undertaken. </w:t>
      </w:r>
      <w:r w:rsidR="00732AA4" w:rsidRPr="008C6D0D">
        <w:t>Favourable</w:t>
      </w:r>
      <w:r w:rsidR="005427A2" w:rsidRPr="008C6D0D">
        <w:t xml:space="preserve"> pathology was defined as ypT stages 0, 1, 2, and 3a or </w:t>
      </w:r>
      <w:r w:rsidR="001215D0" w:rsidRPr="008C6D0D">
        <w:t>y</w:t>
      </w:r>
      <w:r w:rsidR="00CF23DD" w:rsidRPr="008C6D0D">
        <w:t>p</w:t>
      </w:r>
      <w:r w:rsidR="005427A2" w:rsidRPr="008C6D0D">
        <w:t xml:space="preserve">TRG stages 3 and 4. </w:t>
      </w:r>
      <w:r w:rsidR="00732AA4" w:rsidRPr="008C6D0D">
        <w:t>Unfavourable</w:t>
      </w:r>
      <w:r w:rsidR="005427A2" w:rsidRPr="008C6D0D">
        <w:t xml:space="preserve"> pathology was defined as ypT stages 3b, c, d, and 4 or </w:t>
      </w:r>
      <w:r w:rsidR="001215D0" w:rsidRPr="008C6D0D">
        <w:t>y</w:t>
      </w:r>
      <w:r w:rsidR="00CF23DD" w:rsidRPr="008C6D0D">
        <w:t>p</w:t>
      </w:r>
      <w:r w:rsidR="005427A2" w:rsidRPr="008C6D0D">
        <w:t xml:space="preserve">TRG stages 0, 1, and 2. ypT3a was included in the </w:t>
      </w:r>
      <w:r w:rsidR="00732AA4" w:rsidRPr="008C6D0D">
        <w:t>favourable</w:t>
      </w:r>
      <w:r w:rsidR="005427A2" w:rsidRPr="008C6D0D">
        <w:t xml:space="preserve"> group as these tumo</w:t>
      </w:r>
      <w:r w:rsidR="00732AA4" w:rsidRPr="008C6D0D">
        <w:t>u</w:t>
      </w:r>
      <w:r w:rsidR="005427A2" w:rsidRPr="008C6D0D">
        <w:t xml:space="preserve">rs have been shown to have a similar prognostic outcome as ypT2 </w:t>
      </w:r>
      <w:r w:rsidR="00732AA4" w:rsidRPr="008C6D0D">
        <w:t>tumours</w:t>
      </w:r>
      <w:r w:rsidR="005427A2" w:rsidRPr="008C6D0D">
        <w:t xml:space="preserve"> </w:t>
      </w:r>
      <w:r w:rsidR="005A0036" w:rsidRPr="008C6D0D">
        <w:fldChar w:fldCharType="begin" w:fldLock="1"/>
      </w:r>
      <w:r w:rsidR="00315EBB">
        <w:instrText>ADDIN CSL_CITATION {"citationItems":[{"id":"ITEM-1","itemData":{"abstract":"The standard therapy for rectal carcinoma is surgical, however, preoperative radiochemotherapy will play an increasing role especially in locally advanced disease. To estimate the prognosis and the effect of radiochemotherapy the postradiochemotherapeutical pathological features are important to assess. We examined the surgical specimens of 17 patients after preoperative radiochemotherapy to estimate and grade the histological reactions. A proposal for a grading system for tumor regression (not yet available in the literature) has also been described. All but one of the carcinomas showed different degrees of tumor regression. A total regression was not observed after standardised pathological work up. In only one case a locally curative resection was not possible. We think that preoperative radiochemotherapy is able to reduce tumor mass thus achieving operability in non-curatively operable cases. We recommend standards of pathological work up and regression grading for further studies comparing surgery and radiochemotherapy of rectal carcinoma.","author":[{"dropping-particle":"","family":"Dworak","given":"O","non-dropping-particle":"","parse-names":false,"suffix":""},{"dropping-particle":"","family":"Keilholz","given":"L","non-dropping-particle":"","parse-names":false,"suffix":""},{"dropping-particle":"","family":"Hoffmann","given":"A","non-dropping-particle":"","parse-names":false,"suffix":""}],"container-title":"Internal journal of colorectal disease","id":"ITEM-1","issue":"1","issued":{"date-parts":[["1997"]]},"page":"19-23","title":"Pathological features of rectal cancer after preoperative radiochemotherapy.","type":"article-journal","volume":"12"},"uris":["http://www.mendeley.com/documents/?uuid=cb3072c5-9f50-4ace-8dbe-1ceeaeb3809c"]},{"id":"ITEM-2","itemData":{"ISSN":"0012-3706 (Print)","PMID":"10211491","abstract":"PURPOSE: To further define the indications for postoperative pelvic irradiation and chemotherapy, an analysis of the influence of extent of tumor invasion into perirectal fat, lymphatic or venous vessel invasion, and tumor grade on the clinical course of patients with Stage T3N0 rectal cancer undergoing surgery was undertaken. METHODS: From 1968 to 1985, 117 patients with Stage T3N0 rectal cancer underwent resection with curative intent. No patient received neoadjuvant or adjuvant irradiation or chemotherapy. Surgical specimens were assessed for maximum depth of tumor invasion into perirectal fat, lymphatic or venous involvement, and tumor grade. After surgery the clinical course of these patients was assessed for local control, distant metastases, and survival rate. RESULTS: For 25 patients with tumors exhibiting favorable histologic features (well-differentiated or moderately well-differentiated carcinomas invading less than 2 mm into perirectal fat, without lymphatic or venous vessel involvement), the ten-year actuarial rates of local control and recurrence-free survival were 95 and 87 percent, respectively. In contrast, the ten-year actuarial rates of local control and recurrence-free survival were inferior (71 and 55 percent, respectively) for 88 patients with tumors exhibiting moderate to deep perirectal fat invasion, vessel involvement, or poor differentiation. CONCLUSIONS: In the design of future trials of rectal cancer, selection of patients with rectal cancer for postoperative adjuvant therapy should be based not only on stage, but also on depth of invasion into the perirectal fat, vessel involvement, tumor grade, and integrity of the radial resection margin. For subsets of patients with Stage T3N0 rectal cancer, there may be little benefit to adjuvant therapy after surgery.","author":[{"dropping-particle":"","family":"Willett","given":"C G","non-dropping-particle":"","parse-names":false,"suffix":""},{"dropping-particle":"","family":"Badizadegan","given":"K","non-dropping-particle":"","parse-names":false,"suffix":""},{"dropping-particle":"","family":"Ancukiewicz","given":"M","non-dropping-particle":"","parse-names":false,"suffix":""},{"dropping-particle":"","family":"Shellito","given":"P C","non-dropping-particle":"","parse-names":false,"suffix":""}],"container-title":"Diseases of the colon and rectum","id":"ITEM-2","issue":"2","issued":{"date-parts":[["1999","2"]]},"language":"eng","page":"167-173","publisher-place":"UNITED STATES","title":"Prognostic factors in stage T3N0 rectal cancer: do all patients require postoperative pelvic irradiation and chemotherapy?","type":"article-journal","volume":"42"},"uris":["http://www.mendeley.com/documents/?uuid=7e13b9e3-8087-43d4-af77-536783b761b2"]}],"mendeley":{"formattedCitation":"(26,27)","plainTextFormattedCitation":"(26,27)","previouslyFormattedCitation":"(26,27)"},"properties":{"noteIndex":0},"schema":"https://github.com/citation-style-language/schema/raw/master/csl-citation.json"}</w:instrText>
      </w:r>
      <w:r w:rsidR="005A0036" w:rsidRPr="008C6D0D">
        <w:fldChar w:fldCharType="separate"/>
      </w:r>
      <w:r w:rsidR="007B29A0" w:rsidRPr="007B29A0">
        <w:rPr>
          <w:noProof/>
        </w:rPr>
        <w:t>(26,27)</w:t>
      </w:r>
      <w:r w:rsidR="005A0036" w:rsidRPr="008C6D0D">
        <w:fldChar w:fldCharType="end"/>
      </w:r>
      <w:r w:rsidR="005427A2" w:rsidRPr="008C6D0D">
        <w:t>.</w:t>
      </w:r>
    </w:p>
    <w:p w14:paraId="32484C6D" w14:textId="77777777" w:rsidR="005427A2" w:rsidRPr="008C6D0D" w:rsidRDefault="005427A2" w:rsidP="00F36BD8">
      <w:pPr>
        <w:rPr>
          <w:i/>
        </w:rPr>
      </w:pPr>
      <w:r w:rsidRPr="008C6D0D">
        <w:rPr>
          <w:i/>
        </w:rPr>
        <w:t xml:space="preserve">Statistical Analysis </w:t>
      </w:r>
    </w:p>
    <w:p w14:paraId="1AA8CB11" w14:textId="68BF9DE4" w:rsidR="00C06E24" w:rsidRPr="008C6D0D" w:rsidRDefault="007D3EC0" w:rsidP="005A5DE6">
      <w:r w:rsidRPr="008C6D0D">
        <w:lastRenderedPageBreak/>
        <w:t xml:space="preserve">Central reviewer </w:t>
      </w:r>
      <w:r w:rsidR="007015B9" w:rsidRPr="008C6D0D">
        <w:t xml:space="preserve">(Royal Marsden; GB) </w:t>
      </w:r>
      <w:r w:rsidRPr="008C6D0D">
        <w:t xml:space="preserve">data was used for </w:t>
      </w:r>
      <w:r w:rsidR="00C6070A" w:rsidRPr="008C6D0D">
        <w:t xml:space="preserve">the primary </w:t>
      </w:r>
      <w:r w:rsidR="00E672E1" w:rsidRPr="008C6D0D">
        <w:t xml:space="preserve">analysis based on validated methodology also used by Patel and colleagues </w:t>
      </w:r>
      <w:r w:rsidR="005A0036" w:rsidRPr="008C6D0D">
        <w:fldChar w:fldCharType="begin" w:fldLock="1"/>
      </w:r>
      <w:r w:rsidR="00315EBB">
        <w:instrText>ADDIN CSL_CITATION {"citationItems":[{"id":"ITEM-1","itemData":{"DOI":"10.1245/s10434-012-2309-3","ISSN":"1534-4681","PMID":"22526897","abstract":"Magnetic resonance imaging (MRI) methods for chemoradiotherapy (CRT) response assessment of rectal cancer include posttreatment T staging (ymrT), tumor regression grading (mrTRG), volume reduction posttreatment, and modified RECIST measurement. We compared these methods in identifying good versus poor responders with the histopathological standards of T stage (ypT) and tumor regression grading (TRG).","author":[{"dropping-particle":"","family":"Patel","given":"Uday Bharat","non-dropping-particle":"","parse-names":false,"suffix":""},{"dropping-particle":"","family":"Brown","given":"Gina","non-dropping-particle":"","parse-names":false,"suffix":""},{"dropping-particle":"","family":"Rutten","given":"Harm","non-dropping-particle":"","parse-names":false,"suffix":""},{"dropping-particle":"","family":"West","given":"Nicholas","non-dropping-particle":"","parse-names":false,"suffix":""},{"dropping-particle":"","family":"Sebag-Montefiore","given":"David","non-dropping-particle":"","parse-names":false,"suffix":""},{"dropping-particle":"","family":"Glynne-Jones","given":"Robert","non-dropping-particle":"","parse-names":false,"suffix":""},{"dropping-particle":"","family":"Rullier","given":"Eric","non-dropping-particle":"","parse-names":false,"suffix":""},{"dropping-particle":"","family":"Peeters","given":"Marc","non-dropping-particle":"","parse-names":false,"suffix":""},{"dropping-particle":"","family":"Cutsem","given":"Eric","non-dropping-particle":"Van","parse-names":false,"suffix":""},{"dropping-particle":"","family":"Ricci","given":"Sergio","non-dropping-particle":"","parse-names":false,"suffix":""},{"dropping-particle":"","family":"Velde","given":"Cornelius","non-dropping-particle":"Van de","parse-names":false,"suffix":""},{"dropping-particle":"","family":"Kjell","given":"Pennert","non-dropping-particle":"","parse-names":false,"suffix":""},{"dropping-particle":"","family":"Quirke","given":"Philip","non-dropping-particle":"","parse-names":false,"suffix":""}],"container-title":"Annals of surgical oncology","id":"ITEM-1","issue":"9","issued":{"date-parts":[["2012","4"]]},"page":"2842-52","title":"Comparison of Magnetic Resonance Imaging and Histopathological Response to Chemoradiotherapy in Locally Advanced Rectal Cancer.","type":"article-journal","volume":"19"},"uris":["http://www.mendeley.com/documents/?uuid=7e3d9373-3230-4608-973a-68430281e908"]},{"id":"ITEM-2","itemData":{"DOI":"10.1016/j.ejso.2016.04.003","ISSN":"15322157","PMID":"27160356","author":[{"dropping-particle":"","family":"West","given":"MA","non-dropping-particle":"","parse-names":false,"suffix":""},{"dropping-particle":"","family":"Dimitrov","given":"BD","non-dropping-particle":"","parse-names":false,"suffix":""},{"dropping-particle":"","family":"Moyses","given":"HE","non-dropping-particle":"","parse-names":false,"suffix":""}],"container-title":"European Journal of Surgical Oncology","id":"ITEM-2","issue":"10","issued":{"date-parts":[["2016"]]},"page":"1350-1358","publisher":"Elsevier Ltd","title":"Timing of surgery following neoadjuvant chemoradiotherapy in locally advanced rectal cancer–A comparison of magnetic resonance imaging at two time points","type":"article-journal","volume":"42"},"uris":["http://www.mendeley.com/documents/?uuid=9e17bfa2-9cca-4b87-9a0c-d412f0bbb47c"]}],"mendeley":{"formattedCitation":"(21,24)","plainTextFormattedCitation":"(21,24)","previouslyFormattedCitation":"(21,24)"},"properties":{"noteIndex":0},"schema":"https://github.com/citation-style-language/schema/raw/master/csl-citation.json"}</w:instrText>
      </w:r>
      <w:r w:rsidR="005A0036" w:rsidRPr="008C6D0D">
        <w:fldChar w:fldCharType="separate"/>
      </w:r>
      <w:r w:rsidR="007B29A0" w:rsidRPr="007B29A0">
        <w:rPr>
          <w:noProof/>
        </w:rPr>
        <w:t>(21,24)</w:t>
      </w:r>
      <w:r w:rsidR="005A0036" w:rsidRPr="008C6D0D">
        <w:fldChar w:fldCharType="end"/>
      </w:r>
      <w:r w:rsidR="00E672E1" w:rsidRPr="008C6D0D">
        <w:t xml:space="preserve">. </w:t>
      </w:r>
      <w:r w:rsidR="00863896" w:rsidRPr="008C6D0D">
        <w:t>Data were described as frequency (percentage) and mean (SD), with</w:t>
      </w:r>
      <w:r w:rsidR="00971572" w:rsidRPr="008C6D0D">
        <w:t xml:space="preserve"> 95% confidence intervals (95%CI</w:t>
      </w:r>
      <w:r w:rsidR="00863896" w:rsidRPr="008C6D0D">
        <w:t xml:space="preserve">s), as appropriate. </w:t>
      </w:r>
      <w:r w:rsidRPr="008C6D0D">
        <w:t xml:space="preserve">To analyse the association between demographic variables (age and sex), </w:t>
      </w:r>
      <w:r w:rsidR="00E93A25">
        <w:t>CPET parameters (</w:t>
      </w:r>
      <w:r w:rsidR="00D65C65">
        <w:t>VO</w:t>
      </w:r>
      <w:r w:rsidR="00D65C65">
        <w:rPr>
          <w:vertAlign w:val="subscript"/>
        </w:rPr>
        <w:t>2</w:t>
      </w:r>
      <w:r w:rsidR="00D65C65" w:rsidRPr="00391034">
        <w:rPr>
          <w:rFonts w:eastAsia="JansonText-Roman"/>
        </w:rPr>
        <w:t xml:space="preserve"> </w:t>
      </w:r>
      <w:r w:rsidR="00D65C65" w:rsidRPr="00391034">
        <w:t xml:space="preserve">at </w:t>
      </w:r>
      <w:r w:rsidR="00D65C65" w:rsidRPr="00C235C6">
        <w:t>AT</w:t>
      </w:r>
      <w:r w:rsidR="00D65C65">
        <w:t xml:space="preserve"> </w:t>
      </w:r>
      <w:r w:rsidR="00E93A25">
        <w:rPr>
          <w:rFonts w:eastAsia="JansonText-Roman"/>
        </w:rPr>
        <w:t xml:space="preserve">and </w:t>
      </w:r>
      <w:r w:rsidR="00D65C65">
        <w:t>VO</w:t>
      </w:r>
      <w:r w:rsidR="00D65C65">
        <w:rPr>
          <w:vertAlign w:val="subscript"/>
        </w:rPr>
        <w:t>2</w:t>
      </w:r>
      <w:r w:rsidR="00D65C65" w:rsidRPr="00391034">
        <w:rPr>
          <w:rFonts w:eastAsia="JansonText-Roman"/>
        </w:rPr>
        <w:t xml:space="preserve"> </w:t>
      </w:r>
      <w:r w:rsidR="00E93A25">
        <w:t xml:space="preserve">at peak exercise), </w:t>
      </w:r>
      <w:r w:rsidRPr="008C6D0D">
        <w:t xml:space="preserve">MRI parameters (ymrT, </w:t>
      </w:r>
      <w:r w:rsidR="001215D0" w:rsidRPr="008C6D0D">
        <w:t>y</w:t>
      </w:r>
      <w:r w:rsidRPr="008C6D0D">
        <w:t>mrTRG</w:t>
      </w:r>
      <w:r w:rsidR="003063BF" w:rsidRPr="008C6D0D">
        <w:t>, volume change</w:t>
      </w:r>
      <w:r w:rsidRPr="008C6D0D">
        <w:t>) and pathologic tumo</w:t>
      </w:r>
      <w:r w:rsidR="00414568">
        <w:t>u</w:t>
      </w:r>
      <w:r w:rsidRPr="008C6D0D">
        <w:t xml:space="preserve">r response (ypT and </w:t>
      </w:r>
      <w:r w:rsidR="001215D0" w:rsidRPr="008C6D0D">
        <w:t>y</w:t>
      </w:r>
      <w:r w:rsidR="00CF23DD" w:rsidRPr="008C6D0D">
        <w:t>p</w:t>
      </w:r>
      <w:r w:rsidRPr="008C6D0D">
        <w:t>TRG), univariate logist</w:t>
      </w:r>
      <w:r w:rsidR="006F6715" w:rsidRPr="008C6D0D">
        <w:t xml:space="preserve">ic regression analysis </w:t>
      </w:r>
      <w:r w:rsidR="00AB2399" w:rsidRPr="008C6D0D">
        <w:t xml:space="preserve">or Fischer’s exact test </w:t>
      </w:r>
      <w:r w:rsidR="006F6715" w:rsidRPr="008C6D0D">
        <w:t>was used</w:t>
      </w:r>
      <w:r w:rsidR="00AB2399" w:rsidRPr="008C6D0D">
        <w:t xml:space="preserve">. </w:t>
      </w:r>
      <w:r w:rsidR="00D73A0D">
        <w:t>Univ</w:t>
      </w:r>
      <w:r w:rsidR="0069792C">
        <w:t>ar</w:t>
      </w:r>
      <w:r w:rsidR="00D73A0D">
        <w:t xml:space="preserve">iate logistical regression models with </w:t>
      </w:r>
      <w:r w:rsidR="00397046">
        <w:t xml:space="preserve">ypT, ypTRG, ymrT and ymrTRG as outcomes, and explanatory variables exercise/control were undertaken. </w:t>
      </w:r>
      <w:r w:rsidR="007A79E3">
        <w:t>Linear regression models using</w:t>
      </w:r>
      <w:r w:rsidR="00397046">
        <w:t xml:space="preserve"> ymrTRG, ypTRG and ypT as continuous variables w</w:t>
      </w:r>
      <w:r w:rsidR="003D1380">
        <w:t>ere</w:t>
      </w:r>
      <w:r w:rsidR="00397046">
        <w:t xml:space="preserve"> undertaken. </w:t>
      </w:r>
      <w:r w:rsidR="00AB2399" w:rsidRPr="008C6D0D">
        <w:t xml:space="preserve">Logistic regression </w:t>
      </w:r>
      <w:r w:rsidRPr="008C6D0D">
        <w:t>enabled calculation of odds ratio (OR)</w:t>
      </w:r>
      <w:r w:rsidR="00196EB6" w:rsidRPr="008C6D0D">
        <w:t xml:space="preserve"> </w:t>
      </w:r>
      <w:r w:rsidR="00000846" w:rsidRPr="008C6D0D">
        <w:t>along with</w:t>
      </w:r>
      <w:r w:rsidR="00196EB6" w:rsidRPr="008C6D0D">
        <w:t xml:space="preserve"> 95%CIs</w:t>
      </w:r>
      <w:r w:rsidR="00AB2399" w:rsidRPr="008C6D0D">
        <w:t xml:space="preserve"> where possible. </w:t>
      </w:r>
      <w:r w:rsidR="00C97FE7">
        <w:t xml:space="preserve">In addition to an intention to treat analyses a per protocol analysis was carried out excluding 5 patients who deviated from the MRI reporting protocol due to technical MR sequence acquisition standards and 1 patient </w:t>
      </w:r>
      <w:r w:rsidR="00C97FE7" w:rsidRPr="00724CAE">
        <w:rPr>
          <w:rFonts w:eastAsia="Times New Roman"/>
          <w:bCs/>
          <w:lang w:eastAsia="en-GB"/>
        </w:rPr>
        <w:t>in the control group whose VO</w:t>
      </w:r>
      <w:r w:rsidR="00C97FE7" w:rsidRPr="00724CAE">
        <w:rPr>
          <w:rFonts w:eastAsia="Times New Roman"/>
          <w:bCs/>
          <w:vertAlign w:val="subscript"/>
          <w:lang w:eastAsia="en-GB"/>
        </w:rPr>
        <w:t>2</w:t>
      </w:r>
      <w:r w:rsidR="00C97FE7" w:rsidRPr="00724CAE">
        <w:rPr>
          <w:rFonts w:eastAsia="Times New Roman"/>
          <w:bCs/>
          <w:lang w:eastAsia="en-GB"/>
        </w:rPr>
        <w:t xml:space="preserve"> at </w:t>
      </w:r>
      <w:r w:rsidR="00B63637">
        <w:rPr>
          <w:rFonts w:eastAsia="Times New Roman"/>
          <w:bCs/>
          <w:lang w:eastAsia="en-GB"/>
        </w:rPr>
        <w:t>AT</w:t>
      </w:r>
      <w:r w:rsidR="00C97FE7" w:rsidRPr="00724CAE">
        <w:rPr>
          <w:rFonts w:eastAsia="Times New Roman"/>
          <w:bCs/>
          <w:lang w:eastAsia="en-GB"/>
        </w:rPr>
        <w:t xml:space="preserve"> improved by more than 2.0 </w:t>
      </w:r>
      <w:r w:rsidR="00C97FE7" w:rsidRPr="00724CAE">
        <w:t>ml.kg</w:t>
      </w:r>
      <w:r w:rsidR="00C97FE7" w:rsidRPr="00724CAE">
        <w:rPr>
          <w:vertAlign w:val="superscript"/>
        </w:rPr>
        <w:t>-1</w:t>
      </w:r>
      <w:r w:rsidR="00C97FE7" w:rsidRPr="00724CAE">
        <w:t>.min</w:t>
      </w:r>
      <w:r w:rsidR="00C97FE7" w:rsidRPr="00724CAE">
        <w:rPr>
          <w:vertAlign w:val="superscript"/>
        </w:rPr>
        <w:t xml:space="preserve">-1 </w:t>
      </w:r>
      <w:r w:rsidR="00C97FE7" w:rsidRPr="00724CAE">
        <w:t>between post-NACRT and week 6</w:t>
      </w:r>
      <w:r w:rsidR="00C97FE7">
        <w:t xml:space="preserve">. </w:t>
      </w:r>
      <w:r w:rsidR="00196EB6" w:rsidRPr="008C6D0D">
        <w:t>Two-tailed p</w:t>
      </w:r>
      <w:r w:rsidR="008E6472" w:rsidRPr="008C6D0D">
        <w:t>&lt;</w:t>
      </w:r>
      <w:r w:rsidRPr="008C6D0D">
        <w:t xml:space="preserve">0.05 </w:t>
      </w:r>
      <w:r w:rsidR="00196EB6" w:rsidRPr="008C6D0D">
        <w:t>was</w:t>
      </w:r>
      <w:r w:rsidRPr="008C6D0D">
        <w:t xml:space="preserve"> considered </w:t>
      </w:r>
      <w:r w:rsidR="00196EB6" w:rsidRPr="008C6D0D">
        <w:t xml:space="preserve">statistically </w:t>
      </w:r>
      <w:r w:rsidRPr="008C6D0D">
        <w:t>significant</w:t>
      </w:r>
      <w:r w:rsidR="00196EB6" w:rsidRPr="008C6D0D">
        <w:t xml:space="preserve"> unless specified otherwise.</w:t>
      </w:r>
      <w:r w:rsidRPr="008C6D0D">
        <w:t xml:space="preserve"> Calculations were performed using Statistical Package for Social Sciences program, version </w:t>
      </w:r>
      <w:r w:rsidR="00C66065" w:rsidRPr="008C6D0D">
        <w:t>22</w:t>
      </w:r>
      <w:r w:rsidRPr="008C6D0D">
        <w:t>.0 (</w:t>
      </w:r>
      <w:r w:rsidR="00C66065" w:rsidRPr="008C6D0D">
        <w:t>SPSS, IBM, USA</w:t>
      </w:r>
      <w:r w:rsidRPr="008C6D0D">
        <w:t>)</w:t>
      </w:r>
      <w:r w:rsidR="00B62814" w:rsidRPr="008C6D0D">
        <w:t xml:space="preserve"> and Stata, version 11.2 (StataCorp.</w:t>
      </w:r>
      <w:r w:rsidR="00587AE1" w:rsidRPr="008C6D0D">
        <w:t xml:space="preserve"> </w:t>
      </w:r>
      <w:r w:rsidR="00B62814" w:rsidRPr="008C6D0D">
        <w:t>College Station, TX</w:t>
      </w:r>
      <w:r w:rsidR="00587AE1" w:rsidRPr="008C6D0D">
        <w:t>)</w:t>
      </w:r>
      <w:r w:rsidR="00DE4A48">
        <w:t xml:space="preserve">. A sample size calculation based on changes in fitness variables was undertaken for the main trial </w:t>
      </w:r>
      <w:r w:rsidR="005A0036">
        <w:fldChar w:fldCharType="begin" w:fldLock="1"/>
      </w:r>
      <w:r w:rsidR="00DB1F4C">
        <w:instrText>ADDIN CSL_CITATION {"citationItems":[{"id":"ITEM-1","itemData":{"DOI":"10.1093/bja/aeu318","ISSN":"1471-6771","PMID":"25274049","abstract":"BACKGROUND: Patients requiring surgery for locally advanced rectal cancer often additionally undergo neoadjuvant chemoradiotherapy (NACRT), of which the effects on physical fitness are unknown. The aim of this feasibility and pilot study was to investigate the effects of NACRT and a 6 week structured responsive exercise training programme (SRETP) on oxygen uptake [Formula: see text] at lactate threshold ([Formula: see text]) in such patients. METHODS: We prospectively studied 39 consecutive subjects (27 males) with T3-4/N+ resection margin threatened rectal cancer who completed standardized NACRT. Subjects underwent cardiopulmonary exercise testing at baseline (pre-NACRT), at week 0 (post-NACRT), and week 6 (post-SRETP). Twenty-two subjects undertook a 6 week SRETP on a training bike (three sessions per week) between week 0 and week 6 (exercise group). These were compared with 17 contemporaneous non-randomized subjects (control group). Changes in [Formula: see text] at [Formula: see text] over time and between the groups were compared using a compound symmetry covariance linear mixed model. RESULTS: Of 39 recruited subjects, 22 out of 22 (exercise) and 13 out of 17 (control) completed the study. There were differences between the exercise and control groups at baseline [age, ASA score physical status, World Health Organisation performance status, and Colorectal Physiologic and Operative Severity Score for the Enumeration of Mortality and Morbidity (CR-POSSUM) predicted mortality]. In all subjects, [Formula: see text] at [Formula: see text] significantly reduced between baseline and week 0 [-1.9 ml kg(-1) min(-1); 95% confidence interval (CI) -1.3, -2.6; P&lt;0.0001]. In the exercise group, [Formula: see text] at [Formula: see text] significantly improved between week 0 and week 6 (+2.1 ml kg(-1) min(-1); 95% CI +1.3, +2.9; P&lt;0.0001), whereas the control group values were unchanged (-0.7 ml kg(-1) min(-1); 95% CI -1.66, +0.37; P=0.204). CONCLUSIONS: NACRT before rectal cancer surgery reduces physical fitness. A structured exercise intervention is feasible post-NACRT and returns fitness to baseline levels within 6 weeks. CLINICAL TRIAL REGISTRATION: NCT: 01325909.","author":[{"dropping-particle":"","family":"West","given":"M a","non-dropping-particle":"","parse-names":false,"suffix":""},{"dropping-particle":"","family":"Loughney","given":"L","non-dropping-particle":"","parse-names":false,"suffix":""},{"dropping-particle":"","family":"Lythgoe","given":"D","non-dropping-particle":"","parse-names":false,"suffix":""},{"dropping-particle":"","family":"Barben","given":"C P","non-dropping-particle":"","parse-names":false,"suffix":""},{"dropping-particle":"","family":"Sripadam","given":"R","non-dropping-particle":"","parse-names":false,"suffix":""},{"dropping-particle":"","family":"Kemp","given":"G J","non-dropping-particle":"","parse-names":false,"suffix":""},{"dropping-particle":"","family":"Grocott","given":"M P W","non-dropping-particle":"","parse-names":false,"suffix":""},{"dropping-particle":"","family":"Jack","given":"S","non-dropping-particle":"","parse-names":false,"suffix":""}],"container-title":"British journal of anaesthesia","id":"ITEM-1","issue":"2","issued":{"date-parts":[["2015","10"]]},"page":"244-51","title":"Effect of prehabilitation on objectively measured physical fitness after neoadjuvant treatment in preoperative rectal cancer patients: a blinded interventional pilot study.","type":"article-journal","volume":"114"},"uris":["http://www.mendeley.com/documents/?uuid=8c5d6cab-d947-42ca-8b83-13e116fafb8b"]}],"mendeley":{"formattedCitation":"(12)","plainTextFormattedCitation":"(12)","previouslyFormattedCitation":"(12)"},"properties":{"noteIndex":0},"schema":"https://github.com/citation-style-language/schema/raw/master/csl-citation.json"}</w:instrText>
      </w:r>
      <w:r w:rsidR="005A0036">
        <w:fldChar w:fldCharType="separate"/>
      </w:r>
      <w:r w:rsidR="006B4721" w:rsidRPr="006B4721">
        <w:rPr>
          <w:noProof/>
        </w:rPr>
        <w:t>(12)</w:t>
      </w:r>
      <w:r w:rsidR="005A0036">
        <w:fldChar w:fldCharType="end"/>
      </w:r>
      <w:r w:rsidR="00DE4A48">
        <w:t xml:space="preserve">. As these interesting observations arise from </w:t>
      </w:r>
      <w:r w:rsidR="0022335C" w:rsidRPr="0022335C">
        <w:rPr>
          <w:i/>
        </w:rPr>
        <w:t>post hoc</w:t>
      </w:r>
      <w:r w:rsidR="00DE4A48">
        <w:t xml:space="preserve"> analyses</w:t>
      </w:r>
      <w:r w:rsidR="0022335C">
        <w:t xml:space="preserve"> they should be treated as </w:t>
      </w:r>
      <w:r w:rsidR="007F2E05">
        <w:t>feasibility</w:t>
      </w:r>
      <w:r w:rsidR="00DE4A48">
        <w:t xml:space="preserve"> data</w:t>
      </w:r>
      <w:r w:rsidR="007F2E05">
        <w:t xml:space="preserve"> to power future work</w:t>
      </w:r>
      <w:r w:rsidR="00DE4A48">
        <w:t>.</w:t>
      </w:r>
    </w:p>
    <w:p w14:paraId="5882FA01" w14:textId="77777777" w:rsidR="0022469D" w:rsidRPr="008C6D0D" w:rsidRDefault="00991973" w:rsidP="00DA4079">
      <w:pPr>
        <w:spacing w:before="0" w:after="200" w:line="276" w:lineRule="auto"/>
        <w:jc w:val="left"/>
        <w:rPr>
          <w:b/>
        </w:rPr>
      </w:pPr>
      <w:r w:rsidRPr="008C6D0D">
        <w:rPr>
          <w:b/>
        </w:rPr>
        <w:t>RESULTS</w:t>
      </w:r>
    </w:p>
    <w:p w14:paraId="33BDE65C" w14:textId="173D1C1D" w:rsidR="00AE4184" w:rsidRPr="00DE4A48" w:rsidRDefault="009A1017" w:rsidP="00443FF4">
      <w:r>
        <w:t xml:space="preserve">Twenty (exercise group) and 3 patients (control group) from West et al </w:t>
      </w:r>
      <w:r>
        <w:fldChar w:fldCharType="begin" w:fldLock="1"/>
      </w:r>
      <w:r>
        <w:instrText>ADDIN CSL_CITATION {"citationItems":[{"id":"ITEM-1","itemData":{"DOI":"10.1093/bja/aeu318","ISSN":"1471-6771","PMID":"25274049","abstract":"BACKGROUND: Patients requiring surgery for locally advanced rectal cancer often additionally undergo neoadjuvant chemoradiotherapy (NACRT), of which the effects on physical fitness are unknown. The aim of this feasibility and pilot study was to investigate the effects of NACRT and a 6 week structured responsive exercise training programme (SRETP) on oxygen uptake [Formula: see text] at lactate threshold ([Formula: see text]) in such patients. METHODS: We prospectively studied 39 consecutive subjects (27 males) with T3-4/N+ resection margin threatened rectal cancer who completed standardized NACRT. Subjects underwent cardiopulmonary exercise testing at baseline (pre-NACRT), at week 0 (post-NACRT), and week 6 (post-SRETP). Twenty-two subjects undertook a 6 week SRETP on a training bike (three sessions per week) between week 0 and week 6 (exercise group). These were compared with 17 contemporaneous non-randomized subjects (control group). Changes in [Formula: see text] at [Formula: see text] over time and between the groups were compared using a compound symmetry covariance linear mixed model. RESULTS: Of 39 recruited subjects, 22 out of 22 (exercise) and 13 out of 17 (control) completed the study. There were differences between the exercise and control groups at baseline [age, ASA score physical status, World Health Organisation performance status, and Colorectal Physiologic and Operative Severity Score for the Enumeration of Mortality and Morbidity (CR-POSSUM) predicted mortality]. In all subjects, [Formula: see text] at [Formula: see text] significantly reduced between baseline and week 0 [-1.9 ml kg(-1) min(-1); 95% confidence interval (CI) -1.3, -2.6; P&lt;0.0001]. In the exercise group, [Formula: see text] at [Formula: see text] significantly improved between week 0 and week 6 (+2.1 ml kg(-1) min(-1); 95% CI +1.3, +2.9; P&lt;0.0001), whereas the control group values were unchanged (-0.7 ml kg(-1) min(-1); 95% CI -1.66, +0.37; P=0.204). CONCLUSIONS: NACRT before rectal cancer surgery reduces physical fitness. A structured exercise intervention is feasible post-NACRT and returns fitness to baseline levels within 6 weeks. CLINICAL TRIAL REGISTRATION: NCT: 01325909.","author":[{"dropping-particle":"","family":"West","given":"M a","non-dropping-particle":"","parse-names":false,"suffix":""},{"dropping-particle":"","family":"Loughney","given":"L","non-dropping-particle":"","parse-names":false,"suffix":""},{"dropping-particle":"","family":"Lythgoe","given":"D","non-dropping-particle":"","parse-names":false,"suffix":""},{"dropping-particle":"","family":"Barben","given":"C P","non-dropping-particle":"","parse-names":false,"suffix":""},{"dropping-particle":"","family":"Sripadam","given":"R","non-dropping-particle":"","parse-names":false,"suffix":""},{"dropping-particle":"","family":"Kemp","given":"G J","non-dropping-particle":"","parse-names":false,"suffix":""},{"dropping-particle":"","family":"Grocott","given":"M P W","non-dropping-particle":"","parse-names":false,"suffix":""},{"dropping-particle":"","family":"Jack","given":"S","non-dropping-particle":"","parse-names":false,"suffix":""}],"container-title":"British journal of anaesthesia","id":"ITEM-1","issue":"2","issued":{"date-parts":[["2015","10"]]},"page":"244-51","title":"Effect of prehabilitation on objectively measured physical fitness after neoadjuvant treatment in preoperative rectal cancer patients: a blinded interventional pilot study.","type":"article-journal","volume":"114"},"uris":["http://www.mendeley.com/documents/?uuid=8c5d6cab-d947-42ca-8b83-13e116fafb8b"]}],"mendeley":{"formattedCitation":"(12)","plainTextFormattedCitation":"(12)","previouslyFormattedCitation":"(12)"},"properties":{"noteIndex":0},"schema":"https://github.com/citation-style-language/schema/raw/master/csl-citation.json"}</w:instrText>
      </w:r>
      <w:r>
        <w:fldChar w:fldCharType="separate"/>
      </w:r>
      <w:r w:rsidRPr="00315EBB">
        <w:rPr>
          <w:noProof/>
        </w:rPr>
        <w:t>(12)</w:t>
      </w:r>
      <w:r>
        <w:fldChar w:fldCharType="end"/>
      </w:r>
      <w:r>
        <w:t xml:space="preserve"> and 6 (exercise group) and 6 (control group) </w:t>
      </w:r>
      <w:r w:rsidR="008F3DEF">
        <w:t xml:space="preserve">patients </w:t>
      </w:r>
      <w:r>
        <w:t xml:space="preserve">from West et al </w:t>
      </w:r>
      <w:r>
        <w:fldChar w:fldCharType="begin" w:fldLock="1"/>
      </w:r>
      <w:r w:rsidR="004F5976">
        <w:instrText>ADDIN CSL_CITATION {"citationItems":[{"id":"ITEM-1","itemData":{"DOI":"10.1371/journal.pone.0111526","author":[{"dropping-particle":"","family":"West","given":"MA.","non-dropping-particle":"","parse-names":false,"suffix":""},{"dropping-particle":"","family":"Loughney","given":"L.","non-dropping-particle":"","parse-names":false,"suffix":""},{"dropping-particle":"","family":"Lythgoe","given":"D.","non-dropping-particle":"","parse-names":false,"suffix":""},{"dropping-particle":"","family":"Barben","given":"CP.","non-dropping-particle":"","parse-names":false,"suffix":""},{"dropping-particle":"","family":"Adams","given":"VL.","non-dropping-particle":"","parse-names":false,"suffix":""},{"dropping-particle":"","family":"Bimson","given":"WE.","non-dropping-particle":"","parse-names":false,"suffix":""},{"dropping-particle":"","family":"Grocott","given":"MPW.","non-dropping-particle":"","parse-names":false,"suffix":""},{"dropping-particle":"","family":"Jack","given":"S.","non-dropping-particle":"","parse-names":false,"suffix":""},{"dropping-particle":"","family":"Kemp","given":"GJ.","non-dropping-particle":"","parse-names":false,"suffix":""}],"container-title":"PloS one","id":"ITEM-1","issue":"12","issued":{"date-parts":[["2014"]]},"page":"1-15","title":"The Effect of Neoadjuvant Chemoradiotherapy on Whole-Body Physical Fitness and Skeletal Muscle Mitochondrial Oxidative Phosphorylation In Vivo in Locally Advanced Rectal Cancer Patients – An Observational Pilot Study","type":"article-journal","volume":"9"},"uris":["http://www.mendeley.com/documents/?uuid=089ab739-21b7-4d9e-a4c0-9a1b07d76931"]}],"mendeley":{"formattedCitation":"(13)","plainTextFormattedCitation":"(13)","previouslyFormattedCitation":"(13)"},"properties":{"noteIndex":0},"schema":"https://github.com/citation-style-language/schema/raw/master/csl-citation.json"}</w:instrText>
      </w:r>
      <w:r>
        <w:fldChar w:fldCharType="separate"/>
      </w:r>
      <w:r w:rsidRPr="00315EBB">
        <w:rPr>
          <w:noProof/>
        </w:rPr>
        <w:t>(13)</w:t>
      </w:r>
      <w:r>
        <w:fldChar w:fldCharType="end"/>
      </w:r>
      <w:r>
        <w:t xml:space="preserve"> consented for a pre-operative research MRI scan and were included in these analyses</w:t>
      </w:r>
      <w:r w:rsidR="00586E92">
        <w:t>.</w:t>
      </w:r>
      <w:r w:rsidR="00443FF4">
        <w:t xml:space="preserve"> </w:t>
      </w:r>
      <w:r w:rsidR="00DE4A48" w:rsidRPr="00DE4A48">
        <w:t>B</w:t>
      </w:r>
      <w:r w:rsidR="00C06E24" w:rsidRPr="008C6D0D">
        <w:t xml:space="preserve">aseline </w:t>
      </w:r>
      <w:r w:rsidR="00DE4A48">
        <w:t xml:space="preserve">patient </w:t>
      </w:r>
      <w:r w:rsidR="00C66065" w:rsidRPr="008C6D0D">
        <w:t>characteristics</w:t>
      </w:r>
      <w:r w:rsidR="00196942">
        <w:t xml:space="preserve"> are reported in table 1. T</w:t>
      </w:r>
      <w:r w:rsidR="000E437F">
        <w:t>umour characteristics</w:t>
      </w:r>
      <w:r w:rsidR="00E268E8">
        <w:t>;</w:t>
      </w:r>
      <w:r w:rsidR="000E437F">
        <w:t xml:space="preserve"> </w:t>
      </w:r>
      <w:r w:rsidR="00DE4A48" w:rsidRPr="008C6D0D">
        <w:t xml:space="preserve">MRI parameters (ymrT, ymrTRG, volume </w:t>
      </w:r>
      <w:r w:rsidR="00DE4A48" w:rsidRPr="008C6D0D">
        <w:lastRenderedPageBreak/>
        <w:t xml:space="preserve">change) </w:t>
      </w:r>
      <w:r w:rsidR="00DE4A48">
        <w:t xml:space="preserve">and their changes at week 9 and 14, together with </w:t>
      </w:r>
      <w:r w:rsidR="00E268E8">
        <w:t xml:space="preserve">histopathological </w:t>
      </w:r>
      <w:r w:rsidR="00DE4A48" w:rsidRPr="008C6D0D">
        <w:t>tumo</w:t>
      </w:r>
      <w:r w:rsidR="00414568">
        <w:t>u</w:t>
      </w:r>
      <w:r w:rsidR="00DE4A48" w:rsidRPr="008C6D0D">
        <w:t>r response</w:t>
      </w:r>
      <w:r w:rsidR="00E268E8">
        <w:t>s and outcomes</w:t>
      </w:r>
      <w:r w:rsidR="00DE4A48" w:rsidRPr="008C6D0D">
        <w:t xml:space="preserve"> (ypT and ypTRG)</w:t>
      </w:r>
      <w:r w:rsidR="00DE4A48">
        <w:t xml:space="preserve"> </w:t>
      </w:r>
      <w:r w:rsidR="000E437F">
        <w:t xml:space="preserve">and tumour outcomes </w:t>
      </w:r>
      <w:r w:rsidR="00DE4A48">
        <w:t xml:space="preserve">are reported elsewhere </w:t>
      </w:r>
      <w:r w:rsidR="005A0036">
        <w:fldChar w:fldCharType="begin" w:fldLock="1"/>
      </w:r>
      <w:r w:rsidR="00315EBB">
        <w:instrText>ADDIN CSL_CITATION {"citationItems":[{"id":"ITEM-1","itemData":{"DOI":"10.1016/j.ejso.2016.04.003","ISSN":"15322157","PMID":"27160356","author":[{"dropping-particle":"","family":"West","given":"MA","non-dropping-particle":"","parse-names":false,"suffix":""},{"dropping-particle":"","family":"Dimitrov","given":"BD","non-dropping-particle":"","parse-names":false,"suffix":""},{"dropping-particle":"","family":"Moyses","given":"HE","non-dropping-particle":"","parse-names":false,"suffix":""}],"container-title":"European Journal of Surgical Oncology","id":"ITEM-1","issue":"10","issued":{"date-parts":[["2016"]]},"page":"1350-1358","publisher":"Elsevier Ltd","title":"Timing of surgery following neoadjuvant chemoradiotherapy in locally advanced rectal cancer–A comparison of magnetic resonance imaging at two time points","type":"article-journal","volume":"42"},"uris":["http://www.mendeley.com/documents/?uuid=9e17bfa2-9cca-4b87-9a0c-d412f0bbb47c"]}],"mendeley":{"formattedCitation":"(24)","plainTextFormattedCitation":"(24)","previouslyFormattedCitation":"(24)"},"properties":{"noteIndex":0},"schema":"https://github.com/citation-style-language/schema/raw/master/csl-citation.json"}</w:instrText>
      </w:r>
      <w:r w:rsidR="005A0036">
        <w:fldChar w:fldCharType="separate"/>
      </w:r>
      <w:r w:rsidR="007B29A0" w:rsidRPr="007B29A0">
        <w:rPr>
          <w:noProof/>
        </w:rPr>
        <w:t>(24)</w:t>
      </w:r>
      <w:r w:rsidR="005A0036">
        <w:fldChar w:fldCharType="end"/>
      </w:r>
      <w:r w:rsidR="00224577">
        <w:t xml:space="preserve">, with a limited summary provided in table </w:t>
      </w:r>
      <w:r w:rsidR="004F5976">
        <w:t>2</w:t>
      </w:r>
      <w:r w:rsidR="00ED036F" w:rsidRPr="008C6D0D">
        <w:t xml:space="preserve">. </w:t>
      </w:r>
    </w:p>
    <w:p w14:paraId="173B23C7" w14:textId="77777777" w:rsidR="00E04073" w:rsidRPr="008C6D0D" w:rsidRDefault="00FE54C3" w:rsidP="00C06E24">
      <w:pPr>
        <w:rPr>
          <w:i/>
        </w:rPr>
      </w:pPr>
      <w:r w:rsidRPr="008C6D0D">
        <w:rPr>
          <w:i/>
        </w:rPr>
        <w:t>T stage, tumour regression grading and volume change at Week 9 and Week 14 on MRI images obtained after NACRT</w:t>
      </w:r>
    </w:p>
    <w:p w14:paraId="52D8404A" w14:textId="3F7F3F2A" w:rsidR="008B718F" w:rsidRPr="00397046" w:rsidRDefault="00F11269" w:rsidP="008B718F">
      <w:pPr>
        <w:autoSpaceDE w:val="0"/>
        <w:autoSpaceDN w:val="0"/>
        <w:adjustRightInd w:val="0"/>
        <w:spacing w:after="0"/>
        <w:rPr>
          <w:rFonts w:cs="AdvPTimesB"/>
          <w:i/>
        </w:rPr>
      </w:pPr>
      <w:r w:rsidRPr="00F11269">
        <w:t>U</w:t>
      </w:r>
      <w:r w:rsidR="0043674B" w:rsidRPr="008C6D0D">
        <w:t>nivariate logistical regression model</w:t>
      </w:r>
      <w:r w:rsidR="00AB2399" w:rsidRPr="008C6D0D">
        <w:t>s</w:t>
      </w:r>
      <w:r w:rsidR="0043674B" w:rsidRPr="008C6D0D">
        <w:t xml:space="preserve"> of age, gender</w:t>
      </w:r>
      <w:r w:rsidR="006F6715" w:rsidRPr="008C6D0D">
        <w:t>, ymrT</w:t>
      </w:r>
      <w:r w:rsidR="004B0C23" w:rsidRPr="008C6D0D">
        <w:t>,</w:t>
      </w:r>
      <w:r w:rsidR="006F6715" w:rsidRPr="008C6D0D">
        <w:t xml:space="preserve"> </w:t>
      </w:r>
      <w:r w:rsidR="008020B7" w:rsidRPr="008C6D0D">
        <w:t>y</w:t>
      </w:r>
      <w:r w:rsidR="006F6715" w:rsidRPr="008C6D0D">
        <w:t>mrTRG</w:t>
      </w:r>
      <w:r w:rsidR="004B0C23" w:rsidRPr="008C6D0D">
        <w:t xml:space="preserve"> and volume change</w:t>
      </w:r>
      <w:r w:rsidR="006F6715" w:rsidRPr="008C6D0D">
        <w:t xml:space="preserve"> at Week 9 and Week 14</w:t>
      </w:r>
      <w:r w:rsidR="00F720AA" w:rsidRPr="008C6D0D">
        <w:t xml:space="preserve"> compared to ypT </w:t>
      </w:r>
      <w:r w:rsidR="008B718F">
        <w:t>and ypTRG histopathology grading</w:t>
      </w:r>
      <w:r>
        <w:t xml:space="preserve"> are reported elsewhere </w:t>
      </w:r>
      <w:r w:rsidR="005A0036">
        <w:fldChar w:fldCharType="begin" w:fldLock="1"/>
      </w:r>
      <w:r w:rsidR="00315EBB">
        <w:instrText>ADDIN CSL_CITATION {"citationItems":[{"id":"ITEM-1","itemData":{"DOI":"10.1016/j.ejso.2016.04.003","ISSN":"15322157","PMID":"27160356","author":[{"dropping-particle":"","family":"West","given":"MA","non-dropping-particle":"","parse-names":false,"suffix":""},{"dropping-particle":"","family":"Dimitrov","given":"BD","non-dropping-particle":"","parse-names":false,"suffix":""},{"dropping-particle":"","family":"Moyses","given":"HE","non-dropping-particle":"","parse-names":false,"suffix":""}],"container-title":"European Journal of Surgical Oncology","id":"ITEM-1","issue":"10","issued":{"date-parts":[["2016"]]},"page":"1350-1358","publisher":"Elsevier Ltd","title":"Timing of surgery following neoadjuvant chemoradiotherapy in locally advanced rectal cancer–A comparison of magnetic resonance imaging at two time points","type":"article-journal","volume":"42"},"uris":["http://www.mendeley.com/documents/?uuid=9e17bfa2-9cca-4b87-9a0c-d412f0bbb47c"]}],"mendeley":{"formattedCitation":"(24)","plainTextFormattedCitation":"(24)","previouslyFormattedCitation":"(24)"},"properties":{"noteIndex":0},"schema":"https://github.com/citation-style-language/schema/raw/master/csl-citation.json"}</w:instrText>
      </w:r>
      <w:r w:rsidR="005A0036">
        <w:fldChar w:fldCharType="separate"/>
      </w:r>
      <w:r w:rsidR="007B29A0" w:rsidRPr="007B29A0">
        <w:rPr>
          <w:noProof/>
        </w:rPr>
        <w:t>(24)</w:t>
      </w:r>
      <w:r w:rsidR="005A0036">
        <w:fldChar w:fldCharType="end"/>
      </w:r>
      <w:r w:rsidR="006F6715" w:rsidRPr="008C6D0D">
        <w:t xml:space="preserve">. </w:t>
      </w:r>
    </w:p>
    <w:p w14:paraId="4D273D29" w14:textId="77777777" w:rsidR="00CE4728" w:rsidRPr="00397046" w:rsidRDefault="00397046" w:rsidP="00F11269">
      <w:pPr>
        <w:rPr>
          <w:i/>
        </w:rPr>
      </w:pPr>
      <w:r w:rsidRPr="00397046">
        <w:rPr>
          <w:i/>
        </w:rPr>
        <w:t xml:space="preserve">Changes in objectively measured fitness over time in both exercise and control groups </w:t>
      </w:r>
    </w:p>
    <w:p w14:paraId="75622568" w14:textId="1E6C33E4" w:rsidR="006160D1" w:rsidRDefault="00397046" w:rsidP="00035BDD">
      <w:r>
        <w:t xml:space="preserve">Table </w:t>
      </w:r>
      <w:r w:rsidR="004F5976">
        <w:t xml:space="preserve">2 </w:t>
      </w:r>
      <w:r w:rsidR="0069792C">
        <w:t xml:space="preserve">reports changes in selected CPET variables </w:t>
      </w:r>
      <w:r w:rsidR="0069792C" w:rsidRPr="00391034">
        <w:t>(</w:t>
      </w:r>
      <w:r w:rsidR="00D65C65">
        <w:t>VO</w:t>
      </w:r>
      <w:r w:rsidR="00D65C65">
        <w:rPr>
          <w:vertAlign w:val="subscript"/>
        </w:rPr>
        <w:t>2</w:t>
      </w:r>
      <w:r w:rsidR="00D65C65" w:rsidRPr="00391034">
        <w:rPr>
          <w:rFonts w:eastAsia="JansonText-Roman"/>
        </w:rPr>
        <w:t xml:space="preserve"> </w:t>
      </w:r>
      <w:r w:rsidR="00D65C65" w:rsidRPr="00391034">
        <w:t xml:space="preserve">at </w:t>
      </w:r>
      <w:r w:rsidR="00D65C65" w:rsidRPr="00C235C6">
        <w:t>AT</w:t>
      </w:r>
      <w:r w:rsidR="00D65C65">
        <w:t xml:space="preserve"> </w:t>
      </w:r>
      <w:r w:rsidR="0069792C">
        <w:rPr>
          <w:rFonts w:eastAsia="JansonText-Roman"/>
        </w:rPr>
        <w:t xml:space="preserve">and </w:t>
      </w:r>
      <w:r w:rsidR="00D65C65">
        <w:t>VO</w:t>
      </w:r>
      <w:r w:rsidR="00D65C65">
        <w:rPr>
          <w:vertAlign w:val="subscript"/>
        </w:rPr>
        <w:t>2</w:t>
      </w:r>
      <w:r w:rsidR="00D65C65" w:rsidRPr="00391034">
        <w:rPr>
          <w:rFonts w:eastAsia="JansonText-Roman"/>
        </w:rPr>
        <w:t xml:space="preserve"> </w:t>
      </w:r>
      <w:r w:rsidR="0069792C">
        <w:t>at peak exercise) over time between the exercise and control groups.</w:t>
      </w:r>
      <w:r w:rsidR="00E10B95">
        <w:t xml:space="preserve"> </w:t>
      </w:r>
      <w:r w:rsidR="006160D1">
        <w:t xml:space="preserve">Figure 1 depicts changes in </w:t>
      </w:r>
      <w:r w:rsidR="00D65C65">
        <w:t>VO</w:t>
      </w:r>
      <w:r w:rsidR="00D65C65">
        <w:rPr>
          <w:vertAlign w:val="subscript"/>
        </w:rPr>
        <w:t>2</w:t>
      </w:r>
      <w:r w:rsidR="00D65C65" w:rsidRPr="00391034">
        <w:rPr>
          <w:rFonts w:eastAsia="JansonText-Roman"/>
        </w:rPr>
        <w:t xml:space="preserve"> </w:t>
      </w:r>
      <w:r w:rsidR="00D65C65" w:rsidRPr="00391034">
        <w:t xml:space="preserve">at </w:t>
      </w:r>
      <w:r w:rsidR="00D65C65" w:rsidRPr="00C235C6">
        <w:t>AT</w:t>
      </w:r>
      <w:r w:rsidR="006160D1">
        <w:rPr>
          <w:rFonts w:eastAsia="JansonText-Roman"/>
        </w:rPr>
        <w:t xml:space="preserve"> over the whole study period. </w:t>
      </w:r>
      <w:r w:rsidR="00E10B95">
        <w:t>NACRT was associated with a</w:t>
      </w:r>
      <w:r w:rsidR="00573F19">
        <w:t xml:space="preserve"> mean</w:t>
      </w:r>
      <w:r w:rsidR="00E10B95">
        <w:t xml:space="preserve"> decrease in </w:t>
      </w:r>
      <w:r w:rsidR="00D65C65">
        <w:t>VO</w:t>
      </w:r>
      <w:r w:rsidR="00D65C65">
        <w:rPr>
          <w:vertAlign w:val="subscript"/>
        </w:rPr>
        <w:t>2</w:t>
      </w:r>
      <w:r w:rsidR="00D65C65" w:rsidRPr="00391034">
        <w:rPr>
          <w:rFonts w:eastAsia="JansonText-Roman"/>
        </w:rPr>
        <w:t xml:space="preserve"> </w:t>
      </w:r>
      <w:r w:rsidR="00D65C65" w:rsidRPr="00391034">
        <w:t xml:space="preserve">at </w:t>
      </w:r>
      <w:r w:rsidR="00D65C65" w:rsidRPr="00C235C6">
        <w:t>AT</w:t>
      </w:r>
      <w:r w:rsidR="00D65C65">
        <w:t xml:space="preserve"> </w:t>
      </w:r>
      <w:r w:rsidR="00573F19">
        <w:rPr>
          <w:rFonts w:eastAsia="JansonText-Roman"/>
        </w:rPr>
        <w:t xml:space="preserve">of </w:t>
      </w:r>
      <w:r w:rsidR="008E2594">
        <w:rPr>
          <w:rFonts w:eastAsia="JansonText-Roman"/>
        </w:rPr>
        <w:t>-</w:t>
      </w:r>
      <w:r w:rsidR="0077679B">
        <w:rPr>
          <w:rFonts w:eastAsia="JansonText-Roman"/>
        </w:rPr>
        <w:t>2</w:t>
      </w:r>
      <w:r w:rsidR="0077679B" w:rsidRPr="0077679B">
        <w:rPr>
          <w:rFonts w:eastAsia="JansonText-Roman"/>
        </w:rPr>
        <w:t>.0</w:t>
      </w:r>
      <w:r w:rsidR="0077679B" w:rsidRPr="0077679B">
        <w:t xml:space="preserve"> ml.kg</w:t>
      </w:r>
      <w:r w:rsidR="0077679B" w:rsidRPr="0077679B">
        <w:rPr>
          <w:vertAlign w:val="superscript"/>
        </w:rPr>
        <w:t>-1</w:t>
      </w:r>
      <w:r w:rsidR="0077679B" w:rsidRPr="0077679B">
        <w:t>.min</w:t>
      </w:r>
      <w:r w:rsidR="0077679B" w:rsidRPr="0077679B">
        <w:rPr>
          <w:vertAlign w:val="superscript"/>
        </w:rPr>
        <w:t>-1</w:t>
      </w:r>
      <w:r w:rsidR="00573F19">
        <w:rPr>
          <w:rFonts w:eastAsia="JansonText-Roman"/>
        </w:rPr>
        <w:t xml:space="preserve"> (</w:t>
      </w:r>
      <w:r w:rsidR="0077679B">
        <w:rPr>
          <w:rFonts w:eastAsia="JansonText-Roman"/>
        </w:rPr>
        <w:t>p&lt;0.0</w:t>
      </w:r>
      <w:r w:rsidR="008E2594">
        <w:rPr>
          <w:rFonts w:eastAsia="JansonText-Roman"/>
        </w:rPr>
        <w:t>00</w:t>
      </w:r>
      <w:r w:rsidR="0077679B">
        <w:rPr>
          <w:rFonts w:eastAsia="JansonText-Roman"/>
        </w:rPr>
        <w:t xml:space="preserve">1 95%CI </w:t>
      </w:r>
      <w:r w:rsidR="008E2594">
        <w:rPr>
          <w:rFonts w:eastAsia="JansonText-Roman"/>
        </w:rPr>
        <w:t>-</w:t>
      </w:r>
      <w:r w:rsidR="0077679B">
        <w:rPr>
          <w:rFonts w:eastAsia="JansonText-Roman"/>
        </w:rPr>
        <w:t xml:space="preserve">1.3 to </w:t>
      </w:r>
      <w:r w:rsidR="008E2594">
        <w:rPr>
          <w:rFonts w:eastAsia="JansonText-Roman"/>
        </w:rPr>
        <w:t>-</w:t>
      </w:r>
      <w:r w:rsidR="0077679B">
        <w:rPr>
          <w:rFonts w:eastAsia="JansonText-Roman"/>
        </w:rPr>
        <w:t xml:space="preserve">2.6) </w:t>
      </w:r>
      <w:r w:rsidR="00E10B95">
        <w:rPr>
          <w:rFonts w:eastAsia="JansonText-Roman"/>
        </w:rPr>
        <w:t xml:space="preserve">and </w:t>
      </w:r>
      <w:r w:rsidR="00D65C65">
        <w:t>VO</w:t>
      </w:r>
      <w:r w:rsidR="00D65C65">
        <w:rPr>
          <w:vertAlign w:val="subscript"/>
        </w:rPr>
        <w:t>2</w:t>
      </w:r>
      <w:r w:rsidR="00D65C65" w:rsidRPr="00391034">
        <w:rPr>
          <w:rFonts w:eastAsia="JansonText-Roman"/>
        </w:rPr>
        <w:t xml:space="preserve"> </w:t>
      </w:r>
      <w:r w:rsidR="00D65C65" w:rsidRPr="00391034">
        <w:t xml:space="preserve">at </w:t>
      </w:r>
      <w:r w:rsidR="00D65C65">
        <w:t xml:space="preserve">peak </w:t>
      </w:r>
      <w:r w:rsidR="00573F19">
        <w:t xml:space="preserve">of </w:t>
      </w:r>
      <w:r w:rsidR="008E2594">
        <w:t>-3.4</w:t>
      </w:r>
      <w:r w:rsidR="008E2594" w:rsidRPr="008E2594">
        <w:t xml:space="preserve"> </w:t>
      </w:r>
      <w:r w:rsidR="008E2594" w:rsidRPr="0077679B">
        <w:t>ml.kg</w:t>
      </w:r>
      <w:r w:rsidR="008E2594" w:rsidRPr="0077679B">
        <w:rPr>
          <w:vertAlign w:val="superscript"/>
        </w:rPr>
        <w:t>-1</w:t>
      </w:r>
      <w:r w:rsidR="008E2594" w:rsidRPr="0077679B">
        <w:t>.min</w:t>
      </w:r>
      <w:r w:rsidR="008E2594" w:rsidRPr="0077679B">
        <w:rPr>
          <w:vertAlign w:val="superscript"/>
        </w:rPr>
        <w:t>-1</w:t>
      </w:r>
      <w:r w:rsidR="008E2594">
        <w:rPr>
          <w:rFonts w:eastAsia="JansonText-Roman"/>
        </w:rPr>
        <w:t xml:space="preserve"> (p&lt;0.0001 95%CI -4.7 to -1.9) </w:t>
      </w:r>
      <w:r w:rsidR="00573F19">
        <w:t>across the cohort</w:t>
      </w:r>
      <w:r w:rsidR="00035BDD">
        <w:t>. Exercise was associated with a significant rescue in these parameters</w:t>
      </w:r>
      <w:r w:rsidR="00E10B95">
        <w:t xml:space="preserve"> </w:t>
      </w:r>
      <w:r w:rsidR="00035BDD">
        <w:t>(</w:t>
      </w:r>
      <w:r w:rsidR="00D65C65">
        <w:t>VO</w:t>
      </w:r>
      <w:r w:rsidR="00D65C65">
        <w:rPr>
          <w:vertAlign w:val="subscript"/>
        </w:rPr>
        <w:t>2</w:t>
      </w:r>
      <w:r w:rsidR="00D65C65" w:rsidRPr="00391034">
        <w:rPr>
          <w:rFonts w:eastAsia="JansonText-Roman"/>
        </w:rPr>
        <w:t xml:space="preserve"> </w:t>
      </w:r>
      <w:r w:rsidR="00035BDD">
        <w:t xml:space="preserve">change) </w:t>
      </w:r>
      <w:r w:rsidR="00E10B95" w:rsidRPr="008E2594">
        <w:t>(</w:t>
      </w:r>
      <w:r w:rsidR="00D65C65">
        <w:t>VO</w:t>
      </w:r>
      <w:r w:rsidR="00D65C65">
        <w:rPr>
          <w:vertAlign w:val="subscript"/>
        </w:rPr>
        <w:t>2</w:t>
      </w:r>
      <w:r w:rsidR="00D65C65" w:rsidRPr="00391034">
        <w:rPr>
          <w:rFonts w:eastAsia="JansonText-Roman"/>
        </w:rPr>
        <w:t xml:space="preserve"> </w:t>
      </w:r>
      <w:r w:rsidR="00D65C65" w:rsidRPr="00391034">
        <w:t xml:space="preserve">at </w:t>
      </w:r>
      <w:r w:rsidR="00D65C65" w:rsidRPr="00C235C6">
        <w:t>AT</w:t>
      </w:r>
      <w:r w:rsidR="00D65C65">
        <w:t xml:space="preserve"> +</w:t>
      </w:r>
      <w:r w:rsidR="00E10B95" w:rsidRPr="008E2594">
        <w:t>2.</w:t>
      </w:r>
      <w:r w:rsidR="008E2594" w:rsidRPr="008E2594">
        <w:t>3</w:t>
      </w:r>
      <w:r w:rsidR="00E10B95" w:rsidRPr="008E2594">
        <w:t xml:space="preserve"> ml.kg</w:t>
      </w:r>
      <w:r w:rsidR="00E10B95" w:rsidRPr="008E2594">
        <w:rPr>
          <w:vertAlign w:val="superscript"/>
        </w:rPr>
        <w:t>-1</w:t>
      </w:r>
      <w:r w:rsidR="00E10B95" w:rsidRPr="008E2594">
        <w:t>.min</w:t>
      </w:r>
      <w:r w:rsidR="00E10B95" w:rsidRPr="008E2594">
        <w:rPr>
          <w:vertAlign w:val="superscript"/>
        </w:rPr>
        <w:t xml:space="preserve">-1 </w:t>
      </w:r>
      <w:r w:rsidR="00E10B95" w:rsidRPr="008E2594">
        <w:t>(p&lt;0.0001</w:t>
      </w:r>
      <w:r w:rsidR="00D65C65">
        <w:t>;</w:t>
      </w:r>
      <w:r w:rsidR="00E10B95" w:rsidRPr="008E2594">
        <w:t xml:space="preserve"> 95%CI 1.52 to 2.95) and </w:t>
      </w:r>
      <w:r w:rsidR="00D65C65">
        <w:t>VO</w:t>
      </w:r>
      <w:r w:rsidR="00D65C65">
        <w:rPr>
          <w:vertAlign w:val="subscript"/>
        </w:rPr>
        <w:t>2</w:t>
      </w:r>
      <w:r w:rsidR="00D65C65" w:rsidRPr="00391034">
        <w:rPr>
          <w:rFonts w:eastAsia="JansonText-Roman"/>
        </w:rPr>
        <w:t xml:space="preserve"> </w:t>
      </w:r>
      <w:r w:rsidR="00D65C65">
        <w:t>at peak +</w:t>
      </w:r>
      <w:r w:rsidR="008E2594" w:rsidRPr="008E2594">
        <w:t>3.0</w:t>
      </w:r>
      <w:r w:rsidR="00E10B95" w:rsidRPr="008E2594">
        <w:t xml:space="preserve"> ml.kg</w:t>
      </w:r>
      <w:r w:rsidR="00E10B95" w:rsidRPr="008E2594">
        <w:rPr>
          <w:vertAlign w:val="superscript"/>
        </w:rPr>
        <w:t>-1</w:t>
      </w:r>
      <w:r w:rsidR="00E10B95" w:rsidRPr="008E2594">
        <w:t>.min</w:t>
      </w:r>
      <w:r w:rsidR="00E10B95" w:rsidRPr="008E2594">
        <w:rPr>
          <w:vertAlign w:val="superscript"/>
        </w:rPr>
        <w:t xml:space="preserve">-1 </w:t>
      </w:r>
      <w:r w:rsidR="00E10B95" w:rsidRPr="008E2594">
        <w:t>(p=0.0004 95%CI 1.48 to 4.46).</w:t>
      </w:r>
      <w:r w:rsidR="006160D1">
        <w:t xml:space="preserve"> </w:t>
      </w:r>
      <w:r w:rsidR="00692560">
        <w:t>Sixteen patients of 26 in the exercise group were classified as exercise responders (2.3</w:t>
      </w:r>
      <w:r w:rsidR="00692560" w:rsidRPr="00692560">
        <w:t xml:space="preserve"> </w:t>
      </w:r>
      <w:r w:rsidR="00692560" w:rsidRPr="008E2594">
        <w:t>ml.kg</w:t>
      </w:r>
      <w:r w:rsidR="00692560" w:rsidRPr="008E2594">
        <w:rPr>
          <w:vertAlign w:val="superscript"/>
        </w:rPr>
        <w:t>-1</w:t>
      </w:r>
      <w:r w:rsidR="00692560" w:rsidRPr="008E2594">
        <w:t>.min</w:t>
      </w:r>
      <w:r w:rsidR="00692560" w:rsidRPr="008E2594">
        <w:rPr>
          <w:vertAlign w:val="superscript"/>
        </w:rPr>
        <w:t>-1</w:t>
      </w:r>
      <w:r w:rsidR="00692560">
        <w:rPr>
          <w:vertAlign w:val="superscript"/>
        </w:rPr>
        <w:t xml:space="preserve"> </w:t>
      </w:r>
      <w:r w:rsidR="00692560">
        <w:t xml:space="preserve">(SD 1.0)). </w:t>
      </w:r>
    </w:p>
    <w:p w14:paraId="2FE14876" w14:textId="46CCDC59" w:rsidR="00A44684" w:rsidRPr="00692560" w:rsidRDefault="008132E8" w:rsidP="00035BDD">
      <w:r>
        <w:t xml:space="preserve">A total of 98% of the sessions were completed by participants, according to the prescription. There were no missed neoadjuvant chemo- or radiotherapy sessions due to the exercise and no attributable adverse events. </w:t>
      </w:r>
    </w:p>
    <w:p w14:paraId="51420CFA" w14:textId="380F83E0" w:rsidR="00E10B95" w:rsidRDefault="00E10B95" w:rsidP="00035BDD"/>
    <w:p w14:paraId="3D6A04F8" w14:textId="6858E9EA" w:rsidR="004F5976" w:rsidRDefault="004F5976" w:rsidP="00035BDD">
      <w:r>
        <w:rPr>
          <w:noProof/>
          <w:lang w:eastAsia="en-GB"/>
        </w:rPr>
        <w:lastRenderedPageBreak/>
        <w:drawing>
          <wp:inline distT="0" distB="0" distL="0" distR="0" wp14:anchorId="0966396E" wp14:editId="5C6863B6">
            <wp:extent cx="5731510" cy="42039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203978"/>
                    </a:xfrm>
                    <a:prstGeom prst="rect">
                      <a:avLst/>
                    </a:prstGeom>
                    <a:noFill/>
                    <a:ln>
                      <a:noFill/>
                    </a:ln>
                  </pic:spPr>
                </pic:pic>
              </a:graphicData>
            </a:graphic>
          </wp:inline>
        </w:drawing>
      </w:r>
    </w:p>
    <w:p w14:paraId="6DF8B8F2" w14:textId="77777777" w:rsidR="00D717A3" w:rsidRPr="00D717A3" w:rsidRDefault="00D717A3" w:rsidP="00035BDD">
      <w:r>
        <w:t>Figure 1 – Line diagram showing fitted means and 95%CI for VO</w:t>
      </w:r>
      <w:r w:rsidRPr="00D65C65">
        <w:rPr>
          <w:vertAlign w:val="subscript"/>
        </w:rPr>
        <w:t>2</w:t>
      </w:r>
      <w:r>
        <w:t xml:space="preserve"> at LT (ml.kg</w:t>
      </w:r>
      <w:r w:rsidRPr="00716FF3">
        <w:rPr>
          <w:vertAlign w:val="superscript"/>
        </w:rPr>
        <w:t>-1</w:t>
      </w:r>
      <w:r>
        <w:t>.min</w:t>
      </w:r>
      <w:r>
        <w:rPr>
          <w:vertAlign w:val="superscript"/>
        </w:rPr>
        <w:t>-1</w:t>
      </w:r>
      <w:r>
        <w:t xml:space="preserve">) for the exercise and control groups. </w:t>
      </w:r>
    </w:p>
    <w:p w14:paraId="79DC0BDB" w14:textId="77777777" w:rsidR="00990F75" w:rsidRDefault="00EB5743" w:rsidP="00704CD8">
      <w:pPr>
        <w:rPr>
          <w:i/>
        </w:rPr>
      </w:pPr>
      <w:r>
        <w:rPr>
          <w:i/>
        </w:rPr>
        <w:t xml:space="preserve">Tumour outcomes and exercise response </w:t>
      </w:r>
    </w:p>
    <w:p w14:paraId="09BFB8CA" w14:textId="47BFA3ED" w:rsidR="00EB5743" w:rsidRDefault="006D3B37" w:rsidP="00035BDD">
      <w:r>
        <w:t xml:space="preserve">Table </w:t>
      </w:r>
      <w:r w:rsidR="00C9545C">
        <w:t>3</w:t>
      </w:r>
      <w:r>
        <w:t xml:space="preserve"> </w:t>
      </w:r>
      <w:r w:rsidR="006160D1">
        <w:t xml:space="preserve">and </w:t>
      </w:r>
      <w:r w:rsidR="00C9545C">
        <w:t>4</w:t>
      </w:r>
      <w:r w:rsidR="006160D1">
        <w:t xml:space="preserve"> </w:t>
      </w:r>
      <w:r>
        <w:t xml:space="preserve">shows MRI (ymrTRG </w:t>
      </w:r>
      <w:r w:rsidR="00B32F7E">
        <w:t xml:space="preserve">and ymrT stage </w:t>
      </w:r>
      <w:r>
        <w:t>at week 9 and 14) and histopathological outcome</w:t>
      </w:r>
      <w:r w:rsidR="00B32F7E">
        <w:t>s</w:t>
      </w:r>
      <w:r>
        <w:t xml:space="preserve"> (ypT and ypTRG) </w:t>
      </w:r>
      <w:r w:rsidR="00035BDD">
        <w:t>in the exercise and control groups</w:t>
      </w:r>
      <w:r w:rsidR="00863BA2">
        <w:t xml:space="preserve">, with data treated as either categorical </w:t>
      </w:r>
      <w:r w:rsidR="006160D1">
        <w:t xml:space="preserve">(table </w:t>
      </w:r>
      <w:r w:rsidR="00C9545C">
        <w:t>3</w:t>
      </w:r>
      <w:r w:rsidR="006160D1">
        <w:t xml:space="preserve">) </w:t>
      </w:r>
      <w:r w:rsidR="00863BA2">
        <w:t>or continuous</w:t>
      </w:r>
      <w:r w:rsidR="006160D1">
        <w:t xml:space="preserve"> (table </w:t>
      </w:r>
      <w:r w:rsidR="00C9545C">
        <w:t>4</w:t>
      </w:r>
      <w:r w:rsidR="006160D1">
        <w:t>)</w:t>
      </w:r>
      <w:r w:rsidR="00035BDD">
        <w:t xml:space="preserve">. </w:t>
      </w:r>
    </w:p>
    <w:p w14:paraId="1B20C3F9" w14:textId="77777777" w:rsidR="00990F75" w:rsidRDefault="00EB5743" w:rsidP="001A5101">
      <w:r>
        <w:t>Ther</w:t>
      </w:r>
      <w:r w:rsidR="001A5101">
        <w:t xml:space="preserve">e was no </w:t>
      </w:r>
      <w:r w:rsidR="000A19FA">
        <w:t xml:space="preserve">significant </w:t>
      </w:r>
      <w:r w:rsidR="001A5101">
        <w:t xml:space="preserve">difference in </w:t>
      </w:r>
      <w:r w:rsidR="00D23704">
        <w:t xml:space="preserve">ymrTRG </w:t>
      </w:r>
      <w:r w:rsidR="001A5101">
        <w:t xml:space="preserve">between exercise and control groups at week 9 </w:t>
      </w:r>
      <w:r w:rsidR="000A19FA">
        <w:t xml:space="preserve">(continuous data; </w:t>
      </w:r>
      <w:r w:rsidR="00792D63">
        <w:t>OR -0.2</w:t>
      </w:r>
      <w:r w:rsidR="000A19FA">
        <w:t xml:space="preserve"> </w:t>
      </w:r>
      <w:r w:rsidR="000A19FA" w:rsidRPr="00792D63">
        <w:rPr>
          <w:lang w:val="en-US"/>
        </w:rPr>
        <w:t xml:space="preserve">95%CI </w:t>
      </w:r>
      <w:r w:rsidR="00D23704" w:rsidRPr="00792D63">
        <w:rPr>
          <w:lang w:val="en-US"/>
        </w:rPr>
        <w:t>-1.0 to 0.7</w:t>
      </w:r>
      <w:r w:rsidR="00792D63">
        <w:rPr>
          <w:lang w:val="en-US"/>
        </w:rPr>
        <w:t>,</w:t>
      </w:r>
      <w:r w:rsidR="00792D63" w:rsidRPr="00792D63">
        <w:rPr>
          <w:lang w:val="en-US"/>
        </w:rPr>
        <w:t xml:space="preserve"> p=0.7</w:t>
      </w:r>
      <w:r w:rsidR="00792D63">
        <w:rPr>
          <w:lang w:val="en-US"/>
        </w:rPr>
        <w:t>, categorical data;</w:t>
      </w:r>
      <w:r w:rsidR="00D23704" w:rsidRPr="00792D63">
        <w:rPr>
          <w:lang w:val="en-US"/>
        </w:rPr>
        <w:t xml:space="preserve"> </w:t>
      </w:r>
      <w:r w:rsidR="00792D63">
        <w:rPr>
          <w:lang w:val="en-US"/>
        </w:rPr>
        <w:t xml:space="preserve">OR 2.2 </w:t>
      </w:r>
      <w:r w:rsidR="00D23704" w:rsidRPr="00792D63">
        <w:rPr>
          <w:lang w:val="en-US"/>
        </w:rPr>
        <w:t>95%CI 0.4 to 10.5</w:t>
      </w:r>
      <w:r w:rsidR="00792D63">
        <w:rPr>
          <w:lang w:val="en-US"/>
        </w:rPr>
        <w:t>, p=0.3</w:t>
      </w:r>
      <w:r w:rsidR="000A19FA" w:rsidRPr="00792D63">
        <w:rPr>
          <w:lang w:val="en-US"/>
        </w:rPr>
        <w:t xml:space="preserve">) </w:t>
      </w:r>
      <w:r w:rsidR="001A5101" w:rsidRPr="00792D63">
        <w:rPr>
          <w:lang w:val="en-US"/>
        </w:rPr>
        <w:t>or week 14</w:t>
      </w:r>
      <w:r w:rsidR="000A19FA" w:rsidRPr="00792D63">
        <w:rPr>
          <w:lang w:val="en-US"/>
        </w:rPr>
        <w:t xml:space="preserve"> (</w:t>
      </w:r>
      <w:r w:rsidR="00792D63">
        <w:rPr>
          <w:lang w:val="en-US"/>
        </w:rPr>
        <w:t>continuous data; OR -0.9</w:t>
      </w:r>
      <w:r w:rsidR="00D23704" w:rsidRPr="00792D63">
        <w:rPr>
          <w:lang w:val="en-US"/>
        </w:rPr>
        <w:t xml:space="preserve"> 95%CI -1.9 to 0.1</w:t>
      </w:r>
      <w:r w:rsidR="00792D63">
        <w:rPr>
          <w:lang w:val="en-US"/>
        </w:rPr>
        <w:t xml:space="preserve">, </w:t>
      </w:r>
      <w:r w:rsidR="00792D63" w:rsidRPr="00287FD3">
        <w:rPr>
          <w:lang w:val="en-US"/>
        </w:rPr>
        <w:t>p=0.1</w:t>
      </w:r>
      <w:r w:rsidR="000A19FA" w:rsidRPr="00792D63">
        <w:rPr>
          <w:lang w:val="en-US"/>
        </w:rPr>
        <w:t xml:space="preserve">, categorical data; </w:t>
      </w:r>
      <w:r w:rsidR="00792D63">
        <w:rPr>
          <w:lang w:val="en-US"/>
        </w:rPr>
        <w:t xml:space="preserve">OR 4.4 </w:t>
      </w:r>
      <w:r w:rsidR="00D23704" w:rsidRPr="00792D63">
        <w:rPr>
          <w:lang w:val="en-US"/>
        </w:rPr>
        <w:t>95%CI 0.8 to 23.9</w:t>
      </w:r>
      <w:r w:rsidR="00792D63">
        <w:rPr>
          <w:lang w:val="en-US"/>
        </w:rPr>
        <w:t xml:space="preserve">, </w:t>
      </w:r>
      <w:r w:rsidR="00792D63" w:rsidRPr="00287FD3">
        <w:rPr>
          <w:lang w:val="en-US"/>
        </w:rPr>
        <w:t>p=0.09</w:t>
      </w:r>
      <w:r w:rsidR="000A19FA" w:rsidRPr="00792D63">
        <w:rPr>
          <w:lang w:val="en-US"/>
        </w:rPr>
        <w:t>)</w:t>
      </w:r>
      <w:r w:rsidR="001A5101" w:rsidRPr="00792D63">
        <w:rPr>
          <w:lang w:val="en-US"/>
        </w:rPr>
        <w:t xml:space="preserve">. </w:t>
      </w:r>
      <w:r w:rsidR="003F5293">
        <w:rPr>
          <w:lang w:val="en-US"/>
        </w:rPr>
        <w:t xml:space="preserve">A linear mixed model comparing ymrTRG in both groups over time showed a significant </w:t>
      </w:r>
      <w:r w:rsidR="00335733">
        <w:rPr>
          <w:lang w:val="en-US"/>
        </w:rPr>
        <w:t>time effect (</w:t>
      </w:r>
      <w:r w:rsidR="006160D1">
        <w:rPr>
          <w:lang w:val="en-US"/>
        </w:rPr>
        <w:t>C</w:t>
      </w:r>
      <w:r w:rsidR="00335733">
        <w:rPr>
          <w:lang w:val="en-US"/>
        </w:rPr>
        <w:t xml:space="preserve">oefficient 0.8 95%CI -1.4 to -0.1, </w:t>
      </w:r>
      <w:r w:rsidR="00335733">
        <w:rPr>
          <w:lang w:val="en-US"/>
        </w:rPr>
        <w:lastRenderedPageBreak/>
        <w:t xml:space="preserve">p=0.02) (figure </w:t>
      </w:r>
      <w:r w:rsidR="00D717A3">
        <w:rPr>
          <w:lang w:val="en-US"/>
        </w:rPr>
        <w:t>2</w:t>
      </w:r>
      <w:r w:rsidR="00335733">
        <w:rPr>
          <w:lang w:val="en-US"/>
        </w:rPr>
        <w:t>).</w:t>
      </w:r>
      <w:r w:rsidR="003F5293">
        <w:rPr>
          <w:lang w:val="en-US"/>
        </w:rPr>
        <w:t xml:space="preserve"> </w:t>
      </w:r>
      <w:r w:rsidR="00335733">
        <w:t>A</w:t>
      </w:r>
      <w:r w:rsidR="001A5101">
        <w:t xml:space="preserve">t the time of surgery there was significantly greater </w:t>
      </w:r>
      <w:r w:rsidR="00D23704">
        <w:t xml:space="preserve">histological </w:t>
      </w:r>
      <w:r w:rsidR="001A5101">
        <w:t xml:space="preserve">tumour regression in the exercise group </w:t>
      </w:r>
      <w:r w:rsidR="00D23704">
        <w:t xml:space="preserve">(continuous data </w:t>
      </w:r>
      <w:r w:rsidR="00792D63">
        <w:t>OR 1.2</w:t>
      </w:r>
      <w:r w:rsidR="00F22734">
        <w:t xml:space="preserve"> </w:t>
      </w:r>
      <w:r w:rsidR="00D23704">
        <w:t xml:space="preserve">95%CI 0.2 to 2.2, </w:t>
      </w:r>
      <w:r w:rsidR="00792D63">
        <w:t xml:space="preserve">p=0.02, </w:t>
      </w:r>
      <w:r w:rsidR="00D23704">
        <w:t xml:space="preserve">categorical data; </w:t>
      </w:r>
      <w:r w:rsidR="00792D63">
        <w:t xml:space="preserve">OR 8.5 </w:t>
      </w:r>
      <w:r w:rsidR="00D23704">
        <w:t>95%CI 1.4 to 51.5</w:t>
      </w:r>
      <w:r w:rsidR="00792D63">
        <w:t>,</w:t>
      </w:r>
      <w:r w:rsidR="00792D63" w:rsidRPr="00792D63">
        <w:t xml:space="preserve"> </w:t>
      </w:r>
      <w:r w:rsidR="00792D63">
        <w:t>p=0.02</w:t>
      </w:r>
      <w:r w:rsidR="00D23704">
        <w:t>)</w:t>
      </w:r>
      <w:r w:rsidR="00F22734">
        <w:t xml:space="preserve">. </w:t>
      </w:r>
      <w:r w:rsidR="00D23704">
        <w:t xml:space="preserve">This tumour regression did not result in a significant difference in </w:t>
      </w:r>
      <w:r w:rsidR="001A5101">
        <w:t>ypT-s</w:t>
      </w:r>
      <w:r w:rsidR="00F22734">
        <w:t>tage</w:t>
      </w:r>
      <w:r w:rsidR="001A5101">
        <w:t xml:space="preserve"> (continuous </w:t>
      </w:r>
      <w:r w:rsidR="00D23704">
        <w:t>data;</w:t>
      </w:r>
      <w:r w:rsidR="00792D63">
        <w:t xml:space="preserve"> OR -1.3</w:t>
      </w:r>
      <w:r w:rsidR="00D23704">
        <w:t xml:space="preserve"> </w:t>
      </w:r>
      <w:r w:rsidR="00E9276B">
        <w:t xml:space="preserve">95%CI </w:t>
      </w:r>
      <w:r w:rsidR="00792D63">
        <w:t>-3.9 to 1.3</w:t>
      </w:r>
      <w:r w:rsidR="001A5101">
        <w:t xml:space="preserve">, </w:t>
      </w:r>
      <w:r w:rsidR="00792D63">
        <w:t xml:space="preserve">p=0.3, </w:t>
      </w:r>
      <w:r w:rsidR="001A5101">
        <w:t>categorical</w:t>
      </w:r>
      <w:r w:rsidR="00792D63">
        <w:t xml:space="preserve"> data;</w:t>
      </w:r>
      <w:r w:rsidR="001A5101">
        <w:t xml:space="preserve"> </w:t>
      </w:r>
      <w:r w:rsidR="00792D63">
        <w:t>OR 1.1 95% CI 0.2 to 6.9, p=0.9</w:t>
      </w:r>
      <w:r w:rsidR="001A5101">
        <w:t xml:space="preserve">). </w:t>
      </w:r>
    </w:p>
    <w:p w14:paraId="530AEFD6" w14:textId="77777777" w:rsidR="00D717A3" w:rsidRDefault="00D717A3" w:rsidP="001A5101"/>
    <w:p w14:paraId="659FD06A" w14:textId="1E00A80C" w:rsidR="00D717A3" w:rsidRDefault="00C3118C" w:rsidP="001A5101">
      <w:r w:rsidRPr="00C3118C">
        <w:t xml:space="preserve"> </w:t>
      </w:r>
      <w:r>
        <w:rPr>
          <w:noProof/>
          <w:lang w:eastAsia="en-GB"/>
        </w:rPr>
        <w:drawing>
          <wp:inline distT="0" distB="0" distL="0" distR="0" wp14:anchorId="5FC4D1B3" wp14:editId="7698AC60">
            <wp:extent cx="5731510" cy="3990238"/>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990238"/>
                    </a:xfrm>
                    <a:prstGeom prst="rect">
                      <a:avLst/>
                    </a:prstGeom>
                    <a:noFill/>
                    <a:ln>
                      <a:noFill/>
                    </a:ln>
                  </pic:spPr>
                </pic:pic>
              </a:graphicData>
            </a:graphic>
          </wp:inline>
        </w:drawing>
      </w:r>
    </w:p>
    <w:p w14:paraId="3F0B4D06" w14:textId="77777777" w:rsidR="00D717A3" w:rsidRPr="00363C74" w:rsidRDefault="00D717A3" w:rsidP="001A5101">
      <w:r>
        <w:t>Figure 2 – A line diagram showing fitted means and 95%CI for ymrTRG for exercise and control groups</w:t>
      </w:r>
    </w:p>
    <w:p w14:paraId="2F96A2D7" w14:textId="77777777" w:rsidR="000073BC" w:rsidRDefault="00763B70" w:rsidP="00A17B44">
      <w:pPr>
        <w:pStyle w:val="Heading1"/>
      </w:pPr>
      <w:r w:rsidRPr="008C6D0D">
        <w:t>DISCUSSION</w:t>
      </w:r>
    </w:p>
    <w:p w14:paraId="40F1ECC5" w14:textId="0AF0FDCF" w:rsidR="00F22734" w:rsidRDefault="00261DCA" w:rsidP="001C6382">
      <w:r>
        <w:lastRenderedPageBreak/>
        <w:t xml:space="preserve">This post hoc analysis of two prospective clinical trials provides exploratory evidence </w:t>
      </w:r>
      <w:r w:rsidR="00A11A56">
        <w:t xml:space="preserve">that </w:t>
      </w:r>
      <w:r w:rsidR="00863BA2">
        <w:t xml:space="preserve">undergoing a structured exercise programme following </w:t>
      </w:r>
      <w:r w:rsidR="001C6382">
        <w:t xml:space="preserve">NACRT </w:t>
      </w:r>
      <w:r>
        <w:t xml:space="preserve">may be </w:t>
      </w:r>
      <w:r w:rsidR="00863BA2">
        <w:t>associated with greater tumour regression</w:t>
      </w:r>
      <w:r w:rsidR="001C6382">
        <w:t xml:space="preserve"> at</w:t>
      </w:r>
      <w:r w:rsidR="00863BA2">
        <w:t xml:space="preserve"> the time of surgery.</w:t>
      </w:r>
      <w:r w:rsidR="009B6EE0">
        <w:t xml:space="preserve"> To our knowledge, this is the first clinical study that has observed a significant increase in tumour regression following an exercise intervention in a patient group that has undergone NACRT.</w:t>
      </w:r>
      <w:r w:rsidR="003B3528">
        <w:t xml:space="preserve"> These findings </w:t>
      </w:r>
      <w:r w:rsidR="004D6CB8">
        <w:t>c</w:t>
      </w:r>
      <w:r w:rsidR="003B3528">
        <w:t xml:space="preserve">ould </w:t>
      </w:r>
      <w:r w:rsidR="004D6CB8">
        <w:t>inform sample size calculations for</w:t>
      </w:r>
      <w:r w:rsidR="003B3528">
        <w:t xml:space="preserve"> an adequately powered</w:t>
      </w:r>
      <w:r w:rsidR="004D6CB8">
        <w:t>,</w:t>
      </w:r>
      <w:r w:rsidR="003B3528">
        <w:t xml:space="preserve"> </w:t>
      </w:r>
      <w:r w:rsidR="004D6CB8">
        <w:t xml:space="preserve">prospective </w:t>
      </w:r>
      <w:r w:rsidR="003B3528">
        <w:t>study</w:t>
      </w:r>
      <w:r w:rsidR="004D6CB8">
        <w:t xml:space="preserve"> to investigate the validity of these results. </w:t>
      </w:r>
    </w:p>
    <w:p w14:paraId="1C15132A" w14:textId="06974B43" w:rsidR="008D026B" w:rsidRDefault="008D026B" w:rsidP="00344B6C">
      <w:pPr>
        <w:widowControl w:val="0"/>
        <w:autoSpaceDE w:val="0"/>
        <w:autoSpaceDN w:val="0"/>
        <w:adjustRightInd w:val="0"/>
        <w:spacing w:before="0" w:after="0"/>
      </w:pPr>
      <w:r>
        <w:t xml:space="preserve">Whilst we cannot </w:t>
      </w:r>
      <w:r w:rsidR="00A52474">
        <w:t>prove</w:t>
      </w:r>
      <w:r>
        <w:t xml:space="preserve"> causati</w:t>
      </w:r>
      <w:r w:rsidR="00A11B09">
        <w:t>on, there is biological</w:t>
      </w:r>
      <w:r w:rsidR="00BE62BB">
        <w:t xml:space="preserve"> plausibility</w:t>
      </w:r>
      <w:r w:rsidR="00B27C43">
        <w:t xml:space="preserve"> in suggesting</w:t>
      </w:r>
      <w:r>
        <w:t xml:space="preserve"> an effect of exercise </w:t>
      </w:r>
      <w:r w:rsidR="009B6EE0">
        <w:t>in</w:t>
      </w:r>
      <w:r>
        <w:t xml:space="preserve"> </w:t>
      </w:r>
      <w:r w:rsidR="00DA27CE">
        <w:t>augmen</w:t>
      </w:r>
      <w:r w:rsidR="009B6EE0">
        <w:t>ting</w:t>
      </w:r>
      <w:r w:rsidR="00DA27CE">
        <w:t xml:space="preserve"> </w:t>
      </w:r>
      <w:r>
        <w:t>tumour</w:t>
      </w:r>
      <w:r w:rsidR="00DA27CE">
        <w:t xml:space="preserve"> regression</w:t>
      </w:r>
      <w:r>
        <w:t xml:space="preserve">, and possibly </w:t>
      </w:r>
      <w:r w:rsidR="00DA27CE">
        <w:t>improved chemo</w:t>
      </w:r>
      <w:r>
        <w:t xml:space="preserve">radiotherapy efficacy. </w:t>
      </w:r>
      <w:r w:rsidR="003549B8">
        <w:t xml:space="preserve">It is now well established that physical activity </w:t>
      </w:r>
      <w:r w:rsidR="00A52474">
        <w:t>decreases the risk of developing multiple cancers</w:t>
      </w:r>
      <w:r w:rsidR="00D45E6C">
        <w:t xml:space="preserve"> </w:t>
      </w:r>
      <w:r w:rsidR="005A0036">
        <w:fldChar w:fldCharType="begin" w:fldLock="1"/>
      </w:r>
      <w:r w:rsidR="00315EBB">
        <w:instrText>ADDIN CSL_CITATION {"citationItems":[{"id":"ITEM-1","itemData":{"DOI":"10.1200/JCO.2014.59.7799","ISBN":"1527-7755 (Electronic) 0732-183X (Linking)","ISSN":"15277755","PMID":"25918293","abstract":"This review summarizes the evidence regarding physical activity and diet after colorectal cancer diagnosis in relation to quality of life, disease recurrence, and survival. There have been extensive reports on adiposity, inactivity, and certain diets, particularly those high in red and processed meats, and increased risk of colorectal cancer. Only in the past decade have data emerged on how such lifestyle factors are associated with outcomes in colorectal cancer survivors. Prospective observational studies have consistently reported that physical activity after colorectal cancer diagnosis reduces mortality. A meta-analysis estimated that each 15 metabolic equivalent task-hour per week increase in physical activity after colorectal cancer diagnosis was associated with a 38% lower risk of mortality. No randomized controlled trials have been completed to confirm that physical activity lowers risk of mortality among colorectal cancer survivors; however, trials have shown that physical activity, including structured exercise, is safe for colorectal cancer survivors (localized to metastatic stage, during and after treatment) and improves cardiorespiratory fitness and physical function. In addition, prospective observational studies have suggested that a Western dietary pattern, high carbohydrate intake, and consuming sugar-sweetened beverages after diagnosis may increase risk of colorectal cancer recurrence and mortality, but these data are limited to single analyses from one of two US cohorts. Additional data from prospective studies and randomized controlled trials are needed. Nonetheless, on the basis of the available evidence, it is reasonable to counsel colorectal cancer survivors to engage in regular physical activity and limit consumption of refined carbohydrates, red and processed meats, and sugar-sweetened beverages.","author":[{"dropping-particle":"","family":"Blarigan","given":"Erin L.","non-dropping-particle":"Van","parse-names":false,"suffix":""},{"dropping-particle":"","family":"Meyerhardt","given":"Jeffrey A.","non-dropping-particle":"","parse-names":false,"suffix":""}],"container-title":"Journal of Clinical Oncology","id":"ITEM-1","issue":"16","issued":{"date-parts":[["2015"]]},"page":"1825-1834","title":"Role of Physical Activity and Diet After Colorectal Cancer Diagnosis","type":"article-journal","volume":"33"},"uris":["http://www.mendeley.com/documents/?uuid=23ab8513-c3bb-4349-aecc-81ee9d3a34a5"]},{"id":"ITEM-2","itemData":{"DOI":"10.1158/1078-0432.CCR-16-0067","ISBN":"9788578110796","ISSN":"15573265","PMID":"27407093","abstract":"There is increasing interest in applying a precision medicine approach to understanding exercise as a potential treatment for cancer. We aimed to inform this new approach by appraising epidemiologic literature relating post-diagnosis physical activity to cancer outcomes overall and by molecular/genetic subgroups. Across 26 studies of breast, colorectal and prostate cancer patients, there was a 37% reduction in risk of cancer-specific mortality, comparing the most versus the least active patients (pooled relative risk=0.63, 95% confidence interval: 0.54-0.73). Risks of recurrence or recurrence/cancer-specific death (combined outcome) were also reduced based on fewer studies. We identified ten studies of associations between physical activity and cancer outcomes by molecular or genetic markers. Two studies showed statistically significant risk reductions in breast cancer mortality/recurrence for the most (versus least) physically active ER+PR+ patients, while others showed risk reductions among ER-PR- and triple-negative patients. In colorectal cancer, four studies showed statistically significant risk reductions in cancer-specific mortality for patients with high (versus low) physical activity and P21 expression, P27 expression, nuclear CTNNB1-, PTGS2 (COX-2)+, or IRS1 low/negative status. One prostate cancer study showed effect modification by Gleason score. To enhance this evidence, there is need for future observational studies that measure physical activity objectively before and after diagnosis, use standardized definitions for outcomes, control for competing risks, assess non-linear dose-response relations and consider reverse causality. Ultimately, randomized controlled trials with clinical cancer outcomes and a correlative component will provide the best evidence of causality, relating exercise to cancer outcomes, overall and for molecular and genetic subgroups.","author":[{"dropping-particle":"","family":"Friedenreich","given":"Christine M.","non-dropping-particle":"","parse-names":false,"suffix":""},{"dropping-particle":"","family":"Neilson","given":"Heather K.","non-dropping-particle":"","parse-names":false,"suffix":""},{"dropping-particle":"","family":"Farris","given":"Megan S.","non-dropping-particle":"","parse-names":false,"suffix":""},{"dropping-particle":"","family":"Courneya","given":"Kerry S.","non-dropping-particle":"","parse-names":false,"suffix":""}],"container-title":"Clinical Cancer Research","id":"ITEM-2","issue":"19","issued":{"date-parts":[["2016"]]},"page":"4766-4775","title":"Physical activity and cancer outcomes: A precision medicine approach","type":"article-journal","volume":"22"},"uris":["http://www.mendeley.com/documents/?uuid=17e06fe5-1b90-40f7-b287-b8f696cd99b7"]}],"mendeley":{"formattedCitation":"(28,29)","plainTextFormattedCitation":"(28,29)","previouslyFormattedCitation":"(28,29)"},"properties":{"noteIndex":0},"schema":"https://github.com/citation-style-language/schema/raw/master/csl-citation.json"}</w:instrText>
      </w:r>
      <w:r w:rsidR="005A0036">
        <w:fldChar w:fldCharType="separate"/>
      </w:r>
      <w:r w:rsidR="007B29A0" w:rsidRPr="007B29A0">
        <w:rPr>
          <w:noProof/>
        </w:rPr>
        <w:t>(28,29)</w:t>
      </w:r>
      <w:r w:rsidR="005A0036">
        <w:fldChar w:fldCharType="end"/>
      </w:r>
      <w:r w:rsidR="00D45E6C">
        <w:t xml:space="preserve"> </w:t>
      </w:r>
      <w:r w:rsidR="00A52474">
        <w:t xml:space="preserve">and has also been associated with lower rates of recurrence </w:t>
      </w:r>
      <w:r w:rsidR="009B0A06">
        <w:t>and</w:t>
      </w:r>
      <w:r w:rsidR="00A52474">
        <w:t xml:space="preserve"> cancer-specific deaths</w:t>
      </w:r>
      <w:r w:rsidR="00D45E6C">
        <w:t xml:space="preserve"> </w:t>
      </w:r>
      <w:r w:rsidR="005A0036">
        <w:fldChar w:fldCharType="begin" w:fldLock="1"/>
      </w:r>
      <w:r w:rsidR="00315EBB">
        <w:instrText>ADDIN CSL_CITATION {"citationItems":[{"id":"ITEM-1","itemData":{"DOI":"10.1016/S0140-6736(16)30370-1","ISBN":"9788578110796","ISSN":"1474547X","PMID":"25246403","abstract":"Background: High amounts of sedentary behaviour have been associated with increased risks of several chronic conditions and mortality. However, it is unclear whether physical activity attenuates or even eliminates the detrimental effects of prolonged sitting. We examined the associations of sedentary behaviour and physical activity with all-cause mortality. Methods: We did a systematic review, searching six databases (PubMed, PsycINFO, Embase, Web of Science, Sport Discus, and Scopus) from database inception until October, 2015, for prospective cohort studies that had individual level exposure and outcome data, provided data on both daily sitting or TV-viewing time and physical activity, and reported effect estimates for all-cause mortality, cardiovascular disease mortality, or breast, colon, and colorectal cancer mortality. We included data from 16 studies, of which 14 were identified through a systematic review and two were additional unpublished studies where pertinent data were available. All study data were analysed according to a harmonised protocol, which categorised reported daily sitting time and TV-viewing time into four standardised groups each, and physical activity into quartiles (in metabolic equivalent of task [MET]-hours per week). We then combined data across all studies to analyse the association of daily sitting time and physical activity with all-cause mortality, and estimated summary hazard ratios using Cox regression. We repeated these analyses using TV-viewing time instead of daily sitting time. Findings: Of the 16 studies included in the meta-analysis, 13 studies provided data on sitting time and all-cause mortality. These studies included 1 005 791 individuals who were followed up for 2-18·1 years, during which 84 609 (8·4%) died. Compared with the referent group (ie, those sitting &lt;4 h/day and in the most active quartile [&gt;35·5 MET-h per week]), mortality rates during follow-up were 12-59% higher in the two lowest quartiles of physical activity (from HR=1·12, 95% CI 1·08-1·16, for the second lowest quartile of physical activity [&lt;16 MET-h per week] and sitting &lt;4 h/day; to HR=1·59, 1·52-1·66, for the lowest quartile of physical activity [&lt;2·5 MET-h per week] and sitting &gt;8 h/day). Daily sitting time was not associated with increased all-cause mortality in those in the most active quartile of physical activity. Compared with the referent (&lt;4 h of sitting per day and highest quartile of physical activity [&gt;35·5 MET-h per week]), …","author":[{"dropping-particle":"","family":"Ekelund","given":"Ulf","non-dropping-particle":"","parse-names":false,"suffix":""},{"dropping-particle":"","family":"Steene-Johannessen","given":"Jostein","non-dropping-particle":"","parse-names":false,"suffix":""},{"dropping-particle":"","family":"Brown","given":"Wendy J.","non-dropping-particle":"","parse-names":false,"suffix":""},{"dropping-particle":"","family":"Fagerland","given":"Morten Wang","non-dropping-particle":"","parse-names":false,"suffix":""},{"dropping-particle":"","family":"Owen","given":"Neville","non-dropping-particle":"","parse-names":false,"suffix":""},{"dropping-particle":"","family":"Powell","given":"Kenneth E.","non-dropping-particle":"","parse-names":false,"suffix":""},{"dropping-particle":"","family":"Bauman","given":"Adrian","non-dropping-particle":"","parse-names":false,"suffix":""},{"dropping-particle":"","family":"Lee","given":"I. Min","non-dropping-particle":"","parse-names":false,"suffix":""}],"container-title":"The Lancet","id":"ITEM-1","issued":{"date-parts":[["2016"]]},"publisher":"Elsevier Ltd","title":"Does physical activity attenuate, or even eliminate, the detrimental association of sitting time with mortality? A harmonised meta-analysis of data from more than 1 million men and women","type":"article-journal","volume":"388"},"uris":["http://www.mendeley.com/documents/?uuid=6a62b6c9-1a50-48f3-adf1-93f151fd0d30"]},{"id":"ITEM-2","itemData":{"DOI":"10.1016/S0140-6736(11)60749-6","ISBN":"1474-547X (Electronic)\\r0140-6736 (Linking)","ISSN":"01406736","PMID":"21846575","abstract":"The health benefits of leisure-time physical activity are well known, but whether less exercise than the recommended 150 min a week can have life expectancy benefits is unclear. We assessed the health benefits of a range of volumes of physical activity in a Taiwanese population. In this prospective cohort study, 416 175 individuals (199 265 men and 216 910 women) participated in a standard medical screening programme in Taiwan between 1996 and 2008, with an average follow-up of 8·05 years (SD 4·21). On the basis of the amount of weekly exercise indicated in a self-administered questionnaire, participants were placed into one of five categories of exercise volumes: inactive, or low, medium, high, or very high activity. We calculated hazard ratios (HR) for mortality risks for every group compared with the inactive group, and calculated life expectancy for every group. Compared with individuals in the inactive group, those in the low-volume activity group, who exercised for an average of 92 min per week (95 CI 71-112) or 15 min a day (SD 1·8), had a 14 reduced risk of all-cause mortality (0·86, 0·81-0·91), and had a 3 year longer life expectancy. Every additional 15 min of daily exercise beyond the minimum amount of 15 min a day further reduced all-cause mortality by 4 (95 CI 2·5-7·0) and all-cancer mortality by 1 (0·3-4·5). These benefits were applicable to all age groups and both sexes, and to those with cardiovascular disease risks. Individuals who were inactive had a 17 (HR 1·17, 95 CI 1·10-1·24) increased risk of mortality compared with individuals in the low-volume group. 15 min a day or 90 min a week of moderate-intensity exercise might be of benefit, even for individuals at risk of cardiovascular disease. Taiwan Department of Health Clinical Trial and Research Center of Excellence and National Health Research Institutes. © 2011 Elsevier Ltd.","author":[{"dropping-particle":"","family":"Wen","given":"Chi Pang","non-dropping-particle":"","parse-names":false,"suffix":""},{"dropping-particle":"","family":"Wai","given":"Jackson Pui Man","non-dropping-particle":"","parse-names":false,"suffix":""},{"dropping-particle":"","family":"Tsai","given":"Min Kuang","non-dropping-particle":"","parse-names":false,"suffix":""},{"dropping-particle":"","family":"Yang","given":"Yi Chen","non-dropping-particle":"","parse-names":false,"suffix":""},{"dropping-particle":"","family":"Cheng","given":"Ting Yuan David","non-dropping-particle":"","parse-names":false,"suffix":""},{"dropping-particle":"","family":"Lee","given":"Meng Chih","non-dropping-particle":"","parse-names":false,"suffix":""},{"dropping-particle":"","family":"Chan","given":"Hui Ting","non-dropping-particle":"","parse-names":false,"suffix":""},{"dropping-particle":"","family":"Tsao","given":"Chwen Keng","non-dropping-particle":"","parse-names":false,"suffix":""},{"dropping-particle":"","family":"Tsai","given":"Shan Pou","non-dropping-particle":"","parse-names":false,"suffix":""},{"dropping-particle":"","family":"Wu","given":"Xifeng","non-dropping-particle":"","parse-names":false,"suffix":""}],"container-title":"The Lancet","id":"ITEM-2","issue":"9798","issued":{"date-parts":[["2011"]]},"page":"1244-1253","publisher":"Elsevier Ltd","title":"Minimum amount of physical activity for reduced mortality and extended life expectancy: A prospective cohort study","type":"article-journal","volume":"378"},"uris":["http://www.mendeley.com/documents/?uuid=605104ed-ce90-44e2-8779-f5cab3980a0f"]},{"id":"ITEM-3","itemData":{"DOI":"10.1016/S1470-2045(17)30411-4","ISSN":"14702045","PMID":"28759385","author":[{"dropping-particle":"","family":"Kerr","given":"Jacqueline","non-dropping-particle":"","parse-names":false,"suffix":""},{"dropping-particle":"","family":"Anderson","given":"Cheryl","non-dropping-particle":"","parse-names":false,"suffix":""},{"dropping-particle":"","family":"Lippman","given":"Scott M","non-dropping-particle":"","parse-names":false,"suffix":""}],"container-title":"The Lancet Oncology","id":"ITEM-3","issue":"8","issued":{"date-parts":[["2017"]]},"page":"e457-e471","publisher":"Elsevier Ltd","title":"Physical activity, sedentary behaviour, diet, and cancer: an update and emerging new evidence","type":"article-journal","volume":"18"},"uris":["http://www.mendeley.com/documents/?uuid=eb151cef-29ea-43a5-a875-420d6ca4779a"]}],"mendeley":{"formattedCitation":"(30–32)","plainTextFormattedCitation":"(30–32)","previouslyFormattedCitation":"(30–32)"},"properties":{"noteIndex":0},"schema":"https://github.com/citation-style-language/schema/raw/master/csl-citation.json"}</w:instrText>
      </w:r>
      <w:r w:rsidR="005A0036">
        <w:fldChar w:fldCharType="separate"/>
      </w:r>
      <w:r w:rsidR="007B29A0" w:rsidRPr="007B29A0">
        <w:rPr>
          <w:noProof/>
        </w:rPr>
        <w:t>(30–32)</w:t>
      </w:r>
      <w:r w:rsidR="005A0036">
        <w:fldChar w:fldCharType="end"/>
      </w:r>
      <w:r w:rsidR="00D45E6C">
        <w:t xml:space="preserve"> </w:t>
      </w:r>
      <w:r w:rsidR="00A52474">
        <w:t xml:space="preserve">. However, a potential benefit of exercise in established cancer has been suggested.  </w:t>
      </w:r>
      <w:r w:rsidR="002F28D5">
        <w:t>Preclinical studies in breast and prostate cancer clearly document the modulation of tumour hypoxia, angiogenesis, blood flow and the tumour microenvironment</w:t>
      </w:r>
      <w:r w:rsidR="00270140">
        <w:t xml:space="preserve"> </w:t>
      </w:r>
      <w:r w:rsidR="005A0036">
        <w:fldChar w:fldCharType="begin" w:fldLock="1"/>
      </w:r>
      <w:r w:rsidR="00315EBB">
        <w:instrText>ADDIN CSL_CITATION {"citationItems":[{"id":"ITEM-1","itemData":{"DOI":"10.1139/H08-104","ISSN":"1715-5312","PMID":"19370050","abstract":"Systemic inflammation plays an important role in the initiation, promotion, and progression of lung carcinogenesis. The effects of interventions to lower inflammation have not been explored. Accordingly, we conducted a pilot study to explore the effects of exercise training on changes in biomarkers of systemic inflammation among patients with malignant lung lesions. Using a single-group design, 12 patients with suspected operable lung cancer were provided with structured exercise training until surgical resection. Participants underwent cardiopulmonary exercise testing, 6 min walk testing, pulmonary function testing, and blood collection at baseline and immediately prior to surgical resection. Systemic inflammatory markers included intracellular adhesion molecule (ICAM)-1, macrophage inflammatory protein-1alpha, interleukin (IL)-6, IL-8, monocyte chemotactic protein-1, C-reactive protein, and tumor necrosis factor-alpha. The overall exercise adherence rate was 78%, with patients completing a mean of 30 +/- 25 sessions. Mean peak oxygen consumption increased 2.9 mL.kg-1.min-1 from baseline to presurgery (p = 0.016). Results indicate that exercise training resulted in a significant reduction in ICAM-1 (p = 0.041). Changes in other inflammatory markers did not reach statistical significance. Change in cardiorespiratory fitness was not associated with change in systemic inflammatory markers. This exploratory study provides an initial step for future studies to elucidate the potential role of exercise, as well as identify the underlying mechanisms of action, as a means of modulating the relationship between inflammation and cancer pathogenesis.","author":[{"dropping-particle":"","family":"Jones","given":"Lee W","non-dropping-particle":"","parse-names":false,"suffix":""},{"dropping-particle":"","family":"Eves","given":"Neil D","non-dropping-particle":"","parse-names":false,"suffix":""},{"dropping-particle":"","family":"Peddle","given":"Carolyn J","non-dropping-particle":"","parse-names":false,"suffix":""},{"dropping-particle":"","family":"Courneya","given":"Kerry S","non-dropping-particle":"","parse-names":false,"suffix":""},{"dropping-particle":"","family":"Haykowsky","given":"Mark","non-dropping-particle":"","parse-names":false,"suffix":""},{"dropping-particle":"","family":"Kumar","given":"Vikaash","non-dropping-particle":"","parse-names":false,"suffix":""},{"dropping-particle":"","family":"Winton","given":"Timothy W","non-dropping-particle":"","parse-names":false,"suffix":""},{"dropping-particle":"","family":"Reiman","given":"Tony","non-dropping-particle":"","parse-names":false,"suffix":""}],"container-title":"Applied physiology, nutrition, and metabolism = Physiologie appliquée, nutrition et métabolisme","id":"ITEM-1","issue":"2","issued":{"date-parts":[["2009","4"]]},"page":"197-202","title":"Effects of presurgical exercise training on systemic inflammatory markers among patients with malignant lung lesions.","type":"article-journal","volume":"34"},"uris":["http://www.mendeley.com/documents/?uuid=215a1a8d-07b3-43df-9644-d241a8ff00ea"]},{"id":"ITEM-2","itemData":{"DOI":"10.1016/S1470-2045(09)70031-2","ISBN":"1470-2045","ISSN":"14702045","PMID":"19482248","abstract":"Exercise tolerance reflects the integrative capacity of components in the oxygen cascade to supply adequate oxygen for ATP resynthesis. Conventional cancer therapies can simultaneously affect one or more components of this cascade and reduce the body's ability to deliver or utilise oxygen and substrate, leading to exercise intolerance. We propose that molecularly-targeted therapy is associated with a further, more subtle, negative effect on the components that regulate exercise limitation. We outline possible causes of exercise intolerance in patients with cancer and the role of exercise therapy to mitigate or prevent dysfunction. We also discuss possible implications for exercise-regulated gene expression for cancer biology and treatment efficacy. A better understanding of these issues might lead to more effective integration of exercise therapy to optimise the treatment and management of patients with cancer. © 2009 Elsevier Ltd. All rights reserved.","author":[{"dropping-particle":"","family":"Jones","given":"Lee W.","non-dropping-particle":"","parse-names":false,"suffix":""},{"dropping-particle":"","family":"Eves","given":"Neil D.","non-dropping-particle":"","parse-names":false,"suffix":""},{"dropping-particle":"","family":"Haykowsky","given":"Mark","non-dropping-particle":"","parse-names":false,"suffix":""},{"dropping-particle":"","family":"Freedland","given":"Stephen J.","non-dropping-particle":"","parse-names":false,"suffix":""},{"dropping-particle":"","family":"Mackey","given":"John R.","non-dropping-particle":"","parse-names":false,"suffix":""}],"container-title":"The Lancet Oncology","id":"ITEM-2","issue":"6","issued":{"date-parts":[["2009"]]},"page":"598-605","publisher":"Elsevier Ltd","title":"Exercise intolerance in cancer and the role of exercise therapy to reverse dysfunction","type":"article-journal","volume":"10"},"uris":["http://www.mendeley.com/documents/?uuid=628046ca-ef0d-4b33-82df-fc4eb2552243"]},{"id":"ITEM-3","itemData":{"DOI":"10.1016/S1470-2045(08)70195-5","ISBN":"1474-5488 (Electronic)","ISSN":"14702045","PMID":"18672211","abstract":"The use of exercise testing as an objective assessment of cardiorespiratory fitness in clinical oncology research has increased substantially over the past decade. However, its quality has not been assessed. We did a systematic review of studies of formal exercise testing for adults with cancer. Studies were assessed according to the American Thoracic Society/American College of Chest Physicians (ATS/ACCP) recommendations for exercise testing. Overall, the reporting of exercise-testing methods and data for adults with cancer suggests that the conduct of these tests does not comply with national and international quality guidelines. We give recommendations for exercise testing in clinical oncology research. The adoption of consistent, formal standards for methods and data reporting in exercise testing is needed to ensure high-quality research in clinical oncology. Overall, we present information for clinicians and exercise-oncology researchers who assess and care for patients with cancer. © 2008 Elsevier Ltd. All rights reserved.","author":[{"dropping-particle":"","family":"Jones","given":"Lee W.","non-dropping-particle":"","parse-names":false,"suffix":""},{"dropping-particle":"","family":"Eves","given":"Neil D.","non-dropping-particle":"","parse-names":false,"suffix":""},{"dropping-particle":"","family":"Haykowsky","given":"Mark","non-dropping-particle":"","parse-names":false,"suffix":""},{"dropping-particle":"","family":"Joy","given":"Anil A.","non-dropping-particle":"","parse-names":false,"suffix":""},{"dropping-particle":"","family":"Douglas","given":"Pamela S.","non-dropping-particle":"","parse-names":false,"suffix":""}],"container-title":"The Lancet Oncology","id":"ITEM-3","issue":"8","issued":{"date-parts":[["2008"]]},"page":"757-765","title":"Cardiorespiratory exercise testing in clinical oncology research: systematic review and practice recommendations","type":"article-journal","volume":"9"},"uris":["http://www.mendeley.com/documents/?uuid=98763eae-c120-4069-8efa-90e10129c489"]},{"id":"ITEM-4","itemData":{"DOI":"10.1158/1940-6207.CAPR-12-0416","ISBN":"1940-6207","ISSN":"19406207","PMID":"23842792","abstract":"Aerobic exercise training (AET) is an effective adjunct therapy to attenuate the adverse side-effects of adjuvant chemotherapy in women with early breast cancer. Whether AET interacts with the antitumor efficacy of chemotherapy has received scant attention. We carried out a pilot study to explore the effects of AET in combination with neoadjuvant doxorubicin-cyclophosphamide (AC+AET), relative to AC alone, on: (i) host physiology [exercise capacity (VO2 peak), brachial artery flow-mediated dilation (BA-FMD)], (ii) host-related circulating factors [circulating endothelial progenitor cells (CEP) cytokines and angiogenic factors (CAF)], and (iii) tumor phenotype [tumor blood flow ((15)O-water PET), tissue markers (hypoxia and proliferation), and gene expression] in 20 women with operable breast cancer. AET consisted of three supervised cycle ergometry sessions/week at 60% to 100% of VO2 peak, 30 to 45 min/session, for 12 weeks. There was significant time × group interactions for VO2 peak and BA-FMD, favoring the AC+AET group (P &lt; 0.001 and P = 0.07, respectively). These changes were accompanied by significant time × group interactions in CEPs and select CAFs [placenta growth factor, interleukin (IL)-1β, and IL-2], also favoring the AC+AET group (P &lt; 0.05). (15)O-water positron emission tomography (PET) imaging revealed a 38% decrease in tumor blood flow in the AC+AET group. There were no differences in any tumor tissue markers (P &gt; 0.05). Whole-genome microarray tumor analysis revealed significant differential modulation of 57 pathways (P &lt; 0.01), including many that converge on NF-κB. Data from this exploratory study provide initial evidence that AET can modulate several host- and tumor-related pathways during standard chemotherapy. The biologic and clinical implications remain to be determined.","author":[{"dropping-particle":"","family":"Jones","given":"Lee W.","non-dropping-particle":"","parse-names":false,"suffix":""},{"dropping-particle":"","family":"Fels","given":"Diane R.","non-dropping-particle":"","parse-names":false,"suffix":""},{"dropping-particle":"","family":"West","given":"Miranda","non-dropping-particle":"","parse-names":false,"suffix":""},{"dropping-particle":"","family":"Allen","given":"Jason D.","non-dropping-particle":"","parse-names":false,"suffix":""},{"dropping-particle":"","family":"Broadwater","given":"Gloria","non-dropping-particle":"","parse-names":false,"suffix":""},{"dropping-particle":"","family":"Barry","given":"William T.","non-dropping-particle":"","parse-names":false,"suffix":""},{"dropping-particle":"","family":"Wilke","given":"Lee G.","non-dropping-particle":"","parse-names":false,"suffix":""},{"dropping-particle":"","family":"Masko","given":"Elisabeth","non-dropping-particle":"","parse-names":false,"suffix":""},{"dropping-particle":"","family":"Douglas","given":"Pamela S.","non-dropping-particle":"","parse-names":false,"suffix":""},{"dropping-particle":"","family":"Dash","given":"Rajesh C.","non-dropping-particle":"","parse-names":false,"suffix":""},{"dropping-particle":"","family":"Povsic","given":"Thomas J.","non-dropping-particle":"","parse-names":false,"suffix":""},{"dropping-particle":"","family":"Peppercorn","given":"Jeffrey","non-dropping-particle":"","parse-names":false,"suffix":""},{"dropping-particle":"","family":"Marcom","given":"P. Kelly","non-dropping-particle":"","parse-names":false,"suffix":""},{"dropping-particle":"","family":"Blackwell","given":"Kimberly L.","non-dropping-particle":"","parse-names":false,"suffix":""},{"dropping-particle":"","family":"Kimmick","given":"Gretchen","non-dropping-particle":"","parse-names":false,"suffix":""},{"dropping-particle":"","family":"Turkington","given":"Timothy G.","non-dropping-particle":"","parse-names":false,"suffix":""},{"dropping-particle":"","family":"Dewhirst","given":"Mark W.","non-dropping-particle":"","parse-names":false,"suffix":""}],"container-title":"Cancer Prevention Research","id":"ITEM-4","issue":"9","issued":{"date-parts":[["2013"]]},"page":"925-937","title":"Modulation of circulating angiogenic factors and tumor biology by aerobic training in breast cancer patients receiving neoadjuvant chemotherapy","type":"article-journal","volume":"6"},"uris":["http://www.mendeley.com/documents/?uuid=6e6dbf7b-56f6-4c18-93ab-86b7a871b654"]},{"id":"ITEM-5","itemData":{"DOI":"10.1093/jnci/djv040","ISBN":"0027-8874","ISSN":"14602105","PMID":"25780062","abstract":"Exercise has been shown to improve postischemia perfusion of normal tissues; we investigated whether these effects extend to solid tumors. Estrogen receptor-negative (ER-, 4T1) and ER+ (E0771) tumor cells were implanted orthotopically into syngeneic mice (BALB/c, N = 11-12 per group) randomly assigned to exercise or sedentary control. Tumor growth, perfusion, hypoxia, and components of the angiogenic and apoptotic cascades were assessed by MRI, immunohistochemistry, western blotting, and quantitative polymerase chain reaction and analyzed with one-way and repeated measures analysis of variance and linear regression. All statistical tests were two-sided. Exercise statistically significantly reduced tumor growth and was associated with a 1.4-fold increase in apoptosis (sedentary vs exercise: 1544 cells/mm(2), 95% CI = 1223 to 1865 vs 2168 cells/mm(2), 95% CI = 1620 to 2717; P = .048), increased microvessel density (P = .004), vessel maturity (P = .006) and perfusion, and reduced intratumoral hypoxia (P = .012), compared with sedentary controls. We also tested whether exercise could improve chemotherapy (cyclophosphamide) efficacy. Exercise plus chemotherapy prolonged growth delay compared with chemotherapy alone (P &lt; .001) in the orthotopic 4T1 model (n = 17 per group). Exercise is a potential novel adjuvant treatment of breast cancer.","author":[{"dropping-particle":"","family":"Betof","given":"Allison S.","non-dropping-particle":"","parse-names":false,"suffix":""},{"dropping-particle":"","family":"Lascola","given":"Christopher D.","non-dropping-particle":"","parse-names":false,"suffix":""},{"dropping-particle":"","family":"Weitzel","given":"Douglas","non-dropping-particle":"","parse-names":false,"suffix":""},{"dropping-particle":"","family":"Landon","given":"Chelsea","non-dropping-particle":"","parse-names":false,"suffix":""},{"dropping-particle":"","family":"Scarbrough","given":"Peter M.","non-dropping-particle":"","parse-names":false,"suffix":""},{"dropping-particle":"","family":"Devi","given":"Gayathri R.","non-dropping-particle":"","parse-names":false,"suffix":""},{"dropping-particle":"","family":"Palmer","given":"Gregory","non-dropping-particle":"","parse-names":false,"suffix":""},{"dropping-particle":"","family":"Jones","given":"Lee W.","non-dropping-particle":"","parse-names":false,"suffix":""},{"dropping-particle":"","family":"Dewhirst","given":"Mark W.","non-dropping-particle":"","parse-names":false,"suffix":""}],"container-title":"Journal of the National Cancer Institute","id":"ITEM-5","issue":"5","issued":{"date-parts":[["2015"]]},"page":"1-5","title":"Modulation of murine breast tumor vascularity, hypoxia, and chemotherapeutic response by exercise","type":"article-journal","volume":"107"},"uris":["http://www.mendeley.com/documents/?uuid=4f4265c2-bbb5-4fa9-a227-cc6cd220183a"]},{"id":"ITEM-6","itemData":{"DOI":"10.1002/cncr.24808","ISBN":"0008-543X (Print)\\r0008-543X (Linking)","ISSN":"0008543X","PMID":"20029975","abstract":"The study was undertaken to evaluate cardiorespiratory fitness, skeletal muscle function, and body composition of patients with newly diagnosed and untreated, postsurgical primary malignant glioma.","author":[{"dropping-particle":"","family":"Jones","given":"Lee W.","non-dropping-particle":"","parse-names":false,"suffix":""},{"dropping-particle":"","family":"Friedman","given":"Allan H.","non-dropping-particle":"","parse-names":false,"suffix":""},{"dropping-particle":"","family":"West","given":"Miranda J.","non-dropping-particle":"","parse-names":false,"suffix":""},{"dropping-particle":"","family":"Mabe","given":"Stephanie K.","non-dropping-particle":"","parse-names":false,"suffix":""},{"dropping-particle":"","family":"Fraser","given":"Jennifer","non-dropping-particle":"","parse-names":false,"suffix":""},{"dropping-particle":"","family":"Kraus","given":"William E.","non-dropping-particle":"","parse-names":false,"suffix":""},{"dropping-particle":"","family":"Friedman","given":"Henry S.","non-dropping-particle":"","parse-names":false,"suffix":""},{"dropping-particle":"","family":"Tresch","given":"Maura I.","non-dropping-particle":"","parse-names":false,"suffix":""},{"dropping-particle":"","family":"Major","given":"Nancy","non-dropping-particle":"","parse-names":false,"suffix":""},{"dropping-particle":"","family":"Reardon","given":"David A.","non-dropping-particle":"","parse-names":false,"suffix":""}],"container-title":"Cancer","id":"ITEM-6","issue":"3","issued":{"date-parts":[["2010"]]},"page":"695-704","title":"Quantitative assessment of cardiorespiratory fitness, skeletal muscle function, and body composition in adults with primary malignant glioma","type":"article-journal","volume":"116"},"uris":["http://www.mendeley.com/documents/?uuid=4b89e6c2-fa8f-4e8f-9d36-86a753a766b8"]},{"id":"ITEM-7","itemData":{"DOI":"10.1038/nrc.2017.78","ISBN":"1474-1768 (Electronic)\r1474-175X (Linking)","ISSN":"14741768","PMID":"28943640","abstract":"The integrity and composition of the tumour microenvironment (TME) is highly plastic, undergoing constant remodelling in response to instructive signals derived from alterations in the availability and nature of systemic host factors. This 'systemic milieu' is directly modulated by host exposure to modifiable lifestyle factors such as exercise. Host exposure to regular exercise markedly reduces the risk of the primary development of several cancers and might improve clinical outcomes following a diagnosis of a primary disease. However, the molecular mechanisms that underpin the apparent antitumour effects of exercise are poorly understood. In this Opinion article, we explore the putative effects of exercise in reprogramming the interaction between the host and the TME. Specifically, we speculate on the possible effects of exercise on reprogramming 'distant' tissue microenvironments (those not directly involved in the exercise response) by analysing how alterations in the systemic milieu might modulate key TME components to influence cancer hallmarks.","author":[{"dropping-particle":"","family":"Koelwyn","given":"Graeme J.","non-dropping-particle":"","parse-names":false,"suffix":""},{"dropping-particle":"","family":"Quail","given":"Daniela F.","non-dropping-particle":"","parse-names":false,"suffix":""},{"dropping-particle":"","family":"Zhang","given":"Xiang","non-dropping-particle":"","parse-names":false,"suffix":""},{"dropping-particle":"","family":"White","given":"Richard M.","non-dropping-particle":"","parse-names":false,"suffix":""},{"dropping-particle":"","family":"Jones","given":"Lee W.","non-dropping-particle":"","parse-names":false,"suffix":""}],"container-title":"Nature Reviews Cancer","id":"ITEM-7","issue":"10","issued":{"date-parts":[["2017"]]},"page":"620-632","publisher":"Nature Publishing Group","title":"Exercise-dependent regulation of the tumour microenvironment","type":"article-journal","volume":"17"},"uris":["http://www.mendeley.com/documents/?uuid=1daeddf0-e9f3-450e-9eef-c850b555c3a0"]}],"mendeley":{"formattedCitation":"(16,33–38)","plainTextFormattedCitation":"(16,33–38)","previouslyFormattedCitation":"(16,33–38)"},"properties":{"noteIndex":0},"schema":"https://github.com/citation-style-language/schema/raw/master/csl-citation.json"}</w:instrText>
      </w:r>
      <w:r w:rsidR="005A0036">
        <w:fldChar w:fldCharType="separate"/>
      </w:r>
      <w:r w:rsidR="007B29A0" w:rsidRPr="007B29A0">
        <w:rPr>
          <w:noProof/>
        </w:rPr>
        <w:t>(16,33–38)</w:t>
      </w:r>
      <w:r w:rsidR="005A0036">
        <w:fldChar w:fldCharType="end"/>
      </w:r>
      <w:r w:rsidR="002F28D5">
        <w:t xml:space="preserve">, however evidence in a clinical population remains elusive. </w:t>
      </w:r>
      <w:r>
        <w:t>In a murine model of lung cancer, daily cardiovascular exercise appeared to mitigate the growth of a</w:t>
      </w:r>
      <w:r w:rsidR="00A52474">
        <w:t>denocarcinoma possibly</w:t>
      </w:r>
      <w:r>
        <w:t xml:space="preserve"> through activation of p53 tumour suppressor function and increased apoptosis </w:t>
      </w:r>
      <w:r w:rsidR="005A0036">
        <w:fldChar w:fldCharType="begin" w:fldLock="1"/>
      </w:r>
      <w:r w:rsidR="00315EBB">
        <w:instrText>ADDIN CSL_CITATION {"citationItems":[{"id":"ITEM-1","itemData":{"DOI":"10.1002/cncr.28878","ISBN":"0008-543x","ISSN":"10970142","PMID":"24989479","abstract":"BACKGROUND It has been demonstrated that regular exercise improves the quality of life in patients undergoing treatment for lung cancer and has been associated with reductions in cancer-specific mortality in patients with colon and breast cancer. The direct effects of cardiovascular exercise on lung cancer tumor biology, however, remain unknown. The authors evaluated the effects of cardiovascular exercise in a mouse model of lung adenocarcinoma. METHODS Luciferase-tagged A549 lung adenocarcinoma cells were injected through the tail vein of nude male mice. Then, the mice underwent weekly bioluminescent imaging until lung tumors were clearly identified. After lung tumors were identified, the mice were randomized to daily wheel running versus no wheel running, and they were imaged weekly. After 4 weeks, all mice were killed, and the lung tumors were harvested. Western blot and immunohistochemical analyses were conducted on tumor tissues to identify potential differences in protein expression levels in exercising mice versus sedentary mice. RESULTS Lung tumors in exercising mice grew significantly more slowly relative to sedentary mice. There was no change in the development of metastatic lesions between the 2 groups. Protein analysis by Western blot or immunohistochemical analysis demonstrated increased p53 protein levels in exercising mice relative to sedentary mice as well as increased mediators of apoptosis, including Bax and active caspase 3, in tumor tissues. In both groups of mice, no normal tissue toxicity was observed in other organs. CONCLUSIONS Daily cardiovascular exercise appears to mitigate the growth of lung adenocarcinoma tumors, possibly by activation of the p53 tumor suppressor function and increased apoptosis.","author":[{"dropping-particle":"","family":"Higgins","given":"Kristin A.","non-dropping-particle":"","parse-names":false,"suffix":""},{"dropping-particle":"","family":"Park","given":"Dongkyoo","non-dropping-particle":"","parse-names":false,"suffix":""},{"dropping-particle":"","family":"Lee","given":"Gee Young","non-dropping-particle":"","parse-names":false,"suffix":""},{"dropping-particle":"","family":"Curran","given":"Walter J.","non-dropping-particle":"","parse-names":false,"suffix":""},{"dropping-particle":"","family":"Deng","given":"Xingming","non-dropping-particle":"","parse-names":false,"suffix":""}],"container-title":"Cancer","id":"ITEM-1","issue":"21","issued":{"date-parts":[["2014"]]},"page":"3302-3310","title":"Exercise-induced lung cancer regression: Mechanistic findings from a mouse model","type":"article-journal","volume":"120"},"uris":["http://www.mendeley.com/documents/?uuid=eefb0ede-afca-4d8f-9d45-b1c0f517f441"]}],"mendeley":{"formattedCitation":"(39)","plainTextFormattedCitation":"(39)","previouslyFormattedCitation":"(39)"},"properties":{"noteIndex":0},"schema":"https://github.com/citation-style-language/schema/raw/master/csl-citation.json"}</w:instrText>
      </w:r>
      <w:r w:rsidR="005A0036">
        <w:fldChar w:fldCharType="separate"/>
      </w:r>
      <w:r w:rsidR="007B29A0" w:rsidRPr="007B29A0">
        <w:rPr>
          <w:noProof/>
        </w:rPr>
        <w:t>(39)</w:t>
      </w:r>
      <w:r w:rsidR="005A0036">
        <w:fldChar w:fldCharType="end"/>
      </w:r>
      <w:r w:rsidR="00BE62BB">
        <w:t>.</w:t>
      </w:r>
      <w:r w:rsidR="00F16F3A">
        <w:t xml:space="preserve"> </w:t>
      </w:r>
      <w:r w:rsidR="00B27C43">
        <w:t>Meanwhile, i</w:t>
      </w:r>
      <w:r w:rsidR="00E47CBC">
        <w:t>mmunotherapy is increasingly sought as a means of chemotherapy, with new understanding that t</w:t>
      </w:r>
      <w:r w:rsidR="00E47CBC" w:rsidRPr="00E47CBC">
        <w:t>umours evolv</w:t>
      </w:r>
      <w:r w:rsidR="00E47CBC">
        <w:t>e to evade immune recognition,</w:t>
      </w:r>
      <w:r w:rsidR="00E47CBC" w:rsidRPr="00E47CBC">
        <w:t xml:space="preserve"> such that immune escape is now co</w:t>
      </w:r>
      <w:r w:rsidR="00E47CBC">
        <w:t xml:space="preserve">nsidered a ‘hallmark of cancer’. Exercise is immune-modulatory </w:t>
      </w:r>
      <w:r w:rsidR="005A0036">
        <w:fldChar w:fldCharType="begin" w:fldLock="1"/>
      </w:r>
      <w:r w:rsidR="00315EBB">
        <w:instrText>ADDIN CSL_CITATION {"citationItems":[{"id":"ITEM-1","itemData":{"DOI":"10.1002/cncr.10244","ISBN":"0008-543X (Print)","ISSN":"0008543X","PMID":"11900239","abstract":"BACKGROUND: There are a limited number of interventions for cancer survivors following completion of primary therapy that might reduce the risk of cancer recurrence and/or secondary malignancies and increase survival times. It has been proposed that physical exercise may be beneficial by enhancing the anticancer immune system response. The purpose of the current article is to: 1) briefly describe the immune system response to tumors, 2) discuss the impact of anticancer therapy on immune system function in cancer survivors, 3) provide a systematic and comprehensive review of the extant literature examining physical exercise and immune system function in cancer survivors, and 4) offer a critical analysis of this literature and outline directions for future research. METHODS: A comprehensive literature search up to March 2001 identified empirical articles that examined the effects of physical exercise training on immune system function in cancer survivors from CD-ROM database searches and manual searches. RESULTS: To the authors' knowledge, six empirical studies published between 1994 and 2000 have examined physical exercise and immune system function in cancer survivors. Overall, four out of six studies reported statistically significant improvements in a number of cancer-related immune system components as a result of exercise. However, there are several limitations that must be considered when interpreting the findings of these studies. These limitations involve the samples, designs, physical exercise interventions, physical fitness assessments, and immunologic assessments. CONCLUSIONS: Additional research is needed to determine if physical exercise in cancer survivors may reduce the risk of cancer recurrence and secondary malignancies and increase survival times.","author":[{"dropping-particle":"","family":"Fairey","given":"Adrian S.","non-dropping-particle":"","parse-names":false,"suffix":""},{"dropping-particle":"","family":"Courneya","given":"Kerry S.","non-dropping-particle":"","parse-names":false,"suffix":""},{"dropping-particle":"","family":"Field","given":"Catherine J.","non-dropping-particle":"","parse-names":false,"suffix":""},{"dropping-particle":"","family":"Mackey","given":"John R.","non-dropping-particle":"","parse-names":false,"suffix":""}],"container-title":"Cancer","id":"ITEM-1","issue":"2","issued":{"date-parts":[["2002"]]},"page":"539-551","title":"Physical exercise and immune system function in cancer survivors: A comprehensive review and future directions","type":"article-journal","volume":"94"},"uris":["http://www.mendeley.com/documents/?uuid=6a530c09-a316-45cf-8dfd-a3044528e399"]},{"id":"ITEM-2","itemData":{"DOI":"http://dx.doi.org/10.1016/0167-5699(94)90177-5","ISSN":"0167-5699","author":[{"dropping-particle":"","family":"Hoffman-Goetz","given":"Laurie","non-dropping-particle":"","parse-names":false,"suffix":""},{"dropping-particle":"","family":"Pedersen","given":"Bente Klarlund","non-dropping-particle":"","parse-names":false,"suffix":""}],"container-title":"Immunology Today","id":"ITEM-2","issue":"8","issued":{"date-parts":[["1994"]]},"page":"382-387","title":"Exercise and the immune system: a model of the stress response?","type":"article-journal","volume":"15"},"uris":["http://www.mendeley.com/documents/?uuid=d519c77f-3b00-4982-87fb-21dc4bf34eb0"]}],"mendeley":{"formattedCitation":"(40,41)","plainTextFormattedCitation":"(40,41)","previouslyFormattedCitation":"(40,41)"},"properties":{"noteIndex":0},"schema":"https://github.com/citation-style-language/schema/raw/master/csl-citation.json"}</w:instrText>
      </w:r>
      <w:r w:rsidR="005A0036">
        <w:fldChar w:fldCharType="separate"/>
      </w:r>
      <w:r w:rsidR="007B29A0" w:rsidRPr="007B29A0">
        <w:rPr>
          <w:noProof/>
        </w:rPr>
        <w:t>(40,41)</w:t>
      </w:r>
      <w:r w:rsidR="005A0036">
        <w:fldChar w:fldCharType="end"/>
      </w:r>
      <w:r w:rsidR="005B648C">
        <w:t xml:space="preserve"> </w:t>
      </w:r>
      <w:r w:rsidR="00E47CBC">
        <w:t>and conceivably may induce immune cell re</w:t>
      </w:r>
      <w:r w:rsidR="00B27C43">
        <w:t>cruitment to tumour microenviron</w:t>
      </w:r>
      <w:r w:rsidR="00E47CBC">
        <w:t xml:space="preserve">ments. Further, </w:t>
      </w:r>
      <w:r w:rsidR="00F16F3A" w:rsidRPr="00F16F3A">
        <w:t>radiotherapy acts to prime the immune sys</w:t>
      </w:r>
      <w:r w:rsidR="00E47CBC">
        <w:t xml:space="preserve">tem against cancer cells via immunogenic cell death </w:t>
      </w:r>
      <w:r w:rsidR="005A0036">
        <w:fldChar w:fldCharType="begin" w:fldLock="1"/>
      </w:r>
      <w:r w:rsidR="00315EBB">
        <w:instrText>ADDIN CSL_CITATION {"citationItems":[{"id":"ITEM-1","itemData":{"DOI":"10.1038/nrc3958","ISSN":"1474-1768 (Electronic)","PMID":"26105538","abstract":"Radiotherapy plays a central part in curing cancer. For decades, most research on improving treatment outcomes has focused on modulating radiation-induced biological effects on cancer cells. Recently, we have better understood that components within the tumour microenvironment have pivotal roles in determining treatment outcomes. In this Review, we describe vascular, stromal and immunological changes that are induced in the tumour microenvironment by irradiation and discuss how these changes may promote radioresistance and tumour recurrence. We also highlight how this knowledge is guiding the development of new treatment paradigms in which biologically targeted agents will be combined with radiotherapy.","author":[{"dropping-particle":"","family":"Barker","given":"Holly E","non-dropping-particle":"","parse-names":false,"suffix":""},{"dropping-particle":"","family":"Paget","given":"James T E","non-dropping-particle":"","parse-names":false,"suffix":""},{"dropping-particle":"","family":"Khan","given":"Aadil A","non-dropping-particle":"","parse-names":false,"suffix":""},{"dropping-particle":"","family":"Harrington","given":"Kevin J","non-dropping-particle":"","parse-names":false,"suffix":""}],"container-title":"Nature reviews. Cancer","id":"ITEM-1","issue":"7","issued":{"date-parts":[["2015","7"]]},"language":"eng","page":"409-425","publisher-place":"England","title":"The tumour microenvironment after radiotherapy: mechanisms of resistance and recurrence.","type":"article-journal","volume":"15"},"uris":["http://www.mendeley.com/documents/?uuid=9aad6de0-ea48-4408-b299-ee73b76c16af"]}],"mendeley":{"formattedCitation":"(42)","plainTextFormattedCitation":"(42)","previouslyFormattedCitation":"(42)"},"properties":{"noteIndex":0},"schema":"https://github.com/citation-style-language/schema/raw/master/csl-citation.json"}</w:instrText>
      </w:r>
      <w:r w:rsidR="005A0036">
        <w:fldChar w:fldCharType="separate"/>
      </w:r>
      <w:r w:rsidR="007B29A0" w:rsidRPr="007B29A0">
        <w:rPr>
          <w:noProof/>
        </w:rPr>
        <w:t>(42)</w:t>
      </w:r>
      <w:r w:rsidR="005A0036">
        <w:fldChar w:fldCharType="end"/>
      </w:r>
      <w:r w:rsidR="00E47CBC">
        <w:t>; exercise may potentiate this effect leading to greater tumour regression. The tumour and surrounding microenvironment is exposed to oxidativ</w:t>
      </w:r>
      <w:r w:rsidR="0040511E">
        <w:t>e stress following radiotherapy; exercise is known both to increase oxidative</w:t>
      </w:r>
      <w:r w:rsidR="009A3323">
        <w:t xml:space="preserve"> and reductive</w:t>
      </w:r>
      <w:r w:rsidR="0040511E">
        <w:t xml:space="preserve"> stress after acute </w:t>
      </w:r>
      <w:r w:rsidR="0040511E">
        <w:lastRenderedPageBreak/>
        <w:t>bouts of st</w:t>
      </w:r>
      <w:r w:rsidR="009A7747">
        <w:t>r</w:t>
      </w:r>
      <w:r w:rsidR="0040511E">
        <w:t>enuo</w:t>
      </w:r>
      <w:r w:rsidR="009A7747">
        <w:t xml:space="preserve">us activity </w:t>
      </w:r>
      <w:r w:rsidR="005A0036">
        <w:fldChar w:fldCharType="begin" w:fldLock="1"/>
      </w:r>
      <w:r w:rsidR="00315EBB">
        <w:instrText>ADDIN CSL_CITATION {"citationItems":[{"id":"ITEM-1","itemData":{"DOI":"10.1242/jeb.067470","ISBN":"0022-0949","ISSN":"0022-0949","PMID":"22539728","abstract":"The central aim of this review is to address the highly multidisciplinary topic of redox biology as related to exercise using an integrative and comparative approach rather than focusing on blood, skeletal muscle or humans. An attempt is also made to re-define 'oxidative stress' as well as to introduce the term 'alterations in redox homeostasis' to describe changes in redox homeostasis indicating oxidative stress, reductive stress or both. The literature analysis shows that the effects of non-muscle-damaging exercise and muscle-damaging exercise on redox homeostasis are completely different. Non-muscle-damaging exercise induces alterations in redox homeostasis that last a few hours post exercise, whereas muscle-damaging exercise causes alterations in redox homeostasis that may persist for and/or appear several days post exercise. Both exhaustive maximal exercise lasting only 30 s and isometric exercise lasting 1-3 min (the latter activating in addition a small muscle mass) induce systemic oxidative stress. With the necessary modifications, exercise is capable of inducing redox homeostasis alterations in all fluids, cells, tissues and organs studied so far, irrespective of strains and species. More importantly, 'exercise-induced oxidative stress' is not an 'oddity' associated with a particular type of exercise, tissue or species. Rather, oxidative stress constitutes a ubiquitous fundamental biological response to the alteration of redox homeostasis imposed by exercise. The hormesis concept could provide an interpretative framework to reconcile differences that emerge among studies in the field of exercise redox biology. Integrative and comparative approaches can help determine the interactions of key redox responses at multiple levels of biological organization.","author":[{"dropping-particle":"","family":"Nikolaidis","given":"M. G.","non-dropping-particle":"","parse-names":false,"suffix":""},{"dropping-particle":"","family":"Kyparos","given":"A.","non-dropping-particle":"","parse-names":false,"suffix":""},{"dropping-particle":"","family":"Spanou","given":"C.","non-dropping-particle":"","parse-names":false,"suffix":""},{"dropping-particle":"","family":"Paschalis","given":"V.","non-dropping-particle":"","parse-names":false,"suffix":""},{"dropping-particle":"","family":"Theodorou","given":"A. A.","non-dropping-particle":"","parse-names":false,"suffix":""},{"dropping-particle":"","family":"Vrabas","given":"I. S.","non-dropping-particle":"","parse-names":false,"suffix":""}],"container-title":"Journal of Experimental Biology","id":"ITEM-1","issue":"10","issued":{"date-parts":[["2012"]]},"page":"1615-1625","title":"Redox biology of exercise: an integrative and comparative consideration of some overlooked issues","type":"article-journal","volume":"215"},"uris":["http://www.mendeley.com/documents/?uuid=8fb0e80b-f643-4a3a-9855-c4397907c199"]},{"id":"ITEM-2","itemData":{"DOI":"10.1016/j.freeradbiomed.2016.02.023","ISSN":"18734596","PMID":"26912036","abstract":"A relative increase in oxidation of lipids, proteins and DNA has been recognised to occur in the circulation and tissues of exercising humans and animals since the late 1970s and throughout the ensuing 40 years a great deal of work has been undertaken to elucidate the potential source(s) of this exercise-induced “oxidative stress”. Specific aspects of physical exercise (e.g. contractile activity, relative hypoxia, hyperaemia) may theoretically induce increased generation of reactive oxygen species in a number of potential tissues, but data strongly indicate that contractile activity of skeletal muscle predominates as the source of oxidants and contributes to local oxidation and that of extracellular biomaterials. Taken together with the relatively large mass of muscle compared with other tissues and cells it appears that muscle fibres are the major contributor to the relative increase in whole body “oxidative stress” during some forms of exercise. The sub-cellular sources of this increased oxidation have also been the subject of considerable research with early studies predominantly indicating that muscle mitochondria were the likely increased source of oxidants, such as hydrogen peroxide, but assessments of the relative concentrations of hydrogen peroxide in skeletal muscle fibres at rest and during contractile activity do not support this possibility. In contrast, several recent studies have identified NADPH oxidase enzymes in skeletal muscle that appear to play a signalling role in physiological responses exercise and together with xanthine oxidase enzymes may contribute to the relative increase in whole body oxidation. A fuller understanding of the relative roles of these sources and the function(s) of the species generated appears increasingly important in attempts to harness the beneficial effects of exercise for maintenance of health in aging and a variety of chronic conditions.","author":[{"dropping-particle":"","family":"Jackson","given":"Malcolm J.","non-dropping-particle":"","parse-names":false,"suffix":""},{"dropping-particle":"","family":"Vasilaki","given":"Aphrodite","non-dropping-particle":"","parse-names":false,"suffix":""},{"dropping-particle":"","family":"McArdle","given":"Anne","non-dropping-particle":"","parse-names":false,"suffix":""}],"container-title":"Free Radical Biology and Medicine","id":"ITEM-2","issued":{"date-parts":[["2016"]]},"page":"13-17","publisher":"Elsevier","title":"Cellular mechanisms underlying oxidative stress in human exercise","type":"article-journal","volume":"98"},"uris":["http://www.mendeley.com/documents/?uuid=3b32f0b1-18c3-44f2-8309-32c9e43f9992"]},{"id":"ITEM-3","itemData":{"DOI":"10.1016/j.redox.2014.02.003","ISSN":"2213-2317","author":[{"dropping-particle":"V","family":"Margaritelis","given":"N","non-dropping-particle":"","parse-names":false,"suffix":""},{"dropping-particle":"","family":"Kyparos","given":"A","non-dropping-particle":"","parse-names":false,"suffix":""},{"dropping-particle":"","family":"Paschalis","given":"V","non-dropping-particle":"","parse-names":false,"suffix":""},{"dropping-particle":"","family":"Theodorou","given":"A A","non-dropping-particle":"","parse-names":false,"suffix":""},{"dropping-particle":"","family":"Panayiotou","given":"G","non-dropping-particle":"","parse-names":false,"suffix":""},{"dropping-particle":"","family":"Zafeiridis","given":"A","non-dropping-particle":"","parse-names":false,"suffix":""},{"dropping-particle":"","family":"Dipla","given":"K","non-dropping-particle":"","parse-names":false,"suffix":""}],"container-title":"Elsevier","id":"ITEM-3","issued":{"date-parts":[["2014"]]},"page":"520-528","publisher":"Elsevier Ltd.","title":"Redox Biology Reductive stress after exercise : The issue of redox individuality","type":"article-journal","volume":"2"},"uris":["http://www.mendeley.com/documents/?uuid=a7753a3b-1893-4957-997f-2b256c40fd10"]},{"id":"ITEM-4","itemData":{"DOI":"10.1152/physiol.00019.2013","ISBN":"1548-9221 (Electronic)\\r1548-9221 (Linking)","ISSN":"1548-9221","PMID":"23997192","abstract":"The concept of a \"polypill\" is receiving growing attention to prevent cardiovascular disease. Yet similar if not overall higher benefits are achievable with regular exercise, a drug-free intervention for which our genome has been haped over evolution. Compared with drugs, exercise is available at low cost and relatively free of adverse effects. We summarize epidemiological evidence on the preventive/therapeutic benefits of exercise and on the main biological mediators involved.","author":[{"dropping-particle":"","family":"Fiuza-Luces","given":"Carmen","non-dropping-particle":"","parse-names":false,"suffix":""},{"dropping-particle":"","family":"Garatachea","given":"Nuria","non-dropping-particle":"","parse-names":false,"suffix":""},{"dropping-particle":"","family":"Berger","given":"Nathan a","non-dropping-particle":"","parse-names":false,"suffix":""},{"dropping-particle":"","family":"Lucia","given":"Alejandro","non-dropping-particle":"","parse-names":false,"suffix":""}],"container-title":"Physiology","id":"ITEM-4","issue":"5","issued":{"date-parts":[["2013"]]},"page":"330-58","title":"Exercise is the real polypill.","type":"article-journal","volume":"28"},"uris":["http://www.mendeley.com/documents/?uuid=e7752797-4935-4fce-9330-25c15cf97299"]}],"mendeley":{"formattedCitation":"(43–46)","plainTextFormattedCitation":"(43–46)","previouslyFormattedCitation":"(43–46)"},"properties":{"noteIndex":0},"schema":"https://github.com/citation-style-language/schema/raw/master/csl-citation.json"}</w:instrText>
      </w:r>
      <w:r w:rsidR="005A0036">
        <w:fldChar w:fldCharType="separate"/>
      </w:r>
      <w:r w:rsidR="007B29A0" w:rsidRPr="007B29A0">
        <w:rPr>
          <w:noProof/>
        </w:rPr>
        <w:t>(43–46)</w:t>
      </w:r>
      <w:r w:rsidR="005A0036">
        <w:fldChar w:fldCharType="end"/>
      </w:r>
      <w:r w:rsidR="009A3323">
        <w:t xml:space="preserve"> </w:t>
      </w:r>
      <w:r w:rsidR="009A7747">
        <w:t>but can act as an</w:t>
      </w:r>
      <w:r w:rsidR="00B27C43">
        <w:t xml:space="preserve"> overall</w:t>
      </w:r>
      <w:r w:rsidR="009A7747">
        <w:t xml:space="preserve"> antioxidant in increasing average levels of circulating </w:t>
      </w:r>
      <w:r w:rsidR="009A3323">
        <w:t>antioxidants</w:t>
      </w:r>
      <w:r w:rsidR="009A7747">
        <w:t xml:space="preserve"> including superoxide dismutase, glutathione and </w:t>
      </w:r>
      <w:r w:rsidR="009A3323">
        <w:t xml:space="preserve">catalase </w:t>
      </w:r>
      <w:r w:rsidR="005A0036">
        <w:fldChar w:fldCharType="begin" w:fldLock="1"/>
      </w:r>
      <w:r w:rsidR="00315EBB">
        <w:instrText>ADDIN CSL_CITATION {"citationItems":[{"id":"ITEM-1","itemData":{"ISSN":"0077-8923 (Print)","PMID":"11976188","abstract":"Maintaining mobility is a critical element for the quality of life. Skeletal muscle, the primary organ for locomotion, undergoes age-associated deterioration in size, structure, and function. Recent research suggests that oxidative stress is an important etiology for sarcopenia. The level of oxidative stress imposed on aging muscle is influenced by two fundamental biological processes: the increased generation of reactive oxygen species (ROS) and age-associated changes in antioxidant defense. It appears that despite increased ROS production, aging muscle has a decreased gene expression of antioxidant enzymes possibly due to a diminished ability for cell signaling. A major benefit of nonexhaustive exercise is to induce a mild oxidative stress that stimulates the expression of certain antioxidant enzymes. This is mediated by the activation of redox-sensitive signaling pathways. For example, gene expression of muscle mitochondrial (Mn) superoxide dismutase is enhanced after an acute bout of exercise preceded by an elevated level of NF-kappaB and AP-1 binding. An increase in de novo protein synthesis of an antioxidant enzyme usually requires repeated bouts of exercise. Aging does not abolish but seems to attenuate training adaptations of antioxidant enzymes. Thus, for senescent muscle, training should be assisted with supplementation of exogenous antioxidants to research the optimal level of defense.","author":[{"dropping-particle":"","family":"Ji","given":"Li Li","non-dropping-particle":"","parse-names":false,"suffix":""}],"container-title":"Annals of the New York Academy of Sciences","id":"ITEM-1","issued":{"date-parts":[["2002","4"]]},"language":"eng","page":"82-92","publisher-place":"United States","title":"Exercise-induced modulation of antioxidant defense.","type":"article-journal","volume":"959"},"uris":["http://www.mendeley.com/documents/?uuid=ca64ea4d-66b2-485c-aeef-b862c742d73f"]}],"mendeley":{"formattedCitation":"(47)","plainTextFormattedCitation":"(47)","previouslyFormattedCitation":"(47)"},"properties":{"noteIndex":0},"schema":"https://github.com/citation-style-language/schema/raw/master/csl-citation.json"}</w:instrText>
      </w:r>
      <w:r w:rsidR="005A0036">
        <w:fldChar w:fldCharType="separate"/>
      </w:r>
      <w:r w:rsidR="007B29A0" w:rsidRPr="007B29A0">
        <w:rPr>
          <w:noProof/>
        </w:rPr>
        <w:t>(47)</w:t>
      </w:r>
      <w:r w:rsidR="005A0036">
        <w:fldChar w:fldCharType="end"/>
      </w:r>
      <w:r w:rsidR="009A7747">
        <w:t xml:space="preserve">. </w:t>
      </w:r>
      <w:r w:rsidR="00B27C43">
        <w:t xml:space="preserve">An </w:t>
      </w:r>
      <w:r w:rsidR="00877E24">
        <w:t>effect of exe</w:t>
      </w:r>
      <w:r w:rsidR="00B27C43">
        <w:t>rcise on radiosensitised cells coul</w:t>
      </w:r>
      <w:r w:rsidR="002F28D5">
        <w:t>d</w:t>
      </w:r>
      <w:r w:rsidR="00877E24">
        <w:t xml:space="preserve"> also be related to improved vascular supply </w:t>
      </w:r>
      <w:r w:rsidR="005A0036">
        <w:fldChar w:fldCharType="begin" w:fldLock="1"/>
      </w:r>
      <w:r w:rsidR="00315EBB">
        <w:instrText>ADDIN CSL_CITATION {"citationItems":[{"id":"ITEM-1","itemData":{"DOI":"10.1016/j.cardiores.2005.04.032","ISBN":"0008-6363 (Print) 0008-6363 (Linking)","ISSN":"00086363","PMID":"15935334","abstract":"A lack of exercise training and/or regular physical activity is a known risk factor for cardiovascular disease. Exercise training induces marked vascular remodeling by increasing angiogenesis and arteriogenesis. These changes in the architecture of the vascular tree are likely associated with functional changes and improved organ blood flow. Physical forces such as shear stress, transmural pressure and cyclic stretch activate mechanotransduction mechanisms in endothelial and smooth muscle cells that are mediated by integrins and associated RhoA small GTPase. They stimulate various signal transduction pathways involving phosphorylation of kinases such as focal adhesion kinase, c-Src, Akt kinase, phosphatidylinositol 3-kinase, myosin light chain kinase and mitogen-activated protein kinases (MAPK) such as extracellular signal-regulated kinase (ERK). These mechanisms result in upregulation of genes mediating antiatherogenic effects by promoting antiapoptotic and antiproliferative signals, by increasing vascular NO bioavailability and by changing calcium handling and the vascular myogenic response to pressure. Exercise-induced increase of vascular eNOS expression and of eNOS Ser-1177 phosphorylation is most likely an important and potentially vasoprotective effect of exercise training. The underlying mechanisms involve cell membrane proteins such as integrins and products of vascular oxidative stress such as hydrogen peroxide. Exercise-induced eNOS expression is transient and reversible and regulated by factors such as angiogenesis, arteriogenesis and antioxidative effects including upregulation of superoxide dismutases (SOD1, SOD3) and downregulation of NAD(P)H oxidase, which likely blunts the effects of oxidative stress. Based on these observations, it appears reasonable to assume that exercise training can be viewed as an effective antioxidant and antiatherogenic therapy. ?? 2005 European Society of Cardiology. Published by Elsevier B.V. All rights reserved.","author":[{"dropping-particle":"","family":"Kojda","given":"Georg","non-dropping-particle":"","parse-names":false,"suffix":""},{"dropping-particle":"","family":"Hambrecht","given":"Rainer","non-dropping-particle":"","parse-names":false,"suffix":""}],"container-title":"Cardiovascular Research","id":"ITEM-1","issue":"2","issued":{"date-parts":[["2005"]]},"page":"187-197","title":"Molecular mechanisms of vascular adaptations to exercise. Physical activity as an effective antioxidant therapy?","type":"article-journal","volume":"67"},"uris":["http://www.mendeley.com/documents/?uuid=1ac3ba61-1309-4b02-beeb-af94ade57241"]}],"mendeley":{"formattedCitation":"(48)","plainTextFormattedCitation":"(48)","previouslyFormattedCitation":"(48)"},"properties":{"noteIndex":0},"schema":"https://github.com/citation-style-language/schema/raw/master/csl-citation.json"}</w:instrText>
      </w:r>
      <w:r w:rsidR="005A0036">
        <w:fldChar w:fldCharType="separate"/>
      </w:r>
      <w:r w:rsidR="007B29A0" w:rsidRPr="007B29A0">
        <w:rPr>
          <w:noProof/>
        </w:rPr>
        <w:t>(48)</w:t>
      </w:r>
      <w:r w:rsidR="005A0036">
        <w:fldChar w:fldCharType="end"/>
      </w:r>
      <w:r w:rsidR="00877E24">
        <w:t xml:space="preserve">, </w:t>
      </w:r>
      <w:r w:rsidR="009A3323">
        <w:t xml:space="preserve">insulin </w:t>
      </w:r>
      <w:r w:rsidR="00877E24">
        <w:t>sensitivity</w:t>
      </w:r>
      <w:r w:rsidR="005B648C">
        <w:t xml:space="preserve"> </w:t>
      </w:r>
      <w:r w:rsidR="005A0036">
        <w:fldChar w:fldCharType="begin" w:fldLock="1"/>
      </w:r>
      <w:r w:rsidR="00315EBB">
        <w:instrText>ADDIN CSL_CITATION {"citationItems":[{"id":"ITEM-1","itemData":{"DOI":"10.1530/ERC-12-0393","ISSN":"13510088","PMID":"23744766","abstract":"Insulin resistance and changes in body composition are side effects of androgen deprivation therapy (ADT) given to prostate cancer patients. The present study investigated whether endurance training improves insulin sensitivity and body composition in ADT-treated prostate cancer patients. Nine men undergoing ADT for prostate cancer and ten healthy men with normal testosterone levels underwent 12 weeks of endurance training. Primary endpoints were insulin sensitivity (euglycemic-hyperinsulinemic clamps with concomitant glucose-tracer infusion) and body composition (dual-energy X-ray absorptiometry and magnetic resonance imaging). The secondary endpoint was systemic inflammation. Statistical analysis was carried out using two-way ANOVA. Endurance training increased VO2max (ml(O2)/min per kg) by 11 and 13% in the patients and controls respectively (P&lt;0.0001). The patients and controls demonstrated an increase in peripheral tissue insulin sensitivity of 14 and 11% respectively (P&lt;0.05), with no effect on hepatic insulin sensitivity (P=0.32). Muscle protein content of GLUT4 (SLC2A4) and total AKT (AKT1) was also increased in response to the training (P&lt;0.05 and P&lt;0.01 respectively). Body weight (P&lt;0.0001) and whole-body fat mass (FM) (P&lt;0.01) were reduced, while lean body mass (P=0.99) was unchanged. Additionally, reductions were observed in abdominal (P&lt;0.01), subcutaneous (P&lt;0.05), and visceral (P&lt;0.01) FM amounts. The concentrations of plasma markers of systemic inflammation were unchanged in response to the training. No group × time interactions were observed, except for thigh intermuscular adipose tissue (IMAT) (P=0.01), reflecting a significant reduction in the amount of IMAT in the controls (P&lt;0.05) not observed in the patients (P=0.64). In response to endurance training, ADT-treated prostate cancer patients exhibited improved insulin sensitivity and body composition to a similar degree as eugonadal men.","author":[{"dropping-particle":"","family":"Hvid","given":"Thine","non-dropping-particle":"","parse-names":false,"suffix":""},{"dropping-particle":"","family":"Winding","given":"Kamilla","non-dropping-particle":"","parse-names":false,"suffix":""},{"dropping-particle":"","family":"Rinnov","given":"Anders","non-dropping-particle":"","parse-names":false,"suffix":""},{"dropping-particle":"","family":"Dejgaard","given":"Thomas","non-dropping-particle":"","parse-names":false,"suffix":""},{"dropping-particle":"","family":"Thomsen","given":"Carsten","non-dropping-particle":"","parse-names":false,"suffix":""},{"dropping-particle":"","family":"Iversen","given":"Peter","non-dropping-particle":"","parse-names":false,"suffix":""},{"dropping-particle":"","family":"Brasso","given":"Klaus","non-dropping-particle":"","parse-names":false,"suffix":""},{"dropping-particle":"","family":"Mikines","given":"Kari J.","non-dropping-particle":"","parse-names":false,"suffix":""},{"dropping-particle":"","family":"Hall","given":"Gerrit","non-dropping-particle":"Van","parse-names":false,"suffix":""},{"dropping-particle":"","family":"Lindegaard","given":"Birgitte","non-dropping-particle":"","parse-names":false,"suffix":""},{"dropping-particle":"","family":"Solomon","given":"Thomas P J","non-dropping-particle":"","parse-names":false,"suffix":""},{"dropping-particle":"","family":"Pedersen","given":"Bente K.","non-dropping-particle":"","parse-names":false,"suffix":""}],"container-title":"Endocrine-Related Cancer","id":"ITEM-1","issue":"5","issued":{"date-parts":[["2013"]]},"page":"621-632","title":"Endurance training improves insulin sensitivity and body composition in prostate cancer patients treated with androgen deprivation therapy","type":"article-journal","volume":"20"},"uris":["http://www.mendeley.com/documents/?uuid=e1c94df7-9bf0-4089-acc9-1b9c9057b90f"]}],"mendeley":{"formattedCitation":"(49)","plainTextFormattedCitation":"(49)","previouslyFormattedCitation":"(49)"},"properties":{"noteIndex":0},"schema":"https://github.com/citation-style-language/schema/raw/master/csl-citation.json"}</w:instrText>
      </w:r>
      <w:r w:rsidR="005A0036">
        <w:fldChar w:fldCharType="separate"/>
      </w:r>
      <w:r w:rsidR="007B29A0" w:rsidRPr="007B29A0">
        <w:rPr>
          <w:noProof/>
        </w:rPr>
        <w:t>(49)</w:t>
      </w:r>
      <w:r w:rsidR="005A0036">
        <w:fldChar w:fldCharType="end"/>
      </w:r>
      <w:r w:rsidR="00877E24">
        <w:t xml:space="preserve"> </w:t>
      </w:r>
      <w:r w:rsidR="00594898">
        <w:t>or cytokine profile</w:t>
      </w:r>
      <w:r w:rsidR="005B648C">
        <w:t xml:space="preserve"> </w:t>
      </w:r>
      <w:r w:rsidR="005A0036">
        <w:fldChar w:fldCharType="begin" w:fldLock="1"/>
      </w:r>
      <w:r w:rsidR="00315EBB">
        <w:instrText>ADDIN CSL_CITATION {"citationItems":[{"id":"ITEM-1","itemData":{"ISSN":"1077-5552 (Print)","PMID":"21446352","abstract":"An ever-growing volume of peer-reviewed publications speaks to the recent and rapid growth in both scope and understanding of exercise immunology. Indeed, more than 95% of all peer-reviewed publications in exercise immunology (currently &gt;2, 200 publications using search terms \"exercise\" and \"immune\") have been published since the formation of the International Society of Exercise and Immunology (ISEI) in 1989 (ISI Web of Knowledge). We recognise the epidemiological distinction between the generic term \"physical activity\" and the specific category of \"exercise\", which implies activity for a specific purpose such as improvement of physical condition or competition. Extreme physical activity of any type may have implications for the immune system. However, because of its emotive component, exercise is likely to have a larger effect, and to date the great majority of our knowledge on this subject comes from exercise studies.","author":[{"dropping-particle":"","family":"Walsh","given":"Neil P","non-dropping-particle":"","parse-names":false,"suffix":""},{"dropping-particle":"","family":"Gleeson","given":"Michael","non-dropping-particle":"","parse-names":false,"suffix":""},{"dropping-particle":"","family":"Shephard","given":"Roy J","non-dropping-particle":"","parse-names":false,"suffix":""},{"dropping-particle":"","family":"Gleeson","given":"Maree","non-dropping-particle":"","parse-names":false,"suffix":""},{"dropping-particle":"","family":"Woods","given":"Jeffrey A","non-dropping-particle":"","parse-names":false,"suffix":""},{"dropping-particle":"","family":"Bishop","given":"Nicolette C","non-dropping-particle":"","parse-names":false,"suffix":""},{"dropping-particle":"","family":"Fleshner","given":"Monika","non-dropping-particle":"","parse-names":false,"suffix":""},{"dropping-particle":"","family":"Green","given":"Charlotte","non-dropping-particle":"","parse-names":false,"suffix":""},{"dropping-particle":"","family":"Pedersen","given":"Bente K","non-dropping-particle":"","parse-names":false,"suffix":""},{"dropping-particle":"","family":"Hoffman-Goetz","given":"Laurie","non-dropping-particle":"","parse-names":false,"suffix":""},{"dropping-particle":"","family":"Rogers","given":"Connie J","non-dropping-particle":"","parse-names":false,"suffix":""},{"dropping-particle":"","family":"Northoff","given":"Hinnak","non-dropping-particle":"","parse-names":false,"suffix":""},{"dropping-particle":"","family":"Abbasi","given":"Asghar","non-dropping-particle":"","parse-names":false,"suffix":""},{"dropping-particle":"","family":"Simon","given":"Perikles","non-dropping-particle":"","parse-names":false,"suffix":""}],"container-title":"Exercise immunology review","id":"ITEM-1","issued":{"date-parts":[["2011"]]},"language":"eng","page":"6-63","publisher-place":"Germany","title":"Position statement. Part one: Immune function and exercise.","type":"article-journal","volume":"17"},"uris":["http://www.mendeley.com/documents/?uuid=6d0a90c4-6c61-4590-a727-e1987d2af846"]}],"mendeley":{"formattedCitation":"(50)","plainTextFormattedCitation":"(50)","previouslyFormattedCitation":"(50)"},"properties":{"noteIndex":0},"schema":"https://github.com/citation-style-language/schema/raw/master/csl-citation.json"}</w:instrText>
      </w:r>
      <w:r w:rsidR="005A0036">
        <w:fldChar w:fldCharType="separate"/>
      </w:r>
      <w:r w:rsidR="007B29A0" w:rsidRPr="007B29A0">
        <w:rPr>
          <w:noProof/>
        </w:rPr>
        <w:t>(50)</w:t>
      </w:r>
      <w:r w:rsidR="005A0036">
        <w:fldChar w:fldCharType="end"/>
      </w:r>
      <w:r w:rsidR="00594898">
        <w:t xml:space="preserve">. </w:t>
      </w:r>
    </w:p>
    <w:p w14:paraId="6F8D04AD" w14:textId="5A459C34" w:rsidR="00325F69" w:rsidRDefault="00325F69" w:rsidP="001C6382">
      <w:pPr>
        <w:widowControl w:val="0"/>
        <w:autoSpaceDE w:val="0"/>
        <w:autoSpaceDN w:val="0"/>
        <w:adjustRightInd w:val="0"/>
        <w:spacing w:before="0" w:after="0"/>
      </w:pPr>
      <w:r>
        <w:t xml:space="preserve">The increased tumour regression observed in the </w:t>
      </w:r>
      <w:r w:rsidR="007543BD">
        <w:t xml:space="preserve">overall patient cohort as previously described </w:t>
      </w:r>
      <w:r w:rsidR="005A0036">
        <w:fldChar w:fldCharType="begin" w:fldLock="1"/>
      </w:r>
      <w:r w:rsidR="00315EBB">
        <w:instrText>ADDIN CSL_CITATION {"citationItems":[{"id":"ITEM-1","itemData":{"DOI":"10.1016/j.ejso.2016.04.003","ISSN":"15322157","PMID":"27160356","author":[{"dropping-particle":"","family":"West","given":"MA","non-dropping-particle":"","parse-names":false,"suffix":""},{"dropping-particle":"","family":"Dimitrov","given":"BD","non-dropping-particle":"","parse-names":false,"suffix":""},{"dropping-particle":"","family":"Moyses","given":"HE","non-dropping-particle":"","parse-names":false,"suffix":""}],"container-title":"European Journal of Surgical Oncology","id":"ITEM-1","issue":"10","issued":{"date-parts":[["2016"]]},"page":"1350-1358","publisher":"Elsevier Ltd","title":"Timing of surgery following neoadjuvant chemoradiotherapy in locally advanced rectal cancer–A comparison of magnetic resonance imaging at two time points","type":"article-journal","volume":"42"},"uris":["http://www.mendeley.com/documents/?uuid=9e17bfa2-9cca-4b87-9a0c-d412f0bbb47c"]}],"mendeley":{"formattedCitation":"(24)","plainTextFormattedCitation":"(24)","previouslyFormattedCitation":"(24)"},"properties":{"noteIndex":0},"schema":"https://github.com/citation-style-language/schema/raw/master/csl-citation.json"}</w:instrText>
      </w:r>
      <w:r w:rsidR="005A0036">
        <w:fldChar w:fldCharType="separate"/>
      </w:r>
      <w:r w:rsidR="007B29A0" w:rsidRPr="007B29A0">
        <w:rPr>
          <w:noProof/>
        </w:rPr>
        <w:t>(24)</w:t>
      </w:r>
      <w:r w:rsidR="005A0036">
        <w:fldChar w:fldCharType="end"/>
      </w:r>
      <w:r w:rsidR="007543BD">
        <w:t xml:space="preserve">, </w:t>
      </w:r>
      <w:r>
        <w:t xml:space="preserve">was not apparent </w:t>
      </w:r>
      <w:r w:rsidR="007543BD">
        <w:t xml:space="preserve">when </w:t>
      </w:r>
      <w:r w:rsidR="00D717A3">
        <w:t>analysed in their assigned</w:t>
      </w:r>
      <w:r w:rsidR="007543BD">
        <w:t xml:space="preserve"> exercise and control groups.</w:t>
      </w:r>
      <w:r>
        <w:t xml:space="preserve"> </w:t>
      </w:r>
      <w:r w:rsidR="00523AA9">
        <w:t>This may be due to the fact that ymrTRG is changing over time</w:t>
      </w:r>
      <w:r w:rsidR="00647311">
        <w:t xml:space="preserve">, such that the exercise group shows a progressive decrease in ymrTRG between week 9 and 14 (Figure </w:t>
      </w:r>
      <w:r w:rsidR="00D717A3">
        <w:t>2</w:t>
      </w:r>
      <w:r w:rsidR="00647311">
        <w:t>)</w:t>
      </w:r>
      <w:r w:rsidR="00D717A3">
        <w:t xml:space="preserve"> that doesn’t reach significance when between group testing is performed</w:t>
      </w:r>
      <w:r w:rsidR="00647311">
        <w:t xml:space="preserve">. Extending the MRI </w:t>
      </w:r>
      <w:r w:rsidR="00D717A3">
        <w:t xml:space="preserve">imaging </w:t>
      </w:r>
      <w:r w:rsidR="00647311">
        <w:t xml:space="preserve">to </w:t>
      </w:r>
      <w:r w:rsidR="00D717A3">
        <w:t xml:space="preserve">beyond </w:t>
      </w:r>
      <w:r w:rsidR="00647311">
        <w:t>week 15</w:t>
      </w:r>
      <w:r w:rsidR="00335733">
        <w:t xml:space="preserve"> may</w:t>
      </w:r>
      <w:r w:rsidR="00CE333A">
        <w:t xml:space="preserve"> have revealed a significan</w:t>
      </w:r>
      <w:r w:rsidR="00647311">
        <w:t>t difference between groups. An alternative explanation might be that the significant deviations</w:t>
      </w:r>
      <w:r w:rsidR="001C6382">
        <w:t xml:space="preserve"> from </w:t>
      </w:r>
      <w:r w:rsidR="00D717A3">
        <w:t xml:space="preserve">MRI acquisition </w:t>
      </w:r>
      <w:r w:rsidR="001C6382">
        <w:t>protocol incurred a type 2</w:t>
      </w:r>
      <w:r w:rsidR="00647311">
        <w:t xml:space="preserve"> error. </w:t>
      </w:r>
      <w:r w:rsidR="001C6382">
        <w:t xml:space="preserve">Five subjects in the exercise group had </w:t>
      </w:r>
      <w:r w:rsidR="00D717A3">
        <w:t>an</w:t>
      </w:r>
      <w:r w:rsidR="001C6382">
        <w:t xml:space="preserve"> MRI </w:t>
      </w:r>
      <w:r w:rsidR="00D717A3">
        <w:t>acquisition protocol deviation</w:t>
      </w:r>
      <w:r w:rsidR="001C6382">
        <w:t>. Excluding these from analysis,</w:t>
      </w:r>
      <w:r w:rsidR="00335733">
        <w:t xml:space="preserve"> </w:t>
      </w:r>
      <w:r w:rsidR="009A476F">
        <w:t xml:space="preserve">a </w:t>
      </w:r>
      <w:r w:rsidR="00B92CF8" w:rsidRPr="00716FF3">
        <w:rPr>
          <w:i/>
          <w:iCs/>
        </w:rPr>
        <w:t>per protocol</w:t>
      </w:r>
      <w:r w:rsidR="00B92CF8">
        <w:t xml:space="preserve"> analysis</w:t>
      </w:r>
      <w:r w:rsidR="00D717A3">
        <w:t xml:space="preserve"> (also excluding the responder in the control group)</w:t>
      </w:r>
      <w:r w:rsidR="00335733">
        <w:t xml:space="preserve"> revealed</w:t>
      </w:r>
      <w:r w:rsidR="00B92CF8">
        <w:t xml:space="preserve"> a trend towards </w:t>
      </w:r>
      <w:r w:rsidR="00335733">
        <w:t xml:space="preserve">a </w:t>
      </w:r>
      <w:r w:rsidR="00B92CF8">
        <w:t>decrease in tumour size in the exercise group</w:t>
      </w:r>
      <w:r w:rsidR="001C6382">
        <w:t xml:space="preserve"> compared to the control group</w:t>
      </w:r>
      <w:r w:rsidR="00B92CF8">
        <w:t xml:space="preserve">, </w:t>
      </w:r>
      <w:r w:rsidR="001C6382">
        <w:t>though t</w:t>
      </w:r>
      <w:r w:rsidR="00B92CF8">
        <w:t>he difference remained non</w:t>
      </w:r>
      <w:r w:rsidR="00335733">
        <w:t>-</w:t>
      </w:r>
      <w:r w:rsidR="00B92CF8">
        <w:t>significant</w:t>
      </w:r>
      <w:r w:rsidR="006B0ED8">
        <w:t xml:space="preserve"> at week 14</w:t>
      </w:r>
      <w:r w:rsidR="00B92CF8">
        <w:t xml:space="preserve"> (</w:t>
      </w:r>
      <w:r w:rsidR="006B0ED8">
        <w:t xml:space="preserve">continuous data; OR -1.0 95%CI -2.2 to 1.1, p= </w:t>
      </w:r>
      <w:r w:rsidR="00B92CF8">
        <w:t xml:space="preserve">0.07, </w:t>
      </w:r>
      <w:r w:rsidR="006B0ED8">
        <w:t xml:space="preserve">categorical data; OR 4.4 95%CI </w:t>
      </w:r>
      <w:r w:rsidR="009A476F">
        <w:t>0.9 to 38.1, p=</w:t>
      </w:r>
      <w:r w:rsidR="00B92CF8">
        <w:t xml:space="preserve">0.06). </w:t>
      </w:r>
    </w:p>
    <w:p w14:paraId="0FF9598F" w14:textId="77777777" w:rsidR="008C1176" w:rsidRPr="00B27C43" w:rsidRDefault="00B27C43" w:rsidP="00594898">
      <w:pPr>
        <w:rPr>
          <w:i/>
          <w:iCs/>
        </w:rPr>
      </w:pPr>
      <w:r w:rsidRPr="00B27C43">
        <w:rPr>
          <w:i/>
          <w:iCs/>
        </w:rPr>
        <w:t>Limitations to this study</w:t>
      </w:r>
    </w:p>
    <w:p w14:paraId="2BD717C8" w14:textId="3C0B9370" w:rsidR="003B3528" w:rsidRDefault="00594898" w:rsidP="001C6382">
      <w:r>
        <w:t>The main limitation</w:t>
      </w:r>
      <w:r w:rsidR="00E139F8">
        <w:t>s</w:t>
      </w:r>
      <w:r>
        <w:t xml:space="preserve"> in this study </w:t>
      </w:r>
      <w:r w:rsidR="00E139F8">
        <w:t>are</w:t>
      </w:r>
      <w:r>
        <w:t xml:space="preserve"> </w:t>
      </w:r>
      <w:r w:rsidRPr="008C6D0D">
        <w:t xml:space="preserve">the </w:t>
      </w:r>
      <w:r w:rsidR="00FD10BE">
        <w:t>small cohort size</w:t>
      </w:r>
      <w:r w:rsidR="008132E8">
        <w:t>, intervention participation was on a voluntary basis</w:t>
      </w:r>
      <w:r w:rsidR="00E139F8">
        <w:t xml:space="preserve"> and the lack of matched controls</w:t>
      </w:r>
      <w:r w:rsidR="003B3528">
        <w:t xml:space="preserve"> with similar sample size</w:t>
      </w:r>
      <w:r w:rsidR="00E139F8">
        <w:t xml:space="preserve">. </w:t>
      </w:r>
      <w:r w:rsidR="00853640">
        <w:t xml:space="preserve">This analysis was performed as an explorative </w:t>
      </w:r>
      <w:r w:rsidR="00853640" w:rsidRPr="00031B87">
        <w:rPr>
          <w:i/>
        </w:rPr>
        <w:t>post hoc</w:t>
      </w:r>
      <w:r w:rsidR="00853640">
        <w:t xml:space="preserve"> sub-group analyses from </w:t>
      </w:r>
      <w:r w:rsidR="00853640" w:rsidRPr="008C6D0D">
        <w:t xml:space="preserve">a larger published </w:t>
      </w:r>
      <w:r w:rsidR="00853640">
        <w:t xml:space="preserve">clinical patient cohort which was not powered to detect a significant change in tumour size in association with exercise, exposing analyses to possible type 2 and type 1 errors. </w:t>
      </w:r>
      <w:r w:rsidR="004F5976">
        <w:t xml:space="preserve">Moreover, these findings were discovered with these post-hoc intention to treat and per protocol analyses presented in this study, after publication of findings in West et al </w:t>
      </w:r>
      <w:r w:rsidR="004F5976">
        <w:fldChar w:fldCharType="begin" w:fldLock="1"/>
      </w:r>
      <w:r w:rsidR="004F5976">
        <w:instrText>ADDIN CSL_CITATION {"citationItems":[{"id":"ITEM-1","itemData":{"DOI":"10.1016/j.ejso.2016.04.003","ISSN":"15322157","PMID":"27160356","author":[{"dropping-particle":"","family":"West","given":"MA","non-dropping-particle":"","parse-names":false,"suffix":""},{"dropping-particle":"","family":"Dimitrov","given":"BD","non-dropping-particle":"","parse-names":false,"suffix":""},{"dropping-particle":"","family":"Moyses","given":"HE","non-dropping-particle":"","parse-names":false,"suffix":""}],"container-title":"European Journal of Surgical Oncology","id":"ITEM-1","issue":"10","issued":{"date-parts":[["2016"]]},"page":"1350-1358","publisher":"Elsevier Ltd","title":"Timing of surgery following neoadjuvant chemoradiotherapy in locally advanced rectal cancer–A comparison of magnetic resonance imaging at two time points","type":"article-journal","volume":"42"},"uris":["http://www.mendeley.com/documents/?uuid=9e17bfa2-9cca-4b87-9a0c-d412f0bbb47c"]}],"mendeley":{"formattedCitation":"(24)","plainTextFormattedCitation":"(24)"},"properties":{"noteIndex":0},"schema":"https://github.com/citation-style-language/schema/raw/master/csl-citation.json"}</w:instrText>
      </w:r>
      <w:r w:rsidR="004F5976">
        <w:fldChar w:fldCharType="separate"/>
      </w:r>
      <w:r w:rsidR="004F5976" w:rsidRPr="004F5976">
        <w:rPr>
          <w:noProof/>
        </w:rPr>
        <w:t>(24)</w:t>
      </w:r>
      <w:r w:rsidR="004F5976">
        <w:fldChar w:fldCharType="end"/>
      </w:r>
      <w:r w:rsidR="004F5976">
        <w:t xml:space="preserve">. </w:t>
      </w:r>
      <w:r w:rsidR="00E139F8">
        <w:t xml:space="preserve">The findings </w:t>
      </w:r>
      <w:r w:rsidR="00E139F8">
        <w:lastRenderedPageBreak/>
        <w:t>need to be replicated in an appropriately powered study to confirm our preliminary observations</w:t>
      </w:r>
      <w:r w:rsidR="00C36F89">
        <w:t xml:space="preserve"> which our group have recently undertaken </w:t>
      </w:r>
      <w:r w:rsidR="005A0036">
        <w:fldChar w:fldCharType="begin" w:fldLock="1"/>
      </w:r>
      <w:r w:rsidR="00315EBB">
        <w:instrText>ADDIN CSL_CITATION {"citationItems":[{"id":"ITEM-1","itemData":{"DOI":"10.1186/s13063-015-1149-4","ISBN":"1745-6215 (Electronic)\r1745-6215 (Linking)","ISSN":"1745-6215","PMID":"26762365","abstract":"The standard treatment pathway for locally advanced rectal cancer is neoadjuvant chemoradiotherapy (CRT) followed by surgery. Neoadjuvant CRT has been shown to decrease physical fitness, and this decrease is associated with increased post-operative morbidity. Exercise training can stimulate skeletal muscle adaptations such as increased mitochondrial content and improved oxygen uptake capacity, both of which are contributors to physical fitness. The aims of the EMPOWER trial are to assess the effects of neoadjuvant CRT and an in-hospital exercise training programme on physical fitness, health-related quality of life (HRQoL), and physical activity levels, as well as post-operative morbidity and cancer staging. The EMPOWER Trial is a randomised controlled trial with a planned recruitment of 46 patients with locally advanced rectal cancer and who are undergoing neoadjuvant CRT and surgery. Following completion of the neoadjuvant CRT (week 0) prior to surgery, patients are randomised to an in-hospital exercise training programme (aerobic interval training for 6 to 9 weeks) or a usual care control group (usual care and no formal exercise training). The primary endpoint is oxygen uptake at lactate threshold (\\r\\n                    \\r\\n                      \\r\\n                    \\r\\n                    \\r\\n                      \\r\\n                        \\r\\n                          V\\r\\n                          ·\\r\\n                        \\r\\n                        \\r\\n                          o\\r\\n                          2\\r\\n                        \\r\\n                      \\r\\n                    \\r\\n                    $$ \\overset{\\cdotp }{\\mathrm{V}}{\\mathrm{o}}_2 $$\\r\\n                   at \\r\\n                    \\r\\n                      \\r\\n                    \\r\\n                    \\r\\n                      \\r\\n                        \\r\\n                          \\r\\n                            θ\\r\\n                            ^\\r\\n                          \\r\\n                          L\\r\\n                        \\r\\n                      \\r\\n                    \\r\\n                    $$ {\\widehat{\\uptheta}}_{\\mathrm{L}} $$\\r\\n                  ) measured using cardiopulmonary exercise testing assessed over several time points throughout the study. Secondary endpoints include HRQoL, assessed using semi-structured interviews and questionnaires, and physical activity levels assessed using activity monitors. Exploratory endpoints include…","author":[{"dropping-particle":"","family":"Loughney","given":"Lisa","non-dropping-particle":"","parse-names":false,"suffix":""},{"dropping-particle":"","family":"West","given":"Malcolm A.","non-dropping-particle":"","parse-names":false,"suffix":""},{"dropping-particle":"","family":"Kemp","given":"Graham J.","non-dropping-particle":"","parse-names":false,"suffix":""},{"dropping-particle":"","family":"Rossiter","given":"Harry B.","non-dropping-particle":"","parse-names":false,"suffix":""},{"dropping-particle":"","family":"Burke","given":"Shaunna M.","non-dropping-particle":"","parse-names":false,"suffix":""},{"dropping-particle":"","family":"Cox","given":"Trevor","non-dropping-particle":"","parse-names":false,"suffix":""},{"dropping-particle":"","family":"Barben","given":"Christopher P.","non-dropping-particle":"","parse-names":false,"suffix":""},{"dropping-particle":"","family":"Mythen","given":"Michael G.","non-dropping-particle":"","parse-names":false,"suffix":""},{"dropping-particle":"","family":"Calverley","given":"Peter","non-dropping-particle":"","parse-names":false,"suffix":""},{"dropping-particle":"","family":"Palmer","given":"Daniel H.","non-dropping-particle":"","parse-names":false,"suffix":""},{"dropping-particle":"","family":"Grocott","given":"Michael P. W.","non-dropping-particle":"","parse-names":false,"suffix":""},{"dropping-particle":"","family":"Jack","given":"Sandy","non-dropping-particle":"","parse-names":false,"suffix":""}],"container-title":"Trials","id":"ITEM-1","issue":"1","issued":{"date-parts":[["2016"]]},"page":"24","publisher":"Trials","title":"The effects of neoadjuvant chemoradiotherapy and an in-hospital exercise training programme on physical fitness and quality of life in locally advanced rectal cancer patients (The EMPOWER Trial): study protocol for a randomised controlled trial","type":"article-journal","volume":"17"},"uris":["http://www.mendeley.com/documents/?uuid=5efc8844-aa4d-433d-8d47-1371a414cd97"]}],"mendeley":{"formattedCitation":"(51)","plainTextFormattedCitation":"(51)","previouslyFormattedCitation":"(51)"},"properties":{"noteIndex":0},"schema":"https://github.com/citation-style-language/schema/raw/master/csl-citation.json"}</w:instrText>
      </w:r>
      <w:r w:rsidR="005A0036">
        <w:fldChar w:fldCharType="separate"/>
      </w:r>
      <w:r w:rsidR="007B29A0" w:rsidRPr="007B29A0">
        <w:rPr>
          <w:noProof/>
        </w:rPr>
        <w:t>(51)</w:t>
      </w:r>
      <w:r w:rsidR="005A0036">
        <w:fldChar w:fldCharType="end"/>
      </w:r>
      <w:r w:rsidR="00E139F8">
        <w:t>.</w:t>
      </w:r>
    </w:p>
    <w:p w14:paraId="137CDBE3" w14:textId="77777777" w:rsidR="008C1176" w:rsidRDefault="00E139F8" w:rsidP="00E139F8">
      <w:r>
        <w:t>No</w:t>
      </w:r>
      <w:r w:rsidR="00A8228D">
        <w:t xml:space="preserve"> mechanistic inve</w:t>
      </w:r>
      <w:r w:rsidR="00BF7C82">
        <w:t>s</w:t>
      </w:r>
      <w:r w:rsidR="00A8228D">
        <w:t xml:space="preserve">tigations </w:t>
      </w:r>
      <w:r>
        <w:t xml:space="preserve">were included </w:t>
      </w:r>
      <w:r w:rsidR="00A8228D">
        <w:t xml:space="preserve">in the design of this study </w:t>
      </w:r>
      <w:r w:rsidR="008C1176">
        <w:t xml:space="preserve">and so </w:t>
      </w:r>
      <w:r>
        <w:t>we can offer</w:t>
      </w:r>
      <w:r w:rsidR="008C1176">
        <w:t xml:space="preserve"> no insight on possible causation </w:t>
      </w:r>
      <w:r w:rsidR="00A8228D">
        <w:t>or mechanism of any</w:t>
      </w:r>
      <w:r w:rsidR="008C1176">
        <w:t xml:space="preserve"> relationship</w:t>
      </w:r>
      <w:r w:rsidR="00A8228D">
        <w:t xml:space="preserve"> between exercise and tumour</w:t>
      </w:r>
      <w:r>
        <w:t xml:space="preserve"> response to NACRT</w:t>
      </w:r>
      <w:r w:rsidR="008C1176">
        <w:t xml:space="preserve">. </w:t>
      </w:r>
      <w:r>
        <w:t>Further work is required in establishing whether causation exists in the relationship, and its scientific basis.</w:t>
      </w:r>
    </w:p>
    <w:p w14:paraId="380C5E9E" w14:textId="1261DE28" w:rsidR="00AE7A0F" w:rsidRDefault="00E139F8" w:rsidP="005A5DE6">
      <w:r>
        <w:t>C</w:t>
      </w:r>
      <w:r w:rsidR="00594898">
        <w:t xml:space="preserve">onfirmation </w:t>
      </w:r>
      <w:r>
        <w:t xml:space="preserve">of an effect of exercise in augmenting chemoradiotherapy </w:t>
      </w:r>
      <w:r w:rsidR="00594898">
        <w:t>would have significant impact on treatment pathways in rectal cancer patients, establishing</w:t>
      </w:r>
      <w:r w:rsidR="00B27C43">
        <w:t xml:space="preserve"> structured exercise as a legiti</w:t>
      </w:r>
      <w:r w:rsidR="00594898">
        <w:t xml:space="preserve">mate anti-cancer therapy in addition to its role in pre-surgical optimisation. </w:t>
      </w:r>
      <w:r w:rsidR="00B27C43">
        <w:t>U</w:t>
      </w:r>
      <w:r w:rsidR="00594898">
        <w:t>nder</w:t>
      </w:r>
      <w:r w:rsidR="00B27C43">
        <w:t xml:space="preserve">standing </w:t>
      </w:r>
      <w:r>
        <w:t>the</w:t>
      </w:r>
      <w:r w:rsidR="00B27C43">
        <w:t xml:space="preserve"> mechanism </w:t>
      </w:r>
      <w:r>
        <w:t xml:space="preserve">by which exercise </w:t>
      </w:r>
      <w:r w:rsidR="005A5DE6">
        <w:t xml:space="preserve">works to augment NACRT </w:t>
      </w:r>
      <w:r w:rsidR="00B27C43">
        <w:t>would allow training programmes to be tailored to individuals to</w:t>
      </w:r>
      <w:r w:rsidR="00594898">
        <w:t xml:space="preserve"> achieve the appropriate re</w:t>
      </w:r>
      <w:r w:rsidR="00B27C43">
        <w:t xml:space="preserve">sponse and possibly provide new </w:t>
      </w:r>
      <w:r w:rsidR="005A5DE6">
        <w:t>pharmaco-ther</w:t>
      </w:r>
      <w:r w:rsidR="009A476F">
        <w:t>a</w:t>
      </w:r>
      <w:r w:rsidR="005A5DE6">
        <w:t xml:space="preserve">peutic targets for patients undergoing exercise programmes.  </w:t>
      </w:r>
    </w:p>
    <w:p w14:paraId="4D96B45B" w14:textId="77777777" w:rsidR="008C1176" w:rsidRDefault="008C1176" w:rsidP="008C1176"/>
    <w:p w14:paraId="2991E28C" w14:textId="77777777" w:rsidR="008C1176" w:rsidRDefault="008C1176" w:rsidP="008C1176"/>
    <w:p w14:paraId="5CACE661" w14:textId="77777777" w:rsidR="00966A14" w:rsidRPr="008C6D0D" w:rsidRDefault="00966A14" w:rsidP="00966A14">
      <w:pPr>
        <w:pStyle w:val="Heading1"/>
      </w:pPr>
      <w:r w:rsidRPr="008C6D0D">
        <w:t>Acknowledgments</w:t>
      </w:r>
    </w:p>
    <w:p w14:paraId="700F090D" w14:textId="77777777" w:rsidR="00F11F95" w:rsidRPr="004C1DC3" w:rsidRDefault="001A7952" w:rsidP="00F11F95">
      <w:pPr>
        <w:pStyle w:val="Heading1"/>
        <w:rPr>
          <w:b w:val="0"/>
        </w:rPr>
      </w:pPr>
      <w:r w:rsidRPr="008C6D0D">
        <w:rPr>
          <w:b w:val="0"/>
          <w:lang w:val="en-US"/>
        </w:rPr>
        <w:t xml:space="preserve">This work was undertaken whilst MW and MPWG were funded by the National Institute of Health Research and the Royal College of Anaesthetists British Oxygen Company Fellowship awarded by the National Institute of Academic Anaesthesia for the Fit-4-Surgery programme of research. </w:t>
      </w:r>
      <w:r w:rsidR="00966A14" w:rsidRPr="008C6D0D">
        <w:rPr>
          <w:b w:val="0"/>
        </w:rPr>
        <w:t>Aintree University Hospitals NHS Foundation Trust, Liverpool, Colorectal Multi-Disciplinary Team</w:t>
      </w:r>
      <w:r w:rsidR="004559A0" w:rsidRPr="008C6D0D">
        <w:rPr>
          <w:b w:val="0"/>
        </w:rPr>
        <w:t>.</w:t>
      </w:r>
      <w:r w:rsidR="00AB0598" w:rsidRPr="008C6D0D">
        <w:rPr>
          <w:b w:val="0"/>
        </w:rPr>
        <w:t xml:space="preserve"> Special thanks go to Dr Monica Terlizzo, Consultant </w:t>
      </w:r>
      <w:r w:rsidR="00AB0598" w:rsidRPr="00F11F95">
        <w:rPr>
          <w:b w:val="0"/>
        </w:rPr>
        <w:t xml:space="preserve">Histopathologist, for histopathological analysis. </w:t>
      </w:r>
      <w:r w:rsidR="00F11F95" w:rsidRPr="00F11F95">
        <w:rPr>
          <w:b w:val="0"/>
        </w:rPr>
        <w:t xml:space="preserve"> MW, HM, DZHL, JC, </w:t>
      </w:r>
      <w:r w:rsidR="00F11F95" w:rsidRPr="00786537">
        <w:rPr>
          <w:b w:val="0"/>
        </w:rPr>
        <w:t xml:space="preserve">MPWG and SJ are </w:t>
      </w:r>
      <w:r w:rsidR="00F11F95" w:rsidRPr="004C1DC3">
        <w:rPr>
          <w:rFonts w:eastAsia="Times New Roman"/>
          <w:b w:val="0"/>
          <w:lang w:eastAsia="en-GB"/>
        </w:rPr>
        <w:lastRenderedPageBreak/>
        <w:t xml:space="preserve">partly supported by the </w:t>
      </w:r>
      <w:r w:rsidR="00F11F95">
        <w:rPr>
          <w:rFonts w:eastAsia="Times New Roman"/>
          <w:b w:val="0"/>
          <w:lang w:eastAsia="en-GB"/>
        </w:rPr>
        <w:t xml:space="preserve">Southampton </w:t>
      </w:r>
      <w:r w:rsidR="00F11F95" w:rsidRPr="004C1DC3">
        <w:rPr>
          <w:rFonts w:eastAsia="Times New Roman"/>
          <w:b w:val="0"/>
          <w:lang w:eastAsia="en-GB"/>
        </w:rPr>
        <w:t>NIHR Biomedical Research Centre at University Hospital Southampton NHS Foundation Trust.</w:t>
      </w:r>
      <w:r w:rsidR="00F11F95" w:rsidRPr="00F11F95">
        <w:rPr>
          <w:rFonts w:eastAsia="Times New Roman"/>
          <w:b w:val="0"/>
          <w:lang w:eastAsia="en-GB"/>
        </w:rPr>
        <w:t xml:space="preserve"> </w:t>
      </w:r>
      <w:r w:rsidR="00F11F95" w:rsidRPr="004C1DC3">
        <w:rPr>
          <w:rFonts w:eastAsia="Times New Roman"/>
          <w:b w:val="0"/>
          <w:lang w:eastAsia="en-GB"/>
        </w:rPr>
        <w:t xml:space="preserve">RA is partly supported by the NIHR Biomedical Research Centre at University College London Hospitals. </w:t>
      </w:r>
    </w:p>
    <w:p w14:paraId="0BDB348F" w14:textId="77777777" w:rsidR="00966A14" w:rsidRPr="008C6D0D" w:rsidRDefault="00AB0598" w:rsidP="00966A14">
      <w:pPr>
        <w:pStyle w:val="Heading1"/>
      </w:pPr>
      <w:r w:rsidRPr="008C6D0D">
        <w:t xml:space="preserve">Role of the </w:t>
      </w:r>
      <w:r w:rsidR="00966A14" w:rsidRPr="008C6D0D">
        <w:t>Funding</w:t>
      </w:r>
      <w:r w:rsidRPr="008C6D0D">
        <w:t xml:space="preserve"> Source</w:t>
      </w:r>
      <w:r w:rsidR="00966A14" w:rsidRPr="008C6D0D">
        <w:t xml:space="preserve"> </w:t>
      </w:r>
    </w:p>
    <w:p w14:paraId="737BF6BC" w14:textId="77777777" w:rsidR="00AB0598" w:rsidRPr="008C6D0D" w:rsidRDefault="00F77E07" w:rsidP="00966A14">
      <w:pPr>
        <w:rPr>
          <w:lang w:val="en-US"/>
        </w:rPr>
      </w:pPr>
      <w:r w:rsidRPr="008C6D0D">
        <w:rPr>
          <w:lang w:val="en-US"/>
        </w:rPr>
        <w:t xml:space="preserve">This work was </w:t>
      </w:r>
      <w:r w:rsidR="00AB0598" w:rsidRPr="008C6D0D">
        <w:rPr>
          <w:lang w:val="en-US"/>
        </w:rPr>
        <w:t xml:space="preserve">undertaken whilst MW and MPWG were </w:t>
      </w:r>
      <w:r w:rsidRPr="008C6D0D">
        <w:rPr>
          <w:lang w:val="en-US"/>
        </w:rPr>
        <w:t xml:space="preserve">funded by the </w:t>
      </w:r>
      <w:r w:rsidR="00773FD5" w:rsidRPr="008C6D0D">
        <w:rPr>
          <w:lang w:val="en-US"/>
        </w:rPr>
        <w:t xml:space="preserve">National Institute of Health Research and the </w:t>
      </w:r>
      <w:r w:rsidRPr="008C6D0D">
        <w:rPr>
          <w:lang w:val="en-US"/>
        </w:rPr>
        <w:t>Royal College of Anaesthetists B</w:t>
      </w:r>
      <w:r w:rsidR="00773FD5" w:rsidRPr="008C6D0D">
        <w:rPr>
          <w:lang w:val="en-US"/>
        </w:rPr>
        <w:t xml:space="preserve">ritish </w:t>
      </w:r>
      <w:r w:rsidRPr="008C6D0D">
        <w:rPr>
          <w:lang w:val="en-US"/>
        </w:rPr>
        <w:t>O</w:t>
      </w:r>
      <w:r w:rsidR="00773FD5" w:rsidRPr="008C6D0D">
        <w:rPr>
          <w:lang w:val="en-US"/>
        </w:rPr>
        <w:t xml:space="preserve">xygen </w:t>
      </w:r>
      <w:r w:rsidRPr="008C6D0D">
        <w:rPr>
          <w:lang w:val="en-US"/>
        </w:rPr>
        <w:t>C</w:t>
      </w:r>
      <w:r w:rsidR="00773FD5" w:rsidRPr="008C6D0D">
        <w:rPr>
          <w:lang w:val="en-US"/>
        </w:rPr>
        <w:t>ompany</w:t>
      </w:r>
      <w:r w:rsidRPr="008C6D0D">
        <w:rPr>
          <w:lang w:val="en-US"/>
        </w:rPr>
        <w:t xml:space="preserve"> Fellowship awarded by the National Institute of Academic Anaesthesia for the Fit-4-Surgery programme of research.</w:t>
      </w:r>
      <w:r w:rsidR="00AB0598" w:rsidRPr="008C6D0D">
        <w:rPr>
          <w:lang w:val="en-US"/>
        </w:rPr>
        <w:t xml:space="preserve"> </w:t>
      </w:r>
      <w:r w:rsidR="009B2BD5" w:rsidRPr="008C6D0D">
        <w:rPr>
          <w:lang w:val="en-US"/>
        </w:rPr>
        <w:t xml:space="preserve">Funders and study sponsors had no role </w:t>
      </w:r>
      <w:r w:rsidR="009B2BD5" w:rsidRPr="008C6D0D">
        <w:rPr>
          <w:rFonts w:eastAsiaTheme="minorHAnsi"/>
          <w:lang w:val="en-US"/>
        </w:rPr>
        <w:t xml:space="preserve">in the study design, in the collection, analysis and interpretation of data; in the writing of the manuscript; and in the decision to submit the manuscript for publication. </w:t>
      </w:r>
    </w:p>
    <w:p w14:paraId="75B5919D" w14:textId="77777777" w:rsidR="009B2BD5" w:rsidRPr="008C6D0D" w:rsidRDefault="009B2BD5" w:rsidP="00966A14">
      <w:pPr>
        <w:rPr>
          <w:lang w:val="en-US"/>
        </w:rPr>
      </w:pPr>
    </w:p>
    <w:p w14:paraId="51A03609" w14:textId="77777777" w:rsidR="00C40A78" w:rsidRPr="008C6D0D" w:rsidRDefault="00C40A78" w:rsidP="00966A14">
      <w:pPr>
        <w:rPr>
          <w:lang w:val="en-US"/>
        </w:rPr>
      </w:pPr>
    </w:p>
    <w:p w14:paraId="0A45D6CF" w14:textId="77777777" w:rsidR="00C40A78" w:rsidRPr="008C6D0D" w:rsidRDefault="00C40A78" w:rsidP="00966A14">
      <w:pPr>
        <w:rPr>
          <w:lang w:val="en-US"/>
        </w:rPr>
      </w:pPr>
    </w:p>
    <w:p w14:paraId="344E6704" w14:textId="77777777" w:rsidR="00C40A78" w:rsidRPr="008C6D0D" w:rsidRDefault="00C40A78" w:rsidP="00966A14">
      <w:pPr>
        <w:rPr>
          <w:lang w:val="en-US"/>
        </w:rPr>
      </w:pPr>
    </w:p>
    <w:p w14:paraId="3ED2D78D" w14:textId="77777777" w:rsidR="008E3C3E" w:rsidRPr="008C6D0D" w:rsidRDefault="008E3C3E" w:rsidP="00966A14">
      <w:pPr>
        <w:rPr>
          <w:lang w:val="en-US"/>
        </w:rPr>
      </w:pPr>
    </w:p>
    <w:p w14:paraId="39A4008F" w14:textId="77777777" w:rsidR="008E3C3E" w:rsidRPr="008C6D0D" w:rsidRDefault="008E3C3E" w:rsidP="00966A14">
      <w:pPr>
        <w:rPr>
          <w:lang w:val="en-US"/>
        </w:rPr>
      </w:pPr>
    </w:p>
    <w:p w14:paraId="63B63A99" w14:textId="77777777" w:rsidR="008E3C3E" w:rsidRPr="008C6D0D" w:rsidRDefault="008E3C3E" w:rsidP="00966A14">
      <w:pPr>
        <w:rPr>
          <w:lang w:val="en-US"/>
        </w:rPr>
      </w:pPr>
    </w:p>
    <w:p w14:paraId="60F2F8D0" w14:textId="77777777" w:rsidR="008E3C3E" w:rsidRPr="008C6D0D" w:rsidRDefault="008E3C3E" w:rsidP="00966A14">
      <w:pPr>
        <w:rPr>
          <w:lang w:val="en-US"/>
        </w:rPr>
      </w:pPr>
    </w:p>
    <w:p w14:paraId="64403FB7" w14:textId="77777777" w:rsidR="008E3C3E" w:rsidRPr="008C6D0D" w:rsidRDefault="008E3C3E" w:rsidP="00966A14">
      <w:pPr>
        <w:rPr>
          <w:lang w:val="en-US"/>
        </w:rPr>
      </w:pPr>
    </w:p>
    <w:p w14:paraId="0FD94EDD" w14:textId="77777777" w:rsidR="008E3C3E" w:rsidRPr="008C6D0D" w:rsidRDefault="008E3C3E" w:rsidP="00966A14">
      <w:pPr>
        <w:rPr>
          <w:lang w:val="en-US"/>
        </w:rPr>
      </w:pPr>
    </w:p>
    <w:p w14:paraId="1EB31FAC" w14:textId="77777777" w:rsidR="008A20A1" w:rsidRPr="008C6D0D" w:rsidRDefault="005F1830" w:rsidP="005F1830">
      <w:pPr>
        <w:widowControl w:val="0"/>
        <w:autoSpaceDE w:val="0"/>
        <w:autoSpaceDN w:val="0"/>
        <w:adjustRightInd w:val="0"/>
        <w:rPr>
          <w:b/>
        </w:rPr>
      </w:pPr>
      <w:r w:rsidRPr="008C6D0D">
        <w:rPr>
          <w:b/>
        </w:rPr>
        <w:lastRenderedPageBreak/>
        <w:t>References</w:t>
      </w:r>
    </w:p>
    <w:p w14:paraId="58D2C37A" w14:textId="77777777" w:rsidR="005F1830" w:rsidRPr="008C6D0D" w:rsidRDefault="005F1830" w:rsidP="005F1830">
      <w:pPr>
        <w:widowControl w:val="0"/>
        <w:autoSpaceDE w:val="0"/>
        <w:autoSpaceDN w:val="0"/>
        <w:adjustRightInd w:val="0"/>
        <w:rPr>
          <w:b/>
        </w:rPr>
      </w:pPr>
    </w:p>
    <w:p w14:paraId="35587B6A" w14:textId="1AB179F0" w:rsidR="004F5976" w:rsidRPr="004F5976" w:rsidRDefault="005A0036" w:rsidP="004F5976">
      <w:pPr>
        <w:widowControl w:val="0"/>
        <w:autoSpaceDE w:val="0"/>
        <w:autoSpaceDN w:val="0"/>
        <w:adjustRightInd w:val="0"/>
        <w:ind w:left="640" w:hanging="640"/>
        <w:rPr>
          <w:rFonts w:ascii="Calibri" w:hAnsi="Calibri"/>
          <w:noProof/>
          <w:lang w:val="en-US"/>
        </w:rPr>
      </w:pPr>
      <w:r w:rsidRPr="008C6D0D">
        <w:rPr>
          <w:rFonts w:ascii="Calibri" w:eastAsia="Calibri" w:hAnsi="Calibri"/>
          <w:sz w:val="22"/>
          <w:szCs w:val="22"/>
        </w:rPr>
        <w:fldChar w:fldCharType="begin" w:fldLock="1"/>
      </w:r>
      <w:r w:rsidR="005F1830" w:rsidRPr="008C6D0D">
        <w:instrText xml:space="preserve">ADDIN Mendeley Bibliography CSL_BIBLIOGRAPHY </w:instrText>
      </w:r>
      <w:r w:rsidRPr="008C6D0D">
        <w:rPr>
          <w:rFonts w:ascii="Calibri" w:eastAsia="Calibri" w:hAnsi="Calibri"/>
          <w:sz w:val="22"/>
          <w:szCs w:val="22"/>
        </w:rPr>
        <w:fldChar w:fldCharType="separate"/>
      </w:r>
      <w:r w:rsidR="004F5976" w:rsidRPr="004F5976">
        <w:rPr>
          <w:rFonts w:ascii="Calibri" w:hAnsi="Calibri"/>
          <w:noProof/>
          <w:lang w:val="en-US"/>
        </w:rPr>
        <w:t xml:space="preserve">1. </w:t>
      </w:r>
      <w:r w:rsidR="004F5976" w:rsidRPr="004F5976">
        <w:rPr>
          <w:rFonts w:ascii="Calibri" w:hAnsi="Calibri"/>
          <w:noProof/>
          <w:lang w:val="en-US"/>
        </w:rPr>
        <w:tab/>
        <w:t xml:space="preserve">Folkesson J, Birgisson H, Pahlman L, Cedermark B, Glimelius B, Gunnarsson U. Swedish Rectal Cancer Trial: long lasting benefits from radiotherapy on survival and local recurrence rate. J Clin Oncol. 2005;23(24):5644–50. </w:t>
      </w:r>
    </w:p>
    <w:p w14:paraId="1E835D7D" w14:textId="7C579967"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2. </w:t>
      </w:r>
      <w:r w:rsidRPr="004F5976">
        <w:rPr>
          <w:rFonts w:ascii="Calibri" w:hAnsi="Calibri"/>
          <w:noProof/>
          <w:lang w:val="en-US"/>
        </w:rPr>
        <w:tab/>
        <w:t>Sebag-Montefiore D, Stephens RJ, Steele R, Monson J, Grieve R, Khanna S, et al. Preoperative radiotherapy versus selective postoperative chemoradiotherapy in patients with rectal cancer (MRC CR07 and NCIC-CTG C016): a multicentre, ran</w:t>
      </w:r>
      <w:r w:rsidR="00C07FA4">
        <w:rPr>
          <w:rFonts w:ascii="Calibri" w:hAnsi="Calibri"/>
          <w:noProof/>
          <w:lang w:val="en-US"/>
        </w:rPr>
        <w:t>domised trial. Lancet. 2009</w:t>
      </w:r>
      <w:r w:rsidRPr="004F5976">
        <w:rPr>
          <w:rFonts w:ascii="Calibri" w:hAnsi="Calibri"/>
          <w:noProof/>
          <w:lang w:val="en-US"/>
        </w:rPr>
        <w:t xml:space="preserve">;373(9666):811–20. </w:t>
      </w:r>
    </w:p>
    <w:p w14:paraId="30A63EEE" w14:textId="205E9D22"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3. </w:t>
      </w:r>
      <w:r w:rsidRPr="004F5976">
        <w:rPr>
          <w:rFonts w:ascii="Calibri" w:hAnsi="Calibri"/>
          <w:noProof/>
          <w:lang w:val="en-US"/>
        </w:rPr>
        <w:tab/>
        <w:t>Bosset J-F, Collette L, Calais G, Mineur L, Maingon P, Radosevic-Jelic L, et al. Chemotherapy with preoperative radiotherapy in recta</w:t>
      </w:r>
      <w:r w:rsidR="00C07FA4">
        <w:rPr>
          <w:rFonts w:ascii="Calibri" w:hAnsi="Calibri"/>
          <w:noProof/>
          <w:lang w:val="en-US"/>
        </w:rPr>
        <w:t>l cancer. N Engl J Med. 2006</w:t>
      </w:r>
      <w:r w:rsidRPr="004F5976">
        <w:rPr>
          <w:rFonts w:ascii="Calibri" w:hAnsi="Calibri"/>
          <w:noProof/>
          <w:lang w:val="en-US"/>
        </w:rPr>
        <w:t xml:space="preserve">;355(11):1114–23. </w:t>
      </w:r>
    </w:p>
    <w:p w14:paraId="74C904FA" w14:textId="7CFD2EEA"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4. </w:t>
      </w:r>
      <w:r w:rsidRPr="004F5976">
        <w:rPr>
          <w:rFonts w:ascii="Calibri" w:hAnsi="Calibri"/>
          <w:noProof/>
          <w:lang w:val="en-US"/>
        </w:rPr>
        <w:tab/>
        <w:t>Sauer R, Becker H, Hohenberger W, Rödel C, Wittekind C, Fietkau R, et al. Preoperative versus postoperative chemoradiotherapy for recta</w:t>
      </w:r>
      <w:r w:rsidR="00C07FA4">
        <w:rPr>
          <w:rFonts w:ascii="Calibri" w:hAnsi="Calibri"/>
          <w:noProof/>
          <w:lang w:val="en-US"/>
        </w:rPr>
        <w:t>l cancer. N Engl J Med. 2004</w:t>
      </w:r>
      <w:r w:rsidRPr="004F5976">
        <w:rPr>
          <w:rFonts w:ascii="Calibri" w:hAnsi="Calibri"/>
          <w:noProof/>
          <w:lang w:val="en-US"/>
        </w:rPr>
        <w:t xml:space="preserve">;351(17):1731–40. </w:t>
      </w:r>
    </w:p>
    <w:p w14:paraId="5ED0E6D3" w14:textId="77777777"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5. </w:t>
      </w:r>
      <w:r w:rsidRPr="004F5976">
        <w:rPr>
          <w:rFonts w:ascii="Calibri" w:hAnsi="Calibri"/>
          <w:noProof/>
          <w:lang w:val="en-US"/>
        </w:rPr>
        <w:tab/>
        <w:t xml:space="preserve">Taylor FGM, Quirke P, Heald RJ, Moran B, Blomqvist L, Swift I, et al. One millimetre is the safe cut-off for magnetic resonance imaging prediction of surgical margin status in rectal cancer. Br J Surg. 2011;98(6):872–9. </w:t>
      </w:r>
    </w:p>
    <w:p w14:paraId="0F341E2C" w14:textId="7F098630"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6. </w:t>
      </w:r>
      <w:r w:rsidRPr="004F5976">
        <w:rPr>
          <w:rFonts w:ascii="Calibri" w:hAnsi="Calibri"/>
          <w:noProof/>
          <w:lang w:val="en-US"/>
        </w:rPr>
        <w:tab/>
        <w:t xml:space="preserve">Taylor FGM, Quirke P, Heald RJ, Moran B, Blomqvist L, Swift I, et al. Preoperative high-resolution magnetic resonance imaging can identify good prognosis stage I, II, and III rectal cancer best managed by surgery alone: a prospective, multicenter, </w:t>
      </w:r>
      <w:r w:rsidRPr="004F5976">
        <w:rPr>
          <w:rFonts w:ascii="Calibri" w:hAnsi="Calibri"/>
          <w:noProof/>
          <w:lang w:val="en-US"/>
        </w:rPr>
        <w:lastRenderedPageBreak/>
        <w:t>Eu</w:t>
      </w:r>
      <w:r w:rsidR="00C07FA4">
        <w:rPr>
          <w:rFonts w:ascii="Calibri" w:hAnsi="Calibri"/>
          <w:noProof/>
          <w:lang w:val="en-US"/>
        </w:rPr>
        <w:t>ropean study. Ann Surg. 2011</w:t>
      </w:r>
      <w:r w:rsidRPr="004F5976">
        <w:rPr>
          <w:rFonts w:ascii="Calibri" w:hAnsi="Calibri"/>
          <w:noProof/>
          <w:lang w:val="en-US"/>
        </w:rPr>
        <w:t xml:space="preserve">;253(4):711–9. </w:t>
      </w:r>
    </w:p>
    <w:p w14:paraId="5D763894" w14:textId="77777777"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7. </w:t>
      </w:r>
      <w:r w:rsidRPr="004F5976">
        <w:rPr>
          <w:rFonts w:ascii="Calibri" w:hAnsi="Calibri"/>
          <w:noProof/>
          <w:lang w:val="en-US"/>
        </w:rPr>
        <w:tab/>
        <w:t xml:space="preserve">Wong R, Tandan V, DeSilva S, Figueredo A. Pre-operative radiotherapy and curative surgery for the management of localized rectal carcinoma (Review). Cochrane Database Syst Rev. 2007;(2):1–76. </w:t>
      </w:r>
    </w:p>
    <w:p w14:paraId="1B656141" w14:textId="32C475E8"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8. </w:t>
      </w:r>
      <w:r w:rsidRPr="004F5976">
        <w:rPr>
          <w:rFonts w:ascii="Calibri" w:hAnsi="Calibri"/>
          <w:noProof/>
          <w:lang w:val="en-US"/>
        </w:rPr>
        <w:tab/>
        <w:t>Kerr SF, Norton S, Glynne-Jones R. Delaying surgery after neoadjuvant chemoradiotherapy for rectal cancer may reduce postoperative morbidity without compromisin</w:t>
      </w:r>
      <w:r w:rsidR="00C07FA4">
        <w:rPr>
          <w:rFonts w:ascii="Calibri" w:hAnsi="Calibri"/>
          <w:noProof/>
          <w:lang w:val="en-US"/>
        </w:rPr>
        <w:t>g prognosis. Br J Surg. 2008</w:t>
      </w:r>
      <w:r w:rsidRPr="004F5976">
        <w:rPr>
          <w:rFonts w:ascii="Calibri" w:hAnsi="Calibri"/>
          <w:noProof/>
          <w:lang w:val="en-US"/>
        </w:rPr>
        <w:t xml:space="preserve">;95(12):1534–40. </w:t>
      </w:r>
    </w:p>
    <w:p w14:paraId="1B50CC23" w14:textId="77777777"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9. </w:t>
      </w:r>
      <w:r w:rsidRPr="004F5976">
        <w:rPr>
          <w:rFonts w:ascii="Calibri" w:hAnsi="Calibri"/>
          <w:noProof/>
          <w:lang w:val="en-US"/>
        </w:rPr>
        <w:tab/>
        <w:t xml:space="preserve">Foster JD, Jones EL, Falk S, Cooper EJ, Francis NK. Timing of surgery after long-course neoadjuvant chemoradiotherapy for rectal cancer: A systematic review of the literature. Dis Colon Rectum. 2013;56(7):921–30. </w:t>
      </w:r>
    </w:p>
    <w:p w14:paraId="05B4262C" w14:textId="60DAFB29"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10. </w:t>
      </w:r>
      <w:r w:rsidRPr="004F5976">
        <w:rPr>
          <w:rFonts w:ascii="Calibri" w:hAnsi="Calibri"/>
          <w:noProof/>
          <w:lang w:val="en-US"/>
        </w:rPr>
        <w:tab/>
        <w:t>Renehan AG, Malcomson L, Emsley R, Gollins S, Maw A, Myint AS, et al. Watch-and-wait approach versus surgical resection after chemoradiotherapy for patients with rectal cancer (the OnCoRe project): a propensity-score matched cohort anal</w:t>
      </w:r>
      <w:r w:rsidR="00C07FA4">
        <w:rPr>
          <w:rFonts w:ascii="Calibri" w:hAnsi="Calibri"/>
          <w:noProof/>
          <w:lang w:val="en-US"/>
        </w:rPr>
        <w:t>ysis. Lancet Oncol.</w:t>
      </w:r>
      <w:r w:rsidRPr="004F5976">
        <w:rPr>
          <w:rFonts w:ascii="Calibri" w:hAnsi="Calibri"/>
          <w:noProof/>
          <w:lang w:val="en-US"/>
        </w:rPr>
        <w:t xml:space="preserve"> 2015;2045(15):1–10. </w:t>
      </w:r>
    </w:p>
    <w:p w14:paraId="6B291616" w14:textId="331AEB56"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11. </w:t>
      </w:r>
      <w:r w:rsidRPr="004F5976">
        <w:rPr>
          <w:rFonts w:ascii="Calibri" w:hAnsi="Calibri"/>
          <w:noProof/>
          <w:lang w:val="en-US"/>
        </w:rPr>
        <w:tab/>
        <w:t>West MA, Loughney L, Barben CP, Sripadam R, Kemp GJ, Grocott MPW, et al. The effects of neoadjuvant chemoradiotherapy on physical fitness and morbidity in rectal cancer surgery patients. Eur J Surg Oncol.</w:t>
      </w:r>
      <w:r w:rsidR="00C07FA4">
        <w:rPr>
          <w:rFonts w:ascii="Calibri" w:hAnsi="Calibri"/>
          <w:noProof/>
          <w:lang w:val="en-US"/>
        </w:rPr>
        <w:t xml:space="preserve"> 2014</w:t>
      </w:r>
      <w:r w:rsidRPr="004F5976">
        <w:rPr>
          <w:rFonts w:ascii="Calibri" w:hAnsi="Calibri"/>
          <w:noProof/>
          <w:lang w:val="en-US"/>
        </w:rPr>
        <w:t xml:space="preserve">;40(11):1421–8. </w:t>
      </w:r>
    </w:p>
    <w:p w14:paraId="22413B5C" w14:textId="3C32D93F" w:rsidR="004F5976" w:rsidRPr="004F5976" w:rsidRDefault="00C07FA4" w:rsidP="004F5976">
      <w:pPr>
        <w:widowControl w:val="0"/>
        <w:autoSpaceDE w:val="0"/>
        <w:autoSpaceDN w:val="0"/>
        <w:adjustRightInd w:val="0"/>
        <w:ind w:left="640" w:hanging="640"/>
        <w:rPr>
          <w:rFonts w:ascii="Calibri" w:hAnsi="Calibri"/>
          <w:noProof/>
          <w:lang w:val="en-US"/>
        </w:rPr>
      </w:pPr>
      <w:r>
        <w:rPr>
          <w:rFonts w:ascii="Calibri" w:hAnsi="Calibri"/>
          <w:noProof/>
          <w:lang w:val="en-US"/>
        </w:rPr>
        <w:t xml:space="preserve">12. </w:t>
      </w:r>
      <w:r>
        <w:rPr>
          <w:rFonts w:ascii="Calibri" w:hAnsi="Calibri"/>
          <w:noProof/>
          <w:lang w:val="en-US"/>
        </w:rPr>
        <w:tab/>
        <w:t>West MA</w:t>
      </w:r>
      <w:r w:rsidR="004F5976" w:rsidRPr="004F5976">
        <w:rPr>
          <w:rFonts w:ascii="Calibri" w:hAnsi="Calibri"/>
          <w:noProof/>
          <w:lang w:val="en-US"/>
        </w:rPr>
        <w:t>, Loughney L, Lythgoe D, Barben CP, Sripadam R, Kemp GJ, et al. Effect of prehabilitation on objectively measured physical fitness after neoadjuvant treatment in preoperative rectal cancer patients: a blinded interventional pil</w:t>
      </w:r>
      <w:r>
        <w:rPr>
          <w:rFonts w:ascii="Calibri" w:hAnsi="Calibri"/>
          <w:noProof/>
          <w:lang w:val="en-US"/>
        </w:rPr>
        <w:t>ot study. Br J Anaesth. 2015</w:t>
      </w:r>
      <w:r w:rsidR="004F5976" w:rsidRPr="004F5976">
        <w:rPr>
          <w:rFonts w:ascii="Calibri" w:hAnsi="Calibri"/>
          <w:noProof/>
          <w:lang w:val="en-US"/>
        </w:rPr>
        <w:t xml:space="preserve">;114(2):244–51. </w:t>
      </w:r>
    </w:p>
    <w:p w14:paraId="3B8F0B85" w14:textId="77777777"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lastRenderedPageBreak/>
        <w:t xml:space="preserve">13. </w:t>
      </w:r>
      <w:r w:rsidRPr="004F5976">
        <w:rPr>
          <w:rFonts w:ascii="Calibri" w:hAnsi="Calibri"/>
          <w:noProof/>
          <w:lang w:val="en-US"/>
        </w:rPr>
        <w:tab/>
        <w:t xml:space="preserve">West M, Loughney L, Lythgoe D, Barben C, Adams V, Bimson W, et al. The Effect of Neoadjuvant Chemoradiotherapy on Whole-Body Physical Fitness and Skeletal Muscle Mitochondrial Oxidative Phosphorylation In Vivo in Locally Advanced Rectal Cancer Patients – An Observational Pilot Study. PLoS One. 2014;9(12):1–15. </w:t>
      </w:r>
    </w:p>
    <w:p w14:paraId="79B9B1A6" w14:textId="77777777"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14. </w:t>
      </w:r>
      <w:r w:rsidRPr="004F5976">
        <w:rPr>
          <w:rFonts w:ascii="Calibri" w:hAnsi="Calibri"/>
          <w:noProof/>
          <w:lang w:val="en-US"/>
        </w:rPr>
        <w:tab/>
        <w:t xml:space="preserve">Thomas RJ, Kenfield SA, Jimenez A. Exercise-induced biochemical changes and their potential influence on cancer: a scientific review. Br J Sports Med. 2017;51:640–4. </w:t>
      </w:r>
    </w:p>
    <w:p w14:paraId="63E12051" w14:textId="2809883F"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15. </w:t>
      </w:r>
      <w:r w:rsidRPr="004F5976">
        <w:rPr>
          <w:rFonts w:ascii="Calibri" w:hAnsi="Calibri"/>
          <w:noProof/>
          <w:lang w:val="en-US"/>
        </w:rPr>
        <w:tab/>
        <w:t>Hawley JA, Hargreaves M, Joyner MJ, Zierath JR. Review Integra</w:t>
      </w:r>
      <w:r w:rsidR="00C07FA4">
        <w:rPr>
          <w:rFonts w:ascii="Calibri" w:hAnsi="Calibri"/>
          <w:noProof/>
          <w:lang w:val="en-US"/>
        </w:rPr>
        <w:t xml:space="preserve">tive Biology of Exercise. Cell. </w:t>
      </w:r>
      <w:r w:rsidRPr="004F5976">
        <w:rPr>
          <w:rFonts w:ascii="Calibri" w:hAnsi="Calibri"/>
          <w:noProof/>
          <w:lang w:val="en-US"/>
        </w:rPr>
        <w:t xml:space="preserve">2014;159(4):738–49. </w:t>
      </w:r>
    </w:p>
    <w:p w14:paraId="4EA1BCBC" w14:textId="3AE21D46"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16. </w:t>
      </w:r>
      <w:r w:rsidRPr="004F5976">
        <w:rPr>
          <w:rFonts w:ascii="Calibri" w:hAnsi="Calibri"/>
          <w:noProof/>
          <w:lang w:val="en-US"/>
        </w:rPr>
        <w:tab/>
        <w:t>Koelwyn GJ, Quail DF, Zhang X, White RM, Jones LW. Exercise-dependent regulation of the tumour microenvironment. Nat Rev Cancer [Internet]. Nature Publish</w:t>
      </w:r>
      <w:r w:rsidR="00C07FA4">
        <w:rPr>
          <w:rFonts w:ascii="Calibri" w:hAnsi="Calibri"/>
          <w:noProof/>
          <w:lang w:val="en-US"/>
        </w:rPr>
        <w:t>ing Group; 2017;17(10):620–32.</w:t>
      </w:r>
    </w:p>
    <w:p w14:paraId="2DD2550F" w14:textId="77777777"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17. </w:t>
      </w:r>
      <w:r w:rsidRPr="004F5976">
        <w:rPr>
          <w:rFonts w:ascii="Calibri" w:hAnsi="Calibri"/>
          <w:noProof/>
          <w:lang w:val="en-US"/>
        </w:rPr>
        <w:tab/>
        <w:t xml:space="preserve">Sobin LH, Fleming ID. TNM classification of malignant tumors, Fifth edition (1997). Cancer. 1997;80(9):1803–4. </w:t>
      </w:r>
    </w:p>
    <w:p w14:paraId="7915F557" w14:textId="77777777"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18. </w:t>
      </w:r>
      <w:r w:rsidRPr="004F5976">
        <w:rPr>
          <w:rFonts w:ascii="Calibri" w:hAnsi="Calibri"/>
          <w:noProof/>
          <w:lang w:val="en-US"/>
        </w:rPr>
        <w:tab/>
        <w:t xml:space="preserve">Oken MM, Creech RH, Tormey DC, Horton J, Davis TE, McFadden ET, et al. Toxicity and response criteria of the Eastern Cooperative Oncology Group. Am J Clin Oncol. 1982;5(6):649–55. </w:t>
      </w:r>
    </w:p>
    <w:p w14:paraId="5A720317" w14:textId="76A11FBA"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19. </w:t>
      </w:r>
      <w:r w:rsidRPr="004F5976">
        <w:rPr>
          <w:rFonts w:ascii="Calibri" w:hAnsi="Calibri"/>
          <w:noProof/>
          <w:lang w:val="en-US"/>
        </w:rPr>
        <w:tab/>
        <w:t xml:space="preserve">Levett DZH, Jack S, Swart M, Carlisle J, Wilson J, Snowden C, et al. Preoperative Cardiopulmonary Exercise Testing (PCPET): consensus clinical guidelines on indications, organisation, conduct and physiological interpretation. Br J Anaesth. 2017;120(3):484–500. </w:t>
      </w:r>
    </w:p>
    <w:p w14:paraId="62ED6631" w14:textId="4328BB9C"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20. </w:t>
      </w:r>
      <w:r w:rsidRPr="004F5976">
        <w:rPr>
          <w:rFonts w:ascii="Calibri" w:hAnsi="Calibri"/>
          <w:noProof/>
          <w:lang w:val="en-US"/>
        </w:rPr>
        <w:tab/>
        <w:t xml:space="preserve">Slade SC, Dionne CE, Underwood M, Buchbinder R. Consensus on Exercise Reporting </w:t>
      </w:r>
      <w:r w:rsidRPr="004F5976">
        <w:rPr>
          <w:rFonts w:ascii="Calibri" w:hAnsi="Calibri"/>
          <w:noProof/>
          <w:lang w:val="en-US"/>
        </w:rPr>
        <w:lastRenderedPageBreak/>
        <w:t>Template (CERT): Explanation and Elaboration Statement. Br</w:t>
      </w:r>
      <w:r w:rsidR="00C07FA4">
        <w:rPr>
          <w:rFonts w:ascii="Calibri" w:hAnsi="Calibri"/>
          <w:noProof/>
          <w:lang w:val="en-US"/>
        </w:rPr>
        <w:t xml:space="preserve"> J Sports Med. England; 2016</w:t>
      </w:r>
      <w:r w:rsidRPr="004F5976">
        <w:rPr>
          <w:rFonts w:ascii="Calibri" w:hAnsi="Calibri"/>
          <w:noProof/>
          <w:lang w:val="en-US"/>
        </w:rPr>
        <w:t xml:space="preserve">;50(23):1428–37. </w:t>
      </w:r>
    </w:p>
    <w:p w14:paraId="487641AA" w14:textId="2BC3E32F"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21. </w:t>
      </w:r>
      <w:r w:rsidRPr="004F5976">
        <w:rPr>
          <w:rFonts w:ascii="Calibri" w:hAnsi="Calibri"/>
          <w:noProof/>
          <w:lang w:val="en-US"/>
        </w:rPr>
        <w:tab/>
        <w:t xml:space="preserve">Patel UB, Brown G, Rutten H, West N, Sebag-Montefiore D, Glynne-Jones R, et al. Comparison of Magnetic Resonance Imaging and Histopathological Response to Chemoradiotherapy in Locally Advanced Rectal </w:t>
      </w:r>
      <w:r w:rsidR="00C07FA4">
        <w:rPr>
          <w:rFonts w:ascii="Calibri" w:hAnsi="Calibri"/>
          <w:noProof/>
          <w:lang w:val="en-US"/>
        </w:rPr>
        <w:t>Cancer. Ann Surg Oncol. 2012</w:t>
      </w:r>
      <w:r w:rsidRPr="004F5976">
        <w:rPr>
          <w:rFonts w:ascii="Calibri" w:hAnsi="Calibri"/>
          <w:noProof/>
          <w:lang w:val="en-US"/>
        </w:rPr>
        <w:t xml:space="preserve">;19(9):2842–52. </w:t>
      </w:r>
    </w:p>
    <w:p w14:paraId="7BC1E4C1" w14:textId="3AA67436"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22. </w:t>
      </w:r>
      <w:r w:rsidRPr="004F5976">
        <w:rPr>
          <w:rFonts w:ascii="Calibri" w:hAnsi="Calibri"/>
          <w:noProof/>
          <w:lang w:val="en-US"/>
        </w:rPr>
        <w:tab/>
        <w:t xml:space="preserve">Patel UB, Blomqvist LK, Taylor F, George C, Guthrie A, Bees N, et al. MRI After Treatment of Locally Advanced Rectal Cancer: How to Report Tumor Response—The MERCURY Experience. Am J Roentgenol. 2012;199(4):W486–95. </w:t>
      </w:r>
    </w:p>
    <w:p w14:paraId="5871C3B0" w14:textId="77777777"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23. </w:t>
      </w:r>
      <w:r w:rsidRPr="004F5976">
        <w:rPr>
          <w:rFonts w:ascii="Calibri" w:hAnsi="Calibri"/>
          <w:noProof/>
          <w:lang w:val="en-US"/>
        </w:rPr>
        <w:tab/>
        <w:t xml:space="preserve">Moran B, Brown G, Cunningham D, Daniels I, Heald R, Quirke P, et al. Clarifying the TNM staging of rectal cancer in the context of modern imaging and neo-adjuvant treatment: “y” “u” and “p” need “mr” and “ct.” Color Dis. 2008;10(3):242–3. </w:t>
      </w:r>
    </w:p>
    <w:p w14:paraId="1F6D0F48" w14:textId="07EF3109"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24. </w:t>
      </w:r>
      <w:r w:rsidRPr="004F5976">
        <w:rPr>
          <w:rFonts w:ascii="Calibri" w:hAnsi="Calibri"/>
          <w:noProof/>
          <w:lang w:val="en-US"/>
        </w:rPr>
        <w:tab/>
        <w:t>West M</w:t>
      </w:r>
      <w:r w:rsidR="00C07FA4">
        <w:rPr>
          <w:rFonts w:ascii="Calibri" w:hAnsi="Calibri"/>
          <w:noProof/>
          <w:lang w:val="en-US"/>
        </w:rPr>
        <w:t>A</w:t>
      </w:r>
      <w:r w:rsidRPr="004F5976">
        <w:rPr>
          <w:rFonts w:ascii="Calibri" w:hAnsi="Calibri"/>
          <w:noProof/>
          <w:lang w:val="en-US"/>
        </w:rPr>
        <w:t xml:space="preserve">, Dimitrov B, Moyses H. Timing of surgery following neoadjuvant chemoradiotherapy in locally advanced rectal cancer–A comparison of magnetic resonance imaging at two time points. Eur J Surg Oncol. 2016;42(10):1350–8. </w:t>
      </w:r>
    </w:p>
    <w:p w14:paraId="35EFF68D" w14:textId="5DDDC075"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25. </w:t>
      </w:r>
      <w:r w:rsidRPr="004F5976">
        <w:rPr>
          <w:rFonts w:ascii="Calibri" w:hAnsi="Calibri"/>
          <w:noProof/>
          <w:lang w:val="en-US"/>
        </w:rPr>
        <w:tab/>
        <w:t>MacFarlane JK, Ryall RDH, Heald RJ. Mesorectal excision for</w:t>
      </w:r>
      <w:r w:rsidR="00C07FA4">
        <w:rPr>
          <w:rFonts w:ascii="Calibri" w:hAnsi="Calibri"/>
          <w:noProof/>
          <w:lang w:val="en-US"/>
        </w:rPr>
        <w:t xml:space="preserve"> rectal cancer. Lancet. 1993</w:t>
      </w:r>
      <w:r w:rsidRPr="004F5976">
        <w:rPr>
          <w:rFonts w:ascii="Calibri" w:hAnsi="Calibri"/>
          <w:noProof/>
          <w:lang w:val="en-US"/>
        </w:rPr>
        <w:t xml:space="preserve">;341(8843):457–60. </w:t>
      </w:r>
    </w:p>
    <w:p w14:paraId="51D25E4E" w14:textId="77777777"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26. </w:t>
      </w:r>
      <w:r w:rsidRPr="004F5976">
        <w:rPr>
          <w:rFonts w:ascii="Calibri" w:hAnsi="Calibri"/>
          <w:noProof/>
          <w:lang w:val="en-US"/>
        </w:rPr>
        <w:tab/>
        <w:t xml:space="preserve">Dworak O, Keilholz L, Hoffmann A. Pathological features of rectal cancer after preoperative radiochemotherapy. Intern J Color Dis. 1997;12(1):19–23. </w:t>
      </w:r>
    </w:p>
    <w:p w14:paraId="0E78C36F" w14:textId="0BCEB8EF"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27. </w:t>
      </w:r>
      <w:r w:rsidRPr="004F5976">
        <w:rPr>
          <w:rFonts w:ascii="Calibri" w:hAnsi="Calibri"/>
          <w:noProof/>
          <w:lang w:val="en-US"/>
        </w:rPr>
        <w:tab/>
        <w:t xml:space="preserve">Willett CG, Badizadegan K, Ancukiewicz M, Shellito PC. Prognostic factors in stage T3N0 rectal cancer: do all patients require postoperative pelvic irradiation and </w:t>
      </w:r>
      <w:r w:rsidRPr="004F5976">
        <w:rPr>
          <w:rFonts w:ascii="Calibri" w:hAnsi="Calibri"/>
          <w:noProof/>
          <w:lang w:val="en-US"/>
        </w:rPr>
        <w:lastRenderedPageBreak/>
        <w:t xml:space="preserve">chemotherapy? Dis Colon Rectum. </w:t>
      </w:r>
      <w:r w:rsidR="00C07FA4">
        <w:rPr>
          <w:rFonts w:ascii="Calibri" w:hAnsi="Calibri"/>
          <w:noProof/>
          <w:lang w:val="en-US"/>
        </w:rPr>
        <w:t>1999</w:t>
      </w:r>
      <w:r w:rsidRPr="004F5976">
        <w:rPr>
          <w:rFonts w:ascii="Calibri" w:hAnsi="Calibri"/>
          <w:noProof/>
          <w:lang w:val="en-US"/>
        </w:rPr>
        <w:t xml:space="preserve">;42(2):167–73. </w:t>
      </w:r>
    </w:p>
    <w:p w14:paraId="49EE3EC8" w14:textId="77777777"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28. </w:t>
      </w:r>
      <w:r w:rsidRPr="004F5976">
        <w:rPr>
          <w:rFonts w:ascii="Calibri" w:hAnsi="Calibri"/>
          <w:noProof/>
          <w:lang w:val="en-US"/>
        </w:rPr>
        <w:tab/>
        <w:t xml:space="preserve">Van Blarigan EL, Meyerhardt JA. Role of Physical Activity and Diet After Colorectal Cancer Diagnosis. J Clin Oncol. 2015;33(16):1825–34. </w:t>
      </w:r>
    </w:p>
    <w:p w14:paraId="53EB671B" w14:textId="77777777"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29. </w:t>
      </w:r>
      <w:r w:rsidRPr="004F5976">
        <w:rPr>
          <w:rFonts w:ascii="Calibri" w:hAnsi="Calibri"/>
          <w:noProof/>
          <w:lang w:val="en-US"/>
        </w:rPr>
        <w:tab/>
        <w:t xml:space="preserve">Friedenreich CM, Neilson HK, Farris MS, Courneya KS. Physical activity and cancer outcomes: A precision medicine approach. Clin Cancer Res. 2016;22(19):4766–75. </w:t>
      </w:r>
    </w:p>
    <w:p w14:paraId="08DF5898" w14:textId="097E24F2"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30. </w:t>
      </w:r>
      <w:r w:rsidRPr="004F5976">
        <w:rPr>
          <w:rFonts w:ascii="Calibri" w:hAnsi="Calibri"/>
          <w:noProof/>
          <w:lang w:val="en-US"/>
        </w:rPr>
        <w:tab/>
        <w:t>Ekelund U, Steene-Johannessen J, Brown WJ, Fagerland MW, Owen N, Powell KE, et al. Does physical activity attenuate, or even eliminate, the detrimental association of sitting time with mortality? A harmonised meta-analysis of data from more than 1 million men and women. Lancet. 2016;388</w:t>
      </w:r>
      <w:r w:rsidR="00C07FA4">
        <w:rPr>
          <w:rFonts w:ascii="Calibri" w:hAnsi="Calibri"/>
          <w:noProof/>
          <w:lang w:val="en-US"/>
        </w:rPr>
        <w:t>(10051):13002-10</w:t>
      </w:r>
      <w:r w:rsidRPr="004F5976">
        <w:rPr>
          <w:rFonts w:ascii="Calibri" w:hAnsi="Calibri"/>
          <w:noProof/>
          <w:lang w:val="en-US"/>
        </w:rPr>
        <w:t xml:space="preserve">. </w:t>
      </w:r>
    </w:p>
    <w:p w14:paraId="7B567444" w14:textId="29F04643"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31. </w:t>
      </w:r>
      <w:r w:rsidRPr="004F5976">
        <w:rPr>
          <w:rFonts w:ascii="Calibri" w:hAnsi="Calibri"/>
          <w:noProof/>
          <w:lang w:val="en-US"/>
        </w:rPr>
        <w:tab/>
        <w:t>Wen CP, Wai JPM, Tsai MK, Yang YC, Cheng TYD, Lee MC, et al. Minimum amount of physical activity for reduced mortality and extended life expectancy: A prospective cohort study. Lancet. 2</w:t>
      </w:r>
      <w:r w:rsidR="00C07FA4">
        <w:rPr>
          <w:rFonts w:ascii="Calibri" w:hAnsi="Calibri"/>
          <w:noProof/>
          <w:lang w:val="en-US"/>
        </w:rPr>
        <w:t>011;378(9798):1244–53.</w:t>
      </w:r>
    </w:p>
    <w:p w14:paraId="3EB7459F" w14:textId="01C43BEE"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32. </w:t>
      </w:r>
      <w:r w:rsidRPr="004F5976">
        <w:rPr>
          <w:rFonts w:ascii="Calibri" w:hAnsi="Calibri"/>
          <w:noProof/>
          <w:lang w:val="en-US"/>
        </w:rPr>
        <w:tab/>
        <w:t xml:space="preserve">Kerr J, Anderson C, Lippman SM. Physical activity, sedentary behaviour, diet, and cancer: an update and emerging new evidence. Lancet Oncol. 2017;18(8):e457–71. </w:t>
      </w:r>
    </w:p>
    <w:p w14:paraId="17F6B46A" w14:textId="603BC6CA"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33. </w:t>
      </w:r>
      <w:r w:rsidRPr="004F5976">
        <w:rPr>
          <w:rFonts w:ascii="Calibri" w:hAnsi="Calibri"/>
          <w:noProof/>
          <w:lang w:val="en-US"/>
        </w:rPr>
        <w:tab/>
        <w:t xml:space="preserve">Jones LW, Eves ND, Peddle CJ, Courneya KS, Haykowsky M, Kumar V, et al. Effects of presurgical exercise training on systemic inflammatory markers among patients with malignant lung lesions. Appl Physiol Nutr Metab. 2009;34(2):197–202. </w:t>
      </w:r>
    </w:p>
    <w:p w14:paraId="6E73FD34" w14:textId="0E44841C"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34. </w:t>
      </w:r>
      <w:r w:rsidRPr="004F5976">
        <w:rPr>
          <w:rFonts w:ascii="Calibri" w:hAnsi="Calibri"/>
          <w:noProof/>
          <w:lang w:val="en-US"/>
        </w:rPr>
        <w:tab/>
        <w:t xml:space="preserve">Jones LW, Eves ND, Haykowsky M, Freedland SJ, Mackey JR. Exercise intolerance in cancer and the role of exercise therapy to reverse dysfunction. Lancet Oncol. 2009;10(6):598–605. </w:t>
      </w:r>
    </w:p>
    <w:p w14:paraId="72C5A4A8" w14:textId="77777777"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35. </w:t>
      </w:r>
      <w:r w:rsidRPr="004F5976">
        <w:rPr>
          <w:rFonts w:ascii="Calibri" w:hAnsi="Calibri"/>
          <w:noProof/>
          <w:lang w:val="en-US"/>
        </w:rPr>
        <w:tab/>
        <w:t xml:space="preserve">Jones LW, Eves ND, Haykowsky M, Joy AA, Douglas PS. Cardiorespiratory exercise </w:t>
      </w:r>
      <w:r w:rsidRPr="004F5976">
        <w:rPr>
          <w:rFonts w:ascii="Calibri" w:hAnsi="Calibri"/>
          <w:noProof/>
          <w:lang w:val="en-US"/>
        </w:rPr>
        <w:lastRenderedPageBreak/>
        <w:t xml:space="preserve">testing in clinical oncology research: systematic review and practice recommendations. Lancet Oncol. 2008;9(8):757–65. </w:t>
      </w:r>
    </w:p>
    <w:p w14:paraId="234AA91C" w14:textId="77777777"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36. </w:t>
      </w:r>
      <w:r w:rsidRPr="004F5976">
        <w:rPr>
          <w:rFonts w:ascii="Calibri" w:hAnsi="Calibri"/>
          <w:noProof/>
          <w:lang w:val="en-US"/>
        </w:rPr>
        <w:tab/>
        <w:t xml:space="preserve">Jones LW, Fels DR, West M, Allen JD, Broadwater G, Barry WT, et al. Modulation of circulating angiogenic factors and tumor biology by aerobic training in breast cancer patients receiving neoadjuvant chemotherapy. Cancer Prev Res. 2013;6(9):925–37. </w:t>
      </w:r>
    </w:p>
    <w:p w14:paraId="02465631" w14:textId="77777777"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37. </w:t>
      </w:r>
      <w:r w:rsidRPr="004F5976">
        <w:rPr>
          <w:rFonts w:ascii="Calibri" w:hAnsi="Calibri"/>
          <w:noProof/>
          <w:lang w:val="en-US"/>
        </w:rPr>
        <w:tab/>
        <w:t xml:space="preserve">Betof AS, Lascola CD, Weitzel D, Landon C, Scarbrough PM, Devi GR, et al. Modulation of murine breast tumor vascularity, hypoxia, and chemotherapeutic response by exercise. J Natl Cancer Inst. 2015;107(5):1–5. </w:t>
      </w:r>
    </w:p>
    <w:p w14:paraId="5F65400F" w14:textId="77777777"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38. </w:t>
      </w:r>
      <w:r w:rsidRPr="004F5976">
        <w:rPr>
          <w:rFonts w:ascii="Calibri" w:hAnsi="Calibri"/>
          <w:noProof/>
          <w:lang w:val="en-US"/>
        </w:rPr>
        <w:tab/>
        <w:t xml:space="preserve">Jones LW, Friedman AH, West MJ, Mabe SK, Fraser J, Kraus WE, et al. Quantitative assessment of cardiorespiratory fitness, skeletal muscle function, and body composition in adults with primary malignant glioma. Cancer. 2010;116(3):695–704. </w:t>
      </w:r>
    </w:p>
    <w:p w14:paraId="4A576A60" w14:textId="77777777"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39. </w:t>
      </w:r>
      <w:r w:rsidRPr="004F5976">
        <w:rPr>
          <w:rFonts w:ascii="Calibri" w:hAnsi="Calibri"/>
          <w:noProof/>
          <w:lang w:val="en-US"/>
        </w:rPr>
        <w:tab/>
        <w:t xml:space="preserve">Higgins KA, Park D, Lee GY, Curran WJ, Deng X. Exercise-induced lung cancer regression: Mechanistic findings from a mouse model. Cancer. 2014;120(21):3302–10. </w:t>
      </w:r>
    </w:p>
    <w:p w14:paraId="1698B713" w14:textId="77777777"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40. </w:t>
      </w:r>
      <w:r w:rsidRPr="004F5976">
        <w:rPr>
          <w:rFonts w:ascii="Calibri" w:hAnsi="Calibri"/>
          <w:noProof/>
          <w:lang w:val="en-US"/>
        </w:rPr>
        <w:tab/>
        <w:t xml:space="preserve">Fairey AS, Courneya KS, Field CJ, Mackey JR. Physical exercise and immune system function in cancer survivors: A comprehensive review and future directions. Cancer. 2002;94(2):539–51. </w:t>
      </w:r>
    </w:p>
    <w:p w14:paraId="7BB41157" w14:textId="77777777"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41. </w:t>
      </w:r>
      <w:r w:rsidRPr="004F5976">
        <w:rPr>
          <w:rFonts w:ascii="Calibri" w:hAnsi="Calibri"/>
          <w:noProof/>
          <w:lang w:val="en-US"/>
        </w:rPr>
        <w:tab/>
        <w:t xml:space="preserve">Hoffman-Goetz L, Pedersen BK. Exercise and the immune system: a model of the stress response? Immunol Today. 1994;15(8):382–7. </w:t>
      </w:r>
    </w:p>
    <w:p w14:paraId="460A34B6" w14:textId="6FF77448"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42. </w:t>
      </w:r>
      <w:r w:rsidRPr="004F5976">
        <w:rPr>
          <w:rFonts w:ascii="Calibri" w:hAnsi="Calibri"/>
          <w:noProof/>
          <w:lang w:val="en-US"/>
        </w:rPr>
        <w:tab/>
        <w:t xml:space="preserve">Barker HE, Paget JTE, Khan AA, Harrington KJ. The tumour microenvironment after radiotherapy: mechanisms of resistance and recurrence. Nat Rev Cancer. </w:t>
      </w:r>
      <w:r w:rsidRPr="004F5976">
        <w:rPr>
          <w:rFonts w:ascii="Calibri" w:hAnsi="Calibri"/>
          <w:noProof/>
          <w:lang w:val="en-US"/>
        </w:rPr>
        <w:lastRenderedPageBreak/>
        <w:t xml:space="preserve">2015;15(7):409–25. </w:t>
      </w:r>
    </w:p>
    <w:p w14:paraId="1094F892" w14:textId="202A96DC"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43. </w:t>
      </w:r>
      <w:r w:rsidRPr="004F5976">
        <w:rPr>
          <w:rFonts w:ascii="Calibri" w:hAnsi="Calibri"/>
          <w:noProof/>
          <w:lang w:val="en-US"/>
        </w:rPr>
        <w:tab/>
        <w:t xml:space="preserve">Nikolaidis MG, Kyparos A, Spanou C, Paschalis V, Theodorou AA, Vrabas IS. Redox biology of exercise: an integrative and comparative consideration of some overlooked issues. J Exp Biol. 2012;215(10):1615–25. </w:t>
      </w:r>
    </w:p>
    <w:p w14:paraId="3E10B355" w14:textId="070BB013"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44. </w:t>
      </w:r>
      <w:r w:rsidRPr="004F5976">
        <w:rPr>
          <w:rFonts w:ascii="Calibri" w:hAnsi="Calibri"/>
          <w:noProof/>
          <w:lang w:val="en-US"/>
        </w:rPr>
        <w:tab/>
        <w:t>Jackson MJ, Vasilaki A, McArdle A. Cellular mechanisms underlying oxidative stress in human exercise. Free Radic Biol Med</w:t>
      </w:r>
      <w:r w:rsidR="00C07FA4">
        <w:rPr>
          <w:rFonts w:ascii="Calibri" w:hAnsi="Calibri"/>
          <w:noProof/>
          <w:lang w:val="en-US"/>
        </w:rPr>
        <w:t>.</w:t>
      </w:r>
      <w:r w:rsidRPr="004F5976">
        <w:rPr>
          <w:rFonts w:ascii="Calibri" w:hAnsi="Calibri"/>
          <w:noProof/>
          <w:lang w:val="en-US"/>
        </w:rPr>
        <w:t xml:space="preserve"> 2016;98:13–7.</w:t>
      </w:r>
    </w:p>
    <w:p w14:paraId="21BCA9DC" w14:textId="7344ED01"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45. </w:t>
      </w:r>
      <w:r w:rsidRPr="004F5976">
        <w:rPr>
          <w:rFonts w:ascii="Calibri" w:hAnsi="Calibri"/>
          <w:noProof/>
          <w:lang w:val="en-US"/>
        </w:rPr>
        <w:tab/>
        <w:t>Margaritelis N V, Kyparos A, Paschalis V, Theodorou AA, Panayiotou G, Zafeiridis A, et al. Reductive stress after exercise : The issue of redox individuality.</w:t>
      </w:r>
      <w:r w:rsidR="00C07FA4">
        <w:rPr>
          <w:rFonts w:ascii="Calibri" w:hAnsi="Calibri"/>
          <w:noProof/>
          <w:lang w:val="en-US"/>
        </w:rPr>
        <w:t xml:space="preserve"> Redox Biol</w:t>
      </w:r>
      <w:r w:rsidRPr="004F5976">
        <w:rPr>
          <w:rFonts w:ascii="Calibri" w:hAnsi="Calibri"/>
          <w:noProof/>
          <w:lang w:val="en-US"/>
        </w:rPr>
        <w:t xml:space="preserve">. 2014;2:520–8. </w:t>
      </w:r>
    </w:p>
    <w:p w14:paraId="5DCD1890" w14:textId="77777777"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46. </w:t>
      </w:r>
      <w:r w:rsidRPr="004F5976">
        <w:rPr>
          <w:rFonts w:ascii="Calibri" w:hAnsi="Calibri"/>
          <w:noProof/>
          <w:lang w:val="en-US"/>
        </w:rPr>
        <w:tab/>
        <w:t xml:space="preserve">Fiuza-Luces C, Garatachea N, Berger N a, Lucia A. Exercise is the real polypill. Physiology. 2013;28(5):330–58. </w:t>
      </w:r>
    </w:p>
    <w:p w14:paraId="20343CA2" w14:textId="177F680D"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47. </w:t>
      </w:r>
      <w:r w:rsidRPr="004F5976">
        <w:rPr>
          <w:rFonts w:ascii="Calibri" w:hAnsi="Calibri"/>
          <w:noProof/>
          <w:lang w:val="en-US"/>
        </w:rPr>
        <w:tab/>
        <w:t>Ji LL. Exercise-induced modulation of antioxidant defense. Ann N Y Ac</w:t>
      </w:r>
      <w:r w:rsidR="00C07FA4">
        <w:rPr>
          <w:rFonts w:ascii="Calibri" w:hAnsi="Calibri"/>
          <w:noProof/>
          <w:lang w:val="en-US"/>
        </w:rPr>
        <w:t>ad Sci. United States; 2002;</w:t>
      </w:r>
      <w:r w:rsidRPr="004F5976">
        <w:rPr>
          <w:rFonts w:ascii="Calibri" w:hAnsi="Calibri"/>
          <w:noProof/>
          <w:lang w:val="en-US"/>
        </w:rPr>
        <w:t xml:space="preserve">959:82–92. </w:t>
      </w:r>
    </w:p>
    <w:p w14:paraId="0F06D10C" w14:textId="77777777"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48. </w:t>
      </w:r>
      <w:r w:rsidRPr="004F5976">
        <w:rPr>
          <w:rFonts w:ascii="Calibri" w:hAnsi="Calibri"/>
          <w:noProof/>
          <w:lang w:val="en-US"/>
        </w:rPr>
        <w:tab/>
        <w:t xml:space="preserve">Kojda G, Hambrecht R. Molecular mechanisms of vascular adaptations to exercise. Physical activity as an effective antioxidant therapy? Cardiovasc Res. 2005;67(2):187–97. </w:t>
      </w:r>
    </w:p>
    <w:p w14:paraId="138E63B2" w14:textId="77777777"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49. </w:t>
      </w:r>
      <w:r w:rsidRPr="004F5976">
        <w:rPr>
          <w:rFonts w:ascii="Calibri" w:hAnsi="Calibri"/>
          <w:noProof/>
          <w:lang w:val="en-US"/>
        </w:rPr>
        <w:tab/>
        <w:t xml:space="preserve">Hvid T, Winding K, Rinnov A, Dejgaard T, Thomsen C, Iversen P, et al. Endurance training improves insulin sensitivity and body composition in prostate cancer patients treated with androgen deprivation therapy. Endocr Relat Cancer. 2013;20(5):621–32. </w:t>
      </w:r>
    </w:p>
    <w:p w14:paraId="58936F31" w14:textId="77777777" w:rsidR="004F5976" w:rsidRPr="004F5976" w:rsidRDefault="004F5976" w:rsidP="004F5976">
      <w:pPr>
        <w:widowControl w:val="0"/>
        <w:autoSpaceDE w:val="0"/>
        <w:autoSpaceDN w:val="0"/>
        <w:adjustRightInd w:val="0"/>
        <w:ind w:left="640" w:hanging="640"/>
        <w:rPr>
          <w:rFonts w:ascii="Calibri" w:hAnsi="Calibri"/>
          <w:noProof/>
          <w:lang w:val="en-US"/>
        </w:rPr>
      </w:pPr>
      <w:r w:rsidRPr="004F5976">
        <w:rPr>
          <w:rFonts w:ascii="Calibri" w:hAnsi="Calibri"/>
          <w:noProof/>
          <w:lang w:val="en-US"/>
        </w:rPr>
        <w:t xml:space="preserve">50. </w:t>
      </w:r>
      <w:r w:rsidRPr="004F5976">
        <w:rPr>
          <w:rFonts w:ascii="Calibri" w:hAnsi="Calibri"/>
          <w:noProof/>
          <w:lang w:val="en-US"/>
        </w:rPr>
        <w:tab/>
        <w:t xml:space="preserve">Walsh NP, Gleeson M, Shephard RJ, Gleeson M, Woods JA, Bishop NC, et al. Position statement. Part one: Immune function and exercise. Exerc Immunol Rev. Germany; </w:t>
      </w:r>
      <w:r w:rsidRPr="004F5976">
        <w:rPr>
          <w:rFonts w:ascii="Calibri" w:hAnsi="Calibri"/>
          <w:noProof/>
          <w:lang w:val="en-US"/>
        </w:rPr>
        <w:lastRenderedPageBreak/>
        <w:t xml:space="preserve">2011;17:6–63. </w:t>
      </w:r>
    </w:p>
    <w:p w14:paraId="2B1D883D" w14:textId="0DC7819C" w:rsidR="004F5976" w:rsidRPr="004F5976" w:rsidRDefault="004F5976" w:rsidP="004F5976">
      <w:pPr>
        <w:widowControl w:val="0"/>
        <w:autoSpaceDE w:val="0"/>
        <w:autoSpaceDN w:val="0"/>
        <w:adjustRightInd w:val="0"/>
        <w:ind w:left="640" w:hanging="640"/>
        <w:rPr>
          <w:rFonts w:ascii="Calibri" w:hAnsi="Calibri"/>
          <w:noProof/>
        </w:rPr>
      </w:pPr>
      <w:r w:rsidRPr="004F5976">
        <w:rPr>
          <w:rFonts w:ascii="Calibri" w:hAnsi="Calibri"/>
          <w:noProof/>
          <w:lang w:val="en-US"/>
        </w:rPr>
        <w:t xml:space="preserve">51. </w:t>
      </w:r>
      <w:r w:rsidRPr="004F5976">
        <w:rPr>
          <w:rFonts w:ascii="Calibri" w:hAnsi="Calibri"/>
          <w:noProof/>
          <w:lang w:val="en-US"/>
        </w:rPr>
        <w:tab/>
        <w:t xml:space="preserve">Loughney L, West MA, Kemp GJ, Rossiter HB, Burke SM, Cox T, et al. The effects of neoadjuvant chemoradiotherapy and an in-hospital exercise training programme on physical fitness and quality of life in locally advanced rectal cancer patients (The EMPOWER Trial): study protocol for a randomised controlled trial. Trials. 2016;17(1):24. </w:t>
      </w:r>
    </w:p>
    <w:p w14:paraId="77A4D64F" w14:textId="60AD0D3E" w:rsidR="005F1830" w:rsidRPr="008C6D0D" w:rsidRDefault="005A0036" w:rsidP="004F5976">
      <w:pPr>
        <w:widowControl w:val="0"/>
        <w:autoSpaceDE w:val="0"/>
        <w:autoSpaceDN w:val="0"/>
        <w:adjustRightInd w:val="0"/>
        <w:ind w:left="640" w:hanging="640"/>
      </w:pPr>
      <w:r w:rsidRPr="008C6D0D">
        <w:fldChar w:fldCharType="end"/>
      </w:r>
    </w:p>
    <w:sectPr w:rsidR="005F1830" w:rsidRPr="008C6D0D" w:rsidSect="008A20A1">
      <w:footerReference w:type="even" r:id="rId11"/>
      <w:footerReference w:type="default" r:id="rId1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370590" w16cid:durableId="1F84072A"/>
  <w16cid:commentId w16cid:paraId="159112BC" w16cid:durableId="1F840941"/>
  <w16cid:commentId w16cid:paraId="7B5D077A" w16cid:durableId="1F840905"/>
  <w16cid:commentId w16cid:paraId="5BDCBD7C" w16cid:durableId="1F9109F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A5A61" w14:textId="77777777" w:rsidR="00FF6236" w:rsidRDefault="00FF6236" w:rsidP="00B63637">
      <w:pPr>
        <w:spacing w:before="0" w:after="0" w:line="240" w:lineRule="auto"/>
      </w:pPr>
      <w:r>
        <w:separator/>
      </w:r>
    </w:p>
  </w:endnote>
  <w:endnote w:type="continuationSeparator" w:id="0">
    <w:p w14:paraId="65B53E48" w14:textId="77777777" w:rsidR="00FF6236" w:rsidRDefault="00FF6236" w:rsidP="00B636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AdvPTimesB">
    <w:panose1 w:val="00000000000000000000"/>
    <w:charset w:val="00"/>
    <w:family w:val="roman"/>
    <w:notTrueType/>
    <w:pitch w:val="default"/>
    <w:sig w:usb0="00000003" w:usb1="00000000" w:usb2="00000000" w:usb3="00000000" w:csb0="00000001" w:csb1="00000000"/>
  </w:font>
  <w:font w:name="AdvPTimes">
    <w:panose1 w:val="00000000000000000000"/>
    <w:charset w:val="00"/>
    <w:family w:val="roman"/>
    <w:notTrueType/>
    <w:pitch w:val="default"/>
    <w:sig w:usb0="00000003" w:usb1="00000000" w:usb2="00000000" w:usb3="00000000" w:csb0="00000001" w:csb1="00000000"/>
  </w:font>
  <w:font w:name="JansonText-Roman">
    <w:altName w:val="Arial Unicode MS"/>
    <w:panose1 w:val="00000000000000000000"/>
    <w:charset w:val="81"/>
    <w:family w:val="auto"/>
    <w:notTrueType/>
    <w:pitch w:val="default"/>
    <w:sig w:usb0="00000003" w:usb1="09060000" w:usb2="00000010" w:usb3="00000000" w:csb0="00080001" w:csb1="00000000"/>
  </w:font>
  <w:font w:name="MS Gothic">
    <w:panose1 w:val="020B06090702050802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9838304"/>
      <w:docPartObj>
        <w:docPartGallery w:val="Page Numbers (Bottom of Page)"/>
        <w:docPartUnique/>
      </w:docPartObj>
    </w:sdtPr>
    <w:sdtEndPr>
      <w:rPr>
        <w:rStyle w:val="PageNumber"/>
      </w:rPr>
    </w:sdtEndPr>
    <w:sdtContent>
      <w:p w14:paraId="564B1BE7" w14:textId="603B6F2C" w:rsidR="00853640" w:rsidRDefault="00853640" w:rsidP="00DB1F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4D4489" w14:textId="77777777" w:rsidR="00853640" w:rsidRDefault="00853640" w:rsidP="00C07FA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35131340"/>
      <w:docPartObj>
        <w:docPartGallery w:val="Page Numbers (Bottom of Page)"/>
        <w:docPartUnique/>
      </w:docPartObj>
    </w:sdtPr>
    <w:sdtEndPr>
      <w:rPr>
        <w:rStyle w:val="PageNumber"/>
      </w:rPr>
    </w:sdtEndPr>
    <w:sdtContent>
      <w:p w14:paraId="567E0F90" w14:textId="7166F2FD" w:rsidR="00853640" w:rsidRDefault="00853640" w:rsidP="00DB1F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B6FBA">
          <w:rPr>
            <w:rStyle w:val="PageNumber"/>
            <w:noProof/>
          </w:rPr>
          <w:t>2</w:t>
        </w:r>
        <w:r>
          <w:rPr>
            <w:rStyle w:val="PageNumber"/>
          </w:rPr>
          <w:fldChar w:fldCharType="end"/>
        </w:r>
      </w:p>
    </w:sdtContent>
  </w:sdt>
  <w:p w14:paraId="17A600EC" w14:textId="77777777" w:rsidR="00853640" w:rsidRDefault="00853640" w:rsidP="00D7057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C9493" w14:textId="77777777" w:rsidR="00FF6236" w:rsidRDefault="00FF6236" w:rsidP="00B63637">
      <w:pPr>
        <w:spacing w:before="0" w:after="0" w:line="240" w:lineRule="auto"/>
      </w:pPr>
      <w:r>
        <w:separator/>
      </w:r>
    </w:p>
  </w:footnote>
  <w:footnote w:type="continuationSeparator" w:id="0">
    <w:p w14:paraId="69BEBD4D" w14:textId="77777777" w:rsidR="00FF6236" w:rsidRDefault="00FF6236" w:rsidP="00B63637">
      <w:pPr>
        <w:spacing w:before="0"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E22E5"/>
    <w:multiLevelType w:val="hybridMultilevel"/>
    <w:tmpl w:val="C85617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BC55431"/>
    <w:multiLevelType w:val="hybridMultilevel"/>
    <w:tmpl w:val="027EE8BC"/>
    <w:lvl w:ilvl="0" w:tplc="378419BE">
      <w:start w:val="1"/>
      <w:numFmt w:val="decimal"/>
      <w:lvlText w:val="%1."/>
      <w:lvlJc w:val="left"/>
      <w:pPr>
        <w:ind w:left="720" w:hanging="360"/>
      </w:pPr>
      <w:rPr>
        <w:rFonts w:hint="default"/>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3490464A"/>
    <w:multiLevelType w:val="hybridMultilevel"/>
    <w:tmpl w:val="E4204180"/>
    <w:lvl w:ilvl="0" w:tplc="41F4AB74">
      <w:start w:val="1"/>
      <w:numFmt w:val="decimal"/>
      <w:lvlText w:val="%1."/>
      <w:lvlJc w:val="left"/>
      <w:pPr>
        <w:ind w:left="720" w:hanging="360"/>
      </w:pPr>
      <w:rPr>
        <w:rFonts w:hint="default"/>
        <w:color w:val="000000"/>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3DDA0824"/>
    <w:multiLevelType w:val="hybridMultilevel"/>
    <w:tmpl w:val="F1805C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69A0B46"/>
    <w:multiLevelType w:val="multilevel"/>
    <w:tmpl w:val="7CE87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A90252"/>
    <w:multiLevelType w:val="hybridMultilevel"/>
    <w:tmpl w:val="B9A0B2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005"/>
    <w:rsid w:val="0000082F"/>
    <w:rsid w:val="00000846"/>
    <w:rsid w:val="00001E67"/>
    <w:rsid w:val="00002C59"/>
    <w:rsid w:val="00004CF2"/>
    <w:rsid w:val="00004D36"/>
    <w:rsid w:val="00005EA6"/>
    <w:rsid w:val="000073BC"/>
    <w:rsid w:val="000110B3"/>
    <w:rsid w:val="0001155B"/>
    <w:rsid w:val="000134DA"/>
    <w:rsid w:val="0001590C"/>
    <w:rsid w:val="00015CAB"/>
    <w:rsid w:val="00025912"/>
    <w:rsid w:val="00027C49"/>
    <w:rsid w:val="00027FCB"/>
    <w:rsid w:val="000310F3"/>
    <w:rsid w:val="000313B6"/>
    <w:rsid w:val="00031B87"/>
    <w:rsid w:val="00031D34"/>
    <w:rsid w:val="000323F6"/>
    <w:rsid w:val="00032767"/>
    <w:rsid w:val="00035BDD"/>
    <w:rsid w:val="00037DCA"/>
    <w:rsid w:val="00040EE7"/>
    <w:rsid w:val="00044273"/>
    <w:rsid w:val="000453B0"/>
    <w:rsid w:val="000511E6"/>
    <w:rsid w:val="00051D0F"/>
    <w:rsid w:val="0005253D"/>
    <w:rsid w:val="00056C50"/>
    <w:rsid w:val="000708CB"/>
    <w:rsid w:val="00072A6E"/>
    <w:rsid w:val="00073B3B"/>
    <w:rsid w:val="00074DFB"/>
    <w:rsid w:val="00077083"/>
    <w:rsid w:val="000847F3"/>
    <w:rsid w:val="00086494"/>
    <w:rsid w:val="000A19FA"/>
    <w:rsid w:val="000A22AF"/>
    <w:rsid w:val="000A38D6"/>
    <w:rsid w:val="000A3B64"/>
    <w:rsid w:val="000A5CFA"/>
    <w:rsid w:val="000A712B"/>
    <w:rsid w:val="000B0BAE"/>
    <w:rsid w:val="000B6953"/>
    <w:rsid w:val="000C4DC8"/>
    <w:rsid w:val="000C7623"/>
    <w:rsid w:val="000D3AE7"/>
    <w:rsid w:val="000E01C8"/>
    <w:rsid w:val="000E05DE"/>
    <w:rsid w:val="000E2EE1"/>
    <w:rsid w:val="000E437F"/>
    <w:rsid w:val="000E61D7"/>
    <w:rsid w:val="000F1F0E"/>
    <w:rsid w:val="000F2739"/>
    <w:rsid w:val="000F544A"/>
    <w:rsid w:val="00100629"/>
    <w:rsid w:val="00103A41"/>
    <w:rsid w:val="00105069"/>
    <w:rsid w:val="00105A40"/>
    <w:rsid w:val="00106431"/>
    <w:rsid w:val="0011038A"/>
    <w:rsid w:val="00110BFB"/>
    <w:rsid w:val="00111EB8"/>
    <w:rsid w:val="001133A3"/>
    <w:rsid w:val="001202C4"/>
    <w:rsid w:val="001215D0"/>
    <w:rsid w:val="001222BC"/>
    <w:rsid w:val="001252CD"/>
    <w:rsid w:val="001260A9"/>
    <w:rsid w:val="00126647"/>
    <w:rsid w:val="00132504"/>
    <w:rsid w:val="00132D8A"/>
    <w:rsid w:val="001418A3"/>
    <w:rsid w:val="0014207C"/>
    <w:rsid w:val="00145530"/>
    <w:rsid w:val="0014621E"/>
    <w:rsid w:val="0015028E"/>
    <w:rsid w:val="00153133"/>
    <w:rsid w:val="00161003"/>
    <w:rsid w:val="0016659E"/>
    <w:rsid w:val="00170DCA"/>
    <w:rsid w:val="001735DB"/>
    <w:rsid w:val="00174569"/>
    <w:rsid w:val="0018453D"/>
    <w:rsid w:val="00186764"/>
    <w:rsid w:val="00190158"/>
    <w:rsid w:val="00191854"/>
    <w:rsid w:val="00191D32"/>
    <w:rsid w:val="00192571"/>
    <w:rsid w:val="001933E3"/>
    <w:rsid w:val="001955C2"/>
    <w:rsid w:val="001955E9"/>
    <w:rsid w:val="00195C5C"/>
    <w:rsid w:val="00196942"/>
    <w:rsid w:val="00196DBA"/>
    <w:rsid w:val="00196EB6"/>
    <w:rsid w:val="001A11A9"/>
    <w:rsid w:val="001A5101"/>
    <w:rsid w:val="001A5272"/>
    <w:rsid w:val="001A6E27"/>
    <w:rsid w:val="001A7952"/>
    <w:rsid w:val="001B4A9C"/>
    <w:rsid w:val="001B4DFB"/>
    <w:rsid w:val="001B5757"/>
    <w:rsid w:val="001B79D1"/>
    <w:rsid w:val="001C4C77"/>
    <w:rsid w:val="001C6382"/>
    <w:rsid w:val="001C6B9D"/>
    <w:rsid w:val="001C786D"/>
    <w:rsid w:val="001C7F3E"/>
    <w:rsid w:val="001D181A"/>
    <w:rsid w:val="001D32BE"/>
    <w:rsid w:val="001D443A"/>
    <w:rsid w:val="001D44BC"/>
    <w:rsid w:val="001E565C"/>
    <w:rsid w:val="001E76B0"/>
    <w:rsid w:val="001E7701"/>
    <w:rsid w:val="001F5DC4"/>
    <w:rsid w:val="001F71AE"/>
    <w:rsid w:val="00206A79"/>
    <w:rsid w:val="0021680E"/>
    <w:rsid w:val="00220142"/>
    <w:rsid w:val="00220723"/>
    <w:rsid w:val="0022332F"/>
    <w:rsid w:val="0022335C"/>
    <w:rsid w:val="00224577"/>
    <w:rsid w:val="0022469D"/>
    <w:rsid w:val="00226321"/>
    <w:rsid w:val="002328F7"/>
    <w:rsid w:val="0023294A"/>
    <w:rsid w:val="00233896"/>
    <w:rsid w:val="00236122"/>
    <w:rsid w:val="002402CF"/>
    <w:rsid w:val="00241908"/>
    <w:rsid w:val="00243502"/>
    <w:rsid w:val="002451B5"/>
    <w:rsid w:val="0024537C"/>
    <w:rsid w:val="0024538B"/>
    <w:rsid w:val="00245D0F"/>
    <w:rsid w:val="00246505"/>
    <w:rsid w:val="00251C97"/>
    <w:rsid w:val="00254BD3"/>
    <w:rsid w:val="0025669A"/>
    <w:rsid w:val="00261DCA"/>
    <w:rsid w:val="00262271"/>
    <w:rsid w:val="00270140"/>
    <w:rsid w:val="00270B9F"/>
    <w:rsid w:val="00272BA8"/>
    <w:rsid w:val="00272D6C"/>
    <w:rsid w:val="002730F9"/>
    <w:rsid w:val="002811EE"/>
    <w:rsid w:val="00281938"/>
    <w:rsid w:val="0028341A"/>
    <w:rsid w:val="002841B8"/>
    <w:rsid w:val="00285AB8"/>
    <w:rsid w:val="00286428"/>
    <w:rsid w:val="00286CB2"/>
    <w:rsid w:val="002951C8"/>
    <w:rsid w:val="002A100A"/>
    <w:rsid w:val="002A4902"/>
    <w:rsid w:val="002A4DD3"/>
    <w:rsid w:val="002A717D"/>
    <w:rsid w:val="002B1576"/>
    <w:rsid w:val="002B6FBA"/>
    <w:rsid w:val="002C098F"/>
    <w:rsid w:val="002C1848"/>
    <w:rsid w:val="002C2BCC"/>
    <w:rsid w:val="002C503D"/>
    <w:rsid w:val="002D4B3D"/>
    <w:rsid w:val="002E07AB"/>
    <w:rsid w:val="002E1357"/>
    <w:rsid w:val="002E3A5D"/>
    <w:rsid w:val="002E440A"/>
    <w:rsid w:val="002E5494"/>
    <w:rsid w:val="002E682E"/>
    <w:rsid w:val="002E6CF0"/>
    <w:rsid w:val="002E7598"/>
    <w:rsid w:val="002F1119"/>
    <w:rsid w:val="002F28D5"/>
    <w:rsid w:val="002F2CB9"/>
    <w:rsid w:val="002F6259"/>
    <w:rsid w:val="00302EAD"/>
    <w:rsid w:val="003040F6"/>
    <w:rsid w:val="003050A0"/>
    <w:rsid w:val="0030534F"/>
    <w:rsid w:val="0030586F"/>
    <w:rsid w:val="003063BF"/>
    <w:rsid w:val="00307A66"/>
    <w:rsid w:val="00311587"/>
    <w:rsid w:val="00313B04"/>
    <w:rsid w:val="00315EBB"/>
    <w:rsid w:val="00320977"/>
    <w:rsid w:val="00321D90"/>
    <w:rsid w:val="0032396B"/>
    <w:rsid w:val="00323D75"/>
    <w:rsid w:val="00324B02"/>
    <w:rsid w:val="00324C0B"/>
    <w:rsid w:val="00325F69"/>
    <w:rsid w:val="00326E8D"/>
    <w:rsid w:val="00326F07"/>
    <w:rsid w:val="003278B2"/>
    <w:rsid w:val="003303F0"/>
    <w:rsid w:val="00330A9E"/>
    <w:rsid w:val="00335733"/>
    <w:rsid w:val="00342218"/>
    <w:rsid w:val="00344B6C"/>
    <w:rsid w:val="00345D26"/>
    <w:rsid w:val="00346A3E"/>
    <w:rsid w:val="0035019E"/>
    <w:rsid w:val="00351B9C"/>
    <w:rsid w:val="003549B8"/>
    <w:rsid w:val="00363C74"/>
    <w:rsid w:val="0036562B"/>
    <w:rsid w:val="00371E4D"/>
    <w:rsid w:val="003726F5"/>
    <w:rsid w:val="00374B3F"/>
    <w:rsid w:val="003752ED"/>
    <w:rsid w:val="00375650"/>
    <w:rsid w:val="003855E4"/>
    <w:rsid w:val="00385C4C"/>
    <w:rsid w:val="00387B1B"/>
    <w:rsid w:val="00391034"/>
    <w:rsid w:val="00397046"/>
    <w:rsid w:val="003972B6"/>
    <w:rsid w:val="003A11A1"/>
    <w:rsid w:val="003A38B7"/>
    <w:rsid w:val="003A4AF0"/>
    <w:rsid w:val="003A579B"/>
    <w:rsid w:val="003A5E9A"/>
    <w:rsid w:val="003A6C30"/>
    <w:rsid w:val="003B17C2"/>
    <w:rsid w:val="003B1A9A"/>
    <w:rsid w:val="003B3528"/>
    <w:rsid w:val="003B5766"/>
    <w:rsid w:val="003C069D"/>
    <w:rsid w:val="003C293F"/>
    <w:rsid w:val="003C54F7"/>
    <w:rsid w:val="003C55B3"/>
    <w:rsid w:val="003C7B3B"/>
    <w:rsid w:val="003D1380"/>
    <w:rsid w:val="003D2DAD"/>
    <w:rsid w:val="003D585F"/>
    <w:rsid w:val="003E0178"/>
    <w:rsid w:val="003E0B23"/>
    <w:rsid w:val="003E6C00"/>
    <w:rsid w:val="003F4282"/>
    <w:rsid w:val="003F5293"/>
    <w:rsid w:val="004039B5"/>
    <w:rsid w:val="004040BC"/>
    <w:rsid w:val="0040511E"/>
    <w:rsid w:val="00413D9C"/>
    <w:rsid w:val="00414568"/>
    <w:rsid w:val="00417BFC"/>
    <w:rsid w:val="00426F08"/>
    <w:rsid w:val="00430F17"/>
    <w:rsid w:val="00432E1D"/>
    <w:rsid w:val="0043303F"/>
    <w:rsid w:val="00433D87"/>
    <w:rsid w:val="0043674B"/>
    <w:rsid w:val="004416D1"/>
    <w:rsid w:val="00441F3D"/>
    <w:rsid w:val="00443FF4"/>
    <w:rsid w:val="00444496"/>
    <w:rsid w:val="004504C3"/>
    <w:rsid w:val="00454D70"/>
    <w:rsid w:val="004559A0"/>
    <w:rsid w:val="00456D12"/>
    <w:rsid w:val="00461CEF"/>
    <w:rsid w:val="00470DB4"/>
    <w:rsid w:val="004712D0"/>
    <w:rsid w:val="00475BFA"/>
    <w:rsid w:val="00476C04"/>
    <w:rsid w:val="00477219"/>
    <w:rsid w:val="00477459"/>
    <w:rsid w:val="00481DCB"/>
    <w:rsid w:val="004936B7"/>
    <w:rsid w:val="00495C4C"/>
    <w:rsid w:val="00497A04"/>
    <w:rsid w:val="004A0BCE"/>
    <w:rsid w:val="004A4DAC"/>
    <w:rsid w:val="004A6D8E"/>
    <w:rsid w:val="004A7AF0"/>
    <w:rsid w:val="004B0A89"/>
    <w:rsid w:val="004B0C23"/>
    <w:rsid w:val="004B1179"/>
    <w:rsid w:val="004C016A"/>
    <w:rsid w:val="004C0977"/>
    <w:rsid w:val="004C1DC3"/>
    <w:rsid w:val="004C27EC"/>
    <w:rsid w:val="004C3F32"/>
    <w:rsid w:val="004C5A51"/>
    <w:rsid w:val="004C5B94"/>
    <w:rsid w:val="004C7302"/>
    <w:rsid w:val="004D12FF"/>
    <w:rsid w:val="004D4833"/>
    <w:rsid w:val="004D5AA6"/>
    <w:rsid w:val="004D623E"/>
    <w:rsid w:val="004D6CB8"/>
    <w:rsid w:val="004D7714"/>
    <w:rsid w:val="004E04AB"/>
    <w:rsid w:val="004E3827"/>
    <w:rsid w:val="004E3D4D"/>
    <w:rsid w:val="004E700F"/>
    <w:rsid w:val="004E78B4"/>
    <w:rsid w:val="004F0710"/>
    <w:rsid w:val="004F2061"/>
    <w:rsid w:val="004F35B7"/>
    <w:rsid w:val="004F396D"/>
    <w:rsid w:val="004F5976"/>
    <w:rsid w:val="004F597D"/>
    <w:rsid w:val="004F60A3"/>
    <w:rsid w:val="0050252A"/>
    <w:rsid w:val="00502B57"/>
    <w:rsid w:val="005044DC"/>
    <w:rsid w:val="00507831"/>
    <w:rsid w:val="0051043D"/>
    <w:rsid w:val="00510DD5"/>
    <w:rsid w:val="00512526"/>
    <w:rsid w:val="0051299E"/>
    <w:rsid w:val="00513AE5"/>
    <w:rsid w:val="005213E4"/>
    <w:rsid w:val="00521651"/>
    <w:rsid w:val="00523AA9"/>
    <w:rsid w:val="00524788"/>
    <w:rsid w:val="00537D0D"/>
    <w:rsid w:val="00542238"/>
    <w:rsid w:val="005427A2"/>
    <w:rsid w:val="00542D89"/>
    <w:rsid w:val="00545B6F"/>
    <w:rsid w:val="00550D28"/>
    <w:rsid w:val="00551A13"/>
    <w:rsid w:val="0055476E"/>
    <w:rsid w:val="00555522"/>
    <w:rsid w:val="0055661D"/>
    <w:rsid w:val="0056106A"/>
    <w:rsid w:val="00561082"/>
    <w:rsid w:val="005638CC"/>
    <w:rsid w:val="0056441E"/>
    <w:rsid w:val="005654A1"/>
    <w:rsid w:val="005670A3"/>
    <w:rsid w:val="00567F95"/>
    <w:rsid w:val="00573F19"/>
    <w:rsid w:val="005740C3"/>
    <w:rsid w:val="00577E72"/>
    <w:rsid w:val="00582313"/>
    <w:rsid w:val="0058414C"/>
    <w:rsid w:val="005859D0"/>
    <w:rsid w:val="00586E92"/>
    <w:rsid w:val="00587AE1"/>
    <w:rsid w:val="0059165C"/>
    <w:rsid w:val="00594898"/>
    <w:rsid w:val="00596499"/>
    <w:rsid w:val="005974F2"/>
    <w:rsid w:val="005A0036"/>
    <w:rsid w:val="005A0819"/>
    <w:rsid w:val="005A17BA"/>
    <w:rsid w:val="005A5DE6"/>
    <w:rsid w:val="005A64E0"/>
    <w:rsid w:val="005B24DF"/>
    <w:rsid w:val="005B480A"/>
    <w:rsid w:val="005B648C"/>
    <w:rsid w:val="005B70E3"/>
    <w:rsid w:val="005B77F9"/>
    <w:rsid w:val="005C3141"/>
    <w:rsid w:val="005C3307"/>
    <w:rsid w:val="005C3456"/>
    <w:rsid w:val="005C431B"/>
    <w:rsid w:val="005C60D6"/>
    <w:rsid w:val="005C7D6A"/>
    <w:rsid w:val="005D1017"/>
    <w:rsid w:val="005D2A75"/>
    <w:rsid w:val="005D5FAC"/>
    <w:rsid w:val="005E2575"/>
    <w:rsid w:val="005E2886"/>
    <w:rsid w:val="005E7617"/>
    <w:rsid w:val="005F1830"/>
    <w:rsid w:val="005F5EC6"/>
    <w:rsid w:val="005F6FA7"/>
    <w:rsid w:val="0060148E"/>
    <w:rsid w:val="0060301D"/>
    <w:rsid w:val="0060487F"/>
    <w:rsid w:val="00604965"/>
    <w:rsid w:val="0061027F"/>
    <w:rsid w:val="006129B9"/>
    <w:rsid w:val="00615E86"/>
    <w:rsid w:val="006160D1"/>
    <w:rsid w:val="006328D7"/>
    <w:rsid w:val="00634CBF"/>
    <w:rsid w:val="00635E4F"/>
    <w:rsid w:val="006416B1"/>
    <w:rsid w:val="00642479"/>
    <w:rsid w:val="00645DD0"/>
    <w:rsid w:val="006471C2"/>
    <w:rsid w:val="00647311"/>
    <w:rsid w:val="00653C45"/>
    <w:rsid w:val="006541B4"/>
    <w:rsid w:val="00660266"/>
    <w:rsid w:val="006603F2"/>
    <w:rsid w:val="0066180C"/>
    <w:rsid w:val="0066348A"/>
    <w:rsid w:val="006649C2"/>
    <w:rsid w:val="00665042"/>
    <w:rsid w:val="006660E0"/>
    <w:rsid w:val="0067016C"/>
    <w:rsid w:val="00677BBF"/>
    <w:rsid w:val="006800C5"/>
    <w:rsid w:val="00680EF4"/>
    <w:rsid w:val="00681F91"/>
    <w:rsid w:val="00682840"/>
    <w:rsid w:val="00684613"/>
    <w:rsid w:val="0068542D"/>
    <w:rsid w:val="006855B6"/>
    <w:rsid w:val="0069158F"/>
    <w:rsid w:val="00691924"/>
    <w:rsid w:val="00692560"/>
    <w:rsid w:val="006927D5"/>
    <w:rsid w:val="00693DB7"/>
    <w:rsid w:val="006977B9"/>
    <w:rsid w:val="0069792C"/>
    <w:rsid w:val="006A1DD0"/>
    <w:rsid w:val="006A24DD"/>
    <w:rsid w:val="006A381A"/>
    <w:rsid w:val="006A49E1"/>
    <w:rsid w:val="006A691C"/>
    <w:rsid w:val="006B03BA"/>
    <w:rsid w:val="006B0ED8"/>
    <w:rsid w:val="006B4721"/>
    <w:rsid w:val="006B5944"/>
    <w:rsid w:val="006C09EC"/>
    <w:rsid w:val="006C3C27"/>
    <w:rsid w:val="006C4990"/>
    <w:rsid w:val="006C4B95"/>
    <w:rsid w:val="006C5A6E"/>
    <w:rsid w:val="006C6C03"/>
    <w:rsid w:val="006D1215"/>
    <w:rsid w:val="006D1705"/>
    <w:rsid w:val="006D3B37"/>
    <w:rsid w:val="006D45E9"/>
    <w:rsid w:val="006D58FD"/>
    <w:rsid w:val="006D73C2"/>
    <w:rsid w:val="006D785D"/>
    <w:rsid w:val="006E0941"/>
    <w:rsid w:val="006E1A52"/>
    <w:rsid w:val="006E35DB"/>
    <w:rsid w:val="006E38F1"/>
    <w:rsid w:val="006E3D66"/>
    <w:rsid w:val="006E7345"/>
    <w:rsid w:val="006F06FE"/>
    <w:rsid w:val="006F2161"/>
    <w:rsid w:val="006F2569"/>
    <w:rsid w:val="006F517A"/>
    <w:rsid w:val="006F6715"/>
    <w:rsid w:val="006F7E8F"/>
    <w:rsid w:val="007015B9"/>
    <w:rsid w:val="00704474"/>
    <w:rsid w:val="007046E0"/>
    <w:rsid w:val="00704CC9"/>
    <w:rsid w:val="00704CD8"/>
    <w:rsid w:val="00705BF5"/>
    <w:rsid w:val="00706C9E"/>
    <w:rsid w:val="00711375"/>
    <w:rsid w:val="007134C0"/>
    <w:rsid w:val="00716FF3"/>
    <w:rsid w:val="007210C4"/>
    <w:rsid w:val="00724002"/>
    <w:rsid w:val="007262AE"/>
    <w:rsid w:val="00732AA4"/>
    <w:rsid w:val="00734B21"/>
    <w:rsid w:val="0073596B"/>
    <w:rsid w:val="007377EF"/>
    <w:rsid w:val="00746B40"/>
    <w:rsid w:val="00746FC1"/>
    <w:rsid w:val="007543BD"/>
    <w:rsid w:val="007568FC"/>
    <w:rsid w:val="007609DF"/>
    <w:rsid w:val="00760A2B"/>
    <w:rsid w:val="00763B70"/>
    <w:rsid w:val="00765A71"/>
    <w:rsid w:val="0077170B"/>
    <w:rsid w:val="00772907"/>
    <w:rsid w:val="007733DC"/>
    <w:rsid w:val="00773FD5"/>
    <w:rsid w:val="00775AA3"/>
    <w:rsid w:val="00775DE7"/>
    <w:rsid w:val="0077679B"/>
    <w:rsid w:val="00782AA5"/>
    <w:rsid w:val="0078366C"/>
    <w:rsid w:val="00783CA9"/>
    <w:rsid w:val="00786537"/>
    <w:rsid w:val="00786CC8"/>
    <w:rsid w:val="00792703"/>
    <w:rsid w:val="007928F2"/>
    <w:rsid w:val="00792D63"/>
    <w:rsid w:val="007969A3"/>
    <w:rsid w:val="007974B1"/>
    <w:rsid w:val="007978A4"/>
    <w:rsid w:val="007A09EA"/>
    <w:rsid w:val="007A2BDF"/>
    <w:rsid w:val="007A79E3"/>
    <w:rsid w:val="007B29A0"/>
    <w:rsid w:val="007B3CEE"/>
    <w:rsid w:val="007C10AD"/>
    <w:rsid w:val="007C2622"/>
    <w:rsid w:val="007C35BD"/>
    <w:rsid w:val="007D3EC0"/>
    <w:rsid w:val="007D4DF9"/>
    <w:rsid w:val="007D79DD"/>
    <w:rsid w:val="007E157B"/>
    <w:rsid w:val="007E2C9F"/>
    <w:rsid w:val="007E3968"/>
    <w:rsid w:val="007F0340"/>
    <w:rsid w:val="007F0978"/>
    <w:rsid w:val="007F1720"/>
    <w:rsid w:val="007F2E05"/>
    <w:rsid w:val="007F61A7"/>
    <w:rsid w:val="007F795B"/>
    <w:rsid w:val="008020B7"/>
    <w:rsid w:val="008030F2"/>
    <w:rsid w:val="00803DA0"/>
    <w:rsid w:val="008132E8"/>
    <w:rsid w:val="008137C7"/>
    <w:rsid w:val="00817968"/>
    <w:rsid w:val="00821BBA"/>
    <w:rsid w:val="00822375"/>
    <w:rsid w:val="00823DBA"/>
    <w:rsid w:val="00824E73"/>
    <w:rsid w:val="0082532C"/>
    <w:rsid w:val="00825C85"/>
    <w:rsid w:val="008330D9"/>
    <w:rsid w:val="008357FC"/>
    <w:rsid w:val="00835BCF"/>
    <w:rsid w:val="008441BA"/>
    <w:rsid w:val="00845F3C"/>
    <w:rsid w:val="00852094"/>
    <w:rsid w:val="008520BD"/>
    <w:rsid w:val="00852C43"/>
    <w:rsid w:val="00853640"/>
    <w:rsid w:val="008550DB"/>
    <w:rsid w:val="00857B06"/>
    <w:rsid w:val="00857FA8"/>
    <w:rsid w:val="00860672"/>
    <w:rsid w:val="00861ED7"/>
    <w:rsid w:val="00863896"/>
    <w:rsid w:val="00863BA2"/>
    <w:rsid w:val="0086792B"/>
    <w:rsid w:val="00871B01"/>
    <w:rsid w:val="008738B7"/>
    <w:rsid w:val="00873B17"/>
    <w:rsid w:val="00877005"/>
    <w:rsid w:val="00877E24"/>
    <w:rsid w:val="008844FF"/>
    <w:rsid w:val="008857FE"/>
    <w:rsid w:val="00885AE3"/>
    <w:rsid w:val="008923BA"/>
    <w:rsid w:val="00892986"/>
    <w:rsid w:val="00896A27"/>
    <w:rsid w:val="00897CFD"/>
    <w:rsid w:val="008A1115"/>
    <w:rsid w:val="008A20A1"/>
    <w:rsid w:val="008A7D9A"/>
    <w:rsid w:val="008B0E90"/>
    <w:rsid w:val="008B718F"/>
    <w:rsid w:val="008C1176"/>
    <w:rsid w:val="008C4A99"/>
    <w:rsid w:val="008C6D0D"/>
    <w:rsid w:val="008C6D0F"/>
    <w:rsid w:val="008D026B"/>
    <w:rsid w:val="008D0B14"/>
    <w:rsid w:val="008D1C34"/>
    <w:rsid w:val="008D25D0"/>
    <w:rsid w:val="008D287A"/>
    <w:rsid w:val="008D2DFD"/>
    <w:rsid w:val="008D600D"/>
    <w:rsid w:val="008E02C0"/>
    <w:rsid w:val="008E2594"/>
    <w:rsid w:val="008E355F"/>
    <w:rsid w:val="008E3C3E"/>
    <w:rsid w:val="008E5A54"/>
    <w:rsid w:val="008E6472"/>
    <w:rsid w:val="008E6645"/>
    <w:rsid w:val="008F1B83"/>
    <w:rsid w:val="008F38A6"/>
    <w:rsid w:val="008F3DEF"/>
    <w:rsid w:val="008F56B3"/>
    <w:rsid w:val="008F5C45"/>
    <w:rsid w:val="008F76BE"/>
    <w:rsid w:val="00900708"/>
    <w:rsid w:val="00906848"/>
    <w:rsid w:val="009068EA"/>
    <w:rsid w:val="00907A3C"/>
    <w:rsid w:val="00914026"/>
    <w:rsid w:val="009236BB"/>
    <w:rsid w:val="009328D3"/>
    <w:rsid w:val="00933B5C"/>
    <w:rsid w:val="00936DA4"/>
    <w:rsid w:val="00946980"/>
    <w:rsid w:val="00950095"/>
    <w:rsid w:val="00951645"/>
    <w:rsid w:val="00954AA8"/>
    <w:rsid w:val="00957074"/>
    <w:rsid w:val="00960A53"/>
    <w:rsid w:val="00963FE7"/>
    <w:rsid w:val="00964867"/>
    <w:rsid w:val="00966335"/>
    <w:rsid w:val="00966A14"/>
    <w:rsid w:val="00971572"/>
    <w:rsid w:val="00975DC5"/>
    <w:rsid w:val="00976FE6"/>
    <w:rsid w:val="0098020A"/>
    <w:rsid w:val="00981081"/>
    <w:rsid w:val="00982413"/>
    <w:rsid w:val="00990F75"/>
    <w:rsid w:val="00991973"/>
    <w:rsid w:val="009A1017"/>
    <w:rsid w:val="009A1A1E"/>
    <w:rsid w:val="009A1EF2"/>
    <w:rsid w:val="009A3323"/>
    <w:rsid w:val="009A3825"/>
    <w:rsid w:val="009A476F"/>
    <w:rsid w:val="009A56E0"/>
    <w:rsid w:val="009A58D9"/>
    <w:rsid w:val="009A7747"/>
    <w:rsid w:val="009B0A06"/>
    <w:rsid w:val="009B0D6C"/>
    <w:rsid w:val="009B1B00"/>
    <w:rsid w:val="009B2BD5"/>
    <w:rsid w:val="009B6B02"/>
    <w:rsid w:val="009B6EE0"/>
    <w:rsid w:val="009B75D8"/>
    <w:rsid w:val="009C2771"/>
    <w:rsid w:val="009C33F9"/>
    <w:rsid w:val="009C7CA0"/>
    <w:rsid w:val="009D1FF3"/>
    <w:rsid w:val="009D29D0"/>
    <w:rsid w:val="009D2B3C"/>
    <w:rsid w:val="009D64B4"/>
    <w:rsid w:val="009D7B1A"/>
    <w:rsid w:val="009E03FA"/>
    <w:rsid w:val="009E0F8C"/>
    <w:rsid w:val="009E6AA1"/>
    <w:rsid w:val="009F5AD1"/>
    <w:rsid w:val="009F5B62"/>
    <w:rsid w:val="009F5BDA"/>
    <w:rsid w:val="009F784E"/>
    <w:rsid w:val="009F7D01"/>
    <w:rsid w:val="00A00DAE"/>
    <w:rsid w:val="00A067EC"/>
    <w:rsid w:val="00A06A39"/>
    <w:rsid w:val="00A07F91"/>
    <w:rsid w:val="00A1187A"/>
    <w:rsid w:val="00A11A56"/>
    <w:rsid w:val="00A11B09"/>
    <w:rsid w:val="00A122A7"/>
    <w:rsid w:val="00A144FF"/>
    <w:rsid w:val="00A17B44"/>
    <w:rsid w:val="00A21055"/>
    <w:rsid w:val="00A251BF"/>
    <w:rsid w:val="00A30D2E"/>
    <w:rsid w:val="00A34974"/>
    <w:rsid w:val="00A35243"/>
    <w:rsid w:val="00A36D8E"/>
    <w:rsid w:val="00A41DF1"/>
    <w:rsid w:val="00A41FD9"/>
    <w:rsid w:val="00A44684"/>
    <w:rsid w:val="00A47D4C"/>
    <w:rsid w:val="00A50179"/>
    <w:rsid w:val="00A50577"/>
    <w:rsid w:val="00A52474"/>
    <w:rsid w:val="00A52B8B"/>
    <w:rsid w:val="00A5349C"/>
    <w:rsid w:val="00A5473C"/>
    <w:rsid w:val="00A55215"/>
    <w:rsid w:val="00A55B72"/>
    <w:rsid w:val="00A60E0F"/>
    <w:rsid w:val="00A60FF3"/>
    <w:rsid w:val="00A61A4D"/>
    <w:rsid w:val="00A73D68"/>
    <w:rsid w:val="00A8228D"/>
    <w:rsid w:val="00A85CBA"/>
    <w:rsid w:val="00AA1142"/>
    <w:rsid w:val="00AA5181"/>
    <w:rsid w:val="00AB0598"/>
    <w:rsid w:val="00AB08CE"/>
    <w:rsid w:val="00AB1AB1"/>
    <w:rsid w:val="00AB2399"/>
    <w:rsid w:val="00AB2A51"/>
    <w:rsid w:val="00AB31FF"/>
    <w:rsid w:val="00AD0812"/>
    <w:rsid w:val="00AD0C18"/>
    <w:rsid w:val="00AD1E1E"/>
    <w:rsid w:val="00AE3AA5"/>
    <w:rsid w:val="00AE4184"/>
    <w:rsid w:val="00AE6D49"/>
    <w:rsid w:val="00AE6D7A"/>
    <w:rsid w:val="00AE6F15"/>
    <w:rsid w:val="00AE7A0F"/>
    <w:rsid w:val="00AF20EE"/>
    <w:rsid w:val="00AF2690"/>
    <w:rsid w:val="00AF28EB"/>
    <w:rsid w:val="00AF3038"/>
    <w:rsid w:val="00AF6E43"/>
    <w:rsid w:val="00B02E8F"/>
    <w:rsid w:val="00B05015"/>
    <w:rsid w:val="00B07AE7"/>
    <w:rsid w:val="00B115FC"/>
    <w:rsid w:val="00B16A0A"/>
    <w:rsid w:val="00B25932"/>
    <w:rsid w:val="00B27C43"/>
    <w:rsid w:val="00B27FF7"/>
    <w:rsid w:val="00B3180C"/>
    <w:rsid w:val="00B32F7E"/>
    <w:rsid w:val="00B3518B"/>
    <w:rsid w:val="00B35233"/>
    <w:rsid w:val="00B35A9F"/>
    <w:rsid w:val="00B369DA"/>
    <w:rsid w:val="00B4052A"/>
    <w:rsid w:val="00B42834"/>
    <w:rsid w:val="00B43328"/>
    <w:rsid w:val="00B43539"/>
    <w:rsid w:val="00B44A5C"/>
    <w:rsid w:val="00B45F44"/>
    <w:rsid w:val="00B515A5"/>
    <w:rsid w:val="00B559CE"/>
    <w:rsid w:val="00B57B7A"/>
    <w:rsid w:val="00B60EDE"/>
    <w:rsid w:val="00B62814"/>
    <w:rsid w:val="00B62F6C"/>
    <w:rsid w:val="00B63637"/>
    <w:rsid w:val="00B73D6B"/>
    <w:rsid w:val="00B821BE"/>
    <w:rsid w:val="00B86F90"/>
    <w:rsid w:val="00B902FC"/>
    <w:rsid w:val="00B91C3A"/>
    <w:rsid w:val="00B92CF8"/>
    <w:rsid w:val="00B92E49"/>
    <w:rsid w:val="00B94799"/>
    <w:rsid w:val="00BA081D"/>
    <w:rsid w:val="00BB39B3"/>
    <w:rsid w:val="00BB3B37"/>
    <w:rsid w:val="00BC01D8"/>
    <w:rsid w:val="00BC38EA"/>
    <w:rsid w:val="00BC6F93"/>
    <w:rsid w:val="00BE068C"/>
    <w:rsid w:val="00BE5CE1"/>
    <w:rsid w:val="00BE5FAA"/>
    <w:rsid w:val="00BE62BB"/>
    <w:rsid w:val="00BE7E6A"/>
    <w:rsid w:val="00BF094B"/>
    <w:rsid w:val="00BF20C5"/>
    <w:rsid w:val="00BF3506"/>
    <w:rsid w:val="00BF4AFC"/>
    <w:rsid w:val="00BF5118"/>
    <w:rsid w:val="00BF5C45"/>
    <w:rsid w:val="00BF6384"/>
    <w:rsid w:val="00BF7C82"/>
    <w:rsid w:val="00C062D6"/>
    <w:rsid w:val="00C06A47"/>
    <w:rsid w:val="00C06E24"/>
    <w:rsid w:val="00C07FA4"/>
    <w:rsid w:val="00C11DA2"/>
    <w:rsid w:val="00C142F6"/>
    <w:rsid w:val="00C158BF"/>
    <w:rsid w:val="00C15E01"/>
    <w:rsid w:val="00C16C25"/>
    <w:rsid w:val="00C17BDB"/>
    <w:rsid w:val="00C17FA9"/>
    <w:rsid w:val="00C235C6"/>
    <w:rsid w:val="00C23967"/>
    <w:rsid w:val="00C24FA0"/>
    <w:rsid w:val="00C304AB"/>
    <w:rsid w:val="00C3118C"/>
    <w:rsid w:val="00C36F89"/>
    <w:rsid w:val="00C40A78"/>
    <w:rsid w:val="00C42BEA"/>
    <w:rsid w:val="00C4547F"/>
    <w:rsid w:val="00C45D1E"/>
    <w:rsid w:val="00C46DCC"/>
    <w:rsid w:val="00C47155"/>
    <w:rsid w:val="00C47F27"/>
    <w:rsid w:val="00C50DAF"/>
    <w:rsid w:val="00C5393B"/>
    <w:rsid w:val="00C6070A"/>
    <w:rsid w:val="00C60713"/>
    <w:rsid w:val="00C60E6B"/>
    <w:rsid w:val="00C6494C"/>
    <w:rsid w:val="00C66065"/>
    <w:rsid w:val="00C6687D"/>
    <w:rsid w:val="00C67AC9"/>
    <w:rsid w:val="00C72F48"/>
    <w:rsid w:val="00C74417"/>
    <w:rsid w:val="00C77854"/>
    <w:rsid w:val="00C80EAA"/>
    <w:rsid w:val="00C816EC"/>
    <w:rsid w:val="00C87408"/>
    <w:rsid w:val="00C9196D"/>
    <w:rsid w:val="00C9545C"/>
    <w:rsid w:val="00C97FE7"/>
    <w:rsid w:val="00CA2391"/>
    <w:rsid w:val="00CA38E2"/>
    <w:rsid w:val="00CA7831"/>
    <w:rsid w:val="00CB49EB"/>
    <w:rsid w:val="00CB4FE9"/>
    <w:rsid w:val="00CC3F7A"/>
    <w:rsid w:val="00CC7665"/>
    <w:rsid w:val="00CD0161"/>
    <w:rsid w:val="00CD31C7"/>
    <w:rsid w:val="00CD5BD0"/>
    <w:rsid w:val="00CE333A"/>
    <w:rsid w:val="00CE4728"/>
    <w:rsid w:val="00CF23DD"/>
    <w:rsid w:val="00CF2891"/>
    <w:rsid w:val="00D11EB6"/>
    <w:rsid w:val="00D13F6B"/>
    <w:rsid w:val="00D210D2"/>
    <w:rsid w:val="00D222FC"/>
    <w:rsid w:val="00D23481"/>
    <w:rsid w:val="00D23704"/>
    <w:rsid w:val="00D255F5"/>
    <w:rsid w:val="00D2583B"/>
    <w:rsid w:val="00D3054D"/>
    <w:rsid w:val="00D317FB"/>
    <w:rsid w:val="00D3516C"/>
    <w:rsid w:val="00D4069C"/>
    <w:rsid w:val="00D4303C"/>
    <w:rsid w:val="00D45A7E"/>
    <w:rsid w:val="00D45E6C"/>
    <w:rsid w:val="00D5167D"/>
    <w:rsid w:val="00D5252B"/>
    <w:rsid w:val="00D54CE4"/>
    <w:rsid w:val="00D56C97"/>
    <w:rsid w:val="00D60094"/>
    <w:rsid w:val="00D60274"/>
    <w:rsid w:val="00D646A6"/>
    <w:rsid w:val="00D6513D"/>
    <w:rsid w:val="00D65C65"/>
    <w:rsid w:val="00D7057E"/>
    <w:rsid w:val="00D713EC"/>
    <w:rsid w:val="00D717A3"/>
    <w:rsid w:val="00D73A0D"/>
    <w:rsid w:val="00D75590"/>
    <w:rsid w:val="00D75681"/>
    <w:rsid w:val="00D84297"/>
    <w:rsid w:val="00D84DB1"/>
    <w:rsid w:val="00D87801"/>
    <w:rsid w:val="00D9095E"/>
    <w:rsid w:val="00D91063"/>
    <w:rsid w:val="00DA014B"/>
    <w:rsid w:val="00DA0BDA"/>
    <w:rsid w:val="00DA22D0"/>
    <w:rsid w:val="00DA27CE"/>
    <w:rsid w:val="00DA4079"/>
    <w:rsid w:val="00DA6330"/>
    <w:rsid w:val="00DA67E3"/>
    <w:rsid w:val="00DB13E9"/>
    <w:rsid w:val="00DB1F4C"/>
    <w:rsid w:val="00DC3DF3"/>
    <w:rsid w:val="00DD0E08"/>
    <w:rsid w:val="00DD18B7"/>
    <w:rsid w:val="00DD1B94"/>
    <w:rsid w:val="00DD4BC2"/>
    <w:rsid w:val="00DD4D46"/>
    <w:rsid w:val="00DD4DD1"/>
    <w:rsid w:val="00DD76AF"/>
    <w:rsid w:val="00DE292B"/>
    <w:rsid w:val="00DE3FAC"/>
    <w:rsid w:val="00DE4A48"/>
    <w:rsid w:val="00DF0611"/>
    <w:rsid w:val="00DF061B"/>
    <w:rsid w:val="00DF084C"/>
    <w:rsid w:val="00DF1E4C"/>
    <w:rsid w:val="00DF4885"/>
    <w:rsid w:val="00DF684B"/>
    <w:rsid w:val="00DF6A12"/>
    <w:rsid w:val="00DF7D25"/>
    <w:rsid w:val="00E0364F"/>
    <w:rsid w:val="00E04073"/>
    <w:rsid w:val="00E04208"/>
    <w:rsid w:val="00E0452C"/>
    <w:rsid w:val="00E06253"/>
    <w:rsid w:val="00E065A3"/>
    <w:rsid w:val="00E06E92"/>
    <w:rsid w:val="00E10B95"/>
    <w:rsid w:val="00E1123F"/>
    <w:rsid w:val="00E112E0"/>
    <w:rsid w:val="00E139F8"/>
    <w:rsid w:val="00E15415"/>
    <w:rsid w:val="00E2026B"/>
    <w:rsid w:val="00E22BA0"/>
    <w:rsid w:val="00E22E3F"/>
    <w:rsid w:val="00E268E8"/>
    <w:rsid w:val="00E27063"/>
    <w:rsid w:val="00E301A5"/>
    <w:rsid w:val="00E3721B"/>
    <w:rsid w:val="00E40AC4"/>
    <w:rsid w:val="00E428B9"/>
    <w:rsid w:val="00E45463"/>
    <w:rsid w:val="00E47CBC"/>
    <w:rsid w:val="00E51F60"/>
    <w:rsid w:val="00E5340E"/>
    <w:rsid w:val="00E5341B"/>
    <w:rsid w:val="00E538C8"/>
    <w:rsid w:val="00E5535D"/>
    <w:rsid w:val="00E56B11"/>
    <w:rsid w:val="00E5778D"/>
    <w:rsid w:val="00E60AB1"/>
    <w:rsid w:val="00E61AB9"/>
    <w:rsid w:val="00E632D6"/>
    <w:rsid w:val="00E65580"/>
    <w:rsid w:val="00E667EE"/>
    <w:rsid w:val="00E6691A"/>
    <w:rsid w:val="00E672E1"/>
    <w:rsid w:val="00E67405"/>
    <w:rsid w:val="00E72D78"/>
    <w:rsid w:val="00E7386D"/>
    <w:rsid w:val="00E73A3E"/>
    <w:rsid w:val="00E73B5A"/>
    <w:rsid w:val="00E7427D"/>
    <w:rsid w:val="00E75929"/>
    <w:rsid w:val="00E7719F"/>
    <w:rsid w:val="00E775CE"/>
    <w:rsid w:val="00E77D5D"/>
    <w:rsid w:val="00E86695"/>
    <w:rsid w:val="00E9276B"/>
    <w:rsid w:val="00E93A25"/>
    <w:rsid w:val="00E94AED"/>
    <w:rsid w:val="00E96117"/>
    <w:rsid w:val="00EA06E3"/>
    <w:rsid w:val="00EA0A05"/>
    <w:rsid w:val="00EA41A5"/>
    <w:rsid w:val="00EA5956"/>
    <w:rsid w:val="00EB237F"/>
    <w:rsid w:val="00EB27C5"/>
    <w:rsid w:val="00EB5743"/>
    <w:rsid w:val="00EC3EFD"/>
    <w:rsid w:val="00EC4940"/>
    <w:rsid w:val="00EC6EAC"/>
    <w:rsid w:val="00ED036F"/>
    <w:rsid w:val="00ED69DF"/>
    <w:rsid w:val="00ED75AC"/>
    <w:rsid w:val="00EE00FE"/>
    <w:rsid w:val="00EE2ACC"/>
    <w:rsid w:val="00EE7736"/>
    <w:rsid w:val="00EF422E"/>
    <w:rsid w:val="00EF4EB9"/>
    <w:rsid w:val="00EF58FA"/>
    <w:rsid w:val="00F0288C"/>
    <w:rsid w:val="00F10F79"/>
    <w:rsid w:val="00F11269"/>
    <w:rsid w:val="00F114AF"/>
    <w:rsid w:val="00F11F95"/>
    <w:rsid w:val="00F152F3"/>
    <w:rsid w:val="00F16F3A"/>
    <w:rsid w:val="00F17867"/>
    <w:rsid w:val="00F22734"/>
    <w:rsid w:val="00F22E05"/>
    <w:rsid w:val="00F23C84"/>
    <w:rsid w:val="00F23FB4"/>
    <w:rsid w:val="00F25CCE"/>
    <w:rsid w:val="00F272C5"/>
    <w:rsid w:val="00F32189"/>
    <w:rsid w:val="00F34443"/>
    <w:rsid w:val="00F36BD8"/>
    <w:rsid w:val="00F37519"/>
    <w:rsid w:val="00F40072"/>
    <w:rsid w:val="00F4019C"/>
    <w:rsid w:val="00F41908"/>
    <w:rsid w:val="00F4563F"/>
    <w:rsid w:val="00F50865"/>
    <w:rsid w:val="00F51871"/>
    <w:rsid w:val="00F52033"/>
    <w:rsid w:val="00F53745"/>
    <w:rsid w:val="00F57862"/>
    <w:rsid w:val="00F623C5"/>
    <w:rsid w:val="00F6379A"/>
    <w:rsid w:val="00F70682"/>
    <w:rsid w:val="00F711CE"/>
    <w:rsid w:val="00F720AA"/>
    <w:rsid w:val="00F73309"/>
    <w:rsid w:val="00F74949"/>
    <w:rsid w:val="00F75CEC"/>
    <w:rsid w:val="00F77A99"/>
    <w:rsid w:val="00F77E07"/>
    <w:rsid w:val="00F834CE"/>
    <w:rsid w:val="00F874A2"/>
    <w:rsid w:val="00F909C6"/>
    <w:rsid w:val="00F959B7"/>
    <w:rsid w:val="00FA59EE"/>
    <w:rsid w:val="00FA64E9"/>
    <w:rsid w:val="00FA66AD"/>
    <w:rsid w:val="00FB1582"/>
    <w:rsid w:val="00FB2505"/>
    <w:rsid w:val="00FB7E03"/>
    <w:rsid w:val="00FB7F4B"/>
    <w:rsid w:val="00FC1789"/>
    <w:rsid w:val="00FC18D8"/>
    <w:rsid w:val="00FC34B2"/>
    <w:rsid w:val="00FC4461"/>
    <w:rsid w:val="00FC62EC"/>
    <w:rsid w:val="00FC7C08"/>
    <w:rsid w:val="00FD10BE"/>
    <w:rsid w:val="00FD1DEA"/>
    <w:rsid w:val="00FD23A7"/>
    <w:rsid w:val="00FD35C0"/>
    <w:rsid w:val="00FD3E9C"/>
    <w:rsid w:val="00FD5F1E"/>
    <w:rsid w:val="00FE2B8A"/>
    <w:rsid w:val="00FE54C3"/>
    <w:rsid w:val="00FF0C67"/>
    <w:rsid w:val="00FF2CAB"/>
    <w:rsid w:val="00FF379A"/>
    <w:rsid w:val="00FF3BD9"/>
    <w:rsid w:val="00FF6236"/>
    <w:rsid w:val="00FF63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8E2EE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238"/>
    <w:pPr>
      <w:spacing w:before="120" w:after="240" w:line="480" w:lineRule="auto"/>
      <w:jc w:val="both"/>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A17B44"/>
    <w:pPr>
      <w:spacing w:before="360"/>
      <w:outlineLvl w:val="0"/>
    </w:pPr>
    <w:rPr>
      <w:b/>
    </w:rPr>
  </w:style>
  <w:style w:type="paragraph" w:styleId="Heading2">
    <w:name w:val="heading 2"/>
    <w:basedOn w:val="Normal"/>
    <w:next w:val="Normal"/>
    <w:link w:val="Heading2Char"/>
    <w:uiPriority w:val="9"/>
    <w:unhideWhenUsed/>
    <w:qFormat/>
    <w:rsid w:val="0067016C"/>
    <w:pPr>
      <w:outlineLvl w:val="1"/>
    </w:pPr>
    <w:rPr>
      <w:u w:val="single"/>
    </w:rPr>
  </w:style>
  <w:style w:type="paragraph" w:styleId="Heading4">
    <w:name w:val="heading 4"/>
    <w:basedOn w:val="Normal"/>
    <w:next w:val="Normal"/>
    <w:link w:val="Heading4Char"/>
    <w:uiPriority w:val="9"/>
    <w:semiHidden/>
    <w:unhideWhenUsed/>
    <w:qFormat/>
    <w:rsid w:val="00681F9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542238"/>
    <w:pPr>
      <w:spacing w:after="0" w:line="240" w:lineRule="auto"/>
    </w:pPr>
    <w:rPr>
      <w:rFonts w:ascii="Cambria" w:eastAsia="MS Mincho" w:hAnsi="Cambria" w:cs="Times New Roman"/>
      <w:sz w:val="24"/>
      <w:szCs w:val="24"/>
    </w:rPr>
  </w:style>
  <w:style w:type="character" w:styleId="Hyperlink">
    <w:name w:val="Hyperlink"/>
    <w:basedOn w:val="DefaultParagraphFont"/>
    <w:uiPriority w:val="99"/>
    <w:unhideWhenUsed/>
    <w:rsid w:val="00542238"/>
    <w:rPr>
      <w:color w:val="0000FF"/>
      <w:u w:val="single"/>
    </w:rPr>
  </w:style>
  <w:style w:type="character" w:customStyle="1" w:styleId="apple-style-span">
    <w:name w:val="apple-style-span"/>
    <w:basedOn w:val="DefaultParagraphFont"/>
    <w:uiPriority w:val="99"/>
    <w:rsid w:val="001C786D"/>
    <w:rPr>
      <w:rFonts w:cs="Times New Roman"/>
    </w:rPr>
  </w:style>
  <w:style w:type="paragraph" w:styleId="NormalWeb">
    <w:name w:val="Normal (Web)"/>
    <w:basedOn w:val="Normal"/>
    <w:uiPriority w:val="99"/>
    <w:unhideWhenUsed/>
    <w:rsid w:val="004E3D4D"/>
    <w:pPr>
      <w:spacing w:before="100" w:beforeAutospacing="1" w:after="100" w:afterAutospacing="1" w:line="240" w:lineRule="auto"/>
      <w:jc w:val="left"/>
    </w:pPr>
    <w:rPr>
      <w:rFonts w:eastAsiaTheme="minorEastAsia"/>
      <w:lang w:eastAsia="en-GB"/>
    </w:rPr>
  </w:style>
  <w:style w:type="character" w:customStyle="1" w:styleId="Heading2Char">
    <w:name w:val="Heading 2 Char"/>
    <w:basedOn w:val="DefaultParagraphFont"/>
    <w:link w:val="Heading2"/>
    <w:uiPriority w:val="9"/>
    <w:rsid w:val="0067016C"/>
    <w:rPr>
      <w:rFonts w:ascii="Times New Roman" w:eastAsia="MS Mincho" w:hAnsi="Times New Roman" w:cs="Times New Roman"/>
      <w:sz w:val="24"/>
      <w:szCs w:val="24"/>
      <w:u w:val="single"/>
    </w:rPr>
  </w:style>
  <w:style w:type="character" w:customStyle="1" w:styleId="ecxapple-converted-space">
    <w:name w:val="ecxapple-converted-space"/>
    <w:basedOn w:val="DefaultParagraphFont"/>
    <w:rsid w:val="0022469D"/>
  </w:style>
  <w:style w:type="character" w:styleId="CommentReference">
    <w:name w:val="annotation reference"/>
    <w:basedOn w:val="DefaultParagraphFont"/>
    <w:uiPriority w:val="99"/>
    <w:semiHidden/>
    <w:unhideWhenUsed/>
    <w:rsid w:val="003050A0"/>
    <w:rPr>
      <w:sz w:val="16"/>
      <w:szCs w:val="16"/>
    </w:rPr>
  </w:style>
  <w:style w:type="paragraph" w:styleId="CommentText">
    <w:name w:val="annotation text"/>
    <w:basedOn w:val="Normal"/>
    <w:link w:val="CommentTextChar"/>
    <w:uiPriority w:val="99"/>
    <w:semiHidden/>
    <w:unhideWhenUsed/>
    <w:rsid w:val="003050A0"/>
    <w:pPr>
      <w:spacing w:line="240" w:lineRule="auto"/>
    </w:pPr>
    <w:rPr>
      <w:sz w:val="20"/>
      <w:szCs w:val="20"/>
    </w:rPr>
  </w:style>
  <w:style w:type="character" w:customStyle="1" w:styleId="CommentTextChar">
    <w:name w:val="Comment Text Char"/>
    <w:basedOn w:val="DefaultParagraphFont"/>
    <w:link w:val="CommentText"/>
    <w:uiPriority w:val="99"/>
    <w:semiHidden/>
    <w:rsid w:val="003050A0"/>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50A0"/>
    <w:rPr>
      <w:b/>
      <w:bCs/>
    </w:rPr>
  </w:style>
  <w:style w:type="character" w:customStyle="1" w:styleId="CommentSubjectChar">
    <w:name w:val="Comment Subject Char"/>
    <w:basedOn w:val="CommentTextChar"/>
    <w:link w:val="CommentSubject"/>
    <w:uiPriority w:val="99"/>
    <w:semiHidden/>
    <w:rsid w:val="003050A0"/>
    <w:rPr>
      <w:rFonts w:ascii="Times New Roman" w:eastAsia="MS Mincho" w:hAnsi="Times New Roman" w:cs="Times New Roman"/>
      <w:b/>
      <w:bCs/>
      <w:sz w:val="20"/>
      <w:szCs w:val="20"/>
    </w:rPr>
  </w:style>
  <w:style w:type="paragraph" w:styleId="BalloonText">
    <w:name w:val="Balloon Text"/>
    <w:basedOn w:val="Normal"/>
    <w:link w:val="BalloonTextChar"/>
    <w:uiPriority w:val="99"/>
    <w:semiHidden/>
    <w:unhideWhenUsed/>
    <w:rsid w:val="003050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0A0"/>
    <w:rPr>
      <w:rFonts w:ascii="Tahoma" w:eastAsia="MS Mincho" w:hAnsi="Tahoma" w:cs="Tahoma"/>
      <w:sz w:val="16"/>
      <w:szCs w:val="16"/>
    </w:rPr>
  </w:style>
  <w:style w:type="table" w:styleId="TableGrid">
    <w:name w:val="Table Grid"/>
    <w:basedOn w:val="TableNormal"/>
    <w:uiPriority w:val="59"/>
    <w:rsid w:val="008550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550DB"/>
    <w:pPr>
      <w:spacing w:after="0" w:line="240" w:lineRule="auto"/>
    </w:pPr>
  </w:style>
  <w:style w:type="paragraph" w:styleId="ListParagraph">
    <w:name w:val="List Paragraph"/>
    <w:basedOn w:val="Normal"/>
    <w:uiPriority w:val="34"/>
    <w:qFormat/>
    <w:rsid w:val="00F34443"/>
    <w:pPr>
      <w:spacing w:before="0" w:after="200" w:line="276" w:lineRule="auto"/>
      <w:ind w:left="720"/>
      <w:contextualSpacing/>
      <w:jc w:val="left"/>
    </w:pPr>
    <w:rPr>
      <w:rFonts w:asciiTheme="minorHAnsi" w:eastAsiaTheme="minorHAnsi" w:hAnsiTheme="minorHAnsi" w:cstheme="minorBidi"/>
      <w:sz w:val="22"/>
      <w:szCs w:val="22"/>
    </w:rPr>
  </w:style>
  <w:style w:type="paragraph" w:styleId="Revision">
    <w:name w:val="Revision"/>
    <w:hidden/>
    <w:uiPriority w:val="99"/>
    <w:semiHidden/>
    <w:rsid w:val="00F623C5"/>
    <w:pPr>
      <w:spacing w:after="0" w:line="240" w:lineRule="auto"/>
    </w:pPr>
    <w:rPr>
      <w:rFonts w:ascii="Times New Roman" w:eastAsia="MS Mincho" w:hAnsi="Times New Roman" w:cs="Times New Roman"/>
      <w:sz w:val="24"/>
      <w:szCs w:val="24"/>
    </w:rPr>
  </w:style>
  <w:style w:type="character" w:customStyle="1" w:styleId="Heading1Char">
    <w:name w:val="Heading 1 Char"/>
    <w:basedOn w:val="DefaultParagraphFont"/>
    <w:link w:val="Heading1"/>
    <w:uiPriority w:val="9"/>
    <w:rsid w:val="00A17B44"/>
    <w:rPr>
      <w:rFonts w:ascii="Times New Roman" w:eastAsia="MS Mincho" w:hAnsi="Times New Roman" w:cs="Times New Roman"/>
      <w:b/>
      <w:sz w:val="24"/>
      <w:szCs w:val="24"/>
    </w:rPr>
  </w:style>
  <w:style w:type="character" w:customStyle="1" w:styleId="apple-converted-space">
    <w:name w:val="apple-converted-space"/>
    <w:basedOn w:val="DefaultParagraphFont"/>
    <w:rsid w:val="00132D8A"/>
  </w:style>
  <w:style w:type="character" w:customStyle="1" w:styleId="slug-doi">
    <w:name w:val="slug-doi"/>
    <w:basedOn w:val="DefaultParagraphFont"/>
    <w:rsid w:val="00132D8A"/>
  </w:style>
  <w:style w:type="paragraph" w:customStyle="1" w:styleId="ColorfulList-Accent11">
    <w:name w:val="Colorful List - Accent 11"/>
    <w:basedOn w:val="Normal"/>
    <w:uiPriority w:val="99"/>
    <w:rsid w:val="00497A04"/>
    <w:pPr>
      <w:spacing w:before="0" w:after="200" w:line="276" w:lineRule="auto"/>
      <w:ind w:left="720"/>
      <w:contextualSpacing/>
      <w:jc w:val="left"/>
    </w:pPr>
    <w:rPr>
      <w:rFonts w:ascii="Calibri" w:eastAsia="Calibri" w:hAnsi="Calibri"/>
      <w:sz w:val="22"/>
      <w:szCs w:val="22"/>
    </w:rPr>
  </w:style>
  <w:style w:type="paragraph" w:styleId="Footer">
    <w:name w:val="footer"/>
    <w:basedOn w:val="Normal"/>
    <w:link w:val="FooterChar"/>
    <w:uiPriority w:val="99"/>
    <w:unhideWhenUsed/>
    <w:rsid w:val="00B6363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63637"/>
    <w:rPr>
      <w:rFonts w:ascii="Times New Roman" w:eastAsia="MS Mincho" w:hAnsi="Times New Roman" w:cs="Times New Roman"/>
      <w:sz w:val="24"/>
      <w:szCs w:val="24"/>
    </w:rPr>
  </w:style>
  <w:style w:type="character" w:styleId="PageNumber">
    <w:name w:val="page number"/>
    <w:basedOn w:val="DefaultParagraphFont"/>
    <w:uiPriority w:val="99"/>
    <w:semiHidden/>
    <w:unhideWhenUsed/>
    <w:rsid w:val="00B63637"/>
  </w:style>
  <w:style w:type="character" w:customStyle="1" w:styleId="Heading4Char">
    <w:name w:val="Heading 4 Char"/>
    <w:basedOn w:val="DefaultParagraphFont"/>
    <w:link w:val="Heading4"/>
    <w:uiPriority w:val="9"/>
    <w:semiHidden/>
    <w:rsid w:val="00681F91"/>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409278">
      <w:bodyDiv w:val="1"/>
      <w:marLeft w:val="0"/>
      <w:marRight w:val="0"/>
      <w:marTop w:val="0"/>
      <w:marBottom w:val="0"/>
      <w:divBdr>
        <w:top w:val="none" w:sz="0" w:space="0" w:color="auto"/>
        <w:left w:val="none" w:sz="0" w:space="0" w:color="auto"/>
        <w:bottom w:val="none" w:sz="0" w:space="0" w:color="auto"/>
        <w:right w:val="none" w:sz="0" w:space="0" w:color="auto"/>
      </w:divBdr>
      <w:divsChild>
        <w:div w:id="1133668623">
          <w:marLeft w:val="0"/>
          <w:marRight w:val="0"/>
          <w:marTop w:val="0"/>
          <w:marBottom w:val="0"/>
          <w:divBdr>
            <w:top w:val="none" w:sz="0" w:space="0" w:color="auto"/>
            <w:left w:val="none" w:sz="0" w:space="0" w:color="auto"/>
            <w:bottom w:val="none" w:sz="0" w:space="0" w:color="auto"/>
            <w:right w:val="none" w:sz="0" w:space="0" w:color="auto"/>
          </w:divBdr>
        </w:div>
        <w:div w:id="78328899">
          <w:marLeft w:val="0"/>
          <w:marRight w:val="0"/>
          <w:marTop w:val="0"/>
          <w:marBottom w:val="0"/>
          <w:divBdr>
            <w:top w:val="none" w:sz="0" w:space="0" w:color="auto"/>
            <w:left w:val="none" w:sz="0" w:space="0" w:color="auto"/>
            <w:bottom w:val="none" w:sz="0" w:space="0" w:color="auto"/>
            <w:right w:val="none" w:sz="0" w:space="0" w:color="auto"/>
          </w:divBdr>
        </w:div>
      </w:divsChild>
    </w:div>
    <w:div w:id="396166823">
      <w:bodyDiv w:val="1"/>
      <w:marLeft w:val="0"/>
      <w:marRight w:val="0"/>
      <w:marTop w:val="0"/>
      <w:marBottom w:val="0"/>
      <w:divBdr>
        <w:top w:val="none" w:sz="0" w:space="0" w:color="auto"/>
        <w:left w:val="none" w:sz="0" w:space="0" w:color="auto"/>
        <w:bottom w:val="none" w:sz="0" w:space="0" w:color="auto"/>
        <w:right w:val="none" w:sz="0" w:space="0" w:color="auto"/>
      </w:divBdr>
    </w:div>
    <w:div w:id="499203109">
      <w:bodyDiv w:val="1"/>
      <w:marLeft w:val="0"/>
      <w:marRight w:val="0"/>
      <w:marTop w:val="0"/>
      <w:marBottom w:val="0"/>
      <w:divBdr>
        <w:top w:val="none" w:sz="0" w:space="0" w:color="auto"/>
        <w:left w:val="none" w:sz="0" w:space="0" w:color="auto"/>
        <w:bottom w:val="none" w:sz="0" w:space="0" w:color="auto"/>
        <w:right w:val="none" w:sz="0" w:space="0" w:color="auto"/>
      </w:divBdr>
    </w:div>
    <w:div w:id="670983784">
      <w:bodyDiv w:val="1"/>
      <w:marLeft w:val="0"/>
      <w:marRight w:val="0"/>
      <w:marTop w:val="0"/>
      <w:marBottom w:val="0"/>
      <w:divBdr>
        <w:top w:val="none" w:sz="0" w:space="0" w:color="auto"/>
        <w:left w:val="none" w:sz="0" w:space="0" w:color="auto"/>
        <w:bottom w:val="none" w:sz="0" w:space="0" w:color="auto"/>
        <w:right w:val="none" w:sz="0" w:space="0" w:color="auto"/>
      </w:divBdr>
    </w:div>
    <w:div w:id="1234926237">
      <w:bodyDiv w:val="1"/>
      <w:marLeft w:val="0"/>
      <w:marRight w:val="0"/>
      <w:marTop w:val="0"/>
      <w:marBottom w:val="0"/>
      <w:divBdr>
        <w:top w:val="none" w:sz="0" w:space="0" w:color="auto"/>
        <w:left w:val="none" w:sz="0" w:space="0" w:color="auto"/>
        <w:bottom w:val="none" w:sz="0" w:space="0" w:color="auto"/>
        <w:right w:val="none" w:sz="0" w:space="0" w:color="auto"/>
      </w:divBdr>
    </w:div>
    <w:div w:id="1346444396">
      <w:bodyDiv w:val="1"/>
      <w:marLeft w:val="0"/>
      <w:marRight w:val="0"/>
      <w:marTop w:val="0"/>
      <w:marBottom w:val="0"/>
      <w:divBdr>
        <w:top w:val="none" w:sz="0" w:space="0" w:color="auto"/>
        <w:left w:val="none" w:sz="0" w:space="0" w:color="auto"/>
        <w:bottom w:val="none" w:sz="0" w:space="0" w:color="auto"/>
        <w:right w:val="none" w:sz="0" w:space="0" w:color="auto"/>
      </w:divBdr>
    </w:div>
    <w:div w:id="1513180953">
      <w:bodyDiv w:val="1"/>
      <w:marLeft w:val="0"/>
      <w:marRight w:val="0"/>
      <w:marTop w:val="0"/>
      <w:marBottom w:val="0"/>
      <w:divBdr>
        <w:top w:val="none" w:sz="0" w:space="0" w:color="auto"/>
        <w:left w:val="none" w:sz="0" w:space="0" w:color="auto"/>
        <w:bottom w:val="none" w:sz="0" w:space="0" w:color="auto"/>
        <w:right w:val="none" w:sz="0" w:space="0" w:color="auto"/>
      </w:divBdr>
    </w:div>
    <w:div w:id="1716538324">
      <w:bodyDiv w:val="1"/>
      <w:marLeft w:val="0"/>
      <w:marRight w:val="0"/>
      <w:marTop w:val="0"/>
      <w:marBottom w:val="0"/>
      <w:divBdr>
        <w:top w:val="none" w:sz="0" w:space="0" w:color="auto"/>
        <w:left w:val="none" w:sz="0" w:space="0" w:color="auto"/>
        <w:bottom w:val="none" w:sz="0" w:space="0" w:color="auto"/>
        <w:right w:val="none" w:sz="0" w:space="0" w:color="auto"/>
      </w:divBdr>
    </w:div>
    <w:div w:id="1727216918">
      <w:bodyDiv w:val="1"/>
      <w:marLeft w:val="0"/>
      <w:marRight w:val="0"/>
      <w:marTop w:val="0"/>
      <w:marBottom w:val="0"/>
      <w:divBdr>
        <w:top w:val="none" w:sz="0" w:space="0" w:color="auto"/>
        <w:left w:val="none" w:sz="0" w:space="0" w:color="auto"/>
        <w:bottom w:val="none" w:sz="0" w:space="0" w:color="auto"/>
        <w:right w:val="none" w:sz="0" w:space="0" w:color="auto"/>
      </w:divBdr>
      <w:divsChild>
        <w:div w:id="371660158">
          <w:marLeft w:val="0"/>
          <w:marRight w:val="0"/>
          <w:marTop w:val="0"/>
          <w:marBottom w:val="0"/>
          <w:divBdr>
            <w:top w:val="none" w:sz="0" w:space="0" w:color="auto"/>
            <w:left w:val="none" w:sz="0" w:space="0" w:color="auto"/>
            <w:bottom w:val="none" w:sz="0" w:space="0" w:color="auto"/>
            <w:right w:val="none" w:sz="0" w:space="0" w:color="auto"/>
          </w:divBdr>
          <w:divsChild>
            <w:div w:id="1591692313">
              <w:marLeft w:val="0"/>
              <w:marRight w:val="0"/>
              <w:marTop w:val="0"/>
              <w:marBottom w:val="0"/>
              <w:divBdr>
                <w:top w:val="none" w:sz="0" w:space="0" w:color="auto"/>
                <w:left w:val="none" w:sz="0" w:space="0" w:color="auto"/>
                <w:bottom w:val="none" w:sz="0" w:space="0" w:color="auto"/>
                <w:right w:val="none" w:sz="0" w:space="0" w:color="auto"/>
              </w:divBdr>
              <w:divsChild>
                <w:div w:id="193351739">
                  <w:marLeft w:val="0"/>
                  <w:marRight w:val="0"/>
                  <w:marTop w:val="0"/>
                  <w:marBottom w:val="0"/>
                  <w:divBdr>
                    <w:top w:val="none" w:sz="0" w:space="0" w:color="auto"/>
                    <w:left w:val="none" w:sz="0" w:space="0" w:color="auto"/>
                    <w:bottom w:val="none" w:sz="0" w:space="0" w:color="auto"/>
                    <w:right w:val="none" w:sz="0" w:space="0" w:color="auto"/>
                  </w:divBdr>
                  <w:divsChild>
                    <w:div w:id="1059783809">
                      <w:marLeft w:val="0"/>
                      <w:marRight w:val="0"/>
                      <w:marTop w:val="0"/>
                      <w:marBottom w:val="0"/>
                      <w:divBdr>
                        <w:top w:val="none" w:sz="0" w:space="0" w:color="auto"/>
                        <w:left w:val="none" w:sz="0" w:space="0" w:color="auto"/>
                        <w:bottom w:val="none" w:sz="0" w:space="0" w:color="auto"/>
                        <w:right w:val="none" w:sz="0" w:space="0" w:color="auto"/>
                      </w:divBdr>
                      <w:divsChild>
                        <w:div w:id="985278972">
                          <w:marLeft w:val="0"/>
                          <w:marRight w:val="0"/>
                          <w:marTop w:val="0"/>
                          <w:marBottom w:val="0"/>
                          <w:divBdr>
                            <w:top w:val="none" w:sz="0" w:space="0" w:color="auto"/>
                            <w:left w:val="none" w:sz="0" w:space="0" w:color="auto"/>
                            <w:bottom w:val="none" w:sz="0" w:space="0" w:color="auto"/>
                            <w:right w:val="none" w:sz="0" w:space="0" w:color="auto"/>
                          </w:divBdr>
                          <w:divsChild>
                            <w:div w:id="771323265">
                              <w:marLeft w:val="0"/>
                              <w:marRight w:val="0"/>
                              <w:marTop w:val="0"/>
                              <w:marBottom w:val="0"/>
                              <w:divBdr>
                                <w:top w:val="none" w:sz="0" w:space="0" w:color="auto"/>
                                <w:left w:val="none" w:sz="0" w:space="0" w:color="auto"/>
                                <w:bottom w:val="none" w:sz="0" w:space="0" w:color="auto"/>
                                <w:right w:val="none" w:sz="0" w:space="0" w:color="auto"/>
                              </w:divBdr>
                              <w:divsChild>
                                <w:div w:id="1967199841">
                                  <w:marLeft w:val="0"/>
                                  <w:marRight w:val="0"/>
                                  <w:marTop w:val="0"/>
                                  <w:marBottom w:val="0"/>
                                  <w:divBdr>
                                    <w:top w:val="none" w:sz="0" w:space="0" w:color="auto"/>
                                    <w:left w:val="none" w:sz="0" w:space="0" w:color="auto"/>
                                    <w:bottom w:val="none" w:sz="0" w:space="0" w:color="auto"/>
                                    <w:right w:val="none" w:sz="0" w:space="0" w:color="auto"/>
                                  </w:divBdr>
                                  <w:divsChild>
                                    <w:div w:id="1474057826">
                                      <w:marLeft w:val="0"/>
                                      <w:marRight w:val="0"/>
                                      <w:marTop w:val="0"/>
                                      <w:marBottom w:val="0"/>
                                      <w:divBdr>
                                        <w:top w:val="none" w:sz="0" w:space="0" w:color="auto"/>
                                        <w:left w:val="none" w:sz="0" w:space="0" w:color="auto"/>
                                        <w:bottom w:val="none" w:sz="0" w:space="0" w:color="auto"/>
                                        <w:right w:val="none" w:sz="0" w:space="0" w:color="auto"/>
                                      </w:divBdr>
                                      <w:divsChild>
                                        <w:div w:id="1249314745">
                                          <w:marLeft w:val="0"/>
                                          <w:marRight w:val="0"/>
                                          <w:marTop w:val="0"/>
                                          <w:marBottom w:val="0"/>
                                          <w:divBdr>
                                            <w:top w:val="none" w:sz="0" w:space="0" w:color="auto"/>
                                            <w:left w:val="none" w:sz="0" w:space="0" w:color="auto"/>
                                            <w:bottom w:val="none" w:sz="0" w:space="0" w:color="auto"/>
                                            <w:right w:val="none" w:sz="0" w:space="0" w:color="auto"/>
                                          </w:divBdr>
                                          <w:divsChild>
                                            <w:div w:id="1383407192">
                                              <w:marLeft w:val="0"/>
                                              <w:marRight w:val="0"/>
                                              <w:marTop w:val="0"/>
                                              <w:marBottom w:val="0"/>
                                              <w:divBdr>
                                                <w:top w:val="none" w:sz="0" w:space="0" w:color="auto"/>
                                                <w:left w:val="none" w:sz="0" w:space="0" w:color="auto"/>
                                                <w:bottom w:val="none" w:sz="0" w:space="0" w:color="auto"/>
                                                <w:right w:val="none" w:sz="0" w:space="0" w:color="auto"/>
                                              </w:divBdr>
                                              <w:divsChild>
                                                <w:div w:id="868841204">
                                                  <w:marLeft w:val="0"/>
                                                  <w:marRight w:val="0"/>
                                                  <w:marTop w:val="0"/>
                                                  <w:marBottom w:val="0"/>
                                                  <w:divBdr>
                                                    <w:top w:val="none" w:sz="0" w:space="0" w:color="auto"/>
                                                    <w:left w:val="none" w:sz="0" w:space="0" w:color="auto"/>
                                                    <w:bottom w:val="none" w:sz="0" w:space="0" w:color="auto"/>
                                                    <w:right w:val="none" w:sz="0" w:space="0" w:color="auto"/>
                                                  </w:divBdr>
                                                  <w:divsChild>
                                                    <w:div w:id="916861702">
                                                      <w:marLeft w:val="0"/>
                                                      <w:marRight w:val="0"/>
                                                      <w:marTop w:val="0"/>
                                                      <w:marBottom w:val="0"/>
                                                      <w:divBdr>
                                                        <w:top w:val="none" w:sz="0" w:space="0" w:color="auto"/>
                                                        <w:left w:val="none" w:sz="0" w:space="0" w:color="auto"/>
                                                        <w:bottom w:val="none" w:sz="0" w:space="0" w:color="auto"/>
                                                        <w:right w:val="none" w:sz="0" w:space="0" w:color="auto"/>
                                                      </w:divBdr>
                                                      <w:divsChild>
                                                        <w:div w:id="1340044559">
                                                          <w:marLeft w:val="0"/>
                                                          <w:marRight w:val="0"/>
                                                          <w:marTop w:val="0"/>
                                                          <w:marBottom w:val="0"/>
                                                          <w:divBdr>
                                                            <w:top w:val="none" w:sz="0" w:space="0" w:color="auto"/>
                                                            <w:left w:val="none" w:sz="0" w:space="0" w:color="auto"/>
                                                            <w:bottom w:val="none" w:sz="0" w:space="0" w:color="auto"/>
                                                            <w:right w:val="none" w:sz="0" w:space="0" w:color="auto"/>
                                                          </w:divBdr>
                                                          <w:divsChild>
                                                            <w:div w:id="1271356462">
                                                              <w:marLeft w:val="0"/>
                                                              <w:marRight w:val="0"/>
                                                              <w:marTop w:val="0"/>
                                                              <w:marBottom w:val="0"/>
                                                              <w:divBdr>
                                                                <w:top w:val="none" w:sz="0" w:space="0" w:color="auto"/>
                                                                <w:left w:val="none" w:sz="0" w:space="0" w:color="auto"/>
                                                                <w:bottom w:val="none" w:sz="0" w:space="0" w:color="auto"/>
                                                                <w:right w:val="none" w:sz="0" w:space="0" w:color="auto"/>
                                                              </w:divBdr>
                                                              <w:divsChild>
                                                                <w:div w:id="1826775703">
                                                                  <w:marLeft w:val="0"/>
                                                                  <w:marRight w:val="0"/>
                                                                  <w:marTop w:val="0"/>
                                                                  <w:marBottom w:val="0"/>
                                                                  <w:divBdr>
                                                                    <w:top w:val="none" w:sz="0" w:space="0" w:color="auto"/>
                                                                    <w:left w:val="none" w:sz="0" w:space="0" w:color="auto"/>
                                                                    <w:bottom w:val="none" w:sz="0" w:space="0" w:color="auto"/>
                                                                    <w:right w:val="none" w:sz="0" w:space="0" w:color="auto"/>
                                                                  </w:divBdr>
                                                                  <w:divsChild>
                                                                    <w:div w:id="485318965">
                                                                      <w:marLeft w:val="0"/>
                                                                      <w:marRight w:val="0"/>
                                                                      <w:marTop w:val="0"/>
                                                                      <w:marBottom w:val="0"/>
                                                                      <w:divBdr>
                                                                        <w:top w:val="none" w:sz="0" w:space="0" w:color="auto"/>
                                                                        <w:left w:val="none" w:sz="0" w:space="0" w:color="auto"/>
                                                                        <w:bottom w:val="none" w:sz="0" w:space="0" w:color="auto"/>
                                                                        <w:right w:val="none" w:sz="0" w:space="0" w:color="auto"/>
                                                                      </w:divBdr>
                                                                      <w:divsChild>
                                                                        <w:div w:id="956059091">
                                                                          <w:marLeft w:val="0"/>
                                                                          <w:marRight w:val="0"/>
                                                                          <w:marTop w:val="0"/>
                                                                          <w:marBottom w:val="0"/>
                                                                          <w:divBdr>
                                                                            <w:top w:val="none" w:sz="0" w:space="0" w:color="auto"/>
                                                                            <w:left w:val="none" w:sz="0" w:space="0" w:color="auto"/>
                                                                            <w:bottom w:val="none" w:sz="0" w:space="0" w:color="auto"/>
                                                                            <w:right w:val="none" w:sz="0" w:space="0" w:color="auto"/>
                                                                          </w:divBdr>
                                                                          <w:divsChild>
                                                                            <w:div w:id="1346857606">
                                                                              <w:marLeft w:val="0"/>
                                                                              <w:marRight w:val="0"/>
                                                                              <w:marTop w:val="0"/>
                                                                              <w:marBottom w:val="0"/>
                                                                              <w:divBdr>
                                                                                <w:top w:val="none" w:sz="0" w:space="0" w:color="auto"/>
                                                                                <w:left w:val="none" w:sz="0" w:space="0" w:color="auto"/>
                                                                                <w:bottom w:val="none" w:sz="0" w:space="0" w:color="auto"/>
                                                                                <w:right w:val="none" w:sz="0" w:space="0" w:color="auto"/>
                                                                              </w:divBdr>
                                                                              <w:divsChild>
                                                                                <w:div w:id="674500863">
                                                                                  <w:marLeft w:val="0"/>
                                                                                  <w:marRight w:val="0"/>
                                                                                  <w:marTop w:val="0"/>
                                                                                  <w:marBottom w:val="0"/>
                                                                                  <w:divBdr>
                                                                                    <w:top w:val="none" w:sz="0" w:space="0" w:color="auto"/>
                                                                                    <w:left w:val="none" w:sz="0" w:space="0" w:color="auto"/>
                                                                                    <w:bottom w:val="none" w:sz="0" w:space="0" w:color="auto"/>
                                                                                    <w:right w:val="none" w:sz="0" w:space="0" w:color="auto"/>
                                                                                  </w:divBdr>
                                                                                  <w:divsChild>
                                                                                    <w:div w:id="445856121">
                                                                                      <w:marLeft w:val="0"/>
                                                                                      <w:marRight w:val="0"/>
                                                                                      <w:marTop w:val="0"/>
                                                                                      <w:marBottom w:val="0"/>
                                                                                      <w:divBdr>
                                                                                        <w:top w:val="none" w:sz="0" w:space="0" w:color="auto"/>
                                                                                        <w:left w:val="none" w:sz="0" w:space="0" w:color="auto"/>
                                                                                        <w:bottom w:val="none" w:sz="0" w:space="0" w:color="auto"/>
                                                                                        <w:right w:val="none" w:sz="0" w:space="0" w:color="auto"/>
                                                                                      </w:divBdr>
                                                                                      <w:divsChild>
                                                                                        <w:div w:id="1344431899">
                                                                                          <w:marLeft w:val="0"/>
                                                                                          <w:marRight w:val="0"/>
                                                                                          <w:marTop w:val="0"/>
                                                                                          <w:marBottom w:val="0"/>
                                                                                          <w:divBdr>
                                                                                            <w:top w:val="none" w:sz="0" w:space="0" w:color="auto"/>
                                                                                            <w:left w:val="none" w:sz="0" w:space="0" w:color="auto"/>
                                                                                            <w:bottom w:val="none" w:sz="0" w:space="0" w:color="auto"/>
                                                                                            <w:right w:val="none" w:sz="0" w:space="0" w:color="auto"/>
                                                                                          </w:divBdr>
                                                                                          <w:divsChild>
                                                                                            <w:div w:id="5062082">
                                                                                              <w:marLeft w:val="0"/>
                                                                                              <w:marRight w:val="0"/>
                                                                                              <w:marTop w:val="0"/>
                                                                                              <w:marBottom w:val="0"/>
                                                                                              <w:divBdr>
                                                                                                <w:top w:val="none" w:sz="0" w:space="0" w:color="auto"/>
                                                                                                <w:left w:val="none" w:sz="0" w:space="0" w:color="auto"/>
                                                                                                <w:bottom w:val="none" w:sz="0" w:space="0" w:color="auto"/>
                                                                                                <w:right w:val="none" w:sz="0" w:space="0" w:color="auto"/>
                                                                                              </w:divBdr>
                                                                                              <w:divsChild>
                                                                                                <w:div w:id="1968777311">
                                                                                                  <w:marLeft w:val="0"/>
                                                                                                  <w:marRight w:val="0"/>
                                                                                                  <w:marTop w:val="0"/>
                                                                                                  <w:marBottom w:val="0"/>
                                                                                                  <w:divBdr>
                                                                                                    <w:top w:val="none" w:sz="0" w:space="0" w:color="auto"/>
                                                                                                    <w:left w:val="none" w:sz="0" w:space="0" w:color="auto"/>
                                                                                                    <w:bottom w:val="none" w:sz="0" w:space="0" w:color="auto"/>
                                                                                                    <w:right w:val="none" w:sz="0" w:space="0" w:color="auto"/>
                                                                                                  </w:divBdr>
                                                                                                  <w:divsChild>
                                                                                                    <w:div w:id="1914929051">
                                                                                                      <w:marLeft w:val="0"/>
                                                                                                      <w:marRight w:val="0"/>
                                                                                                      <w:marTop w:val="0"/>
                                                                                                      <w:marBottom w:val="0"/>
                                                                                                      <w:divBdr>
                                                                                                        <w:top w:val="none" w:sz="0" w:space="0" w:color="auto"/>
                                                                                                        <w:left w:val="none" w:sz="0" w:space="0" w:color="auto"/>
                                                                                                        <w:bottom w:val="none" w:sz="0" w:space="0" w:color="auto"/>
                                                                                                        <w:right w:val="none" w:sz="0" w:space="0" w:color="auto"/>
                                                                                                      </w:divBdr>
                                                                                                      <w:divsChild>
                                                                                                        <w:div w:id="1248880931">
                                                                                                          <w:marLeft w:val="0"/>
                                                                                                          <w:marRight w:val="0"/>
                                                                                                          <w:marTop w:val="0"/>
                                                                                                          <w:marBottom w:val="0"/>
                                                                                                          <w:divBdr>
                                                                                                            <w:top w:val="none" w:sz="0" w:space="0" w:color="auto"/>
                                                                                                            <w:left w:val="none" w:sz="0" w:space="0" w:color="auto"/>
                                                                                                            <w:bottom w:val="none" w:sz="0" w:space="0" w:color="auto"/>
                                                                                                            <w:right w:val="none" w:sz="0" w:space="0" w:color="auto"/>
                                                                                                          </w:divBdr>
                                                                                                          <w:divsChild>
                                                                                                            <w:div w:id="1438402753">
                                                                                                              <w:marLeft w:val="0"/>
                                                                                                              <w:marRight w:val="0"/>
                                                                                                              <w:marTop w:val="0"/>
                                                                                                              <w:marBottom w:val="0"/>
                                                                                                              <w:divBdr>
                                                                                                                <w:top w:val="none" w:sz="0" w:space="0" w:color="auto"/>
                                                                                                                <w:left w:val="none" w:sz="0" w:space="0" w:color="auto"/>
                                                                                                                <w:bottom w:val="none" w:sz="0" w:space="0" w:color="auto"/>
                                                                                                                <w:right w:val="none" w:sz="0" w:space="0" w:color="auto"/>
                                                                                                              </w:divBdr>
                                                                                                              <w:divsChild>
                                                                                                                <w:div w:id="1896113561">
                                                                                                                  <w:marLeft w:val="0"/>
                                                                                                                  <w:marRight w:val="0"/>
                                                                                                                  <w:marTop w:val="0"/>
                                                                                                                  <w:marBottom w:val="0"/>
                                                                                                                  <w:divBdr>
                                                                                                                    <w:top w:val="none" w:sz="0" w:space="0" w:color="auto"/>
                                                                                                                    <w:left w:val="none" w:sz="0" w:space="0" w:color="auto"/>
                                                                                                                    <w:bottom w:val="none" w:sz="0" w:space="0" w:color="auto"/>
                                                                                                                    <w:right w:val="none" w:sz="0" w:space="0" w:color="auto"/>
                                                                                                                  </w:divBdr>
                                                                                                                  <w:divsChild>
                                                                                                                    <w:div w:id="831720752">
                                                                                                                      <w:marLeft w:val="0"/>
                                                                                                                      <w:marRight w:val="0"/>
                                                                                                                      <w:marTop w:val="0"/>
                                                                                                                      <w:marBottom w:val="0"/>
                                                                                                                      <w:divBdr>
                                                                                                                        <w:top w:val="none" w:sz="0" w:space="0" w:color="auto"/>
                                                                                                                        <w:left w:val="none" w:sz="0" w:space="0" w:color="auto"/>
                                                                                                                        <w:bottom w:val="none" w:sz="0" w:space="0" w:color="auto"/>
                                                                                                                        <w:right w:val="none" w:sz="0" w:space="0" w:color="auto"/>
                                                                                                                      </w:divBdr>
                                                                                                                      <w:divsChild>
                                                                                                                        <w:div w:id="75829165">
                                                                                                                          <w:marLeft w:val="0"/>
                                                                                                                          <w:marRight w:val="0"/>
                                                                                                                          <w:marTop w:val="0"/>
                                                                                                                          <w:marBottom w:val="0"/>
                                                                                                                          <w:divBdr>
                                                                                                                            <w:top w:val="none" w:sz="0" w:space="0" w:color="auto"/>
                                                                                                                            <w:left w:val="none" w:sz="0" w:space="0" w:color="auto"/>
                                                                                                                            <w:bottom w:val="none" w:sz="0" w:space="0" w:color="auto"/>
                                                                                                                            <w:right w:val="none" w:sz="0" w:space="0" w:color="auto"/>
                                                                                                                          </w:divBdr>
                                                                                                                          <w:divsChild>
                                                                                                                            <w:div w:id="1084646594">
                                                                                                                              <w:marLeft w:val="0"/>
                                                                                                                              <w:marRight w:val="0"/>
                                                                                                                              <w:marTop w:val="0"/>
                                                                                                                              <w:marBottom w:val="0"/>
                                                                                                                              <w:divBdr>
                                                                                                                                <w:top w:val="none" w:sz="0" w:space="0" w:color="auto"/>
                                                                                                                                <w:left w:val="none" w:sz="0" w:space="0" w:color="auto"/>
                                                                                                                                <w:bottom w:val="none" w:sz="0" w:space="0" w:color="auto"/>
                                                                                                                                <w:right w:val="none" w:sz="0" w:space="0" w:color="auto"/>
                                                                                                                              </w:divBdr>
                                                                                                                              <w:divsChild>
                                                                                                                                <w:div w:id="1151826144">
                                                                                                                                  <w:marLeft w:val="0"/>
                                                                                                                                  <w:marRight w:val="0"/>
                                                                                                                                  <w:marTop w:val="0"/>
                                                                                                                                  <w:marBottom w:val="0"/>
                                                                                                                                  <w:divBdr>
                                                                                                                                    <w:top w:val="none" w:sz="0" w:space="0" w:color="auto"/>
                                                                                                                                    <w:left w:val="none" w:sz="0" w:space="0" w:color="auto"/>
                                                                                                                                    <w:bottom w:val="none" w:sz="0" w:space="0" w:color="auto"/>
                                                                                                                                    <w:right w:val="none" w:sz="0" w:space="0" w:color="auto"/>
                                                                                                                                  </w:divBdr>
                                                                                                                                  <w:divsChild>
                                                                                                                                    <w:div w:id="1845784675">
                                                                                                                                      <w:marLeft w:val="0"/>
                                                                                                                                      <w:marRight w:val="0"/>
                                                                                                                                      <w:marTop w:val="0"/>
                                                                                                                                      <w:marBottom w:val="0"/>
                                                                                                                                      <w:divBdr>
                                                                                                                                        <w:top w:val="none" w:sz="0" w:space="0" w:color="auto"/>
                                                                                                                                        <w:left w:val="none" w:sz="0" w:space="0" w:color="auto"/>
                                                                                                                                        <w:bottom w:val="none" w:sz="0" w:space="0" w:color="auto"/>
                                                                                                                                        <w:right w:val="none" w:sz="0" w:space="0" w:color="auto"/>
                                                                                                                                      </w:divBdr>
                                                                                                                                      <w:divsChild>
                                                                                                                                        <w:div w:id="245891902">
                                                                                                                                          <w:marLeft w:val="0"/>
                                                                                                                                          <w:marRight w:val="0"/>
                                                                                                                                          <w:marTop w:val="0"/>
                                                                                                                                          <w:marBottom w:val="0"/>
                                                                                                                                          <w:divBdr>
                                                                                                                                            <w:top w:val="none" w:sz="0" w:space="0" w:color="auto"/>
                                                                                                                                            <w:left w:val="none" w:sz="0" w:space="0" w:color="auto"/>
                                                                                                                                            <w:bottom w:val="none" w:sz="0" w:space="0" w:color="auto"/>
                                                                                                                                            <w:right w:val="none" w:sz="0" w:space="0" w:color="auto"/>
                                                                                                                                          </w:divBdr>
                                                                                                                                          <w:divsChild>
                                                                                                                                            <w:div w:id="1161774056">
                                                                                                                                              <w:marLeft w:val="0"/>
                                                                                                                                              <w:marRight w:val="0"/>
                                                                                                                                              <w:marTop w:val="0"/>
                                                                                                                                              <w:marBottom w:val="0"/>
                                                                                                                                              <w:divBdr>
                                                                                                                                                <w:top w:val="none" w:sz="0" w:space="0" w:color="auto"/>
                                                                                                                                                <w:left w:val="none" w:sz="0" w:space="0" w:color="auto"/>
                                                                                                                                                <w:bottom w:val="none" w:sz="0" w:space="0" w:color="auto"/>
                                                                                                                                                <w:right w:val="none" w:sz="0" w:space="0" w:color="auto"/>
                                                                                                                                              </w:divBdr>
                                                                                                                                              <w:divsChild>
                                                                                                                                                <w:div w:id="60636814">
                                                                                                                                                  <w:marLeft w:val="0"/>
                                                                                                                                                  <w:marRight w:val="0"/>
                                                                                                                                                  <w:marTop w:val="0"/>
                                                                                                                                                  <w:marBottom w:val="0"/>
                                                                                                                                                  <w:divBdr>
                                                                                                                                                    <w:top w:val="none" w:sz="0" w:space="0" w:color="auto"/>
                                                                                                                                                    <w:left w:val="none" w:sz="0" w:space="0" w:color="auto"/>
                                                                                                                                                    <w:bottom w:val="none" w:sz="0" w:space="0" w:color="auto"/>
                                                                                                                                                    <w:right w:val="none" w:sz="0" w:space="0" w:color="auto"/>
                                                                                                                                                  </w:divBdr>
                                                                                                                                                  <w:divsChild>
                                                                                                                                                    <w:div w:id="694814245">
                                                                                                                                                      <w:marLeft w:val="0"/>
                                                                                                                                                      <w:marRight w:val="0"/>
                                                                                                                                                      <w:marTop w:val="0"/>
                                                                                                                                                      <w:marBottom w:val="0"/>
                                                                                                                                                      <w:divBdr>
                                                                                                                                                        <w:top w:val="none" w:sz="0" w:space="0" w:color="auto"/>
                                                                                                                                                        <w:left w:val="none" w:sz="0" w:space="0" w:color="auto"/>
                                                                                                                                                        <w:bottom w:val="none" w:sz="0" w:space="0" w:color="auto"/>
                                                                                                                                                        <w:right w:val="none" w:sz="0" w:space="0" w:color="auto"/>
                                                                                                                                                      </w:divBdr>
                                                                                                                                                      <w:divsChild>
                                                                                                                                                        <w:div w:id="1398093252">
                                                                                                                                                          <w:marLeft w:val="0"/>
                                                                                                                                                          <w:marRight w:val="0"/>
                                                                                                                                                          <w:marTop w:val="0"/>
                                                                                                                                                          <w:marBottom w:val="0"/>
                                                                                                                                                          <w:divBdr>
                                                                                                                                                            <w:top w:val="none" w:sz="0" w:space="0" w:color="auto"/>
                                                                                                                                                            <w:left w:val="none" w:sz="0" w:space="0" w:color="auto"/>
                                                                                                                                                            <w:bottom w:val="none" w:sz="0" w:space="0" w:color="auto"/>
                                                                                                                                                            <w:right w:val="none" w:sz="0" w:space="0" w:color="auto"/>
                                                                                                                                                          </w:divBdr>
                                                                                                                                                          <w:divsChild>
                                                                                                                                                            <w:div w:id="1800420187">
                                                                                                                                                              <w:marLeft w:val="0"/>
                                                                                                                                                              <w:marRight w:val="0"/>
                                                                                                                                                              <w:marTop w:val="0"/>
                                                                                                                                                              <w:marBottom w:val="0"/>
                                                                                                                                                              <w:divBdr>
                                                                                                                                                                <w:top w:val="none" w:sz="0" w:space="0" w:color="auto"/>
                                                                                                                                                                <w:left w:val="none" w:sz="0" w:space="0" w:color="auto"/>
                                                                                                                                                                <w:bottom w:val="none" w:sz="0" w:space="0" w:color="auto"/>
                                                                                                                                                                <w:right w:val="none" w:sz="0" w:space="0" w:color="auto"/>
                                                                                                                                                              </w:divBdr>
                                                                                                                                                              <w:divsChild>
                                                                                                                                                                <w:div w:id="1326933357">
                                                                                                                                                                  <w:marLeft w:val="0"/>
                                                                                                                                                                  <w:marRight w:val="0"/>
                                                                                                                                                                  <w:marTop w:val="0"/>
                                                                                                                                                                  <w:marBottom w:val="0"/>
                                                                                                                                                                  <w:divBdr>
                                                                                                                                                                    <w:top w:val="none" w:sz="0" w:space="0" w:color="auto"/>
                                                                                                                                                                    <w:left w:val="none" w:sz="0" w:space="0" w:color="auto"/>
                                                                                                                                                                    <w:bottom w:val="none" w:sz="0" w:space="0" w:color="auto"/>
                                                                                                                                                                    <w:right w:val="none" w:sz="0" w:space="0" w:color="auto"/>
                                                                                                                                                                  </w:divBdr>
                                                                                                                                                                  <w:divsChild>
                                                                                                                                                                    <w:div w:id="532578137">
                                                                                                                                                                      <w:marLeft w:val="0"/>
                                                                                                                                                                      <w:marRight w:val="0"/>
                                                                                                                                                                      <w:marTop w:val="0"/>
                                                                                                                                                                      <w:marBottom w:val="0"/>
                                                                                                                                                                      <w:divBdr>
                                                                                                                                                                        <w:top w:val="none" w:sz="0" w:space="0" w:color="auto"/>
                                                                                                                                                                        <w:left w:val="none" w:sz="0" w:space="0" w:color="auto"/>
                                                                                                                                                                        <w:bottom w:val="none" w:sz="0" w:space="0" w:color="auto"/>
                                                                                                                                                                        <w:right w:val="none" w:sz="0" w:space="0" w:color="auto"/>
                                                                                                                                                                      </w:divBdr>
                                                                                                                                                                      <w:divsChild>
                                                                                                                                                                        <w:div w:id="1085111659">
                                                                                                                                                                          <w:marLeft w:val="0"/>
                                                                                                                                                                          <w:marRight w:val="0"/>
                                                                                                                                                                          <w:marTop w:val="0"/>
                                                                                                                                                                          <w:marBottom w:val="0"/>
                                                                                                                                                                          <w:divBdr>
                                                                                                                                                                            <w:top w:val="none" w:sz="0" w:space="0" w:color="auto"/>
                                                                                                                                                                            <w:left w:val="none" w:sz="0" w:space="0" w:color="auto"/>
                                                                                                                                                                            <w:bottom w:val="none" w:sz="0" w:space="0" w:color="auto"/>
                                                                                                                                                                            <w:right w:val="none" w:sz="0" w:space="0" w:color="auto"/>
                                                                                                                                                                          </w:divBdr>
                                                                                                                                                                          <w:divsChild>
                                                                                                                                                                            <w:div w:id="126819827">
                                                                                                                                                                              <w:marLeft w:val="0"/>
                                                                                                                                                                              <w:marRight w:val="0"/>
                                                                                                                                                                              <w:marTop w:val="0"/>
                                                                                                                                                                              <w:marBottom w:val="0"/>
                                                                                                                                                                              <w:divBdr>
                                                                                                                                                                                <w:top w:val="none" w:sz="0" w:space="0" w:color="auto"/>
                                                                                                                                                                                <w:left w:val="none" w:sz="0" w:space="0" w:color="auto"/>
                                                                                                                                                                                <w:bottom w:val="none" w:sz="0" w:space="0" w:color="auto"/>
                                                                                                                                                                                <w:right w:val="none" w:sz="0" w:space="0" w:color="auto"/>
                                                                                                                                                                              </w:divBdr>
                                                                                                                                                                              <w:divsChild>
                                                                                                                                                                                <w:div w:id="1087920109">
                                                                                                                                                                                  <w:marLeft w:val="0"/>
                                                                                                                                                                                  <w:marRight w:val="0"/>
                                                                                                                                                                                  <w:marTop w:val="0"/>
                                                                                                                                                                                  <w:marBottom w:val="0"/>
                                                                                                                                                                                  <w:divBdr>
                                                                                                                                                                                    <w:top w:val="none" w:sz="0" w:space="0" w:color="auto"/>
                                                                                                                                                                                    <w:left w:val="none" w:sz="0" w:space="0" w:color="auto"/>
                                                                                                                                                                                    <w:bottom w:val="none" w:sz="0" w:space="0" w:color="auto"/>
                                                                                                                                                                                    <w:right w:val="none" w:sz="0" w:space="0" w:color="auto"/>
                                                                                                                                                                                  </w:divBdr>
                                                                                                                                                                                  <w:divsChild>
                                                                                                                                                                                    <w:div w:id="1464737971">
                                                                                                                                                                                      <w:marLeft w:val="0"/>
                                                                                                                                                                                      <w:marRight w:val="0"/>
                                                                                                                                                                                      <w:marTop w:val="0"/>
                                                                                                                                                                                      <w:marBottom w:val="0"/>
                                                                                                                                                                                      <w:divBdr>
                                                                                                                                                                                        <w:top w:val="none" w:sz="0" w:space="0" w:color="auto"/>
                                                                                                                                                                                        <w:left w:val="none" w:sz="0" w:space="0" w:color="auto"/>
                                                                                                                                                                                        <w:bottom w:val="none" w:sz="0" w:space="0" w:color="auto"/>
                                                                                                                                                                                        <w:right w:val="none" w:sz="0" w:space="0" w:color="auto"/>
                                                                                                                                                                                      </w:divBdr>
                                                                                                                                                                                      <w:divsChild>
                                                                                                                                                                                        <w:div w:id="1075468566">
                                                                                                                                                                                          <w:marLeft w:val="0"/>
                                                                                                                                                                                          <w:marRight w:val="0"/>
                                                                                                                                                                                          <w:marTop w:val="0"/>
                                                                                                                                                                                          <w:marBottom w:val="0"/>
                                                                                                                                                                                          <w:divBdr>
                                                                                                                                                                                            <w:top w:val="none" w:sz="0" w:space="0" w:color="auto"/>
                                                                                                                                                                                            <w:left w:val="none" w:sz="0" w:space="0" w:color="auto"/>
                                                                                                                                                                                            <w:bottom w:val="none" w:sz="0" w:space="0" w:color="auto"/>
                                                                                                                                                                                            <w:right w:val="none" w:sz="0" w:space="0" w:color="auto"/>
                                                                                                                                                                                          </w:divBdr>
                                                                                                                                                                                          <w:divsChild>
                                                                                                                                                                                            <w:div w:id="1329408586">
                                                                                                                                                                                              <w:marLeft w:val="0"/>
                                                                                                                                                                                              <w:marRight w:val="0"/>
                                                                                                                                                                                              <w:marTop w:val="0"/>
                                                                                                                                                                                              <w:marBottom w:val="0"/>
                                                                                                                                                                                              <w:divBdr>
                                                                                                                                                                                                <w:top w:val="none" w:sz="0" w:space="0" w:color="auto"/>
                                                                                                                                                                                                <w:left w:val="none" w:sz="0" w:space="0" w:color="auto"/>
                                                                                                                                                                                                <w:bottom w:val="none" w:sz="0" w:space="0" w:color="auto"/>
                                                                                                                                                                                                <w:right w:val="none" w:sz="0" w:space="0" w:color="auto"/>
                                                                                                                                                                                              </w:divBdr>
                                                                                                                                                                                              <w:divsChild>
                                                                                                                                                                                                <w:div w:id="1338769465">
                                                                                                                                                                                                  <w:marLeft w:val="0"/>
                                                                                                                                                                                                  <w:marRight w:val="0"/>
                                                                                                                                                                                                  <w:marTop w:val="0"/>
                                                                                                                                                                                                  <w:marBottom w:val="0"/>
                                                                                                                                                                                                  <w:divBdr>
                                                                                                                                                                                                    <w:top w:val="none" w:sz="0" w:space="0" w:color="auto"/>
                                                                                                                                                                                                    <w:left w:val="none" w:sz="0" w:space="0" w:color="auto"/>
                                                                                                                                                                                                    <w:bottom w:val="none" w:sz="0" w:space="0" w:color="auto"/>
                                                                                                                                                                                                    <w:right w:val="none" w:sz="0" w:space="0" w:color="auto"/>
                                                                                                                                                                                                  </w:divBdr>
                                                                                                                                                                                                  <w:divsChild>
                                                                                                                                                                                                    <w:div w:id="694622448">
                                                                                                                                                                                                      <w:marLeft w:val="0"/>
                                                                                                                                                                                                      <w:marRight w:val="0"/>
                                                                                                                                                                                                      <w:marTop w:val="0"/>
                                                                                                                                                                                                      <w:marBottom w:val="0"/>
                                                                                                                                                                                                      <w:divBdr>
                                                                                                                                                                                                        <w:top w:val="none" w:sz="0" w:space="0" w:color="auto"/>
                                                                                                                                                                                                        <w:left w:val="none" w:sz="0" w:space="0" w:color="auto"/>
                                                                                                                                                                                                        <w:bottom w:val="none" w:sz="0" w:space="0" w:color="auto"/>
                                                                                                                                                                                                        <w:right w:val="none" w:sz="0" w:space="0" w:color="auto"/>
                                                                                                                                                                                                      </w:divBdr>
                                                                                                                                                                                                      <w:divsChild>
                                                                                                                                                                                                        <w:div w:id="1909412661">
                                                                                                                                                                                                          <w:marLeft w:val="0"/>
                                                                                                                                                                                                          <w:marRight w:val="0"/>
                                                                                                                                                                                                          <w:marTop w:val="0"/>
                                                                                                                                                                                                          <w:marBottom w:val="0"/>
                                                                                                                                                                                                          <w:divBdr>
                                                                                                                                                                                                            <w:top w:val="none" w:sz="0" w:space="0" w:color="auto"/>
                                                                                                                                                                                                            <w:left w:val="none" w:sz="0" w:space="0" w:color="auto"/>
                                                                                                                                                                                                            <w:bottom w:val="none" w:sz="0" w:space="0" w:color="auto"/>
                                                                                                                                                                                                            <w:right w:val="none" w:sz="0" w:space="0" w:color="auto"/>
                                                                                                                                                                                                          </w:divBdr>
                                                                                                                                                                                                          <w:divsChild>
                                                                                                                                                                                                            <w:div w:id="150756399">
                                                                                                                                                                                                              <w:marLeft w:val="0"/>
                                                                                                                                                                                                              <w:marRight w:val="0"/>
                                                                                                                                                                                                              <w:marTop w:val="0"/>
                                                                                                                                                                                                              <w:marBottom w:val="0"/>
                                                                                                                                                                                                              <w:divBdr>
                                                                                                                                                                                                                <w:top w:val="none" w:sz="0" w:space="0" w:color="auto"/>
                                                                                                                                                                                                                <w:left w:val="none" w:sz="0" w:space="0" w:color="auto"/>
                                                                                                                                                                                                                <w:bottom w:val="none" w:sz="0" w:space="0" w:color="auto"/>
                                                                                                                                                                                                                <w:right w:val="none" w:sz="0" w:space="0" w:color="auto"/>
                                                                                                                                                                                                              </w:divBdr>
                                                                                                                                                                                                              <w:divsChild>
                                                                                                                                                                                                                <w:div w:id="606159188">
                                                                                                                                                                                                                  <w:marLeft w:val="0"/>
                                                                                                                                                                                                                  <w:marRight w:val="0"/>
                                                                                                                                                                                                                  <w:marTop w:val="0"/>
                                                                                                                                                                                                                  <w:marBottom w:val="0"/>
                                                                                                                                                                                                                  <w:divBdr>
                                                                                                                                                                                                                    <w:top w:val="none" w:sz="0" w:space="0" w:color="auto"/>
                                                                                                                                                                                                                    <w:left w:val="none" w:sz="0" w:space="0" w:color="auto"/>
                                                                                                                                                                                                                    <w:bottom w:val="none" w:sz="0" w:space="0" w:color="auto"/>
                                                                                                                                                                                                                    <w:right w:val="none" w:sz="0" w:space="0" w:color="auto"/>
                                                                                                                                                                                                                  </w:divBdr>
                                                                                                                                                                                                                  <w:divsChild>
                                                                                                                                                                                                                    <w:div w:id="1633094060">
                                                                                                                                                                                                                      <w:marLeft w:val="0"/>
                                                                                                                                                                                                                      <w:marRight w:val="0"/>
                                                                                                                                                                                                                      <w:marTop w:val="0"/>
                                                                                                                                                                                                                      <w:marBottom w:val="0"/>
                                                                                                                                                                                                                      <w:divBdr>
                                                                                                                                                                                                                        <w:top w:val="none" w:sz="0" w:space="0" w:color="auto"/>
                                                                                                                                                                                                                        <w:left w:val="none" w:sz="0" w:space="0" w:color="auto"/>
                                                                                                                                                                                                                        <w:bottom w:val="none" w:sz="0" w:space="0" w:color="auto"/>
                                                                                                                                                                                                                        <w:right w:val="none" w:sz="0" w:space="0" w:color="auto"/>
                                                                                                                                                                                                                      </w:divBdr>
                                                                                                                                                                                                                      <w:divsChild>
                                                                                                                                                                                                                        <w:div w:id="289821454">
                                                                                                                                                                                                                          <w:marLeft w:val="0"/>
                                                                                                                                                                                                                          <w:marRight w:val="0"/>
                                                                                                                                                                                                                          <w:marTop w:val="0"/>
                                                                                                                                                                                                                          <w:marBottom w:val="0"/>
                                                                                                                                                                                                                          <w:divBdr>
                                                                                                                                                                                                                            <w:top w:val="none" w:sz="0" w:space="0" w:color="auto"/>
                                                                                                                                                                                                                            <w:left w:val="none" w:sz="0" w:space="0" w:color="auto"/>
                                                                                                                                                                                                                            <w:bottom w:val="none" w:sz="0" w:space="0" w:color="auto"/>
                                                                                                                                                                                                                            <w:right w:val="none" w:sz="0" w:space="0" w:color="auto"/>
                                                                                                                                                                                                                          </w:divBdr>
                                                                                                                                                                                                                          <w:divsChild>
                                                                                                                                                                                                                            <w:div w:id="431782580">
                                                                                                                                                                                                                              <w:marLeft w:val="0"/>
                                                                                                                                                                                                                              <w:marRight w:val="0"/>
                                                                                                                                                                                                                              <w:marTop w:val="0"/>
                                                                                                                                                                                                                              <w:marBottom w:val="0"/>
                                                                                                                                                                                                                              <w:divBdr>
                                                                                                                                                                                                                                <w:top w:val="none" w:sz="0" w:space="0" w:color="auto"/>
                                                                                                                                                                                                                                <w:left w:val="none" w:sz="0" w:space="0" w:color="auto"/>
                                                                                                                                                                                                                                <w:bottom w:val="none" w:sz="0" w:space="0" w:color="auto"/>
                                                                                                                                                                                                                                <w:right w:val="none" w:sz="0" w:space="0" w:color="auto"/>
                                                                                                                                                                                                                              </w:divBdr>
                                                                                                                                                                                                                              <w:divsChild>
                                                                                                                                                                                                                                <w:div w:id="1159544232">
                                                                                                                                                                                                                                  <w:marLeft w:val="0"/>
                                                                                                                                                                                                                                  <w:marRight w:val="0"/>
                                                                                                                                                                                                                                  <w:marTop w:val="0"/>
                                                                                                                                                                                                                                  <w:marBottom w:val="0"/>
                                                                                                                                                                                                                                  <w:divBdr>
                                                                                                                                                                                                                                    <w:top w:val="none" w:sz="0" w:space="0" w:color="auto"/>
                                                                                                                                                                                                                                    <w:left w:val="none" w:sz="0" w:space="0" w:color="auto"/>
                                                                                                                                                                                                                                    <w:bottom w:val="none" w:sz="0" w:space="0" w:color="auto"/>
                                                                                                                                                                                                                                    <w:right w:val="none" w:sz="0" w:space="0" w:color="auto"/>
                                                                                                                                                                                                                                  </w:divBdr>
                                                                                                                                                                                                                                  <w:divsChild>
                                                                                                                                                                                                                                    <w:div w:id="662466093">
                                                                                                                                                                                                                                      <w:marLeft w:val="0"/>
                                                                                                                                                                                                                                      <w:marRight w:val="0"/>
                                                                                                                                                                                                                                      <w:marTop w:val="0"/>
                                                                                                                                                                                                                                      <w:marBottom w:val="0"/>
                                                                                                                                                                                                                                      <w:divBdr>
                                                                                                                                                                                                                                        <w:top w:val="none" w:sz="0" w:space="0" w:color="auto"/>
                                                                                                                                                                                                                                        <w:left w:val="none" w:sz="0" w:space="0" w:color="auto"/>
                                                                                                                                                                                                                                        <w:bottom w:val="none" w:sz="0" w:space="0" w:color="auto"/>
                                                                                                                                                                                                                                        <w:right w:val="none" w:sz="0" w:space="0" w:color="auto"/>
                                                                                                                                                                                                                                      </w:divBdr>
                                                                                                                                                                                                                                      <w:divsChild>
                                                                                                                                                                                                                                        <w:div w:id="2126655473">
                                                                                                                                                                                                                                          <w:marLeft w:val="0"/>
                                                                                                                                                                                                                                          <w:marRight w:val="0"/>
                                                                                                                                                                                                                                          <w:marTop w:val="0"/>
                                                                                                                                                                                                                                          <w:marBottom w:val="0"/>
                                                                                                                                                                                                                                          <w:divBdr>
                                                                                                                                                                                                                                            <w:top w:val="none" w:sz="0" w:space="0" w:color="auto"/>
                                                                                                                                                                                                                                            <w:left w:val="none" w:sz="0" w:space="0" w:color="auto"/>
                                                                                                                                                                                                                                            <w:bottom w:val="none" w:sz="0" w:space="0" w:color="auto"/>
                                                                                                                                                                                                                                            <w:right w:val="none" w:sz="0" w:space="0" w:color="auto"/>
                                                                                                                                                                                                                                          </w:divBdr>
                                                                                                                                                                                                                                          <w:divsChild>
                                                                                                                                                                                                                                            <w:div w:id="1266959254">
                                                                                                                                                                                                                                              <w:marLeft w:val="0"/>
                                                                                                                                                                                                                                              <w:marRight w:val="0"/>
                                                                                                                                                                                                                                              <w:marTop w:val="0"/>
                                                                                                                                                                                                                                              <w:marBottom w:val="0"/>
                                                                                                                                                                                                                                              <w:divBdr>
                                                                                                                                                                                                                                                <w:top w:val="none" w:sz="0" w:space="0" w:color="auto"/>
                                                                                                                                                                                                                                                <w:left w:val="none" w:sz="0" w:space="0" w:color="auto"/>
                                                                                                                                                                                                                                                <w:bottom w:val="none" w:sz="0" w:space="0" w:color="auto"/>
                                                                                                                                                                                                                                                <w:right w:val="none" w:sz="0" w:space="0" w:color="auto"/>
                                                                                                                                                                                                                                              </w:divBdr>
                                                                                                                                                                                                                                              <w:divsChild>
                                                                                                                                                                                                                                                <w:div w:id="2045522733">
                                                                                                                                                                                                                                                  <w:marLeft w:val="0"/>
                                                                                                                                                                                                                                                  <w:marRight w:val="0"/>
                                                                                                                                                                                                                                                  <w:marTop w:val="0"/>
                                                                                                                                                                                                                                                  <w:marBottom w:val="0"/>
                                                                                                                                                                                                                                                  <w:divBdr>
                                                                                                                                                                                                                                                    <w:top w:val="none" w:sz="0" w:space="0" w:color="auto"/>
                                                                                                                                                                                                                                                    <w:left w:val="none" w:sz="0" w:space="0" w:color="auto"/>
                                                                                                                                                                                                                                                    <w:bottom w:val="none" w:sz="0" w:space="0" w:color="auto"/>
                                                                                                                                                                                                                                                    <w:right w:val="none" w:sz="0" w:space="0" w:color="auto"/>
                                                                                                                                                                                                                                                  </w:divBdr>
                                                                                                                                                                                                                                                  <w:divsChild>
                                                                                                                                                                                                                                                    <w:div w:id="98718414">
                                                                                                                                                                                                                                                      <w:marLeft w:val="0"/>
                                                                                                                                                                                                                                                      <w:marRight w:val="0"/>
                                                                                                                                                                                                                                                      <w:marTop w:val="0"/>
                                                                                                                                                                                                                                                      <w:marBottom w:val="0"/>
                                                                                                                                                                                                                                                      <w:divBdr>
                                                                                                                                                                                                                                                        <w:top w:val="none" w:sz="0" w:space="0" w:color="auto"/>
                                                                                                                                                                                                                                                        <w:left w:val="none" w:sz="0" w:space="0" w:color="auto"/>
                                                                                                                                                                                                                                                        <w:bottom w:val="none" w:sz="0" w:space="0" w:color="auto"/>
                                                                                                                                                                                                                                                        <w:right w:val="none" w:sz="0" w:space="0" w:color="auto"/>
                                                                                                                                                                                                                                                      </w:divBdr>
                                                                                                                                                                                                                                                      <w:divsChild>
                                                                                                                                                                                                                                                        <w:div w:id="1100830205">
                                                                                                                                                                                                                                                          <w:marLeft w:val="0"/>
                                                                                                                                                                                                                                                          <w:marRight w:val="0"/>
                                                                                                                                                                                                                                                          <w:marTop w:val="0"/>
                                                                                                                                                                                                                                                          <w:marBottom w:val="0"/>
                                                                                                                                                                                                                                                          <w:divBdr>
                                                                                                                                                                                                                                                            <w:top w:val="none" w:sz="0" w:space="0" w:color="auto"/>
                                                                                                                                                                                                                                                            <w:left w:val="none" w:sz="0" w:space="0" w:color="auto"/>
                                                                                                                                                                                                                                                            <w:bottom w:val="none" w:sz="0" w:space="0" w:color="auto"/>
                                                                                                                                                                                                                                                            <w:right w:val="none" w:sz="0" w:space="0" w:color="auto"/>
                                                                                                                                                                                                                                                          </w:divBdr>
                                                                                                                                                                                                                                                          <w:divsChild>
                                                                                                                                                                                                                                                            <w:div w:id="566915182">
                                                                                                                                                                                                                                                              <w:marLeft w:val="0"/>
                                                                                                                                                                                                                                                              <w:marRight w:val="0"/>
                                                                                                                                                                                                                                                              <w:marTop w:val="0"/>
                                                                                                                                                                                                                                                              <w:marBottom w:val="0"/>
                                                                                                                                                                                                                                                              <w:divBdr>
                                                                                                                                                                                                                                                                <w:top w:val="none" w:sz="0" w:space="0" w:color="auto"/>
                                                                                                                                                                                                                                                                <w:left w:val="none" w:sz="0" w:space="0" w:color="auto"/>
                                                                                                                                                                                                                                                                <w:bottom w:val="none" w:sz="0" w:space="0" w:color="auto"/>
                                                                                                                                                                                                                                                                <w:right w:val="none" w:sz="0" w:space="0" w:color="auto"/>
                                                                                                                                                                                                                                                              </w:divBdr>
                                                                                                                                                                                                                                                              <w:divsChild>
                                                                                                                                                                                                                                                                <w:div w:id="801659746">
                                                                                                                                                                                                                                                                  <w:marLeft w:val="0"/>
                                                                                                                                                                                                                                                                  <w:marRight w:val="0"/>
                                                                                                                                                                                                                                                                  <w:marTop w:val="0"/>
                                                                                                                                                                                                                                                                  <w:marBottom w:val="0"/>
                                                                                                                                                                                                                                                                  <w:divBdr>
                                                                                                                                                                                                                                                                    <w:top w:val="none" w:sz="0" w:space="0" w:color="auto"/>
                                                                                                                                                                                                                                                                    <w:left w:val="none" w:sz="0" w:space="0" w:color="auto"/>
                                                                                                                                                                                                                                                                    <w:bottom w:val="none" w:sz="0" w:space="0" w:color="auto"/>
                                                                                                                                                                                                                                                                    <w:right w:val="none" w:sz="0" w:space="0" w:color="auto"/>
                                                                                                                                                                                                                                                                  </w:divBdr>
                                                                                                                                                                                                                                                                  <w:divsChild>
                                                                                                                                                                                                                                                                    <w:div w:id="30738592">
                                                                                                                                                                                                                                                                      <w:marLeft w:val="0"/>
                                                                                                                                                                                                                                                                      <w:marRight w:val="0"/>
                                                                                                                                                                                                                                                                      <w:marTop w:val="0"/>
                                                                                                                                                                                                                                                                      <w:marBottom w:val="0"/>
                                                                                                                                                                                                                                                                      <w:divBdr>
                                                                                                                                                                                                                                                                        <w:top w:val="none" w:sz="0" w:space="0" w:color="auto"/>
                                                                                                                                                                                                                                                                        <w:left w:val="none" w:sz="0" w:space="0" w:color="auto"/>
                                                                                                                                                                                                                                                                        <w:bottom w:val="none" w:sz="0" w:space="0" w:color="auto"/>
                                                                                                                                                                                                                                                                        <w:right w:val="none" w:sz="0" w:space="0" w:color="auto"/>
                                                                                                                                                                                                                                                                      </w:divBdr>
                                                                                                                                                                                                                                                                      <w:divsChild>
                                                                                                                                                                                                                                                                        <w:div w:id="1668169530">
                                                                                                                                                                                                                                                                          <w:marLeft w:val="0"/>
                                                                                                                                                                                                                                                                          <w:marRight w:val="0"/>
                                                                                                                                                                                                                                                                          <w:marTop w:val="0"/>
                                                                                                                                                                                                                                                                          <w:marBottom w:val="0"/>
                                                                                                                                                                                                                                                                          <w:divBdr>
                                                                                                                                                                                                                                                                            <w:top w:val="none" w:sz="0" w:space="0" w:color="auto"/>
                                                                                                                                                                                                                                                                            <w:left w:val="none" w:sz="0" w:space="0" w:color="auto"/>
                                                                                                                                                                                                                                                                            <w:bottom w:val="none" w:sz="0" w:space="0" w:color="auto"/>
                                                                                                                                                                                                                                                                            <w:right w:val="none" w:sz="0" w:space="0" w:color="auto"/>
                                                                                                                                                                                                                                                                          </w:divBdr>
                                                                                                                                                                                                                                                                          <w:divsChild>
                                                                                                                                                                                                                                                                            <w:div w:id="239604818">
                                                                                                                                                                                                                                                                              <w:marLeft w:val="0"/>
                                                                                                                                                                                                                                                                              <w:marRight w:val="0"/>
                                                                                                                                                                                                                                                                              <w:marTop w:val="0"/>
                                                                                                                                                                                                                                                                              <w:marBottom w:val="0"/>
                                                                                                                                                                                                                                                                              <w:divBdr>
                                                                                                                                                                                                                                                                                <w:top w:val="none" w:sz="0" w:space="0" w:color="auto"/>
                                                                                                                                                                                                                                                                                <w:left w:val="none" w:sz="0" w:space="0" w:color="auto"/>
                                                                                                                                                                                                                                                                                <w:bottom w:val="none" w:sz="0" w:space="0" w:color="auto"/>
                                                                                                                                                                                                                                                                                <w:right w:val="none" w:sz="0" w:space="0" w:color="auto"/>
                                                                                                                                                                                                                                                                              </w:divBdr>
                                                                                                                                                                                                                                                                              <w:divsChild>
                                                                                                                                                                                                                                                                                <w:div w:id="1603033192">
                                                                                                                                                                                                                                                                                  <w:marLeft w:val="0"/>
                                                                                                                                                                                                                                                                                  <w:marRight w:val="0"/>
                                                                                                                                                                                                                                                                                  <w:marTop w:val="0"/>
                                                                                                                                                                                                                                                                                  <w:marBottom w:val="0"/>
                                                                                                                                                                                                                                                                                  <w:divBdr>
                                                                                                                                                                                                                                                                                    <w:top w:val="none" w:sz="0" w:space="0" w:color="auto"/>
                                                                                                                                                                                                                                                                                    <w:left w:val="none" w:sz="0" w:space="0" w:color="auto"/>
                                                                                                                                                                                                                                                                                    <w:bottom w:val="none" w:sz="0" w:space="0" w:color="auto"/>
                                                                                                                                                                                                                                                                                    <w:right w:val="none" w:sz="0" w:space="0" w:color="auto"/>
                                                                                                                                                                                                                                                                                  </w:divBdr>
                                                                                                                                                                                                                                                                                  <w:divsChild>
                                                                                                                                                                                                                                                                                    <w:div w:id="1220360583">
                                                                                                                                                                                                                                                                                      <w:marLeft w:val="0"/>
                                                                                                                                                                                                                                                                                      <w:marRight w:val="0"/>
                                                                                                                                                                                                                                                                                      <w:marTop w:val="0"/>
                                                                                                                                                                                                                                                                                      <w:marBottom w:val="0"/>
                                                                                                                                                                                                                                                                                      <w:divBdr>
                                                                                                                                                                                                                                                                                        <w:top w:val="none" w:sz="0" w:space="0" w:color="auto"/>
                                                                                                                                                                                                                                                                                        <w:left w:val="none" w:sz="0" w:space="0" w:color="auto"/>
                                                                                                                                                                                                                                                                                        <w:bottom w:val="none" w:sz="0" w:space="0" w:color="auto"/>
                                                                                                                                                                                                                                                                                        <w:right w:val="none" w:sz="0" w:space="0" w:color="auto"/>
                                                                                                                                                                                                                                                                                      </w:divBdr>
                                                                                                                                                                                                                                                                                      <w:divsChild>
                                                                                                                                                                                                                                                                                        <w:div w:id="1962803562">
                                                                                                                                                                                                                                                                                          <w:marLeft w:val="0"/>
                                                                                                                                                                                                                                                                                          <w:marRight w:val="0"/>
                                                                                                                                                                                                                                                                                          <w:marTop w:val="0"/>
                                                                                                                                                                                                                                                                                          <w:marBottom w:val="0"/>
                                                                                                                                                                                                                                                                                          <w:divBdr>
                                                                                                                                                                                                                                                                                            <w:top w:val="none" w:sz="0" w:space="0" w:color="auto"/>
                                                                                                                                                                                                                                                                                            <w:left w:val="none" w:sz="0" w:space="0" w:color="auto"/>
                                                                                                                                                                                                                                                                                            <w:bottom w:val="none" w:sz="0" w:space="0" w:color="auto"/>
                                                                                                                                                                                                                                                                                            <w:right w:val="none" w:sz="0" w:space="0" w:color="auto"/>
                                                                                                                                                                                                                                                                                          </w:divBdr>
                                                                                                                                                                                                                                                                                          <w:divsChild>
                                                                                                                                                                                                                                                                                            <w:div w:id="1607888054">
                                                                                                                                                                                                                                                                                              <w:marLeft w:val="0"/>
                                                                                                                                                                                                                                                                                              <w:marRight w:val="0"/>
                                                                                                                                                                                                                                                                                              <w:marTop w:val="0"/>
                                                                                                                                                                                                                                                                                              <w:marBottom w:val="0"/>
                                                                                                                                                                                                                                                                                              <w:divBdr>
                                                                                                                                                                                                                                                                                                <w:top w:val="none" w:sz="0" w:space="0" w:color="auto"/>
                                                                                                                                                                                                                                                                                                <w:left w:val="none" w:sz="0" w:space="0" w:color="auto"/>
                                                                                                                                                                                                                                                                                                <w:bottom w:val="none" w:sz="0" w:space="0" w:color="auto"/>
                                                                                                                                                                                                                                                                                                <w:right w:val="none" w:sz="0" w:space="0" w:color="auto"/>
                                                                                                                                                                                                                                                                                              </w:divBdr>
                                                                                                                                                                                                                                                                                              <w:divsChild>
                                                                                                                                                                                                                                                                                                <w:div w:id="193034996">
                                                                                                                                                                                                                                                                                                  <w:marLeft w:val="0"/>
                                                                                                                                                                                                                                                                                                  <w:marRight w:val="0"/>
                                                                                                                                                                                                                                                                                                  <w:marTop w:val="0"/>
                                                                                                                                                                                                                                                                                                  <w:marBottom w:val="0"/>
                                                                                                                                                                                                                                                                                                  <w:divBdr>
                                                                                                                                                                                                                                                                                                    <w:top w:val="none" w:sz="0" w:space="0" w:color="auto"/>
                                                                                                                                                                                                                                                                                                    <w:left w:val="none" w:sz="0" w:space="0" w:color="auto"/>
                                                                                                                                                                                                                                                                                                    <w:bottom w:val="none" w:sz="0" w:space="0" w:color="auto"/>
                                                                                                                                                                                                                                                                                                    <w:right w:val="none" w:sz="0" w:space="0" w:color="auto"/>
                                                                                                                                                                                                                                                                                                  </w:divBdr>
                                                                                                                                                                                                                                                                                                  <w:divsChild>
                                                                                                                                                                                                                                                                                                    <w:div w:id="446891236">
                                                                                                                                                                                                                                                                                                      <w:marLeft w:val="0"/>
                                                                                                                                                                                                                                                                                                      <w:marRight w:val="0"/>
                                                                                                                                                                                                                                                                                                      <w:marTop w:val="0"/>
                                                                                                                                                                                                                                                                                                      <w:marBottom w:val="0"/>
                                                                                                                                                                                                                                                                                                      <w:divBdr>
                                                                                                                                                                                                                                                                                                        <w:top w:val="none" w:sz="0" w:space="0" w:color="auto"/>
                                                                                                                                                                                                                                                                                                        <w:left w:val="none" w:sz="0" w:space="0" w:color="auto"/>
                                                                                                                                                                                                                                                                                                        <w:bottom w:val="none" w:sz="0" w:space="0" w:color="auto"/>
                                                                                                                                                                                                                                                                                                        <w:right w:val="none" w:sz="0" w:space="0" w:color="auto"/>
                                                                                                                                                                                                                                                                                                      </w:divBdr>
                                                                                                                                                                                                                                                                                                      <w:divsChild>
                                                                                                                                                                                                                                                                                                        <w:div w:id="242178809">
                                                                                                                                                                                                                                                                                                          <w:marLeft w:val="0"/>
                                                                                                                                                                                                                                                                                                          <w:marRight w:val="0"/>
                                                                                                                                                                                                                                                                                                          <w:marTop w:val="0"/>
                                                                                                                                                                                                                                                                                                          <w:marBottom w:val="0"/>
                                                                                                                                                                                                                                                                                                          <w:divBdr>
                                                                                                                                                                                                                                                                                                            <w:top w:val="none" w:sz="0" w:space="0" w:color="auto"/>
                                                                                                                                                                                                                                                                                                            <w:left w:val="none" w:sz="0" w:space="0" w:color="auto"/>
                                                                                                                                                                                                                                                                                                            <w:bottom w:val="none" w:sz="0" w:space="0" w:color="auto"/>
                                                                                                                                                                                                                                                                                                            <w:right w:val="none" w:sz="0" w:space="0" w:color="auto"/>
                                                                                                                                                                                                                                                                                                          </w:divBdr>
                                                                                                                                                                                                                                                                                                          <w:divsChild>
                                                                                                                                                                                                                                                                                                            <w:div w:id="115875136">
                                                                                                                                                                                                                                                                                                              <w:marLeft w:val="0"/>
                                                                                                                                                                                                                                                                                                              <w:marRight w:val="0"/>
                                                                                                                                                                                                                                                                                                              <w:marTop w:val="0"/>
                                                                                                                                                                                                                                                                                                              <w:marBottom w:val="0"/>
                                                                                                                                                                                                                                                                                                              <w:divBdr>
                                                                                                                                                                                                                                                                                                                <w:top w:val="none" w:sz="0" w:space="0" w:color="auto"/>
                                                                                                                                                                                                                                                                                                                <w:left w:val="none" w:sz="0" w:space="0" w:color="auto"/>
                                                                                                                                                                                                                                                                                                                <w:bottom w:val="none" w:sz="0" w:space="0" w:color="auto"/>
                                                                                                                                                                                                                                                                                                                <w:right w:val="none" w:sz="0" w:space="0" w:color="auto"/>
                                                                                                                                                                                                                                                                                                              </w:divBdr>
                                                                                                                                                                                                                                                                                                              <w:divsChild>
                                                                                                                                                                                                                                                                                                                <w:div w:id="1754202164">
                                                                                                                                                                                                                                                                                                                  <w:marLeft w:val="0"/>
                                                                                                                                                                                                                                                                                                                  <w:marRight w:val="0"/>
                                                                                                                                                                                                                                                                                                                  <w:marTop w:val="0"/>
                                                                                                                                                                                                                                                                                                                  <w:marBottom w:val="0"/>
                                                                                                                                                                                                                                                                                                                  <w:divBdr>
                                                                                                                                                                                                                                                                                                                    <w:top w:val="none" w:sz="0" w:space="0" w:color="auto"/>
                                                                                                                                                                                                                                                                                                                    <w:left w:val="none" w:sz="0" w:space="0" w:color="auto"/>
                                                                                                                                                                                                                                                                                                                    <w:bottom w:val="none" w:sz="0" w:space="0" w:color="auto"/>
                                                                                                                                                                                                                                                                                                                    <w:right w:val="none" w:sz="0" w:space="0" w:color="auto"/>
                                                                                                                                                                                                                                                                                                                  </w:divBdr>
                                                                                                                                                                                                                                                                                                                  <w:divsChild>
                                                                                                                                                                                                                                                                                                                    <w:div w:id="1724594974">
                                                                                                                                                                                                                                                                                                                      <w:marLeft w:val="0"/>
                                                                                                                                                                                                                                                                                                                      <w:marRight w:val="0"/>
                                                                                                                                                                                                                                                                                                                      <w:marTop w:val="0"/>
                                                                                                                                                                                                                                                                                                                      <w:marBottom w:val="0"/>
                                                                                                                                                                                                                                                                                                                      <w:divBdr>
                                                                                                                                                                                                                                                                                                                        <w:top w:val="none" w:sz="0" w:space="0" w:color="auto"/>
                                                                                                                                                                                                                                                                                                                        <w:left w:val="none" w:sz="0" w:space="0" w:color="auto"/>
                                                                                                                                                                                                                                                                                                                        <w:bottom w:val="none" w:sz="0" w:space="0" w:color="auto"/>
                                                                                                                                                                                                                                                                                                                        <w:right w:val="none" w:sz="0" w:space="0" w:color="auto"/>
                                                                                                                                                                                                                                                                                                                      </w:divBdr>
                                                                                                                                                                                                                                                                                                                      <w:divsChild>
                                                                                                                                                                                                                                                                                                                        <w:div w:id="1783110941">
                                                                                                                                                                                                                                                                                                                          <w:marLeft w:val="0"/>
                                                                                                                                                                                                                                                                                                                          <w:marRight w:val="0"/>
                                                                                                                                                                                                                                                                                                                          <w:marTop w:val="0"/>
                                                                                                                                                                                                                                                                                                                          <w:marBottom w:val="0"/>
                                                                                                                                                                                                                                                                                                                          <w:divBdr>
                                                                                                                                                                                                                                                                                                                            <w:top w:val="none" w:sz="0" w:space="0" w:color="auto"/>
                                                                                                                                                                                                                                                                                                                            <w:left w:val="none" w:sz="0" w:space="0" w:color="auto"/>
                                                                                                                                                                                                                                                                                                                            <w:bottom w:val="none" w:sz="0" w:space="0" w:color="auto"/>
                                                                                                                                                                                                                                                                                                                            <w:right w:val="none" w:sz="0" w:space="0" w:color="auto"/>
                                                                                                                                                                                                                                                                                                                          </w:divBdr>
                                                                                                                                                                                                                                                                                                                          <w:divsChild>
                                                                                                                                                                                                                                                                                                                            <w:div w:id="640423008">
                                                                                                                                                                                                                                                                                                                              <w:marLeft w:val="0"/>
                                                                                                                                                                                                                                                                                                                              <w:marRight w:val="0"/>
                                                                                                                                                                                                                                                                                                                              <w:marTop w:val="0"/>
                                                                                                                                                                                                                                                                                                                              <w:marBottom w:val="0"/>
                                                                                                                                                                                                                                                                                                                              <w:divBdr>
                                                                                                                                                                                                                                                                                                                                <w:top w:val="none" w:sz="0" w:space="0" w:color="auto"/>
                                                                                                                                                                                                                                                                                                                                <w:left w:val="none" w:sz="0" w:space="0" w:color="auto"/>
                                                                                                                                                                                                                                                                                                                                <w:bottom w:val="none" w:sz="0" w:space="0" w:color="auto"/>
                                                                                                                                                                                                                                                                                                                                <w:right w:val="none" w:sz="0" w:space="0" w:color="auto"/>
                                                                                                                                                                                                                                                                                                                              </w:divBdr>
                                                                                                                                                                                                                                                                                                                              <w:divsChild>
                                                                                                                                                                                                                                                                                                                                <w:div w:id="749084265">
                                                                                                                                                                                                                                                                                                                                  <w:marLeft w:val="0"/>
                                                                                                                                                                                                                                                                                                                                  <w:marRight w:val="0"/>
                                                                                                                                                                                                                                                                                                                                  <w:marTop w:val="0"/>
                                                                                                                                                                                                                                                                                                                                  <w:marBottom w:val="0"/>
                                                                                                                                                                                                                                                                                                                                  <w:divBdr>
                                                                                                                                                                                                                                                                                                                                    <w:top w:val="none" w:sz="0" w:space="0" w:color="auto"/>
                                                                                                                                                                                                                                                                                                                                    <w:left w:val="none" w:sz="0" w:space="0" w:color="auto"/>
                                                                                                                                                                                                                                                                                                                                    <w:bottom w:val="none" w:sz="0" w:space="0" w:color="auto"/>
                                                                                                                                                                                                                                                                                                                                    <w:right w:val="none" w:sz="0" w:space="0" w:color="auto"/>
                                                                                                                                                                                                                                                                                                                                  </w:divBdr>
                                                                                                                                                                                                                                                                                                                                  <w:divsChild>
                                                                                                                                                                                                                                                                                                                                    <w:div w:id="1730956118">
                                                                                                                                                                                                                                                                                                                                      <w:marLeft w:val="0"/>
                                                                                                                                                                                                                                                                                                                                      <w:marRight w:val="0"/>
                                                                                                                                                                                                                                                                                                                                      <w:marTop w:val="0"/>
                                                                                                                                                                                                                                                                                                                                      <w:marBottom w:val="0"/>
                                                                                                                                                                                                                                                                                                                                      <w:divBdr>
                                                                                                                                                                                                                                                                                                                                        <w:top w:val="none" w:sz="0" w:space="0" w:color="auto"/>
                                                                                                                                                                                                                                                                                                                                        <w:left w:val="none" w:sz="0" w:space="0" w:color="auto"/>
                                                                                                                                                                                                                                                                                                                                        <w:bottom w:val="none" w:sz="0" w:space="0" w:color="auto"/>
                                                                                                                                                                                                                                                                                                                                        <w:right w:val="none" w:sz="0" w:space="0" w:color="auto"/>
                                                                                                                                                                                                                                                                                                                                      </w:divBdr>
                                                                                                                                                                                                                                                                                                                                      <w:divsChild>
                                                                                                                                                                                                                                                                                                                                        <w:div w:id="882910251">
                                                                                                                                                                                                                                                                                                                                          <w:marLeft w:val="0"/>
                                                                                                                                                                                                                                                                                                                                          <w:marRight w:val="0"/>
                                                                                                                                                                                                                                                                                                                                          <w:marTop w:val="0"/>
                                                                                                                                                                                                                                                                                                                                          <w:marBottom w:val="0"/>
                                                                                                                                                                                                                                                                                                                                          <w:divBdr>
                                                                                                                                                                                                                                                                                                                                            <w:top w:val="none" w:sz="0" w:space="0" w:color="auto"/>
                                                                                                                                                                                                                                                                                                                                            <w:left w:val="none" w:sz="0" w:space="0" w:color="auto"/>
                                                                                                                                                                                                                                                                                                                                            <w:bottom w:val="none" w:sz="0" w:space="0" w:color="auto"/>
                                                                                                                                                                                                                                                                                                                                            <w:right w:val="none" w:sz="0" w:space="0" w:color="auto"/>
                                                                                                                                                                                                                                                                                                                                          </w:divBdr>
                                                                                                                                                                                                                                                                                                                                          <w:divsChild>
                                                                                                                                                                                                                                                                                                                                            <w:div w:id="1139152336">
                                                                                                                                                                                                                                                                                                                                              <w:marLeft w:val="0"/>
                                                                                                                                                                                                                                                                                                                                              <w:marRight w:val="0"/>
                                                                                                                                                                                                                                                                                                                                              <w:marTop w:val="0"/>
                                                                                                                                                                                                                                                                                                                                              <w:marBottom w:val="0"/>
                                                                                                                                                                                                                                                                                                                                              <w:divBdr>
                                                                                                                                                                                                                                                                                                                                                <w:top w:val="none" w:sz="0" w:space="0" w:color="auto"/>
                                                                                                                                                                                                                                                                                                                                                <w:left w:val="none" w:sz="0" w:space="0" w:color="auto"/>
                                                                                                                                                                                                                                                                                                                                                <w:bottom w:val="none" w:sz="0" w:space="0" w:color="auto"/>
                                                                                                                                                                                                                                                                                                                                                <w:right w:val="none" w:sz="0" w:space="0" w:color="auto"/>
                                                                                                                                                                                                                                                                                                                                              </w:divBdr>
                                                                                                                                                                                                                                                                                                                                              <w:divsChild>
                                                                                                                                                                                                                                                                                                                                                <w:div w:id="258218715">
                                                                                                                                                                                                                                                                                                                                                  <w:marLeft w:val="0"/>
                                                                                                                                                                                                                                                                                                                                                  <w:marRight w:val="0"/>
                                                                                                                                                                                                                                                                                                                                                  <w:marTop w:val="0"/>
                                                                                                                                                                                                                                                                                                                                                  <w:marBottom w:val="0"/>
                                                                                                                                                                                                                                                                                                                                                  <w:divBdr>
                                                                                                                                                                                                                                                                                                                                                    <w:top w:val="none" w:sz="0" w:space="0" w:color="auto"/>
                                                                                                                                                                                                                                                                                                                                                    <w:left w:val="none" w:sz="0" w:space="0" w:color="auto"/>
                                                                                                                                                                                                                                                                                                                                                    <w:bottom w:val="none" w:sz="0" w:space="0" w:color="auto"/>
                                                                                                                                                                                                                                                                                                                                                    <w:right w:val="none" w:sz="0" w:space="0" w:color="auto"/>
                                                                                                                                                                                                                                                                                                                                                  </w:divBdr>
                                                                                                                                                                                                                                                                                                                                                  <w:divsChild>
                                                                                                                                                                                                                                                                                                                                                    <w:div w:id="1152452971">
                                                                                                                                                                                                                                                                                                                                                      <w:marLeft w:val="0"/>
                                                                                                                                                                                                                                                                                                                                                      <w:marRight w:val="0"/>
                                                                                                                                                                                                                                                                                                                                                      <w:marTop w:val="0"/>
                                                                                                                                                                                                                                                                                                                                                      <w:marBottom w:val="0"/>
                                                                                                                                                                                                                                                                                                                                                      <w:divBdr>
                                                                                                                                                                                                                                                                                                                                                        <w:top w:val="none" w:sz="0" w:space="0" w:color="auto"/>
                                                                                                                                                                                                                                                                                                                                                        <w:left w:val="none" w:sz="0" w:space="0" w:color="auto"/>
                                                                                                                                                                                                                                                                                                                                                        <w:bottom w:val="none" w:sz="0" w:space="0" w:color="auto"/>
                                                                                                                                                                                                                                                                                                                                                        <w:right w:val="none" w:sz="0" w:space="0" w:color="auto"/>
                                                                                                                                                                                                                                                                                                                                                      </w:divBdr>
                                                                                                                                                                                                                                                                                                                                                      <w:divsChild>
                                                                                                                                                                                                                                                                                                                                                        <w:div w:id="1063797156">
                                                                                                                                                                                                                                                                                                                                                          <w:marLeft w:val="0"/>
                                                                                                                                                                                                                                                                                                                                                          <w:marRight w:val="0"/>
                                                                                                                                                                                                                                                                                                                                                          <w:marTop w:val="0"/>
                                                                                                                                                                                                                                                                                                                                                          <w:marBottom w:val="0"/>
                                                                                                                                                                                                                                                                                                                                                          <w:divBdr>
                                                                                                                                                                                                                                                                                                                                                            <w:top w:val="none" w:sz="0" w:space="0" w:color="auto"/>
                                                                                                                                                                                                                                                                                                                                                            <w:left w:val="none" w:sz="0" w:space="0" w:color="auto"/>
                                                                                                                                                                                                                                                                                                                                                            <w:bottom w:val="none" w:sz="0" w:space="0" w:color="auto"/>
                                                                                                                                                                                                                                                                                                                                                            <w:right w:val="none" w:sz="0" w:space="0" w:color="auto"/>
                                                                                                                                                                                                                                                                                                                                                          </w:divBdr>
                                                                                                                                                                                                                                                                                                                                                          <w:divsChild>
                                                                                                                                                                                                                                                                                                                                                            <w:div w:id="1358696437">
                                                                                                                                                                                                                                                                                                                                                              <w:marLeft w:val="0"/>
                                                                                                                                                                                                                                                                                                                                                              <w:marRight w:val="0"/>
                                                                                                                                                                                                                                                                                                                                                              <w:marTop w:val="0"/>
                                                                                                                                                                                                                                                                                                                                                              <w:marBottom w:val="0"/>
                                                                                                                                                                                                                                                                                                                                                              <w:divBdr>
                                                                                                                                                                                                                                                                                                                                                                <w:top w:val="none" w:sz="0" w:space="0" w:color="auto"/>
                                                                                                                                                                                                                                                                                                                                                                <w:left w:val="none" w:sz="0" w:space="0" w:color="auto"/>
                                                                                                                                                                                                                                                                                                                                                                <w:bottom w:val="none" w:sz="0" w:space="0" w:color="auto"/>
                                                                                                                                                                                                                                                                                                                                                                <w:right w:val="none" w:sz="0" w:space="0" w:color="auto"/>
                                                                                                                                                                                                                                                                                                                                                              </w:divBdr>
                                                                                                                                                                                                                                                                                                                                                              <w:divsChild>
                                                                                                                                                                                                                                                                                                                                                                <w:div w:id="1390835573">
                                                                                                                                                                                                                                                                                                                                                                  <w:marLeft w:val="0"/>
                                                                                                                                                                                                                                                                                                                                                                  <w:marRight w:val="0"/>
                                                                                                                                                                                                                                                                                                                                                                  <w:marTop w:val="0"/>
                                                                                                                                                                                                                                                                                                                                                                  <w:marBottom w:val="0"/>
                                                                                                                                                                                                                                                                                                                                                                  <w:divBdr>
                                                                                                                                                                                                                                                                                                                                                                    <w:top w:val="none" w:sz="0" w:space="0" w:color="auto"/>
                                                                                                                                                                                                                                                                                                                                                                    <w:left w:val="none" w:sz="0" w:space="0" w:color="auto"/>
                                                                                                                                                                                                                                                                                                                                                                    <w:bottom w:val="none" w:sz="0" w:space="0" w:color="auto"/>
                                                                                                                                                                                                                                                                                                                                                                    <w:right w:val="none" w:sz="0" w:space="0" w:color="auto"/>
                                                                                                                                                                                                                                                                                                                                                                  </w:divBdr>
                                                                                                                                                                                                                                                                                                                                                                  <w:divsChild>
                                                                                                                                                                                                                                                                                                                                                                    <w:div w:id="274950000">
                                                                                                                                                                                                                                                                                                                                                                      <w:marLeft w:val="0"/>
                                                                                                                                                                                                                                                                                                                                                                      <w:marRight w:val="0"/>
                                                                                                                                                                                                                                                                                                                                                                      <w:marTop w:val="0"/>
                                                                                                                                                                                                                                                                                                                                                                      <w:marBottom w:val="0"/>
                                                                                                                                                                                                                                                                                                                                                                      <w:divBdr>
                                                                                                                                                                                                                                                                                                                                                                        <w:top w:val="none" w:sz="0" w:space="0" w:color="auto"/>
                                                                                                                                                                                                                                                                                                                                                                        <w:left w:val="none" w:sz="0" w:space="0" w:color="auto"/>
                                                                                                                                                                                                                                                                                                                                                                        <w:bottom w:val="none" w:sz="0" w:space="0" w:color="auto"/>
                                                                                                                                                                                                                                                                                                                                                                        <w:right w:val="none" w:sz="0" w:space="0" w:color="auto"/>
                                                                                                                                                                                                                                                                                                                                                                      </w:divBdr>
                                                                                                                                                                                                                                                                                                                                                                      <w:divsChild>
                                                                                                                                                                                                                                                                                                                                                                        <w:div w:id="750660174">
                                                                                                                                                                                                                                                                                                                                                                          <w:marLeft w:val="0"/>
                                                                                                                                                                                                                                                                                                                                                                          <w:marRight w:val="0"/>
                                                                                                                                                                                                                                                                                                                                                                          <w:marTop w:val="0"/>
                                                                                                                                                                                                                                                                                                                                                                          <w:marBottom w:val="0"/>
                                                                                                                                                                                                                                                                                                                                                                          <w:divBdr>
                                                                                                                                                                                                                                                                                                                                                                            <w:top w:val="none" w:sz="0" w:space="0" w:color="auto"/>
                                                                                                                                                                                                                                                                                                                                                                            <w:left w:val="none" w:sz="0" w:space="0" w:color="auto"/>
                                                                                                                                                                                                                                                                                                                                                                            <w:bottom w:val="none" w:sz="0" w:space="0" w:color="auto"/>
                                                                                                                                                                                                                                                                                                                                                                            <w:right w:val="none" w:sz="0" w:space="0" w:color="auto"/>
                                                                                                                                                                                                                                                                                                                                                                          </w:divBdr>
                                                                                                                                                                                                                                                                                                                                                                          <w:divsChild>
                                                                                                                                                                                                                                                                                                                                                                            <w:div w:id="326830785">
                                                                                                                                                                                                                                                                                                                                                                              <w:marLeft w:val="0"/>
                                                                                                                                                                                                                                                                                                                                                                              <w:marRight w:val="0"/>
                                                                                                                                                                                                                                                                                                                                                                              <w:marTop w:val="0"/>
                                                                                                                                                                                                                                                                                                                                                                              <w:marBottom w:val="0"/>
                                                                                                                                                                                                                                                                                                                                                                              <w:divBdr>
                                                                                                                                                                                                                                                                                                                                                                                <w:top w:val="none" w:sz="0" w:space="0" w:color="auto"/>
                                                                                                                                                                                                                                                                                                                                                                                <w:left w:val="none" w:sz="0" w:space="0" w:color="auto"/>
                                                                                                                                                                                                                                                                                                                                                                                <w:bottom w:val="none" w:sz="0" w:space="0" w:color="auto"/>
                                                                                                                                                                                                                                                                                                                                                                                <w:right w:val="none" w:sz="0" w:space="0" w:color="auto"/>
                                                                                                                                                                                                                                                                                                                                                                              </w:divBdr>
                                                                                                                                                                                                                                                                                                                                                                              <w:divsChild>
                                                                                                                                                                                                                                                                                                                                                                                <w:div w:id="636956695">
                                                                                                                                                                                                                                                                                                                                                                                  <w:marLeft w:val="0"/>
                                                                                                                                                                                                                                                                                                                                                                                  <w:marRight w:val="0"/>
                                                                                                                                                                                                                                                                                                                                                                                  <w:marTop w:val="0"/>
                                                                                                                                                                                                                                                                                                                                                                                  <w:marBottom w:val="0"/>
                                                                                                                                                                                                                                                                                                                                                                                  <w:divBdr>
                                                                                                                                                                                                                                                                                                                                                                                    <w:top w:val="none" w:sz="0" w:space="0" w:color="auto"/>
                                                                                                                                                                                                                                                                                                                                                                                    <w:left w:val="none" w:sz="0" w:space="0" w:color="auto"/>
                                                                                                                                                                                                                                                                                                                                                                                    <w:bottom w:val="none" w:sz="0" w:space="0" w:color="auto"/>
                                                                                                                                                                                                                                                                                                                                                                                    <w:right w:val="none" w:sz="0" w:space="0" w:color="auto"/>
                                                                                                                                                                                                                                                                                                                                                                                  </w:divBdr>
                                                                                                                                                                                                                                                                                                                                                                                  <w:divsChild>
                                                                                                                                                                                                                                                                                                                                                                                    <w:div w:id="661198554">
                                                                                                                                                                                                                                                                                                                                                                                      <w:marLeft w:val="0"/>
                                                                                                                                                                                                                                                                                                                                                                                      <w:marRight w:val="0"/>
                                                                                                                                                                                                                                                                                                                                                                                      <w:marTop w:val="0"/>
                                                                                                                                                                                                                                                                                                                                                                                      <w:marBottom w:val="0"/>
                                                                                                                                                                                                                                                                                                                                                                                      <w:divBdr>
                                                                                                                                                                                                                                                                                                                                                                                        <w:top w:val="none" w:sz="0" w:space="0" w:color="auto"/>
                                                                                                                                                                                                                                                                                                                                                                                        <w:left w:val="none" w:sz="0" w:space="0" w:color="auto"/>
                                                                                                                                                                                                                                                                                                                                                                                        <w:bottom w:val="none" w:sz="0" w:space="0" w:color="auto"/>
                                                                                                                                                                                                                                                                                                                                                                                        <w:right w:val="none" w:sz="0" w:space="0" w:color="auto"/>
                                                                                                                                                                                                                                                                                                                                                                                      </w:divBdr>
                                                                                                                                                                                                                                                                                                                                                                                      <w:divsChild>
                                                                                                                                                                                                                                                                                                                                                                                        <w:div w:id="1093237136">
                                                                                                                                                                                                                                                                                                                                                                                          <w:marLeft w:val="0"/>
                                                                                                                                                                                                                                                                                                                                                                                          <w:marRight w:val="0"/>
                                                                                                                                                                                                                                                                                                                                                                                          <w:marTop w:val="0"/>
                                                                                                                                                                                                                                                                                                                                                                                          <w:marBottom w:val="0"/>
                                                                                                                                                                                                                                                                                                                                                                                          <w:divBdr>
                                                                                                                                                                                                                                                                                                                                                                                            <w:top w:val="none" w:sz="0" w:space="0" w:color="auto"/>
                                                                                                                                                                                                                                                                                                                                                                                            <w:left w:val="none" w:sz="0" w:space="0" w:color="auto"/>
                                                                                                                                                                                                                                                                                                                                                                                            <w:bottom w:val="none" w:sz="0" w:space="0" w:color="auto"/>
                                                                                                                                                                                                                                                                                                                                                                                            <w:right w:val="none" w:sz="0" w:space="0" w:color="auto"/>
                                                                                                                                                                                                                                                                                                                                                                                          </w:divBdr>
                                                                                                                                                                                                                                                                                                                                                                                          <w:divsChild>
                                                                                                                                                                                                                                                                                                                                                                                            <w:div w:id="283536749">
                                                                                                                                                                                                                                                                                                                                                                                              <w:marLeft w:val="0"/>
                                                                                                                                                                                                                                                                                                                                                                                              <w:marRight w:val="0"/>
                                                                                                                                                                                                                                                                                                                                                                                              <w:marTop w:val="0"/>
                                                                                                                                                                                                                                                                                                                                                                                              <w:marBottom w:val="0"/>
                                                                                                                                                                                                                                                                                                                                                                                              <w:divBdr>
                                                                                                                                                                                                                                                                                                                                                                                                <w:top w:val="none" w:sz="0" w:space="0" w:color="auto"/>
                                                                                                                                                                                                                                                                                                                                                                                                <w:left w:val="none" w:sz="0" w:space="0" w:color="auto"/>
                                                                                                                                                                                                                                                                                                                                                                                                <w:bottom w:val="none" w:sz="0" w:space="0" w:color="auto"/>
                                                                                                                                                                                                                                                                                                                                                                                                <w:right w:val="none" w:sz="0" w:space="0" w:color="auto"/>
                                                                                                                                                                                                                                                                                                                                                                                              </w:divBdr>
                                                                                                                                                                                                                                                                                                                                                                                              <w:divsChild>
                                                                                                                                                                                                                                                                                                                                                                                                <w:div w:id="1686595129">
                                                                                                                                                                                                                                                                                                                                                                                                  <w:marLeft w:val="0"/>
                                                                                                                                                                                                                                                                                                                                                                                                  <w:marRight w:val="0"/>
                                                                                                                                                                                                                                                                                                                                                                                                  <w:marTop w:val="0"/>
                                                                                                                                                                                                                                                                                                                                                                                                  <w:marBottom w:val="0"/>
                                                                                                                                                                                                                                                                                                                                                                                                  <w:divBdr>
                                                                                                                                                                                                                                                                                                                                                                                                    <w:top w:val="none" w:sz="0" w:space="0" w:color="auto"/>
                                                                                                                                                                                                                                                                                                                                                                                                    <w:left w:val="none" w:sz="0" w:space="0" w:color="auto"/>
                                                                                                                                                                                                                                                                                                                                                                                                    <w:bottom w:val="none" w:sz="0" w:space="0" w:color="auto"/>
                                                                                                                                                                                                                                                                                                                                                                                                    <w:right w:val="none" w:sz="0" w:space="0" w:color="auto"/>
                                                                                                                                                                                                                                                                                                                                                                                                  </w:divBdr>
                                                                                                                                                                                                                                                                                                                                                                                                  <w:divsChild>
                                                                                                                                                                                                                                                                                                                                                                                                    <w:div w:id="514081742">
                                                                                                                                                                                                                                                                                                                                                                                                      <w:marLeft w:val="0"/>
                                                                                                                                                                                                                                                                                                                                                                                                      <w:marRight w:val="0"/>
                                                                                                                                                                                                                                                                                                                                                                                                      <w:marTop w:val="0"/>
                                                                                                                                                                                                                                                                                                                                                                                                      <w:marBottom w:val="0"/>
                                                                                                                                                                                                                                                                                                                                                                                                      <w:divBdr>
                                                                                                                                                                                                                                                                                                                                                                                                        <w:top w:val="none" w:sz="0" w:space="0" w:color="auto"/>
                                                                                                                                                                                                                                                                                                                                                                                                        <w:left w:val="none" w:sz="0" w:space="0" w:color="auto"/>
                                                                                                                                                                                                                                                                                                                                                                                                        <w:bottom w:val="none" w:sz="0" w:space="0" w:color="auto"/>
                                                                                                                                                                                                                                                                                                                                                                                                        <w:right w:val="none" w:sz="0" w:space="0" w:color="auto"/>
                                                                                                                                                                                                                                                                                                                                                                                                      </w:divBdr>
                                                                                                                                                                                                                                                                                                                                                                                                      <w:divsChild>
                                                                                                                                                                                                                                                                                                                                                                                                        <w:div w:id="1868173240">
                                                                                                                                                                                                                                                                                                                                                                                                          <w:marLeft w:val="0"/>
                                                                                                                                                                                                                                                                                                                                                                                                          <w:marRight w:val="0"/>
                                                                                                                                                                                                                                                                                                                                                                                                          <w:marTop w:val="0"/>
                                                                                                                                                                                                                                                                                                                                                                                                          <w:marBottom w:val="0"/>
                                                                                                                                                                                                                                                                                                                                                                                                          <w:divBdr>
                                                                                                                                                                                                                                                                                                                                                                                                            <w:top w:val="none" w:sz="0" w:space="0" w:color="auto"/>
                                                                                                                                                                                                                                                                                                                                                                                                            <w:left w:val="none" w:sz="0" w:space="0" w:color="auto"/>
                                                                                                                                                                                                                                                                                                                                                                                                            <w:bottom w:val="none" w:sz="0" w:space="0" w:color="auto"/>
                                                                                                                                                                                                                                                                                                                                                                                                            <w:right w:val="none" w:sz="0" w:space="0" w:color="auto"/>
                                                                                                                                                                                                                                                                                                                                                                                                          </w:divBdr>
                                                                                                                                                                                                                                                                                                                                                                                                          <w:divsChild>
                                                                                                                                                                                                                                                                                                                                                                                                            <w:div w:id="972638752">
                                                                                                                                                                                                                                                                                                                                                                                                              <w:marLeft w:val="0"/>
                                                                                                                                                                                                                                                                                                                                                                                                              <w:marRight w:val="0"/>
                                                                                                                                                                                                                                                                                                                                                                                                              <w:marTop w:val="0"/>
                                                                                                                                                                                                                                                                                                                                                                                                              <w:marBottom w:val="0"/>
                                                                                                                                                                                                                                                                                                                                                                                                              <w:divBdr>
                                                                                                                                                                                                                                                                                                                                                                                                                <w:top w:val="none" w:sz="0" w:space="0" w:color="auto"/>
                                                                                                                                                                                                                                                                                                                                                                                                                <w:left w:val="none" w:sz="0" w:space="0" w:color="auto"/>
                                                                                                                                                                                                                                                                                                                                                                                                                <w:bottom w:val="none" w:sz="0" w:space="0" w:color="auto"/>
                                                                                                                                                                                                                                                                                                                                                                                                                <w:right w:val="none" w:sz="0" w:space="0" w:color="auto"/>
                                                                                                                                                                                                                                                                                                                                                                                                              </w:divBdr>
                                                                                                                                                                                                                                                                                                                                                                                                              <w:divsChild>
                                                                                                                                                                                                                                                                                                                                                                                                                <w:div w:id="1432970045">
                                                                                                                                                                                                                                                                                                                                                                                                                  <w:marLeft w:val="0"/>
                                                                                                                                                                                                                                                                                                                                                                                                                  <w:marRight w:val="0"/>
                                                                                                                                                                                                                                                                                                                                                                                                                  <w:marTop w:val="0"/>
                                                                                                                                                                                                                                                                                                                                                                                                                  <w:marBottom w:val="0"/>
                                                                                                                                                                                                                                                                                                                                                                                                                  <w:divBdr>
                                                                                                                                                                                                                                                                                                                                                                                                                    <w:top w:val="none" w:sz="0" w:space="0" w:color="auto"/>
                                                                                                                                                                                                                                                                                                                                                                                                                    <w:left w:val="none" w:sz="0" w:space="0" w:color="auto"/>
                                                                                                                                                                                                                                                                                                                                                                                                                    <w:bottom w:val="none" w:sz="0" w:space="0" w:color="auto"/>
                                                                                                                                                                                                                                                                                                                                                                                                                    <w:right w:val="none" w:sz="0" w:space="0" w:color="auto"/>
                                                                                                                                                                                                                                                                                                                                                                                                                  </w:divBdr>
                                                                                                                                                                                                                                                                                                                                                                                                                  <w:divsChild>
                                                                                                                                                                                                                                                                                                                                                                                                                    <w:div w:id="1477918262">
                                                                                                                                                                                                                                                                                                                                                                                                                      <w:marLeft w:val="0"/>
                                                                                                                                                                                                                                                                                                                                                                                                                      <w:marRight w:val="0"/>
                                                                                                                                                                                                                                                                                                                                                                                                                      <w:marTop w:val="0"/>
                                                                                                                                                                                                                                                                                                                                                                                                                      <w:marBottom w:val="0"/>
                                                                                                                                                                                                                                                                                                                                                                                                                      <w:divBdr>
                                                                                                                                                                                                                                                                                                                                                                                                                        <w:top w:val="none" w:sz="0" w:space="0" w:color="auto"/>
                                                                                                                                                                                                                                                                                                                                                                                                                        <w:left w:val="none" w:sz="0" w:space="0" w:color="auto"/>
                                                                                                                                                                                                                                                                                                                                                                                                                        <w:bottom w:val="none" w:sz="0" w:space="0" w:color="auto"/>
                                                                                                                                                                                                                                                                                                                                                                                                                        <w:right w:val="none" w:sz="0" w:space="0" w:color="auto"/>
                                                                                                                                                                                                                                                                                                                                                                                                                      </w:divBdr>
                                                                                                                                                                                                                                                                                                                                                                                                                      <w:divsChild>
                                                                                                                                                                                                                                                                                                                                                                                                                        <w:div w:id="95744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4736190">
      <w:bodyDiv w:val="1"/>
      <w:marLeft w:val="0"/>
      <w:marRight w:val="0"/>
      <w:marTop w:val="0"/>
      <w:marBottom w:val="0"/>
      <w:divBdr>
        <w:top w:val="none" w:sz="0" w:space="0" w:color="auto"/>
        <w:left w:val="none" w:sz="0" w:space="0" w:color="auto"/>
        <w:bottom w:val="none" w:sz="0" w:space="0" w:color="auto"/>
        <w:right w:val="none" w:sz="0" w:space="0" w:color="auto"/>
      </w:divBdr>
      <w:divsChild>
        <w:div w:id="993097209">
          <w:marLeft w:val="0"/>
          <w:marRight w:val="0"/>
          <w:marTop w:val="0"/>
          <w:marBottom w:val="0"/>
          <w:divBdr>
            <w:top w:val="none" w:sz="0" w:space="0" w:color="auto"/>
            <w:left w:val="none" w:sz="0" w:space="0" w:color="auto"/>
            <w:bottom w:val="none" w:sz="0" w:space="0" w:color="auto"/>
            <w:right w:val="none" w:sz="0" w:space="0" w:color="auto"/>
          </w:divBdr>
        </w:div>
        <w:div w:id="266041685">
          <w:marLeft w:val="0"/>
          <w:marRight w:val="0"/>
          <w:marTop w:val="0"/>
          <w:marBottom w:val="0"/>
          <w:divBdr>
            <w:top w:val="none" w:sz="0" w:space="0" w:color="auto"/>
            <w:left w:val="none" w:sz="0" w:space="0" w:color="auto"/>
            <w:bottom w:val="none" w:sz="0" w:space="0" w:color="auto"/>
            <w:right w:val="none" w:sz="0" w:space="0" w:color="auto"/>
          </w:divBdr>
        </w:div>
      </w:divsChild>
    </w:div>
    <w:div w:id="203083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8"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west@soton.ac.uk" TargetMode="Externa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457967-D38A-014F-B5CB-DA0C546E0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23</Pages>
  <Words>30137</Words>
  <Characters>171782</Characters>
  <Application>Microsoft Macintosh Word</Application>
  <DocSecurity>0</DocSecurity>
  <Lines>1431</Lines>
  <Paragraphs>403</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201516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dc:creator>
  <cp:lastModifiedBy>Malcolm West</cp:lastModifiedBy>
  <cp:revision>5</cp:revision>
  <cp:lastPrinted>2015-11-18T06:47:00Z</cp:lastPrinted>
  <dcterms:created xsi:type="dcterms:W3CDTF">2018-11-16T14:04:00Z</dcterms:created>
  <dcterms:modified xsi:type="dcterms:W3CDTF">2019-01-12T18:26:00Z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Unique User Id_1">
    <vt:lpwstr>40049913-68f7-3899-a9e5-8dec446b9cb9</vt:lpwstr>
  </property>
</Properties>
</file>