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258A" w14:textId="77777777" w:rsidR="00C07AF2" w:rsidRDefault="00C07AF2" w:rsidP="00C07AF2">
      <w:pPr>
        <w:spacing w:line="360" w:lineRule="auto"/>
      </w:pPr>
      <w:r w:rsidRPr="00D17E7A">
        <w:rPr>
          <w:noProof/>
        </w:rPr>
        <w:drawing>
          <wp:inline distT="0" distB="0" distL="0" distR="0" wp14:anchorId="35F74E67" wp14:editId="6B87942A">
            <wp:extent cx="5943600" cy="4888865"/>
            <wp:effectExtent l="0" t="0" r="0" b="635"/>
            <wp:docPr id="12" name="Picture 1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OC PARS allergic vs nonallergi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4CB0B" w14:textId="77777777" w:rsidR="00C07AF2" w:rsidRDefault="00C07AF2" w:rsidP="00C07AF2">
      <w:pPr>
        <w:spacing w:line="360" w:lineRule="auto"/>
      </w:pPr>
    </w:p>
    <w:p w14:paraId="702E2967" w14:textId="77777777" w:rsidR="00C07AF2" w:rsidRPr="00FB32F4" w:rsidRDefault="00C07AF2" w:rsidP="00C07AF2">
      <w:pPr>
        <w:spacing w:line="360" w:lineRule="auto"/>
      </w:pPr>
      <w:r w:rsidRPr="003758C5">
        <w:rPr>
          <w:b/>
        </w:rPr>
        <w:t>Figure 1:</w:t>
      </w:r>
      <w:r>
        <w:t xml:space="preserve"> </w:t>
      </w:r>
      <w:r w:rsidRPr="00FB32F4">
        <w:t xml:space="preserve">ROC </w:t>
      </w:r>
      <w:r w:rsidRPr="00FB32F4">
        <w:rPr>
          <w:rFonts w:cs="Arial"/>
          <w:color w:val="000000"/>
        </w:rPr>
        <w:t>for asthma prediction models applied to allergic and non-allergic asthma in the CCAAPS and IOW cohorts</w:t>
      </w:r>
    </w:p>
    <w:p w14:paraId="662109D0" w14:textId="77777777" w:rsidR="00EB0F8F" w:rsidRDefault="00EB0F8F">
      <w:bookmarkStart w:id="0" w:name="_GoBack"/>
      <w:bookmarkEnd w:id="0"/>
    </w:p>
    <w:sectPr w:rsidR="00EB0F8F" w:rsidSect="00FA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F2"/>
    <w:rsid w:val="001C4A7D"/>
    <w:rsid w:val="002E477F"/>
    <w:rsid w:val="00452045"/>
    <w:rsid w:val="004B1047"/>
    <w:rsid w:val="005231F8"/>
    <w:rsid w:val="00524F27"/>
    <w:rsid w:val="00546861"/>
    <w:rsid w:val="0057531A"/>
    <w:rsid w:val="005E6D95"/>
    <w:rsid w:val="00624F64"/>
    <w:rsid w:val="00631307"/>
    <w:rsid w:val="00645B37"/>
    <w:rsid w:val="00802CD8"/>
    <w:rsid w:val="008D7E9C"/>
    <w:rsid w:val="008E5DED"/>
    <w:rsid w:val="009545C7"/>
    <w:rsid w:val="00982BB0"/>
    <w:rsid w:val="009928ED"/>
    <w:rsid w:val="009A312B"/>
    <w:rsid w:val="009F356C"/>
    <w:rsid w:val="00A83A4C"/>
    <w:rsid w:val="00AA284B"/>
    <w:rsid w:val="00B62B96"/>
    <w:rsid w:val="00B80180"/>
    <w:rsid w:val="00B96AB8"/>
    <w:rsid w:val="00BB503D"/>
    <w:rsid w:val="00BC69A8"/>
    <w:rsid w:val="00C07AF2"/>
    <w:rsid w:val="00C61253"/>
    <w:rsid w:val="00E7387A"/>
    <w:rsid w:val="00EB0F8F"/>
    <w:rsid w:val="00F7119E"/>
    <w:rsid w:val="00FA3CA4"/>
    <w:rsid w:val="00FA5A49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47D53"/>
  <w15:chartTrackingRefBased/>
  <w15:docId w15:val="{31BBCC7D-2197-744B-BE3A-07483D8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A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Sadler, Angela (Angela)</dc:creator>
  <cp:keywords/>
  <dc:description/>
  <cp:lastModifiedBy>Sadler, Angela (Angela)</cp:lastModifiedBy>
  <cp:revision>1</cp:revision>
  <dcterms:created xsi:type="dcterms:W3CDTF">2019-06-28T18:52:00Z</dcterms:created>
  <dcterms:modified xsi:type="dcterms:W3CDTF">2019-06-28T18:52:00Z</dcterms:modified>
</cp:coreProperties>
</file>