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9816" w14:textId="7857DE04" w:rsidR="005F14F6" w:rsidRDefault="00121F9E" w:rsidP="005F14F6">
      <w:pPr>
        <w:spacing w:after="0" w:line="480" w:lineRule="exact"/>
        <w:rPr>
          <w:lang w:val="en-US"/>
        </w:rPr>
      </w:pPr>
      <w:bookmarkStart w:id="0" w:name="_GoBack"/>
      <w:bookmarkEnd w:id="0"/>
      <w:r w:rsidRPr="00121F9E">
        <w:rPr>
          <w:lang w:val="en-US"/>
        </w:rPr>
        <w:t xml:space="preserve"> </w:t>
      </w:r>
    </w:p>
    <w:p w14:paraId="3D6DD7AC" w14:textId="77777777" w:rsidR="009B1A1E" w:rsidRPr="005F14F6" w:rsidRDefault="009B1A1E" w:rsidP="005F14F6">
      <w:pPr>
        <w:spacing w:after="0" w:line="480" w:lineRule="exact"/>
        <w:rPr>
          <w:lang w:val="en-US"/>
        </w:rPr>
      </w:pPr>
    </w:p>
    <w:p w14:paraId="55DBF2F3" w14:textId="66745AC7" w:rsidR="009B1A1E" w:rsidRPr="009B1A1E" w:rsidRDefault="009B1A1E" w:rsidP="009B1A1E">
      <w:pPr>
        <w:ind w:left="720" w:hanging="720"/>
        <w:rPr>
          <w:rFonts w:ascii="Arial" w:hAnsi="Arial" w:cs="Arial"/>
          <w:b/>
          <w:bCs/>
          <w:i/>
          <w:color w:val="FF0000"/>
          <w:sz w:val="24"/>
          <w:szCs w:val="24"/>
        </w:rPr>
      </w:pPr>
      <w:r w:rsidRPr="009B1A1E">
        <w:rPr>
          <w:rFonts w:ascii="Arial" w:hAnsi="Arial" w:cs="Arial"/>
          <w:b/>
          <w:iCs/>
          <w:color w:val="FF0000"/>
          <w:sz w:val="24"/>
          <w:szCs w:val="24"/>
          <w:lang w:val="en-US"/>
        </w:rPr>
        <w:t>Hoorens, V., V</w:t>
      </w:r>
      <w:r>
        <w:rPr>
          <w:rFonts w:ascii="Arial" w:hAnsi="Arial" w:cs="Arial"/>
          <w:b/>
          <w:iCs/>
          <w:color w:val="FF0000"/>
          <w:sz w:val="24"/>
          <w:szCs w:val="24"/>
          <w:lang w:val="en-US"/>
        </w:rPr>
        <w:t>an Damme, C., &amp; Sedikides, C. (in press</w:t>
      </w:r>
      <w:r w:rsidRPr="009B1A1E">
        <w:rPr>
          <w:rFonts w:ascii="Arial" w:hAnsi="Arial" w:cs="Arial"/>
          <w:b/>
          <w:iCs/>
          <w:color w:val="FF0000"/>
          <w:sz w:val="24"/>
          <w:szCs w:val="24"/>
          <w:lang w:val="en-US"/>
        </w:rPr>
        <w:t xml:space="preserve">). </w:t>
      </w:r>
      <w:r w:rsidRPr="009B1A1E">
        <w:rPr>
          <w:rFonts w:ascii="Arial" w:hAnsi="Arial" w:cs="Arial"/>
          <w:b/>
          <w:bCs/>
          <w:color w:val="FF0000"/>
          <w:sz w:val="24"/>
          <w:szCs w:val="24"/>
        </w:rPr>
        <w:t xml:space="preserve">The hubris hypothesis: People particularly dislike explicitly comparative braggers from their ingroup. </w:t>
      </w:r>
      <w:r w:rsidRPr="009B1A1E">
        <w:rPr>
          <w:rFonts w:ascii="Arial" w:hAnsi="Arial" w:cs="Arial"/>
          <w:b/>
          <w:bCs/>
          <w:i/>
          <w:color w:val="FF0000"/>
          <w:sz w:val="24"/>
          <w:szCs w:val="24"/>
        </w:rPr>
        <w:t>Social Cognition</w:t>
      </w:r>
      <w:r w:rsidRPr="009B1A1E">
        <w:rPr>
          <w:rFonts w:ascii="Arial" w:hAnsi="Arial" w:cs="Arial"/>
          <w:b/>
          <w:bCs/>
          <w:color w:val="FF0000"/>
          <w:sz w:val="24"/>
          <w:szCs w:val="24"/>
        </w:rPr>
        <w:t>.</w:t>
      </w:r>
      <w:r w:rsidRPr="009B1A1E">
        <w:rPr>
          <w:rFonts w:ascii="Arial" w:hAnsi="Arial" w:cs="Arial"/>
          <w:b/>
          <w:bCs/>
          <w:i/>
          <w:color w:val="FF0000"/>
          <w:sz w:val="24"/>
          <w:szCs w:val="24"/>
        </w:rPr>
        <w:t xml:space="preserve"> </w:t>
      </w:r>
    </w:p>
    <w:p w14:paraId="652AC636" w14:textId="77777777" w:rsidR="005F14F6" w:rsidRDefault="005F14F6">
      <w:pPr>
        <w:spacing w:after="0" w:line="480" w:lineRule="exact"/>
        <w:jc w:val="center"/>
        <w:rPr>
          <w:rFonts w:ascii="Times New Roman" w:hAnsi="Times New Roman" w:cs="Times New Roman"/>
          <w:sz w:val="24"/>
          <w:szCs w:val="24"/>
          <w:lang w:val="en-US"/>
        </w:rPr>
      </w:pPr>
    </w:p>
    <w:p w14:paraId="18CB6BC6" w14:textId="77777777" w:rsidR="009B1A1E" w:rsidRDefault="009B1A1E">
      <w:pPr>
        <w:spacing w:after="0" w:line="480" w:lineRule="exact"/>
        <w:jc w:val="center"/>
        <w:rPr>
          <w:rFonts w:ascii="Times New Roman" w:hAnsi="Times New Roman" w:cs="Times New Roman"/>
          <w:sz w:val="24"/>
          <w:szCs w:val="24"/>
          <w:lang w:val="en-US"/>
        </w:rPr>
      </w:pPr>
    </w:p>
    <w:p w14:paraId="4EF2387C" w14:textId="77777777" w:rsidR="009B1A1E" w:rsidRDefault="009B1A1E">
      <w:pPr>
        <w:spacing w:after="0" w:line="480" w:lineRule="exact"/>
        <w:jc w:val="center"/>
        <w:rPr>
          <w:rFonts w:ascii="Times New Roman" w:hAnsi="Times New Roman" w:cs="Times New Roman"/>
          <w:sz w:val="24"/>
          <w:szCs w:val="24"/>
          <w:lang w:val="en-US"/>
        </w:rPr>
      </w:pPr>
    </w:p>
    <w:p w14:paraId="05D5A7E7" w14:textId="77777777" w:rsidR="005F14F6" w:rsidRDefault="005F14F6">
      <w:pPr>
        <w:spacing w:after="0" w:line="480" w:lineRule="exact"/>
        <w:jc w:val="center"/>
        <w:rPr>
          <w:rFonts w:ascii="Times New Roman" w:hAnsi="Times New Roman" w:cs="Times New Roman"/>
          <w:sz w:val="24"/>
          <w:szCs w:val="24"/>
          <w:lang w:val="en-US"/>
        </w:rPr>
      </w:pPr>
    </w:p>
    <w:p w14:paraId="01079037" w14:textId="260E18AF" w:rsidR="00121F9E" w:rsidRDefault="00472E79">
      <w:pPr>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The Hubris Hypothesis:</w:t>
      </w:r>
    </w:p>
    <w:p w14:paraId="3DBFD8A5" w14:textId="42A47B03" w:rsidR="00472E79" w:rsidRDefault="00472E79">
      <w:pPr>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People</w:t>
      </w:r>
      <w:r w:rsidR="00121F9E">
        <w:rPr>
          <w:rFonts w:ascii="Times New Roman" w:hAnsi="Times New Roman" w:cs="Times New Roman"/>
          <w:sz w:val="24"/>
          <w:szCs w:val="24"/>
          <w:lang w:val="en-US"/>
        </w:rPr>
        <w:t xml:space="preserve"> Particularly</w:t>
      </w:r>
      <w:r>
        <w:rPr>
          <w:rFonts w:ascii="Times New Roman" w:hAnsi="Times New Roman" w:cs="Times New Roman"/>
          <w:sz w:val="24"/>
          <w:szCs w:val="24"/>
          <w:lang w:val="en-US"/>
        </w:rPr>
        <w:t xml:space="preserve"> Dislike</w:t>
      </w:r>
      <w:r w:rsidR="0083318A">
        <w:rPr>
          <w:rFonts w:ascii="Times New Roman" w:hAnsi="Times New Roman" w:cs="Times New Roman"/>
          <w:sz w:val="24"/>
          <w:szCs w:val="24"/>
          <w:lang w:val="en-US"/>
        </w:rPr>
        <w:t xml:space="preserve"> </w:t>
      </w:r>
      <w:r w:rsidR="001E002B">
        <w:rPr>
          <w:rFonts w:ascii="Times New Roman" w:hAnsi="Times New Roman" w:cs="Times New Roman"/>
          <w:sz w:val="24"/>
          <w:szCs w:val="24"/>
          <w:lang w:val="en-US"/>
        </w:rPr>
        <w:t xml:space="preserve">Explicitly Comparative </w:t>
      </w:r>
      <w:r w:rsidR="00C125DB">
        <w:rPr>
          <w:rFonts w:ascii="Times New Roman" w:hAnsi="Times New Roman" w:cs="Times New Roman"/>
          <w:sz w:val="24"/>
          <w:szCs w:val="24"/>
          <w:lang w:val="en-US"/>
        </w:rPr>
        <w:t>Braggers</w:t>
      </w:r>
      <w:r w:rsidR="00B37483">
        <w:rPr>
          <w:rFonts w:ascii="Times New Roman" w:hAnsi="Times New Roman" w:cs="Times New Roman"/>
          <w:sz w:val="24"/>
          <w:szCs w:val="24"/>
          <w:lang w:val="en-US"/>
        </w:rPr>
        <w:t xml:space="preserve"> </w:t>
      </w:r>
      <w:r w:rsidR="00121F9E">
        <w:rPr>
          <w:rFonts w:ascii="Times New Roman" w:hAnsi="Times New Roman" w:cs="Times New Roman"/>
          <w:sz w:val="24"/>
          <w:szCs w:val="24"/>
          <w:lang w:val="en-US"/>
        </w:rPr>
        <w:t>from their Ingroup</w:t>
      </w:r>
    </w:p>
    <w:p w14:paraId="207D23D1" w14:textId="77777777" w:rsidR="00D62BFE" w:rsidRDefault="00D62BFE">
      <w:pPr>
        <w:spacing w:after="0" w:line="480" w:lineRule="exact"/>
        <w:jc w:val="center"/>
        <w:rPr>
          <w:rFonts w:ascii="Times New Roman" w:hAnsi="Times New Roman"/>
          <w:sz w:val="24"/>
          <w:szCs w:val="24"/>
          <w:lang w:val="en-US"/>
        </w:rPr>
      </w:pPr>
    </w:p>
    <w:p w14:paraId="52736CA8" w14:textId="77777777" w:rsidR="00D62BFE" w:rsidRPr="004E257A" w:rsidRDefault="00D62BFE">
      <w:pPr>
        <w:spacing w:after="0" w:line="480" w:lineRule="exact"/>
        <w:jc w:val="center"/>
        <w:rPr>
          <w:rFonts w:ascii="Times New Roman" w:hAnsi="Times New Roman"/>
          <w:sz w:val="24"/>
          <w:szCs w:val="24"/>
          <w:lang w:val="en-US"/>
        </w:rPr>
      </w:pPr>
    </w:p>
    <w:p w14:paraId="03E71886" w14:textId="1657B50C" w:rsidR="00472E79" w:rsidRPr="004E257A" w:rsidRDefault="00472E79">
      <w:pPr>
        <w:spacing w:after="0" w:line="480" w:lineRule="exact"/>
        <w:jc w:val="center"/>
        <w:outlineLvl w:val="0"/>
        <w:rPr>
          <w:rFonts w:ascii="Times New Roman" w:hAnsi="Times New Roman"/>
          <w:sz w:val="24"/>
          <w:szCs w:val="24"/>
        </w:rPr>
      </w:pPr>
      <w:r w:rsidRPr="004E257A">
        <w:rPr>
          <w:rFonts w:ascii="Times New Roman" w:hAnsi="Times New Roman"/>
          <w:sz w:val="24"/>
          <w:szCs w:val="24"/>
        </w:rPr>
        <w:t xml:space="preserve">Vera Hoorens and Carolien Van Damme </w:t>
      </w:r>
    </w:p>
    <w:p w14:paraId="7949CAB1" w14:textId="2A99E85B" w:rsidR="00D62BFE" w:rsidRDefault="00472E79">
      <w:pPr>
        <w:spacing w:after="0" w:line="480" w:lineRule="exact"/>
        <w:jc w:val="center"/>
        <w:rPr>
          <w:rFonts w:ascii="Times New Roman" w:hAnsi="Times New Roman"/>
          <w:sz w:val="24"/>
          <w:szCs w:val="24"/>
          <w:lang w:val="en-US"/>
        </w:rPr>
      </w:pPr>
      <w:r w:rsidRPr="00E76C1A">
        <w:rPr>
          <w:rFonts w:ascii="Times New Roman" w:hAnsi="Times New Roman"/>
          <w:sz w:val="24"/>
          <w:szCs w:val="24"/>
          <w:lang w:val="en-US"/>
        </w:rPr>
        <w:t>KU Leuven – University of Leuven</w:t>
      </w:r>
    </w:p>
    <w:p w14:paraId="44A382A1" w14:textId="77777777" w:rsidR="00AF4034" w:rsidRPr="00E76C1A" w:rsidRDefault="00AF4034">
      <w:pPr>
        <w:spacing w:after="0" w:line="480" w:lineRule="exact"/>
        <w:jc w:val="center"/>
        <w:rPr>
          <w:rFonts w:ascii="Times New Roman" w:hAnsi="Times New Roman"/>
          <w:sz w:val="24"/>
          <w:szCs w:val="24"/>
          <w:lang w:val="en-US"/>
        </w:rPr>
      </w:pPr>
    </w:p>
    <w:p w14:paraId="3DC93D17" w14:textId="193D05B8" w:rsidR="00472E79" w:rsidRPr="00472E79" w:rsidRDefault="00472E79">
      <w:pPr>
        <w:spacing w:after="0" w:line="480" w:lineRule="exact"/>
        <w:jc w:val="center"/>
        <w:rPr>
          <w:rFonts w:ascii="Times New Roman" w:hAnsi="Times New Roman"/>
          <w:sz w:val="24"/>
          <w:szCs w:val="24"/>
          <w:lang w:val="en-US"/>
        </w:rPr>
      </w:pPr>
      <w:r w:rsidRPr="00472E79">
        <w:rPr>
          <w:rFonts w:ascii="Times New Roman" w:hAnsi="Times New Roman"/>
          <w:sz w:val="24"/>
          <w:szCs w:val="24"/>
          <w:lang w:val="en-US"/>
        </w:rPr>
        <w:t>Constantine Sedikides</w:t>
      </w:r>
    </w:p>
    <w:p w14:paraId="719FC45D" w14:textId="371630F1" w:rsidR="00472E79" w:rsidRPr="00472E79" w:rsidRDefault="00472E79">
      <w:pPr>
        <w:spacing w:after="0" w:line="480" w:lineRule="exact"/>
        <w:jc w:val="center"/>
        <w:rPr>
          <w:rFonts w:ascii="Times New Roman" w:hAnsi="Times New Roman"/>
          <w:sz w:val="24"/>
          <w:szCs w:val="24"/>
          <w:lang w:val="en-US"/>
        </w:rPr>
      </w:pPr>
      <w:r w:rsidRPr="00472E79">
        <w:rPr>
          <w:rFonts w:ascii="Times New Roman" w:hAnsi="Times New Roman"/>
          <w:sz w:val="24"/>
          <w:szCs w:val="24"/>
          <w:lang w:val="en-US"/>
        </w:rPr>
        <w:t>University of Southampton</w:t>
      </w:r>
    </w:p>
    <w:p w14:paraId="66E9C651" w14:textId="77777777" w:rsidR="00472E79" w:rsidRDefault="00472E79">
      <w:pPr>
        <w:spacing w:after="0" w:line="480" w:lineRule="exact"/>
        <w:jc w:val="center"/>
        <w:rPr>
          <w:rFonts w:ascii="Times New Roman" w:hAnsi="Times New Roman"/>
          <w:sz w:val="24"/>
          <w:szCs w:val="24"/>
          <w:lang w:val="en-US"/>
        </w:rPr>
      </w:pPr>
    </w:p>
    <w:p w14:paraId="1EF1E44F" w14:textId="77777777" w:rsidR="00D62BFE" w:rsidRDefault="00D62BFE">
      <w:pPr>
        <w:spacing w:after="0" w:line="480" w:lineRule="exact"/>
        <w:jc w:val="center"/>
        <w:rPr>
          <w:rFonts w:ascii="Times New Roman" w:hAnsi="Times New Roman"/>
          <w:sz w:val="24"/>
          <w:szCs w:val="24"/>
          <w:lang w:val="en-US"/>
        </w:rPr>
      </w:pPr>
    </w:p>
    <w:p w14:paraId="311C3A8E" w14:textId="77777777" w:rsidR="00D62BFE" w:rsidRPr="00472E79" w:rsidRDefault="00D62BFE">
      <w:pPr>
        <w:spacing w:after="0" w:line="480" w:lineRule="exact"/>
        <w:jc w:val="center"/>
        <w:rPr>
          <w:rFonts w:ascii="Times New Roman" w:hAnsi="Times New Roman"/>
          <w:sz w:val="24"/>
          <w:szCs w:val="24"/>
          <w:lang w:val="en-US"/>
        </w:rPr>
      </w:pPr>
    </w:p>
    <w:p w14:paraId="498169B5" w14:textId="77777777" w:rsidR="00472E79" w:rsidRPr="00472E79" w:rsidRDefault="00472E79">
      <w:pPr>
        <w:spacing w:after="0" w:line="480" w:lineRule="exact"/>
        <w:jc w:val="center"/>
        <w:rPr>
          <w:rFonts w:ascii="Times New Roman" w:hAnsi="Times New Roman"/>
          <w:sz w:val="24"/>
          <w:szCs w:val="24"/>
          <w:lang w:val="en-US"/>
        </w:rPr>
      </w:pPr>
    </w:p>
    <w:p w14:paraId="528286D6" w14:textId="4CBA55E9" w:rsidR="00472E79" w:rsidRPr="00472E79" w:rsidRDefault="007E7E76">
      <w:pPr>
        <w:spacing w:after="0" w:line="480" w:lineRule="exact"/>
        <w:rPr>
          <w:rFonts w:ascii="Times New Roman" w:hAnsi="Times New Roman"/>
          <w:sz w:val="24"/>
          <w:szCs w:val="24"/>
          <w:lang w:val="en-US"/>
        </w:rPr>
      </w:pPr>
      <w:r w:rsidRPr="00CB1A50">
        <w:rPr>
          <w:rFonts w:ascii="Times New Roman" w:hAnsi="Times New Roman" w:cs="Times New Roman"/>
          <w:sz w:val="24"/>
          <w:lang w:val="en-US"/>
        </w:rPr>
        <w:t xml:space="preserve">The research was supported by the Special Research Fund of Leuven University under grant OT/12/38, awarded to </w:t>
      </w:r>
      <w:r>
        <w:rPr>
          <w:rFonts w:ascii="Times New Roman" w:hAnsi="Times New Roman" w:cs="Times New Roman"/>
          <w:sz w:val="24"/>
          <w:lang w:val="en-US"/>
        </w:rPr>
        <w:t>Vera Hoorens. Address c</w:t>
      </w:r>
      <w:r w:rsidR="00472E79" w:rsidRPr="00472E79">
        <w:rPr>
          <w:rFonts w:ascii="Times New Roman" w:hAnsi="Times New Roman"/>
          <w:sz w:val="24"/>
          <w:szCs w:val="24"/>
          <w:lang w:val="en-US"/>
        </w:rPr>
        <w:t>orrespond</w:t>
      </w:r>
      <w:r>
        <w:rPr>
          <w:rFonts w:ascii="Times New Roman" w:hAnsi="Times New Roman"/>
          <w:sz w:val="24"/>
          <w:szCs w:val="24"/>
          <w:lang w:val="en-US"/>
        </w:rPr>
        <w:t xml:space="preserve">ence to </w:t>
      </w:r>
      <w:r w:rsidR="00472E79" w:rsidRPr="00472E79">
        <w:rPr>
          <w:rFonts w:ascii="Times New Roman" w:hAnsi="Times New Roman"/>
          <w:sz w:val="24"/>
          <w:szCs w:val="24"/>
          <w:lang w:val="en-US"/>
        </w:rPr>
        <w:t>Vera Hoorens, KU Leuven – University of Leuven, Center for Social and Cultural Psychology, Tiensestraat 102, mailbox 3727, B-3000 Leuven, Belgium. Telephone: +3216326028</w:t>
      </w:r>
      <w:r w:rsidR="0061202B">
        <w:rPr>
          <w:rFonts w:ascii="Times New Roman" w:hAnsi="Times New Roman"/>
          <w:sz w:val="24"/>
          <w:szCs w:val="24"/>
          <w:lang w:val="en-US"/>
        </w:rPr>
        <w:t>; e</w:t>
      </w:r>
      <w:r w:rsidR="005F14F6">
        <w:rPr>
          <w:rFonts w:ascii="Times New Roman" w:hAnsi="Times New Roman"/>
          <w:sz w:val="24"/>
          <w:szCs w:val="24"/>
          <w:lang w:val="en-US"/>
        </w:rPr>
        <w:t xml:space="preserve">mail: </w:t>
      </w:r>
      <w:r w:rsidR="00472E79" w:rsidRPr="00472E79">
        <w:rPr>
          <w:rFonts w:ascii="Times New Roman" w:hAnsi="Times New Roman"/>
          <w:sz w:val="24"/>
          <w:szCs w:val="24"/>
          <w:lang w:val="en-US"/>
        </w:rPr>
        <w:t xml:space="preserve"> </w:t>
      </w:r>
      <w:hyperlink r:id="rId8" w:history="1">
        <w:r w:rsidR="004367A4" w:rsidRPr="008C11C7">
          <w:rPr>
            <w:rStyle w:val="Hyperlink"/>
            <w:rFonts w:ascii="Times New Roman" w:hAnsi="Times New Roman"/>
            <w:color w:val="000000" w:themeColor="text1"/>
            <w:sz w:val="24"/>
            <w:szCs w:val="24"/>
            <w:u w:val="none"/>
            <w:lang w:val="en-US"/>
          </w:rPr>
          <w:t>Vera.Hoorens@kuleuven.be</w:t>
        </w:r>
      </w:hyperlink>
      <w:r w:rsidR="004367A4">
        <w:rPr>
          <w:rFonts w:ascii="Times New Roman" w:hAnsi="Times New Roman"/>
          <w:sz w:val="24"/>
          <w:szCs w:val="24"/>
          <w:lang w:val="en-US"/>
        </w:rPr>
        <w:t xml:space="preserve">. </w:t>
      </w:r>
    </w:p>
    <w:p w14:paraId="7F82758A" w14:textId="32C69491" w:rsidR="00043468" w:rsidRPr="00F230C1" w:rsidRDefault="00BD2956" w:rsidP="00574F0C">
      <w:pPr>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r w:rsidR="00885784" w:rsidRPr="00F230C1">
        <w:rPr>
          <w:rFonts w:ascii="Times New Roman" w:hAnsi="Times New Roman" w:cs="Times New Roman"/>
          <w:sz w:val="24"/>
          <w:szCs w:val="24"/>
          <w:lang w:val="en-US"/>
        </w:rPr>
        <w:lastRenderedPageBreak/>
        <w:t>Abstract</w:t>
      </w:r>
    </w:p>
    <w:p w14:paraId="2397E22B" w14:textId="29C22502" w:rsidR="000D6EA9" w:rsidRDefault="0016443E" w:rsidP="000D6EA9">
      <w:pPr>
        <w:spacing w:after="0" w:line="480" w:lineRule="exact"/>
        <w:outlineLvl w:val="0"/>
        <w:rPr>
          <w:rFonts w:ascii="Times New Roman" w:hAnsi="Times New Roman" w:cs="Times New Roman"/>
          <w:sz w:val="24"/>
          <w:szCs w:val="24"/>
          <w:lang w:val="en-US"/>
        </w:rPr>
      </w:pPr>
      <w:r>
        <w:rPr>
          <w:rFonts w:ascii="Times New Roman" w:hAnsi="Times New Roman" w:cs="Times New Roman"/>
          <w:sz w:val="24"/>
          <w:szCs w:val="24"/>
          <w:lang w:val="en-US"/>
        </w:rPr>
        <w:t>O</w:t>
      </w:r>
      <w:r w:rsidR="00FB0979">
        <w:rPr>
          <w:rFonts w:ascii="Times New Roman" w:hAnsi="Times New Roman" w:cs="Times New Roman"/>
          <w:sz w:val="24"/>
          <w:szCs w:val="24"/>
          <w:lang w:val="en-US"/>
        </w:rPr>
        <w:t xml:space="preserve">bservers </w:t>
      </w:r>
      <w:r w:rsidR="00FA057F">
        <w:rPr>
          <w:rFonts w:ascii="Times New Roman" w:hAnsi="Times New Roman" w:cs="Times New Roman"/>
          <w:sz w:val="24"/>
          <w:szCs w:val="24"/>
          <w:lang w:val="en-US"/>
        </w:rPr>
        <w:t>dislike</w:t>
      </w:r>
      <w:r w:rsidR="000208A6">
        <w:rPr>
          <w:rFonts w:ascii="Times New Roman" w:hAnsi="Times New Roman" w:cs="Times New Roman"/>
          <w:sz w:val="24"/>
          <w:szCs w:val="24"/>
          <w:lang w:val="en-US"/>
        </w:rPr>
        <w:t xml:space="preserve"> explicit </w:t>
      </w:r>
      <w:r w:rsidR="00841F39">
        <w:rPr>
          <w:rFonts w:ascii="Times New Roman" w:hAnsi="Times New Roman" w:cs="Times New Roman"/>
          <w:sz w:val="24"/>
          <w:szCs w:val="24"/>
          <w:lang w:val="en-US"/>
        </w:rPr>
        <w:t>self-superiority claim</w:t>
      </w:r>
      <w:r w:rsidR="001820B3">
        <w:rPr>
          <w:rFonts w:ascii="Times New Roman" w:hAnsi="Times New Roman" w:cs="Times New Roman"/>
          <w:sz w:val="24"/>
          <w:szCs w:val="24"/>
          <w:lang w:val="en-US"/>
        </w:rPr>
        <w:t>ant</w:t>
      </w:r>
      <w:r w:rsidR="00841F39">
        <w:rPr>
          <w:rFonts w:ascii="Times New Roman" w:hAnsi="Times New Roman" w:cs="Times New Roman"/>
          <w:sz w:val="24"/>
          <w:szCs w:val="24"/>
          <w:lang w:val="en-US"/>
        </w:rPr>
        <w:t>s (</w:t>
      </w:r>
      <w:r w:rsidR="00672EBF">
        <w:rPr>
          <w:rFonts w:ascii="Times New Roman" w:hAnsi="Times New Roman" w:cs="Times New Roman"/>
          <w:sz w:val="24"/>
          <w:szCs w:val="24"/>
          <w:lang w:val="en-US"/>
        </w:rPr>
        <w:t>assert</w:t>
      </w:r>
      <w:r w:rsidR="001E727C">
        <w:rPr>
          <w:rFonts w:ascii="Times New Roman" w:hAnsi="Times New Roman" w:cs="Times New Roman"/>
          <w:sz w:val="24"/>
          <w:szCs w:val="24"/>
          <w:lang w:val="en-US"/>
        </w:rPr>
        <w:t>ing</w:t>
      </w:r>
      <w:r w:rsidR="00F019CA">
        <w:rPr>
          <w:rFonts w:ascii="Times New Roman" w:hAnsi="Times New Roman" w:cs="Times New Roman"/>
          <w:sz w:val="24"/>
          <w:szCs w:val="24"/>
          <w:lang w:val="en-US"/>
        </w:rPr>
        <w:t xml:space="preserve"> </w:t>
      </w:r>
      <w:r w:rsidR="001820B3">
        <w:rPr>
          <w:rFonts w:ascii="Times New Roman" w:hAnsi="Times New Roman" w:cs="Times New Roman"/>
          <w:sz w:val="24"/>
          <w:szCs w:val="24"/>
          <w:lang w:val="en-US"/>
        </w:rPr>
        <w:t xml:space="preserve">they are </w:t>
      </w:r>
      <w:r w:rsidR="00395356">
        <w:rPr>
          <w:rFonts w:ascii="Times New Roman" w:hAnsi="Times New Roman" w:cs="Times New Roman"/>
          <w:sz w:val="24"/>
          <w:szCs w:val="24"/>
          <w:lang w:val="en-US"/>
        </w:rPr>
        <w:t>superior to</w:t>
      </w:r>
      <w:r w:rsidR="001820B3">
        <w:rPr>
          <w:rFonts w:ascii="Times New Roman" w:hAnsi="Times New Roman" w:cs="Times New Roman"/>
          <w:sz w:val="24"/>
          <w:szCs w:val="24"/>
          <w:lang w:val="en-US"/>
        </w:rPr>
        <w:t xml:space="preserve"> others</w:t>
      </w:r>
      <w:r w:rsidR="00841F39">
        <w:rPr>
          <w:rFonts w:ascii="Times New Roman" w:hAnsi="Times New Roman" w:cs="Times New Roman"/>
          <w:sz w:val="24"/>
          <w:szCs w:val="24"/>
          <w:lang w:val="en-US"/>
        </w:rPr>
        <w:t xml:space="preserve">) </w:t>
      </w:r>
      <w:r w:rsidR="000208A6">
        <w:rPr>
          <w:rFonts w:ascii="Times New Roman" w:hAnsi="Times New Roman" w:cs="Times New Roman"/>
          <w:sz w:val="24"/>
          <w:szCs w:val="24"/>
          <w:lang w:val="en-US"/>
        </w:rPr>
        <w:t>r</w:t>
      </w:r>
      <w:r w:rsidR="00043468">
        <w:rPr>
          <w:rFonts w:ascii="Times New Roman" w:hAnsi="Times New Roman" w:cs="Times New Roman"/>
          <w:sz w:val="24"/>
          <w:szCs w:val="24"/>
          <w:lang w:val="en-US"/>
        </w:rPr>
        <w:t>elative to implicit</w:t>
      </w:r>
      <w:r w:rsidR="00841F39">
        <w:rPr>
          <w:rFonts w:ascii="Times New Roman" w:hAnsi="Times New Roman" w:cs="Times New Roman"/>
          <w:sz w:val="24"/>
          <w:szCs w:val="24"/>
          <w:lang w:val="en-US"/>
        </w:rPr>
        <w:t xml:space="preserve"> self-superiority claim</w:t>
      </w:r>
      <w:r w:rsidR="001820B3">
        <w:rPr>
          <w:rFonts w:ascii="Times New Roman" w:hAnsi="Times New Roman" w:cs="Times New Roman"/>
          <w:sz w:val="24"/>
          <w:szCs w:val="24"/>
          <w:lang w:val="en-US"/>
        </w:rPr>
        <w:t>ant</w:t>
      </w:r>
      <w:r w:rsidR="00841F39">
        <w:rPr>
          <w:rFonts w:ascii="Times New Roman" w:hAnsi="Times New Roman" w:cs="Times New Roman"/>
          <w:sz w:val="24"/>
          <w:szCs w:val="24"/>
          <w:lang w:val="en-US"/>
        </w:rPr>
        <w:t>s</w:t>
      </w:r>
      <w:r w:rsidR="008B1689">
        <w:rPr>
          <w:rFonts w:ascii="Times New Roman" w:hAnsi="Times New Roman" w:cs="Times New Roman"/>
          <w:sz w:val="24"/>
          <w:szCs w:val="24"/>
          <w:lang w:val="en-US"/>
        </w:rPr>
        <w:t xml:space="preserve"> </w:t>
      </w:r>
      <w:r w:rsidR="00841F39">
        <w:rPr>
          <w:rFonts w:ascii="Times New Roman" w:hAnsi="Times New Roman" w:cs="Times New Roman"/>
          <w:sz w:val="24"/>
          <w:szCs w:val="24"/>
          <w:lang w:val="en-US"/>
        </w:rPr>
        <w:t>(</w:t>
      </w:r>
      <w:r w:rsidR="00672EBF">
        <w:rPr>
          <w:rFonts w:ascii="Times New Roman" w:hAnsi="Times New Roman" w:cs="Times New Roman"/>
          <w:sz w:val="24"/>
          <w:szCs w:val="24"/>
          <w:lang w:val="en-US"/>
        </w:rPr>
        <w:t>assert</w:t>
      </w:r>
      <w:r w:rsidR="001E727C">
        <w:rPr>
          <w:rFonts w:ascii="Times New Roman" w:hAnsi="Times New Roman" w:cs="Times New Roman"/>
          <w:sz w:val="24"/>
          <w:szCs w:val="24"/>
          <w:lang w:val="en-US"/>
        </w:rPr>
        <w:t>ing</w:t>
      </w:r>
      <w:r w:rsidR="001820B3">
        <w:rPr>
          <w:rFonts w:ascii="Times New Roman" w:hAnsi="Times New Roman" w:cs="Times New Roman"/>
          <w:sz w:val="24"/>
          <w:szCs w:val="24"/>
          <w:lang w:val="en-US"/>
        </w:rPr>
        <w:t xml:space="preserve"> they are good</w:t>
      </w:r>
      <w:r w:rsidR="00043468">
        <w:rPr>
          <w:rFonts w:ascii="Times New Roman" w:hAnsi="Times New Roman" w:cs="Times New Roman"/>
          <w:sz w:val="24"/>
          <w:szCs w:val="24"/>
          <w:lang w:val="en-US"/>
        </w:rPr>
        <w:t xml:space="preserve">). </w:t>
      </w:r>
      <w:r w:rsidR="00C109BA">
        <w:rPr>
          <w:rFonts w:ascii="Times New Roman" w:hAnsi="Times New Roman" w:cs="Times New Roman"/>
          <w:sz w:val="24"/>
          <w:szCs w:val="24"/>
          <w:lang w:val="en-US"/>
        </w:rPr>
        <w:t>T</w:t>
      </w:r>
      <w:r w:rsidR="00D161AA">
        <w:rPr>
          <w:rFonts w:ascii="Times New Roman" w:hAnsi="Times New Roman" w:cs="Times New Roman"/>
          <w:sz w:val="24"/>
          <w:szCs w:val="24"/>
          <w:lang w:val="en-US"/>
        </w:rPr>
        <w:t>he</w:t>
      </w:r>
      <w:r w:rsidR="00D161AA" w:rsidDel="00326F5E">
        <w:rPr>
          <w:rFonts w:ascii="Times New Roman" w:hAnsi="Times New Roman" w:cs="Times New Roman"/>
          <w:sz w:val="24"/>
          <w:szCs w:val="24"/>
          <w:lang w:val="en-US"/>
        </w:rPr>
        <w:t xml:space="preserve"> </w:t>
      </w:r>
      <w:r w:rsidR="00043468" w:rsidDel="00326F5E">
        <w:rPr>
          <w:rFonts w:ascii="Times New Roman" w:hAnsi="Times New Roman" w:cs="Times New Roman"/>
          <w:sz w:val="24"/>
          <w:szCs w:val="24"/>
          <w:lang w:val="en-US"/>
        </w:rPr>
        <w:t>hubris hypothe</w:t>
      </w:r>
      <w:r w:rsidR="000208A6" w:rsidDel="00326F5E">
        <w:rPr>
          <w:rFonts w:ascii="Times New Roman" w:hAnsi="Times New Roman" w:cs="Times New Roman"/>
          <w:sz w:val="24"/>
          <w:szCs w:val="24"/>
          <w:lang w:val="en-US"/>
        </w:rPr>
        <w:t>sis</w:t>
      </w:r>
      <w:r w:rsidR="00C109BA">
        <w:rPr>
          <w:rFonts w:ascii="Times New Roman" w:hAnsi="Times New Roman" w:cs="Times New Roman"/>
          <w:sz w:val="24"/>
          <w:szCs w:val="24"/>
          <w:lang w:val="en-US"/>
        </w:rPr>
        <w:t xml:space="preserve"> provides an explanation: O</w:t>
      </w:r>
      <w:r w:rsidR="00672EBF">
        <w:rPr>
          <w:rFonts w:ascii="Times New Roman" w:hAnsi="Times New Roman" w:cs="Times New Roman"/>
          <w:sz w:val="24"/>
          <w:szCs w:val="24"/>
          <w:lang w:val="en-US"/>
        </w:rPr>
        <w:t xml:space="preserve">bservers </w:t>
      </w:r>
      <w:r w:rsidR="001820B3">
        <w:rPr>
          <w:rFonts w:ascii="Times New Roman" w:hAnsi="Times New Roman" w:cs="Times New Roman"/>
          <w:sz w:val="24"/>
          <w:szCs w:val="24"/>
          <w:lang w:val="en-US"/>
        </w:rPr>
        <w:t>infer</w:t>
      </w:r>
      <w:r w:rsidR="000C3D62">
        <w:rPr>
          <w:rFonts w:ascii="Times New Roman" w:hAnsi="Times New Roman" w:cs="Times New Roman"/>
          <w:sz w:val="24"/>
          <w:szCs w:val="24"/>
          <w:lang w:val="en-US"/>
        </w:rPr>
        <w:t xml:space="preserve"> </w:t>
      </w:r>
      <w:r w:rsidR="001820B3">
        <w:rPr>
          <w:rFonts w:ascii="Times New Roman" w:hAnsi="Times New Roman" w:cs="Times New Roman"/>
          <w:sz w:val="24"/>
          <w:szCs w:val="24"/>
          <w:lang w:val="en-US"/>
        </w:rPr>
        <w:t>from</w:t>
      </w:r>
      <w:r w:rsidR="000C3D62">
        <w:rPr>
          <w:rFonts w:ascii="Times New Roman" w:hAnsi="Times New Roman" w:cs="Times New Roman"/>
          <w:sz w:val="24"/>
          <w:szCs w:val="24"/>
          <w:lang w:val="en-US"/>
        </w:rPr>
        <w:t xml:space="preserve"> </w:t>
      </w:r>
      <w:r w:rsidR="0073451D">
        <w:rPr>
          <w:rFonts w:ascii="Times New Roman" w:hAnsi="Times New Roman" w:cs="Times New Roman"/>
          <w:sz w:val="24"/>
          <w:szCs w:val="24"/>
          <w:lang w:val="en-US"/>
        </w:rPr>
        <w:t xml:space="preserve">an </w:t>
      </w:r>
      <w:r w:rsidR="001820B3">
        <w:rPr>
          <w:rFonts w:ascii="Times New Roman" w:hAnsi="Times New Roman" w:cs="Times New Roman"/>
          <w:sz w:val="24"/>
          <w:szCs w:val="24"/>
          <w:lang w:val="en-US"/>
        </w:rPr>
        <w:t xml:space="preserve">explicit </w:t>
      </w:r>
      <w:r w:rsidR="00C109BA">
        <w:rPr>
          <w:rFonts w:ascii="Times New Roman" w:hAnsi="Times New Roman" w:cs="Times New Roman"/>
          <w:sz w:val="24"/>
          <w:szCs w:val="24"/>
          <w:lang w:val="en-US"/>
        </w:rPr>
        <w:t>(but not</w:t>
      </w:r>
      <w:r w:rsidR="0000580F">
        <w:rPr>
          <w:rFonts w:ascii="Times New Roman" w:hAnsi="Times New Roman" w:cs="Times New Roman"/>
          <w:sz w:val="24"/>
          <w:szCs w:val="24"/>
          <w:lang w:val="en-US"/>
        </w:rPr>
        <w:t xml:space="preserve"> </w:t>
      </w:r>
      <w:r w:rsidR="00C109BA">
        <w:rPr>
          <w:rFonts w:ascii="Times New Roman" w:hAnsi="Times New Roman" w:cs="Times New Roman"/>
          <w:sz w:val="24"/>
          <w:szCs w:val="24"/>
          <w:lang w:val="en-US"/>
        </w:rPr>
        <w:t xml:space="preserve">implicit) </w:t>
      </w:r>
      <w:r w:rsidR="000C3D62">
        <w:rPr>
          <w:rFonts w:ascii="Times New Roman" w:hAnsi="Times New Roman" w:cs="Times New Roman"/>
          <w:sz w:val="24"/>
          <w:szCs w:val="24"/>
          <w:lang w:val="en-US"/>
        </w:rPr>
        <w:t>claim</w:t>
      </w:r>
      <w:r w:rsidR="001820B3">
        <w:rPr>
          <w:rFonts w:ascii="Times New Roman" w:hAnsi="Times New Roman" w:cs="Times New Roman"/>
          <w:sz w:val="24"/>
          <w:szCs w:val="24"/>
          <w:lang w:val="en-US"/>
        </w:rPr>
        <w:t xml:space="preserve"> that the claim</w:t>
      </w:r>
      <w:r w:rsidR="000C3D62">
        <w:rPr>
          <w:rFonts w:ascii="Times New Roman" w:hAnsi="Times New Roman" w:cs="Times New Roman"/>
          <w:sz w:val="24"/>
          <w:szCs w:val="24"/>
          <w:lang w:val="en-US"/>
        </w:rPr>
        <w:t xml:space="preserve">ant </w:t>
      </w:r>
      <w:r w:rsidR="001820B3">
        <w:rPr>
          <w:rFonts w:ascii="Times New Roman" w:hAnsi="Times New Roman" w:cs="Times New Roman"/>
          <w:sz w:val="24"/>
          <w:szCs w:val="24"/>
          <w:lang w:val="en-US"/>
        </w:rPr>
        <w:t>view</w:t>
      </w:r>
      <w:r w:rsidR="002A289C">
        <w:rPr>
          <w:rFonts w:ascii="Times New Roman" w:hAnsi="Times New Roman" w:cs="Times New Roman"/>
          <w:sz w:val="24"/>
          <w:szCs w:val="24"/>
          <w:lang w:val="en-US"/>
        </w:rPr>
        <w:t>s</w:t>
      </w:r>
      <w:r w:rsidR="000C3D62">
        <w:rPr>
          <w:rFonts w:ascii="Times New Roman" w:hAnsi="Times New Roman" w:cs="Times New Roman"/>
          <w:sz w:val="24"/>
          <w:szCs w:val="24"/>
          <w:lang w:val="en-US"/>
        </w:rPr>
        <w:t xml:space="preserve"> </w:t>
      </w:r>
      <w:r w:rsidR="001820B3">
        <w:rPr>
          <w:rFonts w:ascii="Times New Roman" w:hAnsi="Times New Roman" w:cs="Times New Roman"/>
          <w:sz w:val="24"/>
          <w:szCs w:val="24"/>
          <w:lang w:val="en-US"/>
        </w:rPr>
        <w:t xml:space="preserve">others, </w:t>
      </w:r>
      <w:r w:rsidR="000C3D62">
        <w:rPr>
          <w:rFonts w:ascii="Times New Roman" w:hAnsi="Times New Roman" w:cs="Times New Roman"/>
          <w:sz w:val="24"/>
          <w:szCs w:val="24"/>
          <w:lang w:val="en-US"/>
        </w:rPr>
        <w:t>and</w:t>
      </w:r>
      <w:r w:rsidR="008F1241">
        <w:rPr>
          <w:rFonts w:ascii="Times New Roman" w:hAnsi="Times New Roman" w:cs="Times New Roman"/>
          <w:sz w:val="24"/>
          <w:szCs w:val="24"/>
          <w:lang w:val="en-US"/>
        </w:rPr>
        <w:t xml:space="preserve"> </w:t>
      </w:r>
      <w:r w:rsidR="00AA479C">
        <w:rPr>
          <w:rFonts w:ascii="Times New Roman" w:hAnsi="Times New Roman" w:cs="Times New Roman"/>
          <w:sz w:val="24"/>
          <w:szCs w:val="24"/>
          <w:lang w:val="en-US"/>
        </w:rPr>
        <w:t>therefore</w:t>
      </w:r>
      <w:r w:rsidR="00043468" w:rsidDel="00326F5E">
        <w:rPr>
          <w:rFonts w:ascii="Times New Roman" w:hAnsi="Times New Roman" w:cs="Times New Roman"/>
          <w:sz w:val="24"/>
          <w:szCs w:val="24"/>
          <w:lang w:val="en-US"/>
        </w:rPr>
        <w:t xml:space="preserve"> </w:t>
      </w:r>
      <w:r w:rsidR="00672EBF">
        <w:rPr>
          <w:rFonts w:ascii="Times New Roman" w:hAnsi="Times New Roman" w:cs="Times New Roman"/>
          <w:sz w:val="24"/>
          <w:szCs w:val="24"/>
          <w:lang w:val="en-US"/>
        </w:rPr>
        <w:t>the observers</w:t>
      </w:r>
      <w:r w:rsidR="00940750">
        <w:rPr>
          <w:rFonts w:ascii="Times New Roman" w:hAnsi="Times New Roman" w:cs="Times New Roman"/>
          <w:sz w:val="24"/>
          <w:szCs w:val="24"/>
          <w:lang w:val="en-US"/>
        </w:rPr>
        <w:t xml:space="preserve">, </w:t>
      </w:r>
      <w:r w:rsidR="00FB0979" w:rsidDel="00326F5E">
        <w:rPr>
          <w:rFonts w:ascii="Times New Roman" w:hAnsi="Times New Roman" w:cs="Times New Roman"/>
          <w:sz w:val="24"/>
          <w:szCs w:val="24"/>
          <w:lang w:val="en-US"/>
        </w:rPr>
        <w:t xml:space="preserve">negatively. </w:t>
      </w:r>
      <w:r w:rsidR="00D40BEE">
        <w:rPr>
          <w:rFonts w:ascii="Times New Roman" w:hAnsi="Times New Roman" w:cs="Times New Roman"/>
          <w:sz w:val="24"/>
          <w:szCs w:val="24"/>
          <w:lang w:val="en-US"/>
        </w:rPr>
        <w:t>We</w:t>
      </w:r>
      <w:r w:rsidR="005C1F16">
        <w:rPr>
          <w:rFonts w:ascii="Times New Roman" w:hAnsi="Times New Roman" w:cs="Times New Roman"/>
          <w:sz w:val="24"/>
          <w:szCs w:val="24"/>
          <w:lang w:val="en-US"/>
        </w:rPr>
        <w:t xml:space="preserve"> </w:t>
      </w:r>
      <w:r w:rsidR="002A289C">
        <w:rPr>
          <w:rFonts w:ascii="Times New Roman" w:hAnsi="Times New Roman" w:cs="Times New Roman"/>
          <w:sz w:val="24"/>
          <w:szCs w:val="24"/>
          <w:lang w:val="en-US"/>
        </w:rPr>
        <w:t xml:space="preserve">provided a novel </w:t>
      </w:r>
      <w:r w:rsidR="00322313">
        <w:rPr>
          <w:rFonts w:ascii="Times New Roman" w:hAnsi="Times New Roman" w:cs="Times New Roman"/>
          <w:sz w:val="24"/>
          <w:szCs w:val="24"/>
          <w:lang w:val="en-US"/>
        </w:rPr>
        <w:t>test</w:t>
      </w:r>
      <w:r w:rsidR="002A289C">
        <w:rPr>
          <w:rFonts w:ascii="Times New Roman" w:hAnsi="Times New Roman" w:cs="Times New Roman"/>
          <w:sz w:val="24"/>
          <w:szCs w:val="24"/>
          <w:lang w:val="en-US"/>
        </w:rPr>
        <w:t xml:space="preserve"> of</w:t>
      </w:r>
      <w:r w:rsidR="005C0BF9">
        <w:rPr>
          <w:rFonts w:ascii="Times New Roman" w:hAnsi="Times New Roman" w:cs="Times New Roman"/>
          <w:sz w:val="24"/>
          <w:szCs w:val="24"/>
          <w:lang w:val="en-US"/>
        </w:rPr>
        <w:t xml:space="preserve"> the </w:t>
      </w:r>
      <w:r w:rsidR="000D6EA9" w:rsidDel="00326F5E">
        <w:rPr>
          <w:rFonts w:ascii="Times New Roman" w:hAnsi="Times New Roman" w:cs="Times New Roman"/>
          <w:sz w:val="24"/>
          <w:szCs w:val="24"/>
          <w:lang w:val="en-US"/>
        </w:rPr>
        <w:t xml:space="preserve">hubris </w:t>
      </w:r>
      <w:r w:rsidR="005C0BF9">
        <w:rPr>
          <w:rFonts w:ascii="Times New Roman" w:hAnsi="Times New Roman" w:cs="Times New Roman"/>
          <w:sz w:val="24"/>
          <w:szCs w:val="24"/>
          <w:lang w:val="en-US"/>
        </w:rPr>
        <w:t>hypothesis</w:t>
      </w:r>
      <w:r w:rsidR="00322313">
        <w:rPr>
          <w:rFonts w:ascii="Times New Roman" w:hAnsi="Times New Roman" w:cs="Times New Roman"/>
          <w:sz w:val="24"/>
          <w:szCs w:val="24"/>
          <w:lang w:val="en-US"/>
        </w:rPr>
        <w:t xml:space="preserve"> by manipulating</w:t>
      </w:r>
      <w:r w:rsidR="0000580F">
        <w:rPr>
          <w:rFonts w:ascii="Times New Roman" w:hAnsi="Times New Roman" w:cs="Times New Roman"/>
          <w:sz w:val="24"/>
          <w:szCs w:val="24"/>
          <w:lang w:val="en-US"/>
        </w:rPr>
        <w:t xml:space="preserve"> </w:t>
      </w:r>
      <w:r w:rsidR="0073451D">
        <w:rPr>
          <w:rFonts w:ascii="Times New Roman" w:hAnsi="Times New Roman" w:cs="Times New Roman"/>
          <w:sz w:val="24"/>
          <w:szCs w:val="24"/>
          <w:lang w:val="en-US"/>
        </w:rPr>
        <w:t xml:space="preserve">the </w:t>
      </w:r>
      <w:r w:rsidR="0000580F">
        <w:rPr>
          <w:rFonts w:ascii="Times New Roman" w:hAnsi="Times New Roman" w:cs="Times New Roman"/>
          <w:sz w:val="24"/>
          <w:szCs w:val="24"/>
          <w:lang w:val="en-US"/>
        </w:rPr>
        <w:t xml:space="preserve">claim’s relevance to </w:t>
      </w:r>
      <w:r w:rsidR="00574F0C">
        <w:rPr>
          <w:rFonts w:ascii="Times New Roman" w:hAnsi="Times New Roman" w:cs="Times New Roman"/>
          <w:sz w:val="24"/>
          <w:szCs w:val="24"/>
          <w:lang w:val="en-US"/>
        </w:rPr>
        <w:t xml:space="preserve">the </w:t>
      </w:r>
      <w:r w:rsidR="0000580F">
        <w:rPr>
          <w:rFonts w:ascii="Times New Roman" w:hAnsi="Times New Roman" w:cs="Times New Roman"/>
          <w:sz w:val="24"/>
          <w:szCs w:val="24"/>
          <w:lang w:val="en-US"/>
        </w:rPr>
        <w:t xml:space="preserve">observers’ identity. </w:t>
      </w:r>
      <w:r w:rsidR="0073451D">
        <w:rPr>
          <w:rFonts w:ascii="Times New Roman" w:hAnsi="Times New Roman" w:cs="Times New Roman"/>
          <w:sz w:val="24"/>
          <w:szCs w:val="24"/>
          <w:lang w:val="en-US"/>
        </w:rPr>
        <w:t>A self-superiority claim</w:t>
      </w:r>
      <w:r w:rsidR="005C0BF9">
        <w:rPr>
          <w:rFonts w:ascii="Times New Roman" w:hAnsi="Times New Roman" w:cs="Times New Roman"/>
          <w:sz w:val="24"/>
          <w:szCs w:val="24"/>
          <w:lang w:val="en-US"/>
        </w:rPr>
        <w:t xml:space="preserve"> </w:t>
      </w:r>
      <w:r w:rsidR="002A289C">
        <w:rPr>
          <w:rFonts w:ascii="Times New Roman" w:hAnsi="Times New Roman" w:cs="Times New Roman"/>
          <w:sz w:val="24"/>
          <w:szCs w:val="24"/>
          <w:lang w:val="en-US"/>
        </w:rPr>
        <w:t>may</w:t>
      </w:r>
      <w:r w:rsidR="005C0BF9">
        <w:rPr>
          <w:rFonts w:ascii="Times New Roman" w:hAnsi="Times New Roman" w:cs="Times New Roman"/>
          <w:sz w:val="24"/>
          <w:szCs w:val="24"/>
          <w:lang w:val="en-US"/>
        </w:rPr>
        <w:t xml:space="preserve"> </w:t>
      </w:r>
      <w:r w:rsidR="002A289C">
        <w:rPr>
          <w:rFonts w:ascii="Times New Roman" w:hAnsi="Times New Roman" w:cs="Times New Roman"/>
          <w:sz w:val="24"/>
          <w:szCs w:val="24"/>
          <w:lang w:val="en-US"/>
        </w:rPr>
        <w:t>imply</w:t>
      </w:r>
      <w:r w:rsidR="005C0BF9">
        <w:rPr>
          <w:rFonts w:ascii="Times New Roman" w:hAnsi="Times New Roman" w:cs="Times New Roman"/>
          <w:sz w:val="24"/>
          <w:szCs w:val="24"/>
          <w:lang w:val="en-US"/>
        </w:rPr>
        <w:t xml:space="preserve"> a</w:t>
      </w:r>
      <w:r w:rsidR="002A289C">
        <w:rPr>
          <w:rFonts w:ascii="Times New Roman" w:hAnsi="Times New Roman" w:cs="Times New Roman"/>
          <w:sz w:val="24"/>
          <w:szCs w:val="24"/>
          <w:lang w:val="en-US"/>
        </w:rPr>
        <w:t xml:space="preserve"> particularly</w:t>
      </w:r>
      <w:r w:rsidR="005C0BF9">
        <w:rPr>
          <w:rFonts w:ascii="Times New Roman" w:hAnsi="Times New Roman" w:cs="Times New Roman"/>
          <w:sz w:val="24"/>
          <w:szCs w:val="24"/>
          <w:lang w:val="en-US"/>
        </w:rPr>
        <w:t xml:space="preserve"> negative view of observers</w:t>
      </w:r>
      <w:r w:rsidR="002A289C">
        <w:rPr>
          <w:rFonts w:ascii="Times New Roman" w:hAnsi="Times New Roman" w:cs="Times New Roman"/>
          <w:sz w:val="24"/>
          <w:szCs w:val="24"/>
          <w:lang w:val="en-US"/>
        </w:rPr>
        <w:t>,</w:t>
      </w:r>
      <w:r w:rsidR="005C0BF9">
        <w:rPr>
          <w:rFonts w:ascii="Times New Roman" w:hAnsi="Times New Roman" w:cs="Times New Roman"/>
          <w:sz w:val="24"/>
          <w:szCs w:val="24"/>
          <w:lang w:val="en-US"/>
        </w:rPr>
        <w:t xml:space="preserve"> if </w:t>
      </w:r>
      <w:r w:rsidR="00D460D2">
        <w:rPr>
          <w:rFonts w:ascii="Times New Roman" w:hAnsi="Times New Roman" w:cs="Times New Roman"/>
          <w:sz w:val="24"/>
          <w:szCs w:val="24"/>
          <w:lang w:val="en-US"/>
        </w:rPr>
        <w:t>an</w:t>
      </w:r>
      <w:r w:rsidR="0000580F">
        <w:rPr>
          <w:rFonts w:ascii="Times New Roman" w:hAnsi="Times New Roman" w:cs="Times New Roman"/>
          <w:sz w:val="24"/>
          <w:szCs w:val="24"/>
          <w:lang w:val="en-US"/>
        </w:rPr>
        <w:t xml:space="preserve"> ingroup claimant compares the self to the ingroup</w:t>
      </w:r>
      <w:r w:rsidR="00052CA7">
        <w:rPr>
          <w:rFonts w:ascii="Times New Roman" w:hAnsi="Times New Roman" w:cs="Times New Roman"/>
          <w:sz w:val="24"/>
          <w:szCs w:val="24"/>
          <w:lang w:val="en-US"/>
        </w:rPr>
        <w:t>.</w:t>
      </w:r>
      <w:r w:rsidR="0000580F">
        <w:rPr>
          <w:rFonts w:ascii="Times New Roman" w:hAnsi="Times New Roman" w:cs="Times New Roman"/>
          <w:sz w:val="24"/>
          <w:szCs w:val="24"/>
          <w:lang w:val="en-US"/>
        </w:rPr>
        <w:t xml:space="preserve"> </w:t>
      </w:r>
      <w:r w:rsidR="00052CA7">
        <w:rPr>
          <w:rFonts w:ascii="Times New Roman" w:hAnsi="Times New Roman" w:cs="Times New Roman"/>
          <w:sz w:val="24"/>
          <w:szCs w:val="24"/>
          <w:lang w:val="en-US"/>
        </w:rPr>
        <w:t>W</w:t>
      </w:r>
      <w:r w:rsidR="00D40BEE">
        <w:rPr>
          <w:rFonts w:ascii="Times New Roman" w:hAnsi="Times New Roman" w:cs="Times New Roman"/>
          <w:sz w:val="24"/>
          <w:szCs w:val="24"/>
          <w:lang w:val="en-US"/>
        </w:rPr>
        <w:t xml:space="preserve">e predicted </w:t>
      </w:r>
      <w:r w:rsidR="00841F39">
        <w:rPr>
          <w:rFonts w:ascii="Times New Roman" w:hAnsi="Times New Roman" w:cs="Times New Roman"/>
          <w:sz w:val="24"/>
          <w:szCs w:val="24"/>
          <w:lang w:val="en-US"/>
        </w:rPr>
        <w:t>that</w:t>
      </w:r>
      <w:r w:rsidR="00C335A0">
        <w:rPr>
          <w:rFonts w:ascii="Times New Roman" w:hAnsi="Times New Roman" w:cs="Times New Roman"/>
          <w:sz w:val="24"/>
          <w:szCs w:val="24"/>
          <w:lang w:val="en-US"/>
        </w:rPr>
        <w:t xml:space="preserve"> (1) </w:t>
      </w:r>
      <w:r w:rsidR="000C3D62">
        <w:rPr>
          <w:rFonts w:ascii="Times New Roman" w:hAnsi="Times New Roman" w:cs="Times New Roman"/>
          <w:sz w:val="24"/>
          <w:szCs w:val="24"/>
          <w:lang w:val="en-US"/>
        </w:rPr>
        <w:t xml:space="preserve">observers </w:t>
      </w:r>
      <w:r w:rsidR="00EB5101">
        <w:rPr>
          <w:rFonts w:ascii="Times New Roman" w:hAnsi="Times New Roman" w:cs="Times New Roman"/>
          <w:sz w:val="24"/>
          <w:szCs w:val="24"/>
          <w:lang w:val="en-US"/>
        </w:rPr>
        <w:t>would</w:t>
      </w:r>
      <w:r w:rsidR="00146D65">
        <w:rPr>
          <w:rFonts w:ascii="Times New Roman" w:hAnsi="Times New Roman" w:cs="Times New Roman"/>
          <w:sz w:val="24"/>
          <w:szCs w:val="24"/>
          <w:lang w:val="en-US"/>
        </w:rPr>
        <w:t xml:space="preserve"> particularly</w:t>
      </w:r>
      <w:r w:rsidR="00EB5101">
        <w:rPr>
          <w:rFonts w:ascii="Times New Roman" w:hAnsi="Times New Roman" w:cs="Times New Roman"/>
          <w:sz w:val="24"/>
          <w:szCs w:val="24"/>
          <w:lang w:val="en-US"/>
        </w:rPr>
        <w:t xml:space="preserve"> </w:t>
      </w:r>
      <w:r w:rsidR="001820B3">
        <w:rPr>
          <w:rFonts w:ascii="Times New Roman" w:hAnsi="Times New Roman" w:cs="Times New Roman"/>
          <w:sz w:val="24"/>
          <w:szCs w:val="24"/>
          <w:lang w:val="en-US"/>
        </w:rPr>
        <w:t>dislike</w:t>
      </w:r>
      <w:r w:rsidR="000C3D62">
        <w:rPr>
          <w:rFonts w:ascii="Times New Roman" w:hAnsi="Times New Roman" w:cs="Times New Roman"/>
          <w:sz w:val="24"/>
          <w:szCs w:val="24"/>
          <w:lang w:val="en-US"/>
        </w:rPr>
        <w:t xml:space="preserve"> </w:t>
      </w:r>
      <w:r w:rsidR="002A289C">
        <w:rPr>
          <w:rFonts w:ascii="Times New Roman" w:hAnsi="Times New Roman" w:cs="Times New Roman"/>
          <w:sz w:val="24"/>
          <w:szCs w:val="24"/>
          <w:lang w:val="en-US"/>
        </w:rPr>
        <w:t xml:space="preserve">an </w:t>
      </w:r>
      <w:r w:rsidR="00841F39">
        <w:rPr>
          <w:rFonts w:ascii="Times New Roman" w:hAnsi="Times New Roman" w:cs="Times New Roman"/>
          <w:sz w:val="24"/>
          <w:szCs w:val="24"/>
          <w:lang w:val="en-US"/>
        </w:rPr>
        <w:t>explicit</w:t>
      </w:r>
      <w:r w:rsidR="00F019CA">
        <w:rPr>
          <w:rFonts w:ascii="Times New Roman" w:hAnsi="Times New Roman" w:cs="Times New Roman"/>
          <w:sz w:val="24"/>
          <w:szCs w:val="24"/>
          <w:lang w:val="en-US"/>
        </w:rPr>
        <w:t xml:space="preserve"> (vs. implicit)</w:t>
      </w:r>
      <w:r w:rsidR="00841F39">
        <w:rPr>
          <w:rFonts w:ascii="Times New Roman" w:hAnsi="Times New Roman" w:cs="Times New Roman"/>
          <w:sz w:val="24"/>
          <w:szCs w:val="24"/>
          <w:lang w:val="en-US"/>
        </w:rPr>
        <w:t xml:space="preserve"> </w:t>
      </w:r>
      <w:r w:rsidR="009B067C">
        <w:rPr>
          <w:rFonts w:ascii="Times New Roman" w:hAnsi="Times New Roman" w:cs="Times New Roman"/>
          <w:sz w:val="24"/>
          <w:szCs w:val="24"/>
          <w:lang w:val="en-US"/>
        </w:rPr>
        <w:t xml:space="preserve">ingroup </w:t>
      </w:r>
      <w:r w:rsidR="00841F39">
        <w:rPr>
          <w:rFonts w:ascii="Times New Roman" w:hAnsi="Times New Roman" w:cs="Times New Roman"/>
          <w:sz w:val="24"/>
          <w:szCs w:val="24"/>
          <w:lang w:val="en-US"/>
        </w:rPr>
        <w:t>claim</w:t>
      </w:r>
      <w:r w:rsidR="001820B3">
        <w:rPr>
          <w:rFonts w:ascii="Times New Roman" w:hAnsi="Times New Roman" w:cs="Times New Roman"/>
          <w:sz w:val="24"/>
          <w:szCs w:val="24"/>
          <w:lang w:val="en-US"/>
        </w:rPr>
        <w:t>ant</w:t>
      </w:r>
      <w:r w:rsidR="002A289C">
        <w:rPr>
          <w:rFonts w:ascii="Times New Roman" w:hAnsi="Times New Roman" w:cs="Times New Roman"/>
          <w:sz w:val="24"/>
          <w:szCs w:val="24"/>
          <w:lang w:val="en-US"/>
        </w:rPr>
        <w:t>,</w:t>
      </w:r>
      <w:r w:rsidR="00841F39">
        <w:rPr>
          <w:rFonts w:ascii="Times New Roman" w:hAnsi="Times New Roman" w:cs="Times New Roman"/>
          <w:sz w:val="24"/>
          <w:szCs w:val="24"/>
          <w:lang w:val="en-US"/>
        </w:rPr>
        <w:t xml:space="preserve"> </w:t>
      </w:r>
      <w:r w:rsidR="00672EBF">
        <w:rPr>
          <w:rFonts w:ascii="Times New Roman" w:hAnsi="Times New Roman" w:cs="Times New Roman"/>
          <w:sz w:val="24"/>
          <w:szCs w:val="24"/>
          <w:lang w:val="en-US"/>
        </w:rPr>
        <w:t>who</w:t>
      </w:r>
      <w:r w:rsidR="007B6C18">
        <w:rPr>
          <w:rFonts w:ascii="Times New Roman" w:hAnsi="Times New Roman" w:cs="Times New Roman"/>
          <w:sz w:val="24"/>
          <w:szCs w:val="24"/>
          <w:lang w:val="en-US"/>
        </w:rPr>
        <w:t xml:space="preserve"> </w:t>
      </w:r>
      <w:r w:rsidR="002A2D71">
        <w:rPr>
          <w:rFonts w:ascii="Times New Roman" w:hAnsi="Times New Roman" w:cs="Times New Roman"/>
          <w:sz w:val="24"/>
          <w:szCs w:val="24"/>
          <w:lang w:val="en-US"/>
        </w:rPr>
        <w:t>compare</w:t>
      </w:r>
      <w:r w:rsidR="00EB5101">
        <w:rPr>
          <w:rFonts w:ascii="Times New Roman" w:hAnsi="Times New Roman" w:cs="Times New Roman"/>
          <w:sz w:val="24"/>
          <w:szCs w:val="24"/>
          <w:lang w:val="en-US"/>
        </w:rPr>
        <w:t>d</w:t>
      </w:r>
      <w:r w:rsidR="00A65801">
        <w:rPr>
          <w:rFonts w:ascii="Times New Roman" w:hAnsi="Times New Roman" w:cs="Times New Roman"/>
          <w:sz w:val="24"/>
          <w:szCs w:val="24"/>
          <w:lang w:val="en-US"/>
        </w:rPr>
        <w:t xml:space="preserve"> the self</w:t>
      </w:r>
      <w:r w:rsidR="002A289C">
        <w:rPr>
          <w:rFonts w:ascii="Times New Roman" w:hAnsi="Times New Roman" w:cs="Times New Roman"/>
          <w:sz w:val="24"/>
          <w:szCs w:val="24"/>
          <w:lang w:val="en-US"/>
        </w:rPr>
        <w:t xml:space="preserve"> </w:t>
      </w:r>
      <w:r w:rsidR="002A2D71">
        <w:rPr>
          <w:rFonts w:ascii="Times New Roman" w:hAnsi="Times New Roman" w:cs="Times New Roman"/>
          <w:sz w:val="24"/>
          <w:szCs w:val="24"/>
          <w:lang w:val="en-US"/>
        </w:rPr>
        <w:t>to the</w:t>
      </w:r>
      <w:r w:rsidR="00A65801">
        <w:rPr>
          <w:rFonts w:ascii="Times New Roman" w:hAnsi="Times New Roman" w:cs="Times New Roman"/>
          <w:sz w:val="24"/>
          <w:szCs w:val="24"/>
          <w:lang w:val="en-US"/>
        </w:rPr>
        <w:t>ir</w:t>
      </w:r>
      <w:r w:rsidR="0089619C">
        <w:rPr>
          <w:rFonts w:ascii="Times New Roman" w:hAnsi="Times New Roman" w:cs="Times New Roman"/>
          <w:sz w:val="24"/>
          <w:szCs w:val="24"/>
          <w:lang w:val="en-US"/>
        </w:rPr>
        <w:t xml:space="preserve"> </w:t>
      </w:r>
      <w:r w:rsidR="002A2D71">
        <w:rPr>
          <w:rFonts w:ascii="Times New Roman" w:hAnsi="Times New Roman" w:cs="Times New Roman"/>
          <w:sz w:val="24"/>
          <w:szCs w:val="24"/>
          <w:lang w:val="en-US"/>
        </w:rPr>
        <w:t>ingroup</w:t>
      </w:r>
      <w:r w:rsidR="00C335A0">
        <w:rPr>
          <w:rFonts w:ascii="Times New Roman" w:hAnsi="Times New Roman" w:cs="Times New Roman"/>
          <w:sz w:val="24"/>
          <w:szCs w:val="24"/>
          <w:lang w:val="en-US"/>
        </w:rPr>
        <w:t xml:space="preserve">, and (2) </w:t>
      </w:r>
      <w:r w:rsidR="00C109BA">
        <w:rPr>
          <w:rFonts w:ascii="Times New Roman" w:hAnsi="Times New Roman" w:cs="Times New Roman"/>
          <w:sz w:val="24"/>
          <w:szCs w:val="24"/>
          <w:lang w:val="en-US"/>
        </w:rPr>
        <w:t>observers’ dislike for</w:t>
      </w:r>
      <w:r w:rsidR="002A289C">
        <w:rPr>
          <w:rFonts w:ascii="Times New Roman" w:hAnsi="Times New Roman" w:cs="Times New Roman"/>
          <w:sz w:val="24"/>
          <w:szCs w:val="24"/>
          <w:lang w:val="en-US"/>
        </w:rPr>
        <w:t xml:space="preserve"> an</w:t>
      </w:r>
      <w:r w:rsidR="009B067C">
        <w:rPr>
          <w:rFonts w:ascii="Times New Roman" w:hAnsi="Times New Roman" w:cs="Times New Roman"/>
          <w:sz w:val="24"/>
          <w:szCs w:val="24"/>
          <w:lang w:val="en-US"/>
        </w:rPr>
        <w:t xml:space="preserve"> explicit</w:t>
      </w:r>
      <w:r w:rsidR="00C109BA">
        <w:rPr>
          <w:rFonts w:ascii="Times New Roman" w:hAnsi="Times New Roman" w:cs="Times New Roman"/>
          <w:sz w:val="24"/>
          <w:szCs w:val="24"/>
          <w:lang w:val="en-US"/>
        </w:rPr>
        <w:t xml:space="preserve"> </w:t>
      </w:r>
      <w:r w:rsidR="009B067C">
        <w:rPr>
          <w:rFonts w:ascii="Times New Roman" w:hAnsi="Times New Roman" w:cs="Times New Roman"/>
          <w:sz w:val="24"/>
          <w:szCs w:val="24"/>
          <w:lang w:val="en-US"/>
        </w:rPr>
        <w:t xml:space="preserve">ingroup </w:t>
      </w:r>
      <w:r w:rsidR="001E002B">
        <w:rPr>
          <w:rFonts w:ascii="Times New Roman" w:hAnsi="Times New Roman" w:cs="Times New Roman"/>
          <w:sz w:val="24"/>
          <w:szCs w:val="24"/>
          <w:lang w:val="en-US"/>
        </w:rPr>
        <w:t xml:space="preserve">claimant </w:t>
      </w:r>
      <w:r w:rsidR="00EB5101">
        <w:rPr>
          <w:rFonts w:ascii="Times New Roman" w:hAnsi="Times New Roman" w:cs="Times New Roman"/>
          <w:sz w:val="24"/>
          <w:szCs w:val="24"/>
          <w:lang w:val="en-US"/>
        </w:rPr>
        <w:t>would</w:t>
      </w:r>
      <w:r w:rsidR="00C109BA">
        <w:rPr>
          <w:rFonts w:ascii="Times New Roman" w:hAnsi="Times New Roman" w:cs="Times New Roman"/>
          <w:sz w:val="24"/>
          <w:szCs w:val="24"/>
          <w:lang w:val="en-US"/>
        </w:rPr>
        <w:t xml:space="preserve"> </w:t>
      </w:r>
      <w:r w:rsidR="001E727C">
        <w:rPr>
          <w:rFonts w:ascii="Times New Roman" w:hAnsi="Times New Roman" w:cs="Times New Roman"/>
          <w:sz w:val="24"/>
          <w:szCs w:val="24"/>
          <w:lang w:val="en-US"/>
        </w:rPr>
        <w:t>be due to</w:t>
      </w:r>
      <w:r w:rsidR="00C109BA">
        <w:rPr>
          <w:rFonts w:ascii="Times New Roman" w:hAnsi="Times New Roman" w:cs="Times New Roman"/>
          <w:sz w:val="24"/>
          <w:szCs w:val="24"/>
          <w:lang w:val="en-US"/>
        </w:rPr>
        <w:t xml:space="preserve"> the inference that </w:t>
      </w:r>
      <w:r w:rsidR="00A65801">
        <w:rPr>
          <w:rFonts w:ascii="Times New Roman" w:hAnsi="Times New Roman" w:cs="Times New Roman"/>
          <w:sz w:val="24"/>
          <w:szCs w:val="24"/>
          <w:lang w:val="en-US"/>
        </w:rPr>
        <w:t>the claimant</w:t>
      </w:r>
      <w:r w:rsidR="002A289C">
        <w:rPr>
          <w:rFonts w:ascii="Times New Roman" w:hAnsi="Times New Roman" w:cs="Times New Roman"/>
          <w:sz w:val="24"/>
          <w:szCs w:val="24"/>
          <w:lang w:val="en-US"/>
        </w:rPr>
        <w:t xml:space="preserve"> </w:t>
      </w:r>
      <w:r w:rsidR="00C109BA">
        <w:rPr>
          <w:rFonts w:ascii="Times New Roman" w:hAnsi="Times New Roman" w:cs="Times New Roman"/>
          <w:sz w:val="24"/>
          <w:szCs w:val="24"/>
          <w:lang w:val="en-US"/>
        </w:rPr>
        <w:t>h</w:t>
      </w:r>
      <w:r w:rsidR="00EB5101">
        <w:rPr>
          <w:rFonts w:ascii="Times New Roman" w:hAnsi="Times New Roman" w:cs="Times New Roman"/>
          <w:sz w:val="24"/>
          <w:szCs w:val="24"/>
          <w:lang w:val="en-US"/>
        </w:rPr>
        <w:t>e</w:t>
      </w:r>
      <w:r w:rsidR="00C109BA">
        <w:rPr>
          <w:rFonts w:ascii="Times New Roman" w:hAnsi="Times New Roman" w:cs="Times New Roman"/>
          <w:sz w:val="24"/>
          <w:szCs w:val="24"/>
          <w:lang w:val="en-US"/>
        </w:rPr>
        <w:t xml:space="preserve">ld a negative view of </w:t>
      </w:r>
      <w:r w:rsidR="00C335A0">
        <w:rPr>
          <w:rFonts w:ascii="Times New Roman" w:hAnsi="Times New Roman" w:cs="Times New Roman"/>
          <w:sz w:val="24"/>
          <w:szCs w:val="24"/>
          <w:lang w:val="en-US"/>
        </w:rPr>
        <w:t>them</w:t>
      </w:r>
      <w:r w:rsidR="00C109BA">
        <w:rPr>
          <w:rFonts w:ascii="Times New Roman" w:hAnsi="Times New Roman" w:cs="Times New Roman"/>
          <w:sz w:val="24"/>
          <w:szCs w:val="24"/>
          <w:lang w:val="en-US"/>
        </w:rPr>
        <w:t xml:space="preserve">. </w:t>
      </w:r>
      <w:r w:rsidR="001E727C">
        <w:rPr>
          <w:rFonts w:ascii="Times New Roman" w:hAnsi="Times New Roman" w:cs="Times New Roman"/>
          <w:sz w:val="24"/>
          <w:szCs w:val="24"/>
          <w:lang w:val="en-US"/>
        </w:rPr>
        <w:t xml:space="preserve">Two experiments, involving </w:t>
      </w:r>
      <w:r w:rsidR="00B01D64">
        <w:rPr>
          <w:rFonts w:ascii="Times New Roman" w:hAnsi="Times New Roman" w:cs="Times New Roman"/>
          <w:sz w:val="24"/>
          <w:szCs w:val="24"/>
          <w:lang w:val="en-US"/>
        </w:rPr>
        <w:t>minimal (</w:t>
      </w:r>
      <w:r w:rsidR="00B01D64" w:rsidRPr="00F230C1">
        <w:rPr>
          <w:rFonts w:ascii="Times New Roman" w:hAnsi="Times New Roman" w:cs="Times New Roman"/>
          <w:i/>
          <w:sz w:val="24"/>
          <w:szCs w:val="24"/>
          <w:lang w:val="en-US"/>
        </w:rPr>
        <w:t>N</w:t>
      </w:r>
      <w:r w:rsidR="00657D74">
        <w:rPr>
          <w:rFonts w:ascii="Times New Roman" w:hAnsi="Times New Roman" w:cs="Times New Roman"/>
          <w:i/>
          <w:sz w:val="24"/>
          <w:szCs w:val="24"/>
          <w:lang w:val="en-US"/>
        </w:rPr>
        <w:t xml:space="preserve"> </w:t>
      </w:r>
      <w:r w:rsidR="00B01D64">
        <w:rPr>
          <w:rFonts w:ascii="Times New Roman" w:hAnsi="Times New Roman" w:cs="Times New Roman"/>
          <w:sz w:val="24"/>
          <w:szCs w:val="24"/>
          <w:lang w:val="en-US"/>
        </w:rPr>
        <w:t>=</w:t>
      </w:r>
      <w:r w:rsidR="00657D74">
        <w:rPr>
          <w:rFonts w:ascii="Times New Roman" w:hAnsi="Times New Roman" w:cs="Times New Roman"/>
          <w:sz w:val="24"/>
          <w:szCs w:val="24"/>
          <w:lang w:val="en-US"/>
        </w:rPr>
        <w:t xml:space="preserve"> </w:t>
      </w:r>
      <w:r w:rsidR="00B01D64">
        <w:rPr>
          <w:rFonts w:ascii="Times New Roman" w:hAnsi="Times New Roman" w:cs="Times New Roman"/>
          <w:sz w:val="24"/>
          <w:szCs w:val="24"/>
          <w:lang w:val="en-US"/>
        </w:rPr>
        <w:t>100)</w:t>
      </w:r>
      <w:r w:rsidR="00B01D64" w:rsidRPr="00B01D64">
        <w:rPr>
          <w:rFonts w:ascii="Times New Roman" w:hAnsi="Times New Roman" w:cs="Times New Roman"/>
          <w:sz w:val="24"/>
          <w:szCs w:val="24"/>
          <w:lang w:val="en-US"/>
        </w:rPr>
        <w:t xml:space="preserve"> </w:t>
      </w:r>
      <w:r w:rsidR="00B01D64">
        <w:rPr>
          <w:rFonts w:ascii="Times New Roman" w:hAnsi="Times New Roman" w:cs="Times New Roman"/>
          <w:sz w:val="24"/>
          <w:szCs w:val="24"/>
          <w:lang w:val="en-US"/>
        </w:rPr>
        <w:t xml:space="preserve">and </w:t>
      </w:r>
      <w:r w:rsidR="00A84BA9">
        <w:rPr>
          <w:rFonts w:ascii="Times New Roman" w:hAnsi="Times New Roman" w:cs="Times New Roman"/>
          <w:sz w:val="24"/>
          <w:szCs w:val="24"/>
          <w:lang w:val="en-US"/>
        </w:rPr>
        <w:t>natural</w:t>
      </w:r>
      <w:r w:rsidR="00D161AA">
        <w:rPr>
          <w:rFonts w:ascii="Times New Roman" w:hAnsi="Times New Roman" w:cs="Times New Roman"/>
          <w:sz w:val="24"/>
          <w:szCs w:val="24"/>
          <w:lang w:val="en-US"/>
        </w:rPr>
        <w:t xml:space="preserve"> </w:t>
      </w:r>
      <w:r w:rsidR="001820B3">
        <w:rPr>
          <w:rFonts w:ascii="Times New Roman" w:hAnsi="Times New Roman" w:cs="Times New Roman"/>
          <w:sz w:val="24"/>
          <w:szCs w:val="24"/>
          <w:lang w:val="en-US"/>
        </w:rPr>
        <w:t>(</w:t>
      </w:r>
      <w:r w:rsidR="001820B3" w:rsidRPr="00F230C1">
        <w:rPr>
          <w:rFonts w:ascii="Times New Roman" w:hAnsi="Times New Roman" w:cs="Times New Roman"/>
          <w:i/>
          <w:sz w:val="24"/>
          <w:szCs w:val="24"/>
          <w:lang w:val="en-US"/>
        </w:rPr>
        <w:t>N</w:t>
      </w:r>
      <w:r w:rsidR="00657D74">
        <w:rPr>
          <w:rFonts w:ascii="Times New Roman" w:hAnsi="Times New Roman" w:cs="Times New Roman"/>
          <w:i/>
          <w:sz w:val="24"/>
          <w:szCs w:val="24"/>
          <w:lang w:val="en-US"/>
        </w:rPr>
        <w:t xml:space="preserve"> </w:t>
      </w:r>
      <w:r w:rsidR="001820B3">
        <w:rPr>
          <w:rFonts w:ascii="Times New Roman" w:hAnsi="Times New Roman" w:cs="Times New Roman"/>
          <w:sz w:val="24"/>
          <w:szCs w:val="24"/>
          <w:lang w:val="en-US"/>
        </w:rPr>
        <w:t>=</w:t>
      </w:r>
      <w:r w:rsidR="00657D74">
        <w:rPr>
          <w:rFonts w:ascii="Times New Roman" w:hAnsi="Times New Roman" w:cs="Times New Roman"/>
          <w:sz w:val="24"/>
          <w:szCs w:val="24"/>
          <w:lang w:val="en-US"/>
        </w:rPr>
        <w:t xml:space="preserve"> </w:t>
      </w:r>
      <w:r w:rsidR="00B6153D">
        <w:rPr>
          <w:rFonts w:ascii="Times New Roman" w:hAnsi="Times New Roman" w:cs="Times New Roman"/>
          <w:sz w:val="24"/>
          <w:szCs w:val="24"/>
          <w:lang w:val="en-US"/>
        </w:rPr>
        <w:t>114</w:t>
      </w:r>
      <w:r w:rsidR="001820B3">
        <w:rPr>
          <w:rFonts w:ascii="Times New Roman" w:hAnsi="Times New Roman" w:cs="Times New Roman"/>
          <w:sz w:val="24"/>
          <w:szCs w:val="24"/>
          <w:lang w:val="en-US"/>
        </w:rPr>
        <w:t>)</w:t>
      </w:r>
      <w:r w:rsidR="001E727C">
        <w:rPr>
          <w:rFonts w:ascii="Times New Roman" w:hAnsi="Times New Roman" w:cs="Times New Roman"/>
          <w:sz w:val="24"/>
          <w:szCs w:val="24"/>
          <w:lang w:val="en-US"/>
        </w:rPr>
        <w:t xml:space="preserve"> groups</w:t>
      </w:r>
      <w:r w:rsidR="00D460D2">
        <w:rPr>
          <w:rFonts w:ascii="Times New Roman" w:hAnsi="Times New Roman" w:cs="Times New Roman"/>
          <w:sz w:val="24"/>
          <w:szCs w:val="24"/>
          <w:lang w:val="en-US"/>
        </w:rPr>
        <w:t>,</w:t>
      </w:r>
      <w:r w:rsidR="001E727C">
        <w:rPr>
          <w:rFonts w:ascii="Times New Roman" w:hAnsi="Times New Roman" w:cs="Times New Roman"/>
          <w:sz w:val="24"/>
          <w:szCs w:val="24"/>
          <w:lang w:val="en-US"/>
        </w:rPr>
        <w:t xml:space="preserve"> supported the predictions</w:t>
      </w:r>
      <w:r w:rsidR="00940750">
        <w:rPr>
          <w:rFonts w:ascii="Times New Roman" w:hAnsi="Times New Roman" w:cs="Times New Roman"/>
          <w:sz w:val="24"/>
          <w:szCs w:val="24"/>
          <w:lang w:val="en-US"/>
        </w:rPr>
        <w:t>.</w:t>
      </w:r>
    </w:p>
    <w:p w14:paraId="20E57ACB" w14:textId="34E3E710" w:rsidR="00885784" w:rsidRPr="00D1445A" w:rsidRDefault="005E4AAF" w:rsidP="006A68EE">
      <w:pPr>
        <w:spacing w:after="0" w:line="480" w:lineRule="exact"/>
        <w:outlineLvl w:val="0"/>
        <w:rPr>
          <w:rFonts w:ascii="Times New Roman" w:hAnsi="Times New Roman"/>
          <w:sz w:val="24"/>
          <w:szCs w:val="24"/>
          <w:lang w:val="en-US"/>
        </w:rPr>
      </w:pPr>
      <w:r w:rsidRPr="00947549">
        <w:rPr>
          <w:rFonts w:ascii="Times New Roman" w:hAnsi="Times New Roman"/>
          <w:i/>
          <w:iCs/>
          <w:sz w:val="24"/>
          <w:szCs w:val="24"/>
          <w:lang w:val="en-US"/>
        </w:rPr>
        <w:t>Keywords</w:t>
      </w:r>
      <w:r w:rsidR="00885784" w:rsidRPr="00D1445A">
        <w:rPr>
          <w:rFonts w:ascii="Times New Roman" w:hAnsi="Times New Roman"/>
          <w:sz w:val="24"/>
          <w:szCs w:val="24"/>
          <w:lang w:val="en-US"/>
        </w:rPr>
        <w:t xml:space="preserve">: </w:t>
      </w:r>
      <w:r w:rsidR="00CC40C5" w:rsidRPr="00D1445A">
        <w:rPr>
          <w:rFonts w:ascii="Times New Roman" w:hAnsi="Times New Roman"/>
          <w:sz w:val="24"/>
          <w:szCs w:val="24"/>
          <w:lang w:val="en-US"/>
        </w:rPr>
        <w:t>hubris hypothesis</w:t>
      </w:r>
      <w:r w:rsidR="007E7E76">
        <w:rPr>
          <w:rFonts w:ascii="Times New Roman" w:hAnsi="Times New Roman"/>
          <w:sz w:val="24"/>
          <w:szCs w:val="24"/>
          <w:lang w:val="en-US"/>
        </w:rPr>
        <w:t>,</w:t>
      </w:r>
      <w:r w:rsidR="00B32415">
        <w:rPr>
          <w:rFonts w:ascii="Times New Roman" w:hAnsi="Times New Roman"/>
          <w:sz w:val="24"/>
          <w:szCs w:val="24"/>
          <w:lang w:val="en-US"/>
        </w:rPr>
        <w:t xml:space="preserve"> </w:t>
      </w:r>
      <w:r w:rsidR="00CC40C5">
        <w:rPr>
          <w:rFonts w:ascii="Times New Roman" w:hAnsi="Times New Roman"/>
          <w:sz w:val="24"/>
          <w:szCs w:val="24"/>
          <w:lang w:val="en-US"/>
        </w:rPr>
        <w:t>self-presentation</w:t>
      </w:r>
      <w:r w:rsidR="007E7E76">
        <w:rPr>
          <w:rFonts w:ascii="Times New Roman" w:hAnsi="Times New Roman"/>
          <w:sz w:val="24"/>
          <w:szCs w:val="24"/>
          <w:lang w:val="en-US"/>
        </w:rPr>
        <w:t>,</w:t>
      </w:r>
      <w:r w:rsidR="00CC40C5">
        <w:rPr>
          <w:rFonts w:ascii="Times New Roman" w:hAnsi="Times New Roman"/>
          <w:sz w:val="24"/>
          <w:szCs w:val="24"/>
          <w:lang w:val="en-US"/>
        </w:rPr>
        <w:t xml:space="preserve"> self-superiority beliefs</w:t>
      </w:r>
      <w:r w:rsidR="007E7E76">
        <w:rPr>
          <w:rFonts w:ascii="Times New Roman" w:hAnsi="Times New Roman"/>
          <w:sz w:val="24"/>
          <w:szCs w:val="24"/>
          <w:lang w:val="en-US"/>
        </w:rPr>
        <w:t>,</w:t>
      </w:r>
      <w:r>
        <w:rPr>
          <w:rFonts w:ascii="Times New Roman" w:hAnsi="Times New Roman"/>
          <w:sz w:val="24"/>
          <w:szCs w:val="24"/>
          <w:lang w:val="en-US"/>
        </w:rPr>
        <w:t xml:space="preserve"> self-enhancement</w:t>
      </w:r>
      <w:r w:rsidR="007E7E76">
        <w:rPr>
          <w:rFonts w:ascii="Times New Roman" w:hAnsi="Times New Roman"/>
          <w:sz w:val="24"/>
          <w:szCs w:val="24"/>
          <w:lang w:val="en-US"/>
        </w:rPr>
        <w:t>,</w:t>
      </w:r>
      <w:r>
        <w:rPr>
          <w:rFonts w:ascii="Times New Roman" w:hAnsi="Times New Roman"/>
          <w:sz w:val="24"/>
          <w:szCs w:val="24"/>
          <w:lang w:val="en-US"/>
        </w:rPr>
        <w:t xml:space="preserve"> self</w:t>
      </w:r>
      <w:r w:rsidR="000D6EA9">
        <w:rPr>
          <w:rFonts w:ascii="Times New Roman" w:hAnsi="Times New Roman"/>
          <w:sz w:val="24"/>
          <w:szCs w:val="24"/>
          <w:lang w:val="en-US"/>
        </w:rPr>
        <w:t>.</w:t>
      </w:r>
      <w:r w:rsidR="007E7E76">
        <w:rPr>
          <w:rFonts w:ascii="Times New Roman" w:hAnsi="Times New Roman"/>
          <w:sz w:val="24"/>
          <w:szCs w:val="24"/>
          <w:lang w:val="en-US"/>
        </w:rPr>
        <w:t xml:space="preserve"> </w:t>
      </w:r>
    </w:p>
    <w:p w14:paraId="7226704A" w14:textId="77777777" w:rsidR="00885784" w:rsidRDefault="00885784" w:rsidP="006A68EE">
      <w:pPr>
        <w:spacing w:after="0" w:line="480" w:lineRule="exact"/>
        <w:outlineLvl w:val="0"/>
        <w:rPr>
          <w:rFonts w:ascii="Times New Roman" w:hAnsi="Times New Roman" w:cs="Times New Roman"/>
          <w:sz w:val="24"/>
          <w:szCs w:val="24"/>
          <w:lang w:val="en-US"/>
        </w:rPr>
      </w:pPr>
    </w:p>
    <w:p w14:paraId="1EA475B8" w14:textId="77777777" w:rsidR="00885784" w:rsidRDefault="00885784">
      <w:pPr>
        <w:spacing w:after="0" w:line="480" w:lineRule="exact"/>
        <w:jc w:val="center"/>
        <w:outlineLvl w:val="0"/>
        <w:rPr>
          <w:rFonts w:ascii="Times New Roman" w:hAnsi="Times New Roman" w:cs="Times New Roman"/>
          <w:sz w:val="24"/>
          <w:szCs w:val="24"/>
          <w:lang w:val="en-US"/>
        </w:rPr>
      </w:pPr>
    </w:p>
    <w:p w14:paraId="2644E19F" w14:textId="77777777" w:rsidR="00885784" w:rsidRDefault="00885784">
      <w:pPr>
        <w:spacing w:after="0" w:line="480" w:lineRule="exact"/>
        <w:jc w:val="center"/>
        <w:outlineLvl w:val="0"/>
        <w:rPr>
          <w:rFonts w:ascii="Times New Roman" w:hAnsi="Times New Roman" w:cs="Times New Roman"/>
          <w:sz w:val="24"/>
          <w:szCs w:val="24"/>
          <w:lang w:val="en-US"/>
        </w:rPr>
      </w:pPr>
    </w:p>
    <w:p w14:paraId="3B905911" w14:textId="77777777" w:rsidR="00885784" w:rsidRDefault="00885784">
      <w:pPr>
        <w:spacing w:after="0" w:line="480" w:lineRule="exact"/>
        <w:jc w:val="center"/>
        <w:outlineLvl w:val="0"/>
        <w:rPr>
          <w:rFonts w:ascii="Times New Roman" w:hAnsi="Times New Roman" w:cs="Times New Roman"/>
          <w:sz w:val="24"/>
          <w:szCs w:val="24"/>
          <w:lang w:val="en-US"/>
        </w:rPr>
      </w:pPr>
    </w:p>
    <w:p w14:paraId="25E7AD50" w14:textId="77777777" w:rsidR="000726AF" w:rsidRDefault="000726AF">
      <w:pPr>
        <w:spacing w:after="0" w:line="480" w:lineRule="exact"/>
        <w:jc w:val="center"/>
        <w:outlineLvl w:val="0"/>
        <w:rPr>
          <w:rFonts w:ascii="Times New Roman" w:hAnsi="Times New Roman" w:cs="Times New Roman"/>
          <w:sz w:val="24"/>
          <w:szCs w:val="24"/>
          <w:lang w:val="en-US"/>
        </w:rPr>
      </w:pPr>
    </w:p>
    <w:p w14:paraId="43F0A3D7" w14:textId="77777777" w:rsidR="000726AF" w:rsidRDefault="000726AF">
      <w:pPr>
        <w:spacing w:after="0" w:line="480" w:lineRule="exact"/>
        <w:jc w:val="center"/>
        <w:outlineLvl w:val="0"/>
        <w:rPr>
          <w:rFonts w:ascii="Times New Roman" w:hAnsi="Times New Roman" w:cs="Times New Roman"/>
          <w:sz w:val="24"/>
          <w:szCs w:val="24"/>
          <w:lang w:val="en-US"/>
        </w:rPr>
      </w:pPr>
    </w:p>
    <w:p w14:paraId="01CA376A" w14:textId="77777777" w:rsidR="000726AF" w:rsidRDefault="000726AF">
      <w:pPr>
        <w:spacing w:after="0" w:line="480" w:lineRule="exact"/>
        <w:jc w:val="center"/>
        <w:outlineLvl w:val="0"/>
        <w:rPr>
          <w:rFonts w:ascii="Times New Roman" w:hAnsi="Times New Roman" w:cs="Times New Roman"/>
          <w:sz w:val="24"/>
          <w:szCs w:val="24"/>
          <w:lang w:val="en-US"/>
        </w:rPr>
      </w:pPr>
    </w:p>
    <w:p w14:paraId="2BB5C5E2" w14:textId="77777777" w:rsidR="00885784" w:rsidRDefault="00885784">
      <w:pPr>
        <w:spacing w:after="0" w:line="480" w:lineRule="exact"/>
        <w:jc w:val="center"/>
        <w:outlineLvl w:val="0"/>
        <w:rPr>
          <w:rFonts w:ascii="Times New Roman" w:hAnsi="Times New Roman" w:cs="Times New Roman"/>
          <w:sz w:val="24"/>
          <w:szCs w:val="24"/>
          <w:lang w:val="en-US"/>
        </w:rPr>
      </w:pPr>
    </w:p>
    <w:p w14:paraId="05AB93D7" w14:textId="77777777" w:rsidR="00EB053C" w:rsidRDefault="00EB053C">
      <w:pPr>
        <w:spacing w:after="0" w:line="480" w:lineRule="exact"/>
        <w:jc w:val="center"/>
        <w:outlineLvl w:val="0"/>
        <w:rPr>
          <w:rFonts w:ascii="Times New Roman" w:hAnsi="Times New Roman" w:cs="Times New Roman"/>
          <w:sz w:val="24"/>
          <w:szCs w:val="24"/>
          <w:lang w:val="en-US"/>
        </w:rPr>
      </w:pPr>
    </w:p>
    <w:p w14:paraId="1DD08ABD" w14:textId="3CA13C82" w:rsidR="00AA479C" w:rsidRPr="00FA057F" w:rsidRDefault="00AA479C">
      <w:pPr>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092A374" w14:textId="77777777" w:rsidR="009B1A1E" w:rsidRDefault="009B1A1E" w:rsidP="009B1A1E">
      <w:pPr>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The Hubris Hypothesis:</w:t>
      </w:r>
    </w:p>
    <w:p w14:paraId="549575AD" w14:textId="77777777" w:rsidR="009B1A1E" w:rsidRDefault="009B1A1E" w:rsidP="009B1A1E">
      <w:pPr>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People Particularly Dislike Explicitly Comparative Braggers from their Ingroup</w:t>
      </w:r>
    </w:p>
    <w:p w14:paraId="5BF593A2" w14:textId="4BC195F6" w:rsidR="00E2674E" w:rsidRDefault="006513FF">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Individuals </w:t>
      </w:r>
      <w:r w:rsidR="007837EC">
        <w:rPr>
          <w:rFonts w:ascii="Times New Roman" w:hAnsi="Times New Roman" w:cs="Times New Roman"/>
          <w:sz w:val="24"/>
          <w:szCs w:val="24"/>
          <w:lang w:val="en-US"/>
        </w:rPr>
        <w:t xml:space="preserve">often engage in </w:t>
      </w:r>
      <w:r w:rsidR="00D4244F">
        <w:rPr>
          <w:rFonts w:ascii="Times New Roman" w:hAnsi="Times New Roman" w:cs="Times New Roman"/>
          <w:sz w:val="24"/>
          <w:szCs w:val="24"/>
          <w:lang w:val="en-US"/>
        </w:rPr>
        <w:t>favorable self-presentation</w:t>
      </w:r>
      <w:r w:rsidR="008850F1">
        <w:rPr>
          <w:rFonts w:ascii="Times New Roman" w:hAnsi="Times New Roman" w:cs="Times New Roman"/>
          <w:sz w:val="24"/>
          <w:szCs w:val="24"/>
          <w:lang w:val="en-US"/>
        </w:rPr>
        <w:t xml:space="preserve"> by</w:t>
      </w:r>
      <w:r w:rsidR="007837EC">
        <w:rPr>
          <w:rFonts w:ascii="Times New Roman" w:hAnsi="Times New Roman" w:cs="Times New Roman"/>
          <w:sz w:val="24"/>
          <w:szCs w:val="24"/>
          <w:lang w:val="en-US"/>
        </w:rPr>
        <w:t xml:space="preserve"> </w:t>
      </w:r>
      <w:r w:rsidR="00E36CC4">
        <w:rPr>
          <w:rFonts w:ascii="Times New Roman" w:hAnsi="Times New Roman" w:cs="Times New Roman"/>
          <w:sz w:val="24"/>
          <w:szCs w:val="24"/>
          <w:lang w:val="en-US"/>
        </w:rPr>
        <w:t>boasting</w:t>
      </w:r>
      <w:r w:rsidR="008B77FA">
        <w:rPr>
          <w:rFonts w:ascii="Times New Roman" w:hAnsi="Times New Roman" w:cs="Times New Roman"/>
          <w:sz w:val="24"/>
          <w:szCs w:val="24"/>
          <w:lang w:val="en-US"/>
        </w:rPr>
        <w:t xml:space="preserve"> about</w:t>
      </w:r>
      <w:r w:rsidR="007837EC">
        <w:rPr>
          <w:rFonts w:ascii="Times New Roman" w:hAnsi="Times New Roman" w:cs="Times New Roman"/>
          <w:sz w:val="24"/>
          <w:szCs w:val="24"/>
          <w:lang w:val="en-US"/>
        </w:rPr>
        <w:t xml:space="preserve"> their</w:t>
      </w:r>
      <w:r w:rsidR="008B77FA">
        <w:rPr>
          <w:rFonts w:ascii="Times New Roman" w:hAnsi="Times New Roman" w:cs="Times New Roman"/>
          <w:sz w:val="24"/>
          <w:szCs w:val="24"/>
          <w:lang w:val="en-US"/>
        </w:rPr>
        <w:t xml:space="preserve"> </w:t>
      </w:r>
      <w:r w:rsidR="00AA326C">
        <w:rPr>
          <w:rFonts w:ascii="Times New Roman" w:hAnsi="Times New Roman" w:cs="Times New Roman"/>
          <w:sz w:val="24"/>
          <w:szCs w:val="24"/>
          <w:lang w:val="en-US"/>
        </w:rPr>
        <w:t>virtues and personality characteristics.</w:t>
      </w:r>
      <w:r w:rsidR="008B77FA">
        <w:rPr>
          <w:rFonts w:ascii="Times New Roman" w:hAnsi="Times New Roman" w:cs="Times New Roman"/>
          <w:sz w:val="24"/>
          <w:szCs w:val="24"/>
          <w:lang w:val="en-US"/>
        </w:rPr>
        <w:t xml:space="preserve"> </w:t>
      </w:r>
      <w:r w:rsidR="007837EC">
        <w:rPr>
          <w:rFonts w:ascii="Times New Roman" w:hAnsi="Times New Roman" w:cs="Times New Roman"/>
          <w:sz w:val="24"/>
          <w:szCs w:val="24"/>
          <w:lang w:val="en-US"/>
        </w:rPr>
        <w:t xml:space="preserve">Such </w:t>
      </w:r>
      <w:r w:rsidR="00D4244F">
        <w:rPr>
          <w:rFonts w:ascii="Times New Roman" w:hAnsi="Times New Roman" w:cs="Times New Roman"/>
          <w:sz w:val="24"/>
          <w:szCs w:val="24"/>
          <w:lang w:val="en-US"/>
        </w:rPr>
        <w:t>bragging</w:t>
      </w:r>
      <w:r w:rsidR="00F54E78">
        <w:rPr>
          <w:rFonts w:ascii="Times New Roman" w:hAnsi="Times New Roman" w:cs="Times New Roman"/>
          <w:sz w:val="24"/>
          <w:szCs w:val="24"/>
          <w:lang w:val="en-US"/>
        </w:rPr>
        <w:t>, however,</w:t>
      </w:r>
      <w:r w:rsidR="00990894">
        <w:rPr>
          <w:rFonts w:ascii="Times New Roman" w:hAnsi="Times New Roman" w:cs="Times New Roman"/>
          <w:sz w:val="24"/>
          <w:szCs w:val="24"/>
          <w:lang w:val="en-US"/>
        </w:rPr>
        <w:t xml:space="preserve"> </w:t>
      </w:r>
      <w:r w:rsidR="00F54E78">
        <w:rPr>
          <w:rFonts w:ascii="Times New Roman" w:hAnsi="Times New Roman" w:cs="Times New Roman"/>
          <w:sz w:val="24"/>
          <w:szCs w:val="24"/>
          <w:lang w:val="en-US"/>
        </w:rPr>
        <w:t>can be</w:t>
      </w:r>
      <w:r w:rsidR="00D4244F">
        <w:rPr>
          <w:rFonts w:ascii="Times New Roman" w:hAnsi="Times New Roman" w:cs="Times New Roman"/>
          <w:sz w:val="24"/>
          <w:szCs w:val="24"/>
          <w:lang w:val="en-US"/>
        </w:rPr>
        <w:t xml:space="preserve"> </w:t>
      </w:r>
      <w:r w:rsidR="007837EC">
        <w:rPr>
          <w:rFonts w:ascii="Times New Roman" w:hAnsi="Times New Roman" w:cs="Times New Roman"/>
          <w:sz w:val="24"/>
          <w:szCs w:val="24"/>
          <w:lang w:val="en-US"/>
        </w:rPr>
        <w:t xml:space="preserve">ineffective </w:t>
      </w:r>
      <w:r w:rsidR="00A35112">
        <w:rPr>
          <w:rFonts w:ascii="Times New Roman" w:hAnsi="Times New Roman" w:cs="Times New Roman"/>
          <w:sz w:val="24"/>
          <w:szCs w:val="24"/>
          <w:lang w:val="en-US"/>
        </w:rPr>
        <w:t>(</w:t>
      </w:r>
      <w:r w:rsidR="008B33DF">
        <w:rPr>
          <w:rFonts w:ascii="Times New Roman" w:hAnsi="Times New Roman" w:cs="Times New Roman"/>
          <w:sz w:val="24"/>
          <w:szCs w:val="24"/>
          <w:lang w:val="en-US"/>
        </w:rPr>
        <w:t>Sedikides, Gregg, &amp; Hart, 20</w:t>
      </w:r>
      <w:r w:rsidR="008B3F86">
        <w:rPr>
          <w:rFonts w:ascii="Times New Roman" w:hAnsi="Times New Roman" w:cs="Times New Roman"/>
          <w:sz w:val="24"/>
          <w:szCs w:val="24"/>
          <w:lang w:val="en-US"/>
        </w:rPr>
        <w:t>0</w:t>
      </w:r>
      <w:r w:rsidR="0027481B">
        <w:rPr>
          <w:rFonts w:ascii="Times New Roman" w:hAnsi="Times New Roman" w:cs="Times New Roman"/>
          <w:sz w:val="24"/>
          <w:szCs w:val="24"/>
          <w:lang w:val="en-US"/>
        </w:rPr>
        <w:t>8</w:t>
      </w:r>
      <w:r w:rsidR="00AA326C">
        <w:rPr>
          <w:rFonts w:ascii="Times New Roman" w:hAnsi="Times New Roman" w:cs="Times New Roman"/>
          <w:sz w:val="24"/>
          <w:szCs w:val="24"/>
          <w:lang w:val="en-US"/>
        </w:rPr>
        <w:t xml:space="preserve">; </w:t>
      </w:r>
      <w:r w:rsidR="00D1380C" w:rsidRPr="00557B49">
        <w:rPr>
          <w:rFonts w:ascii="Times New Roman" w:hAnsi="Times New Roman" w:cs="Times New Roman"/>
          <w:sz w:val="24"/>
          <w:szCs w:val="24"/>
          <w:lang w:val="en-US"/>
        </w:rPr>
        <w:t>Steinmetz, Sezer, &amp; Sedikides, 2017</w:t>
      </w:r>
      <w:r w:rsidR="00D1380C">
        <w:rPr>
          <w:rFonts w:ascii="Times New Roman" w:hAnsi="Times New Roman" w:cs="Times New Roman"/>
          <w:sz w:val="24"/>
          <w:szCs w:val="24"/>
          <w:lang w:val="en-US"/>
        </w:rPr>
        <w:t>)</w:t>
      </w:r>
      <w:r w:rsidR="00E60037">
        <w:rPr>
          <w:rFonts w:ascii="Times New Roman" w:hAnsi="Times New Roman" w:cs="Times New Roman"/>
          <w:sz w:val="24"/>
          <w:szCs w:val="24"/>
          <w:lang w:val="en-US"/>
        </w:rPr>
        <w:t xml:space="preserve">. </w:t>
      </w:r>
      <w:r w:rsidR="000B1EE2">
        <w:rPr>
          <w:rFonts w:ascii="Times New Roman" w:hAnsi="Times New Roman" w:cs="Times New Roman"/>
          <w:sz w:val="24"/>
          <w:szCs w:val="24"/>
          <w:lang w:val="en-US"/>
        </w:rPr>
        <w:t xml:space="preserve">The hubris hypothesis identifies </w:t>
      </w:r>
      <w:r w:rsidR="000E3CEA">
        <w:rPr>
          <w:rFonts w:ascii="Times New Roman" w:hAnsi="Times New Roman" w:cs="Times New Roman"/>
          <w:sz w:val="24"/>
          <w:szCs w:val="24"/>
          <w:lang w:val="en-US"/>
        </w:rPr>
        <w:t>a</w:t>
      </w:r>
      <w:r w:rsidR="000B1EE2">
        <w:rPr>
          <w:rFonts w:ascii="Times New Roman" w:hAnsi="Times New Roman" w:cs="Times New Roman"/>
          <w:sz w:val="24"/>
          <w:szCs w:val="24"/>
          <w:lang w:val="en-US"/>
        </w:rPr>
        <w:t xml:space="preserve"> </w:t>
      </w:r>
      <w:r w:rsidR="000E3CEA">
        <w:rPr>
          <w:rFonts w:ascii="Times New Roman" w:hAnsi="Times New Roman" w:cs="Times New Roman"/>
          <w:sz w:val="24"/>
          <w:szCs w:val="24"/>
          <w:lang w:val="en-US"/>
        </w:rPr>
        <w:t>condition under which</w:t>
      </w:r>
      <w:r w:rsidR="000B1EE2">
        <w:rPr>
          <w:rFonts w:ascii="Times New Roman" w:hAnsi="Times New Roman" w:cs="Times New Roman"/>
          <w:sz w:val="24"/>
          <w:szCs w:val="24"/>
          <w:lang w:val="en-US"/>
        </w:rPr>
        <w:t xml:space="preserve"> bragg</w:t>
      </w:r>
      <w:r w:rsidR="008850F1">
        <w:rPr>
          <w:rFonts w:ascii="Times New Roman" w:hAnsi="Times New Roman" w:cs="Times New Roman"/>
          <w:sz w:val="24"/>
          <w:szCs w:val="24"/>
          <w:lang w:val="en-US"/>
        </w:rPr>
        <w:t>ing backfires</w:t>
      </w:r>
      <w:r w:rsidR="0015725F">
        <w:rPr>
          <w:rFonts w:ascii="Times New Roman" w:hAnsi="Times New Roman" w:cs="Times New Roman"/>
          <w:sz w:val="24"/>
          <w:szCs w:val="24"/>
          <w:lang w:val="en-US"/>
        </w:rPr>
        <w:t xml:space="preserve"> among observers (i.e., the audience</w:t>
      </w:r>
      <w:r w:rsidR="006A68EE">
        <w:rPr>
          <w:rFonts w:ascii="Times New Roman" w:hAnsi="Times New Roman" w:cs="Times New Roman"/>
          <w:sz w:val="24"/>
          <w:szCs w:val="24"/>
          <w:lang w:val="en-US"/>
        </w:rPr>
        <w:t xml:space="preserve"> of the bragging</w:t>
      </w:r>
      <w:r w:rsidR="0015725F">
        <w:rPr>
          <w:rFonts w:ascii="Times New Roman" w:hAnsi="Times New Roman" w:cs="Times New Roman"/>
          <w:sz w:val="24"/>
          <w:szCs w:val="24"/>
          <w:lang w:val="en-US"/>
        </w:rPr>
        <w:t xml:space="preserve">). This is </w:t>
      </w:r>
      <w:r w:rsidR="000B1EE2">
        <w:rPr>
          <w:rFonts w:ascii="Times New Roman" w:hAnsi="Times New Roman" w:cs="Times New Roman"/>
          <w:sz w:val="24"/>
          <w:szCs w:val="24"/>
          <w:lang w:val="en-US"/>
        </w:rPr>
        <w:t xml:space="preserve">when </w:t>
      </w:r>
      <w:r w:rsidR="00C335A0">
        <w:rPr>
          <w:rFonts w:ascii="Times New Roman" w:hAnsi="Times New Roman" w:cs="Times New Roman"/>
          <w:sz w:val="24"/>
          <w:szCs w:val="24"/>
          <w:lang w:val="en-US"/>
        </w:rPr>
        <w:t xml:space="preserve">a </w:t>
      </w:r>
      <w:r w:rsidR="000B1EE2">
        <w:rPr>
          <w:rFonts w:ascii="Times New Roman" w:hAnsi="Times New Roman" w:cs="Times New Roman"/>
          <w:sz w:val="24"/>
          <w:szCs w:val="24"/>
          <w:lang w:val="en-US"/>
        </w:rPr>
        <w:t>bragger compare</w:t>
      </w:r>
      <w:r w:rsidR="00146D65">
        <w:rPr>
          <w:rFonts w:ascii="Times New Roman" w:hAnsi="Times New Roman" w:cs="Times New Roman"/>
          <w:sz w:val="24"/>
          <w:szCs w:val="24"/>
          <w:lang w:val="en-US"/>
        </w:rPr>
        <w:t>s</w:t>
      </w:r>
      <w:r w:rsidR="000B1EE2">
        <w:rPr>
          <w:rFonts w:ascii="Times New Roman" w:hAnsi="Times New Roman" w:cs="Times New Roman"/>
          <w:sz w:val="24"/>
          <w:szCs w:val="24"/>
          <w:lang w:val="en-US"/>
        </w:rPr>
        <w:t xml:space="preserve"> the self to others</w:t>
      </w:r>
      <w:r w:rsidR="00146D65">
        <w:rPr>
          <w:rFonts w:ascii="Times New Roman" w:hAnsi="Times New Roman" w:cs="Times New Roman"/>
          <w:sz w:val="24"/>
          <w:szCs w:val="24"/>
          <w:lang w:val="en-US"/>
        </w:rPr>
        <w:t xml:space="preserve"> </w:t>
      </w:r>
      <w:r w:rsidR="00146D65" w:rsidRPr="006A68EE">
        <w:rPr>
          <w:rFonts w:ascii="Times New Roman" w:hAnsi="Times New Roman" w:cs="Times New Roman"/>
          <w:i/>
          <w:sz w:val="24"/>
          <w:szCs w:val="24"/>
          <w:lang w:val="en-US"/>
        </w:rPr>
        <w:t>explicitly</w:t>
      </w:r>
      <w:r w:rsidR="00146D65">
        <w:rPr>
          <w:rFonts w:ascii="Times New Roman" w:hAnsi="Times New Roman" w:cs="Times New Roman"/>
          <w:sz w:val="24"/>
          <w:szCs w:val="24"/>
          <w:lang w:val="en-US"/>
        </w:rPr>
        <w:t xml:space="preserve">, </w:t>
      </w:r>
      <w:r w:rsidR="000B1EE2">
        <w:rPr>
          <w:rFonts w:ascii="Times New Roman" w:hAnsi="Times New Roman" w:cs="Times New Roman"/>
          <w:sz w:val="24"/>
          <w:szCs w:val="24"/>
          <w:lang w:val="en-US"/>
        </w:rPr>
        <w:t xml:space="preserve">and therefore </w:t>
      </w:r>
      <w:r w:rsidR="000E3CEA">
        <w:rPr>
          <w:rFonts w:ascii="Times New Roman" w:hAnsi="Times New Roman" w:cs="Times New Roman"/>
          <w:sz w:val="24"/>
          <w:szCs w:val="24"/>
          <w:lang w:val="en-US"/>
        </w:rPr>
        <w:t>come</w:t>
      </w:r>
      <w:r w:rsidR="00657D74">
        <w:rPr>
          <w:rFonts w:ascii="Times New Roman" w:hAnsi="Times New Roman" w:cs="Times New Roman"/>
          <w:sz w:val="24"/>
          <w:szCs w:val="24"/>
          <w:lang w:val="en-US"/>
        </w:rPr>
        <w:t>s</w:t>
      </w:r>
      <w:r w:rsidR="000E3CEA">
        <w:rPr>
          <w:rFonts w:ascii="Times New Roman" w:hAnsi="Times New Roman" w:cs="Times New Roman"/>
          <w:sz w:val="24"/>
          <w:szCs w:val="24"/>
          <w:lang w:val="en-US"/>
        </w:rPr>
        <w:t xml:space="preserve"> across as </w:t>
      </w:r>
      <w:r w:rsidR="000B1EE2">
        <w:rPr>
          <w:rFonts w:ascii="Times New Roman" w:hAnsi="Times New Roman" w:cs="Times New Roman"/>
          <w:sz w:val="24"/>
          <w:szCs w:val="24"/>
          <w:lang w:val="en-US"/>
        </w:rPr>
        <w:t>hold</w:t>
      </w:r>
      <w:r w:rsidR="000E3CEA">
        <w:rPr>
          <w:rFonts w:ascii="Times New Roman" w:hAnsi="Times New Roman" w:cs="Times New Roman"/>
          <w:sz w:val="24"/>
          <w:szCs w:val="24"/>
          <w:lang w:val="en-US"/>
        </w:rPr>
        <w:t>ing</w:t>
      </w:r>
      <w:r w:rsidR="00D52625">
        <w:rPr>
          <w:rFonts w:ascii="Times New Roman" w:hAnsi="Times New Roman" w:cs="Times New Roman"/>
          <w:sz w:val="24"/>
          <w:szCs w:val="24"/>
          <w:lang w:val="en-US"/>
        </w:rPr>
        <w:t xml:space="preserve"> a negative</w:t>
      </w:r>
      <w:r w:rsidR="0073451D">
        <w:rPr>
          <w:rFonts w:ascii="Times New Roman" w:hAnsi="Times New Roman" w:cs="Times New Roman"/>
          <w:sz w:val="24"/>
          <w:szCs w:val="24"/>
          <w:lang w:val="en-US"/>
        </w:rPr>
        <w:t xml:space="preserve"> </w:t>
      </w:r>
      <w:r w:rsidR="000B1EE2">
        <w:rPr>
          <w:rFonts w:ascii="Times New Roman" w:hAnsi="Times New Roman" w:cs="Times New Roman"/>
          <w:sz w:val="24"/>
          <w:szCs w:val="24"/>
          <w:lang w:val="en-US"/>
        </w:rPr>
        <w:t>view</w:t>
      </w:r>
      <w:r w:rsidR="0015725F">
        <w:rPr>
          <w:rFonts w:ascii="Times New Roman" w:hAnsi="Times New Roman" w:cs="Times New Roman"/>
          <w:sz w:val="24"/>
          <w:szCs w:val="24"/>
          <w:lang w:val="en-US"/>
        </w:rPr>
        <w:t xml:space="preserve"> not only </w:t>
      </w:r>
      <w:r w:rsidR="000B1EE2">
        <w:rPr>
          <w:rFonts w:ascii="Times New Roman" w:hAnsi="Times New Roman" w:cs="Times New Roman"/>
          <w:sz w:val="24"/>
          <w:szCs w:val="24"/>
          <w:lang w:val="en-US"/>
        </w:rPr>
        <w:t xml:space="preserve">of </w:t>
      </w:r>
      <w:r w:rsidR="00947549">
        <w:rPr>
          <w:rFonts w:ascii="Times New Roman" w:hAnsi="Times New Roman" w:cs="Times New Roman"/>
          <w:sz w:val="24"/>
          <w:szCs w:val="24"/>
          <w:lang w:val="en-US"/>
        </w:rPr>
        <w:t>others</w:t>
      </w:r>
      <w:r w:rsidR="006C53C0">
        <w:rPr>
          <w:rFonts w:ascii="Times New Roman" w:hAnsi="Times New Roman" w:cs="Times New Roman"/>
          <w:sz w:val="24"/>
          <w:szCs w:val="24"/>
          <w:lang w:val="en-US"/>
        </w:rPr>
        <w:t xml:space="preserve"> in general</w:t>
      </w:r>
      <w:r w:rsidR="0015725F">
        <w:rPr>
          <w:rFonts w:ascii="Times New Roman" w:hAnsi="Times New Roman" w:cs="Times New Roman"/>
          <w:sz w:val="24"/>
          <w:szCs w:val="24"/>
          <w:lang w:val="en-US"/>
        </w:rPr>
        <w:t xml:space="preserve">, but also and crucially </w:t>
      </w:r>
      <w:r w:rsidR="0069109F">
        <w:rPr>
          <w:rFonts w:ascii="Times New Roman" w:hAnsi="Times New Roman" w:cs="Times New Roman"/>
          <w:sz w:val="24"/>
          <w:szCs w:val="24"/>
          <w:lang w:val="en-US"/>
        </w:rPr>
        <w:t>of the</w:t>
      </w:r>
      <w:r w:rsidR="0015725F">
        <w:rPr>
          <w:rFonts w:ascii="Times New Roman" w:hAnsi="Times New Roman" w:cs="Times New Roman"/>
          <w:sz w:val="24"/>
          <w:szCs w:val="24"/>
          <w:lang w:val="en-US"/>
        </w:rPr>
        <w:t xml:space="preserve"> observers</w:t>
      </w:r>
      <w:r w:rsidR="0069109F">
        <w:rPr>
          <w:rFonts w:ascii="Times New Roman" w:hAnsi="Times New Roman" w:cs="Times New Roman"/>
          <w:sz w:val="24"/>
          <w:szCs w:val="24"/>
          <w:lang w:val="en-US"/>
        </w:rPr>
        <w:t xml:space="preserve"> </w:t>
      </w:r>
      <w:r w:rsidR="00AA326C">
        <w:rPr>
          <w:rFonts w:ascii="Times New Roman" w:hAnsi="Times New Roman" w:cs="Times New Roman"/>
          <w:sz w:val="24"/>
          <w:szCs w:val="24"/>
          <w:lang w:val="en-US"/>
        </w:rPr>
        <w:t>(</w:t>
      </w:r>
      <w:r w:rsidR="00AA326C" w:rsidRPr="00990894">
        <w:rPr>
          <w:rFonts w:ascii="Times New Roman" w:hAnsi="Times New Roman" w:cs="Times New Roman"/>
          <w:sz w:val="24"/>
          <w:szCs w:val="24"/>
          <w:lang w:val="en-US"/>
        </w:rPr>
        <w:t>Hoorens, Pandelaere, Oldersma, &amp; Sedikides, 2012</w:t>
      </w:r>
      <w:r w:rsidR="000B1EE2">
        <w:rPr>
          <w:rFonts w:ascii="Times New Roman" w:hAnsi="Times New Roman" w:cs="Times New Roman"/>
          <w:sz w:val="24"/>
          <w:szCs w:val="24"/>
          <w:lang w:val="en-US"/>
        </w:rPr>
        <w:t>; Van Damme, Hoorens, &amp; Sedikides, 2016</w:t>
      </w:r>
      <w:r w:rsidR="00AA326C">
        <w:rPr>
          <w:rFonts w:ascii="Times New Roman" w:hAnsi="Times New Roman" w:cs="Times New Roman"/>
          <w:sz w:val="24"/>
          <w:szCs w:val="24"/>
          <w:lang w:val="en-US"/>
        </w:rPr>
        <w:t>)</w:t>
      </w:r>
      <w:r w:rsidR="00A35112">
        <w:rPr>
          <w:rFonts w:ascii="Times New Roman" w:hAnsi="Times New Roman" w:cs="Times New Roman"/>
          <w:sz w:val="24"/>
          <w:szCs w:val="24"/>
          <w:lang w:val="en-US"/>
        </w:rPr>
        <w:t>.</w:t>
      </w:r>
      <w:r w:rsidR="00D4244F">
        <w:rPr>
          <w:rFonts w:ascii="Times New Roman" w:hAnsi="Times New Roman" w:cs="Times New Roman"/>
          <w:sz w:val="24"/>
          <w:szCs w:val="24"/>
          <w:lang w:val="en-US"/>
        </w:rPr>
        <w:t xml:space="preserve"> </w:t>
      </w:r>
      <w:r w:rsidR="009B2ED0">
        <w:rPr>
          <w:rFonts w:ascii="Times New Roman" w:hAnsi="Times New Roman" w:cs="Times New Roman"/>
          <w:sz w:val="24"/>
          <w:szCs w:val="24"/>
          <w:lang w:val="en-US"/>
        </w:rPr>
        <w:t>In this article, w</w:t>
      </w:r>
      <w:r w:rsidR="00D4244F">
        <w:rPr>
          <w:rFonts w:ascii="Times New Roman" w:hAnsi="Times New Roman" w:cs="Times New Roman"/>
          <w:sz w:val="24"/>
          <w:szCs w:val="24"/>
          <w:lang w:val="en-US"/>
        </w:rPr>
        <w:t xml:space="preserve">e </w:t>
      </w:r>
      <w:r w:rsidR="00C335A0">
        <w:rPr>
          <w:rFonts w:ascii="Times New Roman" w:hAnsi="Times New Roman" w:cs="Times New Roman"/>
          <w:sz w:val="24"/>
          <w:szCs w:val="24"/>
          <w:lang w:val="en-US"/>
        </w:rPr>
        <w:t>provided a novel test of</w:t>
      </w:r>
      <w:r w:rsidR="000B1EE2">
        <w:rPr>
          <w:rFonts w:ascii="Times New Roman" w:hAnsi="Times New Roman" w:cs="Times New Roman"/>
          <w:sz w:val="24"/>
          <w:szCs w:val="24"/>
          <w:lang w:val="en-US"/>
        </w:rPr>
        <w:t xml:space="preserve"> the hubris hypothesis by manipulating</w:t>
      </w:r>
      <w:r w:rsidR="00C335A0">
        <w:rPr>
          <w:rFonts w:ascii="Times New Roman" w:hAnsi="Times New Roman" w:cs="Times New Roman"/>
          <w:sz w:val="24"/>
          <w:szCs w:val="24"/>
          <w:lang w:val="en-US"/>
        </w:rPr>
        <w:t xml:space="preserve"> the relevance </w:t>
      </w:r>
      <w:r w:rsidR="00146D65">
        <w:rPr>
          <w:rFonts w:ascii="Times New Roman" w:hAnsi="Times New Roman" w:cs="Times New Roman"/>
          <w:sz w:val="24"/>
          <w:szCs w:val="24"/>
          <w:lang w:val="en-US"/>
        </w:rPr>
        <w:t>of claimant to the observer</w:t>
      </w:r>
      <w:r w:rsidR="00940A42">
        <w:rPr>
          <w:rFonts w:ascii="Times New Roman" w:hAnsi="Times New Roman" w:cs="Times New Roman"/>
          <w:sz w:val="24"/>
          <w:szCs w:val="24"/>
          <w:lang w:val="en-US"/>
        </w:rPr>
        <w:t>s</w:t>
      </w:r>
      <w:r w:rsidR="00146D65">
        <w:rPr>
          <w:rFonts w:ascii="Times New Roman" w:hAnsi="Times New Roman" w:cs="Times New Roman"/>
          <w:sz w:val="24"/>
          <w:szCs w:val="24"/>
          <w:lang w:val="en-US"/>
        </w:rPr>
        <w:t>’ identity</w:t>
      </w:r>
      <w:r w:rsidR="00F84E56">
        <w:rPr>
          <w:rFonts w:ascii="Times New Roman" w:hAnsi="Times New Roman" w:cs="Times New Roman"/>
          <w:sz w:val="24"/>
          <w:szCs w:val="24"/>
          <w:lang w:val="en-US"/>
        </w:rPr>
        <w:t>—</w:t>
      </w:r>
      <w:r w:rsidR="00940A42">
        <w:rPr>
          <w:rFonts w:ascii="Times New Roman" w:hAnsi="Times New Roman" w:cs="Times New Roman"/>
          <w:sz w:val="24"/>
          <w:szCs w:val="24"/>
          <w:lang w:val="en-US"/>
        </w:rPr>
        <w:t>specifically</w:t>
      </w:r>
      <w:r w:rsidR="00146D65">
        <w:rPr>
          <w:rFonts w:ascii="Times New Roman" w:hAnsi="Times New Roman" w:cs="Times New Roman"/>
          <w:sz w:val="24"/>
          <w:szCs w:val="24"/>
          <w:lang w:val="en-US"/>
        </w:rPr>
        <w:t xml:space="preserve"> whether an ingroup (outgroup) </w:t>
      </w:r>
      <w:r w:rsidR="00C335A0">
        <w:rPr>
          <w:rFonts w:ascii="Times New Roman" w:hAnsi="Times New Roman" w:cs="Times New Roman"/>
          <w:sz w:val="24"/>
          <w:szCs w:val="24"/>
          <w:lang w:val="en-US"/>
        </w:rPr>
        <w:t>claimant</w:t>
      </w:r>
      <w:r w:rsidR="00657D74">
        <w:rPr>
          <w:rFonts w:ascii="Times New Roman" w:hAnsi="Times New Roman" w:cs="Times New Roman"/>
          <w:sz w:val="24"/>
          <w:szCs w:val="24"/>
          <w:lang w:val="en-US"/>
        </w:rPr>
        <w:t xml:space="preserve"> compares the self</w:t>
      </w:r>
      <w:r w:rsidR="00146D65">
        <w:rPr>
          <w:rFonts w:ascii="Times New Roman" w:hAnsi="Times New Roman" w:cs="Times New Roman"/>
          <w:sz w:val="24"/>
          <w:szCs w:val="24"/>
          <w:lang w:val="en-US"/>
        </w:rPr>
        <w:t xml:space="preserve"> to the</w:t>
      </w:r>
      <w:r w:rsidR="00657D74">
        <w:rPr>
          <w:rFonts w:ascii="Times New Roman" w:hAnsi="Times New Roman" w:cs="Times New Roman"/>
          <w:sz w:val="24"/>
          <w:szCs w:val="24"/>
          <w:lang w:val="en-US"/>
        </w:rPr>
        <w:t xml:space="preserve"> </w:t>
      </w:r>
      <w:r w:rsidR="00C335A0">
        <w:rPr>
          <w:rFonts w:ascii="Times New Roman" w:hAnsi="Times New Roman" w:cs="Times New Roman"/>
          <w:sz w:val="24"/>
          <w:szCs w:val="24"/>
          <w:lang w:val="en-US"/>
        </w:rPr>
        <w:t>ingroup</w:t>
      </w:r>
      <w:r w:rsidR="00146D65">
        <w:rPr>
          <w:rFonts w:ascii="Times New Roman" w:hAnsi="Times New Roman" w:cs="Times New Roman"/>
          <w:sz w:val="24"/>
          <w:szCs w:val="24"/>
          <w:lang w:val="en-US"/>
        </w:rPr>
        <w:t xml:space="preserve"> (outgroup)</w:t>
      </w:r>
      <w:r w:rsidR="000B1EE2">
        <w:rPr>
          <w:rFonts w:ascii="Times New Roman" w:hAnsi="Times New Roman" w:cs="Times New Roman"/>
          <w:sz w:val="24"/>
          <w:szCs w:val="24"/>
          <w:lang w:val="en-US"/>
        </w:rPr>
        <w:t>.</w:t>
      </w:r>
    </w:p>
    <w:p w14:paraId="6AE6D154" w14:textId="1106ED80" w:rsidR="00D4244F" w:rsidRPr="00D4244F" w:rsidRDefault="00E612F8">
      <w:pPr>
        <w:spacing w:after="0" w:line="480" w:lineRule="exact"/>
        <w:jc w:val="center"/>
        <w:outlineLvl w:val="0"/>
        <w:rPr>
          <w:rFonts w:ascii="Times New Roman" w:hAnsi="Times New Roman" w:cs="Times New Roman"/>
          <w:b/>
          <w:sz w:val="24"/>
          <w:szCs w:val="24"/>
          <w:lang w:val="en-US"/>
        </w:rPr>
      </w:pPr>
      <w:r>
        <w:rPr>
          <w:rFonts w:ascii="Times New Roman" w:hAnsi="Times New Roman" w:cs="Times New Roman"/>
          <w:b/>
          <w:sz w:val="24"/>
          <w:szCs w:val="24"/>
          <w:lang w:val="en-US"/>
        </w:rPr>
        <w:t>Self-Superiority Claims</w:t>
      </w:r>
      <w:r w:rsidR="003B16E9">
        <w:rPr>
          <w:rFonts w:ascii="Times New Roman" w:hAnsi="Times New Roman" w:cs="Times New Roman"/>
          <w:b/>
          <w:sz w:val="24"/>
          <w:szCs w:val="24"/>
          <w:lang w:val="en-US"/>
        </w:rPr>
        <w:t xml:space="preserve"> and the Hubris Hypothesis</w:t>
      </w:r>
    </w:p>
    <w:p w14:paraId="60995805" w14:textId="03AFC947" w:rsidR="00647957" w:rsidRDefault="00947549" w:rsidP="002026D0">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One may brag by making </w:t>
      </w:r>
      <w:r w:rsidR="00D4244F">
        <w:rPr>
          <w:rFonts w:ascii="Times New Roman" w:hAnsi="Times New Roman" w:cs="Times New Roman"/>
          <w:sz w:val="24"/>
          <w:szCs w:val="24"/>
          <w:lang w:val="en-US"/>
        </w:rPr>
        <w:t>a</w:t>
      </w:r>
      <w:r w:rsidR="00E612F8">
        <w:rPr>
          <w:rFonts w:ascii="Times New Roman" w:hAnsi="Times New Roman" w:cs="Times New Roman"/>
          <w:sz w:val="24"/>
          <w:szCs w:val="24"/>
          <w:lang w:val="en-US"/>
        </w:rPr>
        <w:t xml:space="preserve"> </w:t>
      </w:r>
      <w:r w:rsidR="00D4244F">
        <w:rPr>
          <w:rFonts w:ascii="Times New Roman" w:hAnsi="Times New Roman" w:cs="Times New Roman"/>
          <w:sz w:val="24"/>
          <w:szCs w:val="24"/>
          <w:lang w:val="en-US"/>
        </w:rPr>
        <w:t xml:space="preserve">comparative </w:t>
      </w:r>
      <w:r w:rsidR="00B058CB">
        <w:rPr>
          <w:rFonts w:ascii="Times New Roman" w:hAnsi="Times New Roman" w:cs="Times New Roman"/>
          <w:sz w:val="24"/>
          <w:szCs w:val="24"/>
          <w:lang w:val="en-US"/>
        </w:rPr>
        <w:t>claim</w:t>
      </w:r>
      <w:r w:rsidR="00E612F8">
        <w:rPr>
          <w:rFonts w:ascii="Times New Roman" w:hAnsi="Times New Roman" w:cs="Times New Roman"/>
          <w:sz w:val="24"/>
          <w:szCs w:val="24"/>
          <w:lang w:val="en-US"/>
        </w:rPr>
        <w:t xml:space="preserve"> that </w:t>
      </w:r>
      <w:r w:rsidR="009139EC">
        <w:rPr>
          <w:rFonts w:ascii="Times New Roman" w:hAnsi="Times New Roman" w:cs="Times New Roman"/>
          <w:sz w:val="24"/>
          <w:szCs w:val="24"/>
          <w:lang w:val="en-US"/>
        </w:rPr>
        <w:t xml:space="preserve">directly </w:t>
      </w:r>
      <w:r w:rsidR="00E36CC4">
        <w:rPr>
          <w:rFonts w:ascii="Times New Roman" w:hAnsi="Times New Roman" w:cs="Times New Roman"/>
          <w:sz w:val="24"/>
          <w:szCs w:val="24"/>
          <w:lang w:val="en-US"/>
        </w:rPr>
        <w:t xml:space="preserve">asserts </w:t>
      </w:r>
      <w:r w:rsidR="00E612F8">
        <w:rPr>
          <w:rFonts w:ascii="Times New Roman" w:hAnsi="Times New Roman" w:cs="Times New Roman"/>
          <w:sz w:val="24"/>
          <w:szCs w:val="24"/>
          <w:lang w:val="en-US"/>
        </w:rPr>
        <w:t xml:space="preserve">one’s superiority to others </w:t>
      </w:r>
      <w:r w:rsidR="00357DFA">
        <w:rPr>
          <w:rFonts w:ascii="Times New Roman" w:hAnsi="Times New Roman" w:cs="Times New Roman"/>
          <w:sz w:val="24"/>
          <w:szCs w:val="24"/>
          <w:lang w:val="en-US"/>
        </w:rPr>
        <w:t xml:space="preserve">(e.g., ‘I am more thoughtful than </w:t>
      </w:r>
      <w:r w:rsidR="00E612F8">
        <w:rPr>
          <w:rFonts w:ascii="Times New Roman" w:hAnsi="Times New Roman" w:cs="Times New Roman"/>
          <w:sz w:val="24"/>
          <w:szCs w:val="24"/>
          <w:lang w:val="en-US"/>
        </w:rPr>
        <w:t>other people</w:t>
      </w:r>
      <w:r w:rsidR="00D4244F">
        <w:rPr>
          <w:rFonts w:ascii="Times New Roman" w:hAnsi="Times New Roman" w:cs="Times New Roman"/>
          <w:sz w:val="24"/>
          <w:szCs w:val="24"/>
          <w:lang w:val="en-US"/>
        </w:rPr>
        <w:t>’) or</w:t>
      </w:r>
      <w:r w:rsidR="003E5891">
        <w:rPr>
          <w:rFonts w:ascii="Times New Roman" w:hAnsi="Times New Roman" w:cs="Times New Roman"/>
          <w:sz w:val="24"/>
          <w:szCs w:val="24"/>
          <w:lang w:val="en-US"/>
        </w:rPr>
        <w:t xml:space="preserve"> by making</w:t>
      </w:r>
      <w:r w:rsidR="00357DFA">
        <w:rPr>
          <w:rFonts w:ascii="Times New Roman" w:hAnsi="Times New Roman" w:cs="Times New Roman"/>
          <w:sz w:val="24"/>
          <w:szCs w:val="24"/>
          <w:lang w:val="en-US"/>
        </w:rPr>
        <w:t xml:space="preserve"> a </w:t>
      </w:r>
      <w:r w:rsidR="009139EC">
        <w:rPr>
          <w:rFonts w:ascii="Times New Roman" w:hAnsi="Times New Roman" w:cs="Times New Roman"/>
          <w:sz w:val="24"/>
          <w:szCs w:val="24"/>
          <w:lang w:val="en-US"/>
        </w:rPr>
        <w:t xml:space="preserve">seemingly </w:t>
      </w:r>
      <w:r w:rsidR="00E612F8">
        <w:rPr>
          <w:rFonts w:ascii="Times New Roman" w:hAnsi="Times New Roman" w:cs="Times New Roman"/>
          <w:sz w:val="24"/>
          <w:szCs w:val="24"/>
          <w:lang w:val="en-US"/>
        </w:rPr>
        <w:t xml:space="preserve">non-comparative </w:t>
      </w:r>
      <w:r w:rsidR="00B058CB">
        <w:rPr>
          <w:rFonts w:ascii="Times New Roman" w:hAnsi="Times New Roman" w:cs="Times New Roman"/>
          <w:sz w:val="24"/>
          <w:szCs w:val="24"/>
          <w:lang w:val="en-US"/>
        </w:rPr>
        <w:t>claim</w:t>
      </w:r>
      <w:r w:rsidR="009139EC">
        <w:rPr>
          <w:rFonts w:ascii="Times New Roman" w:hAnsi="Times New Roman" w:cs="Times New Roman"/>
          <w:sz w:val="24"/>
          <w:szCs w:val="24"/>
          <w:lang w:val="en-US"/>
        </w:rPr>
        <w:t xml:space="preserve"> that</w:t>
      </w:r>
      <w:r w:rsidR="00E612F8">
        <w:rPr>
          <w:rFonts w:ascii="Times New Roman" w:hAnsi="Times New Roman" w:cs="Times New Roman"/>
          <w:sz w:val="24"/>
          <w:szCs w:val="24"/>
          <w:lang w:val="en-US"/>
        </w:rPr>
        <w:t xml:space="preserve"> focuses on the self </w:t>
      </w:r>
      <w:r w:rsidR="00357DFA">
        <w:rPr>
          <w:rFonts w:ascii="Times New Roman" w:hAnsi="Times New Roman" w:cs="Times New Roman"/>
          <w:sz w:val="24"/>
          <w:szCs w:val="24"/>
          <w:lang w:val="en-US"/>
        </w:rPr>
        <w:t>(e.g., ‘I am thoughtful’).</w:t>
      </w:r>
      <w:r w:rsidR="00357DFA" w:rsidRPr="00357DFA">
        <w:rPr>
          <w:rFonts w:ascii="Times New Roman" w:hAnsi="Times New Roman" w:cs="Times New Roman"/>
          <w:sz w:val="24"/>
          <w:szCs w:val="24"/>
          <w:lang w:val="en-US"/>
        </w:rPr>
        <w:t xml:space="preserve"> </w:t>
      </w:r>
      <w:r w:rsidR="002026D0">
        <w:rPr>
          <w:rFonts w:ascii="Times New Roman" w:hAnsi="Times New Roman" w:cs="Times New Roman"/>
          <w:sz w:val="24"/>
          <w:szCs w:val="24"/>
          <w:lang w:val="en-US"/>
        </w:rPr>
        <w:t>Our</w:t>
      </w:r>
      <w:r w:rsidR="005A7FE1" w:rsidRPr="005A7FE1">
        <w:rPr>
          <w:rFonts w:ascii="Times New Roman" w:hAnsi="Times New Roman" w:cs="Times New Roman"/>
          <w:sz w:val="24"/>
          <w:szCs w:val="24"/>
          <w:lang w:val="en-US"/>
        </w:rPr>
        <w:t xml:space="preserve"> </w:t>
      </w:r>
      <w:r w:rsidR="000E3CEA">
        <w:rPr>
          <w:rFonts w:ascii="Times New Roman" w:hAnsi="Times New Roman" w:cs="Times New Roman"/>
          <w:sz w:val="24"/>
          <w:szCs w:val="24"/>
          <w:lang w:val="en-US"/>
        </w:rPr>
        <w:t>initial</w:t>
      </w:r>
      <w:r w:rsidR="005A7FE1" w:rsidRPr="005A7FE1">
        <w:rPr>
          <w:rFonts w:ascii="Times New Roman" w:hAnsi="Times New Roman" w:cs="Times New Roman"/>
          <w:sz w:val="24"/>
          <w:szCs w:val="24"/>
          <w:lang w:val="en-US"/>
        </w:rPr>
        <w:t xml:space="preserve"> </w:t>
      </w:r>
      <w:r w:rsidR="002026D0">
        <w:rPr>
          <w:rFonts w:ascii="Times New Roman" w:hAnsi="Times New Roman" w:cs="Times New Roman"/>
          <w:sz w:val="24"/>
          <w:szCs w:val="24"/>
          <w:lang w:val="en-US"/>
        </w:rPr>
        <w:t>article</w:t>
      </w:r>
      <w:r w:rsidR="005A7FE1" w:rsidRPr="005A7FE1">
        <w:rPr>
          <w:rFonts w:ascii="Times New Roman" w:hAnsi="Times New Roman" w:cs="Times New Roman"/>
          <w:sz w:val="24"/>
          <w:szCs w:val="24"/>
          <w:lang w:val="en-US"/>
        </w:rPr>
        <w:t xml:space="preserve"> on the hubris hypothesis</w:t>
      </w:r>
      <w:r w:rsidR="005A7FE1">
        <w:rPr>
          <w:rFonts w:ascii="Times New Roman" w:hAnsi="Times New Roman" w:cs="Times New Roman"/>
          <w:sz w:val="24"/>
          <w:szCs w:val="24"/>
          <w:lang w:val="en-US"/>
        </w:rPr>
        <w:t xml:space="preserve"> labeled</w:t>
      </w:r>
      <w:r w:rsidR="005A7FE1" w:rsidRPr="005A7FE1">
        <w:rPr>
          <w:rFonts w:ascii="Times New Roman" w:hAnsi="Times New Roman" w:cs="Times New Roman"/>
          <w:sz w:val="24"/>
          <w:szCs w:val="24"/>
          <w:lang w:val="en-US"/>
        </w:rPr>
        <w:t xml:space="preserve"> these claims</w:t>
      </w:r>
      <w:r w:rsidR="005A7FE1">
        <w:rPr>
          <w:rFonts w:ascii="Times New Roman" w:hAnsi="Times New Roman" w:cs="Times New Roman"/>
          <w:sz w:val="24"/>
          <w:szCs w:val="24"/>
          <w:lang w:val="en-US"/>
        </w:rPr>
        <w:t xml:space="preserve"> </w:t>
      </w:r>
      <w:r w:rsidR="005A7FE1" w:rsidRPr="005A7FE1">
        <w:rPr>
          <w:rFonts w:ascii="Times New Roman" w:hAnsi="Times New Roman" w:cs="Times New Roman"/>
          <w:sz w:val="24"/>
          <w:szCs w:val="24"/>
          <w:lang w:val="en-US"/>
        </w:rPr>
        <w:t>‘self-superiority</w:t>
      </w:r>
      <w:r w:rsidR="0073451D">
        <w:rPr>
          <w:rFonts w:ascii="Times New Roman" w:hAnsi="Times New Roman" w:cs="Times New Roman"/>
          <w:sz w:val="24"/>
          <w:szCs w:val="24"/>
          <w:lang w:val="en-US"/>
        </w:rPr>
        <w:t xml:space="preserve"> claims</w:t>
      </w:r>
      <w:r w:rsidR="00CD4D99">
        <w:rPr>
          <w:rFonts w:ascii="Times New Roman" w:hAnsi="Times New Roman" w:cs="Times New Roman"/>
          <w:sz w:val="24"/>
          <w:szCs w:val="24"/>
          <w:lang w:val="en-US"/>
        </w:rPr>
        <w:t>’</w:t>
      </w:r>
      <w:r w:rsidR="005A7FE1">
        <w:rPr>
          <w:rFonts w:ascii="Times New Roman" w:hAnsi="Times New Roman" w:cs="Times New Roman"/>
          <w:sz w:val="24"/>
          <w:szCs w:val="24"/>
          <w:lang w:val="en-US"/>
        </w:rPr>
        <w:t xml:space="preserve"> </w:t>
      </w:r>
      <w:r w:rsidR="005A7FE1" w:rsidRPr="005A7FE1">
        <w:rPr>
          <w:rFonts w:ascii="Times New Roman" w:hAnsi="Times New Roman" w:cs="Times New Roman"/>
          <w:sz w:val="24"/>
          <w:szCs w:val="24"/>
          <w:lang w:val="en-US"/>
        </w:rPr>
        <w:t>and</w:t>
      </w:r>
      <w:r w:rsidR="005A7FE1">
        <w:rPr>
          <w:rFonts w:ascii="Times New Roman" w:hAnsi="Times New Roman" w:cs="Times New Roman"/>
          <w:sz w:val="24"/>
          <w:szCs w:val="24"/>
          <w:lang w:val="en-US"/>
        </w:rPr>
        <w:t xml:space="preserve"> </w:t>
      </w:r>
      <w:r w:rsidR="005A7FE1" w:rsidRPr="005A7FE1">
        <w:rPr>
          <w:rFonts w:ascii="Times New Roman" w:hAnsi="Times New Roman" w:cs="Times New Roman"/>
          <w:sz w:val="24"/>
          <w:szCs w:val="24"/>
          <w:lang w:val="en-US"/>
        </w:rPr>
        <w:t>‘</w:t>
      </w:r>
      <w:r w:rsidR="005A7FE1" w:rsidRPr="00B505F5">
        <w:rPr>
          <w:rFonts w:ascii="Times New Roman" w:hAnsi="Times New Roman"/>
          <w:sz w:val="24"/>
          <w:szCs w:val="24"/>
          <w:lang w:val="en-US"/>
        </w:rPr>
        <w:t>noncomparative positive</w:t>
      </w:r>
      <w:r w:rsidR="0073451D">
        <w:rPr>
          <w:rFonts w:ascii="Times New Roman" w:hAnsi="Times New Roman"/>
          <w:sz w:val="24"/>
          <w:szCs w:val="24"/>
          <w:lang w:val="en-US"/>
        </w:rPr>
        <w:t xml:space="preserve"> claims</w:t>
      </w:r>
      <w:r w:rsidR="002026D0">
        <w:rPr>
          <w:rFonts w:ascii="Times New Roman" w:hAnsi="Times New Roman"/>
          <w:sz w:val="24"/>
          <w:szCs w:val="24"/>
          <w:lang w:val="en-US"/>
        </w:rPr>
        <w:t>,</w:t>
      </w:r>
      <w:r w:rsidR="005A7FE1" w:rsidRPr="00B505F5">
        <w:rPr>
          <w:rFonts w:ascii="Times New Roman" w:hAnsi="Times New Roman"/>
          <w:sz w:val="24"/>
          <w:szCs w:val="24"/>
          <w:lang w:val="en-US"/>
        </w:rPr>
        <w:t xml:space="preserve">’ respectively (Hoorens et al., 2012). </w:t>
      </w:r>
      <w:r w:rsidR="00583C1E">
        <w:rPr>
          <w:rFonts w:ascii="Times New Roman" w:hAnsi="Times New Roman" w:cs="Times New Roman"/>
          <w:sz w:val="24"/>
          <w:szCs w:val="24"/>
          <w:lang w:val="en-US"/>
        </w:rPr>
        <w:t>However, given that a</w:t>
      </w:r>
      <w:r w:rsidR="00357DFA">
        <w:rPr>
          <w:rFonts w:ascii="Times New Roman" w:hAnsi="Times New Roman" w:cs="Times New Roman"/>
          <w:sz w:val="24"/>
          <w:szCs w:val="24"/>
          <w:lang w:val="en-US"/>
        </w:rPr>
        <w:t>ny self-e</w:t>
      </w:r>
      <w:r w:rsidR="00357DFA">
        <w:rPr>
          <w:rFonts w:ascii="Times New Roman" w:hAnsi="Times New Roman"/>
          <w:sz w:val="24"/>
          <w:szCs w:val="24"/>
          <w:lang w:val="en-US"/>
        </w:rPr>
        <w:t>valuation reflects</w:t>
      </w:r>
      <w:r w:rsidR="00357DFA" w:rsidRPr="00736BF9">
        <w:rPr>
          <w:rFonts w:ascii="Times New Roman" w:hAnsi="Times New Roman"/>
          <w:sz w:val="24"/>
          <w:szCs w:val="24"/>
          <w:lang w:val="en-US"/>
        </w:rPr>
        <w:t xml:space="preserve"> social comparison</w:t>
      </w:r>
      <w:r w:rsidR="00357DFA">
        <w:rPr>
          <w:rFonts w:ascii="Times New Roman" w:hAnsi="Times New Roman"/>
          <w:sz w:val="24"/>
          <w:szCs w:val="24"/>
          <w:lang w:val="en-US"/>
        </w:rPr>
        <w:t xml:space="preserve"> </w:t>
      </w:r>
      <w:r w:rsidR="00357DFA" w:rsidRPr="00736BF9">
        <w:rPr>
          <w:rFonts w:ascii="Times New Roman" w:hAnsi="Times New Roman"/>
          <w:sz w:val="24"/>
          <w:szCs w:val="24"/>
          <w:lang w:val="en-US"/>
        </w:rPr>
        <w:t>(</w:t>
      </w:r>
      <w:r w:rsidR="005A7FE1">
        <w:rPr>
          <w:rFonts w:ascii="Times New Roman" w:hAnsi="Times New Roman"/>
          <w:sz w:val="24"/>
          <w:szCs w:val="24"/>
          <w:lang w:val="en-US"/>
        </w:rPr>
        <w:t xml:space="preserve">Alicke, Zell, &amp; Guenther, 2013; </w:t>
      </w:r>
      <w:r w:rsidR="00357DFA" w:rsidRPr="00736BF9">
        <w:rPr>
          <w:rFonts w:ascii="Times New Roman" w:hAnsi="Times New Roman"/>
          <w:sz w:val="24"/>
          <w:szCs w:val="24"/>
          <w:lang w:val="en-US"/>
        </w:rPr>
        <w:t>Biern</w:t>
      </w:r>
      <w:r w:rsidR="00357DFA">
        <w:rPr>
          <w:rFonts w:ascii="Times New Roman" w:hAnsi="Times New Roman"/>
          <w:sz w:val="24"/>
          <w:szCs w:val="24"/>
          <w:lang w:val="en-US"/>
        </w:rPr>
        <w:t>at, 2005; Suls &amp; Wheeler, 2000)</w:t>
      </w:r>
      <w:r w:rsidR="00B505F5">
        <w:rPr>
          <w:rFonts w:ascii="Times New Roman" w:hAnsi="Times New Roman"/>
          <w:sz w:val="24"/>
          <w:szCs w:val="24"/>
          <w:lang w:val="en-US"/>
        </w:rPr>
        <w:t xml:space="preserve">, </w:t>
      </w:r>
      <w:r w:rsidR="00CD4D99">
        <w:rPr>
          <w:rFonts w:ascii="Times New Roman" w:hAnsi="Times New Roman"/>
          <w:sz w:val="24"/>
          <w:szCs w:val="24"/>
          <w:lang w:val="en-US"/>
        </w:rPr>
        <w:t>both</w:t>
      </w:r>
      <w:r w:rsidR="00B505F5">
        <w:rPr>
          <w:rFonts w:ascii="Times New Roman" w:hAnsi="Times New Roman"/>
          <w:sz w:val="24"/>
          <w:szCs w:val="24"/>
          <w:lang w:val="en-US"/>
        </w:rPr>
        <w:t xml:space="preserve"> are</w:t>
      </w:r>
      <w:r w:rsidR="0073451D">
        <w:rPr>
          <w:rFonts w:ascii="Times New Roman" w:hAnsi="Times New Roman"/>
          <w:sz w:val="24"/>
          <w:szCs w:val="24"/>
          <w:lang w:val="en-US"/>
        </w:rPr>
        <w:t xml:space="preserve"> truly</w:t>
      </w:r>
      <w:r w:rsidR="00B505F5">
        <w:rPr>
          <w:rFonts w:ascii="Times New Roman" w:hAnsi="Times New Roman"/>
          <w:sz w:val="24"/>
          <w:szCs w:val="24"/>
          <w:lang w:val="en-US"/>
        </w:rPr>
        <w:t xml:space="preserve"> </w:t>
      </w:r>
      <w:r w:rsidR="002F5379">
        <w:rPr>
          <w:rFonts w:ascii="Times New Roman" w:hAnsi="Times New Roman" w:cs="Times New Roman"/>
          <w:sz w:val="24"/>
          <w:szCs w:val="24"/>
          <w:lang w:val="en-US"/>
        </w:rPr>
        <w:t>self-superiority claims</w:t>
      </w:r>
      <w:r w:rsidR="00A3172B">
        <w:rPr>
          <w:rFonts w:ascii="Times New Roman" w:hAnsi="Times New Roman" w:cs="Times New Roman"/>
          <w:sz w:val="24"/>
          <w:szCs w:val="24"/>
          <w:lang w:val="en-US"/>
        </w:rPr>
        <w:t>.</w:t>
      </w:r>
      <w:r w:rsidR="00E612F8">
        <w:rPr>
          <w:rFonts w:ascii="Times New Roman" w:hAnsi="Times New Roman" w:cs="Times New Roman"/>
          <w:sz w:val="24"/>
          <w:szCs w:val="24"/>
          <w:lang w:val="en-US"/>
        </w:rPr>
        <w:t xml:space="preserve"> </w:t>
      </w:r>
      <w:r w:rsidR="00D4385A">
        <w:rPr>
          <w:rFonts w:ascii="Times New Roman" w:hAnsi="Times New Roman" w:cs="Times New Roman"/>
          <w:sz w:val="24"/>
          <w:szCs w:val="24"/>
          <w:lang w:val="en-US"/>
        </w:rPr>
        <w:t xml:space="preserve">Indeed, the two types of </w:t>
      </w:r>
      <w:r w:rsidR="00E612F8">
        <w:rPr>
          <w:rFonts w:ascii="Times New Roman" w:hAnsi="Times New Roman" w:cs="Times New Roman"/>
          <w:sz w:val="24"/>
          <w:szCs w:val="24"/>
          <w:lang w:val="en-US"/>
        </w:rPr>
        <w:t>claim</w:t>
      </w:r>
      <w:r w:rsidR="00111DFE">
        <w:rPr>
          <w:rFonts w:ascii="Times New Roman" w:hAnsi="Times New Roman" w:cs="Times New Roman"/>
          <w:sz w:val="24"/>
          <w:szCs w:val="24"/>
          <w:lang w:val="en-US"/>
        </w:rPr>
        <w:t>s</w:t>
      </w:r>
      <w:r w:rsidR="00E612F8">
        <w:rPr>
          <w:rFonts w:ascii="Times New Roman" w:hAnsi="Times New Roman" w:cs="Times New Roman"/>
          <w:sz w:val="24"/>
          <w:szCs w:val="24"/>
          <w:lang w:val="en-US"/>
        </w:rPr>
        <w:t xml:space="preserve"> only differ in that the first acknowledges </w:t>
      </w:r>
      <w:r w:rsidR="00E36CC4">
        <w:rPr>
          <w:rFonts w:ascii="Times New Roman" w:hAnsi="Times New Roman" w:cs="Times New Roman"/>
          <w:sz w:val="24"/>
          <w:szCs w:val="24"/>
          <w:lang w:val="en-US"/>
        </w:rPr>
        <w:t xml:space="preserve">openly </w:t>
      </w:r>
      <w:r w:rsidR="00E612F8">
        <w:rPr>
          <w:rFonts w:ascii="Times New Roman" w:hAnsi="Times New Roman" w:cs="Times New Roman"/>
          <w:sz w:val="24"/>
          <w:szCs w:val="24"/>
          <w:lang w:val="en-US"/>
        </w:rPr>
        <w:t>the comparison process</w:t>
      </w:r>
      <w:r w:rsidR="00E03381">
        <w:rPr>
          <w:rFonts w:ascii="Times New Roman" w:hAnsi="Times New Roman" w:cs="Times New Roman"/>
          <w:sz w:val="24"/>
          <w:szCs w:val="24"/>
          <w:lang w:val="en-US"/>
        </w:rPr>
        <w:t>,</w:t>
      </w:r>
      <w:r w:rsidR="00E612F8">
        <w:rPr>
          <w:rFonts w:ascii="Times New Roman" w:hAnsi="Times New Roman" w:cs="Times New Roman"/>
          <w:sz w:val="24"/>
          <w:szCs w:val="24"/>
          <w:lang w:val="en-US"/>
        </w:rPr>
        <w:t xml:space="preserve"> whereas the second</w:t>
      </w:r>
      <w:r w:rsidR="001E002B">
        <w:rPr>
          <w:rFonts w:ascii="Times New Roman" w:hAnsi="Times New Roman" w:cs="Times New Roman"/>
          <w:sz w:val="24"/>
          <w:szCs w:val="24"/>
          <w:lang w:val="en-US"/>
        </w:rPr>
        <w:t xml:space="preserve"> </w:t>
      </w:r>
      <w:r w:rsidR="00E612F8">
        <w:rPr>
          <w:rFonts w:ascii="Times New Roman" w:hAnsi="Times New Roman" w:cs="Times New Roman"/>
          <w:sz w:val="24"/>
          <w:szCs w:val="24"/>
          <w:lang w:val="en-US"/>
        </w:rPr>
        <w:t xml:space="preserve">does not. </w:t>
      </w:r>
      <w:r w:rsidR="00D27725">
        <w:rPr>
          <w:rFonts w:ascii="Times New Roman" w:hAnsi="Times New Roman" w:cs="Times New Roman"/>
          <w:sz w:val="24"/>
          <w:szCs w:val="24"/>
          <w:lang w:val="en-US"/>
        </w:rPr>
        <w:t>Accordingly</w:t>
      </w:r>
      <w:r w:rsidR="00E612F8">
        <w:rPr>
          <w:rFonts w:ascii="Times New Roman" w:hAnsi="Times New Roman" w:cs="Times New Roman"/>
          <w:sz w:val="24"/>
          <w:szCs w:val="24"/>
          <w:lang w:val="en-US"/>
        </w:rPr>
        <w:t xml:space="preserve">, </w:t>
      </w:r>
      <w:r w:rsidR="00395356">
        <w:rPr>
          <w:rFonts w:ascii="Times New Roman" w:hAnsi="Times New Roman" w:cs="Times New Roman"/>
          <w:sz w:val="24"/>
          <w:szCs w:val="24"/>
          <w:lang w:val="en-US"/>
        </w:rPr>
        <w:t>our subsequent</w:t>
      </w:r>
      <w:r w:rsidR="00091B14">
        <w:rPr>
          <w:rFonts w:ascii="Times New Roman" w:hAnsi="Times New Roman" w:cs="Times New Roman"/>
          <w:sz w:val="24"/>
          <w:szCs w:val="24"/>
          <w:lang w:val="en-US"/>
        </w:rPr>
        <w:t xml:space="preserve"> publications </w:t>
      </w:r>
      <w:r w:rsidR="000E3CEA">
        <w:rPr>
          <w:rFonts w:ascii="Times New Roman" w:hAnsi="Times New Roman" w:cs="Times New Roman"/>
          <w:sz w:val="24"/>
          <w:szCs w:val="24"/>
          <w:lang w:val="en-US"/>
        </w:rPr>
        <w:t xml:space="preserve">on the hubris hypothesis </w:t>
      </w:r>
      <w:r w:rsidR="00143B7F">
        <w:rPr>
          <w:rFonts w:ascii="Times New Roman" w:hAnsi="Times New Roman" w:cs="Times New Roman"/>
          <w:sz w:val="24"/>
          <w:szCs w:val="24"/>
          <w:lang w:val="en-US"/>
        </w:rPr>
        <w:t>switched to the labels</w:t>
      </w:r>
      <w:r w:rsidR="00E612F8">
        <w:rPr>
          <w:rFonts w:ascii="Times New Roman" w:hAnsi="Times New Roman" w:cs="Times New Roman"/>
          <w:sz w:val="24"/>
          <w:szCs w:val="24"/>
          <w:lang w:val="en-US"/>
        </w:rPr>
        <w:t xml:space="preserve"> </w:t>
      </w:r>
      <w:r w:rsidR="00D4385A">
        <w:rPr>
          <w:rFonts w:ascii="Times New Roman" w:hAnsi="Times New Roman" w:cs="Times New Roman"/>
          <w:sz w:val="24"/>
          <w:szCs w:val="24"/>
          <w:lang w:val="en-US"/>
        </w:rPr>
        <w:t>‘</w:t>
      </w:r>
      <w:r w:rsidR="00926DED">
        <w:rPr>
          <w:rFonts w:ascii="Times New Roman" w:hAnsi="Times New Roman" w:cs="Times New Roman"/>
          <w:sz w:val="24"/>
          <w:szCs w:val="24"/>
          <w:lang w:val="en-US"/>
        </w:rPr>
        <w:t>e</w:t>
      </w:r>
      <w:r w:rsidR="00A35112">
        <w:rPr>
          <w:rFonts w:ascii="Times New Roman" w:hAnsi="Times New Roman" w:cs="Times New Roman"/>
          <w:sz w:val="24"/>
          <w:szCs w:val="24"/>
          <w:lang w:val="en-US"/>
        </w:rPr>
        <w:t>xplicit self-superiority claims</w:t>
      </w:r>
      <w:r w:rsidR="0073451D">
        <w:rPr>
          <w:rFonts w:ascii="Times New Roman" w:hAnsi="Times New Roman" w:cs="Times New Roman"/>
          <w:sz w:val="24"/>
          <w:szCs w:val="24"/>
          <w:lang w:val="en-US"/>
        </w:rPr>
        <w:t>,</w:t>
      </w:r>
      <w:r w:rsidR="00D4385A">
        <w:rPr>
          <w:rFonts w:ascii="Times New Roman" w:hAnsi="Times New Roman" w:cs="Times New Roman"/>
          <w:sz w:val="24"/>
          <w:szCs w:val="24"/>
          <w:lang w:val="en-US"/>
        </w:rPr>
        <w:t>’</w:t>
      </w:r>
      <w:r w:rsidR="006513FF">
        <w:rPr>
          <w:rFonts w:ascii="Times New Roman" w:hAnsi="Times New Roman" w:cs="Times New Roman"/>
          <w:sz w:val="24"/>
          <w:szCs w:val="24"/>
          <w:lang w:val="en-US"/>
        </w:rPr>
        <w:t xml:space="preserve"> </w:t>
      </w:r>
      <w:r w:rsidR="0073451D">
        <w:rPr>
          <w:rFonts w:ascii="Times New Roman" w:hAnsi="Times New Roman" w:cs="Times New Roman"/>
          <w:sz w:val="24"/>
          <w:szCs w:val="24"/>
          <w:lang w:val="en-US"/>
        </w:rPr>
        <w:t>for claims that</w:t>
      </w:r>
      <w:r w:rsidR="009D7BFF">
        <w:rPr>
          <w:rFonts w:ascii="Times New Roman" w:hAnsi="Times New Roman" w:cs="Times New Roman"/>
          <w:sz w:val="24"/>
          <w:szCs w:val="24"/>
          <w:lang w:val="en-US"/>
        </w:rPr>
        <w:t xml:space="preserve"> </w:t>
      </w:r>
      <w:r w:rsidR="00E36CC4">
        <w:rPr>
          <w:rFonts w:ascii="Times New Roman" w:hAnsi="Times New Roman" w:cs="Times New Roman"/>
          <w:sz w:val="24"/>
          <w:szCs w:val="24"/>
          <w:lang w:val="en-US"/>
        </w:rPr>
        <w:t xml:space="preserve">bring to the fore </w:t>
      </w:r>
      <w:r w:rsidR="009D7BFF">
        <w:rPr>
          <w:rFonts w:ascii="Times New Roman" w:hAnsi="Times New Roman" w:cs="Times New Roman"/>
          <w:sz w:val="24"/>
          <w:szCs w:val="24"/>
          <w:lang w:val="en-US"/>
        </w:rPr>
        <w:t>the underlying comparison</w:t>
      </w:r>
      <w:r w:rsidR="006513FF">
        <w:rPr>
          <w:rFonts w:ascii="Times New Roman" w:hAnsi="Times New Roman" w:cs="Times New Roman"/>
          <w:sz w:val="24"/>
          <w:szCs w:val="24"/>
          <w:lang w:val="en-US"/>
        </w:rPr>
        <w:t>,</w:t>
      </w:r>
      <w:r w:rsidR="009D7BFF">
        <w:rPr>
          <w:rFonts w:ascii="Times New Roman" w:hAnsi="Times New Roman" w:cs="Times New Roman"/>
          <w:sz w:val="24"/>
          <w:szCs w:val="24"/>
          <w:lang w:val="en-US"/>
        </w:rPr>
        <w:t xml:space="preserve"> </w:t>
      </w:r>
      <w:r w:rsidR="00926DED">
        <w:rPr>
          <w:rFonts w:ascii="Times New Roman" w:hAnsi="Times New Roman" w:cs="Times New Roman"/>
          <w:sz w:val="24"/>
          <w:szCs w:val="24"/>
          <w:lang w:val="en-US"/>
        </w:rPr>
        <w:t>and</w:t>
      </w:r>
      <w:r w:rsidR="00A35112">
        <w:rPr>
          <w:rFonts w:ascii="Times New Roman" w:hAnsi="Times New Roman" w:cs="Times New Roman"/>
          <w:sz w:val="24"/>
          <w:szCs w:val="24"/>
          <w:lang w:val="en-US"/>
        </w:rPr>
        <w:t xml:space="preserve"> </w:t>
      </w:r>
      <w:r w:rsidR="00D4385A">
        <w:rPr>
          <w:rFonts w:ascii="Times New Roman" w:hAnsi="Times New Roman" w:cs="Times New Roman"/>
          <w:sz w:val="24"/>
          <w:szCs w:val="24"/>
          <w:lang w:val="en-US"/>
        </w:rPr>
        <w:t>‘</w:t>
      </w:r>
      <w:r w:rsidR="00A35112">
        <w:rPr>
          <w:rFonts w:ascii="Times New Roman" w:hAnsi="Times New Roman" w:cs="Times New Roman"/>
          <w:sz w:val="24"/>
          <w:szCs w:val="24"/>
          <w:lang w:val="en-US"/>
        </w:rPr>
        <w:t>implicit self-superiority claims</w:t>
      </w:r>
      <w:r w:rsidR="00D4385A">
        <w:rPr>
          <w:rFonts w:ascii="Times New Roman" w:hAnsi="Times New Roman" w:cs="Times New Roman"/>
          <w:sz w:val="24"/>
          <w:szCs w:val="24"/>
          <w:lang w:val="en-US"/>
        </w:rPr>
        <w:t>,’</w:t>
      </w:r>
      <w:r w:rsidR="0073451D">
        <w:rPr>
          <w:rFonts w:ascii="Times New Roman" w:hAnsi="Times New Roman" w:cs="Times New Roman"/>
          <w:sz w:val="24"/>
          <w:szCs w:val="24"/>
          <w:lang w:val="en-US"/>
        </w:rPr>
        <w:t xml:space="preserve"> for claims that</w:t>
      </w:r>
      <w:r w:rsidR="009D7BFF">
        <w:rPr>
          <w:rFonts w:ascii="Times New Roman" w:hAnsi="Times New Roman" w:cs="Times New Roman"/>
          <w:sz w:val="24"/>
          <w:szCs w:val="24"/>
          <w:lang w:val="en-US"/>
        </w:rPr>
        <w:t xml:space="preserve"> do not</w:t>
      </w:r>
      <w:r w:rsidR="00091B14">
        <w:rPr>
          <w:rFonts w:ascii="Times New Roman" w:hAnsi="Times New Roman" w:cs="Times New Roman"/>
          <w:sz w:val="24"/>
          <w:szCs w:val="24"/>
          <w:lang w:val="en-US"/>
        </w:rPr>
        <w:t xml:space="preserve"> (</w:t>
      </w:r>
      <w:r w:rsidR="000E3CEA">
        <w:rPr>
          <w:rFonts w:ascii="Times New Roman" w:hAnsi="Times New Roman" w:cs="Times New Roman"/>
          <w:sz w:val="24"/>
          <w:szCs w:val="24"/>
          <w:lang w:val="en-US"/>
        </w:rPr>
        <w:t>Hoorens, Van Damme, Helweg-Larsen, &amp; Sedikides, 201</w:t>
      </w:r>
      <w:r w:rsidR="00B5759D">
        <w:rPr>
          <w:rFonts w:ascii="Times New Roman" w:hAnsi="Times New Roman" w:cs="Times New Roman"/>
          <w:sz w:val="24"/>
          <w:szCs w:val="24"/>
          <w:lang w:val="en-US"/>
        </w:rPr>
        <w:t>7</w:t>
      </w:r>
      <w:r w:rsidR="000E3CEA">
        <w:rPr>
          <w:rFonts w:ascii="Times New Roman" w:hAnsi="Times New Roman" w:cs="Times New Roman"/>
          <w:sz w:val="24"/>
          <w:szCs w:val="24"/>
          <w:lang w:val="en-US"/>
        </w:rPr>
        <w:t xml:space="preserve">; </w:t>
      </w:r>
      <w:r w:rsidR="000E3CEA" w:rsidRPr="00990894">
        <w:rPr>
          <w:rFonts w:ascii="Times New Roman" w:hAnsi="Times New Roman" w:cs="Times New Roman"/>
          <w:sz w:val="24"/>
          <w:szCs w:val="24"/>
          <w:lang w:val="en-US"/>
        </w:rPr>
        <w:t>Van Damme, Deschrij</w:t>
      </w:r>
      <w:r w:rsidR="000E3CEA">
        <w:rPr>
          <w:rFonts w:ascii="Times New Roman" w:hAnsi="Times New Roman" w:cs="Times New Roman"/>
          <w:sz w:val="24"/>
          <w:szCs w:val="24"/>
          <w:lang w:val="en-US"/>
        </w:rPr>
        <w:t xml:space="preserve">ver, Van Geert, &amp; Hoorens, 2017; </w:t>
      </w:r>
      <w:r w:rsidR="00091B14">
        <w:rPr>
          <w:rFonts w:ascii="Times New Roman" w:hAnsi="Times New Roman" w:cs="Times New Roman"/>
          <w:sz w:val="24"/>
          <w:szCs w:val="24"/>
          <w:lang w:val="en-US"/>
        </w:rPr>
        <w:t>Van Damme</w:t>
      </w:r>
      <w:r w:rsidR="000E3CEA">
        <w:rPr>
          <w:rFonts w:ascii="Times New Roman" w:hAnsi="Times New Roman" w:cs="Times New Roman"/>
          <w:sz w:val="24"/>
          <w:szCs w:val="24"/>
          <w:lang w:val="en-US"/>
        </w:rPr>
        <w:t xml:space="preserve"> et al.</w:t>
      </w:r>
      <w:r w:rsidR="00091B14">
        <w:rPr>
          <w:rFonts w:ascii="Times New Roman" w:hAnsi="Times New Roman" w:cs="Times New Roman"/>
          <w:sz w:val="24"/>
          <w:szCs w:val="24"/>
          <w:lang w:val="en-US"/>
        </w:rPr>
        <w:t>, 2016)</w:t>
      </w:r>
      <w:r w:rsidR="00A35112">
        <w:rPr>
          <w:rFonts w:ascii="Times New Roman" w:hAnsi="Times New Roman" w:cs="Times New Roman"/>
          <w:sz w:val="24"/>
          <w:szCs w:val="24"/>
          <w:lang w:val="en-US"/>
        </w:rPr>
        <w:t>. We</w:t>
      </w:r>
      <w:r w:rsidR="00647957">
        <w:rPr>
          <w:rFonts w:ascii="Times New Roman" w:hAnsi="Times New Roman" w:cs="Times New Roman"/>
          <w:sz w:val="24"/>
          <w:szCs w:val="24"/>
          <w:lang w:val="en-US"/>
        </w:rPr>
        <w:t xml:space="preserve"> </w:t>
      </w:r>
      <w:r w:rsidR="000E3CEA">
        <w:rPr>
          <w:rFonts w:ascii="Times New Roman" w:hAnsi="Times New Roman" w:cs="Times New Roman"/>
          <w:sz w:val="24"/>
          <w:szCs w:val="24"/>
          <w:lang w:val="en-US"/>
        </w:rPr>
        <w:t>adopt</w:t>
      </w:r>
      <w:r w:rsidR="00647957">
        <w:rPr>
          <w:rFonts w:ascii="Times New Roman" w:hAnsi="Times New Roman" w:cs="Times New Roman"/>
          <w:sz w:val="24"/>
          <w:szCs w:val="24"/>
          <w:lang w:val="en-US"/>
        </w:rPr>
        <w:t xml:space="preserve"> this terminology</w:t>
      </w:r>
      <w:r w:rsidR="000E3CEA">
        <w:rPr>
          <w:rFonts w:ascii="Times New Roman" w:hAnsi="Times New Roman" w:cs="Times New Roman"/>
          <w:sz w:val="24"/>
          <w:szCs w:val="24"/>
          <w:lang w:val="en-US"/>
        </w:rPr>
        <w:t xml:space="preserve"> in the current article</w:t>
      </w:r>
      <w:r w:rsidR="00143B7F">
        <w:rPr>
          <w:rFonts w:ascii="Times New Roman" w:hAnsi="Times New Roman" w:cs="Times New Roman"/>
          <w:sz w:val="24"/>
          <w:szCs w:val="24"/>
          <w:lang w:val="en-US"/>
        </w:rPr>
        <w:t>, using</w:t>
      </w:r>
      <w:r w:rsidR="00395356">
        <w:rPr>
          <w:rFonts w:ascii="Times New Roman" w:hAnsi="Times New Roman" w:cs="Times New Roman"/>
          <w:sz w:val="24"/>
          <w:szCs w:val="24"/>
          <w:lang w:val="en-US"/>
        </w:rPr>
        <w:t xml:space="preserve"> also</w:t>
      </w:r>
      <w:r w:rsidR="00143B7F">
        <w:rPr>
          <w:rFonts w:ascii="Times New Roman" w:hAnsi="Times New Roman" w:cs="Times New Roman"/>
          <w:sz w:val="24"/>
          <w:szCs w:val="24"/>
          <w:lang w:val="en-US"/>
        </w:rPr>
        <w:t xml:space="preserve"> ‘explicit claim</w:t>
      </w:r>
      <w:r w:rsidR="00395356">
        <w:rPr>
          <w:rFonts w:ascii="Times New Roman" w:hAnsi="Times New Roman" w:cs="Times New Roman"/>
          <w:sz w:val="24"/>
          <w:szCs w:val="24"/>
          <w:lang w:val="en-US"/>
        </w:rPr>
        <w:t>s (claimants</w:t>
      </w:r>
      <w:r w:rsidR="005728AA">
        <w:rPr>
          <w:rFonts w:ascii="Times New Roman" w:hAnsi="Times New Roman" w:cs="Times New Roman"/>
          <w:sz w:val="24"/>
          <w:szCs w:val="24"/>
          <w:lang w:val="en-US"/>
        </w:rPr>
        <w:t xml:space="preserve">, </w:t>
      </w:r>
      <w:r w:rsidR="00B5759D">
        <w:rPr>
          <w:rFonts w:ascii="Times New Roman" w:hAnsi="Times New Roman" w:cs="Times New Roman"/>
          <w:sz w:val="24"/>
          <w:szCs w:val="24"/>
          <w:lang w:val="en-US"/>
        </w:rPr>
        <w:t>b</w:t>
      </w:r>
      <w:r w:rsidR="00C3228C">
        <w:rPr>
          <w:rFonts w:ascii="Times New Roman" w:hAnsi="Times New Roman" w:cs="Times New Roman"/>
          <w:sz w:val="24"/>
          <w:szCs w:val="24"/>
          <w:lang w:val="en-US"/>
        </w:rPr>
        <w:t>raggarts</w:t>
      </w:r>
      <w:r w:rsidR="00395356">
        <w:rPr>
          <w:rFonts w:ascii="Times New Roman" w:hAnsi="Times New Roman" w:cs="Times New Roman"/>
          <w:sz w:val="24"/>
          <w:szCs w:val="24"/>
          <w:lang w:val="en-US"/>
        </w:rPr>
        <w:t>)</w:t>
      </w:r>
      <w:r w:rsidR="00143B7F">
        <w:rPr>
          <w:rFonts w:ascii="Times New Roman" w:hAnsi="Times New Roman" w:cs="Times New Roman"/>
          <w:sz w:val="24"/>
          <w:szCs w:val="24"/>
          <w:lang w:val="en-US"/>
        </w:rPr>
        <w:t>’ and ‘</w:t>
      </w:r>
      <w:r w:rsidR="00B648C1">
        <w:rPr>
          <w:rFonts w:ascii="Times New Roman" w:hAnsi="Times New Roman" w:cs="Times New Roman"/>
          <w:sz w:val="24"/>
          <w:szCs w:val="24"/>
          <w:lang w:val="en-US"/>
        </w:rPr>
        <w:t>implicit claim</w:t>
      </w:r>
      <w:r w:rsidR="00395356">
        <w:rPr>
          <w:rFonts w:ascii="Times New Roman" w:hAnsi="Times New Roman" w:cs="Times New Roman"/>
          <w:sz w:val="24"/>
          <w:szCs w:val="24"/>
          <w:lang w:val="en-US"/>
        </w:rPr>
        <w:t>s (claim</w:t>
      </w:r>
      <w:r w:rsidR="00B648C1">
        <w:rPr>
          <w:rFonts w:ascii="Times New Roman" w:hAnsi="Times New Roman" w:cs="Times New Roman"/>
          <w:sz w:val="24"/>
          <w:szCs w:val="24"/>
          <w:lang w:val="en-US"/>
        </w:rPr>
        <w:t>ant</w:t>
      </w:r>
      <w:r w:rsidR="00CC4FAB">
        <w:rPr>
          <w:rFonts w:ascii="Times New Roman" w:hAnsi="Times New Roman" w:cs="Times New Roman"/>
          <w:sz w:val="24"/>
          <w:szCs w:val="24"/>
          <w:lang w:val="en-US"/>
        </w:rPr>
        <w:t>s</w:t>
      </w:r>
      <w:r w:rsidR="005728AA">
        <w:rPr>
          <w:rFonts w:ascii="Times New Roman" w:hAnsi="Times New Roman" w:cs="Times New Roman"/>
          <w:sz w:val="24"/>
          <w:szCs w:val="24"/>
          <w:lang w:val="en-US"/>
        </w:rPr>
        <w:t>,</w:t>
      </w:r>
      <w:r w:rsidR="00B5759D">
        <w:rPr>
          <w:rFonts w:ascii="Times New Roman" w:hAnsi="Times New Roman" w:cs="Times New Roman"/>
          <w:sz w:val="24"/>
          <w:szCs w:val="24"/>
          <w:lang w:val="en-US"/>
        </w:rPr>
        <w:t xml:space="preserve"> b</w:t>
      </w:r>
      <w:r w:rsidR="00C3228C">
        <w:rPr>
          <w:rFonts w:ascii="Times New Roman" w:hAnsi="Times New Roman" w:cs="Times New Roman"/>
          <w:sz w:val="24"/>
          <w:szCs w:val="24"/>
          <w:lang w:val="en-US"/>
        </w:rPr>
        <w:t>raggart</w:t>
      </w:r>
      <w:r w:rsidR="00B5759D">
        <w:rPr>
          <w:rFonts w:ascii="Times New Roman" w:hAnsi="Times New Roman" w:cs="Times New Roman"/>
          <w:sz w:val="24"/>
          <w:szCs w:val="24"/>
          <w:lang w:val="en-US"/>
        </w:rPr>
        <w:t>s</w:t>
      </w:r>
      <w:r w:rsidR="00395356">
        <w:rPr>
          <w:rFonts w:ascii="Times New Roman" w:hAnsi="Times New Roman" w:cs="Times New Roman"/>
          <w:sz w:val="24"/>
          <w:szCs w:val="24"/>
          <w:lang w:val="en-US"/>
        </w:rPr>
        <w:t>)</w:t>
      </w:r>
      <w:r w:rsidR="00143B7F">
        <w:rPr>
          <w:rFonts w:ascii="Times New Roman" w:hAnsi="Times New Roman" w:cs="Times New Roman"/>
          <w:sz w:val="24"/>
          <w:szCs w:val="24"/>
          <w:lang w:val="en-US"/>
        </w:rPr>
        <w:t>,</w:t>
      </w:r>
      <w:r w:rsidR="00CC4FAB">
        <w:rPr>
          <w:rFonts w:ascii="Times New Roman" w:hAnsi="Times New Roman" w:cs="Times New Roman"/>
          <w:sz w:val="24"/>
          <w:szCs w:val="24"/>
          <w:lang w:val="en-US"/>
        </w:rPr>
        <w:t>’</w:t>
      </w:r>
      <w:r w:rsidR="00143B7F">
        <w:rPr>
          <w:rFonts w:ascii="Times New Roman" w:hAnsi="Times New Roman" w:cs="Times New Roman"/>
          <w:sz w:val="24"/>
          <w:szCs w:val="24"/>
          <w:lang w:val="en-US"/>
        </w:rPr>
        <w:t xml:space="preserve"> for short</w:t>
      </w:r>
      <w:r w:rsidR="00CC4FAB">
        <w:rPr>
          <w:rFonts w:ascii="Times New Roman" w:hAnsi="Times New Roman" w:cs="Times New Roman"/>
          <w:sz w:val="24"/>
          <w:szCs w:val="24"/>
          <w:lang w:val="en-US"/>
        </w:rPr>
        <w:t xml:space="preserve">. </w:t>
      </w:r>
    </w:p>
    <w:p w14:paraId="3EB94A31" w14:textId="798AAE26" w:rsidR="002931C6" w:rsidRPr="000D2D5D" w:rsidRDefault="008B77FA" w:rsidP="005A0728">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E81823">
        <w:rPr>
          <w:rFonts w:ascii="Times New Roman" w:hAnsi="Times New Roman" w:cs="Times New Roman"/>
          <w:sz w:val="24"/>
          <w:szCs w:val="24"/>
          <w:lang w:val="en-US"/>
        </w:rPr>
        <w:t xml:space="preserve">explicit-implicit </w:t>
      </w:r>
      <w:r>
        <w:rPr>
          <w:rFonts w:ascii="Times New Roman" w:hAnsi="Times New Roman" w:cs="Times New Roman"/>
          <w:sz w:val="24"/>
          <w:szCs w:val="24"/>
          <w:lang w:val="en-US"/>
        </w:rPr>
        <w:t>distinction is important</w:t>
      </w:r>
      <w:r w:rsidR="00E03381">
        <w:rPr>
          <w:rFonts w:ascii="Times New Roman" w:hAnsi="Times New Roman" w:cs="Times New Roman"/>
          <w:sz w:val="24"/>
          <w:szCs w:val="24"/>
          <w:lang w:val="en-US"/>
        </w:rPr>
        <w:t>,</w:t>
      </w:r>
      <w:r>
        <w:rPr>
          <w:rFonts w:ascii="Times New Roman" w:hAnsi="Times New Roman" w:cs="Times New Roman"/>
          <w:sz w:val="24"/>
          <w:szCs w:val="24"/>
          <w:lang w:val="en-US"/>
        </w:rPr>
        <w:t xml:space="preserve"> because o</w:t>
      </w:r>
      <w:r w:rsidR="00990894">
        <w:rPr>
          <w:rFonts w:ascii="Times New Roman" w:hAnsi="Times New Roman" w:cs="Times New Roman"/>
          <w:sz w:val="24"/>
          <w:szCs w:val="24"/>
          <w:lang w:val="en-US"/>
        </w:rPr>
        <w:t>bservers</w:t>
      </w:r>
      <w:r w:rsidR="00990894" w:rsidRPr="00990894">
        <w:rPr>
          <w:rFonts w:ascii="Times New Roman" w:hAnsi="Times New Roman" w:cs="Times New Roman"/>
          <w:sz w:val="24"/>
          <w:szCs w:val="24"/>
          <w:lang w:val="en-US"/>
        </w:rPr>
        <w:t xml:space="preserve"> </w:t>
      </w:r>
      <w:r w:rsidR="00990894">
        <w:rPr>
          <w:rFonts w:ascii="Times New Roman" w:hAnsi="Times New Roman" w:cs="Times New Roman"/>
          <w:sz w:val="24"/>
          <w:szCs w:val="24"/>
          <w:lang w:val="en-US"/>
        </w:rPr>
        <w:t xml:space="preserve">dislike explicit relative to implicit </w:t>
      </w:r>
      <w:r w:rsidR="00E81823">
        <w:rPr>
          <w:rFonts w:ascii="Times New Roman" w:hAnsi="Times New Roman" w:cs="Times New Roman"/>
          <w:sz w:val="24"/>
          <w:szCs w:val="24"/>
          <w:lang w:val="en-US"/>
        </w:rPr>
        <w:t>self-superiority claimants</w:t>
      </w:r>
      <w:r w:rsidR="001B5164">
        <w:rPr>
          <w:rFonts w:ascii="Times New Roman" w:hAnsi="Times New Roman" w:cs="Times New Roman"/>
          <w:sz w:val="24"/>
          <w:szCs w:val="24"/>
          <w:lang w:val="en-US"/>
        </w:rPr>
        <w:t xml:space="preserve">. </w:t>
      </w:r>
      <w:r w:rsidR="00A732E3">
        <w:rPr>
          <w:rFonts w:ascii="Times New Roman" w:hAnsi="Times New Roman" w:cs="Times New Roman"/>
          <w:sz w:val="24"/>
          <w:szCs w:val="24"/>
          <w:lang w:val="en-GB"/>
        </w:rPr>
        <w:t>T</w:t>
      </w:r>
      <w:r w:rsidR="001B5164">
        <w:rPr>
          <w:rFonts w:ascii="Times New Roman" w:hAnsi="Times New Roman" w:cs="Times New Roman"/>
          <w:sz w:val="24"/>
          <w:szCs w:val="24"/>
          <w:lang w:val="en-US"/>
        </w:rPr>
        <w:t>hey do so</w:t>
      </w:r>
      <w:r w:rsidR="00D37007">
        <w:rPr>
          <w:rFonts w:ascii="Times New Roman" w:hAnsi="Times New Roman" w:cs="Times New Roman"/>
          <w:sz w:val="24"/>
          <w:szCs w:val="24"/>
          <w:lang w:val="en-US"/>
        </w:rPr>
        <w:t xml:space="preserve">, </w:t>
      </w:r>
      <w:r>
        <w:rPr>
          <w:rFonts w:ascii="Times New Roman" w:hAnsi="Times New Roman" w:cs="Times New Roman"/>
          <w:sz w:val="24"/>
          <w:szCs w:val="24"/>
          <w:lang w:val="en-US"/>
        </w:rPr>
        <w:t>even though they assume that</w:t>
      </w:r>
      <w:r w:rsidR="00A732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two types of claimants </w:t>
      </w:r>
      <w:r w:rsidR="00D27725">
        <w:rPr>
          <w:rFonts w:ascii="Times New Roman" w:hAnsi="Times New Roman" w:cs="Times New Roman"/>
          <w:sz w:val="24"/>
          <w:szCs w:val="24"/>
          <w:lang w:val="en-US"/>
        </w:rPr>
        <w:t xml:space="preserve">think equally </w:t>
      </w:r>
      <w:r w:rsidR="00111DFE">
        <w:rPr>
          <w:rFonts w:ascii="Times New Roman" w:hAnsi="Times New Roman" w:cs="Times New Roman"/>
          <w:sz w:val="24"/>
          <w:szCs w:val="24"/>
          <w:lang w:val="en-US"/>
        </w:rPr>
        <w:t xml:space="preserve">well </w:t>
      </w:r>
      <w:r w:rsidR="00D27725">
        <w:rPr>
          <w:rFonts w:ascii="Times New Roman" w:hAnsi="Times New Roman" w:cs="Times New Roman"/>
          <w:sz w:val="24"/>
          <w:szCs w:val="24"/>
          <w:lang w:val="en-US"/>
        </w:rPr>
        <w:t>of the</w:t>
      </w:r>
      <w:r w:rsidR="00E36CC4">
        <w:rPr>
          <w:rFonts w:ascii="Times New Roman" w:hAnsi="Times New Roman" w:cs="Times New Roman"/>
          <w:sz w:val="24"/>
          <w:szCs w:val="24"/>
          <w:lang w:val="en-US"/>
        </w:rPr>
        <w:t xml:space="preserve">ir own </w:t>
      </w:r>
      <w:r w:rsidR="00D27725">
        <w:rPr>
          <w:rFonts w:ascii="Times New Roman" w:hAnsi="Times New Roman" w:cs="Times New Roman"/>
          <w:sz w:val="24"/>
          <w:szCs w:val="24"/>
          <w:lang w:val="en-US"/>
        </w:rPr>
        <w:t xml:space="preserve">selves (i.e., </w:t>
      </w:r>
      <w:r>
        <w:rPr>
          <w:rFonts w:ascii="Times New Roman" w:hAnsi="Times New Roman" w:cs="Times New Roman"/>
          <w:sz w:val="24"/>
          <w:szCs w:val="24"/>
          <w:lang w:val="en-US"/>
        </w:rPr>
        <w:t xml:space="preserve">hold equally </w:t>
      </w:r>
      <w:r w:rsidR="00D52625">
        <w:rPr>
          <w:rFonts w:ascii="Times New Roman" w:hAnsi="Times New Roman" w:cs="Times New Roman"/>
          <w:sz w:val="24"/>
          <w:szCs w:val="24"/>
          <w:lang w:val="en-US"/>
        </w:rPr>
        <w:t>positive</w:t>
      </w:r>
      <w:r>
        <w:rPr>
          <w:rFonts w:ascii="Times New Roman" w:hAnsi="Times New Roman" w:cs="Times New Roman"/>
          <w:sz w:val="24"/>
          <w:szCs w:val="24"/>
          <w:lang w:val="en-US"/>
        </w:rPr>
        <w:t xml:space="preserve"> self-views</w:t>
      </w:r>
      <w:r w:rsidR="00D27725">
        <w:rPr>
          <w:rFonts w:ascii="Times New Roman" w:hAnsi="Times New Roman" w:cs="Times New Roman"/>
          <w:sz w:val="24"/>
          <w:szCs w:val="24"/>
          <w:lang w:val="en-US"/>
        </w:rPr>
        <w:t xml:space="preserve">; </w:t>
      </w:r>
      <w:r w:rsidR="00990894" w:rsidRPr="00990894">
        <w:rPr>
          <w:rFonts w:ascii="Times New Roman" w:hAnsi="Times New Roman" w:cs="Times New Roman"/>
          <w:sz w:val="24"/>
          <w:szCs w:val="24"/>
          <w:lang w:val="en-US"/>
        </w:rPr>
        <w:t>Hoorens</w:t>
      </w:r>
      <w:r w:rsidR="00AA326C">
        <w:rPr>
          <w:rFonts w:ascii="Times New Roman" w:hAnsi="Times New Roman" w:cs="Times New Roman"/>
          <w:sz w:val="24"/>
          <w:szCs w:val="24"/>
          <w:lang w:val="en-US"/>
        </w:rPr>
        <w:t xml:space="preserve"> et al., </w:t>
      </w:r>
      <w:r w:rsidR="00990894" w:rsidRPr="00990894">
        <w:rPr>
          <w:rFonts w:ascii="Times New Roman" w:hAnsi="Times New Roman" w:cs="Times New Roman"/>
          <w:sz w:val="24"/>
          <w:szCs w:val="24"/>
          <w:lang w:val="en-US"/>
        </w:rPr>
        <w:t xml:space="preserve">2012; </w:t>
      </w:r>
      <w:r w:rsidR="00647957">
        <w:rPr>
          <w:rFonts w:ascii="Times New Roman" w:hAnsi="Times New Roman" w:cs="Times New Roman"/>
          <w:sz w:val="24"/>
          <w:szCs w:val="24"/>
          <w:lang w:val="en-US"/>
        </w:rPr>
        <w:t>Van Damme et al., 2016</w:t>
      </w:r>
      <w:r w:rsidR="00990894" w:rsidRPr="00990894">
        <w:rPr>
          <w:rFonts w:ascii="Times New Roman" w:hAnsi="Times New Roman" w:cs="Times New Roman"/>
          <w:sz w:val="24"/>
          <w:szCs w:val="24"/>
          <w:lang w:val="en-US"/>
        </w:rPr>
        <w:t>, 2017)</w:t>
      </w:r>
      <w:r w:rsidR="00522EE5">
        <w:rPr>
          <w:rFonts w:ascii="Times New Roman" w:hAnsi="Times New Roman" w:cs="Times New Roman"/>
          <w:sz w:val="24"/>
          <w:szCs w:val="24"/>
          <w:lang w:val="en-US"/>
        </w:rPr>
        <w:t xml:space="preserve">. </w:t>
      </w:r>
      <w:r w:rsidR="00A35112">
        <w:rPr>
          <w:rFonts w:ascii="Times New Roman" w:hAnsi="Times New Roman" w:cs="Times New Roman"/>
          <w:sz w:val="24"/>
          <w:szCs w:val="24"/>
          <w:lang w:val="en-US"/>
        </w:rPr>
        <w:t>The hubris hypothesis explains</w:t>
      </w:r>
      <w:r w:rsidR="00627717">
        <w:rPr>
          <w:rFonts w:ascii="Times New Roman" w:hAnsi="Times New Roman" w:cs="Times New Roman"/>
          <w:sz w:val="24"/>
          <w:szCs w:val="24"/>
          <w:lang w:val="en-US"/>
        </w:rPr>
        <w:t xml:space="preserve"> </w:t>
      </w:r>
      <w:r w:rsidR="00C758BA">
        <w:rPr>
          <w:rFonts w:ascii="Times New Roman" w:hAnsi="Times New Roman" w:cs="Times New Roman"/>
          <w:sz w:val="24"/>
          <w:szCs w:val="24"/>
          <w:lang w:val="en-US"/>
        </w:rPr>
        <w:t xml:space="preserve">the </w:t>
      </w:r>
      <w:r w:rsidR="009D7BFF">
        <w:rPr>
          <w:rFonts w:ascii="Times New Roman" w:hAnsi="Times New Roman" w:cs="Times New Roman"/>
          <w:sz w:val="24"/>
          <w:szCs w:val="24"/>
          <w:lang w:val="en-US"/>
        </w:rPr>
        <w:t xml:space="preserve">relative dislike for explicit </w:t>
      </w:r>
      <w:r w:rsidR="00B5759D">
        <w:rPr>
          <w:rFonts w:ascii="Times New Roman" w:hAnsi="Times New Roman" w:cs="Times New Roman"/>
          <w:sz w:val="24"/>
          <w:szCs w:val="24"/>
          <w:lang w:val="en-US"/>
        </w:rPr>
        <w:t xml:space="preserve">self-superiority </w:t>
      </w:r>
      <w:r w:rsidR="009D7BFF">
        <w:rPr>
          <w:rFonts w:ascii="Times New Roman" w:hAnsi="Times New Roman" w:cs="Times New Roman"/>
          <w:sz w:val="24"/>
          <w:szCs w:val="24"/>
          <w:lang w:val="en-US"/>
        </w:rPr>
        <w:t>claimants</w:t>
      </w:r>
      <w:r w:rsidR="00627717">
        <w:rPr>
          <w:rFonts w:ascii="Times New Roman" w:hAnsi="Times New Roman" w:cs="Times New Roman"/>
          <w:sz w:val="24"/>
          <w:szCs w:val="24"/>
          <w:lang w:val="en-US"/>
        </w:rPr>
        <w:t xml:space="preserve"> </w:t>
      </w:r>
      <w:r w:rsidR="002E0A34">
        <w:rPr>
          <w:rFonts w:ascii="Times New Roman" w:hAnsi="Times New Roman" w:cs="Times New Roman"/>
          <w:sz w:val="24"/>
          <w:szCs w:val="24"/>
          <w:lang w:val="en-US"/>
        </w:rPr>
        <w:t xml:space="preserve">by </w:t>
      </w:r>
      <w:r w:rsidR="00112CEB">
        <w:rPr>
          <w:rFonts w:ascii="Times New Roman" w:hAnsi="Times New Roman" w:cs="Times New Roman"/>
          <w:sz w:val="24"/>
          <w:szCs w:val="24"/>
          <w:lang w:val="en-US"/>
        </w:rPr>
        <w:t xml:space="preserve">proposing </w:t>
      </w:r>
      <w:r w:rsidR="002E0A34">
        <w:rPr>
          <w:rFonts w:ascii="Times New Roman" w:hAnsi="Times New Roman" w:cs="Times New Roman"/>
          <w:sz w:val="24"/>
          <w:szCs w:val="24"/>
          <w:lang w:val="en-US"/>
        </w:rPr>
        <w:t>that o</w:t>
      </w:r>
      <w:r w:rsidR="00627717">
        <w:rPr>
          <w:rFonts w:ascii="Times New Roman" w:hAnsi="Times New Roman" w:cs="Times New Roman"/>
          <w:sz w:val="24"/>
          <w:szCs w:val="24"/>
          <w:lang w:val="en-US"/>
        </w:rPr>
        <w:t xml:space="preserve">bservers infer from an explicit (but not an implicit) claim that the claimant </w:t>
      </w:r>
      <w:r w:rsidR="009D7BFF">
        <w:rPr>
          <w:rFonts w:ascii="Times New Roman" w:hAnsi="Times New Roman" w:cs="Times New Roman"/>
          <w:sz w:val="24"/>
          <w:szCs w:val="24"/>
          <w:lang w:val="en-US"/>
        </w:rPr>
        <w:t xml:space="preserve">looks down on </w:t>
      </w:r>
      <w:r w:rsidR="00627717">
        <w:rPr>
          <w:rFonts w:ascii="Times New Roman" w:hAnsi="Times New Roman" w:cs="Times New Roman"/>
          <w:sz w:val="24"/>
          <w:szCs w:val="24"/>
          <w:lang w:val="en-US"/>
        </w:rPr>
        <w:t>others and, by implication,</w:t>
      </w:r>
      <w:r w:rsidR="009D7BFF">
        <w:rPr>
          <w:rFonts w:ascii="Times New Roman" w:hAnsi="Times New Roman" w:cs="Times New Roman"/>
          <w:sz w:val="24"/>
          <w:szCs w:val="24"/>
          <w:lang w:val="en-US"/>
        </w:rPr>
        <w:t xml:space="preserve"> on</w:t>
      </w:r>
      <w:r w:rsidR="00627717">
        <w:rPr>
          <w:rFonts w:ascii="Times New Roman" w:hAnsi="Times New Roman" w:cs="Times New Roman"/>
          <w:sz w:val="24"/>
          <w:szCs w:val="24"/>
          <w:lang w:val="en-US"/>
        </w:rPr>
        <w:t xml:space="preserve"> the observers</w:t>
      </w:r>
      <w:r>
        <w:rPr>
          <w:rFonts w:ascii="Times New Roman" w:hAnsi="Times New Roman" w:cs="Times New Roman"/>
          <w:sz w:val="24"/>
          <w:szCs w:val="24"/>
          <w:lang w:val="en-US"/>
        </w:rPr>
        <w:t xml:space="preserve">. </w:t>
      </w:r>
      <w:r w:rsidR="00112CEB">
        <w:rPr>
          <w:rFonts w:ascii="Times New Roman" w:hAnsi="Times New Roman" w:cs="Times New Roman"/>
          <w:sz w:val="24"/>
          <w:szCs w:val="24"/>
          <w:lang w:val="en-US"/>
        </w:rPr>
        <w:t>Stated otherwise</w:t>
      </w:r>
      <w:r>
        <w:rPr>
          <w:rFonts w:ascii="Times New Roman" w:hAnsi="Times New Roman" w:cs="Times New Roman"/>
          <w:sz w:val="24"/>
          <w:szCs w:val="24"/>
          <w:lang w:val="en-US"/>
        </w:rPr>
        <w:t xml:space="preserve">, the hypothesis </w:t>
      </w:r>
      <w:r w:rsidR="00112CEB">
        <w:rPr>
          <w:rFonts w:ascii="Times New Roman" w:hAnsi="Times New Roman" w:cs="Times New Roman"/>
          <w:sz w:val="24"/>
          <w:szCs w:val="24"/>
          <w:lang w:val="en-US"/>
        </w:rPr>
        <w:t xml:space="preserve">posits </w:t>
      </w:r>
      <w:r>
        <w:rPr>
          <w:rFonts w:ascii="Times New Roman" w:hAnsi="Times New Roman" w:cs="Times New Roman"/>
          <w:sz w:val="24"/>
          <w:szCs w:val="24"/>
          <w:lang w:val="en-US"/>
        </w:rPr>
        <w:t xml:space="preserve">that </w:t>
      </w:r>
      <w:r w:rsidR="00E32837">
        <w:rPr>
          <w:rFonts w:ascii="Times New Roman" w:hAnsi="Times New Roman" w:cs="Times New Roman"/>
          <w:sz w:val="24"/>
          <w:szCs w:val="24"/>
          <w:lang w:val="en-US"/>
        </w:rPr>
        <w:t xml:space="preserve">observers’ </w:t>
      </w:r>
      <w:r w:rsidR="00395356">
        <w:rPr>
          <w:rFonts w:ascii="Times New Roman" w:hAnsi="Times New Roman" w:cs="Times New Roman"/>
          <w:sz w:val="24"/>
          <w:szCs w:val="24"/>
          <w:lang w:val="en-US"/>
        </w:rPr>
        <w:t xml:space="preserve">dislike </w:t>
      </w:r>
      <w:r w:rsidR="00A732E3">
        <w:rPr>
          <w:rFonts w:ascii="Times New Roman" w:hAnsi="Times New Roman" w:cs="Times New Roman"/>
          <w:sz w:val="24"/>
          <w:szCs w:val="24"/>
          <w:lang w:val="en-US"/>
        </w:rPr>
        <w:t>of a</w:t>
      </w:r>
      <w:r w:rsidR="00B5759D">
        <w:rPr>
          <w:rFonts w:ascii="Times New Roman" w:hAnsi="Times New Roman" w:cs="Times New Roman"/>
          <w:sz w:val="24"/>
          <w:szCs w:val="24"/>
          <w:lang w:val="en-US"/>
        </w:rPr>
        <w:t>n explicit</w:t>
      </w:r>
      <w:r w:rsidR="00A732E3">
        <w:rPr>
          <w:rFonts w:ascii="Times New Roman" w:hAnsi="Times New Roman" w:cs="Times New Roman"/>
          <w:sz w:val="24"/>
          <w:szCs w:val="24"/>
          <w:lang w:val="en-US"/>
        </w:rPr>
        <w:t xml:space="preserve"> bragg</w:t>
      </w:r>
      <w:r w:rsidR="00D12CA4">
        <w:rPr>
          <w:rFonts w:ascii="Times New Roman" w:hAnsi="Times New Roman" w:cs="Times New Roman"/>
          <w:sz w:val="24"/>
          <w:szCs w:val="24"/>
          <w:lang w:val="en-US"/>
        </w:rPr>
        <w:t xml:space="preserve">art </w:t>
      </w:r>
      <w:r w:rsidR="00A732E3">
        <w:rPr>
          <w:rFonts w:ascii="Times New Roman" w:hAnsi="Times New Roman" w:cs="Times New Roman"/>
          <w:sz w:val="24"/>
          <w:szCs w:val="24"/>
          <w:lang w:val="en-US"/>
        </w:rPr>
        <w:t>is due to how</w:t>
      </w:r>
      <w:r w:rsidR="00D12CA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D12CA4">
        <w:rPr>
          <w:rFonts w:ascii="Times New Roman" w:hAnsi="Times New Roman" w:cs="Times New Roman"/>
          <w:sz w:val="24"/>
          <w:szCs w:val="24"/>
          <w:lang w:val="en-US"/>
        </w:rPr>
        <w:t xml:space="preserve">braggart </w:t>
      </w:r>
      <w:r w:rsidR="00111DFE">
        <w:rPr>
          <w:rFonts w:ascii="Times New Roman" w:hAnsi="Times New Roman" w:cs="Times New Roman"/>
          <w:sz w:val="24"/>
          <w:szCs w:val="24"/>
          <w:lang w:val="en-US"/>
        </w:rPr>
        <w:t xml:space="preserve">appears </w:t>
      </w:r>
      <w:r w:rsidR="00B5759D">
        <w:rPr>
          <w:rFonts w:ascii="Times New Roman" w:hAnsi="Times New Roman" w:cs="Times New Roman"/>
          <w:sz w:val="24"/>
          <w:szCs w:val="24"/>
          <w:lang w:val="en-US"/>
        </w:rPr>
        <w:t xml:space="preserve">to </w:t>
      </w:r>
      <w:r>
        <w:rPr>
          <w:rFonts w:ascii="Times New Roman" w:hAnsi="Times New Roman" w:cs="Times New Roman"/>
          <w:sz w:val="24"/>
          <w:szCs w:val="24"/>
          <w:lang w:val="en-US"/>
        </w:rPr>
        <w:t>view others</w:t>
      </w:r>
      <w:r w:rsidR="00A732E3">
        <w:rPr>
          <w:rFonts w:ascii="Times New Roman" w:hAnsi="Times New Roman" w:cs="Times New Roman"/>
          <w:sz w:val="24"/>
          <w:szCs w:val="24"/>
          <w:lang w:val="en-US"/>
        </w:rPr>
        <w:t>,</w:t>
      </w:r>
      <w:r>
        <w:rPr>
          <w:rFonts w:ascii="Times New Roman" w:hAnsi="Times New Roman" w:cs="Times New Roman"/>
          <w:sz w:val="24"/>
          <w:szCs w:val="24"/>
          <w:lang w:val="en-US"/>
        </w:rPr>
        <w:t xml:space="preserve"> and particularly the</w:t>
      </w:r>
      <w:r w:rsidR="00E32837">
        <w:rPr>
          <w:rFonts w:ascii="Times New Roman" w:hAnsi="Times New Roman" w:cs="Times New Roman"/>
          <w:sz w:val="24"/>
          <w:szCs w:val="24"/>
          <w:lang w:val="en-US"/>
        </w:rPr>
        <w:t xml:space="preserve"> observers,</w:t>
      </w:r>
      <w:r>
        <w:rPr>
          <w:rFonts w:ascii="Times New Roman" w:hAnsi="Times New Roman" w:cs="Times New Roman"/>
          <w:sz w:val="24"/>
          <w:szCs w:val="24"/>
          <w:lang w:val="en-US"/>
        </w:rPr>
        <w:t xml:space="preserve"> rather than how the bragg</w:t>
      </w:r>
      <w:r w:rsidR="00C12AB7">
        <w:rPr>
          <w:rFonts w:ascii="Times New Roman" w:hAnsi="Times New Roman" w:cs="Times New Roman"/>
          <w:sz w:val="24"/>
          <w:szCs w:val="24"/>
          <w:lang w:val="en-US"/>
        </w:rPr>
        <w:t>art</w:t>
      </w:r>
      <w:r>
        <w:rPr>
          <w:rFonts w:ascii="Times New Roman" w:hAnsi="Times New Roman" w:cs="Times New Roman"/>
          <w:sz w:val="24"/>
          <w:szCs w:val="24"/>
          <w:lang w:val="en-US"/>
        </w:rPr>
        <w:t xml:space="preserve"> views the self. </w:t>
      </w:r>
      <w:r w:rsidR="007470C2">
        <w:rPr>
          <w:rFonts w:ascii="Times New Roman" w:hAnsi="Times New Roman" w:cs="Times New Roman"/>
          <w:sz w:val="24"/>
          <w:szCs w:val="24"/>
          <w:lang w:val="en-US"/>
        </w:rPr>
        <w:t>This</w:t>
      </w:r>
      <w:r w:rsidR="001C1088" w:rsidRPr="000D2D5D">
        <w:rPr>
          <w:rFonts w:ascii="Times New Roman" w:hAnsi="Times New Roman" w:cs="Times New Roman"/>
          <w:sz w:val="24"/>
          <w:szCs w:val="24"/>
          <w:lang w:val="en-US"/>
        </w:rPr>
        <w:t xml:space="preserve"> hypothesis has </w:t>
      </w:r>
      <w:r w:rsidR="00A732E3">
        <w:rPr>
          <w:rFonts w:ascii="Times New Roman" w:hAnsi="Times New Roman" w:cs="Times New Roman"/>
          <w:sz w:val="24"/>
          <w:szCs w:val="24"/>
          <w:lang w:val="en-US"/>
        </w:rPr>
        <w:t>been</w:t>
      </w:r>
      <w:r w:rsidR="00D12CA4">
        <w:rPr>
          <w:rFonts w:ascii="Times New Roman" w:hAnsi="Times New Roman" w:cs="Times New Roman"/>
          <w:sz w:val="24"/>
          <w:szCs w:val="24"/>
          <w:lang w:val="en-US"/>
        </w:rPr>
        <w:t xml:space="preserve"> empirically</w:t>
      </w:r>
      <w:r w:rsidR="00C758BA">
        <w:rPr>
          <w:rFonts w:ascii="Times New Roman" w:hAnsi="Times New Roman" w:cs="Times New Roman"/>
          <w:sz w:val="24"/>
          <w:szCs w:val="24"/>
          <w:lang w:val="en-US"/>
        </w:rPr>
        <w:t xml:space="preserve"> supported</w:t>
      </w:r>
      <w:r w:rsidR="00A732E3">
        <w:rPr>
          <w:rFonts w:ascii="Times New Roman" w:hAnsi="Times New Roman" w:cs="Times New Roman"/>
          <w:sz w:val="24"/>
          <w:szCs w:val="24"/>
          <w:lang w:val="en-US"/>
        </w:rPr>
        <w:t xml:space="preserve"> </w:t>
      </w:r>
      <w:r w:rsidR="00A732E3" w:rsidRPr="000D2D5D">
        <w:rPr>
          <w:rFonts w:ascii="Times New Roman" w:hAnsi="Times New Roman" w:cs="Times New Roman"/>
          <w:sz w:val="24"/>
          <w:szCs w:val="24"/>
          <w:lang w:val="en-US"/>
        </w:rPr>
        <w:t>(Hoorens et al., 2012</w:t>
      </w:r>
      <w:r w:rsidR="00A732E3">
        <w:rPr>
          <w:rFonts w:ascii="Times New Roman" w:hAnsi="Times New Roman" w:cs="Times New Roman"/>
          <w:sz w:val="24"/>
          <w:szCs w:val="24"/>
          <w:lang w:val="en-US"/>
        </w:rPr>
        <w:t xml:space="preserve">, </w:t>
      </w:r>
      <w:r w:rsidR="00A732E3" w:rsidRPr="000D2D5D">
        <w:rPr>
          <w:rFonts w:ascii="Times New Roman" w:hAnsi="Times New Roman" w:cs="Times New Roman"/>
          <w:sz w:val="24"/>
          <w:szCs w:val="24"/>
          <w:lang w:val="en-US"/>
        </w:rPr>
        <w:t>2017; Van Damme et al., 2016</w:t>
      </w:r>
      <w:r w:rsidR="00A732E3">
        <w:rPr>
          <w:rFonts w:ascii="Times New Roman" w:hAnsi="Times New Roman" w:cs="Times New Roman"/>
          <w:sz w:val="24"/>
          <w:szCs w:val="24"/>
          <w:lang w:val="en-US"/>
        </w:rPr>
        <w:t>, 2017</w:t>
      </w:r>
      <w:r w:rsidR="00A732E3" w:rsidRPr="000D2D5D">
        <w:rPr>
          <w:rFonts w:ascii="Times New Roman" w:hAnsi="Times New Roman" w:cs="Times New Roman"/>
          <w:sz w:val="24"/>
          <w:szCs w:val="24"/>
          <w:lang w:val="en-US"/>
        </w:rPr>
        <w:t>)</w:t>
      </w:r>
      <w:r w:rsidR="00A732E3">
        <w:rPr>
          <w:rFonts w:ascii="Times New Roman" w:hAnsi="Times New Roman" w:cs="Times New Roman"/>
          <w:sz w:val="24"/>
          <w:szCs w:val="24"/>
          <w:lang w:val="en-US"/>
        </w:rPr>
        <w:t>. O</w:t>
      </w:r>
      <w:r>
        <w:rPr>
          <w:rFonts w:ascii="Times New Roman" w:hAnsi="Times New Roman" w:cs="Times New Roman"/>
          <w:sz w:val="24"/>
          <w:szCs w:val="24"/>
          <w:lang w:val="en-US"/>
        </w:rPr>
        <w:t>bservers</w:t>
      </w:r>
      <w:r w:rsidR="00D12CA4">
        <w:rPr>
          <w:rFonts w:ascii="Times New Roman" w:hAnsi="Times New Roman" w:cs="Times New Roman"/>
          <w:sz w:val="24"/>
          <w:szCs w:val="24"/>
          <w:lang w:val="en-US"/>
        </w:rPr>
        <w:t xml:space="preserve"> do</w:t>
      </w:r>
      <w:r>
        <w:rPr>
          <w:rFonts w:ascii="Times New Roman" w:hAnsi="Times New Roman" w:cs="Times New Roman"/>
          <w:sz w:val="24"/>
          <w:szCs w:val="24"/>
          <w:lang w:val="en-US"/>
        </w:rPr>
        <w:t xml:space="preserve"> infer that </w:t>
      </w:r>
      <w:r w:rsidR="00002D8B">
        <w:rPr>
          <w:rFonts w:ascii="Times New Roman" w:hAnsi="Times New Roman" w:cs="Times New Roman"/>
          <w:sz w:val="24"/>
          <w:szCs w:val="24"/>
          <w:lang w:val="en-US"/>
        </w:rPr>
        <w:t>an explicit</w:t>
      </w:r>
      <w:r w:rsidR="007470C2">
        <w:rPr>
          <w:rFonts w:ascii="Times New Roman" w:hAnsi="Times New Roman" w:cs="Times New Roman"/>
          <w:sz w:val="24"/>
          <w:szCs w:val="24"/>
          <w:lang w:val="en-US"/>
        </w:rPr>
        <w:t xml:space="preserve"> </w:t>
      </w:r>
      <w:r w:rsidR="00B648C1">
        <w:rPr>
          <w:rFonts w:ascii="Times New Roman" w:hAnsi="Times New Roman" w:cs="Times New Roman"/>
          <w:sz w:val="24"/>
          <w:szCs w:val="24"/>
          <w:lang w:val="en-US"/>
        </w:rPr>
        <w:t>claimant</w:t>
      </w:r>
      <w:r>
        <w:rPr>
          <w:rFonts w:ascii="Times New Roman" w:hAnsi="Times New Roman" w:cs="Times New Roman"/>
          <w:sz w:val="24"/>
          <w:szCs w:val="24"/>
          <w:lang w:val="en-US"/>
        </w:rPr>
        <w:t xml:space="preserve"> views others</w:t>
      </w:r>
      <w:r w:rsidR="00E32837">
        <w:rPr>
          <w:rFonts w:ascii="Times New Roman" w:hAnsi="Times New Roman" w:cs="Times New Roman"/>
          <w:sz w:val="24"/>
          <w:szCs w:val="24"/>
          <w:lang w:val="en-US"/>
        </w:rPr>
        <w:t xml:space="preserve">, and </w:t>
      </w:r>
      <w:r w:rsidR="00A732E3">
        <w:rPr>
          <w:rFonts w:ascii="Times New Roman" w:hAnsi="Times New Roman" w:cs="Times New Roman"/>
          <w:sz w:val="24"/>
          <w:szCs w:val="24"/>
          <w:lang w:val="en-US"/>
        </w:rPr>
        <w:t xml:space="preserve">in particular </w:t>
      </w:r>
      <w:r w:rsidR="00E32837">
        <w:rPr>
          <w:rFonts w:ascii="Times New Roman" w:hAnsi="Times New Roman" w:cs="Times New Roman"/>
          <w:sz w:val="24"/>
          <w:szCs w:val="24"/>
          <w:lang w:val="en-US"/>
        </w:rPr>
        <w:t xml:space="preserve">the observers, </w:t>
      </w:r>
      <w:r w:rsidR="00002D8B">
        <w:rPr>
          <w:rFonts w:ascii="Times New Roman" w:hAnsi="Times New Roman" w:cs="Times New Roman"/>
          <w:sz w:val="24"/>
          <w:szCs w:val="24"/>
          <w:lang w:val="en-US"/>
        </w:rPr>
        <w:t xml:space="preserve">more </w:t>
      </w:r>
      <w:r w:rsidR="00D52625">
        <w:rPr>
          <w:rFonts w:ascii="Times New Roman" w:hAnsi="Times New Roman" w:cs="Times New Roman"/>
          <w:sz w:val="24"/>
          <w:szCs w:val="24"/>
          <w:lang w:val="en-US"/>
        </w:rPr>
        <w:t>negatively</w:t>
      </w:r>
      <w:r w:rsidR="00A23E89">
        <w:rPr>
          <w:rFonts w:ascii="Times New Roman" w:hAnsi="Times New Roman" w:cs="Times New Roman"/>
          <w:sz w:val="24"/>
          <w:szCs w:val="24"/>
          <w:lang w:val="en-US"/>
        </w:rPr>
        <w:t xml:space="preserve"> </w:t>
      </w:r>
      <w:r w:rsidR="00002D8B">
        <w:rPr>
          <w:rFonts w:ascii="Times New Roman" w:hAnsi="Times New Roman" w:cs="Times New Roman"/>
          <w:sz w:val="24"/>
          <w:szCs w:val="24"/>
          <w:lang w:val="en-US"/>
        </w:rPr>
        <w:t xml:space="preserve">than an implicit </w:t>
      </w:r>
      <w:r w:rsidR="00B648C1">
        <w:rPr>
          <w:rFonts w:ascii="Times New Roman" w:hAnsi="Times New Roman" w:cs="Times New Roman"/>
          <w:sz w:val="24"/>
          <w:szCs w:val="24"/>
          <w:lang w:val="en-US"/>
        </w:rPr>
        <w:t xml:space="preserve">claimant </w:t>
      </w:r>
      <w:r w:rsidR="00002D8B">
        <w:rPr>
          <w:rFonts w:ascii="Times New Roman" w:hAnsi="Times New Roman" w:cs="Times New Roman"/>
          <w:sz w:val="24"/>
          <w:szCs w:val="24"/>
          <w:lang w:val="en-US"/>
        </w:rPr>
        <w:t>does.</w:t>
      </w:r>
      <w:r w:rsidR="00D12CA4">
        <w:rPr>
          <w:rFonts w:ascii="Times New Roman" w:hAnsi="Times New Roman" w:cs="Times New Roman"/>
          <w:sz w:val="24"/>
          <w:szCs w:val="24"/>
          <w:lang w:val="en-US"/>
        </w:rPr>
        <w:t xml:space="preserve"> Further, t</w:t>
      </w:r>
      <w:r w:rsidR="00A732E3">
        <w:rPr>
          <w:rFonts w:ascii="Times New Roman" w:hAnsi="Times New Roman" w:cs="Times New Roman"/>
          <w:sz w:val="24"/>
          <w:szCs w:val="24"/>
          <w:lang w:val="en-US"/>
        </w:rPr>
        <w:t xml:space="preserve">hese inferences mediate </w:t>
      </w:r>
      <w:r w:rsidR="00E32837">
        <w:rPr>
          <w:rFonts w:ascii="Times New Roman" w:hAnsi="Times New Roman" w:cs="Times New Roman"/>
          <w:sz w:val="24"/>
          <w:szCs w:val="24"/>
          <w:lang w:val="en-US"/>
        </w:rPr>
        <w:t xml:space="preserve">observers’ </w:t>
      </w:r>
      <w:r w:rsidR="00002D8B">
        <w:rPr>
          <w:rFonts w:ascii="Times New Roman" w:hAnsi="Times New Roman" w:cs="Times New Roman"/>
          <w:sz w:val="24"/>
          <w:szCs w:val="24"/>
          <w:lang w:val="en-US"/>
        </w:rPr>
        <w:t xml:space="preserve">dislike for </w:t>
      </w:r>
      <w:r w:rsidR="00A732E3">
        <w:rPr>
          <w:rFonts w:ascii="Times New Roman" w:hAnsi="Times New Roman" w:cs="Times New Roman"/>
          <w:sz w:val="24"/>
          <w:szCs w:val="24"/>
          <w:lang w:val="en-US"/>
        </w:rPr>
        <w:t xml:space="preserve">the </w:t>
      </w:r>
      <w:r w:rsidR="00002D8B">
        <w:rPr>
          <w:rFonts w:ascii="Times New Roman" w:hAnsi="Times New Roman" w:cs="Times New Roman"/>
          <w:sz w:val="24"/>
          <w:szCs w:val="24"/>
          <w:lang w:val="en-US"/>
        </w:rPr>
        <w:t>explicit claimant</w:t>
      </w:r>
      <w:r w:rsidR="00A35112" w:rsidRPr="000D2D5D">
        <w:rPr>
          <w:rFonts w:ascii="Times New Roman" w:hAnsi="Times New Roman" w:cs="Times New Roman"/>
          <w:sz w:val="24"/>
          <w:szCs w:val="24"/>
          <w:lang w:val="en-US"/>
        </w:rPr>
        <w:t>.</w:t>
      </w:r>
    </w:p>
    <w:p w14:paraId="122A581B" w14:textId="70678F8C" w:rsidR="003B16E9" w:rsidRPr="003B16E9" w:rsidRDefault="003B16E9" w:rsidP="00C12AB7">
      <w:pPr>
        <w:spacing w:after="0" w:line="480" w:lineRule="exact"/>
        <w:jc w:val="center"/>
        <w:outlineLvl w:val="0"/>
        <w:rPr>
          <w:rFonts w:ascii="Times New Roman" w:hAnsi="Times New Roman" w:cs="Times New Roman"/>
          <w:b/>
          <w:sz w:val="24"/>
          <w:szCs w:val="24"/>
          <w:lang w:val="en-US"/>
        </w:rPr>
      </w:pPr>
      <w:r w:rsidRPr="003B16E9">
        <w:rPr>
          <w:rFonts w:ascii="Times New Roman" w:hAnsi="Times New Roman" w:cs="Times New Roman"/>
          <w:b/>
          <w:sz w:val="24"/>
          <w:szCs w:val="24"/>
          <w:lang w:val="en-US"/>
        </w:rPr>
        <w:t>The Present Research</w:t>
      </w:r>
    </w:p>
    <w:p w14:paraId="13B99C0F" w14:textId="6AFEBD26" w:rsidR="0073451D" w:rsidRDefault="00647957" w:rsidP="0073451D">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P</w:t>
      </w:r>
      <w:r w:rsidR="00112CEB">
        <w:rPr>
          <w:rFonts w:ascii="Times New Roman" w:hAnsi="Times New Roman" w:cs="Times New Roman"/>
          <w:sz w:val="24"/>
          <w:szCs w:val="24"/>
          <w:lang w:val="en-US"/>
        </w:rPr>
        <w:t>rior work has</w:t>
      </w:r>
      <w:r w:rsidR="00781FF1">
        <w:rPr>
          <w:rFonts w:ascii="Times New Roman" w:hAnsi="Times New Roman" w:cs="Times New Roman"/>
          <w:sz w:val="24"/>
          <w:szCs w:val="24"/>
          <w:lang w:val="en-US"/>
        </w:rPr>
        <w:t xml:space="preserve"> tested the hubris hypothesis in </w:t>
      </w:r>
      <w:r w:rsidR="003330E2">
        <w:rPr>
          <w:rFonts w:ascii="Times New Roman" w:hAnsi="Times New Roman" w:cs="Times New Roman"/>
          <w:sz w:val="24"/>
          <w:szCs w:val="24"/>
          <w:lang w:val="en-US"/>
        </w:rPr>
        <w:t xml:space="preserve">a </w:t>
      </w:r>
      <w:r w:rsidR="00433F8D">
        <w:rPr>
          <w:rFonts w:ascii="Times New Roman" w:hAnsi="Times New Roman" w:cs="Times New Roman"/>
          <w:sz w:val="24"/>
          <w:szCs w:val="24"/>
          <w:lang w:val="en-US"/>
        </w:rPr>
        <w:t xml:space="preserve">social </w:t>
      </w:r>
      <w:r w:rsidR="003330E2">
        <w:rPr>
          <w:rFonts w:ascii="Times New Roman" w:hAnsi="Times New Roman" w:cs="Times New Roman"/>
          <w:sz w:val="24"/>
          <w:szCs w:val="24"/>
          <w:lang w:val="en-US"/>
        </w:rPr>
        <w:t>void</w:t>
      </w:r>
      <w:r w:rsidR="00D12CA4">
        <w:rPr>
          <w:rFonts w:ascii="Times New Roman" w:hAnsi="Times New Roman" w:cs="Times New Roman"/>
          <w:sz w:val="24"/>
          <w:szCs w:val="24"/>
          <w:lang w:val="en-US"/>
        </w:rPr>
        <w:t xml:space="preserve">, that is, by </w:t>
      </w:r>
      <w:r w:rsidR="003330E2">
        <w:rPr>
          <w:rFonts w:ascii="Times New Roman" w:hAnsi="Times New Roman" w:cs="Times New Roman"/>
          <w:sz w:val="24"/>
          <w:szCs w:val="24"/>
          <w:lang w:val="en-US"/>
        </w:rPr>
        <w:t>examining</w:t>
      </w:r>
      <w:r w:rsidR="00781FF1">
        <w:rPr>
          <w:rFonts w:ascii="Times New Roman" w:hAnsi="Times New Roman" w:cs="Times New Roman"/>
          <w:sz w:val="24"/>
          <w:szCs w:val="24"/>
          <w:lang w:val="en-US"/>
        </w:rPr>
        <w:t xml:space="preserve"> how observer</w:t>
      </w:r>
      <w:r w:rsidR="003330E2">
        <w:rPr>
          <w:rFonts w:ascii="Times New Roman" w:hAnsi="Times New Roman" w:cs="Times New Roman"/>
          <w:sz w:val="24"/>
          <w:szCs w:val="24"/>
          <w:lang w:val="en-US"/>
        </w:rPr>
        <w:t>s</w:t>
      </w:r>
      <w:r w:rsidR="00781FF1">
        <w:rPr>
          <w:rFonts w:ascii="Times New Roman" w:hAnsi="Times New Roman" w:cs="Times New Roman"/>
          <w:sz w:val="24"/>
          <w:szCs w:val="24"/>
          <w:lang w:val="en-US"/>
        </w:rPr>
        <w:t xml:space="preserve"> perceive a</w:t>
      </w:r>
      <w:r w:rsidR="003330E2">
        <w:rPr>
          <w:rFonts w:ascii="Times New Roman" w:hAnsi="Times New Roman" w:cs="Times New Roman"/>
          <w:sz w:val="24"/>
          <w:szCs w:val="24"/>
          <w:lang w:val="en-US"/>
        </w:rPr>
        <w:t xml:space="preserve"> </w:t>
      </w:r>
      <w:r w:rsidR="003B20C4">
        <w:rPr>
          <w:rFonts w:ascii="Times New Roman" w:hAnsi="Times New Roman" w:cs="Times New Roman"/>
          <w:sz w:val="24"/>
          <w:szCs w:val="24"/>
          <w:lang w:val="en-US"/>
        </w:rPr>
        <w:t xml:space="preserve">bragging </w:t>
      </w:r>
      <w:r w:rsidR="003330E2">
        <w:rPr>
          <w:rFonts w:ascii="Times New Roman" w:hAnsi="Times New Roman" w:cs="Times New Roman"/>
          <w:sz w:val="24"/>
          <w:szCs w:val="24"/>
          <w:lang w:val="en-US"/>
        </w:rPr>
        <w:t>stranger</w:t>
      </w:r>
      <w:r w:rsidR="00B97256">
        <w:rPr>
          <w:rFonts w:ascii="Times New Roman" w:hAnsi="Times New Roman" w:cs="Times New Roman"/>
          <w:sz w:val="24"/>
          <w:szCs w:val="24"/>
          <w:lang w:val="en-US"/>
        </w:rPr>
        <w:t>.</w:t>
      </w:r>
      <w:r w:rsidR="00781FF1">
        <w:rPr>
          <w:rFonts w:ascii="Times New Roman" w:hAnsi="Times New Roman" w:cs="Times New Roman"/>
          <w:sz w:val="24"/>
          <w:szCs w:val="24"/>
          <w:lang w:val="en-US"/>
        </w:rPr>
        <w:t xml:space="preserve"> </w:t>
      </w:r>
      <w:r w:rsidR="001C7F73">
        <w:rPr>
          <w:rFonts w:ascii="Times New Roman" w:hAnsi="Times New Roman" w:cs="Times New Roman"/>
          <w:sz w:val="24"/>
          <w:szCs w:val="24"/>
          <w:lang w:val="en-US"/>
        </w:rPr>
        <w:t xml:space="preserve">Yet, manipulating the </w:t>
      </w:r>
      <w:r w:rsidR="004A5F71">
        <w:rPr>
          <w:rFonts w:ascii="Times New Roman" w:hAnsi="Times New Roman" w:cs="Times New Roman"/>
          <w:sz w:val="24"/>
          <w:szCs w:val="24"/>
          <w:lang w:val="en-US"/>
        </w:rPr>
        <w:t>relevance of the claim for the observer</w:t>
      </w:r>
      <w:r w:rsidR="00CD36E2">
        <w:rPr>
          <w:rFonts w:ascii="Times New Roman" w:hAnsi="Times New Roman" w:cs="Times New Roman"/>
          <w:sz w:val="24"/>
          <w:szCs w:val="24"/>
          <w:lang w:val="en-US"/>
        </w:rPr>
        <w:t>s</w:t>
      </w:r>
      <w:r w:rsidR="004A5F71">
        <w:rPr>
          <w:rFonts w:ascii="Times New Roman" w:hAnsi="Times New Roman" w:cs="Times New Roman"/>
          <w:sz w:val="24"/>
          <w:szCs w:val="24"/>
          <w:lang w:val="en-US"/>
        </w:rPr>
        <w:t xml:space="preserve">’ identity </w:t>
      </w:r>
      <w:r w:rsidR="001C7F73">
        <w:rPr>
          <w:rFonts w:ascii="Times New Roman" w:hAnsi="Times New Roman" w:cs="Times New Roman"/>
          <w:sz w:val="24"/>
          <w:szCs w:val="24"/>
          <w:lang w:val="en-US"/>
        </w:rPr>
        <w:t xml:space="preserve">offers a unique opportunity to test the hypothesis. </w:t>
      </w:r>
      <w:r w:rsidR="00CD36E2">
        <w:rPr>
          <w:rFonts w:ascii="Times New Roman" w:hAnsi="Times New Roman" w:cs="Times New Roman"/>
          <w:sz w:val="24"/>
          <w:szCs w:val="24"/>
          <w:lang w:val="en-US"/>
        </w:rPr>
        <w:t>As stated above, according to the</w:t>
      </w:r>
      <w:r w:rsidR="001C7F73">
        <w:rPr>
          <w:rFonts w:ascii="Times New Roman" w:hAnsi="Times New Roman" w:cs="Times New Roman"/>
          <w:sz w:val="24"/>
          <w:szCs w:val="24"/>
          <w:lang w:val="en-US"/>
        </w:rPr>
        <w:t xml:space="preserve"> hypothesis</w:t>
      </w:r>
      <w:r w:rsidR="00CD36E2">
        <w:rPr>
          <w:rFonts w:ascii="Times New Roman" w:hAnsi="Times New Roman" w:cs="Times New Roman"/>
          <w:sz w:val="24"/>
          <w:szCs w:val="24"/>
          <w:lang w:val="en-US"/>
        </w:rPr>
        <w:t>,</w:t>
      </w:r>
      <w:r w:rsidR="001C7F73">
        <w:rPr>
          <w:rFonts w:ascii="Times New Roman" w:hAnsi="Times New Roman" w:cs="Times New Roman"/>
          <w:sz w:val="24"/>
          <w:szCs w:val="24"/>
          <w:lang w:val="en-US"/>
        </w:rPr>
        <w:t xml:space="preserve"> observers of an explicit claim </w:t>
      </w:r>
      <w:r w:rsidR="0073451D">
        <w:rPr>
          <w:rFonts w:ascii="Times New Roman" w:hAnsi="Times New Roman" w:cs="Times New Roman"/>
          <w:sz w:val="24"/>
          <w:szCs w:val="24"/>
          <w:lang w:val="en-US"/>
        </w:rPr>
        <w:t>i</w:t>
      </w:r>
      <w:r w:rsidR="00D52625">
        <w:rPr>
          <w:rFonts w:ascii="Times New Roman" w:hAnsi="Times New Roman" w:cs="Times New Roman"/>
          <w:sz w:val="24"/>
          <w:szCs w:val="24"/>
          <w:lang w:val="en-US"/>
        </w:rPr>
        <w:t xml:space="preserve">nfer that the braggart holds a negative </w:t>
      </w:r>
      <w:r w:rsidR="001C7F73">
        <w:rPr>
          <w:rFonts w:ascii="Times New Roman" w:hAnsi="Times New Roman" w:cs="Times New Roman"/>
          <w:sz w:val="24"/>
          <w:szCs w:val="24"/>
          <w:lang w:val="en-US"/>
        </w:rPr>
        <w:t>view of others, and</w:t>
      </w:r>
      <w:r w:rsidR="00CD36E2">
        <w:rPr>
          <w:rFonts w:ascii="Times New Roman" w:hAnsi="Times New Roman" w:cs="Times New Roman"/>
          <w:sz w:val="24"/>
          <w:szCs w:val="24"/>
          <w:lang w:val="en-US"/>
        </w:rPr>
        <w:t xml:space="preserve"> consequently </w:t>
      </w:r>
      <w:r w:rsidR="001C7F73">
        <w:rPr>
          <w:rFonts w:ascii="Times New Roman" w:hAnsi="Times New Roman" w:cs="Times New Roman"/>
          <w:sz w:val="24"/>
          <w:szCs w:val="24"/>
          <w:lang w:val="en-US"/>
        </w:rPr>
        <w:t>that the braggart view</w:t>
      </w:r>
      <w:r w:rsidR="00CD36E2">
        <w:rPr>
          <w:rFonts w:ascii="Times New Roman" w:hAnsi="Times New Roman" w:cs="Times New Roman"/>
          <w:sz w:val="24"/>
          <w:szCs w:val="24"/>
          <w:lang w:val="en-US"/>
        </w:rPr>
        <w:t>s</w:t>
      </w:r>
      <w:r w:rsidR="001C7F73">
        <w:rPr>
          <w:rFonts w:ascii="Times New Roman" w:hAnsi="Times New Roman" w:cs="Times New Roman"/>
          <w:sz w:val="24"/>
          <w:szCs w:val="24"/>
          <w:lang w:val="en-US"/>
        </w:rPr>
        <w:t xml:space="preserve"> them </w:t>
      </w:r>
      <w:r w:rsidR="00D52625">
        <w:rPr>
          <w:rFonts w:ascii="Times New Roman" w:hAnsi="Times New Roman" w:cs="Times New Roman"/>
          <w:sz w:val="24"/>
          <w:szCs w:val="24"/>
          <w:lang w:val="en-US"/>
        </w:rPr>
        <w:t>negatively</w:t>
      </w:r>
      <w:r w:rsidR="001C7F73">
        <w:rPr>
          <w:rFonts w:ascii="Times New Roman" w:hAnsi="Times New Roman" w:cs="Times New Roman"/>
          <w:sz w:val="24"/>
          <w:szCs w:val="24"/>
          <w:lang w:val="en-US"/>
        </w:rPr>
        <w:t xml:space="preserve">. It is the latter inference that </w:t>
      </w:r>
      <w:r w:rsidR="00CD36E2">
        <w:rPr>
          <w:rFonts w:ascii="Times New Roman" w:hAnsi="Times New Roman" w:cs="Times New Roman"/>
          <w:sz w:val="24"/>
          <w:szCs w:val="24"/>
          <w:lang w:val="en-US"/>
        </w:rPr>
        <w:t xml:space="preserve">contributes to the </w:t>
      </w:r>
      <w:r w:rsidR="001C7F73">
        <w:rPr>
          <w:rFonts w:ascii="Times New Roman" w:hAnsi="Times New Roman" w:cs="Times New Roman"/>
          <w:sz w:val="24"/>
          <w:szCs w:val="24"/>
          <w:lang w:val="en-US"/>
        </w:rPr>
        <w:t>observers</w:t>
      </w:r>
      <w:r w:rsidR="00CD36E2">
        <w:rPr>
          <w:rFonts w:ascii="Times New Roman" w:hAnsi="Times New Roman" w:cs="Times New Roman"/>
          <w:sz w:val="24"/>
          <w:szCs w:val="24"/>
          <w:lang w:val="en-US"/>
        </w:rPr>
        <w:t>’</w:t>
      </w:r>
      <w:r w:rsidR="001C7F73">
        <w:rPr>
          <w:rFonts w:ascii="Times New Roman" w:hAnsi="Times New Roman" w:cs="Times New Roman"/>
          <w:sz w:val="24"/>
          <w:szCs w:val="24"/>
          <w:lang w:val="en-US"/>
        </w:rPr>
        <w:t xml:space="preserve"> dislike </w:t>
      </w:r>
      <w:r w:rsidR="00CD36E2">
        <w:rPr>
          <w:rFonts w:ascii="Times New Roman" w:hAnsi="Times New Roman" w:cs="Times New Roman"/>
          <w:sz w:val="24"/>
          <w:szCs w:val="24"/>
          <w:lang w:val="en-US"/>
        </w:rPr>
        <w:t xml:space="preserve">of </w:t>
      </w:r>
      <w:r w:rsidR="001C7F73">
        <w:rPr>
          <w:rFonts w:ascii="Times New Roman" w:hAnsi="Times New Roman" w:cs="Times New Roman"/>
          <w:sz w:val="24"/>
          <w:szCs w:val="24"/>
          <w:lang w:val="en-US"/>
        </w:rPr>
        <w:t xml:space="preserve">the explicit claimant. Importantly, </w:t>
      </w:r>
      <w:r w:rsidR="00CD36E2">
        <w:rPr>
          <w:rFonts w:ascii="Times New Roman" w:hAnsi="Times New Roman" w:cs="Times New Roman"/>
          <w:sz w:val="24"/>
          <w:szCs w:val="24"/>
          <w:lang w:val="en-US"/>
        </w:rPr>
        <w:t xml:space="preserve">this inference </w:t>
      </w:r>
      <w:r w:rsidR="001C7F73">
        <w:rPr>
          <w:rFonts w:ascii="Times New Roman" w:hAnsi="Times New Roman" w:cs="Times New Roman"/>
          <w:sz w:val="24"/>
          <w:szCs w:val="24"/>
          <w:lang w:val="en-US"/>
        </w:rPr>
        <w:t>can only occur to the extent that observers count themselves among those</w:t>
      </w:r>
      <w:r w:rsidR="00CD36E2">
        <w:rPr>
          <w:rFonts w:ascii="Times New Roman" w:hAnsi="Times New Roman" w:cs="Times New Roman"/>
          <w:sz w:val="24"/>
          <w:szCs w:val="24"/>
          <w:lang w:val="en-US"/>
        </w:rPr>
        <w:t xml:space="preserve"> to</w:t>
      </w:r>
      <w:r w:rsidR="001C7F73">
        <w:rPr>
          <w:rFonts w:ascii="Times New Roman" w:hAnsi="Times New Roman" w:cs="Times New Roman"/>
          <w:sz w:val="24"/>
          <w:szCs w:val="24"/>
          <w:lang w:val="en-US"/>
        </w:rPr>
        <w:t xml:space="preserve"> whom the claimant is comparing</w:t>
      </w:r>
      <w:r w:rsidR="0073451D">
        <w:rPr>
          <w:rFonts w:ascii="Times New Roman" w:hAnsi="Times New Roman" w:cs="Times New Roman"/>
          <w:sz w:val="24"/>
          <w:szCs w:val="24"/>
          <w:lang w:val="en-US"/>
        </w:rPr>
        <w:t>—that is, when the claim is relevant to the observers’ identity</w:t>
      </w:r>
      <w:r w:rsidR="001C7F73">
        <w:rPr>
          <w:rFonts w:ascii="Times New Roman" w:hAnsi="Times New Roman" w:cs="Times New Roman"/>
          <w:sz w:val="24"/>
          <w:szCs w:val="24"/>
          <w:lang w:val="en-US"/>
        </w:rPr>
        <w:t xml:space="preserve">. </w:t>
      </w:r>
      <w:r w:rsidR="00CD36E2">
        <w:rPr>
          <w:rFonts w:ascii="Times New Roman" w:hAnsi="Times New Roman" w:cs="Times New Roman"/>
          <w:sz w:val="24"/>
          <w:szCs w:val="24"/>
          <w:lang w:val="en-US"/>
        </w:rPr>
        <w:t xml:space="preserve">This </w:t>
      </w:r>
      <w:r w:rsidR="001C7F73">
        <w:rPr>
          <w:rFonts w:ascii="Times New Roman" w:hAnsi="Times New Roman" w:cs="Times New Roman"/>
          <w:sz w:val="24"/>
          <w:szCs w:val="24"/>
          <w:lang w:val="en-US"/>
        </w:rPr>
        <w:t xml:space="preserve">condition is </w:t>
      </w:r>
      <w:r w:rsidR="00CD36E2">
        <w:rPr>
          <w:rFonts w:ascii="Times New Roman" w:hAnsi="Times New Roman" w:cs="Times New Roman"/>
          <w:sz w:val="24"/>
          <w:szCs w:val="24"/>
          <w:lang w:val="en-US"/>
        </w:rPr>
        <w:t xml:space="preserve">met </w:t>
      </w:r>
      <w:r w:rsidR="001C7F73">
        <w:rPr>
          <w:rFonts w:ascii="Times New Roman" w:hAnsi="Times New Roman" w:cs="Times New Roman"/>
          <w:sz w:val="24"/>
          <w:szCs w:val="24"/>
          <w:lang w:val="en-US"/>
        </w:rPr>
        <w:t xml:space="preserve">when observers </w:t>
      </w:r>
      <w:r w:rsidR="00CD36E2">
        <w:rPr>
          <w:rFonts w:ascii="Times New Roman" w:hAnsi="Times New Roman" w:cs="Times New Roman"/>
          <w:sz w:val="24"/>
          <w:szCs w:val="24"/>
          <w:lang w:val="en-US"/>
        </w:rPr>
        <w:t xml:space="preserve">perceive </w:t>
      </w:r>
      <w:r w:rsidR="001C7F73">
        <w:rPr>
          <w:rFonts w:ascii="Times New Roman" w:hAnsi="Times New Roman" w:cs="Times New Roman"/>
          <w:sz w:val="24"/>
          <w:szCs w:val="24"/>
          <w:lang w:val="en-US"/>
        </w:rPr>
        <w:t>the claimant as an ingroup member comparing the self to th</w:t>
      </w:r>
      <w:r w:rsidR="00CD36E2">
        <w:rPr>
          <w:rFonts w:ascii="Times New Roman" w:hAnsi="Times New Roman" w:cs="Times New Roman"/>
          <w:sz w:val="24"/>
          <w:szCs w:val="24"/>
          <w:lang w:val="en-US"/>
        </w:rPr>
        <w:t>e</w:t>
      </w:r>
      <w:r w:rsidR="001C7F73">
        <w:rPr>
          <w:rFonts w:ascii="Times New Roman" w:hAnsi="Times New Roman" w:cs="Times New Roman"/>
          <w:sz w:val="24"/>
          <w:szCs w:val="24"/>
          <w:lang w:val="en-US"/>
        </w:rPr>
        <w:t xml:space="preserve"> ingroup</w:t>
      </w:r>
      <w:r w:rsidR="00D52625">
        <w:rPr>
          <w:rFonts w:ascii="Times New Roman" w:hAnsi="Times New Roman" w:cs="Times New Roman"/>
          <w:sz w:val="24"/>
          <w:szCs w:val="24"/>
          <w:lang w:val="en-US"/>
        </w:rPr>
        <w:t>, but not when observers perceive the claimant as an outgroup member, thus comparing the self to an outgroup of the observers</w:t>
      </w:r>
      <w:r w:rsidR="001C7F73">
        <w:rPr>
          <w:rFonts w:ascii="Times New Roman" w:hAnsi="Times New Roman" w:cs="Times New Roman"/>
          <w:sz w:val="24"/>
          <w:szCs w:val="24"/>
          <w:lang w:val="en-US"/>
        </w:rPr>
        <w:t xml:space="preserve">. </w:t>
      </w:r>
    </w:p>
    <w:p w14:paraId="34309C3B" w14:textId="17319F57" w:rsidR="004C3849" w:rsidRPr="005A0728" w:rsidRDefault="00DA49FD">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We</w:t>
      </w:r>
      <w:r w:rsidR="007345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proceeded to manipulate the </w:t>
      </w:r>
      <w:r w:rsidR="00D52625">
        <w:rPr>
          <w:rFonts w:ascii="Times New Roman" w:hAnsi="Times New Roman" w:cs="Times New Roman"/>
          <w:sz w:val="24"/>
          <w:szCs w:val="24"/>
          <w:lang w:val="en-US"/>
        </w:rPr>
        <w:t>relevance of the claim</w:t>
      </w:r>
      <w:r w:rsidR="0066611E">
        <w:rPr>
          <w:rFonts w:ascii="Times New Roman" w:hAnsi="Times New Roman" w:cs="Times New Roman"/>
          <w:sz w:val="24"/>
          <w:szCs w:val="24"/>
          <w:lang w:val="en-US"/>
        </w:rPr>
        <w:t xml:space="preserve"> to the observers’ identity</w:t>
      </w:r>
      <w:r w:rsidR="005F29EE">
        <w:rPr>
          <w:rFonts w:ascii="Times New Roman" w:hAnsi="Times New Roman" w:cs="Times New Roman"/>
          <w:sz w:val="24"/>
          <w:szCs w:val="24"/>
          <w:lang w:val="en-US"/>
        </w:rPr>
        <w:t xml:space="preserve"> in two experiments</w:t>
      </w:r>
      <w:r w:rsidR="0066611E">
        <w:rPr>
          <w:rFonts w:ascii="Times New Roman" w:hAnsi="Times New Roman" w:cs="Times New Roman"/>
          <w:sz w:val="24"/>
          <w:szCs w:val="24"/>
          <w:lang w:val="en-US"/>
        </w:rPr>
        <w:t>.</w:t>
      </w:r>
      <w:r w:rsidR="005F29EE">
        <w:rPr>
          <w:rFonts w:ascii="Times New Roman" w:hAnsi="Times New Roman" w:cs="Times New Roman"/>
          <w:sz w:val="24"/>
          <w:szCs w:val="24"/>
          <w:lang w:val="en-US"/>
        </w:rPr>
        <w:t xml:space="preserve"> In each experiment, a claimant from the observers’ ingroup or outgroup made an explicit or implicit self-superiority claim. The explicit clamant always compared the </w:t>
      </w:r>
      <w:r w:rsidR="005F29EE">
        <w:rPr>
          <w:rFonts w:ascii="Times New Roman" w:hAnsi="Times New Roman" w:cs="Times New Roman"/>
          <w:sz w:val="24"/>
          <w:szCs w:val="24"/>
          <w:lang w:val="en-US"/>
        </w:rPr>
        <w:lastRenderedPageBreak/>
        <w:t xml:space="preserve">self to his or her group. This group was either the observers’ ingroup (if the claimant was an ingroup member) or the observer’s outgroup (if the claimant was an outgroup member). We tested the general prediction </w:t>
      </w:r>
      <w:r w:rsidR="00B72B30">
        <w:rPr>
          <w:rFonts w:ascii="Times New Roman" w:hAnsi="Times New Roman" w:cs="Times New Roman"/>
          <w:sz w:val="24"/>
          <w:szCs w:val="24"/>
          <w:lang w:val="en-US"/>
        </w:rPr>
        <w:t xml:space="preserve">that </w:t>
      </w:r>
      <w:r w:rsidR="00C70253">
        <w:rPr>
          <w:rFonts w:ascii="Times New Roman" w:hAnsi="Times New Roman" w:cs="Times New Roman"/>
          <w:sz w:val="24"/>
          <w:szCs w:val="24"/>
          <w:lang w:val="en-US"/>
        </w:rPr>
        <w:t xml:space="preserve">observers </w:t>
      </w:r>
      <w:r w:rsidR="00D37007">
        <w:rPr>
          <w:rFonts w:ascii="Times New Roman" w:hAnsi="Times New Roman" w:cs="Times New Roman"/>
          <w:sz w:val="24"/>
          <w:szCs w:val="24"/>
          <w:lang w:val="en-US"/>
        </w:rPr>
        <w:t>will</w:t>
      </w:r>
      <w:r w:rsidR="00C70253">
        <w:rPr>
          <w:rFonts w:ascii="Times New Roman" w:hAnsi="Times New Roman" w:cs="Times New Roman"/>
          <w:sz w:val="24"/>
          <w:szCs w:val="24"/>
          <w:lang w:val="en-US"/>
        </w:rPr>
        <w:t xml:space="preserve"> dislike</w:t>
      </w:r>
      <w:r w:rsidR="003B16E9">
        <w:rPr>
          <w:rFonts w:ascii="Times New Roman" w:hAnsi="Times New Roman" w:cs="Times New Roman"/>
          <w:sz w:val="24"/>
          <w:szCs w:val="24"/>
          <w:lang w:val="en-US"/>
        </w:rPr>
        <w:t xml:space="preserve"> an explicit (vs. implicit) claimant when he or she is an ingroup </w:t>
      </w:r>
      <w:r w:rsidR="00FF1DB5">
        <w:rPr>
          <w:rFonts w:ascii="Times New Roman" w:hAnsi="Times New Roman" w:cs="Times New Roman"/>
          <w:sz w:val="24"/>
          <w:szCs w:val="24"/>
          <w:lang w:val="en-US"/>
        </w:rPr>
        <w:t xml:space="preserve">member </w:t>
      </w:r>
      <w:r w:rsidR="00B278EE">
        <w:rPr>
          <w:rFonts w:ascii="Times New Roman" w:hAnsi="Times New Roman" w:cs="Times New Roman"/>
          <w:sz w:val="24"/>
          <w:szCs w:val="24"/>
          <w:lang w:val="en-US"/>
        </w:rPr>
        <w:t>compar</w:t>
      </w:r>
      <w:r w:rsidR="0089060F">
        <w:rPr>
          <w:rFonts w:ascii="Times New Roman" w:hAnsi="Times New Roman" w:cs="Times New Roman"/>
          <w:sz w:val="24"/>
          <w:szCs w:val="24"/>
          <w:lang w:val="en-US"/>
        </w:rPr>
        <w:t>ing</w:t>
      </w:r>
      <w:r w:rsidR="00B278EE">
        <w:rPr>
          <w:rFonts w:ascii="Times New Roman" w:hAnsi="Times New Roman" w:cs="Times New Roman"/>
          <w:sz w:val="24"/>
          <w:szCs w:val="24"/>
          <w:lang w:val="en-US"/>
        </w:rPr>
        <w:t xml:space="preserve"> the self to the ingroup</w:t>
      </w:r>
      <w:r w:rsidR="004A5F71">
        <w:rPr>
          <w:rFonts w:ascii="Times New Roman" w:hAnsi="Times New Roman" w:cs="Times New Roman"/>
          <w:sz w:val="24"/>
          <w:szCs w:val="24"/>
          <w:lang w:val="en-US"/>
        </w:rPr>
        <w:t xml:space="preserve">, </w:t>
      </w:r>
      <w:r w:rsidR="00CD36E2">
        <w:rPr>
          <w:rFonts w:ascii="Times New Roman" w:hAnsi="Times New Roman" w:cs="Times New Roman"/>
          <w:sz w:val="24"/>
          <w:szCs w:val="24"/>
          <w:lang w:val="en-US"/>
        </w:rPr>
        <w:t>relative to</w:t>
      </w:r>
      <w:r w:rsidR="004A5F71">
        <w:rPr>
          <w:rFonts w:ascii="Times New Roman" w:hAnsi="Times New Roman" w:cs="Times New Roman"/>
          <w:sz w:val="24"/>
          <w:szCs w:val="24"/>
          <w:lang w:val="en-US"/>
        </w:rPr>
        <w:t xml:space="preserve"> </w:t>
      </w:r>
      <w:r w:rsidR="0089060F">
        <w:rPr>
          <w:rFonts w:ascii="Times New Roman" w:hAnsi="Times New Roman" w:cs="Times New Roman"/>
          <w:sz w:val="24"/>
          <w:szCs w:val="24"/>
          <w:lang w:val="en-US"/>
        </w:rPr>
        <w:t xml:space="preserve">an </w:t>
      </w:r>
      <w:r w:rsidR="004A5F71">
        <w:rPr>
          <w:rFonts w:ascii="Times New Roman" w:hAnsi="Times New Roman" w:cs="Times New Roman"/>
          <w:sz w:val="24"/>
          <w:szCs w:val="24"/>
          <w:lang w:val="en-US"/>
        </w:rPr>
        <w:t>explicit (vs. implicit) outgroup member comparing the self to the outgroup</w:t>
      </w:r>
      <w:r w:rsidR="0025040B">
        <w:rPr>
          <w:rFonts w:ascii="Times New Roman" w:hAnsi="Times New Roman" w:cs="Times New Roman"/>
          <w:sz w:val="24"/>
          <w:szCs w:val="24"/>
          <w:lang w:val="en-US"/>
        </w:rPr>
        <w:t xml:space="preserve">. </w:t>
      </w:r>
      <w:r w:rsidR="00D37007">
        <w:rPr>
          <w:rFonts w:ascii="Times New Roman" w:hAnsi="Times New Roman" w:cs="Times New Roman"/>
          <w:sz w:val="24"/>
          <w:szCs w:val="24"/>
          <w:lang w:val="en-US"/>
        </w:rPr>
        <w:t>Observers</w:t>
      </w:r>
      <w:r w:rsidR="00B72B30">
        <w:rPr>
          <w:rFonts w:ascii="Times New Roman" w:hAnsi="Times New Roman" w:cs="Times New Roman"/>
          <w:sz w:val="24"/>
          <w:szCs w:val="24"/>
          <w:lang w:val="en-US"/>
        </w:rPr>
        <w:t xml:space="preserve"> </w:t>
      </w:r>
      <w:r w:rsidR="00D37007">
        <w:rPr>
          <w:rFonts w:ascii="Times New Roman" w:hAnsi="Times New Roman" w:cs="Times New Roman"/>
          <w:sz w:val="24"/>
          <w:szCs w:val="24"/>
          <w:lang w:val="en-US"/>
        </w:rPr>
        <w:t>will</w:t>
      </w:r>
      <w:r w:rsidR="00B72B30">
        <w:rPr>
          <w:rFonts w:ascii="Times New Roman" w:hAnsi="Times New Roman" w:cs="Times New Roman"/>
          <w:sz w:val="24"/>
          <w:szCs w:val="24"/>
          <w:lang w:val="en-US"/>
        </w:rPr>
        <w:t xml:space="preserve"> do so</w:t>
      </w:r>
      <w:r w:rsidR="00D37007">
        <w:rPr>
          <w:rFonts w:ascii="Times New Roman" w:hAnsi="Times New Roman" w:cs="Times New Roman"/>
          <w:sz w:val="24"/>
          <w:szCs w:val="24"/>
          <w:lang w:val="en-US"/>
        </w:rPr>
        <w:t>,</w:t>
      </w:r>
      <w:r w:rsidR="00B72B30">
        <w:rPr>
          <w:rFonts w:ascii="Times New Roman" w:hAnsi="Times New Roman" w:cs="Times New Roman"/>
          <w:sz w:val="24"/>
          <w:szCs w:val="24"/>
          <w:lang w:val="en-US"/>
        </w:rPr>
        <w:t xml:space="preserve"> because they</w:t>
      </w:r>
      <w:r w:rsidR="00F9413F">
        <w:rPr>
          <w:rFonts w:ascii="Times New Roman" w:hAnsi="Times New Roman" w:cs="Times New Roman"/>
          <w:sz w:val="24"/>
          <w:szCs w:val="24"/>
          <w:lang w:val="en-US"/>
        </w:rPr>
        <w:t xml:space="preserve"> will</w:t>
      </w:r>
      <w:r w:rsidR="00B72B30">
        <w:rPr>
          <w:rFonts w:ascii="Times New Roman" w:hAnsi="Times New Roman" w:cs="Times New Roman"/>
          <w:sz w:val="24"/>
          <w:szCs w:val="24"/>
          <w:lang w:val="en-US"/>
        </w:rPr>
        <w:t xml:space="preserve"> </w:t>
      </w:r>
      <w:r w:rsidR="0066611E">
        <w:rPr>
          <w:rFonts w:ascii="Times New Roman" w:hAnsi="Times New Roman" w:cs="Times New Roman"/>
          <w:sz w:val="24"/>
          <w:szCs w:val="24"/>
          <w:lang w:val="en-US"/>
        </w:rPr>
        <w:t>infer that the explicit (vs. implicit) ingroup</w:t>
      </w:r>
      <w:r w:rsidR="0089060F">
        <w:rPr>
          <w:rFonts w:ascii="Times New Roman" w:hAnsi="Times New Roman" w:cs="Times New Roman"/>
          <w:sz w:val="24"/>
          <w:szCs w:val="24"/>
          <w:lang w:val="en-US"/>
        </w:rPr>
        <w:t xml:space="preserve"> (but not outgroup)</w:t>
      </w:r>
      <w:r w:rsidR="0066611E">
        <w:rPr>
          <w:rFonts w:ascii="Times New Roman" w:hAnsi="Times New Roman" w:cs="Times New Roman"/>
          <w:sz w:val="24"/>
          <w:szCs w:val="24"/>
          <w:lang w:val="en-US"/>
        </w:rPr>
        <w:t xml:space="preserve"> claimant holds</w:t>
      </w:r>
      <w:r w:rsidR="00B72B30">
        <w:rPr>
          <w:rFonts w:ascii="Times New Roman" w:hAnsi="Times New Roman" w:cs="Times New Roman"/>
          <w:sz w:val="24"/>
          <w:szCs w:val="24"/>
          <w:lang w:val="en-US"/>
        </w:rPr>
        <w:t xml:space="preserve"> a negative view of them, </w:t>
      </w:r>
      <w:r w:rsidR="0066611E">
        <w:rPr>
          <w:rFonts w:ascii="Times New Roman" w:hAnsi="Times New Roman" w:cs="Times New Roman"/>
          <w:sz w:val="24"/>
          <w:szCs w:val="24"/>
          <w:lang w:val="en-US"/>
        </w:rPr>
        <w:t>all the while inferring that both the ingroup and outgroup explicit claimant</w:t>
      </w:r>
      <w:r w:rsidR="0089060F">
        <w:rPr>
          <w:rFonts w:ascii="Times New Roman" w:hAnsi="Times New Roman" w:cs="Times New Roman"/>
          <w:sz w:val="24"/>
          <w:szCs w:val="24"/>
          <w:lang w:val="en-US"/>
        </w:rPr>
        <w:t>s</w:t>
      </w:r>
      <w:r w:rsidR="0066611E">
        <w:rPr>
          <w:rFonts w:ascii="Times New Roman" w:hAnsi="Times New Roman" w:cs="Times New Roman"/>
          <w:sz w:val="24"/>
          <w:szCs w:val="24"/>
          <w:lang w:val="en-US"/>
        </w:rPr>
        <w:t xml:space="preserve"> hold</w:t>
      </w:r>
      <w:r w:rsidR="00B72B30">
        <w:rPr>
          <w:rFonts w:ascii="Times New Roman" w:hAnsi="Times New Roman" w:cs="Times New Roman"/>
          <w:sz w:val="24"/>
          <w:szCs w:val="24"/>
          <w:lang w:val="en-US"/>
        </w:rPr>
        <w:t xml:space="preserve"> a negative view of others</w:t>
      </w:r>
      <w:r w:rsidR="005F29EE">
        <w:rPr>
          <w:rFonts w:ascii="Times New Roman" w:hAnsi="Times New Roman" w:cs="Times New Roman"/>
          <w:sz w:val="24"/>
          <w:szCs w:val="24"/>
          <w:lang w:val="en-US"/>
        </w:rPr>
        <w:t xml:space="preserve"> (and a positive view of themselves</w:t>
      </w:r>
      <w:r w:rsidR="005A0728">
        <w:rPr>
          <w:rFonts w:ascii="Times New Roman" w:hAnsi="Times New Roman" w:cs="Times New Roman"/>
          <w:sz w:val="24"/>
          <w:szCs w:val="24"/>
          <w:lang w:val="en-US"/>
        </w:rPr>
        <w:t xml:space="preserve">; Van Damme et al., 2016; see also </w:t>
      </w:r>
      <w:r w:rsidR="005A0728" w:rsidRPr="004A5F71">
        <w:rPr>
          <w:rFonts w:ascii="Times New Roman" w:eastAsia="Times New Roman" w:hAnsi="Times New Roman" w:cs="Times New Roman"/>
          <w:sz w:val="24"/>
          <w:szCs w:val="24"/>
          <w:lang w:val="en-US"/>
        </w:rPr>
        <w:t>Kervyn, Bergsieker, &amp; Fiske, 2012</w:t>
      </w:r>
      <w:r w:rsidR="005F29EE" w:rsidRPr="005A0728">
        <w:rPr>
          <w:rFonts w:ascii="Times New Roman" w:hAnsi="Times New Roman" w:cs="Times New Roman"/>
          <w:sz w:val="24"/>
          <w:szCs w:val="24"/>
          <w:lang w:val="en-US"/>
        </w:rPr>
        <w:t>)</w:t>
      </w:r>
      <w:r w:rsidR="0045768A" w:rsidRPr="005A0728">
        <w:rPr>
          <w:rFonts w:ascii="Times New Roman" w:hAnsi="Times New Roman" w:cs="Times New Roman"/>
          <w:sz w:val="24"/>
          <w:szCs w:val="24"/>
          <w:lang w:val="en-US"/>
        </w:rPr>
        <w:t>.</w:t>
      </w:r>
    </w:p>
    <w:p w14:paraId="29B5C325" w14:textId="7B42B549" w:rsidR="00525450" w:rsidRDefault="00B52C83" w:rsidP="00D94238">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W</w:t>
      </w:r>
      <w:r w:rsidR="00D80700">
        <w:rPr>
          <w:rFonts w:ascii="Times New Roman" w:hAnsi="Times New Roman" w:cs="Times New Roman"/>
          <w:sz w:val="24"/>
          <w:szCs w:val="24"/>
          <w:lang w:val="en-US"/>
        </w:rPr>
        <w:t>e</w:t>
      </w:r>
      <w:r w:rsidR="00DC0766">
        <w:rPr>
          <w:rFonts w:ascii="Times New Roman" w:hAnsi="Times New Roman" w:cs="Times New Roman"/>
          <w:sz w:val="24"/>
          <w:szCs w:val="24"/>
          <w:lang w:val="en-US"/>
        </w:rPr>
        <w:t xml:space="preserve"> wish to emphasize three aspects of our research</w:t>
      </w:r>
      <w:r w:rsidR="00D2127E">
        <w:rPr>
          <w:rFonts w:ascii="Times New Roman" w:hAnsi="Times New Roman" w:cs="Times New Roman"/>
          <w:sz w:val="24"/>
          <w:szCs w:val="24"/>
          <w:lang w:val="en-US"/>
        </w:rPr>
        <w:t xml:space="preserve">. </w:t>
      </w:r>
      <w:r w:rsidR="007871BC" w:rsidRPr="004A5F71">
        <w:rPr>
          <w:rFonts w:ascii="Times New Roman" w:hAnsi="Times New Roman" w:cs="Times New Roman"/>
          <w:i/>
          <w:sz w:val="24"/>
          <w:szCs w:val="24"/>
          <w:lang w:val="en-US"/>
        </w:rPr>
        <w:t>First</w:t>
      </w:r>
      <w:r w:rsidR="007871BC">
        <w:rPr>
          <w:rFonts w:ascii="Times New Roman" w:hAnsi="Times New Roman" w:cs="Times New Roman"/>
          <w:sz w:val="24"/>
          <w:szCs w:val="24"/>
          <w:lang w:val="en-US"/>
        </w:rPr>
        <w:t xml:space="preserve">, we used a minimal group setting in </w:t>
      </w:r>
      <w:r w:rsidR="007B6CC9">
        <w:rPr>
          <w:rFonts w:ascii="Times New Roman" w:hAnsi="Times New Roman" w:cs="Times New Roman"/>
          <w:sz w:val="24"/>
          <w:szCs w:val="24"/>
          <w:lang w:val="en-US"/>
        </w:rPr>
        <w:t xml:space="preserve">Experiment 1 (after Tajfel, Billig, Bundy, &amp; Flament, 1971), </w:t>
      </w:r>
      <w:r w:rsidR="007871BC">
        <w:rPr>
          <w:rFonts w:ascii="Times New Roman" w:hAnsi="Times New Roman" w:cs="Times New Roman"/>
          <w:sz w:val="24"/>
          <w:szCs w:val="24"/>
          <w:lang w:val="en-US"/>
        </w:rPr>
        <w:t>and a natural group setting in</w:t>
      </w:r>
      <w:r w:rsidR="007B6CC9">
        <w:rPr>
          <w:rFonts w:ascii="Times New Roman" w:hAnsi="Times New Roman" w:cs="Times New Roman"/>
          <w:sz w:val="24"/>
          <w:szCs w:val="24"/>
          <w:lang w:val="en-US"/>
        </w:rPr>
        <w:t xml:space="preserve"> </w:t>
      </w:r>
      <w:r w:rsidR="007871BC">
        <w:rPr>
          <w:rFonts w:ascii="Times New Roman" w:hAnsi="Times New Roman" w:cs="Times New Roman"/>
          <w:sz w:val="24"/>
          <w:szCs w:val="24"/>
          <w:lang w:val="en-US"/>
        </w:rPr>
        <w:t>Experiment 2</w:t>
      </w:r>
      <w:r w:rsidR="007B6CC9">
        <w:rPr>
          <w:rFonts w:ascii="Times New Roman" w:hAnsi="Times New Roman" w:cs="Times New Roman"/>
          <w:sz w:val="24"/>
          <w:szCs w:val="24"/>
          <w:lang w:val="en-US"/>
        </w:rPr>
        <w:t>. This practice followed</w:t>
      </w:r>
      <w:r w:rsidR="00875CAD">
        <w:rPr>
          <w:rFonts w:ascii="Times New Roman" w:hAnsi="Times New Roman" w:cs="Times New Roman"/>
          <w:sz w:val="24"/>
          <w:szCs w:val="24"/>
          <w:lang w:val="en-US"/>
        </w:rPr>
        <w:t xml:space="preserve"> recommendations </w:t>
      </w:r>
      <w:r w:rsidR="007B6CC9">
        <w:rPr>
          <w:rFonts w:ascii="Times New Roman" w:hAnsi="Times New Roman" w:cs="Times New Roman"/>
          <w:sz w:val="24"/>
          <w:szCs w:val="24"/>
          <w:lang w:val="en-US"/>
        </w:rPr>
        <w:t>to involve in one’s research both</w:t>
      </w:r>
      <w:r w:rsidR="00875CAD">
        <w:rPr>
          <w:rFonts w:ascii="Times New Roman" w:hAnsi="Times New Roman" w:cs="Times New Roman"/>
          <w:sz w:val="24"/>
          <w:szCs w:val="24"/>
          <w:lang w:val="en-US"/>
        </w:rPr>
        <w:t xml:space="preserve"> minimal and natural groups</w:t>
      </w:r>
      <w:r w:rsidR="007B6CC9">
        <w:rPr>
          <w:rFonts w:ascii="Times New Roman" w:hAnsi="Times New Roman" w:cs="Times New Roman"/>
          <w:sz w:val="24"/>
          <w:szCs w:val="24"/>
          <w:lang w:val="en-US"/>
        </w:rPr>
        <w:t xml:space="preserve"> (Ostrom &amp; Sedikides, 1992)</w:t>
      </w:r>
      <w:r w:rsidR="00D2127E">
        <w:rPr>
          <w:rFonts w:ascii="Times New Roman" w:hAnsi="Times New Roman" w:cs="Times New Roman"/>
          <w:sz w:val="24"/>
          <w:szCs w:val="24"/>
          <w:lang w:val="en-US"/>
        </w:rPr>
        <w:t xml:space="preserve">. </w:t>
      </w:r>
      <w:r w:rsidR="007871BC" w:rsidRPr="004A5F71">
        <w:rPr>
          <w:rFonts w:ascii="Times New Roman" w:hAnsi="Times New Roman" w:cs="Times New Roman"/>
          <w:i/>
          <w:sz w:val="24"/>
          <w:szCs w:val="24"/>
          <w:lang w:val="en-US"/>
        </w:rPr>
        <w:t>Second</w:t>
      </w:r>
      <w:r w:rsidR="007871BC">
        <w:rPr>
          <w:rFonts w:ascii="Times New Roman" w:hAnsi="Times New Roman" w:cs="Times New Roman"/>
          <w:sz w:val="24"/>
          <w:szCs w:val="24"/>
          <w:lang w:val="en-US"/>
        </w:rPr>
        <w:t>,</w:t>
      </w:r>
      <w:r w:rsidR="00613A12">
        <w:rPr>
          <w:rFonts w:ascii="Times New Roman" w:hAnsi="Times New Roman" w:cs="Times New Roman"/>
          <w:sz w:val="24"/>
          <w:szCs w:val="24"/>
          <w:lang w:val="en-US"/>
        </w:rPr>
        <w:t xml:space="preserve"> </w:t>
      </w:r>
      <w:r w:rsidR="002931C6">
        <w:rPr>
          <w:rFonts w:ascii="Times New Roman" w:hAnsi="Times New Roman" w:cs="Times New Roman"/>
          <w:sz w:val="24"/>
          <w:szCs w:val="24"/>
          <w:lang w:val="en-US"/>
        </w:rPr>
        <w:t>in pursuit of g</w:t>
      </w:r>
      <w:r w:rsidR="00525450">
        <w:rPr>
          <w:rFonts w:ascii="Times New Roman" w:hAnsi="Times New Roman" w:cs="Times New Roman"/>
          <w:sz w:val="24"/>
          <w:szCs w:val="24"/>
          <w:lang w:val="en-US"/>
        </w:rPr>
        <w:t>enerality</w:t>
      </w:r>
      <w:r w:rsidR="002931C6">
        <w:rPr>
          <w:rFonts w:ascii="Times New Roman" w:hAnsi="Times New Roman" w:cs="Times New Roman"/>
          <w:sz w:val="24"/>
          <w:szCs w:val="24"/>
          <w:lang w:val="en-US"/>
        </w:rPr>
        <w:t>,</w:t>
      </w:r>
      <w:r w:rsidR="001B5164">
        <w:rPr>
          <w:rFonts w:ascii="Times New Roman" w:hAnsi="Times New Roman" w:cs="Times New Roman"/>
          <w:sz w:val="24"/>
          <w:szCs w:val="24"/>
          <w:lang w:val="en-US"/>
        </w:rPr>
        <w:t xml:space="preserve"> </w:t>
      </w:r>
      <w:r w:rsidR="00D80700">
        <w:rPr>
          <w:rFonts w:ascii="Times New Roman" w:hAnsi="Times New Roman" w:cs="Times New Roman"/>
          <w:sz w:val="24"/>
          <w:szCs w:val="24"/>
          <w:lang w:val="en-US"/>
        </w:rPr>
        <w:t>claimants</w:t>
      </w:r>
      <w:r w:rsidR="00D80700" w:rsidRPr="00E031E0">
        <w:rPr>
          <w:rFonts w:ascii="Times New Roman" w:hAnsi="Times New Roman" w:cs="Times New Roman"/>
          <w:sz w:val="24"/>
          <w:szCs w:val="24"/>
          <w:lang w:val="en-US"/>
        </w:rPr>
        <w:t xml:space="preserve"> </w:t>
      </w:r>
      <w:r w:rsidR="00B37088">
        <w:rPr>
          <w:rFonts w:ascii="Times New Roman" w:hAnsi="Times New Roman" w:cs="Times New Roman"/>
          <w:sz w:val="24"/>
          <w:szCs w:val="24"/>
          <w:lang w:val="en-US"/>
        </w:rPr>
        <w:t xml:space="preserve">expressed </w:t>
      </w:r>
      <w:r w:rsidR="000C5AF2" w:rsidRPr="00A01D5F">
        <w:rPr>
          <w:rFonts w:ascii="Times New Roman" w:hAnsi="Times New Roman" w:cs="Times New Roman"/>
          <w:sz w:val="24"/>
          <w:szCs w:val="24"/>
          <w:lang w:val="en-US"/>
        </w:rPr>
        <w:t>their self-superiority</w:t>
      </w:r>
      <w:r w:rsidR="000C5AF2">
        <w:rPr>
          <w:rFonts w:ascii="Times New Roman" w:hAnsi="Times New Roman" w:cs="Times New Roman"/>
          <w:sz w:val="24"/>
          <w:szCs w:val="24"/>
          <w:lang w:val="en-US"/>
        </w:rPr>
        <w:t xml:space="preserve"> </w:t>
      </w:r>
      <w:r w:rsidR="00210BE4">
        <w:rPr>
          <w:rFonts w:ascii="Times New Roman" w:hAnsi="Times New Roman" w:cs="Times New Roman"/>
          <w:sz w:val="24"/>
          <w:szCs w:val="24"/>
          <w:lang w:val="en-US"/>
        </w:rPr>
        <w:t>on</w:t>
      </w:r>
      <w:r w:rsidR="006C7D82">
        <w:rPr>
          <w:rFonts w:ascii="Times New Roman" w:hAnsi="Times New Roman" w:cs="Times New Roman"/>
          <w:sz w:val="24"/>
          <w:szCs w:val="24"/>
          <w:lang w:val="en-US"/>
        </w:rPr>
        <w:t xml:space="preserve"> the </w:t>
      </w:r>
      <w:r w:rsidR="0031512C">
        <w:rPr>
          <w:rFonts w:ascii="Times New Roman" w:hAnsi="Times New Roman" w:cs="Times New Roman"/>
          <w:sz w:val="24"/>
          <w:szCs w:val="24"/>
          <w:lang w:val="en-US"/>
        </w:rPr>
        <w:t xml:space="preserve">two </w:t>
      </w:r>
      <w:r w:rsidR="006C7D82">
        <w:rPr>
          <w:rFonts w:ascii="Times New Roman" w:hAnsi="Times New Roman" w:cs="Times New Roman"/>
          <w:sz w:val="24"/>
          <w:szCs w:val="24"/>
          <w:lang w:val="en-US"/>
        </w:rPr>
        <w:t>fundamental dimensions of</w:t>
      </w:r>
      <w:r w:rsidR="0031512C">
        <w:rPr>
          <w:rFonts w:ascii="Times New Roman" w:hAnsi="Times New Roman" w:cs="Times New Roman"/>
          <w:sz w:val="24"/>
          <w:szCs w:val="24"/>
          <w:lang w:val="en-US"/>
        </w:rPr>
        <w:t xml:space="preserve"> social cognition</w:t>
      </w:r>
      <w:r w:rsidR="00A219F6">
        <w:rPr>
          <w:rFonts w:ascii="Times New Roman" w:hAnsi="Times New Roman" w:cs="Times New Roman"/>
          <w:sz w:val="24"/>
          <w:szCs w:val="24"/>
          <w:lang w:val="en-US"/>
        </w:rPr>
        <w:t>:</w:t>
      </w:r>
      <w:r w:rsidR="007871BC">
        <w:rPr>
          <w:rFonts w:ascii="Times New Roman" w:hAnsi="Times New Roman" w:cs="Times New Roman"/>
          <w:sz w:val="24"/>
          <w:szCs w:val="24"/>
          <w:lang w:val="en-US"/>
        </w:rPr>
        <w:t xml:space="preserve"> </w:t>
      </w:r>
      <w:r w:rsidR="000C5AF2">
        <w:rPr>
          <w:rFonts w:ascii="Times New Roman" w:hAnsi="Times New Roman" w:cs="Times New Roman"/>
          <w:sz w:val="24"/>
          <w:szCs w:val="24"/>
          <w:lang w:val="en-US"/>
        </w:rPr>
        <w:t>communion</w:t>
      </w:r>
      <w:r w:rsidR="00FF1C4E">
        <w:rPr>
          <w:rFonts w:ascii="Times New Roman" w:hAnsi="Times New Roman" w:cs="Times New Roman"/>
          <w:sz w:val="24"/>
          <w:szCs w:val="24"/>
          <w:lang w:val="en-US"/>
        </w:rPr>
        <w:t>/warmth</w:t>
      </w:r>
      <w:r w:rsidR="006C7D82">
        <w:rPr>
          <w:rFonts w:ascii="Times New Roman" w:hAnsi="Times New Roman" w:cs="Times New Roman"/>
          <w:sz w:val="24"/>
          <w:szCs w:val="24"/>
          <w:lang w:val="en-US"/>
        </w:rPr>
        <w:t xml:space="preserve"> (Experiment 1)</w:t>
      </w:r>
      <w:r w:rsidR="007871BC">
        <w:rPr>
          <w:rFonts w:ascii="Times New Roman" w:hAnsi="Times New Roman" w:cs="Times New Roman"/>
          <w:sz w:val="24"/>
          <w:szCs w:val="24"/>
          <w:lang w:val="en-US"/>
        </w:rPr>
        <w:t xml:space="preserve"> </w:t>
      </w:r>
      <w:r w:rsidR="00327392">
        <w:rPr>
          <w:rFonts w:ascii="Times New Roman" w:hAnsi="Times New Roman" w:cs="Times New Roman"/>
          <w:sz w:val="24"/>
          <w:szCs w:val="24"/>
          <w:lang w:val="en-US"/>
        </w:rPr>
        <w:t>and</w:t>
      </w:r>
      <w:r w:rsidR="006C7D82">
        <w:rPr>
          <w:rFonts w:ascii="Times New Roman" w:hAnsi="Times New Roman" w:cs="Times New Roman"/>
          <w:sz w:val="24"/>
          <w:szCs w:val="24"/>
          <w:lang w:val="en-US"/>
        </w:rPr>
        <w:t xml:space="preserve"> agency/competence (</w:t>
      </w:r>
      <w:r w:rsidR="00525450">
        <w:rPr>
          <w:rFonts w:ascii="Times New Roman" w:hAnsi="Times New Roman" w:cs="Times New Roman"/>
          <w:sz w:val="24"/>
          <w:szCs w:val="24"/>
          <w:lang w:val="en-US"/>
        </w:rPr>
        <w:t>Experiment 2</w:t>
      </w:r>
      <w:r w:rsidR="006C7D82">
        <w:rPr>
          <w:rFonts w:ascii="Times New Roman" w:hAnsi="Times New Roman" w:cs="Times New Roman"/>
          <w:sz w:val="24"/>
          <w:szCs w:val="24"/>
          <w:lang w:val="en-US"/>
        </w:rPr>
        <w:t>)</w:t>
      </w:r>
      <w:r w:rsidR="00807DF2">
        <w:rPr>
          <w:rFonts w:ascii="Times New Roman" w:hAnsi="Times New Roman" w:cs="Times New Roman"/>
          <w:sz w:val="24"/>
          <w:szCs w:val="24"/>
          <w:lang w:val="en-US"/>
        </w:rPr>
        <w:t>.</w:t>
      </w:r>
      <w:r w:rsidR="0031512C">
        <w:rPr>
          <w:rFonts w:ascii="Times New Roman" w:hAnsi="Times New Roman" w:cs="Times New Roman"/>
          <w:sz w:val="24"/>
          <w:szCs w:val="24"/>
          <w:lang w:val="en-US"/>
        </w:rPr>
        <w:t xml:space="preserve"> </w:t>
      </w:r>
      <w:r w:rsidR="00B37088" w:rsidRPr="00476CEA">
        <w:rPr>
          <w:rFonts w:ascii="Times New Roman" w:hAnsi="Times New Roman" w:cs="Times New Roman"/>
          <w:i/>
          <w:sz w:val="24"/>
          <w:szCs w:val="24"/>
          <w:lang w:val="en-US"/>
        </w:rPr>
        <w:t>Third</w:t>
      </w:r>
      <w:r w:rsidR="00B37088">
        <w:rPr>
          <w:rFonts w:ascii="Times New Roman" w:hAnsi="Times New Roman" w:cs="Times New Roman"/>
          <w:sz w:val="24"/>
          <w:szCs w:val="24"/>
          <w:lang w:val="en-US"/>
        </w:rPr>
        <w:t xml:space="preserve">, </w:t>
      </w:r>
      <w:r w:rsidR="00D40DDF">
        <w:rPr>
          <w:rFonts w:ascii="Times New Roman" w:hAnsi="Times New Roman" w:cs="Times New Roman"/>
          <w:sz w:val="24"/>
          <w:szCs w:val="24"/>
          <w:lang w:val="en-US"/>
        </w:rPr>
        <w:t xml:space="preserve">we </w:t>
      </w:r>
      <w:r w:rsidR="00525450">
        <w:rPr>
          <w:rFonts w:ascii="Times New Roman" w:hAnsi="Times New Roman" w:cs="Times New Roman"/>
          <w:sz w:val="24"/>
          <w:szCs w:val="24"/>
          <w:lang w:val="en-US"/>
        </w:rPr>
        <w:t>used the</w:t>
      </w:r>
      <w:r w:rsidR="00B37088">
        <w:rPr>
          <w:rFonts w:ascii="Times New Roman" w:hAnsi="Times New Roman" w:cs="Times New Roman"/>
          <w:sz w:val="24"/>
          <w:szCs w:val="24"/>
          <w:lang w:val="en-US"/>
        </w:rPr>
        <w:t>se</w:t>
      </w:r>
      <w:r w:rsidR="00525450">
        <w:rPr>
          <w:rFonts w:ascii="Times New Roman" w:hAnsi="Times New Roman" w:cs="Times New Roman"/>
          <w:sz w:val="24"/>
          <w:szCs w:val="24"/>
          <w:lang w:val="en-US"/>
        </w:rPr>
        <w:t xml:space="preserve"> dimens</w:t>
      </w:r>
      <w:r w:rsidR="00FF1C4E">
        <w:rPr>
          <w:rFonts w:ascii="Times New Roman" w:hAnsi="Times New Roman" w:cs="Times New Roman"/>
          <w:sz w:val="24"/>
          <w:szCs w:val="24"/>
          <w:lang w:val="en-US"/>
        </w:rPr>
        <w:t xml:space="preserve">ions </w:t>
      </w:r>
      <w:r w:rsidR="00525450">
        <w:rPr>
          <w:rFonts w:ascii="Times New Roman" w:hAnsi="Times New Roman" w:cs="Times New Roman"/>
          <w:sz w:val="24"/>
          <w:szCs w:val="24"/>
          <w:lang w:val="en-US"/>
        </w:rPr>
        <w:t>to structure</w:t>
      </w:r>
      <w:r w:rsidR="00D40DDF">
        <w:rPr>
          <w:rFonts w:ascii="Times New Roman" w:hAnsi="Times New Roman" w:cs="Times New Roman"/>
          <w:sz w:val="24"/>
          <w:szCs w:val="24"/>
          <w:lang w:val="en-US"/>
        </w:rPr>
        <w:t xml:space="preserve"> </w:t>
      </w:r>
      <w:r w:rsidR="009B399E">
        <w:rPr>
          <w:rFonts w:ascii="Times New Roman" w:hAnsi="Times New Roman" w:cs="Times New Roman"/>
          <w:sz w:val="24"/>
          <w:szCs w:val="24"/>
          <w:lang w:val="en-US"/>
        </w:rPr>
        <w:t>four additional</w:t>
      </w:r>
      <w:r w:rsidR="00B37088">
        <w:rPr>
          <w:rFonts w:ascii="Times New Roman" w:hAnsi="Times New Roman" w:cs="Times New Roman"/>
          <w:sz w:val="24"/>
          <w:szCs w:val="24"/>
          <w:lang w:val="en-US"/>
        </w:rPr>
        <w:t xml:space="preserve"> </w:t>
      </w:r>
      <w:r w:rsidR="00D52625">
        <w:rPr>
          <w:rFonts w:ascii="Times New Roman" w:hAnsi="Times New Roman" w:cs="Times New Roman"/>
          <w:sz w:val="24"/>
          <w:szCs w:val="24"/>
          <w:lang w:val="en-US"/>
        </w:rPr>
        <w:t xml:space="preserve">measures </w:t>
      </w:r>
      <w:r w:rsidR="00B37088">
        <w:rPr>
          <w:rFonts w:ascii="Times New Roman" w:hAnsi="Times New Roman" w:cs="Times New Roman"/>
          <w:sz w:val="24"/>
          <w:szCs w:val="24"/>
          <w:lang w:val="en-US"/>
        </w:rPr>
        <w:t xml:space="preserve">(besides liking for the claimant): </w:t>
      </w:r>
      <w:r w:rsidR="00D40DDF">
        <w:rPr>
          <w:rFonts w:ascii="Times New Roman" w:hAnsi="Times New Roman" w:cs="Times New Roman"/>
          <w:sz w:val="24"/>
          <w:szCs w:val="24"/>
          <w:lang w:val="en-US"/>
        </w:rPr>
        <w:t xml:space="preserve">inferences about the claimant’s view of </w:t>
      </w:r>
      <w:r w:rsidR="00FF1C4E">
        <w:rPr>
          <w:rFonts w:ascii="Times New Roman" w:hAnsi="Times New Roman" w:cs="Times New Roman"/>
          <w:sz w:val="24"/>
          <w:szCs w:val="24"/>
          <w:lang w:val="en-US"/>
        </w:rPr>
        <w:t xml:space="preserve">the self, </w:t>
      </w:r>
      <w:r w:rsidR="00807DF2">
        <w:rPr>
          <w:rFonts w:ascii="Times New Roman" w:hAnsi="Times New Roman" w:cs="Times New Roman"/>
          <w:sz w:val="24"/>
          <w:szCs w:val="24"/>
          <w:lang w:val="en-US"/>
        </w:rPr>
        <w:t xml:space="preserve">inferences about </w:t>
      </w:r>
      <w:r w:rsidR="00B37088">
        <w:rPr>
          <w:rFonts w:ascii="Times New Roman" w:hAnsi="Times New Roman" w:cs="Times New Roman"/>
          <w:sz w:val="24"/>
          <w:szCs w:val="24"/>
          <w:lang w:val="en-US"/>
        </w:rPr>
        <w:t>th</w:t>
      </w:r>
      <w:r w:rsidR="009B399E">
        <w:rPr>
          <w:rFonts w:ascii="Times New Roman" w:hAnsi="Times New Roman" w:cs="Times New Roman"/>
          <w:sz w:val="24"/>
          <w:szCs w:val="24"/>
          <w:lang w:val="en-US"/>
        </w:rPr>
        <w:t xml:space="preserve">e claimant’s view of </w:t>
      </w:r>
      <w:r w:rsidR="00D40DDF">
        <w:rPr>
          <w:rFonts w:ascii="Times New Roman" w:hAnsi="Times New Roman" w:cs="Times New Roman"/>
          <w:sz w:val="24"/>
          <w:szCs w:val="24"/>
          <w:lang w:val="en-US"/>
        </w:rPr>
        <w:t>others</w:t>
      </w:r>
      <w:r w:rsidR="00FF1C4E">
        <w:rPr>
          <w:rFonts w:ascii="Times New Roman" w:hAnsi="Times New Roman" w:cs="Times New Roman"/>
          <w:sz w:val="24"/>
          <w:szCs w:val="24"/>
          <w:lang w:val="en-US"/>
        </w:rPr>
        <w:t>,</w:t>
      </w:r>
      <w:r w:rsidR="00D40DDF">
        <w:rPr>
          <w:rFonts w:ascii="Times New Roman" w:hAnsi="Times New Roman" w:cs="Times New Roman"/>
          <w:sz w:val="24"/>
          <w:szCs w:val="24"/>
          <w:lang w:val="en-US"/>
        </w:rPr>
        <w:t xml:space="preserve"> </w:t>
      </w:r>
      <w:r w:rsidR="00807DF2">
        <w:rPr>
          <w:rFonts w:ascii="Times New Roman" w:hAnsi="Times New Roman" w:cs="Times New Roman"/>
          <w:sz w:val="24"/>
          <w:szCs w:val="24"/>
          <w:lang w:val="en-US"/>
        </w:rPr>
        <w:t>inferences</w:t>
      </w:r>
      <w:r w:rsidR="00807DF2" w:rsidRPr="00807DF2">
        <w:rPr>
          <w:rFonts w:ascii="Times New Roman" w:hAnsi="Times New Roman" w:cs="Times New Roman"/>
          <w:sz w:val="24"/>
          <w:szCs w:val="24"/>
          <w:lang w:val="en-US"/>
        </w:rPr>
        <w:t xml:space="preserve"> </w:t>
      </w:r>
      <w:r w:rsidR="00807DF2">
        <w:rPr>
          <w:rFonts w:ascii="Times New Roman" w:hAnsi="Times New Roman" w:cs="Times New Roman"/>
          <w:sz w:val="24"/>
          <w:szCs w:val="24"/>
          <w:lang w:val="en-US"/>
        </w:rPr>
        <w:t>about</w:t>
      </w:r>
      <w:r w:rsidR="00B37088">
        <w:rPr>
          <w:rFonts w:ascii="Times New Roman" w:hAnsi="Times New Roman" w:cs="Times New Roman"/>
          <w:sz w:val="24"/>
          <w:szCs w:val="24"/>
          <w:lang w:val="en-US"/>
        </w:rPr>
        <w:t xml:space="preserve"> </w:t>
      </w:r>
      <w:r w:rsidR="009B399E">
        <w:rPr>
          <w:rFonts w:ascii="Times New Roman" w:hAnsi="Times New Roman" w:cs="Times New Roman"/>
          <w:sz w:val="24"/>
          <w:szCs w:val="24"/>
          <w:lang w:val="en-US"/>
        </w:rPr>
        <w:t>the claimant’s view of themselves</w:t>
      </w:r>
      <w:r w:rsidR="00D40DDF">
        <w:rPr>
          <w:rFonts w:ascii="Times New Roman" w:hAnsi="Times New Roman" w:cs="Times New Roman"/>
          <w:sz w:val="24"/>
          <w:szCs w:val="24"/>
          <w:lang w:val="en-US"/>
        </w:rPr>
        <w:t xml:space="preserve">, </w:t>
      </w:r>
      <w:r w:rsidR="00807DF2">
        <w:rPr>
          <w:rFonts w:ascii="Times New Roman" w:hAnsi="Times New Roman" w:cs="Times New Roman"/>
          <w:sz w:val="24"/>
          <w:szCs w:val="24"/>
          <w:lang w:val="en-US"/>
        </w:rPr>
        <w:t>and</w:t>
      </w:r>
      <w:r w:rsidR="009B399E">
        <w:rPr>
          <w:rFonts w:ascii="Times New Roman" w:hAnsi="Times New Roman" w:cs="Times New Roman"/>
          <w:sz w:val="24"/>
          <w:szCs w:val="24"/>
          <w:lang w:val="en-US"/>
        </w:rPr>
        <w:t xml:space="preserve"> </w:t>
      </w:r>
      <w:r w:rsidR="00D40DDF">
        <w:rPr>
          <w:rFonts w:ascii="Times New Roman" w:hAnsi="Times New Roman" w:cs="Times New Roman"/>
          <w:sz w:val="24"/>
          <w:szCs w:val="24"/>
          <w:lang w:val="en-US"/>
        </w:rPr>
        <w:t>impression</w:t>
      </w:r>
      <w:r w:rsidR="00B37088">
        <w:rPr>
          <w:rFonts w:ascii="Times New Roman" w:hAnsi="Times New Roman" w:cs="Times New Roman"/>
          <w:sz w:val="24"/>
          <w:szCs w:val="24"/>
          <w:lang w:val="en-US"/>
        </w:rPr>
        <w:t>s</w:t>
      </w:r>
      <w:r w:rsidR="00D40DDF">
        <w:rPr>
          <w:rFonts w:ascii="Times New Roman" w:hAnsi="Times New Roman" w:cs="Times New Roman"/>
          <w:sz w:val="24"/>
          <w:szCs w:val="24"/>
          <w:lang w:val="en-US"/>
        </w:rPr>
        <w:t xml:space="preserve"> of </w:t>
      </w:r>
      <w:r w:rsidR="006C7D82">
        <w:rPr>
          <w:rFonts w:ascii="Times New Roman" w:hAnsi="Times New Roman" w:cs="Times New Roman"/>
          <w:sz w:val="24"/>
          <w:szCs w:val="24"/>
          <w:lang w:val="en-US"/>
        </w:rPr>
        <w:t xml:space="preserve">the </w:t>
      </w:r>
      <w:r w:rsidR="00D40DDF">
        <w:rPr>
          <w:rFonts w:ascii="Times New Roman" w:hAnsi="Times New Roman" w:cs="Times New Roman"/>
          <w:sz w:val="24"/>
          <w:szCs w:val="24"/>
          <w:lang w:val="en-US"/>
        </w:rPr>
        <w:t>claimant</w:t>
      </w:r>
      <w:r w:rsidR="00D40DDF" w:rsidRPr="00525450">
        <w:rPr>
          <w:rFonts w:ascii="Times New Roman" w:hAnsi="Times New Roman" w:cs="Times New Roman"/>
          <w:sz w:val="24"/>
          <w:szCs w:val="24"/>
          <w:lang w:val="en-US"/>
        </w:rPr>
        <w:t>.</w:t>
      </w:r>
      <w:r w:rsidR="00525450" w:rsidRPr="00525450">
        <w:rPr>
          <w:rFonts w:ascii="Times New Roman" w:hAnsi="Times New Roman" w:cs="Times New Roman"/>
          <w:sz w:val="24"/>
          <w:szCs w:val="24"/>
          <w:lang w:val="en-US"/>
        </w:rPr>
        <w:t xml:space="preserve"> We </w:t>
      </w:r>
      <w:r w:rsidR="00B37088">
        <w:rPr>
          <w:rFonts w:ascii="Times New Roman" w:hAnsi="Times New Roman" w:cs="Times New Roman"/>
          <w:sz w:val="24"/>
          <w:szCs w:val="24"/>
          <w:lang w:val="en-US"/>
        </w:rPr>
        <w:t>did so not only because the dimensions are fundamental to</w:t>
      </w:r>
      <w:r w:rsidR="00525450" w:rsidRPr="00525450">
        <w:rPr>
          <w:rFonts w:ascii="Times New Roman" w:hAnsi="Times New Roman" w:cs="Times New Roman"/>
          <w:sz w:val="24"/>
          <w:szCs w:val="24"/>
          <w:lang w:val="en-US"/>
        </w:rPr>
        <w:t xml:space="preserve"> </w:t>
      </w:r>
      <w:r w:rsidR="006C7D82">
        <w:rPr>
          <w:rFonts w:ascii="Times New Roman" w:hAnsi="Times New Roman" w:cs="Times New Roman"/>
          <w:sz w:val="24"/>
          <w:szCs w:val="24"/>
          <w:lang w:val="en-US"/>
        </w:rPr>
        <w:t xml:space="preserve">social </w:t>
      </w:r>
      <w:r w:rsidR="00D561C0">
        <w:rPr>
          <w:rFonts w:ascii="Times New Roman" w:hAnsi="Times New Roman" w:cs="Times New Roman"/>
          <w:sz w:val="24"/>
          <w:szCs w:val="24"/>
          <w:lang w:val="en-US"/>
        </w:rPr>
        <w:t>perception</w:t>
      </w:r>
      <w:r w:rsidR="00B37088">
        <w:rPr>
          <w:rFonts w:ascii="Times New Roman" w:hAnsi="Times New Roman" w:cs="Times New Roman"/>
          <w:sz w:val="24"/>
          <w:szCs w:val="24"/>
          <w:lang w:val="en-US"/>
        </w:rPr>
        <w:t xml:space="preserve"> (</w:t>
      </w:r>
      <w:r w:rsidR="00B37088" w:rsidRPr="00272EED">
        <w:rPr>
          <w:rFonts w:ascii="Times New Roman" w:hAnsi="Times New Roman" w:cs="Times New Roman"/>
          <w:color w:val="000000" w:themeColor="text1"/>
          <w:sz w:val="24"/>
          <w:szCs w:val="24"/>
          <w:shd w:val="clear" w:color="auto" w:fill="FFFFFF"/>
          <w:lang w:val="en-US"/>
        </w:rPr>
        <w:t xml:space="preserve">Abele </w:t>
      </w:r>
      <w:r w:rsidR="00B37088" w:rsidRPr="00A00549">
        <w:rPr>
          <w:rFonts w:ascii="Times New Roman" w:hAnsi="Times New Roman" w:cs="Times New Roman"/>
          <w:color w:val="000000" w:themeColor="text1"/>
          <w:sz w:val="24"/>
          <w:szCs w:val="24"/>
          <w:shd w:val="clear" w:color="auto" w:fill="FFFFFF"/>
          <w:lang w:val="en-US"/>
        </w:rPr>
        <w:t>&amp; Wojciszke, 2014</w:t>
      </w:r>
      <w:r w:rsidR="00BD64E4">
        <w:rPr>
          <w:rFonts w:ascii="Times New Roman" w:hAnsi="Times New Roman" w:cs="Times New Roman"/>
          <w:color w:val="000000" w:themeColor="text1"/>
          <w:sz w:val="24"/>
          <w:szCs w:val="24"/>
          <w:shd w:val="clear" w:color="auto" w:fill="FFFFFF"/>
          <w:lang w:val="en-US"/>
        </w:rPr>
        <w:t>, 2018</w:t>
      </w:r>
      <w:r w:rsidR="00B37088" w:rsidRPr="00A00549">
        <w:rPr>
          <w:rFonts w:ascii="Times New Roman" w:hAnsi="Times New Roman" w:cs="Times New Roman"/>
          <w:sz w:val="24"/>
          <w:szCs w:val="24"/>
          <w:lang w:val="en-US"/>
        </w:rPr>
        <w:t>)</w:t>
      </w:r>
      <w:r w:rsidR="00B37088">
        <w:rPr>
          <w:rFonts w:ascii="Times New Roman" w:hAnsi="Times New Roman" w:cs="Times New Roman"/>
          <w:sz w:val="24"/>
          <w:szCs w:val="24"/>
          <w:lang w:val="en-US"/>
        </w:rPr>
        <w:t xml:space="preserve">, but also because we </w:t>
      </w:r>
      <w:r w:rsidR="00412E5F">
        <w:rPr>
          <w:rFonts w:ascii="Times New Roman" w:hAnsi="Times New Roman" w:cs="Times New Roman"/>
          <w:sz w:val="24"/>
          <w:szCs w:val="24"/>
          <w:lang w:val="en-US"/>
        </w:rPr>
        <w:t>intended</w:t>
      </w:r>
      <w:r w:rsidR="00B37088">
        <w:rPr>
          <w:rFonts w:ascii="Times New Roman" w:hAnsi="Times New Roman" w:cs="Times New Roman"/>
          <w:sz w:val="24"/>
          <w:szCs w:val="24"/>
          <w:lang w:val="en-US"/>
        </w:rPr>
        <w:t xml:space="preserve"> to clarify a prior finding on the hubris hypothesis, where participants perceived the explicit (</w:t>
      </w:r>
      <w:r w:rsidR="00D561C0">
        <w:rPr>
          <w:rFonts w:ascii="Times New Roman" w:hAnsi="Times New Roman" w:cs="Times New Roman"/>
          <w:sz w:val="24"/>
          <w:szCs w:val="24"/>
          <w:lang w:val="en-US"/>
        </w:rPr>
        <w:t>vs. implicit)</w:t>
      </w:r>
      <w:r w:rsidR="00B37088">
        <w:rPr>
          <w:rFonts w:ascii="Times New Roman" w:hAnsi="Times New Roman" w:cs="Times New Roman"/>
          <w:sz w:val="24"/>
          <w:szCs w:val="24"/>
          <w:lang w:val="en-US"/>
        </w:rPr>
        <w:t xml:space="preserve"> claimant</w:t>
      </w:r>
      <w:r w:rsidR="00D561C0">
        <w:rPr>
          <w:rFonts w:ascii="Times New Roman" w:hAnsi="Times New Roman" w:cs="Times New Roman"/>
          <w:sz w:val="24"/>
          <w:szCs w:val="24"/>
          <w:lang w:val="en-US"/>
        </w:rPr>
        <w:t xml:space="preserve"> as less warm, but not as less competent (</w:t>
      </w:r>
      <w:r w:rsidR="00525450" w:rsidRPr="00525450">
        <w:rPr>
          <w:rFonts w:ascii="Times New Roman" w:hAnsi="Times New Roman" w:cs="Times New Roman"/>
          <w:sz w:val="24"/>
          <w:szCs w:val="24"/>
          <w:lang w:val="en-US"/>
        </w:rPr>
        <w:t>Van Damme et al.</w:t>
      </w:r>
      <w:r w:rsidR="00D561C0">
        <w:rPr>
          <w:rFonts w:ascii="Times New Roman" w:hAnsi="Times New Roman" w:cs="Times New Roman"/>
          <w:sz w:val="24"/>
          <w:szCs w:val="24"/>
          <w:lang w:val="en-US"/>
        </w:rPr>
        <w:t xml:space="preserve">, </w:t>
      </w:r>
      <w:r w:rsidR="00525450" w:rsidRPr="00525450">
        <w:rPr>
          <w:rFonts w:ascii="Times New Roman" w:hAnsi="Times New Roman" w:cs="Times New Roman"/>
          <w:sz w:val="24"/>
          <w:szCs w:val="24"/>
          <w:lang w:val="en-US"/>
        </w:rPr>
        <w:t xml:space="preserve">2016, </w:t>
      </w:r>
      <w:r w:rsidR="00525450">
        <w:rPr>
          <w:rFonts w:ascii="Times New Roman" w:hAnsi="Times New Roman" w:cs="Times New Roman"/>
          <w:sz w:val="24"/>
          <w:szCs w:val="24"/>
          <w:lang w:val="en-US"/>
        </w:rPr>
        <w:t>Experiment</w:t>
      </w:r>
      <w:r w:rsidR="00525450" w:rsidRPr="00525450">
        <w:rPr>
          <w:rFonts w:ascii="Times New Roman" w:hAnsi="Times New Roman" w:cs="Times New Roman"/>
          <w:sz w:val="24"/>
          <w:szCs w:val="24"/>
          <w:lang w:val="en-US"/>
        </w:rPr>
        <w:t xml:space="preserve"> 2)</w:t>
      </w:r>
      <w:r w:rsidR="00D561C0">
        <w:rPr>
          <w:rFonts w:ascii="Times New Roman" w:hAnsi="Times New Roman" w:cs="Times New Roman"/>
          <w:sz w:val="24"/>
          <w:szCs w:val="24"/>
          <w:lang w:val="en-US"/>
        </w:rPr>
        <w:t xml:space="preserve">. </w:t>
      </w:r>
      <w:r w:rsidR="000227B7">
        <w:rPr>
          <w:rFonts w:ascii="Times New Roman" w:hAnsi="Times New Roman" w:cs="Times New Roman"/>
          <w:sz w:val="24"/>
          <w:szCs w:val="24"/>
          <w:lang w:val="en-US"/>
        </w:rPr>
        <w:t>This</w:t>
      </w:r>
      <w:r w:rsidR="00807DF2">
        <w:rPr>
          <w:rFonts w:ascii="Times New Roman" w:hAnsi="Times New Roman" w:cs="Times New Roman"/>
          <w:sz w:val="24"/>
          <w:szCs w:val="24"/>
          <w:lang w:val="en-US"/>
        </w:rPr>
        <w:t xml:space="preserve"> finding</w:t>
      </w:r>
      <w:r w:rsidR="000227B7">
        <w:rPr>
          <w:rFonts w:ascii="Times New Roman" w:hAnsi="Times New Roman" w:cs="Times New Roman"/>
          <w:sz w:val="24"/>
          <w:szCs w:val="24"/>
          <w:lang w:val="en-US"/>
        </w:rPr>
        <w:t xml:space="preserve"> may be due</w:t>
      </w:r>
      <w:r w:rsidR="00807DF2">
        <w:rPr>
          <w:rFonts w:ascii="Times New Roman" w:hAnsi="Times New Roman" w:cs="Times New Roman"/>
          <w:sz w:val="24"/>
          <w:szCs w:val="24"/>
          <w:lang w:val="en-US"/>
        </w:rPr>
        <w:t xml:space="preserve"> either</w:t>
      </w:r>
      <w:r w:rsidR="000227B7">
        <w:rPr>
          <w:rFonts w:ascii="Times New Roman" w:hAnsi="Times New Roman" w:cs="Times New Roman"/>
          <w:sz w:val="24"/>
          <w:szCs w:val="24"/>
          <w:lang w:val="en-US"/>
        </w:rPr>
        <w:t xml:space="preserve"> to the general primacy of warmth in </w:t>
      </w:r>
      <w:r w:rsidR="00BD64E4">
        <w:rPr>
          <w:rFonts w:ascii="Times New Roman" w:hAnsi="Times New Roman" w:cs="Times New Roman"/>
          <w:sz w:val="24"/>
          <w:szCs w:val="24"/>
          <w:lang w:val="en-US"/>
        </w:rPr>
        <w:t>judgments of others (</w:t>
      </w:r>
      <w:r w:rsidR="00BD64E4" w:rsidRPr="00F875BB">
        <w:rPr>
          <w:rFonts w:ascii="Times New Roman" w:hAnsi="Times New Roman" w:cs="Times New Roman"/>
          <w:color w:val="000000" w:themeColor="text1"/>
          <w:sz w:val="24"/>
          <w:szCs w:val="24"/>
          <w:shd w:val="clear" w:color="auto" w:fill="FFFFFF"/>
          <w:lang w:val="en-US"/>
        </w:rPr>
        <w:t>Cuddy, Fiske, &amp; Glick, 2008</w:t>
      </w:r>
      <w:r w:rsidR="00BD64E4" w:rsidRPr="00574F0C">
        <w:rPr>
          <w:rFonts w:ascii="Times New Roman" w:hAnsi="Times New Roman"/>
          <w:sz w:val="24"/>
          <w:szCs w:val="24"/>
          <w:lang w:val="en-US"/>
        </w:rPr>
        <w:t xml:space="preserve">; Judd, </w:t>
      </w:r>
      <w:r w:rsidR="00BD64E4" w:rsidRPr="00574F0C">
        <w:rPr>
          <w:rFonts w:ascii="Times New Roman" w:hAnsi="Times New Roman"/>
          <w:bCs/>
          <w:sz w:val="24"/>
          <w:szCs w:val="24"/>
          <w:lang w:val="en-US"/>
        </w:rPr>
        <w:t>James-Hawkins, Yzerbyt, &amp; Kashima, 2005)</w:t>
      </w:r>
      <w:r w:rsidR="00807DF2">
        <w:rPr>
          <w:rFonts w:ascii="Times New Roman" w:hAnsi="Times New Roman" w:cs="Times New Roman"/>
          <w:sz w:val="24"/>
          <w:szCs w:val="24"/>
          <w:lang w:val="en-US"/>
        </w:rPr>
        <w:t xml:space="preserve"> or</w:t>
      </w:r>
      <w:r w:rsidR="000227B7">
        <w:rPr>
          <w:rFonts w:ascii="Times New Roman" w:hAnsi="Times New Roman" w:cs="Times New Roman"/>
          <w:sz w:val="24"/>
          <w:szCs w:val="24"/>
          <w:lang w:val="en-US"/>
        </w:rPr>
        <w:t xml:space="preserve"> the claim being </w:t>
      </w:r>
      <w:r w:rsidR="00D561C0">
        <w:rPr>
          <w:rFonts w:ascii="Times New Roman" w:hAnsi="Times New Roman" w:cs="Times New Roman"/>
          <w:sz w:val="24"/>
          <w:szCs w:val="24"/>
          <w:lang w:val="en-US"/>
        </w:rPr>
        <w:t xml:space="preserve">on </w:t>
      </w:r>
      <w:r w:rsidR="00FF1C4E" w:rsidRPr="00476CEA">
        <w:rPr>
          <w:rFonts w:ascii="Times New Roman" w:hAnsi="Times New Roman" w:cs="Times New Roman"/>
          <w:sz w:val="24"/>
          <w:szCs w:val="24"/>
          <w:lang w:val="en-US"/>
        </w:rPr>
        <w:t>friendship</w:t>
      </w:r>
      <w:r w:rsidR="00807DF2">
        <w:rPr>
          <w:rFonts w:ascii="Times New Roman" w:hAnsi="Times New Roman" w:cs="Times New Roman"/>
          <w:sz w:val="24"/>
          <w:szCs w:val="24"/>
          <w:lang w:val="en-US"/>
        </w:rPr>
        <w:t>—</w:t>
      </w:r>
      <w:r w:rsidR="00FF1C4E" w:rsidRPr="00476CEA">
        <w:rPr>
          <w:rFonts w:ascii="Times New Roman" w:hAnsi="Times New Roman" w:cs="Times New Roman"/>
          <w:sz w:val="24"/>
          <w:szCs w:val="24"/>
          <w:lang w:val="en-US"/>
        </w:rPr>
        <w:t>a</w:t>
      </w:r>
      <w:r w:rsidR="00D561C0" w:rsidRPr="00574F0C">
        <w:rPr>
          <w:rFonts w:ascii="Times New Roman" w:hAnsi="Times New Roman" w:cs="Times New Roman"/>
          <w:sz w:val="24"/>
          <w:szCs w:val="24"/>
          <w:lang w:val="en-US"/>
        </w:rPr>
        <w:t xml:space="preserve">n attribute related but not synonymous to </w:t>
      </w:r>
      <w:r w:rsidR="00FF1C4E" w:rsidRPr="00476CEA">
        <w:rPr>
          <w:rFonts w:ascii="Times New Roman" w:hAnsi="Times New Roman" w:cs="Times New Roman"/>
          <w:sz w:val="24"/>
          <w:szCs w:val="24"/>
          <w:lang w:val="en-US"/>
        </w:rPr>
        <w:t>warmth</w:t>
      </w:r>
      <w:r w:rsidR="00D561C0" w:rsidRPr="00574F0C">
        <w:rPr>
          <w:rFonts w:ascii="Times New Roman" w:hAnsi="Times New Roman" w:cs="Times New Roman"/>
          <w:sz w:val="24"/>
          <w:szCs w:val="24"/>
          <w:lang w:val="en-US"/>
        </w:rPr>
        <w:t>.</w:t>
      </w:r>
    </w:p>
    <w:p w14:paraId="1E4F8BC0" w14:textId="57479C1F" w:rsidR="00357DFA" w:rsidRDefault="00381E7E">
      <w:pPr>
        <w:spacing w:after="0" w:line="480" w:lineRule="exact"/>
        <w:ind w:firstLine="708"/>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The relevant literature has reported </w:t>
      </w:r>
      <w:r w:rsidR="00C03128">
        <w:rPr>
          <w:rFonts w:ascii="Times New Roman" w:hAnsi="Times New Roman" w:cs="Times New Roman"/>
          <w:sz w:val="24"/>
          <w:szCs w:val="24"/>
          <w:lang w:val="en-US"/>
        </w:rPr>
        <w:t xml:space="preserve">large </w:t>
      </w:r>
      <w:r>
        <w:rPr>
          <w:rFonts w:ascii="Times New Roman" w:hAnsi="Times New Roman" w:cs="Times New Roman"/>
          <w:sz w:val="24"/>
          <w:szCs w:val="24"/>
          <w:lang w:val="en-US"/>
        </w:rPr>
        <w:t>effects</w:t>
      </w:r>
      <w:r w:rsidR="00C03128">
        <w:rPr>
          <w:rFonts w:ascii="Times New Roman" w:hAnsi="Times New Roman" w:cs="Times New Roman"/>
          <w:sz w:val="24"/>
          <w:szCs w:val="24"/>
          <w:lang w:val="en-US"/>
        </w:rPr>
        <w:t xml:space="preserve"> on observers’ responses</w:t>
      </w:r>
      <w:r w:rsidR="003C55CC">
        <w:rPr>
          <w:rFonts w:ascii="Times New Roman" w:hAnsi="Times New Roman" w:cs="Times New Roman"/>
          <w:sz w:val="24"/>
          <w:szCs w:val="24"/>
          <w:lang w:val="en-US"/>
        </w:rPr>
        <w:t xml:space="preserve"> to explicit versus implicit </w:t>
      </w:r>
      <w:r w:rsidR="00C03128">
        <w:rPr>
          <w:rFonts w:ascii="Times New Roman" w:hAnsi="Times New Roman" w:cs="Times New Roman"/>
          <w:sz w:val="24"/>
          <w:szCs w:val="24"/>
          <w:lang w:val="en-US"/>
        </w:rPr>
        <w:t>claims</w:t>
      </w:r>
      <w:r w:rsidR="009946C2">
        <w:rPr>
          <w:rFonts w:ascii="Times New Roman" w:hAnsi="Times New Roman" w:cs="Times New Roman"/>
          <w:sz w:val="24"/>
          <w:szCs w:val="24"/>
          <w:lang w:val="en-US"/>
        </w:rPr>
        <w:t xml:space="preserve"> </w:t>
      </w:r>
      <w:r w:rsidR="00357DFA">
        <w:rPr>
          <w:rFonts w:ascii="Times New Roman" w:hAnsi="Times New Roman" w:cs="Times New Roman"/>
          <w:sz w:val="24"/>
          <w:szCs w:val="24"/>
          <w:lang w:val="en-US"/>
        </w:rPr>
        <w:t>(Hoorens et al., 2012; Van Damme et al., 2016</w:t>
      </w:r>
      <w:r w:rsidR="00C66DDA">
        <w:rPr>
          <w:rFonts w:ascii="Times New Roman" w:hAnsi="Times New Roman" w:cs="Times New Roman"/>
          <w:sz w:val="24"/>
          <w:szCs w:val="24"/>
          <w:lang w:val="en-US"/>
        </w:rPr>
        <w:t>)</w:t>
      </w:r>
      <w:r w:rsidR="00D75733">
        <w:rPr>
          <w:rFonts w:ascii="Times New Roman" w:hAnsi="Times New Roman" w:cs="Times New Roman"/>
          <w:sz w:val="24"/>
          <w:szCs w:val="24"/>
          <w:lang w:val="en-US"/>
        </w:rPr>
        <w:t>.</w:t>
      </w:r>
      <w:r w:rsidR="009946C2">
        <w:rPr>
          <w:rFonts w:ascii="Times New Roman" w:hAnsi="Times New Roman" w:cs="Times New Roman"/>
          <w:sz w:val="24"/>
          <w:szCs w:val="24"/>
          <w:lang w:val="en-US"/>
        </w:rPr>
        <w:t xml:space="preserve"> For example, in the first </w:t>
      </w:r>
      <w:r w:rsidR="00484A62">
        <w:rPr>
          <w:rFonts w:ascii="Times New Roman" w:hAnsi="Times New Roman" w:cs="Times New Roman"/>
          <w:sz w:val="24"/>
          <w:szCs w:val="24"/>
          <w:lang w:val="en-US"/>
        </w:rPr>
        <w:t>publication on</w:t>
      </w:r>
      <w:r w:rsidR="009946C2">
        <w:rPr>
          <w:rFonts w:ascii="Times New Roman" w:hAnsi="Times New Roman" w:cs="Times New Roman"/>
          <w:sz w:val="24"/>
          <w:szCs w:val="24"/>
          <w:lang w:val="en-US"/>
        </w:rPr>
        <w:t xml:space="preserve"> the topic</w:t>
      </w:r>
      <w:r w:rsidR="00484A62">
        <w:rPr>
          <w:rFonts w:ascii="Times New Roman" w:hAnsi="Times New Roman" w:cs="Times New Roman"/>
          <w:sz w:val="24"/>
          <w:szCs w:val="24"/>
          <w:lang w:val="en-US"/>
        </w:rPr>
        <w:t xml:space="preserve"> (Hoorens et al., 2012)</w:t>
      </w:r>
      <w:r w:rsidR="00DF0D1D">
        <w:rPr>
          <w:rFonts w:ascii="Times New Roman" w:hAnsi="Times New Roman" w:cs="Times New Roman"/>
          <w:sz w:val="24"/>
          <w:szCs w:val="24"/>
          <w:lang w:val="en-US"/>
        </w:rPr>
        <w:t>, effect size</w:t>
      </w:r>
      <w:r w:rsidR="00806E76">
        <w:rPr>
          <w:rFonts w:ascii="Times New Roman" w:hAnsi="Times New Roman" w:cs="Times New Roman"/>
          <w:sz w:val="24"/>
          <w:szCs w:val="24"/>
          <w:lang w:val="en-US"/>
        </w:rPr>
        <w:t>s varied from</w:t>
      </w:r>
      <w:r w:rsidR="008D2DDC" w:rsidRPr="00E96797">
        <w:rPr>
          <w:rFonts w:ascii="Times New Roman" w:hAnsi="Times New Roman" w:cs="Times New Roman"/>
          <w:sz w:val="24"/>
          <w:szCs w:val="24"/>
          <w:lang w:val="en-US"/>
        </w:rPr>
        <w:t xml:space="preserve"> </w:t>
      </w:r>
      <w:r w:rsidR="008D2DDC" w:rsidRPr="00E96797">
        <w:rPr>
          <w:rFonts w:ascii="Times New Roman" w:hAnsi="Times New Roman" w:cs="Times New Roman"/>
          <w:i/>
          <w:sz w:val="24"/>
          <w:szCs w:val="24"/>
          <w:lang w:val="en-US"/>
        </w:rPr>
        <w:t>ƞ</w:t>
      </w:r>
      <w:r w:rsidR="008D2DDC" w:rsidRPr="00E96797">
        <w:rPr>
          <w:rFonts w:ascii="Times New Roman" w:hAnsi="Times New Roman" w:cs="Times New Roman"/>
          <w:sz w:val="24"/>
          <w:szCs w:val="24"/>
          <w:lang w:val="en-US"/>
        </w:rPr>
        <w:t>²</w:t>
      </w:r>
      <w:r w:rsidR="008D2DDC" w:rsidRPr="00E96797">
        <w:rPr>
          <w:rFonts w:ascii="Times New Roman" w:hAnsi="Times New Roman" w:cs="Times New Roman"/>
          <w:sz w:val="24"/>
          <w:szCs w:val="24"/>
          <w:vertAlign w:val="subscript"/>
          <w:lang w:val="en-US"/>
        </w:rPr>
        <w:t xml:space="preserve">part </w:t>
      </w:r>
      <w:r w:rsidR="008D2DDC">
        <w:rPr>
          <w:rFonts w:ascii="Times New Roman" w:hAnsi="Times New Roman" w:cs="Times New Roman"/>
          <w:sz w:val="24"/>
          <w:szCs w:val="24"/>
          <w:lang w:val="en-US"/>
        </w:rPr>
        <w:t xml:space="preserve">= </w:t>
      </w:r>
      <w:r w:rsidR="00806E76">
        <w:rPr>
          <w:rFonts w:ascii="Times New Roman" w:hAnsi="Times New Roman" w:cs="Times New Roman"/>
          <w:sz w:val="24"/>
          <w:szCs w:val="24"/>
          <w:lang w:val="en-US"/>
        </w:rPr>
        <w:t xml:space="preserve">.56 </w:t>
      </w:r>
      <w:r w:rsidR="00806E76">
        <w:rPr>
          <w:rFonts w:ascii="Times New Roman" w:hAnsi="Times New Roman" w:cs="Times New Roman"/>
          <w:sz w:val="24"/>
          <w:szCs w:val="24"/>
          <w:lang w:val="en-US"/>
        </w:rPr>
        <w:lastRenderedPageBreak/>
        <w:t>(</w:t>
      </w:r>
      <w:r w:rsidR="00484A62">
        <w:rPr>
          <w:rFonts w:ascii="Times New Roman" w:hAnsi="Times New Roman" w:cs="Times New Roman"/>
          <w:sz w:val="24"/>
          <w:szCs w:val="24"/>
          <w:lang w:val="en-US"/>
        </w:rPr>
        <w:t>Experiment</w:t>
      </w:r>
      <w:r w:rsidR="00806E76">
        <w:rPr>
          <w:rFonts w:ascii="Times New Roman" w:hAnsi="Times New Roman" w:cs="Times New Roman"/>
          <w:sz w:val="24"/>
          <w:szCs w:val="24"/>
          <w:lang w:val="en-US"/>
        </w:rPr>
        <w:t xml:space="preserve"> 1) to </w:t>
      </w:r>
      <w:r w:rsidR="008D2DDC" w:rsidRPr="00E96797">
        <w:rPr>
          <w:rFonts w:ascii="Times New Roman" w:hAnsi="Times New Roman" w:cs="Times New Roman"/>
          <w:i/>
          <w:sz w:val="24"/>
          <w:szCs w:val="24"/>
          <w:lang w:val="en-US"/>
        </w:rPr>
        <w:t>ƞ</w:t>
      </w:r>
      <w:r w:rsidR="008D2DDC" w:rsidRPr="00E96797">
        <w:rPr>
          <w:rFonts w:ascii="Times New Roman" w:hAnsi="Times New Roman" w:cs="Times New Roman"/>
          <w:sz w:val="24"/>
          <w:szCs w:val="24"/>
          <w:lang w:val="en-US"/>
        </w:rPr>
        <w:t>²</w:t>
      </w:r>
      <w:r w:rsidR="008D2DDC" w:rsidRPr="00E96797">
        <w:rPr>
          <w:rFonts w:ascii="Times New Roman" w:hAnsi="Times New Roman" w:cs="Times New Roman"/>
          <w:sz w:val="24"/>
          <w:szCs w:val="24"/>
          <w:vertAlign w:val="subscript"/>
          <w:lang w:val="en-US"/>
        </w:rPr>
        <w:t xml:space="preserve">part </w:t>
      </w:r>
      <w:r w:rsidR="008D2DDC">
        <w:rPr>
          <w:rFonts w:ascii="Times New Roman" w:hAnsi="Times New Roman" w:cs="Times New Roman"/>
          <w:sz w:val="24"/>
          <w:szCs w:val="24"/>
          <w:lang w:val="en-US"/>
        </w:rPr>
        <w:t xml:space="preserve">= </w:t>
      </w:r>
      <w:r w:rsidR="00806E76">
        <w:rPr>
          <w:rFonts w:ascii="Times New Roman" w:hAnsi="Times New Roman" w:cs="Times New Roman"/>
          <w:sz w:val="24"/>
          <w:szCs w:val="24"/>
          <w:lang w:val="en-US"/>
        </w:rPr>
        <w:t>.47 (</w:t>
      </w:r>
      <w:r w:rsidR="00DF0D1D">
        <w:rPr>
          <w:rFonts w:ascii="Times New Roman" w:hAnsi="Times New Roman" w:cs="Times New Roman"/>
          <w:sz w:val="24"/>
          <w:szCs w:val="24"/>
          <w:lang w:val="en-US"/>
        </w:rPr>
        <w:t>Experiment</w:t>
      </w:r>
      <w:r w:rsidR="00484A62">
        <w:rPr>
          <w:rFonts w:ascii="Times New Roman" w:hAnsi="Times New Roman" w:cs="Times New Roman"/>
          <w:sz w:val="24"/>
          <w:szCs w:val="24"/>
          <w:lang w:val="en-US"/>
        </w:rPr>
        <w:t xml:space="preserve"> 2</w:t>
      </w:r>
      <w:r w:rsidR="00806E76">
        <w:rPr>
          <w:rFonts w:ascii="Times New Roman" w:hAnsi="Times New Roman" w:cs="Times New Roman"/>
          <w:sz w:val="24"/>
          <w:szCs w:val="24"/>
          <w:lang w:val="en-US"/>
        </w:rPr>
        <w:t>)</w:t>
      </w:r>
      <w:r w:rsidR="00DF0D1D">
        <w:rPr>
          <w:rFonts w:ascii="Times New Roman" w:hAnsi="Times New Roman" w:cs="Times New Roman"/>
          <w:sz w:val="24"/>
          <w:szCs w:val="24"/>
          <w:lang w:val="en-US"/>
        </w:rPr>
        <w:t xml:space="preserve">. </w:t>
      </w:r>
      <w:r w:rsidR="00C810B1">
        <w:rPr>
          <w:rFonts w:ascii="Times New Roman" w:hAnsi="Times New Roman" w:cs="Times New Roman"/>
          <w:sz w:val="24"/>
          <w:szCs w:val="24"/>
          <w:lang w:val="en-US"/>
        </w:rPr>
        <w:t>We conducted a</w:t>
      </w:r>
      <w:r w:rsidR="00DF0D1D">
        <w:rPr>
          <w:rFonts w:ascii="Times New Roman" w:hAnsi="Times New Roman" w:cs="Times New Roman"/>
          <w:sz w:val="24"/>
          <w:szCs w:val="24"/>
          <w:lang w:val="en-US"/>
        </w:rPr>
        <w:t xml:space="preserve"> power analysis</w:t>
      </w:r>
      <w:r w:rsidR="003C55CC">
        <w:rPr>
          <w:rFonts w:ascii="Times New Roman" w:hAnsi="Times New Roman" w:cs="Times New Roman"/>
          <w:sz w:val="24"/>
          <w:szCs w:val="24"/>
          <w:lang w:val="en-US"/>
        </w:rPr>
        <w:t xml:space="preserve"> capitalizing on these effect sizes (</w:t>
      </w:r>
      <w:r w:rsidR="00806E76">
        <w:rPr>
          <w:rFonts w:ascii="Times New Roman" w:hAnsi="Times New Roman" w:cs="Times New Roman"/>
          <w:sz w:val="24"/>
          <w:szCs w:val="24"/>
          <w:lang w:val="en-US"/>
        </w:rPr>
        <w:t>G*power 3</w:t>
      </w:r>
      <w:r w:rsidR="003C55CC">
        <w:rPr>
          <w:rFonts w:ascii="Times New Roman" w:hAnsi="Times New Roman" w:cs="Times New Roman"/>
          <w:sz w:val="24"/>
          <w:szCs w:val="24"/>
          <w:lang w:val="en-US"/>
        </w:rPr>
        <w:t xml:space="preserve">; </w:t>
      </w:r>
      <w:r w:rsidR="00D2313D">
        <w:rPr>
          <w:rFonts w:ascii="Times New Roman" w:eastAsia="Times New Roman" w:hAnsi="Times New Roman" w:cs="Times New Roman"/>
          <w:sz w:val="24"/>
          <w:szCs w:val="24"/>
          <w:lang w:val="en-US" w:eastAsia="nl-BE"/>
        </w:rPr>
        <w:t>Faul, Erdfelder, Lang, &amp; Buchner, 2007</w:t>
      </w:r>
      <w:r w:rsidR="00DF0D1D">
        <w:rPr>
          <w:rFonts w:ascii="Times New Roman" w:hAnsi="Times New Roman" w:cs="Times New Roman"/>
          <w:sz w:val="24"/>
          <w:szCs w:val="24"/>
          <w:lang w:val="en-US"/>
        </w:rPr>
        <w:t>)</w:t>
      </w:r>
      <w:r w:rsidR="00C810B1">
        <w:rPr>
          <w:rFonts w:ascii="Times New Roman" w:hAnsi="Times New Roman" w:cs="Times New Roman"/>
          <w:sz w:val="24"/>
          <w:szCs w:val="24"/>
          <w:lang w:val="en-US"/>
        </w:rPr>
        <w:t xml:space="preserve">. </w:t>
      </w:r>
      <w:r w:rsidR="003C55CC">
        <w:rPr>
          <w:rFonts w:ascii="Times New Roman" w:hAnsi="Times New Roman" w:cs="Times New Roman"/>
          <w:sz w:val="24"/>
          <w:szCs w:val="24"/>
          <w:lang w:val="en-US"/>
        </w:rPr>
        <w:t>S</w:t>
      </w:r>
      <w:r w:rsidR="00C810B1">
        <w:rPr>
          <w:rFonts w:ascii="Times New Roman" w:hAnsi="Times New Roman" w:cs="Times New Roman"/>
          <w:sz w:val="24"/>
          <w:szCs w:val="24"/>
          <w:lang w:val="en-US"/>
        </w:rPr>
        <w:t xml:space="preserve">pecifically, we calculated the number of participants needed to </w:t>
      </w:r>
      <w:r w:rsidR="002E5D87">
        <w:rPr>
          <w:rFonts w:ascii="Times New Roman" w:hAnsi="Times New Roman" w:cs="Times New Roman"/>
          <w:sz w:val="24"/>
          <w:szCs w:val="24"/>
          <w:lang w:val="en-US"/>
        </w:rPr>
        <w:t>reach a .95 probability of detecting</w:t>
      </w:r>
      <w:r w:rsidR="00C810B1">
        <w:rPr>
          <w:rFonts w:ascii="Times New Roman" w:hAnsi="Times New Roman" w:cs="Times New Roman"/>
          <w:sz w:val="24"/>
          <w:szCs w:val="24"/>
          <w:lang w:val="en-US"/>
        </w:rPr>
        <w:t xml:space="preserve"> a large effect (Cohen’s f = 0.40) in a </w:t>
      </w:r>
      <w:r w:rsidR="00C03128">
        <w:rPr>
          <w:rFonts w:ascii="Times New Roman" w:hAnsi="Times New Roman" w:cs="Times New Roman"/>
          <w:sz w:val="24"/>
          <w:szCs w:val="24"/>
          <w:lang w:val="en-US"/>
        </w:rPr>
        <w:t xml:space="preserve">2 </w:t>
      </w:r>
      <w:r w:rsidR="00C03128" w:rsidRPr="00085F1C">
        <w:rPr>
          <w:rFonts w:cs="Times New Roman"/>
          <w:sz w:val="24"/>
          <w:szCs w:val="24"/>
          <w:lang w:val="en-US"/>
        </w:rPr>
        <w:t>x</w:t>
      </w:r>
      <w:r w:rsidR="00C03128">
        <w:rPr>
          <w:rFonts w:ascii="Times New Roman" w:hAnsi="Times New Roman" w:cs="Times New Roman"/>
          <w:sz w:val="24"/>
          <w:szCs w:val="24"/>
          <w:lang w:val="en-US"/>
        </w:rPr>
        <w:t xml:space="preserve"> 2 between-subjects design</w:t>
      </w:r>
      <w:r w:rsidR="001C4B47">
        <w:rPr>
          <w:rFonts w:ascii="Times New Roman" w:hAnsi="Times New Roman" w:cs="Times New Roman"/>
          <w:sz w:val="24"/>
          <w:szCs w:val="24"/>
          <w:lang w:val="en-US"/>
        </w:rPr>
        <w:t xml:space="preserve"> with an additional</w:t>
      </w:r>
      <w:r w:rsidR="003C55CC">
        <w:rPr>
          <w:rFonts w:ascii="Times New Roman" w:hAnsi="Times New Roman" w:cs="Times New Roman"/>
          <w:sz w:val="24"/>
          <w:szCs w:val="24"/>
          <w:lang w:val="en-US"/>
        </w:rPr>
        <w:t xml:space="preserve"> 2-level</w:t>
      </w:r>
      <w:r w:rsidR="001C4B47">
        <w:rPr>
          <w:rFonts w:ascii="Times New Roman" w:hAnsi="Times New Roman" w:cs="Times New Roman"/>
          <w:sz w:val="24"/>
          <w:szCs w:val="24"/>
          <w:lang w:val="en-US"/>
        </w:rPr>
        <w:t xml:space="preserve"> within-subjects </w:t>
      </w:r>
      <w:r w:rsidR="003C55CC">
        <w:rPr>
          <w:rFonts w:ascii="Times New Roman" w:hAnsi="Times New Roman" w:cs="Times New Roman"/>
          <w:sz w:val="24"/>
          <w:szCs w:val="24"/>
          <w:lang w:val="en-US"/>
        </w:rPr>
        <w:t>factor</w:t>
      </w:r>
      <w:r w:rsidR="002E5D87">
        <w:rPr>
          <w:rFonts w:ascii="Times New Roman" w:hAnsi="Times New Roman" w:cs="Times New Roman"/>
          <w:sz w:val="24"/>
          <w:szCs w:val="24"/>
          <w:lang w:val="en-US"/>
        </w:rPr>
        <w:t xml:space="preserve">. </w:t>
      </w:r>
      <w:r w:rsidR="00C7020D">
        <w:rPr>
          <w:rFonts w:ascii="Times New Roman" w:hAnsi="Times New Roman" w:cs="Times New Roman"/>
          <w:sz w:val="24"/>
          <w:szCs w:val="24"/>
          <w:lang w:val="en-US"/>
        </w:rPr>
        <w:t>The power calculation yielded s</w:t>
      </w:r>
      <w:r w:rsidR="00DF0D1D">
        <w:rPr>
          <w:rFonts w:ascii="Times New Roman" w:hAnsi="Times New Roman" w:cs="Times New Roman"/>
          <w:sz w:val="24"/>
          <w:szCs w:val="24"/>
          <w:lang w:val="en-US"/>
        </w:rPr>
        <w:t>ample size</w:t>
      </w:r>
      <w:r>
        <w:rPr>
          <w:rFonts w:ascii="Times New Roman" w:hAnsi="Times New Roman" w:cs="Times New Roman"/>
          <w:sz w:val="24"/>
          <w:szCs w:val="24"/>
          <w:lang w:val="en-US"/>
        </w:rPr>
        <w:t>s</w:t>
      </w:r>
      <w:r w:rsidR="00DF0D1D">
        <w:rPr>
          <w:rFonts w:ascii="Times New Roman" w:hAnsi="Times New Roman" w:cs="Times New Roman"/>
          <w:sz w:val="24"/>
          <w:szCs w:val="24"/>
          <w:lang w:val="en-US"/>
        </w:rPr>
        <w:t xml:space="preserve"> of</w:t>
      </w:r>
      <w:r w:rsidR="00484A62">
        <w:rPr>
          <w:rFonts w:ascii="Times New Roman" w:hAnsi="Times New Roman" w:cs="Times New Roman"/>
          <w:sz w:val="24"/>
          <w:szCs w:val="24"/>
          <w:lang w:val="en-US"/>
        </w:rPr>
        <w:t xml:space="preserve"> 44</w:t>
      </w:r>
      <w:r w:rsidR="00D10A66">
        <w:rPr>
          <w:rFonts w:ascii="Times New Roman" w:hAnsi="Times New Roman" w:cs="Times New Roman"/>
          <w:sz w:val="24"/>
          <w:szCs w:val="24"/>
          <w:lang w:val="en-US"/>
        </w:rPr>
        <w:t xml:space="preserve"> (for an effect size of .56)</w:t>
      </w:r>
      <w:r w:rsidR="00484A62">
        <w:rPr>
          <w:rFonts w:ascii="Times New Roman" w:hAnsi="Times New Roman" w:cs="Times New Roman"/>
          <w:sz w:val="24"/>
          <w:szCs w:val="24"/>
          <w:lang w:val="en-US"/>
        </w:rPr>
        <w:t xml:space="preserve"> and</w:t>
      </w:r>
      <w:r w:rsidR="00DF0D1D">
        <w:rPr>
          <w:rFonts w:ascii="Times New Roman" w:hAnsi="Times New Roman" w:cs="Times New Roman"/>
          <w:sz w:val="24"/>
          <w:szCs w:val="24"/>
          <w:lang w:val="en-US"/>
        </w:rPr>
        <w:t xml:space="preserve"> 61</w:t>
      </w:r>
      <w:r w:rsidR="00D10A66">
        <w:rPr>
          <w:rFonts w:ascii="Times New Roman" w:hAnsi="Times New Roman" w:cs="Times New Roman"/>
          <w:sz w:val="24"/>
          <w:szCs w:val="24"/>
          <w:lang w:val="en-US"/>
        </w:rPr>
        <w:t xml:space="preserve"> (for an effect size of .47)</w:t>
      </w:r>
      <w:r w:rsidR="00DF0D1D">
        <w:rPr>
          <w:rFonts w:ascii="Times New Roman" w:hAnsi="Times New Roman" w:cs="Times New Roman"/>
          <w:sz w:val="24"/>
          <w:szCs w:val="24"/>
          <w:lang w:val="en-US"/>
        </w:rPr>
        <w:t>.</w:t>
      </w:r>
      <w:r w:rsidR="001C4B47">
        <w:rPr>
          <w:rFonts w:ascii="Times New Roman" w:hAnsi="Times New Roman" w:cs="Times New Roman"/>
          <w:sz w:val="24"/>
          <w:szCs w:val="24"/>
          <w:lang w:val="en-US"/>
        </w:rPr>
        <w:t xml:space="preserve"> </w:t>
      </w:r>
      <w:r w:rsidR="00C7020D">
        <w:rPr>
          <w:rFonts w:ascii="Times New Roman" w:hAnsi="Times New Roman" w:cs="Times New Roman"/>
          <w:sz w:val="24"/>
          <w:szCs w:val="24"/>
          <w:lang w:val="en-US"/>
        </w:rPr>
        <w:t>Given that</w:t>
      </w:r>
      <w:r w:rsidR="001C4B47">
        <w:rPr>
          <w:rFonts w:ascii="Times New Roman" w:hAnsi="Times New Roman" w:cs="Times New Roman"/>
          <w:sz w:val="24"/>
          <w:szCs w:val="24"/>
          <w:lang w:val="en-US"/>
        </w:rPr>
        <w:t xml:space="preserve"> we had no indication of how strong the potential effect of</w:t>
      </w:r>
      <w:r w:rsidR="00DC068E" w:rsidRPr="00085F1C">
        <w:rPr>
          <w:rFonts w:ascii="Times New Roman" w:hAnsi="Times New Roman" w:cs="Times New Roman"/>
          <w:sz w:val="24"/>
          <w:szCs w:val="24"/>
          <w:lang w:val="en-GB"/>
        </w:rPr>
        <w:t xml:space="preserve"> </w:t>
      </w:r>
      <w:r w:rsidR="00DC068E">
        <w:rPr>
          <w:rFonts w:ascii="Times New Roman" w:hAnsi="Times New Roman" w:cs="Times New Roman"/>
          <w:sz w:val="24"/>
          <w:szCs w:val="24"/>
          <w:lang w:val="en-GB"/>
        </w:rPr>
        <w:t xml:space="preserve">the new independent variable (i.e., </w:t>
      </w:r>
      <w:r w:rsidR="001C4B47">
        <w:rPr>
          <w:rFonts w:ascii="Times New Roman" w:hAnsi="Times New Roman" w:cs="Times New Roman"/>
          <w:sz w:val="24"/>
          <w:szCs w:val="24"/>
          <w:lang w:val="en-US"/>
        </w:rPr>
        <w:t>group</w:t>
      </w:r>
      <w:r w:rsidR="00DC068E">
        <w:rPr>
          <w:rFonts w:ascii="Times New Roman" w:hAnsi="Times New Roman" w:cs="Times New Roman"/>
          <w:sz w:val="24"/>
          <w:szCs w:val="24"/>
          <w:lang w:val="en-US"/>
        </w:rPr>
        <w:t>)</w:t>
      </w:r>
      <w:r w:rsidR="001C4B47">
        <w:rPr>
          <w:rFonts w:ascii="Times New Roman" w:hAnsi="Times New Roman" w:cs="Times New Roman"/>
          <w:sz w:val="24"/>
          <w:szCs w:val="24"/>
          <w:lang w:val="en-US"/>
        </w:rPr>
        <w:t xml:space="preserve"> would be, </w:t>
      </w:r>
      <w:r w:rsidR="00DF0D1D">
        <w:rPr>
          <w:rFonts w:ascii="Times New Roman" w:hAnsi="Times New Roman" w:cs="Times New Roman"/>
          <w:sz w:val="24"/>
          <w:szCs w:val="24"/>
          <w:lang w:val="en-US"/>
        </w:rPr>
        <w:t xml:space="preserve">we </w:t>
      </w:r>
      <w:r w:rsidR="00806E76">
        <w:rPr>
          <w:rFonts w:ascii="Times New Roman" w:hAnsi="Times New Roman" w:cs="Times New Roman"/>
          <w:sz w:val="24"/>
          <w:szCs w:val="24"/>
          <w:lang w:val="en-US"/>
        </w:rPr>
        <w:t>targeted</w:t>
      </w:r>
      <w:r w:rsidR="004B76EA">
        <w:rPr>
          <w:rFonts w:ascii="Times New Roman" w:hAnsi="Times New Roman" w:cs="Times New Roman"/>
          <w:sz w:val="24"/>
          <w:szCs w:val="24"/>
          <w:lang w:val="en-US"/>
        </w:rPr>
        <w:t xml:space="preserve"> </w:t>
      </w:r>
      <w:r w:rsidR="00484A62">
        <w:rPr>
          <w:rFonts w:ascii="Times New Roman" w:hAnsi="Times New Roman" w:cs="Times New Roman"/>
          <w:sz w:val="24"/>
          <w:szCs w:val="24"/>
          <w:lang w:val="en-US"/>
        </w:rPr>
        <w:t>sample sizes of at least 100</w:t>
      </w:r>
      <w:r w:rsidR="00DF0D1D">
        <w:rPr>
          <w:rFonts w:ascii="Times New Roman" w:hAnsi="Times New Roman" w:cs="Times New Roman"/>
          <w:sz w:val="24"/>
          <w:szCs w:val="24"/>
          <w:lang w:val="en-US"/>
        </w:rPr>
        <w:t>.</w:t>
      </w:r>
      <w:r w:rsidR="00357DFA">
        <w:rPr>
          <w:rFonts w:ascii="Times New Roman" w:hAnsi="Times New Roman" w:cs="Times New Roman"/>
          <w:sz w:val="24"/>
          <w:szCs w:val="24"/>
          <w:lang w:val="en-US"/>
        </w:rPr>
        <w:t xml:space="preserve"> </w:t>
      </w:r>
    </w:p>
    <w:p w14:paraId="1E2A3DB9" w14:textId="72AB065C" w:rsidR="00A01E34" w:rsidRPr="000B36F2" w:rsidRDefault="00F75EC6">
      <w:pPr>
        <w:spacing w:after="0" w:line="480" w:lineRule="exact"/>
        <w:ind w:firstLine="708"/>
        <w:jc w:val="center"/>
        <w:rPr>
          <w:rFonts w:ascii="Times New Roman" w:hAnsi="Times New Roman" w:cs="Times New Roman"/>
          <w:sz w:val="24"/>
          <w:szCs w:val="24"/>
          <w:lang w:val="en-US"/>
        </w:rPr>
      </w:pPr>
      <w:r w:rsidRPr="00A81255">
        <w:rPr>
          <w:rFonts w:ascii="Times New Roman" w:hAnsi="Times New Roman" w:cs="Times New Roman"/>
          <w:b/>
          <w:sz w:val="24"/>
          <w:szCs w:val="24"/>
          <w:lang w:val="en-US"/>
        </w:rPr>
        <w:t>Experiment</w:t>
      </w:r>
      <w:r w:rsidR="00BF02FE">
        <w:rPr>
          <w:rFonts w:ascii="Times New Roman" w:hAnsi="Times New Roman" w:cs="Times New Roman"/>
          <w:b/>
          <w:sz w:val="24"/>
          <w:szCs w:val="24"/>
          <w:lang w:val="en-US"/>
        </w:rPr>
        <w:t xml:space="preserve"> </w:t>
      </w:r>
      <w:r w:rsidR="00CD02E3">
        <w:rPr>
          <w:rFonts w:ascii="Times New Roman" w:hAnsi="Times New Roman" w:cs="Times New Roman"/>
          <w:b/>
          <w:sz w:val="24"/>
          <w:szCs w:val="24"/>
          <w:lang w:val="en-US"/>
        </w:rPr>
        <w:t>1</w:t>
      </w:r>
    </w:p>
    <w:p w14:paraId="0A194BBF" w14:textId="0E8DD689" w:rsidR="00707E42" w:rsidRDefault="00A9034E">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I</w:t>
      </w:r>
      <w:r w:rsidR="00FA44E5">
        <w:rPr>
          <w:rFonts w:ascii="Times New Roman" w:hAnsi="Times New Roman" w:cs="Times New Roman"/>
          <w:sz w:val="24"/>
          <w:szCs w:val="24"/>
          <w:lang w:val="en-US"/>
        </w:rPr>
        <w:t>n</w:t>
      </w:r>
      <w:r w:rsidR="00F27BD7">
        <w:rPr>
          <w:rFonts w:ascii="Times New Roman" w:hAnsi="Times New Roman" w:cs="Times New Roman"/>
          <w:sz w:val="24"/>
          <w:szCs w:val="24"/>
          <w:lang w:val="en-US"/>
        </w:rPr>
        <w:t xml:space="preserve"> </w:t>
      </w:r>
      <w:r w:rsidR="002007EA">
        <w:rPr>
          <w:rFonts w:ascii="Times New Roman" w:hAnsi="Times New Roman" w:cs="Times New Roman"/>
          <w:sz w:val="24"/>
          <w:szCs w:val="24"/>
          <w:lang w:val="en-US"/>
        </w:rPr>
        <w:t>a variant o</w:t>
      </w:r>
      <w:r w:rsidR="00737178">
        <w:rPr>
          <w:rFonts w:ascii="Times New Roman" w:hAnsi="Times New Roman" w:cs="Times New Roman"/>
          <w:sz w:val="24"/>
          <w:szCs w:val="24"/>
          <w:lang w:val="en-US"/>
        </w:rPr>
        <w:t>f</w:t>
      </w:r>
      <w:r w:rsidR="002007EA">
        <w:rPr>
          <w:rFonts w:ascii="Times New Roman" w:hAnsi="Times New Roman" w:cs="Times New Roman"/>
          <w:sz w:val="24"/>
          <w:szCs w:val="24"/>
          <w:lang w:val="en-US"/>
        </w:rPr>
        <w:t xml:space="preserve"> </w:t>
      </w:r>
      <w:r w:rsidR="00A31DA3" w:rsidRPr="00A81255">
        <w:rPr>
          <w:rFonts w:ascii="Times New Roman" w:hAnsi="Times New Roman" w:cs="Times New Roman"/>
          <w:sz w:val="24"/>
          <w:szCs w:val="24"/>
          <w:lang w:val="en-US"/>
        </w:rPr>
        <w:t>the minimal group paradigm</w:t>
      </w:r>
      <w:r w:rsidR="002C29F4">
        <w:rPr>
          <w:rFonts w:ascii="Times New Roman" w:hAnsi="Times New Roman" w:cs="Times New Roman"/>
          <w:sz w:val="24"/>
          <w:szCs w:val="24"/>
          <w:lang w:val="en-US"/>
        </w:rPr>
        <w:t xml:space="preserve"> (Tajfel et al., 1971)</w:t>
      </w:r>
      <w:r w:rsidR="00FA44E5">
        <w:rPr>
          <w:rFonts w:ascii="Times New Roman" w:hAnsi="Times New Roman" w:cs="Times New Roman"/>
          <w:sz w:val="24"/>
          <w:szCs w:val="24"/>
          <w:lang w:val="en-US"/>
        </w:rPr>
        <w:t>, we</w:t>
      </w:r>
      <w:r w:rsidR="00BA5BBB">
        <w:rPr>
          <w:rFonts w:ascii="Times New Roman" w:hAnsi="Times New Roman" w:cs="Times New Roman"/>
          <w:sz w:val="24"/>
          <w:szCs w:val="24"/>
          <w:lang w:val="en-US"/>
        </w:rPr>
        <w:t xml:space="preserve"> </w:t>
      </w:r>
      <w:r w:rsidR="008A5990">
        <w:rPr>
          <w:rFonts w:ascii="Times New Roman" w:hAnsi="Times New Roman" w:cs="Times New Roman"/>
          <w:sz w:val="24"/>
          <w:szCs w:val="24"/>
          <w:lang w:val="en-US"/>
        </w:rPr>
        <w:t>first</w:t>
      </w:r>
      <w:r>
        <w:rPr>
          <w:rFonts w:ascii="Times New Roman" w:hAnsi="Times New Roman" w:cs="Times New Roman"/>
          <w:sz w:val="24"/>
          <w:szCs w:val="24"/>
          <w:lang w:val="en-US"/>
        </w:rPr>
        <w:t xml:space="preserve"> ostensibly</w:t>
      </w:r>
      <w:r w:rsidR="008A5990">
        <w:rPr>
          <w:rFonts w:ascii="Times New Roman" w:hAnsi="Times New Roman" w:cs="Times New Roman"/>
          <w:sz w:val="24"/>
          <w:szCs w:val="24"/>
          <w:lang w:val="en-US"/>
        </w:rPr>
        <w:t xml:space="preserve"> </w:t>
      </w:r>
      <w:r w:rsidR="00BC3B24">
        <w:rPr>
          <w:rFonts w:ascii="Times New Roman" w:hAnsi="Times New Roman" w:cs="Times New Roman"/>
          <w:sz w:val="24"/>
          <w:szCs w:val="24"/>
          <w:lang w:val="en-US"/>
        </w:rPr>
        <w:t>assessed</w:t>
      </w:r>
      <w:r w:rsidR="00BA5BBB">
        <w:rPr>
          <w:rFonts w:ascii="Times New Roman" w:hAnsi="Times New Roman" w:cs="Times New Roman"/>
          <w:sz w:val="24"/>
          <w:szCs w:val="24"/>
          <w:lang w:val="en-US"/>
        </w:rPr>
        <w:t xml:space="preserve"> participants’ personality </w:t>
      </w:r>
      <w:r w:rsidR="0060053A">
        <w:rPr>
          <w:rFonts w:ascii="Times New Roman" w:hAnsi="Times New Roman" w:cs="Times New Roman"/>
          <w:sz w:val="24"/>
          <w:szCs w:val="24"/>
          <w:lang w:val="en-US"/>
        </w:rPr>
        <w:t>cluster</w:t>
      </w:r>
      <w:r w:rsidR="00097FAC">
        <w:rPr>
          <w:rFonts w:ascii="Times New Roman" w:hAnsi="Times New Roman" w:cs="Times New Roman"/>
          <w:sz w:val="24"/>
          <w:szCs w:val="24"/>
          <w:lang w:val="en-US"/>
        </w:rPr>
        <w:t>.</w:t>
      </w:r>
      <w:r w:rsidR="00B62521" w:rsidRPr="00B62521">
        <w:rPr>
          <w:rFonts w:ascii="Times New Roman" w:hAnsi="Times New Roman" w:cs="Times New Roman"/>
          <w:sz w:val="24"/>
          <w:szCs w:val="24"/>
          <w:lang w:val="en-US"/>
        </w:rPr>
        <w:t xml:space="preserve"> </w:t>
      </w:r>
      <w:r w:rsidR="00E0303D">
        <w:rPr>
          <w:rFonts w:ascii="Times New Roman" w:hAnsi="Times New Roman" w:cs="Times New Roman"/>
          <w:sz w:val="24"/>
          <w:szCs w:val="24"/>
          <w:lang w:val="en-US"/>
        </w:rPr>
        <w:t xml:space="preserve">Participants (i.e., observers) then read an explicit or implicit self-superiority claim </w:t>
      </w:r>
      <w:r w:rsidR="009F3D42">
        <w:rPr>
          <w:rFonts w:ascii="Times New Roman" w:hAnsi="Times New Roman" w:cs="Times New Roman"/>
          <w:sz w:val="24"/>
          <w:szCs w:val="24"/>
          <w:lang w:val="en-US"/>
        </w:rPr>
        <w:t xml:space="preserve">where the claimant bragged about </w:t>
      </w:r>
      <w:r w:rsidR="00D52625">
        <w:rPr>
          <w:rFonts w:ascii="Times New Roman" w:hAnsi="Times New Roman" w:cs="Times New Roman"/>
          <w:sz w:val="24"/>
          <w:szCs w:val="24"/>
          <w:lang w:val="en-US"/>
        </w:rPr>
        <w:t>being</w:t>
      </w:r>
      <w:r w:rsidR="009F3D42">
        <w:rPr>
          <w:rFonts w:ascii="Times New Roman" w:hAnsi="Times New Roman" w:cs="Times New Roman"/>
          <w:sz w:val="24"/>
          <w:szCs w:val="24"/>
          <w:lang w:val="en-US"/>
        </w:rPr>
        <w:t xml:space="preserve"> a </w:t>
      </w:r>
      <w:r w:rsidR="00D52625">
        <w:rPr>
          <w:rFonts w:ascii="Times New Roman" w:hAnsi="Times New Roman" w:cs="Times New Roman"/>
          <w:sz w:val="24"/>
          <w:szCs w:val="24"/>
          <w:lang w:val="en-US"/>
        </w:rPr>
        <w:t xml:space="preserve">good </w:t>
      </w:r>
      <w:r w:rsidR="009F3D42">
        <w:rPr>
          <w:rFonts w:ascii="Times New Roman" w:hAnsi="Times New Roman" w:cs="Times New Roman"/>
          <w:sz w:val="24"/>
          <w:szCs w:val="24"/>
          <w:lang w:val="en-US"/>
        </w:rPr>
        <w:t xml:space="preserve">friend, a social role related to </w:t>
      </w:r>
      <w:r w:rsidR="006A01E0">
        <w:rPr>
          <w:rFonts w:ascii="Times New Roman" w:hAnsi="Times New Roman" w:cs="Times New Roman"/>
          <w:sz w:val="24"/>
          <w:szCs w:val="24"/>
          <w:lang w:val="en-US"/>
        </w:rPr>
        <w:t>warmth</w:t>
      </w:r>
      <w:r w:rsidR="009F3D42">
        <w:rPr>
          <w:rFonts w:ascii="Times New Roman" w:hAnsi="Times New Roman" w:cs="Times New Roman"/>
          <w:sz w:val="24"/>
          <w:szCs w:val="24"/>
          <w:lang w:val="en-US"/>
        </w:rPr>
        <w:t xml:space="preserve">. The claimant </w:t>
      </w:r>
      <w:r w:rsidR="00BA5BBB">
        <w:rPr>
          <w:rFonts w:ascii="Times New Roman" w:hAnsi="Times New Roman" w:cs="Times New Roman"/>
          <w:sz w:val="24"/>
          <w:szCs w:val="24"/>
          <w:lang w:val="en-US"/>
        </w:rPr>
        <w:t xml:space="preserve">purportedly </w:t>
      </w:r>
      <w:r w:rsidR="0060053A">
        <w:rPr>
          <w:rFonts w:ascii="Times New Roman" w:hAnsi="Times New Roman" w:cs="Times New Roman"/>
          <w:sz w:val="24"/>
          <w:szCs w:val="24"/>
          <w:lang w:val="en-US"/>
        </w:rPr>
        <w:t xml:space="preserve">belonged </w:t>
      </w:r>
      <w:r w:rsidR="009F3D42">
        <w:rPr>
          <w:rFonts w:ascii="Times New Roman" w:hAnsi="Times New Roman" w:cs="Times New Roman"/>
          <w:sz w:val="24"/>
          <w:szCs w:val="24"/>
          <w:lang w:val="en-US"/>
        </w:rPr>
        <w:t xml:space="preserve">either </w:t>
      </w:r>
      <w:r w:rsidR="0060053A">
        <w:rPr>
          <w:rFonts w:ascii="Times New Roman" w:hAnsi="Times New Roman" w:cs="Times New Roman"/>
          <w:sz w:val="24"/>
          <w:szCs w:val="24"/>
          <w:lang w:val="en-US"/>
        </w:rPr>
        <w:t xml:space="preserve">to </w:t>
      </w:r>
      <w:r w:rsidR="00BA5BBB">
        <w:rPr>
          <w:rFonts w:ascii="Times New Roman" w:hAnsi="Times New Roman" w:cs="Times New Roman"/>
          <w:sz w:val="24"/>
          <w:szCs w:val="24"/>
          <w:lang w:val="en-US"/>
        </w:rPr>
        <w:t xml:space="preserve">the same </w:t>
      </w:r>
      <w:r w:rsidR="009F3D42">
        <w:rPr>
          <w:rFonts w:ascii="Times New Roman" w:hAnsi="Times New Roman" w:cs="Times New Roman"/>
          <w:sz w:val="24"/>
          <w:szCs w:val="24"/>
          <w:lang w:val="en-US"/>
        </w:rPr>
        <w:t xml:space="preserve">personality </w:t>
      </w:r>
      <w:r w:rsidR="0060053A">
        <w:rPr>
          <w:rFonts w:ascii="Times New Roman" w:hAnsi="Times New Roman" w:cs="Times New Roman"/>
          <w:sz w:val="24"/>
          <w:szCs w:val="24"/>
          <w:lang w:val="en-US"/>
        </w:rPr>
        <w:t>cluster</w:t>
      </w:r>
      <w:r w:rsidR="009F3D42">
        <w:rPr>
          <w:rFonts w:ascii="Times New Roman" w:hAnsi="Times New Roman" w:cs="Times New Roman"/>
          <w:sz w:val="24"/>
          <w:szCs w:val="24"/>
          <w:lang w:val="en-US"/>
        </w:rPr>
        <w:t xml:space="preserve"> as the participants</w:t>
      </w:r>
      <w:r w:rsidR="00BA5BBB">
        <w:rPr>
          <w:rFonts w:ascii="Times New Roman" w:hAnsi="Times New Roman" w:cs="Times New Roman"/>
          <w:sz w:val="24"/>
          <w:szCs w:val="24"/>
          <w:lang w:val="en-US"/>
        </w:rPr>
        <w:t xml:space="preserve"> (ingroup) or </w:t>
      </w:r>
      <w:r w:rsidR="009F3D42">
        <w:rPr>
          <w:rFonts w:ascii="Times New Roman" w:hAnsi="Times New Roman" w:cs="Times New Roman"/>
          <w:sz w:val="24"/>
          <w:szCs w:val="24"/>
          <w:lang w:val="en-US"/>
        </w:rPr>
        <w:t xml:space="preserve">to </w:t>
      </w:r>
      <w:r w:rsidR="009D0984">
        <w:rPr>
          <w:rFonts w:ascii="Times New Roman" w:hAnsi="Times New Roman" w:cs="Times New Roman"/>
          <w:sz w:val="24"/>
          <w:szCs w:val="24"/>
          <w:lang w:val="en-US"/>
        </w:rPr>
        <w:t xml:space="preserve">a different </w:t>
      </w:r>
      <w:r w:rsidR="0060053A">
        <w:rPr>
          <w:rFonts w:ascii="Times New Roman" w:hAnsi="Times New Roman" w:cs="Times New Roman"/>
          <w:sz w:val="24"/>
          <w:szCs w:val="24"/>
          <w:lang w:val="en-US"/>
        </w:rPr>
        <w:t>cluster</w:t>
      </w:r>
      <w:r w:rsidR="00577493">
        <w:rPr>
          <w:rFonts w:ascii="Times New Roman" w:hAnsi="Times New Roman" w:cs="Times New Roman"/>
          <w:sz w:val="24"/>
          <w:szCs w:val="24"/>
          <w:lang w:val="en-US"/>
        </w:rPr>
        <w:t xml:space="preserve"> than them</w:t>
      </w:r>
      <w:r w:rsidR="009D0984">
        <w:rPr>
          <w:rFonts w:ascii="Times New Roman" w:hAnsi="Times New Roman" w:cs="Times New Roman"/>
          <w:sz w:val="24"/>
          <w:szCs w:val="24"/>
          <w:lang w:val="en-US"/>
        </w:rPr>
        <w:t xml:space="preserve"> </w:t>
      </w:r>
      <w:r w:rsidR="00BA5BBB">
        <w:rPr>
          <w:rFonts w:ascii="Times New Roman" w:hAnsi="Times New Roman" w:cs="Times New Roman"/>
          <w:sz w:val="24"/>
          <w:szCs w:val="24"/>
          <w:lang w:val="en-US"/>
        </w:rPr>
        <w:t>(outgroup)</w:t>
      </w:r>
      <w:r w:rsidR="009D0984">
        <w:rPr>
          <w:rFonts w:ascii="Times New Roman" w:hAnsi="Times New Roman" w:cs="Times New Roman"/>
          <w:sz w:val="24"/>
          <w:szCs w:val="24"/>
          <w:lang w:val="en-US"/>
        </w:rPr>
        <w:t xml:space="preserve">. </w:t>
      </w:r>
      <w:r w:rsidR="00BA5BBB">
        <w:rPr>
          <w:rFonts w:ascii="Times New Roman" w:hAnsi="Times New Roman" w:cs="Times New Roman"/>
          <w:sz w:val="24"/>
          <w:szCs w:val="24"/>
          <w:lang w:val="en-US"/>
        </w:rPr>
        <w:t xml:space="preserve">The </w:t>
      </w:r>
      <w:r w:rsidR="007B3D5A">
        <w:rPr>
          <w:rFonts w:ascii="Times New Roman" w:hAnsi="Times New Roman" w:cs="Times New Roman"/>
          <w:sz w:val="24"/>
          <w:szCs w:val="24"/>
          <w:lang w:val="en-US"/>
        </w:rPr>
        <w:t xml:space="preserve">explicit </w:t>
      </w:r>
      <w:r w:rsidR="00BA5BBB">
        <w:rPr>
          <w:rFonts w:ascii="Times New Roman" w:hAnsi="Times New Roman" w:cs="Times New Roman"/>
          <w:sz w:val="24"/>
          <w:szCs w:val="24"/>
          <w:lang w:val="en-US"/>
        </w:rPr>
        <w:t xml:space="preserve">claimant </w:t>
      </w:r>
      <w:r w:rsidR="009F3D42">
        <w:rPr>
          <w:rFonts w:ascii="Times New Roman" w:hAnsi="Times New Roman" w:cs="Times New Roman"/>
          <w:sz w:val="24"/>
          <w:szCs w:val="24"/>
          <w:lang w:val="en-US"/>
        </w:rPr>
        <w:t xml:space="preserve">always </w:t>
      </w:r>
      <w:r w:rsidR="00BA5BBB">
        <w:rPr>
          <w:rFonts w:ascii="Times New Roman" w:hAnsi="Times New Roman" w:cs="Times New Roman"/>
          <w:sz w:val="24"/>
          <w:szCs w:val="24"/>
          <w:lang w:val="en-US"/>
        </w:rPr>
        <w:t>compared the self to others</w:t>
      </w:r>
      <w:r w:rsidR="0060053A">
        <w:rPr>
          <w:rFonts w:ascii="Times New Roman" w:hAnsi="Times New Roman" w:cs="Times New Roman"/>
          <w:sz w:val="24"/>
          <w:szCs w:val="24"/>
          <w:lang w:val="en-US"/>
        </w:rPr>
        <w:t xml:space="preserve"> </w:t>
      </w:r>
      <w:r w:rsidR="00737178">
        <w:rPr>
          <w:rFonts w:ascii="Times New Roman" w:hAnsi="Times New Roman" w:cs="Times New Roman"/>
          <w:sz w:val="24"/>
          <w:szCs w:val="24"/>
          <w:lang w:val="en-US"/>
        </w:rPr>
        <w:t xml:space="preserve">of </w:t>
      </w:r>
      <w:r w:rsidR="009F3D42">
        <w:rPr>
          <w:rFonts w:ascii="Times New Roman" w:hAnsi="Times New Roman" w:cs="Times New Roman"/>
          <w:sz w:val="24"/>
          <w:szCs w:val="24"/>
          <w:lang w:val="en-US"/>
        </w:rPr>
        <w:t>the same</w:t>
      </w:r>
      <w:r w:rsidR="00BC3B24" w:rsidRPr="009D0984">
        <w:rPr>
          <w:rFonts w:ascii="Times New Roman" w:hAnsi="Times New Roman" w:cs="Times New Roman"/>
          <w:sz w:val="24"/>
          <w:szCs w:val="24"/>
          <w:lang w:val="en-US"/>
        </w:rPr>
        <w:t xml:space="preserve"> personality </w:t>
      </w:r>
      <w:r w:rsidR="0060053A">
        <w:rPr>
          <w:rFonts w:ascii="Times New Roman" w:hAnsi="Times New Roman" w:cs="Times New Roman"/>
          <w:sz w:val="24"/>
          <w:szCs w:val="24"/>
          <w:lang w:val="en-US"/>
        </w:rPr>
        <w:t>cluster</w:t>
      </w:r>
      <w:r w:rsidR="004B76EA">
        <w:rPr>
          <w:rFonts w:ascii="Times New Roman" w:hAnsi="Times New Roman" w:cs="Times New Roman"/>
          <w:sz w:val="24"/>
          <w:szCs w:val="24"/>
          <w:lang w:val="en-US"/>
        </w:rPr>
        <w:t xml:space="preserve"> (i.e., ingroup</w:t>
      </w:r>
      <w:r w:rsidR="00B20DAE">
        <w:rPr>
          <w:rFonts w:ascii="Times New Roman" w:hAnsi="Times New Roman" w:cs="Times New Roman"/>
          <w:sz w:val="24"/>
          <w:szCs w:val="24"/>
          <w:lang w:val="en-US"/>
        </w:rPr>
        <w:t xml:space="preserve"> members</w:t>
      </w:r>
      <w:r w:rsidR="004B76EA">
        <w:rPr>
          <w:rFonts w:ascii="Times New Roman" w:hAnsi="Times New Roman" w:cs="Times New Roman"/>
          <w:sz w:val="24"/>
          <w:szCs w:val="24"/>
          <w:lang w:val="en-US"/>
        </w:rPr>
        <w:t xml:space="preserve"> </w:t>
      </w:r>
      <w:r w:rsidR="00684570">
        <w:rPr>
          <w:rFonts w:ascii="Times New Roman" w:hAnsi="Times New Roman" w:cs="Times New Roman"/>
          <w:sz w:val="24"/>
          <w:szCs w:val="24"/>
          <w:lang w:val="en-US"/>
        </w:rPr>
        <w:t xml:space="preserve">or </w:t>
      </w:r>
      <w:r w:rsidR="004B76EA">
        <w:rPr>
          <w:rFonts w:ascii="Times New Roman" w:hAnsi="Times New Roman" w:cs="Times New Roman"/>
          <w:sz w:val="24"/>
          <w:szCs w:val="24"/>
          <w:lang w:val="en-US"/>
        </w:rPr>
        <w:t>outgroup members)</w:t>
      </w:r>
      <w:r w:rsidR="00BA5BBB" w:rsidRPr="00A81255">
        <w:rPr>
          <w:rFonts w:ascii="Times New Roman" w:hAnsi="Times New Roman" w:cs="Times New Roman"/>
          <w:sz w:val="24"/>
          <w:szCs w:val="24"/>
          <w:lang w:val="en-US"/>
        </w:rPr>
        <w:t>.</w:t>
      </w:r>
      <w:r w:rsidR="00BA5BBB">
        <w:rPr>
          <w:rFonts w:ascii="Times New Roman" w:hAnsi="Times New Roman" w:cs="Times New Roman"/>
          <w:sz w:val="24"/>
          <w:szCs w:val="24"/>
          <w:lang w:val="en-US"/>
        </w:rPr>
        <w:t xml:space="preserve"> </w:t>
      </w:r>
      <w:r w:rsidR="006A01E0">
        <w:rPr>
          <w:rFonts w:ascii="Times New Roman" w:hAnsi="Times New Roman" w:cs="Times New Roman"/>
          <w:sz w:val="24"/>
          <w:szCs w:val="24"/>
          <w:lang w:val="en-US"/>
        </w:rPr>
        <w:t>Participants indicated their liking for the claimant, their impression of the claimant (on warmth and competence), and how they though</w:t>
      </w:r>
      <w:r w:rsidR="00ED6337">
        <w:rPr>
          <w:rFonts w:ascii="Times New Roman" w:hAnsi="Times New Roman" w:cs="Times New Roman"/>
          <w:sz w:val="24"/>
          <w:szCs w:val="24"/>
          <w:lang w:val="en-US"/>
        </w:rPr>
        <w:t>t</w:t>
      </w:r>
      <w:r w:rsidR="006A01E0">
        <w:rPr>
          <w:rFonts w:ascii="Times New Roman" w:hAnsi="Times New Roman" w:cs="Times New Roman"/>
          <w:sz w:val="24"/>
          <w:szCs w:val="24"/>
          <w:lang w:val="en-US"/>
        </w:rPr>
        <w:t xml:space="preserve"> the claimant viewed the self, others, and them (also on warmth and competence).</w:t>
      </w:r>
    </w:p>
    <w:p w14:paraId="09EF1283" w14:textId="6EA601F2" w:rsidR="00D316A5" w:rsidRDefault="00B46F12">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We</w:t>
      </w:r>
      <w:r w:rsidR="00EB5101">
        <w:rPr>
          <w:rFonts w:ascii="Times New Roman" w:hAnsi="Times New Roman" w:cs="Times New Roman"/>
          <w:sz w:val="24"/>
          <w:szCs w:val="24"/>
          <w:lang w:val="en-US"/>
        </w:rPr>
        <w:t xml:space="preserve"> </w:t>
      </w:r>
      <w:r w:rsidR="008A5990">
        <w:rPr>
          <w:rFonts w:ascii="Times New Roman" w:hAnsi="Times New Roman" w:cs="Times New Roman"/>
          <w:sz w:val="24"/>
          <w:szCs w:val="24"/>
          <w:lang w:val="en-US"/>
        </w:rPr>
        <w:t>will next</w:t>
      </w:r>
      <w:r w:rsidR="00EB5101">
        <w:rPr>
          <w:rFonts w:ascii="Times New Roman" w:hAnsi="Times New Roman" w:cs="Times New Roman"/>
          <w:sz w:val="24"/>
          <w:szCs w:val="24"/>
          <w:lang w:val="en-US"/>
        </w:rPr>
        <w:t xml:space="preserve"> </w:t>
      </w:r>
      <w:r w:rsidR="008A5990">
        <w:rPr>
          <w:rFonts w:ascii="Times New Roman" w:hAnsi="Times New Roman" w:cs="Times New Roman"/>
          <w:sz w:val="24"/>
          <w:szCs w:val="24"/>
          <w:lang w:val="en-US"/>
        </w:rPr>
        <w:t xml:space="preserve">specify our </w:t>
      </w:r>
      <w:r w:rsidR="00EB5101">
        <w:rPr>
          <w:rFonts w:ascii="Times New Roman" w:hAnsi="Times New Roman" w:cs="Times New Roman"/>
          <w:sz w:val="24"/>
          <w:szCs w:val="24"/>
          <w:lang w:val="en-US"/>
        </w:rPr>
        <w:t>prediction</w:t>
      </w:r>
      <w:r w:rsidR="008A5990">
        <w:rPr>
          <w:rFonts w:ascii="Times New Roman" w:hAnsi="Times New Roman" w:cs="Times New Roman"/>
          <w:sz w:val="24"/>
          <w:szCs w:val="24"/>
          <w:lang w:val="en-US"/>
        </w:rPr>
        <w:t>s</w:t>
      </w:r>
      <w:r w:rsidR="00A57522">
        <w:rPr>
          <w:rFonts w:ascii="Times New Roman" w:hAnsi="Times New Roman" w:cs="Times New Roman"/>
          <w:sz w:val="24"/>
          <w:szCs w:val="24"/>
          <w:lang w:val="en-US"/>
        </w:rPr>
        <w:t xml:space="preserve"> and reiterate them for each measure</w:t>
      </w:r>
      <w:r w:rsidR="00EB5101">
        <w:rPr>
          <w:rFonts w:ascii="Times New Roman" w:hAnsi="Times New Roman" w:cs="Times New Roman"/>
          <w:sz w:val="24"/>
          <w:szCs w:val="24"/>
          <w:lang w:val="en-US"/>
        </w:rPr>
        <w:t xml:space="preserve">. </w:t>
      </w:r>
      <w:r w:rsidR="005D72FD">
        <w:rPr>
          <w:rFonts w:ascii="Times New Roman" w:hAnsi="Times New Roman" w:cs="Times New Roman"/>
          <w:sz w:val="24"/>
          <w:szCs w:val="24"/>
          <w:lang w:val="en-US"/>
        </w:rPr>
        <w:t>P</w:t>
      </w:r>
      <w:r w:rsidR="009F3D42">
        <w:rPr>
          <w:rFonts w:ascii="Times New Roman" w:hAnsi="Times New Roman" w:cs="Times New Roman"/>
          <w:sz w:val="24"/>
          <w:szCs w:val="24"/>
          <w:lang w:val="en-US"/>
        </w:rPr>
        <w:t xml:space="preserve">articipants </w:t>
      </w:r>
      <w:r w:rsidR="005D72FD">
        <w:rPr>
          <w:rFonts w:ascii="Times New Roman" w:hAnsi="Times New Roman" w:cs="Times New Roman"/>
          <w:sz w:val="24"/>
          <w:szCs w:val="24"/>
          <w:lang w:val="en-US"/>
        </w:rPr>
        <w:t>will</w:t>
      </w:r>
      <w:r w:rsidR="00A57522">
        <w:rPr>
          <w:rFonts w:ascii="Times New Roman" w:hAnsi="Times New Roman" w:cs="Times New Roman"/>
          <w:sz w:val="24"/>
          <w:szCs w:val="24"/>
          <w:lang w:val="en-US"/>
        </w:rPr>
        <w:t xml:space="preserve"> </w:t>
      </w:r>
      <w:r w:rsidR="00310404">
        <w:rPr>
          <w:rFonts w:ascii="Times New Roman" w:hAnsi="Times New Roman" w:cs="Times New Roman"/>
          <w:sz w:val="24"/>
          <w:szCs w:val="24"/>
          <w:lang w:val="en-US"/>
        </w:rPr>
        <w:t xml:space="preserve">infer </w:t>
      </w:r>
      <w:r w:rsidR="00707E42">
        <w:rPr>
          <w:rFonts w:ascii="Times New Roman" w:hAnsi="Times New Roman" w:cs="Times New Roman"/>
          <w:sz w:val="24"/>
          <w:szCs w:val="24"/>
          <w:lang w:val="en-US"/>
        </w:rPr>
        <w:t xml:space="preserve">a more </w:t>
      </w:r>
      <w:r w:rsidR="00D52625">
        <w:rPr>
          <w:rFonts w:ascii="Times New Roman" w:hAnsi="Times New Roman" w:cs="Times New Roman"/>
          <w:sz w:val="24"/>
          <w:szCs w:val="24"/>
          <w:lang w:val="en-US"/>
        </w:rPr>
        <w:t>negative</w:t>
      </w:r>
      <w:r w:rsidR="00A23E89">
        <w:rPr>
          <w:rFonts w:ascii="Times New Roman" w:hAnsi="Times New Roman" w:cs="Times New Roman"/>
          <w:sz w:val="24"/>
          <w:szCs w:val="24"/>
          <w:lang w:val="en-US"/>
        </w:rPr>
        <w:t xml:space="preserve"> </w:t>
      </w:r>
      <w:r w:rsidR="00707E42">
        <w:rPr>
          <w:rFonts w:ascii="Times New Roman" w:hAnsi="Times New Roman" w:cs="Times New Roman"/>
          <w:sz w:val="24"/>
          <w:szCs w:val="24"/>
          <w:lang w:val="en-US"/>
        </w:rPr>
        <w:t>view of others</w:t>
      </w:r>
      <w:r w:rsidR="00ED1A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but not a more </w:t>
      </w:r>
      <w:r w:rsidR="00A23E89">
        <w:rPr>
          <w:rFonts w:ascii="Times New Roman" w:hAnsi="Times New Roman" w:cs="Times New Roman"/>
          <w:sz w:val="24"/>
          <w:szCs w:val="24"/>
          <w:lang w:val="en-US"/>
        </w:rPr>
        <w:t xml:space="preserve">positive </w:t>
      </w:r>
      <w:r>
        <w:rPr>
          <w:rFonts w:ascii="Times New Roman" w:hAnsi="Times New Roman" w:cs="Times New Roman"/>
          <w:sz w:val="24"/>
          <w:szCs w:val="24"/>
          <w:lang w:val="en-US"/>
        </w:rPr>
        <w:t>view of the self</w:t>
      </w:r>
      <w:r w:rsidR="00ED1AA5">
        <w:rPr>
          <w:rFonts w:ascii="Times New Roman" w:hAnsi="Times New Roman" w:cs="Times New Roman"/>
          <w:sz w:val="24"/>
          <w:szCs w:val="24"/>
          <w:lang w:val="en-US"/>
        </w:rPr>
        <w:t>,</w:t>
      </w:r>
      <w:r w:rsidR="00707E42">
        <w:rPr>
          <w:rFonts w:ascii="Times New Roman" w:hAnsi="Times New Roman" w:cs="Times New Roman"/>
          <w:sz w:val="24"/>
          <w:szCs w:val="24"/>
          <w:lang w:val="en-US"/>
        </w:rPr>
        <w:t xml:space="preserve"> from </w:t>
      </w:r>
      <w:r w:rsidR="00310404">
        <w:rPr>
          <w:rFonts w:ascii="Times New Roman" w:hAnsi="Times New Roman" w:cs="Times New Roman"/>
          <w:sz w:val="24"/>
          <w:szCs w:val="24"/>
          <w:lang w:val="en-US"/>
        </w:rPr>
        <w:t xml:space="preserve">an </w:t>
      </w:r>
      <w:r w:rsidR="009F3D42">
        <w:rPr>
          <w:rFonts w:ascii="Times New Roman" w:hAnsi="Times New Roman" w:cs="Times New Roman"/>
          <w:sz w:val="24"/>
          <w:szCs w:val="24"/>
          <w:lang w:val="en-US"/>
        </w:rPr>
        <w:t xml:space="preserve">explicit </w:t>
      </w:r>
      <w:r w:rsidR="00707E42">
        <w:rPr>
          <w:rFonts w:ascii="Times New Roman" w:hAnsi="Times New Roman" w:cs="Times New Roman"/>
          <w:sz w:val="24"/>
          <w:szCs w:val="24"/>
          <w:lang w:val="en-US"/>
        </w:rPr>
        <w:t xml:space="preserve">than </w:t>
      </w:r>
      <w:r w:rsidR="00310404">
        <w:rPr>
          <w:rFonts w:ascii="Times New Roman" w:hAnsi="Times New Roman" w:cs="Times New Roman"/>
          <w:sz w:val="24"/>
          <w:szCs w:val="24"/>
          <w:lang w:val="en-US"/>
        </w:rPr>
        <w:t>an</w:t>
      </w:r>
      <w:r w:rsidR="009F3D42">
        <w:rPr>
          <w:rFonts w:ascii="Times New Roman" w:hAnsi="Times New Roman" w:cs="Times New Roman"/>
          <w:sz w:val="24"/>
          <w:szCs w:val="24"/>
          <w:lang w:val="en-US"/>
        </w:rPr>
        <w:t xml:space="preserve"> implicit claim</w:t>
      </w:r>
      <w:r w:rsidR="003104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regardless of </w:t>
      </w:r>
      <w:r w:rsidR="000227B7">
        <w:rPr>
          <w:rFonts w:ascii="Times New Roman" w:hAnsi="Times New Roman" w:cs="Times New Roman"/>
          <w:sz w:val="24"/>
          <w:szCs w:val="24"/>
          <w:lang w:val="en-US"/>
        </w:rPr>
        <w:t>claimant</w:t>
      </w:r>
      <w:r>
        <w:rPr>
          <w:rFonts w:ascii="Times New Roman" w:hAnsi="Times New Roman" w:cs="Times New Roman"/>
          <w:sz w:val="24"/>
          <w:szCs w:val="24"/>
          <w:lang w:val="en-US"/>
        </w:rPr>
        <w:t xml:space="preserve"> group membership.</w:t>
      </w:r>
      <w:r w:rsidR="000A714A">
        <w:rPr>
          <w:rFonts w:ascii="Times New Roman" w:hAnsi="Times New Roman" w:cs="Times New Roman"/>
          <w:sz w:val="24"/>
          <w:szCs w:val="24"/>
          <w:lang w:val="en-US"/>
        </w:rPr>
        <w:t xml:space="preserve"> </w:t>
      </w:r>
      <w:r w:rsidR="00A57522">
        <w:rPr>
          <w:rFonts w:ascii="Times New Roman" w:hAnsi="Times New Roman" w:cs="Times New Roman"/>
          <w:sz w:val="24"/>
          <w:szCs w:val="24"/>
          <w:lang w:val="en-US"/>
        </w:rPr>
        <w:t>P</w:t>
      </w:r>
      <w:r w:rsidR="00D316A5">
        <w:rPr>
          <w:rFonts w:ascii="Times New Roman" w:hAnsi="Times New Roman" w:cs="Times New Roman"/>
          <w:sz w:val="24"/>
          <w:szCs w:val="24"/>
          <w:lang w:val="en-US"/>
        </w:rPr>
        <w:t>articipants</w:t>
      </w:r>
      <w:r w:rsidR="00A57522">
        <w:rPr>
          <w:rFonts w:ascii="Times New Roman" w:hAnsi="Times New Roman" w:cs="Times New Roman"/>
          <w:sz w:val="24"/>
          <w:szCs w:val="24"/>
          <w:lang w:val="en-US"/>
        </w:rPr>
        <w:t xml:space="preserve"> will perceive the explicit (vs. implicit) claimant as lacking on warmth (given its primacy), but not on competence. Importantly, </w:t>
      </w:r>
      <w:r>
        <w:rPr>
          <w:rFonts w:ascii="Times New Roman" w:hAnsi="Times New Roman" w:cs="Times New Roman"/>
          <w:sz w:val="24"/>
          <w:szCs w:val="24"/>
          <w:lang w:val="en-US"/>
        </w:rPr>
        <w:t>participants</w:t>
      </w:r>
      <w:r w:rsidR="00310404">
        <w:rPr>
          <w:rFonts w:ascii="Times New Roman" w:hAnsi="Times New Roman" w:cs="Times New Roman"/>
          <w:sz w:val="24"/>
          <w:szCs w:val="24"/>
          <w:lang w:val="en-US"/>
        </w:rPr>
        <w:t xml:space="preserve"> </w:t>
      </w:r>
      <w:r w:rsidR="005D72FD">
        <w:rPr>
          <w:rFonts w:ascii="Times New Roman" w:hAnsi="Times New Roman" w:cs="Times New Roman"/>
          <w:sz w:val="24"/>
          <w:szCs w:val="24"/>
          <w:lang w:val="en-US"/>
        </w:rPr>
        <w:t xml:space="preserve">will </w:t>
      </w:r>
      <w:r w:rsidR="00310404">
        <w:rPr>
          <w:rFonts w:ascii="Times New Roman" w:hAnsi="Times New Roman" w:cs="Times New Roman"/>
          <w:sz w:val="24"/>
          <w:szCs w:val="24"/>
          <w:lang w:val="en-US"/>
        </w:rPr>
        <w:t xml:space="preserve">infer a more </w:t>
      </w:r>
      <w:r w:rsidR="00D52625">
        <w:rPr>
          <w:rFonts w:ascii="Times New Roman" w:hAnsi="Times New Roman" w:cs="Times New Roman"/>
          <w:sz w:val="24"/>
          <w:szCs w:val="24"/>
          <w:lang w:val="en-US"/>
        </w:rPr>
        <w:t>negative</w:t>
      </w:r>
      <w:r w:rsidR="00A23E89">
        <w:rPr>
          <w:rFonts w:ascii="Times New Roman" w:hAnsi="Times New Roman" w:cs="Times New Roman"/>
          <w:sz w:val="24"/>
          <w:szCs w:val="24"/>
          <w:lang w:val="en-US"/>
        </w:rPr>
        <w:t xml:space="preserve"> </w:t>
      </w:r>
      <w:r w:rsidR="00310404">
        <w:rPr>
          <w:rFonts w:ascii="Times New Roman" w:hAnsi="Times New Roman" w:cs="Times New Roman"/>
          <w:sz w:val="24"/>
          <w:szCs w:val="24"/>
          <w:lang w:val="en-US"/>
        </w:rPr>
        <w:t>view of them</w:t>
      </w:r>
      <w:r w:rsidR="00A57522">
        <w:rPr>
          <w:rFonts w:ascii="Times New Roman" w:hAnsi="Times New Roman" w:cs="Times New Roman"/>
          <w:sz w:val="24"/>
          <w:szCs w:val="24"/>
          <w:lang w:val="en-US"/>
        </w:rPr>
        <w:t xml:space="preserve"> (mostly on warmth)</w:t>
      </w:r>
      <w:r w:rsidR="00310404">
        <w:rPr>
          <w:rFonts w:ascii="Times New Roman" w:hAnsi="Times New Roman" w:cs="Times New Roman"/>
          <w:sz w:val="24"/>
          <w:szCs w:val="24"/>
          <w:lang w:val="en-US"/>
        </w:rPr>
        <w:t xml:space="preserve"> from the </w:t>
      </w:r>
      <w:r>
        <w:rPr>
          <w:rFonts w:ascii="Times New Roman" w:hAnsi="Times New Roman" w:cs="Times New Roman"/>
          <w:sz w:val="24"/>
          <w:szCs w:val="24"/>
          <w:lang w:val="en-US"/>
        </w:rPr>
        <w:t>explicit</w:t>
      </w:r>
      <w:r w:rsidR="00310404">
        <w:rPr>
          <w:rFonts w:ascii="Times New Roman" w:hAnsi="Times New Roman" w:cs="Times New Roman"/>
          <w:sz w:val="24"/>
          <w:szCs w:val="24"/>
          <w:lang w:val="en-US"/>
        </w:rPr>
        <w:t xml:space="preserve"> than the </w:t>
      </w:r>
      <w:r>
        <w:rPr>
          <w:rFonts w:ascii="Times New Roman" w:hAnsi="Times New Roman" w:cs="Times New Roman"/>
          <w:sz w:val="24"/>
          <w:szCs w:val="24"/>
          <w:lang w:val="en-US"/>
        </w:rPr>
        <w:t xml:space="preserve">implicit </w:t>
      </w:r>
      <w:r w:rsidR="00310404">
        <w:rPr>
          <w:rFonts w:ascii="Times New Roman" w:hAnsi="Times New Roman" w:cs="Times New Roman"/>
          <w:sz w:val="24"/>
          <w:szCs w:val="24"/>
          <w:lang w:val="en-US"/>
        </w:rPr>
        <w:t>claim</w:t>
      </w:r>
      <w:r w:rsidR="00B20DAE">
        <w:rPr>
          <w:rFonts w:ascii="Times New Roman" w:hAnsi="Times New Roman" w:cs="Times New Roman"/>
          <w:sz w:val="24"/>
          <w:szCs w:val="24"/>
          <w:lang w:val="en-US"/>
        </w:rPr>
        <w:t>,</w:t>
      </w:r>
      <w:r w:rsidR="00310404">
        <w:rPr>
          <w:rFonts w:ascii="Times New Roman" w:hAnsi="Times New Roman" w:cs="Times New Roman"/>
          <w:sz w:val="24"/>
          <w:szCs w:val="24"/>
          <w:lang w:val="en-US"/>
        </w:rPr>
        <w:t xml:space="preserve"> if the </w:t>
      </w:r>
      <w:r w:rsidR="005D72FD">
        <w:rPr>
          <w:rFonts w:ascii="Times New Roman" w:hAnsi="Times New Roman" w:cs="Times New Roman"/>
          <w:sz w:val="24"/>
          <w:szCs w:val="24"/>
          <w:lang w:val="en-US"/>
        </w:rPr>
        <w:t>claimant co</w:t>
      </w:r>
      <w:r w:rsidR="004156FC">
        <w:rPr>
          <w:rFonts w:ascii="Times New Roman" w:hAnsi="Times New Roman" w:cs="Times New Roman"/>
          <w:sz w:val="24"/>
          <w:szCs w:val="24"/>
          <w:lang w:val="en-US"/>
        </w:rPr>
        <w:t xml:space="preserve">mpares the self to the ingroup, </w:t>
      </w:r>
      <w:r w:rsidR="005D72FD">
        <w:rPr>
          <w:rFonts w:ascii="Times New Roman" w:hAnsi="Times New Roman" w:cs="Times New Roman"/>
          <w:sz w:val="24"/>
          <w:szCs w:val="24"/>
          <w:lang w:val="en-US"/>
        </w:rPr>
        <w:t xml:space="preserve">but not </w:t>
      </w:r>
      <w:r w:rsidR="004156FC">
        <w:rPr>
          <w:rFonts w:ascii="Times New Roman" w:hAnsi="Times New Roman" w:cs="Times New Roman"/>
          <w:sz w:val="24"/>
          <w:szCs w:val="24"/>
          <w:lang w:val="en-US"/>
        </w:rPr>
        <w:t xml:space="preserve">if the claimant compares the self to </w:t>
      </w:r>
      <w:r w:rsidR="005D72FD">
        <w:rPr>
          <w:rFonts w:ascii="Times New Roman" w:hAnsi="Times New Roman" w:cs="Times New Roman"/>
          <w:sz w:val="24"/>
          <w:szCs w:val="24"/>
          <w:lang w:val="en-US"/>
        </w:rPr>
        <w:t xml:space="preserve">the </w:t>
      </w:r>
      <w:r>
        <w:rPr>
          <w:rFonts w:ascii="Times New Roman" w:hAnsi="Times New Roman" w:cs="Times New Roman"/>
          <w:sz w:val="24"/>
          <w:szCs w:val="24"/>
          <w:lang w:val="en-US"/>
        </w:rPr>
        <w:t>outgroup.</w:t>
      </w:r>
      <w:r w:rsidR="00A57522">
        <w:rPr>
          <w:rFonts w:ascii="Times New Roman" w:hAnsi="Times New Roman" w:cs="Times New Roman"/>
          <w:sz w:val="24"/>
          <w:szCs w:val="24"/>
          <w:lang w:val="en-US"/>
        </w:rPr>
        <w:t xml:space="preserve"> As such,</w:t>
      </w:r>
      <w:r>
        <w:rPr>
          <w:rFonts w:ascii="Times New Roman" w:hAnsi="Times New Roman" w:cs="Times New Roman"/>
          <w:sz w:val="24"/>
          <w:szCs w:val="24"/>
          <w:lang w:val="en-US"/>
        </w:rPr>
        <w:t xml:space="preserve"> participants </w:t>
      </w:r>
      <w:r w:rsidR="005D72FD">
        <w:rPr>
          <w:rFonts w:ascii="Times New Roman" w:hAnsi="Times New Roman" w:cs="Times New Roman"/>
          <w:sz w:val="24"/>
          <w:szCs w:val="24"/>
          <w:lang w:val="en-US"/>
        </w:rPr>
        <w:t xml:space="preserve">will </w:t>
      </w:r>
      <w:r>
        <w:rPr>
          <w:rFonts w:ascii="Times New Roman" w:hAnsi="Times New Roman" w:cs="Times New Roman"/>
          <w:sz w:val="24"/>
          <w:szCs w:val="24"/>
          <w:lang w:val="en-US"/>
        </w:rPr>
        <w:t>di</w:t>
      </w:r>
      <w:r w:rsidR="00707E42">
        <w:rPr>
          <w:rFonts w:ascii="Times New Roman" w:hAnsi="Times New Roman" w:cs="Times New Roman"/>
          <w:sz w:val="24"/>
          <w:szCs w:val="24"/>
          <w:lang w:val="en-US"/>
        </w:rPr>
        <w:t>slike</w:t>
      </w:r>
      <w:r w:rsidR="00B20DAE">
        <w:rPr>
          <w:rFonts w:ascii="Times New Roman" w:hAnsi="Times New Roman" w:cs="Times New Roman"/>
          <w:sz w:val="24"/>
          <w:szCs w:val="24"/>
          <w:lang w:val="en-US"/>
        </w:rPr>
        <w:t xml:space="preserve"> </w:t>
      </w:r>
      <w:r w:rsidR="00707E42">
        <w:rPr>
          <w:rFonts w:ascii="Times New Roman" w:hAnsi="Times New Roman" w:cs="Times New Roman"/>
          <w:sz w:val="24"/>
          <w:szCs w:val="24"/>
          <w:lang w:val="en-US"/>
        </w:rPr>
        <w:t>the</w:t>
      </w:r>
      <w:r w:rsidR="005D72FD">
        <w:rPr>
          <w:rFonts w:ascii="Times New Roman" w:hAnsi="Times New Roman" w:cs="Times New Roman"/>
          <w:sz w:val="24"/>
          <w:szCs w:val="24"/>
          <w:lang w:val="en-US"/>
        </w:rPr>
        <w:t xml:space="preserve"> explicit</w:t>
      </w:r>
      <w:r w:rsidR="00707E42">
        <w:rPr>
          <w:rFonts w:ascii="Times New Roman" w:hAnsi="Times New Roman" w:cs="Times New Roman"/>
          <w:sz w:val="24"/>
          <w:szCs w:val="24"/>
          <w:lang w:val="en-US"/>
        </w:rPr>
        <w:t xml:space="preserve"> </w:t>
      </w:r>
      <w:r w:rsidR="00ED1AA5">
        <w:rPr>
          <w:rFonts w:ascii="Times New Roman" w:hAnsi="Times New Roman" w:cs="Times New Roman"/>
          <w:sz w:val="24"/>
          <w:szCs w:val="24"/>
          <w:lang w:val="en-US"/>
        </w:rPr>
        <w:t xml:space="preserve">ingroup </w:t>
      </w:r>
      <w:r w:rsidR="005D72FD">
        <w:rPr>
          <w:rFonts w:ascii="Times New Roman" w:hAnsi="Times New Roman" w:cs="Times New Roman"/>
          <w:sz w:val="24"/>
          <w:szCs w:val="24"/>
          <w:lang w:val="en-US"/>
        </w:rPr>
        <w:t xml:space="preserve">claimant </w:t>
      </w:r>
      <w:r w:rsidR="00A57522">
        <w:rPr>
          <w:rFonts w:ascii="Times New Roman" w:hAnsi="Times New Roman" w:cs="Times New Roman"/>
          <w:sz w:val="24"/>
          <w:szCs w:val="24"/>
          <w:lang w:val="en-US"/>
        </w:rPr>
        <w:t>more</w:t>
      </w:r>
      <w:r w:rsidR="005D72FD">
        <w:rPr>
          <w:rFonts w:ascii="Times New Roman" w:hAnsi="Times New Roman" w:cs="Times New Roman"/>
          <w:sz w:val="24"/>
          <w:szCs w:val="24"/>
          <w:lang w:val="en-US"/>
        </w:rPr>
        <w:t xml:space="preserve"> than any other type of claimant</w:t>
      </w:r>
      <w:r>
        <w:rPr>
          <w:rFonts w:ascii="Times New Roman" w:hAnsi="Times New Roman" w:cs="Times New Roman"/>
          <w:sz w:val="24"/>
          <w:szCs w:val="24"/>
          <w:lang w:val="en-US"/>
        </w:rPr>
        <w:t>.</w:t>
      </w:r>
    </w:p>
    <w:p w14:paraId="3A04C191" w14:textId="50FE06BE" w:rsidR="008353EF" w:rsidRPr="00A81255" w:rsidRDefault="008353EF">
      <w:pPr>
        <w:spacing w:after="0" w:line="480" w:lineRule="exact"/>
        <w:rPr>
          <w:rFonts w:ascii="Times New Roman" w:hAnsi="Times New Roman" w:cs="Times New Roman"/>
          <w:b/>
          <w:sz w:val="24"/>
          <w:szCs w:val="24"/>
          <w:lang w:val="en-US"/>
        </w:rPr>
      </w:pPr>
      <w:r w:rsidRPr="00A81255">
        <w:rPr>
          <w:rFonts w:ascii="Times New Roman" w:hAnsi="Times New Roman" w:cs="Times New Roman"/>
          <w:b/>
          <w:sz w:val="24"/>
          <w:szCs w:val="24"/>
          <w:lang w:val="en-US"/>
        </w:rPr>
        <w:t>Method</w:t>
      </w:r>
    </w:p>
    <w:p w14:paraId="6382ADD7" w14:textId="35C1B012" w:rsidR="008353EF" w:rsidRPr="00A81255" w:rsidRDefault="00BC058D">
      <w:pPr>
        <w:spacing w:after="0" w:line="480" w:lineRule="exact"/>
        <w:ind w:firstLine="708"/>
        <w:rPr>
          <w:rFonts w:ascii="Times New Roman" w:hAnsi="Times New Roman" w:cs="Times New Roman"/>
          <w:sz w:val="24"/>
          <w:szCs w:val="24"/>
          <w:lang w:val="en-US"/>
        </w:rPr>
      </w:pPr>
      <w:r w:rsidRPr="00A81255">
        <w:rPr>
          <w:rFonts w:ascii="Times New Roman" w:hAnsi="Times New Roman" w:cs="Times New Roman"/>
          <w:b/>
          <w:sz w:val="24"/>
          <w:szCs w:val="24"/>
          <w:lang w:val="en-US"/>
        </w:rPr>
        <w:lastRenderedPageBreak/>
        <w:t>Participants and d</w:t>
      </w:r>
      <w:r w:rsidR="008353EF" w:rsidRPr="00A81255">
        <w:rPr>
          <w:rFonts w:ascii="Times New Roman" w:hAnsi="Times New Roman" w:cs="Times New Roman"/>
          <w:b/>
          <w:sz w:val="24"/>
          <w:szCs w:val="24"/>
          <w:lang w:val="en-US"/>
        </w:rPr>
        <w:t xml:space="preserve">esign. </w:t>
      </w:r>
      <w:r w:rsidR="008353EF" w:rsidRPr="00A81255">
        <w:rPr>
          <w:rFonts w:ascii="Times New Roman" w:hAnsi="Times New Roman" w:cs="Times New Roman"/>
          <w:bCs/>
          <w:sz w:val="24"/>
          <w:szCs w:val="24"/>
          <w:lang w:val="en-US"/>
        </w:rPr>
        <w:t>We tested</w:t>
      </w:r>
      <w:r w:rsidR="008353EF" w:rsidRPr="00A81255">
        <w:rPr>
          <w:rFonts w:ascii="Times New Roman" w:hAnsi="Times New Roman" w:cs="Times New Roman"/>
          <w:b/>
          <w:sz w:val="24"/>
          <w:szCs w:val="24"/>
          <w:lang w:val="en-US"/>
        </w:rPr>
        <w:t xml:space="preserve"> </w:t>
      </w:r>
      <w:r w:rsidR="008353EF" w:rsidRPr="00A81255">
        <w:rPr>
          <w:rFonts w:ascii="Times New Roman" w:hAnsi="Times New Roman" w:cs="Times New Roman"/>
          <w:sz w:val="24"/>
          <w:szCs w:val="24"/>
          <w:lang w:val="en-US"/>
        </w:rPr>
        <w:t xml:space="preserve">100 </w:t>
      </w:r>
      <w:r w:rsidR="0060053A">
        <w:rPr>
          <w:rFonts w:ascii="Times New Roman" w:hAnsi="Times New Roman" w:cs="Times New Roman"/>
          <w:sz w:val="24"/>
          <w:szCs w:val="24"/>
          <w:lang w:val="en-US"/>
        </w:rPr>
        <w:t xml:space="preserve">undergraduates at </w:t>
      </w:r>
      <w:r w:rsidR="007A3BC5">
        <w:rPr>
          <w:rFonts w:ascii="Times New Roman" w:hAnsi="Times New Roman" w:cs="Times New Roman"/>
          <w:sz w:val="24"/>
          <w:szCs w:val="24"/>
          <w:lang w:val="en-US"/>
        </w:rPr>
        <w:t>a large European university</w:t>
      </w:r>
      <w:r w:rsidR="0060053A">
        <w:rPr>
          <w:rFonts w:ascii="Times New Roman" w:hAnsi="Times New Roman" w:cs="Times New Roman"/>
          <w:sz w:val="24"/>
          <w:szCs w:val="24"/>
          <w:lang w:val="en-US"/>
        </w:rPr>
        <w:t xml:space="preserve"> </w:t>
      </w:r>
      <w:r w:rsidR="008353EF" w:rsidRPr="00A81255">
        <w:rPr>
          <w:rFonts w:ascii="Times New Roman" w:hAnsi="Times New Roman" w:cs="Times New Roman"/>
          <w:sz w:val="24"/>
          <w:szCs w:val="24"/>
          <w:lang w:val="en-US"/>
        </w:rPr>
        <w:t>(66 women;</w:t>
      </w:r>
      <w:r w:rsidR="008353EF" w:rsidRPr="00A81255">
        <w:rPr>
          <w:rFonts w:ascii="Times New Roman" w:hAnsi="Times New Roman" w:cs="Times New Roman"/>
          <w:i/>
          <w:sz w:val="24"/>
          <w:szCs w:val="24"/>
          <w:lang w:val="en-US"/>
        </w:rPr>
        <w:t xml:space="preserve"> M</w:t>
      </w:r>
      <w:r w:rsidR="008353EF" w:rsidRPr="00A81255">
        <w:rPr>
          <w:rFonts w:ascii="Times New Roman" w:hAnsi="Times New Roman" w:cs="Times New Roman"/>
          <w:sz w:val="24"/>
          <w:szCs w:val="24"/>
          <w:vertAlign w:val="subscript"/>
          <w:lang w:val="en-US"/>
        </w:rPr>
        <w:t>age</w:t>
      </w:r>
      <w:r w:rsidR="008353EF" w:rsidRPr="00A81255">
        <w:rPr>
          <w:rFonts w:ascii="Times New Roman" w:hAnsi="Times New Roman" w:cs="Times New Roman"/>
          <w:sz w:val="24"/>
          <w:szCs w:val="24"/>
          <w:lang w:val="en-US"/>
        </w:rPr>
        <w:t xml:space="preserve"> = 20.88</w:t>
      </w:r>
      <w:r w:rsidR="00BC3B24">
        <w:rPr>
          <w:rFonts w:ascii="Times New Roman" w:hAnsi="Times New Roman" w:cs="Times New Roman"/>
          <w:sz w:val="24"/>
          <w:szCs w:val="24"/>
          <w:lang w:val="en-US"/>
        </w:rPr>
        <w:t xml:space="preserve"> years</w:t>
      </w:r>
      <w:r w:rsidR="008353EF" w:rsidRPr="00A81255">
        <w:rPr>
          <w:rFonts w:ascii="Times New Roman" w:hAnsi="Times New Roman" w:cs="Times New Roman"/>
          <w:sz w:val="24"/>
          <w:szCs w:val="24"/>
          <w:lang w:val="en-US"/>
        </w:rPr>
        <w:t xml:space="preserve">, </w:t>
      </w:r>
      <w:r w:rsidR="008353EF" w:rsidRPr="00A81255">
        <w:rPr>
          <w:rFonts w:ascii="Times New Roman" w:hAnsi="Times New Roman" w:cs="Times New Roman"/>
          <w:i/>
          <w:sz w:val="24"/>
          <w:szCs w:val="24"/>
          <w:lang w:val="en-US"/>
        </w:rPr>
        <w:t>SD</w:t>
      </w:r>
      <w:r w:rsidR="008353EF" w:rsidRPr="00A81255">
        <w:rPr>
          <w:rFonts w:ascii="Times New Roman" w:hAnsi="Times New Roman" w:cs="Times New Roman"/>
          <w:sz w:val="24"/>
          <w:szCs w:val="24"/>
          <w:vertAlign w:val="subscript"/>
          <w:lang w:val="en-US"/>
        </w:rPr>
        <w:t xml:space="preserve">age </w:t>
      </w:r>
      <w:r w:rsidR="008353EF" w:rsidRPr="00A81255">
        <w:rPr>
          <w:rFonts w:ascii="Times New Roman" w:hAnsi="Times New Roman" w:cs="Times New Roman"/>
          <w:sz w:val="24"/>
          <w:szCs w:val="24"/>
          <w:lang w:val="en-US"/>
        </w:rPr>
        <w:t>= 3.46</w:t>
      </w:r>
      <w:r w:rsidR="00BC3B24">
        <w:rPr>
          <w:rFonts w:ascii="Times New Roman" w:hAnsi="Times New Roman" w:cs="Times New Roman"/>
          <w:sz w:val="24"/>
          <w:szCs w:val="24"/>
          <w:lang w:val="en-US"/>
        </w:rPr>
        <w:t xml:space="preserve"> years</w:t>
      </w:r>
      <w:r w:rsidR="008353EF" w:rsidRPr="00A81255">
        <w:rPr>
          <w:rFonts w:ascii="Times New Roman" w:hAnsi="Times New Roman" w:cs="Times New Roman"/>
          <w:sz w:val="24"/>
          <w:szCs w:val="24"/>
          <w:lang w:val="en-US"/>
        </w:rPr>
        <w:t>) in a 2 (</w:t>
      </w:r>
      <w:r w:rsidR="004B08C7">
        <w:rPr>
          <w:rFonts w:ascii="Times New Roman" w:hAnsi="Times New Roman" w:cs="Times New Roman"/>
          <w:sz w:val="24"/>
          <w:szCs w:val="24"/>
          <w:lang w:val="en-US"/>
        </w:rPr>
        <w:t>claim</w:t>
      </w:r>
      <w:r w:rsidR="008353EF" w:rsidRPr="00A81255">
        <w:rPr>
          <w:rFonts w:ascii="Times New Roman" w:hAnsi="Times New Roman" w:cs="Times New Roman"/>
          <w:sz w:val="24"/>
          <w:szCs w:val="24"/>
          <w:lang w:val="en-US"/>
        </w:rPr>
        <w:t xml:space="preserve">: </w:t>
      </w:r>
      <w:r w:rsidR="00BC3B24">
        <w:rPr>
          <w:rFonts w:ascii="Times New Roman" w:hAnsi="Times New Roman" w:cs="Times New Roman"/>
          <w:sz w:val="24"/>
          <w:szCs w:val="24"/>
          <w:lang w:val="en-US"/>
        </w:rPr>
        <w:t xml:space="preserve">explicit, </w:t>
      </w:r>
      <w:r w:rsidR="008353EF" w:rsidRPr="00A81255">
        <w:rPr>
          <w:rFonts w:ascii="Times New Roman" w:hAnsi="Times New Roman" w:cs="Times New Roman"/>
          <w:sz w:val="24"/>
          <w:szCs w:val="24"/>
          <w:lang w:val="en-US"/>
        </w:rPr>
        <w:t>imp</w:t>
      </w:r>
      <w:r w:rsidR="009F317C">
        <w:rPr>
          <w:rFonts w:ascii="Times New Roman" w:hAnsi="Times New Roman" w:cs="Times New Roman"/>
          <w:sz w:val="24"/>
          <w:szCs w:val="24"/>
          <w:lang w:val="en-US"/>
        </w:rPr>
        <w:t xml:space="preserve">licit) </w:t>
      </w:r>
      <w:r w:rsidR="009F317C" w:rsidRPr="002642C8">
        <w:rPr>
          <w:rFonts w:cs="Times New Roman"/>
          <w:sz w:val="24"/>
          <w:szCs w:val="24"/>
          <w:lang w:val="en-US"/>
        </w:rPr>
        <w:t>x</w:t>
      </w:r>
      <w:r w:rsidR="009F317C">
        <w:rPr>
          <w:rFonts w:ascii="Times New Roman" w:hAnsi="Times New Roman" w:cs="Times New Roman"/>
          <w:sz w:val="24"/>
          <w:szCs w:val="24"/>
          <w:lang w:val="en-US"/>
        </w:rPr>
        <w:t xml:space="preserve"> 2 (group: in</w:t>
      </w:r>
      <w:r w:rsidR="008353EF" w:rsidRPr="00A81255">
        <w:rPr>
          <w:rFonts w:ascii="Times New Roman" w:hAnsi="Times New Roman" w:cs="Times New Roman"/>
          <w:sz w:val="24"/>
          <w:szCs w:val="24"/>
          <w:lang w:val="en-US"/>
        </w:rPr>
        <w:t>group, outgroup) between-subjects design.</w:t>
      </w:r>
      <w:r w:rsidR="00A54270">
        <w:rPr>
          <w:rFonts w:ascii="Times New Roman" w:hAnsi="Times New Roman" w:cs="Times New Roman"/>
          <w:sz w:val="24"/>
          <w:szCs w:val="24"/>
          <w:lang w:val="en-US"/>
        </w:rPr>
        <w:t xml:space="preserve"> </w:t>
      </w:r>
    </w:p>
    <w:p w14:paraId="27540CF7" w14:textId="0F8129E1" w:rsidR="008353EF" w:rsidRDefault="008353EF">
      <w:pPr>
        <w:tabs>
          <w:tab w:val="left" w:pos="0"/>
        </w:tabs>
        <w:spacing w:after="0" w:line="480" w:lineRule="exact"/>
        <w:rPr>
          <w:rFonts w:ascii="Times New Roman" w:hAnsi="Times New Roman" w:cs="Times New Roman"/>
          <w:sz w:val="24"/>
          <w:szCs w:val="24"/>
          <w:lang w:val="en-US"/>
        </w:rPr>
      </w:pPr>
      <w:r w:rsidRPr="00A81255">
        <w:rPr>
          <w:rFonts w:ascii="Times New Roman" w:hAnsi="Times New Roman" w:cs="Times New Roman"/>
          <w:b/>
          <w:sz w:val="24"/>
          <w:szCs w:val="24"/>
          <w:lang w:val="en-US"/>
        </w:rPr>
        <w:tab/>
        <w:t xml:space="preserve">Materials and procedure. </w:t>
      </w:r>
      <w:r w:rsidR="00703A78">
        <w:rPr>
          <w:rFonts w:ascii="Times New Roman" w:hAnsi="Times New Roman" w:cs="Times New Roman"/>
          <w:sz w:val="24"/>
          <w:szCs w:val="24"/>
          <w:lang w:val="en-US"/>
        </w:rPr>
        <w:t>Pa</w:t>
      </w:r>
      <w:r w:rsidR="00BC058D" w:rsidRPr="00A81255">
        <w:rPr>
          <w:rFonts w:ascii="Times New Roman" w:hAnsi="Times New Roman" w:cs="Times New Roman"/>
          <w:sz w:val="24"/>
          <w:szCs w:val="24"/>
          <w:lang w:val="en-US"/>
        </w:rPr>
        <w:t>rticipants</w:t>
      </w:r>
      <w:r w:rsidR="00703A78">
        <w:rPr>
          <w:rFonts w:ascii="Times New Roman" w:hAnsi="Times New Roman" w:cs="Times New Roman"/>
          <w:sz w:val="24"/>
          <w:szCs w:val="24"/>
          <w:lang w:val="en-US"/>
        </w:rPr>
        <w:t>,</w:t>
      </w:r>
      <w:r w:rsidR="00BC058D" w:rsidRPr="00A81255">
        <w:rPr>
          <w:rFonts w:ascii="Times New Roman" w:hAnsi="Times New Roman" w:cs="Times New Roman"/>
          <w:sz w:val="24"/>
          <w:szCs w:val="24"/>
          <w:lang w:val="en-US"/>
        </w:rPr>
        <w:t xml:space="preserve"> in groups of 15</w:t>
      </w:r>
      <w:r w:rsidR="00703A78">
        <w:rPr>
          <w:rFonts w:ascii="Times New Roman" w:hAnsi="Times New Roman" w:cs="Times New Roman"/>
          <w:sz w:val="24"/>
          <w:szCs w:val="24"/>
          <w:lang w:val="en-US"/>
        </w:rPr>
        <w:t>-</w:t>
      </w:r>
      <w:r w:rsidR="00BC058D" w:rsidRPr="00A81255">
        <w:rPr>
          <w:rFonts w:ascii="Times New Roman" w:hAnsi="Times New Roman" w:cs="Times New Roman"/>
          <w:sz w:val="24"/>
          <w:szCs w:val="24"/>
          <w:lang w:val="en-US"/>
        </w:rPr>
        <w:t>2</w:t>
      </w:r>
      <w:r w:rsidRPr="00A81255">
        <w:rPr>
          <w:rFonts w:ascii="Times New Roman" w:hAnsi="Times New Roman" w:cs="Times New Roman"/>
          <w:sz w:val="24"/>
          <w:szCs w:val="24"/>
          <w:lang w:val="en-US"/>
        </w:rPr>
        <w:t>0</w:t>
      </w:r>
      <w:r w:rsidR="00703A78">
        <w:rPr>
          <w:rFonts w:ascii="Times New Roman" w:hAnsi="Times New Roman" w:cs="Times New Roman"/>
          <w:sz w:val="24"/>
          <w:szCs w:val="24"/>
          <w:lang w:val="en-US"/>
        </w:rPr>
        <w:t>, were</w:t>
      </w:r>
      <w:r w:rsidR="00FB605D">
        <w:rPr>
          <w:rFonts w:ascii="Times New Roman" w:hAnsi="Times New Roman" w:cs="Times New Roman"/>
          <w:sz w:val="24"/>
          <w:szCs w:val="24"/>
          <w:lang w:val="en-US"/>
        </w:rPr>
        <w:t xml:space="preserve"> seated</w:t>
      </w:r>
      <w:r w:rsidR="00703A78">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 xml:space="preserve">at a desktop computer </w:t>
      </w:r>
      <w:r w:rsidR="00703A78">
        <w:rPr>
          <w:rFonts w:ascii="Times New Roman" w:hAnsi="Times New Roman" w:cs="Times New Roman"/>
          <w:sz w:val="24"/>
          <w:szCs w:val="24"/>
          <w:lang w:val="en-US"/>
        </w:rPr>
        <w:t xml:space="preserve">for </w:t>
      </w:r>
      <w:r w:rsidR="00737178">
        <w:rPr>
          <w:rFonts w:ascii="Times New Roman" w:hAnsi="Times New Roman" w:cs="Times New Roman"/>
          <w:sz w:val="24"/>
          <w:szCs w:val="24"/>
          <w:lang w:val="en-US"/>
        </w:rPr>
        <w:t>an</w:t>
      </w:r>
      <w:r w:rsidR="00703A78">
        <w:rPr>
          <w:rFonts w:ascii="Times New Roman" w:hAnsi="Times New Roman" w:cs="Times New Roman"/>
          <w:sz w:val="24"/>
          <w:szCs w:val="24"/>
          <w:lang w:val="en-US"/>
        </w:rPr>
        <w:t xml:space="preserve"> impression formation</w:t>
      </w:r>
      <w:r w:rsidR="00737178">
        <w:rPr>
          <w:rFonts w:ascii="Times New Roman" w:hAnsi="Times New Roman" w:cs="Times New Roman"/>
          <w:sz w:val="24"/>
          <w:szCs w:val="24"/>
          <w:lang w:val="en-US"/>
        </w:rPr>
        <w:t xml:space="preserve"> study</w:t>
      </w:r>
      <w:r w:rsidR="00FB605D">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 xml:space="preserve">via Google Forms. </w:t>
      </w:r>
      <w:r w:rsidR="00703A78">
        <w:rPr>
          <w:rFonts w:ascii="Times New Roman" w:hAnsi="Times New Roman" w:cs="Times New Roman"/>
          <w:sz w:val="24"/>
          <w:szCs w:val="24"/>
          <w:lang w:val="en-US"/>
        </w:rPr>
        <w:t xml:space="preserve">They learned </w:t>
      </w:r>
      <w:r w:rsidR="00295D4F">
        <w:rPr>
          <w:rFonts w:ascii="Times New Roman" w:hAnsi="Times New Roman" w:cs="Times New Roman"/>
          <w:sz w:val="24"/>
          <w:szCs w:val="24"/>
          <w:lang w:val="en-US"/>
        </w:rPr>
        <w:t xml:space="preserve">of </w:t>
      </w:r>
      <w:r w:rsidR="00944DAC">
        <w:rPr>
          <w:rFonts w:ascii="Times New Roman" w:hAnsi="Times New Roman" w:cs="Times New Roman"/>
          <w:sz w:val="24"/>
          <w:szCs w:val="24"/>
          <w:lang w:val="en-US"/>
        </w:rPr>
        <w:t>two personality clusters</w:t>
      </w:r>
      <w:r w:rsidR="0008347F">
        <w:rPr>
          <w:rFonts w:ascii="Times New Roman" w:hAnsi="Times New Roman" w:cs="Times New Roman"/>
          <w:sz w:val="24"/>
          <w:szCs w:val="24"/>
          <w:lang w:val="en-US"/>
        </w:rPr>
        <w:t>,</w:t>
      </w:r>
      <w:r w:rsidR="00267F18">
        <w:rPr>
          <w:rFonts w:ascii="Times New Roman" w:hAnsi="Times New Roman" w:cs="Times New Roman"/>
          <w:sz w:val="24"/>
          <w:szCs w:val="24"/>
          <w:lang w:val="en-US"/>
        </w:rPr>
        <w:t xml:space="preserve"> A and B, and</w:t>
      </w:r>
      <w:r w:rsidR="00944DAC">
        <w:rPr>
          <w:rFonts w:ascii="Times New Roman" w:hAnsi="Times New Roman" w:cs="Times New Roman"/>
          <w:sz w:val="24"/>
          <w:szCs w:val="24"/>
          <w:lang w:val="en-US"/>
        </w:rPr>
        <w:t xml:space="preserve"> were invited to complete</w:t>
      </w:r>
      <w:r w:rsidR="0035105C">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 xml:space="preserve">a </w:t>
      </w:r>
      <w:r w:rsidR="00737178">
        <w:rPr>
          <w:rFonts w:ascii="Times New Roman" w:hAnsi="Times New Roman" w:cs="Times New Roman"/>
          <w:sz w:val="24"/>
          <w:szCs w:val="24"/>
          <w:lang w:val="en-US"/>
        </w:rPr>
        <w:t xml:space="preserve">(bogus) </w:t>
      </w:r>
      <w:r w:rsidR="00BC058D" w:rsidRPr="00A81255">
        <w:rPr>
          <w:rFonts w:ascii="Times New Roman" w:hAnsi="Times New Roman" w:cs="Times New Roman"/>
          <w:sz w:val="24"/>
          <w:szCs w:val="24"/>
          <w:lang w:val="en-US"/>
        </w:rPr>
        <w:t>que</w:t>
      </w:r>
      <w:r w:rsidR="00040F67" w:rsidRPr="00A81255">
        <w:rPr>
          <w:rFonts w:ascii="Times New Roman" w:hAnsi="Times New Roman" w:cs="Times New Roman"/>
          <w:sz w:val="24"/>
          <w:szCs w:val="24"/>
          <w:lang w:val="en-US"/>
        </w:rPr>
        <w:t>stionnaire</w:t>
      </w:r>
      <w:r w:rsidR="0035105C">
        <w:rPr>
          <w:rFonts w:ascii="Times New Roman" w:hAnsi="Times New Roman" w:cs="Times New Roman"/>
          <w:sz w:val="24"/>
          <w:szCs w:val="24"/>
          <w:lang w:val="en-US"/>
        </w:rPr>
        <w:t xml:space="preserve"> to</w:t>
      </w:r>
      <w:r w:rsidR="00040F67" w:rsidRPr="00A81255">
        <w:rPr>
          <w:rFonts w:ascii="Times New Roman" w:hAnsi="Times New Roman" w:cs="Times New Roman"/>
          <w:sz w:val="24"/>
          <w:szCs w:val="24"/>
          <w:lang w:val="en-US"/>
        </w:rPr>
        <w:t xml:space="preserve"> determine </w:t>
      </w:r>
      <w:r w:rsidR="00703A78">
        <w:rPr>
          <w:rFonts w:ascii="Times New Roman" w:hAnsi="Times New Roman" w:cs="Times New Roman"/>
          <w:sz w:val="24"/>
          <w:szCs w:val="24"/>
          <w:lang w:val="en-US"/>
        </w:rPr>
        <w:t>the</w:t>
      </w:r>
      <w:r w:rsidR="007B3D5A">
        <w:rPr>
          <w:rFonts w:ascii="Times New Roman" w:hAnsi="Times New Roman" w:cs="Times New Roman"/>
          <w:sz w:val="24"/>
          <w:szCs w:val="24"/>
          <w:lang w:val="en-US"/>
        </w:rPr>
        <w:t>ir</w:t>
      </w:r>
      <w:r w:rsidR="00703A78">
        <w:rPr>
          <w:rFonts w:ascii="Times New Roman" w:hAnsi="Times New Roman" w:cs="Times New Roman"/>
          <w:sz w:val="24"/>
          <w:szCs w:val="24"/>
          <w:lang w:val="en-US"/>
        </w:rPr>
        <w:t xml:space="preserve"> cluster</w:t>
      </w:r>
      <w:r w:rsidR="00737178">
        <w:rPr>
          <w:rFonts w:ascii="Times New Roman" w:hAnsi="Times New Roman" w:cs="Times New Roman"/>
          <w:sz w:val="24"/>
          <w:szCs w:val="24"/>
          <w:lang w:val="en-US"/>
        </w:rPr>
        <w:t xml:space="preserve">. The </w:t>
      </w:r>
      <w:r w:rsidR="00BC058D" w:rsidRPr="00A81255">
        <w:rPr>
          <w:rFonts w:ascii="Times New Roman" w:hAnsi="Times New Roman" w:cs="Times New Roman"/>
          <w:sz w:val="24"/>
          <w:szCs w:val="24"/>
          <w:lang w:val="en-US"/>
        </w:rPr>
        <w:t>questionnaire</w:t>
      </w:r>
      <w:r w:rsidR="00C43135">
        <w:rPr>
          <w:rFonts w:ascii="Times New Roman" w:hAnsi="Times New Roman" w:cs="Times New Roman"/>
          <w:sz w:val="24"/>
          <w:szCs w:val="24"/>
          <w:lang w:val="en-US"/>
        </w:rPr>
        <w:t xml:space="preserve"> </w:t>
      </w:r>
      <w:r w:rsidR="00E51F8B">
        <w:rPr>
          <w:rFonts w:ascii="Times New Roman" w:hAnsi="Times New Roman" w:cs="Times New Roman"/>
          <w:sz w:val="24"/>
          <w:szCs w:val="24"/>
          <w:lang w:val="en-US"/>
        </w:rPr>
        <w:t>comprised</w:t>
      </w:r>
      <w:r w:rsidR="00BC058D" w:rsidRPr="00A81255">
        <w:rPr>
          <w:rFonts w:ascii="Times New Roman" w:hAnsi="Times New Roman" w:cs="Times New Roman"/>
          <w:sz w:val="24"/>
          <w:szCs w:val="24"/>
          <w:lang w:val="en-US"/>
        </w:rPr>
        <w:t xml:space="preserve"> 11 open-ended </w:t>
      </w:r>
      <w:r w:rsidR="00B66DE4">
        <w:rPr>
          <w:rFonts w:ascii="Times New Roman" w:hAnsi="Times New Roman" w:cs="Times New Roman"/>
          <w:sz w:val="24"/>
          <w:szCs w:val="24"/>
          <w:lang w:val="en-US"/>
        </w:rPr>
        <w:t>statements</w:t>
      </w:r>
      <w:r w:rsidR="00C43135">
        <w:rPr>
          <w:rFonts w:ascii="Times New Roman" w:hAnsi="Times New Roman" w:cs="Times New Roman"/>
          <w:sz w:val="24"/>
          <w:szCs w:val="24"/>
          <w:lang w:val="en-US"/>
        </w:rPr>
        <w:t>, each with a stem</w:t>
      </w:r>
      <w:r w:rsidR="00BC058D" w:rsidRPr="00A81255">
        <w:rPr>
          <w:rFonts w:ascii="Times New Roman" w:hAnsi="Times New Roman" w:cs="Times New Roman"/>
          <w:sz w:val="24"/>
          <w:szCs w:val="24"/>
          <w:lang w:val="en-US"/>
        </w:rPr>
        <w:t xml:space="preserve"> (e.g., “I start working on assignments…”)</w:t>
      </w:r>
      <w:r w:rsidR="00C43135">
        <w:rPr>
          <w:rFonts w:ascii="Times New Roman" w:hAnsi="Times New Roman" w:cs="Times New Roman"/>
          <w:sz w:val="24"/>
          <w:szCs w:val="24"/>
          <w:lang w:val="en-US"/>
        </w:rPr>
        <w:t xml:space="preserve"> and </w:t>
      </w:r>
      <w:r w:rsidR="00BC058D" w:rsidRPr="00A81255">
        <w:rPr>
          <w:rFonts w:ascii="Times New Roman" w:hAnsi="Times New Roman" w:cs="Times New Roman"/>
          <w:sz w:val="24"/>
          <w:szCs w:val="24"/>
          <w:lang w:val="en-US"/>
        </w:rPr>
        <w:t>two alternatives (e.g.</w:t>
      </w:r>
      <w:r w:rsidR="009373AD" w:rsidRPr="00A81255">
        <w:rPr>
          <w:rFonts w:ascii="Times New Roman" w:hAnsi="Times New Roman" w:cs="Times New Roman"/>
          <w:sz w:val="24"/>
          <w:szCs w:val="24"/>
          <w:lang w:val="en-US"/>
        </w:rPr>
        <w:t>,</w:t>
      </w:r>
      <w:r w:rsidR="00BC058D" w:rsidRPr="00A81255">
        <w:rPr>
          <w:rFonts w:ascii="Times New Roman" w:hAnsi="Times New Roman" w:cs="Times New Roman"/>
          <w:sz w:val="24"/>
          <w:szCs w:val="24"/>
          <w:lang w:val="en-US"/>
        </w:rPr>
        <w:t xml:space="preserve"> “… right before the deadline” </w:t>
      </w:r>
      <w:r w:rsidR="00F56B11">
        <w:rPr>
          <w:rFonts w:ascii="Times New Roman" w:hAnsi="Times New Roman" w:cs="Times New Roman"/>
          <w:sz w:val="24"/>
          <w:szCs w:val="24"/>
          <w:lang w:val="en-US"/>
        </w:rPr>
        <w:t>vs.</w:t>
      </w:r>
      <w:r w:rsidR="00BC058D" w:rsidRPr="00A81255">
        <w:rPr>
          <w:rFonts w:ascii="Times New Roman" w:hAnsi="Times New Roman" w:cs="Times New Roman"/>
          <w:sz w:val="24"/>
          <w:szCs w:val="24"/>
          <w:lang w:val="en-US"/>
        </w:rPr>
        <w:t xml:space="preserve"> “… long in advance”). </w:t>
      </w:r>
      <w:r w:rsidR="00944DAC">
        <w:rPr>
          <w:rFonts w:ascii="Times New Roman" w:hAnsi="Times New Roman" w:cs="Times New Roman"/>
          <w:sz w:val="24"/>
          <w:szCs w:val="24"/>
          <w:lang w:val="en-US"/>
        </w:rPr>
        <w:t>After having filled out the questionnaire</w:t>
      </w:r>
      <w:r w:rsidR="00F56B11">
        <w:rPr>
          <w:rFonts w:ascii="Times New Roman" w:hAnsi="Times New Roman" w:cs="Times New Roman"/>
          <w:sz w:val="24"/>
          <w:szCs w:val="24"/>
          <w:lang w:val="en-US"/>
        </w:rPr>
        <w:t>, a</w:t>
      </w:r>
      <w:r w:rsidR="0035105C">
        <w:rPr>
          <w:rFonts w:ascii="Times New Roman" w:hAnsi="Times New Roman" w:cs="Times New Roman"/>
          <w:sz w:val="24"/>
          <w:szCs w:val="24"/>
          <w:lang w:val="en-US"/>
        </w:rPr>
        <w:t>ll</w:t>
      </w:r>
      <w:r w:rsidR="00BC058D" w:rsidRPr="00A81255">
        <w:rPr>
          <w:rFonts w:ascii="Times New Roman" w:hAnsi="Times New Roman" w:cs="Times New Roman"/>
          <w:sz w:val="24"/>
          <w:szCs w:val="24"/>
          <w:lang w:val="en-US"/>
        </w:rPr>
        <w:t xml:space="preserve"> participants</w:t>
      </w:r>
      <w:r w:rsidR="0035105C">
        <w:rPr>
          <w:rFonts w:ascii="Times New Roman" w:hAnsi="Times New Roman" w:cs="Times New Roman"/>
          <w:sz w:val="24"/>
          <w:szCs w:val="24"/>
          <w:lang w:val="en-US"/>
        </w:rPr>
        <w:t xml:space="preserve"> </w:t>
      </w:r>
      <w:r w:rsidR="00BC3B24">
        <w:rPr>
          <w:rFonts w:ascii="Times New Roman" w:hAnsi="Times New Roman" w:cs="Times New Roman"/>
          <w:sz w:val="24"/>
          <w:szCs w:val="24"/>
          <w:lang w:val="en-US"/>
        </w:rPr>
        <w:t>were informed</w:t>
      </w:r>
      <w:r w:rsidR="00BC3B24" w:rsidRPr="00A81255">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that</w:t>
      </w:r>
      <w:r w:rsidR="0035105C">
        <w:rPr>
          <w:rFonts w:ascii="Times New Roman" w:hAnsi="Times New Roman" w:cs="Times New Roman"/>
          <w:sz w:val="24"/>
          <w:szCs w:val="24"/>
          <w:lang w:val="en-US"/>
        </w:rPr>
        <w:t xml:space="preserve"> </w:t>
      </w:r>
      <w:r w:rsidR="00F56B11">
        <w:rPr>
          <w:rFonts w:ascii="Times New Roman" w:hAnsi="Times New Roman" w:cs="Times New Roman"/>
          <w:sz w:val="24"/>
          <w:szCs w:val="24"/>
          <w:lang w:val="en-US"/>
        </w:rPr>
        <w:t>they</w:t>
      </w:r>
      <w:r w:rsidR="0035105C">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belonged to Cluster A</w:t>
      </w:r>
      <w:r w:rsidR="00944DAC">
        <w:rPr>
          <w:rFonts w:ascii="Times New Roman" w:hAnsi="Times New Roman" w:cs="Times New Roman"/>
          <w:sz w:val="24"/>
          <w:szCs w:val="24"/>
          <w:lang w:val="en-US"/>
        </w:rPr>
        <w:t>. The</w:t>
      </w:r>
      <w:r w:rsidR="00B20DAE">
        <w:rPr>
          <w:rFonts w:ascii="Times New Roman" w:hAnsi="Times New Roman" w:cs="Times New Roman"/>
          <w:sz w:val="24"/>
          <w:szCs w:val="24"/>
          <w:lang w:val="en-US"/>
        </w:rPr>
        <w:t xml:space="preserve">n, </w:t>
      </w:r>
      <w:r w:rsidR="00944DAC">
        <w:rPr>
          <w:rFonts w:ascii="Times New Roman" w:hAnsi="Times New Roman" w:cs="Times New Roman"/>
          <w:sz w:val="24"/>
          <w:szCs w:val="24"/>
          <w:lang w:val="en-US"/>
        </w:rPr>
        <w:t>the</w:t>
      </w:r>
      <w:r w:rsidR="00B20DAE">
        <w:rPr>
          <w:rFonts w:ascii="Times New Roman" w:hAnsi="Times New Roman" w:cs="Times New Roman"/>
          <w:sz w:val="24"/>
          <w:szCs w:val="24"/>
          <w:lang w:val="en-US"/>
        </w:rPr>
        <w:t>y</w:t>
      </w:r>
      <w:r w:rsidR="00C43135">
        <w:rPr>
          <w:rFonts w:ascii="Times New Roman" w:hAnsi="Times New Roman" w:cs="Times New Roman"/>
          <w:sz w:val="24"/>
          <w:szCs w:val="24"/>
          <w:lang w:val="en-US"/>
        </w:rPr>
        <w:t xml:space="preserve"> proceeded to</w:t>
      </w:r>
      <w:r w:rsidR="00267F18">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read a description of</w:t>
      </w:r>
      <w:r w:rsidR="006200C9">
        <w:rPr>
          <w:rFonts w:ascii="Times New Roman" w:hAnsi="Times New Roman" w:cs="Times New Roman"/>
          <w:sz w:val="24"/>
          <w:szCs w:val="24"/>
          <w:lang w:val="en-US"/>
        </w:rPr>
        <w:t xml:space="preserve"> </w:t>
      </w:r>
      <w:r w:rsidR="00BC058D" w:rsidRPr="00A81255">
        <w:rPr>
          <w:rFonts w:ascii="Times New Roman" w:hAnsi="Times New Roman" w:cs="Times New Roman"/>
          <w:sz w:val="24"/>
          <w:szCs w:val="24"/>
          <w:lang w:val="en-US"/>
        </w:rPr>
        <w:t>“Cluster A people</w:t>
      </w:r>
      <w:r w:rsidR="00BC3B24">
        <w:rPr>
          <w:rFonts w:ascii="Times New Roman" w:hAnsi="Times New Roman" w:cs="Times New Roman"/>
          <w:sz w:val="24"/>
          <w:szCs w:val="24"/>
          <w:lang w:val="en-US"/>
        </w:rPr>
        <w:t>,</w:t>
      </w:r>
      <w:r w:rsidR="00BC058D" w:rsidRPr="00A81255">
        <w:rPr>
          <w:rFonts w:ascii="Times New Roman" w:hAnsi="Times New Roman" w:cs="Times New Roman"/>
          <w:sz w:val="24"/>
          <w:szCs w:val="24"/>
          <w:lang w:val="en-US"/>
        </w:rPr>
        <w:t>”</w:t>
      </w:r>
      <w:r w:rsidR="00FA44E5">
        <w:rPr>
          <w:rFonts w:ascii="Times New Roman" w:hAnsi="Times New Roman" w:cs="Times New Roman"/>
          <w:sz w:val="24"/>
          <w:szCs w:val="24"/>
          <w:lang w:val="en-US"/>
        </w:rPr>
        <w:t xml:space="preserve"> </w:t>
      </w:r>
      <w:r w:rsidR="00737178">
        <w:rPr>
          <w:rFonts w:ascii="Times New Roman" w:hAnsi="Times New Roman" w:cs="Times New Roman"/>
          <w:sz w:val="24"/>
          <w:szCs w:val="24"/>
          <w:lang w:val="en-US"/>
        </w:rPr>
        <w:t xml:space="preserve">adapted from research showing </w:t>
      </w:r>
      <w:r w:rsidR="00DD236B" w:rsidRPr="00A81255">
        <w:rPr>
          <w:rFonts w:ascii="Times New Roman" w:hAnsi="Times New Roman" w:cs="Times New Roman"/>
          <w:sz w:val="24"/>
          <w:szCs w:val="24"/>
          <w:lang w:val="en-US"/>
        </w:rPr>
        <w:t xml:space="preserve">that </w:t>
      </w:r>
      <w:r w:rsidR="00295D4F">
        <w:rPr>
          <w:rFonts w:ascii="Times New Roman" w:hAnsi="Times New Roman" w:cs="Times New Roman"/>
          <w:sz w:val="24"/>
          <w:szCs w:val="24"/>
          <w:lang w:val="en-US"/>
        </w:rPr>
        <w:t>individuals</w:t>
      </w:r>
      <w:r w:rsidR="00295D4F" w:rsidRPr="00A81255">
        <w:rPr>
          <w:rFonts w:ascii="Times New Roman" w:hAnsi="Times New Roman" w:cs="Times New Roman"/>
          <w:sz w:val="24"/>
          <w:szCs w:val="24"/>
          <w:lang w:val="en-US"/>
        </w:rPr>
        <w:t xml:space="preserve"> </w:t>
      </w:r>
      <w:r w:rsidR="0060053A">
        <w:rPr>
          <w:rFonts w:ascii="Times New Roman" w:hAnsi="Times New Roman" w:cs="Times New Roman"/>
          <w:sz w:val="24"/>
          <w:szCs w:val="24"/>
          <w:lang w:val="en-US"/>
        </w:rPr>
        <w:t xml:space="preserve">consider </w:t>
      </w:r>
      <w:r w:rsidR="00B56FE6" w:rsidRPr="00A81255">
        <w:rPr>
          <w:rFonts w:ascii="Times New Roman" w:hAnsi="Times New Roman" w:cs="Times New Roman"/>
          <w:sz w:val="24"/>
          <w:szCs w:val="24"/>
          <w:lang w:val="en-US"/>
        </w:rPr>
        <w:t>vague</w:t>
      </w:r>
      <w:r w:rsidR="00DC2BBF">
        <w:rPr>
          <w:rFonts w:ascii="Times New Roman" w:hAnsi="Times New Roman" w:cs="Times New Roman"/>
          <w:sz w:val="24"/>
          <w:szCs w:val="24"/>
          <w:lang w:val="en-US"/>
        </w:rPr>
        <w:t xml:space="preserve"> </w:t>
      </w:r>
      <w:r w:rsidR="003E3C7B">
        <w:rPr>
          <w:rFonts w:ascii="Times New Roman" w:hAnsi="Times New Roman" w:cs="Times New Roman"/>
          <w:sz w:val="24"/>
          <w:szCs w:val="24"/>
          <w:lang w:val="en-US"/>
        </w:rPr>
        <w:t>profile</w:t>
      </w:r>
      <w:r w:rsidR="0060053A">
        <w:rPr>
          <w:rFonts w:ascii="Times New Roman" w:hAnsi="Times New Roman" w:cs="Times New Roman"/>
          <w:sz w:val="24"/>
          <w:szCs w:val="24"/>
          <w:lang w:val="en-US"/>
        </w:rPr>
        <w:t>s</w:t>
      </w:r>
      <w:r w:rsidR="00DC2BBF">
        <w:rPr>
          <w:rFonts w:ascii="Times New Roman" w:hAnsi="Times New Roman" w:cs="Times New Roman"/>
          <w:sz w:val="24"/>
          <w:szCs w:val="24"/>
          <w:lang w:val="en-US"/>
        </w:rPr>
        <w:t xml:space="preserve"> </w:t>
      </w:r>
      <w:r w:rsidR="0060053A">
        <w:rPr>
          <w:rFonts w:ascii="Times New Roman" w:hAnsi="Times New Roman" w:cs="Times New Roman"/>
          <w:sz w:val="24"/>
          <w:szCs w:val="24"/>
          <w:lang w:val="en-US"/>
        </w:rPr>
        <w:t xml:space="preserve">as </w:t>
      </w:r>
      <w:r w:rsidR="00DC2BBF">
        <w:rPr>
          <w:rFonts w:ascii="Times New Roman" w:hAnsi="Times New Roman" w:cs="Times New Roman"/>
          <w:sz w:val="24"/>
          <w:szCs w:val="24"/>
          <w:lang w:val="en-US"/>
        </w:rPr>
        <w:t>valid description</w:t>
      </w:r>
      <w:r w:rsidR="0060053A">
        <w:rPr>
          <w:rFonts w:ascii="Times New Roman" w:hAnsi="Times New Roman" w:cs="Times New Roman"/>
          <w:sz w:val="24"/>
          <w:szCs w:val="24"/>
          <w:lang w:val="en-US"/>
        </w:rPr>
        <w:t>s</w:t>
      </w:r>
      <w:r w:rsidR="00DC2BBF">
        <w:rPr>
          <w:rFonts w:ascii="Times New Roman" w:hAnsi="Times New Roman" w:cs="Times New Roman"/>
          <w:sz w:val="24"/>
          <w:szCs w:val="24"/>
          <w:lang w:val="en-US"/>
        </w:rPr>
        <w:t xml:space="preserve"> of their personality </w:t>
      </w:r>
      <w:r w:rsidR="00DC2BBF" w:rsidRPr="00A81255">
        <w:rPr>
          <w:rFonts w:ascii="Times New Roman" w:hAnsi="Times New Roman" w:cs="Times New Roman"/>
          <w:sz w:val="24"/>
          <w:szCs w:val="24"/>
          <w:lang w:val="en-US"/>
        </w:rPr>
        <w:t>(</w:t>
      </w:r>
      <w:r w:rsidR="004B08C7">
        <w:rPr>
          <w:rFonts w:ascii="Times New Roman" w:hAnsi="Times New Roman" w:cs="Times New Roman"/>
          <w:sz w:val="24"/>
          <w:szCs w:val="24"/>
          <w:lang w:val="en-US"/>
        </w:rPr>
        <w:t xml:space="preserve">i.e., </w:t>
      </w:r>
      <w:r w:rsidR="00F56B11">
        <w:rPr>
          <w:rFonts w:ascii="Times New Roman" w:hAnsi="Times New Roman" w:cs="Times New Roman"/>
          <w:sz w:val="24"/>
          <w:szCs w:val="24"/>
          <w:lang w:val="en-US"/>
        </w:rPr>
        <w:t>Barnum effect</w:t>
      </w:r>
      <w:r w:rsidR="00A14E06">
        <w:rPr>
          <w:rFonts w:ascii="Times New Roman" w:hAnsi="Times New Roman" w:cs="Times New Roman"/>
          <w:sz w:val="24"/>
          <w:szCs w:val="24"/>
          <w:lang w:val="en-US"/>
        </w:rPr>
        <w:t xml:space="preserve">; </w:t>
      </w:r>
      <w:r w:rsidR="00DC2BBF" w:rsidRPr="00A81255">
        <w:rPr>
          <w:rFonts w:ascii="Times New Roman" w:hAnsi="Times New Roman" w:cs="Times New Roman"/>
          <w:sz w:val="24"/>
          <w:szCs w:val="24"/>
          <w:lang w:val="en-US"/>
        </w:rPr>
        <w:t>Forer, 1949)</w:t>
      </w:r>
      <w:r w:rsidR="003E3C7B">
        <w:rPr>
          <w:rFonts w:ascii="Times New Roman" w:hAnsi="Times New Roman" w:cs="Times New Roman"/>
          <w:sz w:val="24"/>
          <w:szCs w:val="24"/>
          <w:lang w:val="en-US"/>
        </w:rPr>
        <w:t>. T</w:t>
      </w:r>
      <w:r w:rsidR="00D12F5D" w:rsidRPr="00A81255">
        <w:rPr>
          <w:rFonts w:ascii="Times New Roman" w:hAnsi="Times New Roman" w:cs="Times New Roman"/>
          <w:sz w:val="24"/>
          <w:szCs w:val="24"/>
          <w:lang w:val="en-US"/>
        </w:rPr>
        <w:t>he description stated</w:t>
      </w:r>
      <w:r w:rsidR="003E3C7B">
        <w:rPr>
          <w:rFonts w:ascii="Times New Roman" w:hAnsi="Times New Roman" w:cs="Times New Roman"/>
          <w:sz w:val="24"/>
          <w:szCs w:val="24"/>
          <w:lang w:val="en-US"/>
        </w:rPr>
        <w:t xml:space="preserve">, </w:t>
      </w:r>
      <w:r w:rsidR="00F56B11">
        <w:rPr>
          <w:rFonts w:ascii="Times New Roman" w:hAnsi="Times New Roman" w:cs="Times New Roman"/>
          <w:sz w:val="24"/>
          <w:szCs w:val="24"/>
          <w:lang w:val="en-US"/>
        </w:rPr>
        <w:t xml:space="preserve">for </w:t>
      </w:r>
      <w:r w:rsidR="00C43135">
        <w:rPr>
          <w:rFonts w:ascii="Times New Roman" w:hAnsi="Times New Roman" w:cs="Times New Roman"/>
          <w:sz w:val="24"/>
          <w:szCs w:val="24"/>
          <w:lang w:val="en-US"/>
        </w:rPr>
        <w:t>example</w:t>
      </w:r>
      <w:r w:rsidR="00F56B11">
        <w:rPr>
          <w:rFonts w:ascii="Times New Roman" w:hAnsi="Times New Roman" w:cs="Times New Roman"/>
          <w:sz w:val="24"/>
          <w:szCs w:val="24"/>
          <w:lang w:val="en-US"/>
        </w:rPr>
        <w:t>,</w:t>
      </w:r>
      <w:r w:rsidR="00D12F5D" w:rsidRPr="00A81255">
        <w:rPr>
          <w:rFonts w:ascii="Times New Roman" w:hAnsi="Times New Roman" w:cs="Times New Roman"/>
          <w:sz w:val="24"/>
          <w:szCs w:val="24"/>
          <w:lang w:val="en-US"/>
        </w:rPr>
        <w:t xml:space="preserve"> that Cluster A people </w:t>
      </w:r>
      <w:r w:rsidR="00DC2BBF" w:rsidRPr="00A81255">
        <w:rPr>
          <w:rFonts w:ascii="Times New Roman" w:hAnsi="Times New Roman" w:cs="Times New Roman"/>
          <w:sz w:val="24"/>
          <w:szCs w:val="24"/>
          <w:lang w:val="en-US"/>
        </w:rPr>
        <w:t>“view themselves as independent thinkers</w:t>
      </w:r>
      <w:r w:rsidR="00DC2BBF">
        <w:rPr>
          <w:rFonts w:ascii="Times New Roman" w:hAnsi="Times New Roman" w:cs="Times New Roman"/>
          <w:sz w:val="24"/>
          <w:szCs w:val="24"/>
          <w:lang w:val="en-US"/>
        </w:rPr>
        <w:t>” and</w:t>
      </w:r>
      <w:r w:rsidR="00DC2BBF" w:rsidRPr="00A81255">
        <w:rPr>
          <w:rFonts w:ascii="Times New Roman" w:hAnsi="Times New Roman" w:cs="Times New Roman"/>
          <w:sz w:val="24"/>
          <w:szCs w:val="24"/>
          <w:lang w:val="en-US"/>
        </w:rPr>
        <w:t xml:space="preserve"> </w:t>
      </w:r>
      <w:r w:rsidR="00D12F5D" w:rsidRPr="00A81255">
        <w:rPr>
          <w:rFonts w:ascii="Times New Roman" w:hAnsi="Times New Roman" w:cs="Times New Roman"/>
          <w:sz w:val="24"/>
          <w:szCs w:val="24"/>
          <w:lang w:val="en-US"/>
        </w:rPr>
        <w:t>“tend to be critical of themselves</w:t>
      </w:r>
      <w:r w:rsidR="008C61D9">
        <w:rPr>
          <w:rFonts w:ascii="Times New Roman" w:hAnsi="Times New Roman" w:cs="Times New Roman"/>
          <w:sz w:val="24"/>
          <w:szCs w:val="24"/>
          <w:lang w:val="en-US"/>
        </w:rPr>
        <w:t>.</w:t>
      </w:r>
      <w:r w:rsidR="00D12F5D" w:rsidRPr="00A81255">
        <w:rPr>
          <w:rFonts w:ascii="Times New Roman" w:hAnsi="Times New Roman" w:cs="Times New Roman"/>
          <w:sz w:val="24"/>
          <w:szCs w:val="24"/>
          <w:lang w:val="en-US"/>
        </w:rPr>
        <w:t>”</w:t>
      </w:r>
      <w:r w:rsidR="005D3A05" w:rsidRPr="00A81255">
        <w:rPr>
          <w:rFonts w:ascii="Times New Roman" w:hAnsi="Times New Roman" w:cs="Times New Roman"/>
          <w:sz w:val="24"/>
          <w:szCs w:val="24"/>
          <w:lang w:val="en-US"/>
        </w:rPr>
        <w:t xml:space="preserve"> </w:t>
      </w:r>
      <w:r w:rsidR="00C43135">
        <w:rPr>
          <w:rFonts w:ascii="Times New Roman" w:hAnsi="Times New Roman" w:cs="Times New Roman"/>
          <w:sz w:val="24"/>
          <w:szCs w:val="24"/>
          <w:lang w:val="en-US"/>
        </w:rPr>
        <w:t>Afterwards, p</w:t>
      </w:r>
      <w:r w:rsidR="005D3A05" w:rsidRPr="00A81255">
        <w:rPr>
          <w:rFonts w:ascii="Times New Roman" w:hAnsi="Times New Roman" w:cs="Times New Roman"/>
          <w:sz w:val="24"/>
          <w:szCs w:val="24"/>
          <w:lang w:val="en-US"/>
        </w:rPr>
        <w:t xml:space="preserve">articipants </w:t>
      </w:r>
      <w:r w:rsidR="00B70EE7">
        <w:rPr>
          <w:rFonts w:ascii="Times New Roman" w:hAnsi="Times New Roman" w:cs="Times New Roman"/>
          <w:sz w:val="24"/>
          <w:szCs w:val="24"/>
          <w:lang w:val="en-US"/>
        </w:rPr>
        <w:t>rated</w:t>
      </w:r>
      <w:r w:rsidR="00B70EE7" w:rsidRPr="00A81255">
        <w:rPr>
          <w:rFonts w:ascii="Times New Roman" w:hAnsi="Times New Roman" w:cs="Times New Roman"/>
          <w:sz w:val="24"/>
          <w:szCs w:val="24"/>
          <w:lang w:val="en-US"/>
        </w:rPr>
        <w:t xml:space="preserve"> </w:t>
      </w:r>
      <w:r w:rsidR="00F56B11">
        <w:rPr>
          <w:rFonts w:ascii="Times New Roman" w:hAnsi="Times New Roman" w:cs="Times New Roman"/>
          <w:sz w:val="24"/>
          <w:szCs w:val="24"/>
          <w:lang w:val="en-US"/>
        </w:rPr>
        <w:t xml:space="preserve">how </w:t>
      </w:r>
      <w:r w:rsidR="00DF05E7">
        <w:rPr>
          <w:rFonts w:ascii="Times New Roman" w:hAnsi="Times New Roman" w:cs="Times New Roman"/>
          <w:sz w:val="24"/>
          <w:szCs w:val="24"/>
          <w:lang w:val="en-US"/>
        </w:rPr>
        <w:t xml:space="preserve">characteristic </w:t>
      </w:r>
      <w:r w:rsidR="00C43135">
        <w:rPr>
          <w:rFonts w:ascii="Times New Roman" w:hAnsi="Times New Roman" w:cs="Times New Roman"/>
          <w:sz w:val="24"/>
          <w:szCs w:val="24"/>
          <w:lang w:val="en-US"/>
        </w:rPr>
        <w:t xml:space="preserve">the description was </w:t>
      </w:r>
      <w:r w:rsidR="00A14E06">
        <w:rPr>
          <w:rFonts w:ascii="Times New Roman" w:hAnsi="Times New Roman" w:cs="Times New Roman"/>
          <w:sz w:val="24"/>
          <w:szCs w:val="24"/>
          <w:lang w:val="en-US"/>
        </w:rPr>
        <w:t xml:space="preserve">of </w:t>
      </w:r>
      <w:r w:rsidR="00F56B11">
        <w:rPr>
          <w:rFonts w:ascii="Times New Roman" w:hAnsi="Times New Roman" w:cs="Times New Roman"/>
          <w:sz w:val="24"/>
          <w:szCs w:val="24"/>
          <w:lang w:val="en-US"/>
        </w:rPr>
        <w:t>them</w:t>
      </w:r>
      <w:r w:rsidR="00C43135">
        <w:rPr>
          <w:rFonts w:ascii="Times New Roman" w:hAnsi="Times New Roman" w:cs="Times New Roman"/>
          <w:sz w:val="24"/>
          <w:szCs w:val="24"/>
          <w:lang w:val="en-US"/>
        </w:rPr>
        <w:t xml:space="preserve"> (</w:t>
      </w:r>
      <w:r w:rsidR="005D3A05" w:rsidRPr="00A81255">
        <w:rPr>
          <w:rFonts w:ascii="Times New Roman" w:hAnsi="Times New Roman" w:cs="Times New Roman"/>
          <w:sz w:val="24"/>
          <w:szCs w:val="24"/>
          <w:lang w:val="en-US"/>
        </w:rPr>
        <w:t>1</w:t>
      </w:r>
      <w:r w:rsidR="00C43135">
        <w:rPr>
          <w:rFonts w:ascii="Times New Roman" w:hAnsi="Times New Roman" w:cs="Times New Roman"/>
          <w:sz w:val="24"/>
          <w:szCs w:val="24"/>
          <w:lang w:val="en-US"/>
        </w:rPr>
        <w:t xml:space="preserve"> = </w:t>
      </w:r>
      <w:r w:rsidR="005D3A05" w:rsidRPr="00A81255">
        <w:rPr>
          <w:rFonts w:ascii="Times New Roman" w:hAnsi="Times New Roman" w:cs="Times New Roman"/>
          <w:i/>
          <w:sz w:val="24"/>
          <w:szCs w:val="24"/>
          <w:lang w:val="en-US"/>
        </w:rPr>
        <w:t>not at all</w:t>
      </w:r>
      <w:r w:rsidR="00C43135">
        <w:rPr>
          <w:rFonts w:ascii="Times New Roman" w:hAnsi="Times New Roman" w:cs="Times New Roman"/>
          <w:sz w:val="24"/>
          <w:szCs w:val="24"/>
          <w:lang w:val="en-US"/>
        </w:rPr>
        <w:t xml:space="preserve">, </w:t>
      </w:r>
      <w:r w:rsidR="005D3A05" w:rsidRPr="00A81255">
        <w:rPr>
          <w:rFonts w:ascii="Times New Roman" w:hAnsi="Times New Roman" w:cs="Times New Roman"/>
          <w:sz w:val="24"/>
          <w:szCs w:val="24"/>
          <w:lang w:val="en-US"/>
        </w:rPr>
        <w:t>5</w:t>
      </w:r>
      <w:r w:rsidR="00C43135">
        <w:rPr>
          <w:rFonts w:ascii="Times New Roman" w:hAnsi="Times New Roman" w:cs="Times New Roman"/>
          <w:sz w:val="24"/>
          <w:szCs w:val="24"/>
          <w:lang w:val="en-US"/>
        </w:rPr>
        <w:t xml:space="preserve"> = </w:t>
      </w:r>
      <w:r w:rsidR="005D3A05" w:rsidRPr="00A81255">
        <w:rPr>
          <w:rFonts w:ascii="Times New Roman" w:hAnsi="Times New Roman" w:cs="Times New Roman"/>
          <w:i/>
          <w:sz w:val="24"/>
          <w:szCs w:val="24"/>
          <w:lang w:val="en-US"/>
        </w:rPr>
        <w:t>very much</w:t>
      </w:r>
      <w:r w:rsidR="005D3A05" w:rsidRPr="00A81255">
        <w:rPr>
          <w:rFonts w:ascii="Times New Roman" w:hAnsi="Times New Roman" w:cs="Times New Roman"/>
          <w:sz w:val="24"/>
          <w:szCs w:val="24"/>
          <w:lang w:val="en-US"/>
        </w:rPr>
        <w:t>).</w:t>
      </w:r>
      <w:r w:rsidR="004250C9" w:rsidRPr="00A81255">
        <w:rPr>
          <w:rFonts w:ascii="Times New Roman" w:hAnsi="Times New Roman" w:cs="Times New Roman"/>
          <w:sz w:val="24"/>
          <w:szCs w:val="24"/>
          <w:lang w:val="en-US"/>
        </w:rPr>
        <w:t xml:space="preserve"> </w:t>
      </w:r>
      <w:r w:rsidR="00126A5F" w:rsidRPr="00A81255">
        <w:rPr>
          <w:rFonts w:ascii="Times New Roman" w:hAnsi="Times New Roman" w:cs="Times New Roman"/>
          <w:sz w:val="24"/>
          <w:szCs w:val="24"/>
          <w:lang w:val="en-US"/>
        </w:rPr>
        <w:t xml:space="preserve">We </w:t>
      </w:r>
      <w:r w:rsidR="00737178">
        <w:rPr>
          <w:rFonts w:ascii="Times New Roman" w:hAnsi="Times New Roman" w:cs="Times New Roman"/>
          <w:sz w:val="24"/>
          <w:szCs w:val="24"/>
          <w:lang w:val="en-US"/>
        </w:rPr>
        <w:t>considered</w:t>
      </w:r>
      <w:r w:rsidR="00737178" w:rsidRPr="00A81255">
        <w:rPr>
          <w:rFonts w:ascii="Times New Roman" w:hAnsi="Times New Roman" w:cs="Times New Roman"/>
          <w:sz w:val="24"/>
          <w:szCs w:val="24"/>
          <w:lang w:val="en-US"/>
        </w:rPr>
        <w:t xml:space="preserve"> </w:t>
      </w:r>
      <w:r w:rsidR="007A53AC">
        <w:rPr>
          <w:rFonts w:ascii="Times New Roman" w:hAnsi="Times New Roman" w:cs="Times New Roman"/>
          <w:sz w:val="24"/>
          <w:szCs w:val="24"/>
          <w:lang w:val="en-US"/>
        </w:rPr>
        <w:t>this rating</w:t>
      </w:r>
      <w:r w:rsidR="001828F4">
        <w:rPr>
          <w:rFonts w:ascii="Times New Roman" w:hAnsi="Times New Roman" w:cs="Times New Roman"/>
          <w:sz w:val="24"/>
          <w:szCs w:val="24"/>
          <w:lang w:val="en-US"/>
        </w:rPr>
        <w:t xml:space="preserve"> an</w:t>
      </w:r>
      <w:r w:rsidR="00126A5F" w:rsidRPr="00A81255">
        <w:rPr>
          <w:rFonts w:ascii="Times New Roman" w:hAnsi="Times New Roman" w:cs="Times New Roman"/>
          <w:sz w:val="24"/>
          <w:szCs w:val="24"/>
          <w:lang w:val="en-US"/>
        </w:rPr>
        <w:t xml:space="preserve"> </w:t>
      </w:r>
      <w:r w:rsidR="00B46F12">
        <w:rPr>
          <w:rFonts w:ascii="Times New Roman" w:hAnsi="Times New Roman" w:cs="Times New Roman"/>
          <w:sz w:val="24"/>
          <w:szCs w:val="24"/>
          <w:lang w:val="en-US"/>
        </w:rPr>
        <w:t>indicator of self-categoriz</w:t>
      </w:r>
      <w:r w:rsidR="003A2085">
        <w:rPr>
          <w:rFonts w:ascii="Times New Roman" w:hAnsi="Times New Roman" w:cs="Times New Roman"/>
          <w:sz w:val="24"/>
          <w:szCs w:val="24"/>
          <w:lang w:val="en-US"/>
        </w:rPr>
        <w:t>ation as</w:t>
      </w:r>
      <w:r w:rsidR="00126A5F" w:rsidRPr="00A81255">
        <w:rPr>
          <w:rFonts w:ascii="Times New Roman" w:hAnsi="Times New Roman" w:cs="Times New Roman"/>
          <w:sz w:val="24"/>
          <w:szCs w:val="24"/>
          <w:lang w:val="en-US"/>
        </w:rPr>
        <w:t xml:space="preserve"> Cluster A</w:t>
      </w:r>
      <w:r w:rsidR="003A2085">
        <w:rPr>
          <w:rFonts w:ascii="Times New Roman" w:hAnsi="Times New Roman" w:cs="Times New Roman"/>
          <w:sz w:val="24"/>
          <w:szCs w:val="24"/>
          <w:lang w:val="en-US"/>
        </w:rPr>
        <w:t xml:space="preserve"> member</w:t>
      </w:r>
      <w:r w:rsidR="00126A5F" w:rsidRPr="00A81255">
        <w:rPr>
          <w:rFonts w:ascii="Times New Roman" w:hAnsi="Times New Roman" w:cs="Times New Roman"/>
          <w:sz w:val="24"/>
          <w:szCs w:val="24"/>
          <w:lang w:val="en-US"/>
        </w:rPr>
        <w:t>.</w:t>
      </w:r>
      <w:r w:rsidR="00C64B9C" w:rsidRPr="00C64B9C">
        <w:rPr>
          <w:rFonts w:ascii="Times New Roman" w:hAnsi="Times New Roman" w:cs="Times New Roman"/>
          <w:sz w:val="24"/>
          <w:szCs w:val="24"/>
          <w:lang w:val="en-US"/>
        </w:rPr>
        <w:t xml:space="preserve"> </w:t>
      </w:r>
      <w:r w:rsidR="00C64B9C">
        <w:rPr>
          <w:rFonts w:ascii="Times New Roman" w:hAnsi="Times New Roman" w:cs="Times New Roman"/>
          <w:sz w:val="24"/>
          <w:szCs w:val="24"/>
          <w:lang w:val="en-US"/>
        </w:rPr>
        <w:t>Pa</w:t>
      </w:r>
      <w:r w:rsidR="00B46F12">
        <w:rPr>
          <w:rFonts w:ascii="Times New Roman" w:hAnsi="Times New Roman" w:cs="Times New Roman"/>
          <w:sz w:val="24"/>
          <w:szCs w:val="24"/>
          <w:lang w:val="en-US"/>
        </w:rPr>
        <w:t>rticipants indeed self-categoriz</w:t>
      </w:r>
      <w:r w:rsidR="00C64B9C">
        <w:rPr>
          <w:rFonts w:ascii="Times New Roman" w:hAnsi="Times New Roman" w:cs="Times New Roman"/>
          <w:sz w:val="24"/>
          <w:szCs w:val="24"/>
          <w:lang w:val="en-US"/>
        </w:rPr>
        <w:t>ed as members of Cluster A</w:t>
      </w:r>
      <w:r w:rsidR="00C64B9C" w:rsidRPr="00A81255">
        <w:rPr>
          <w:rFonts w:ascii="Times New Roman" w:hAnsi="Times New Roman" w:cs="Times New Roman"/>
          <w:sz w:val="24"/>
          <w:szCs w:val="24"/>
          <w:lang w:val="en-US"/>
        </w:rPr>
        <w:t xml:space="preserve"> (</w:t>
      </w:r>
      <w:r w:rsidR="00C64B9C" w:rsidRPr="00A81255">
        <w:rPr>
          <w:rFonts w:ascii="Times New Roman" w:hAnsi="Times New Roman" w:cs="Times New Roman"/>
          <w:i/>
          <w:sz w:val="24"/>
          <w:szCs w:val="24"/>
          <w:lang w:val="en-US"/>
        </w:rPr>
        <w:t>M</w:t>
      </w:r>
      <w:r w:rsidR="00C64B9C">
        <w:rPr>
          <w:rFonts w:ascii="Times New Roman" w:hAnsi="Times New Roman" w:cs="Times New Roman"/>
          <w:sz w:val="24"/>
          <w:szCs w:val="24"/>
          <w:lang w:val="en-US"/>
        </w:rPr>
        <w:t xml:space="preserve"> = 4.15</w:t>
      </w:r>
      <w:r w:rsidR="00C64B9C" w:rsidRPr="00A81255">
        <w:rPr>
          <w:rFonts w:ascii="Times New Roman" w:hAnsi="Times New Roman" w:cs="Times New Roman"/>
          <w:sz w:val="24"/>
          <w:szCs w:val="24"/>
          <w:lang w:val="en-US"/>
        </w:rPr>
        <w:t xml:space="preserve">, </w:t>
      </w:r>
      <w:r w:rsidR="00C64B9C" w:rsidRPr="00A81255">
        <w:rPr>
          <w:rFonts w:ascii="Times New Roman" w:hAnsi="Times New Roman" w:cs="Times New Roman"/>
          <w:i/>
          <w:sz w:val="24"/>
          <w:szCs w:val="24"/>
          <w:lang w:val="en-US"/>
        </w:rPr>
        <w:t>SD</w:t>
      </w:r>
      <w:r w:rsidR="00C64B9C">
        <w:rPr>
          <w:rFonts w:ascii="Times New Roman" w:hAnsi="Times New Roman" w:cs="Times New Roman"/>
          <w:sz w:val="24"/>
          <w:szCs w:val="24"/>
          <w:lang w:val="en-US"/>
        </w:rPr>
        <w:t xml:space="preserve"> = 0.67</w:t>
      </w:r>
      <w:r w:rsidR="00C64B9C" w:rsidRPr="00A81255">
        <w:rPr>
          <w:rFonts w:ascii="Times New Roman" w:hAnsi="Times New Roman" w:cs="Times New Roman"/>
          <w:sz w:val="24"/>
          <w:szCs w:val="24"/>
          <w:lang w:val="en-US"/>
        </w:rPr>
        <w:t>)</w:t>
      </w:r>
      <w:r w:rsidR="00C64B9C">
        <w:rPr>
          <w:rFonts w:ascii="Times New Roman" w:hAnsi="Times New Roman" w:cs="Times New Roman"/>
          <w:sz w:val="24"/>
          <w:szCs w:val="24"/>
          <w:lang w:val="en-US"/>
        </w:rPr>
        <w:t xml:space="preserve">, with the mean differing significantly from the scale midpoint </w:t>
      </w:r>
      <w:r w:rsidR="00C64B9C" w:rsidRPr="00A81255">
        <w:rPr>
          <w:rFonts w:ascii="Times New Roman" w:hAnsi="Times New Roman" w:cs="Times New Roman"/>
          <w:sz w:val="24"/>
          <w:szCs w:val="24"/>
          <w:lang w:val="en-US"/>
        </w:rPr>
        <w:t xml:space="preserve">(i.e., </w:t>
      </w:r>
      <w:r w:rsidR="00C64B9C" w:rsidRPr="00F875BB">
        <w:rPr>
          <w:rFonts w:ascii="Times New Roman" w:hAnsi="Times New Roman" w:cs="Times New Roman"/>
          <w:color w:val="000000" w:themeColor="text1"/>
          <w:sz w:val="24"/>
          <w:szCs w:val="24"/>
          <w:lang w:val="en-US"/>
        </w:rPr>
        <w:t>3</w:t>
      </w:r>
      <w:r w:rsidR="00C64B9C" w:rsidRPr="00A81255">
        <w:rPr>
          <w:rFonts w:ascii="Times New Roman" w:hAnsi="Times New Roman" w:cs="Times New Roman"/>
          <w:sz w:val="24"/>
          <w:szCs w:val="24"/>
          <w:lang w:val="en-US"/>
        </w:rPr>
        <w:t>)</w:t>
      </w:r>
      <w:r w:rsidR="00C64B9C">
        <w:rPr>
          <w:rFonts w:ascii="Times New Roman" w:hAnsi="Times New Roman" w:cs="Times New Roman"/>
          <w:sz w:val="24"/>
          <w:szCs w:val="24"/>
          <w:lang w:val="en-US"/>
        </w:rPr>
        <w:t xml:space="preserve">, </w:t>
      </w:r>
      <w:proofErr w:type="gramStart"/>
      <w:r w:rsidR="00C64B9C" w:rsidRPr="00A81255">
        <w:rPr>
          <w:rFonts w:ascii="Times New Roman" w:hAnsi="Times New Roman" w:cs="Times New Roman"/>
          <w:i/>
          <w:sz w:val="24"/>
          <w:szCs w:val="24"/>
          <w:lang w:val="en-US"/>
        </w:rPr>
        <w:t>t</w:t>
      </w:r>
      <w:r w:rsidR="00C64B9C" w:rsidRPr="00A81255">
        <w:rPr>
          <w:rFonts w:ascii="Times New Roman" w:hAnsi="Times New Roman" w:cs="Times New Roman"/>
          <w:sz w:val="24"/>
          <w:szCs w:val="24"/>
          <w:lang w:val="en-US"/>
        </w:rPr>
        <w:t>(</w:t>
      </w:r>
      <w:proofErr w:type="gramEnd"/>
      <w:r w:rsidR="00C64B9C">
        <w:rPr>
          <w:rFonts w:ascii="Times New Roman" w:hAnsi="Times New Roman" w:cs="Times New Roman"/>
          <w:sz w:val="24"/>
          <w:szCs w:val="24"/>
          <w:lang w:val="en-US"/>
        </w:rPr>
        <w:t>99) = 17.11</w:t>
      </w:r>
      <w:r w:rsidR="00C64B9C" w:rsidRPr="00A81255">
        <w:rPr>
          <w:rFonts w:ascii="Times New Roman" w:hAnsi="Times New Roman" w:cs="Times New Roman"/>
          <w:sz w:val="24"/>
          <w:szCs w:val="24"/>
          <w:lang w:val="en-US"/>
        </w:rPr>
        <w:t xml:space="preserve">, </w:t>
      </w:r>
      <w:r w:rsidR="00C64B9C" w:rsidRPr="00A81255">
        <w:rPr>
          <w:rFonts w:ascii="Times New Roman" w:hAnsi="Times New Roman" w:cs="Times New Roman"/>
          <w:i/>
          <w:sz w:val="24"/>
          <w:szCs w:val="24"/>
          <w:lang w:val="en-US"/>
        </w:rPr>
        <w:t>p</w:t>
      </w:r>
      <w:r w:rsidR="00C64B9C" w:rsidRPr="00A81255">
        <w:rPr>
          <w:rFonts w:ascii="Times New Roman" w:hAnsi="Times New Roman" w:cs="Times New Roman"/>
          <w:sz w:val="24"/>
          <w:szCs w:val="24"/>
          <w:lang w:val="en-US"/>
        </w:rPr>
        <w:t xml:space="preserve"> &lt; .001.</w:t>
      </w:r>
    </w:p>
    <w:p w14:paraId="5E821CDF" w14:textId="7DD8032C" w:rsidR="00AB0D7F" w:rsidRPr="00A81255" w:rsidRDefault="00C43135">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Subsequently</w:t>
      </w:r>
      <w:r w:rsidR="00F56B11">
        <w:rPr>
          <w:rFonts w:ascii="Times New Roman" w:hAnsi="Times New Roman" w:cs="Times New Roman"/>
          <w:sz w:val="24"/>
          <w:szCs w:val="24"/>
          <w:lang w:val="en-US"/>
        </w:rPr>
        <w:t>,</w:t>
      </w:r>
      <w:r w:rsidR="005B40D6">
        <w:rPr>
          <w:rFonts w:ascii="Times New Roman" w:hAnsi="Times New Roman" w:cs="Times New Roman"/>
          <w:sz w:val="24"/>
          <w:szCs w:val="24"/>
          <w:lang w:val="en-US"/>
        </w:rPr>
        <w:t xml:space="preserve"> participants </w:t>
      </w:r>
      <w:r w:rsidR="00944DAC" w:rsidRPr="00A81255">
        <w:rPr>
          <w:rFonts w:ascii="Times New Roman" w:hAnsi="Times New Roman" w:cs="Times New Roman"/>
          <w:sz w:val="24"/>
          <w:szCs w:val="24"/>
          <w:lang w:val="en-US"/>
        </w:rPr>
        <w:t>learned that</w:t>
      </w:r>
      <w:r w:rsidR="00944DAC">
        <w:rPr>
          <w:rFonts w:ascii="Times New Roman" w:hAnsi="Times New Roman" w:cs="Times New Roman"/>
          <w:sz w:val="24"/>
          <w:szCs w:val="24"/>
          <w:lang w:val="en-US"/>
        </w:rPr>
        <w:t xml:space="preserve">, as part of another </w:t>
      </w:r>
      <w:r w:rsidR="0008347F">
        <w:rPr>
          <w:rFonts w:ascii="Times New Roman" w:hAnsi="Times New Roman" w:cs="Times New Roman"/>
          <w:sz w:val="24"/>
          <w:szCs w:val="24"/>
          <w:lang w:val="en-US"/>
        </w:rPr>
        <w:t>experiment</w:t>
      </w:r>
      <w:r w:rsidR="00944DAC">
        <w:rPr>
          <w:rFonts w:ascii="Times New Roman" w:hAnsi="Times New Roman" w:cs="Times New Roman"/>
          <w:sz w:val="24"/>
          <w:szCs w:val="24"/>
          <w:lang w:val="en-US"/>
        </w:rPr>
        <w:t>,</w:t>
      </w:r>
      <w:r w:rsidR="00944DAC" w:rsidRPr="00A81255">
        <w:rPr>
          <w:rFonts w:ascii="Times New Roman" w:hAnsi="Times New Roman" w:cs="Times New Roman"/>
          <w:sz w:val="24"/>
          <w:szCs w:val="24"/>
          <w:lang w:val="en-US"/>
        </w:rPr>
        <w:t xml:space="preserve"> </w:t>
      </w:r>
      <w:r w:rsidR="00944DAC">
        <w:rPr>
          <w:rFonts w:ascii="Times New Roman" w:hAnsi="Times New Roman" w:cs="Times New Roman"/>
          <w:sz w:val="24"/>
          <w:szCs w:val="24"/>
          <w:lang w:val="en-US"/>
        </w:rPr>
        <w:t xml:space="preserve">some </w:t>
      </w:r>
      <w:r w:rsidR="00944DAC" w:rsidRPr="00A81255">
        <w:rPr>
          <w:rFonts w:ascii="Times New Roman" w:hAnsi="Times New Roman" w:cs="Times New Roman"/>
          <w:sz w:val="24"/>
          <w:szCs w:val="24"/>
          <w:lang w:val="en-US"/>
        </w:rPr>
        <w:t>students</w:t>
      </w:r>
      <w:r w:rsidR="00944DAC">
        <w:rPr>
          <w:rFonts w:ascii="Times New Roman" w:hAnsi="Times New Roman" w:cs="Times New Roman"/>
          <w:sz w:val="24"/>
          <w:szCs w:val="24"/>
          <w:lang w:val="en-US"/>
        </w:rPr>
        <w:t xml:space="preserve"> had been involved</w:t>
      </w:r>
      <w:r w:rsidR="00944DAC" w:rsidRPr="00A81255">
        <w:rPr>
          <w:rFonts w:ascii="Times New Roman" w:hAnsi="Times New Roman" w:cs="Times New Roman"/>
          <w:sz w:val="24"/>
          <w:szCs w:val="24"/>
          <w:lang w:val="en-US"/>
        </w:rPr>
        <w:t xml:space="preserve"> in </w:t>
      </w:r>
      <w:r w:rsidR="00944DAC">
        <w:rPr>
          <w:rFonts w:ascii="Times New Roman" w:hAnsi="Times New Roman" w:cs="Times New Roman"/>
          <w:sz w:val="24"/>
          <w:szCs w:val="24"/>
          <w:lang w:val="en-US"/>
        </w:rPr>
        <w:t>a discussion</w:t>
      </w:r>
      <w:r w:rsidR="00944DAC" w:rsidRPr="00A81255">
        <w:rPr>
          <w:rFonts w:ascii="Times New Roman" w:hAnsi="Times New Roman" w:cs="Times New Roman"/>
          <w:sz w:val="24"/>
          <w:szCs w:val="24"/>
          <w:lang w:val="en-US"/>
        </w:rPr>
        <w:t xml:space="preserve"> </w:t>
      </w:r>
      <w:r w:rsidR="00944DAC">
        <w:rPr>
          <w:rFonts w:ascii="Times New Roman" w:hAnsi="Times New Roman" w:cs="Times New Roman"/>
          <w:sz w:val="24"/>
          <w:szCs w:val="24"/>
          <w:lang w:val="en-US"/>
        </w:rPr>
        <w:t>with members of their</w:t>
      </w:r>
      <w:r w:rsidR="00944DAC" w:rsidRPr="00A81255">
        <w:rPr>
          <w:rFonts w:ascii="Times New Roman" w:hAnsi="Times New Roman" w:cs="Times New Roman"/>
          <w:sz w:val="24"/>
          <w:szCs w:val="24"/>
          <w:lang w:val="en-US"/>
        </w:rPr>
        <w:t xml:space="preserve"> cluster</w:t>
      </w:r>
      <w:r w:rsidR="00944DAC">
        <w:rPr>
          <w:rFonts w:ascii="Times New Roman" w:hAnsi="Times New Roman" w:cs="Times New Roman"/>
          <w:sz w:val="24"/>
          <w:szCs w:val="24"/>
          <w:lang w:val="en-US"/>
        </w:rPr>
        <w:t xml:space="preserve"> sharing </w:t>
      </w:r>
      <w:r w:rsidR="00944DAC" w:rsidRPr="00A81255">
        <w:rPr>
          <w:rFonts w:ascii="Times New Roman" w:hAnsi="Times New Roman" w:cs="Times New Roman"/>
          <w:sz w:val="24"/>
          <w:szCs w:val="24"/>
          <w:lang w:val="en-US"/>
        </w:rPr>
        <w:t>experience</w:t>
      </w:r>
      <w:r w:rsidR="00944DAC">
        <w:rPr>
          <w:rFonts w:ascii="Times New Roman" w:hAnsi="Times New Roman" w:cs="Times New Roman"/>
          <w:sz w:val="24"/>
          <w:szCs w:val="24"/>
          <w:lang w:val="en-US"/>
        </w:rPr>
        <w:t>s about</w:t>
      </w:r>
      <w:r w:rsidR="00944DAC" w:rsidRPr="00A81255">
        <w:rPr>
          <w:rFonts w:ascii="Times New Roman" w:hAnsi="Times New Roman" w:cs="Times New Roman"/>
          <w:sz w:val="24"/>
          <w:szCs w:val="24"/>
          <w:lang w:val="en-US"/>
        </w:rPr>
        <w:t xml:space="preserve"> belonging to Cluster A or B</w:t>
      </w:r>
      <w:r w:rsidR="00944DAC">
        <w:rPr>
          <w:rFonts w:ascii="Times New Roman" w:hAnsi="Times New Roman" w:cs="Times New Roman"/>
          <w:sz w:val="24"/>
          <w:szCs w:val="24"/>
          <w:lang w:val="en-US"/>
        </w:rPr>
        <w:t xml:space="preserve">. </w:t>
      </w:r>
      <w:r w:rsidR="00295D4F">
        <w:rPr>
          <w:rFonts w:ascii="Times New Roman" w:hAnsi="Times New Roman" w:cs="Times New Roman"/>
          <w:sz w:val="24"/>
          <w:szCs w:val="24"/>
          <w:lang w:val="en-US"/>
        </w:rPr>
        <w:t>O</w:t>
      </w:r>
      <w:r w:rsidR="00944DAC">
        <w:rPr>
          <w:rFonts w:ascii="Times New Roman" w:hAnsi="Times New Roman" w:cs="Times New Roman"/>
          <w:sz w:val="24"/>
          <w:szCs w:val="24"/>
          <w:lang w:val="en-US"/>
        </w:rPr>
        <w:t>ne student had</w:t>
      </w:r>
      <w:r w:rsidR="00944DAC" w:rsidRPr="00A81255">
        <w:rPr>
          <w:rFonts w:ascii="Times New Roman" w:hAnsi="Times New Roman" w:cs="Times New Roman"/>
          <w:sz w:val="24"/>
          <w:szCs w:val="24"/>
          <w:lang w:val="en-US"/>
        </w:rPr>
        <w:t xml:space="preserve"> </w:t>
      </w:r>
      <w:r w:rsidR="00944DAC">
        <w:rPr>
          <w:rFonts w:ascii="Times New Roman" w:hAnsi="Times New Roman" w:cs="Times New Roman"/>
          <w:sz w:val="24"/>
          <w:szCs w:val="24"/>
          <w:lang w:val="en-US"/>
        </w:rPr>
        <w:t>made a certain claim, which they were asked to read. They</w:t>
      </w:r>
      <w:r w:rsidR="00295D4F">
        <w:rPr>
          <w:rFonts w:ascii="Times New Roman" w:hAnsi="Times New Roman" w:cs="Times New Roman"/>
          <w:sz w:val="24"/>
          <w:szCs w:val="24"/>
          <w:lang w:val="en-US"/>
        </w:rPr>
        <w:t xml:space="preserve"> proceeded to </w:t>
      </w:r>
      <w:r w:rsidR="00F56B11">
        <w:rPr>
          <w:rFonts w:ascii="Times New Roman" w:hAnsi="Times New Roman" w:cs="Times New Roman"/>
          <w:sz w:val="24"/>
          <w:szCs w:val="24"/>
          <w:lang w:val="en-US"/>
        </w:rPr>
        <w:t>read</w:t>
      </w:r>
      <w:r w:rsidR="00295D4F">
        <w:rPr>
          <w:rFonts w:ascii="Times New Roman" w:hAnsi="Times New Roman" w:cs="Times New Roman"/>
          <w:sz w:val="24"/>
          <w:szCs w:val="24"/>
          <w:lang w:val="en-US"/>
        </w:rPr>
        <w:t xml:space="preserve"> either</w:t>
      </w:r>
      <w:r w:rsidR="00944DAC">
        <w:rPr>
          <w:rFonts w:ascii="Times New Roman" w:hAnsi="Times New Roman" w:cs="Times New Roman"/>
          <w:sz w:val="24"/>
          <w:szCs w:val="24"/>
          <w:lang w:val="en-US"/>
        </w:rPr>
        <w:t xml:space="preserve"> </w:t>
      </w:r>
      <w:r w:rsidR="00980275" w:rsidRPr="00A81255">
        <w:rPr>
          <w:rFonts w:ascii="Times New Roman" w:hAnsi="Times New Roman" w:cs="Times New Roman"/>
          <w:sz w:val="24"/>
          <w:szCs w:val="24"/>
          <w:lang w:val="en-US"/>
        </w:rPr>
        <w:t>an</w:t>
      </w:r>
      <w:r w:rsidR="00BB2FB5">
        <w:rPr>
          <w:rFonts w:ascii="Times New Roman" w:hAnsi="Times New Roman" w:cs="Times New Roman"/>
          <w:sz w:val="24"/>
          <w:szCs w:val="24"/>
          <w:lang w:val="en-US"/>
        </w:rPr>
        <w:t xml:space="preserve"> explicit or</w:t>
      </w:r>
      <w:r w:rsidR="00980275" w:rsidRPr="00A81255">
        <w:rPr>
          <w:rFonts w:ascii="Times New Roman" w:hAnsi="Times New Roman" w:cs="Times New Roman"/>
          <w:sz w:val="24"/>
          <w:szCs w:val="24"/>
          <w:lang w:val="en-US"/>
        </w:rPr>
        <w:t xml:space="preserve"> implicit self-superiority claim</w:t>
      </w:r>
      <w:r w:rsidR="00944DAC">
        <w:rPr>
          <w:rFonts w:ascii="Times New Roman" w:hAnsi="Times New Roman" w:cs="Times New Roman"/>
          <w:sz w:val="24"/>
          <w:szCs w:val="24"/>
          <w:lang w:val="en-US"/>
        </w:rPr>
        <w:t xml:space="preserve"> that had allegedly been made</w:t>
      </w:r>
      <w:r w:rsidR="001875FA">
        <w:rPr>
          <w:rFonts w:ascii="Times New Roman" w:hAnsi="Times New Roman" w:cs="Times New Roman"/>
          <w:sz w:val="24"/>
          <w:szCs w:val="24"/>
          <w:lang w:val="en-US"/>
        </w:rPr>
        <w:t xml:space="preserve"> </w:t>
      </w:r>
      <w:r w:rsidR="00A14E06">
        <w:rPr>
          <w:rFonts w:ascii="Times New Roman" w:hAnsi="Times New Roman" w:cs="Times New Roman"/>
          <w:sz w:val="24"/>
          <w:szCs w:val="24"/>
          <w:lang w:val="en-US"/>
        </w:rPr>
        <w:t xml:space="preserve">either </w:t>
      </w:r>
      <w:r w:rsidR="00267F18">
        <w:rPr>
          <w:rFonts w:ascii="Times New Roman" w:hAnsi="Times New Roman" w:cs="Times New Roman"/>
          <w:sz w:val="24"/>
          <w:szCs w:val="24"/>
          <w:lang w:val="en-US"/>
        </w:rPr>
        <w:t>by</w:t>
      </w:r>
      <w:r w:rsidR="00980275" w:rsidRPr="00A81255">
        <w:rPr>
          <w:rFonts w:ascii="Times New Roman" w:hAnsi="Times New Roman" w:cs="Times New Roman"/>
          <w:sz w:val="24"/>
          <w:szCs w:val="24"/>
          <w:lang w:val="en-US"/>
        </w:rPr>
        <w:t xml:space="preserve"> </w:t>
      </w:r>
      <w:r w:rsidR="005B40D6">
        <w:rPr>
          <w:rFonts w:ascii="Times New Roman" w:hAnsi="Times New Roman" w:cs="Times New Roman"/>
          <w:sz w:val="24"/>
          <w:szCs w:val="24"/>
          <w:lang w:val="en-US"/>
        </w:rPr>
        <w:t>a</w:t>
      </w:r>
      <w:r w:rsidR="005B40D6" w:rsidRPr="00A81255">
        <w:rPr>
          <w:rFonts w:ascii="Times New Roman" w:hAnsi="Times New Roman" w:cs="Times New Roman"/>
          <w:sz w:val="24"/>
          <w:szCs w:val="24"/>
          <w:lang w:val="en-US"/>
        </w:rPr>
        <w:t xml:space="preserve"> </w:t>
      </w:r>
      <w:r w:rsidR="00AB0D7F" w:rsidRPr="00A81255">
        <w:rPr>
          <w:rFonts w:ascii="Times New Roman" w:hAnsi="Times New Roman" w:cs="Times New Roman"/>
          <w:sz w:val="24"/>
          <w:szCs w:val="24"/>
          <w:lang w:val="en-US"/>
        </w:rPr>
        <w:t>Cluster A</w:t>
      </w:r>
      <w:r w:rsidR="00DF3337" w:rsidRPr="00A81255">
        <w:rPr>
          <w:rFonts w:ascii="Times New Roman" w:hAnsi="Times New Roman" w:cs="Times New Roman"/>
          <w:sz w:val="24"/>
          <w:szCs w:val="24"/>
          <w:lang w:val="en-US"/>
        </w:rPr>
        <w:t xml:space="preserve"> person (ingroup)</w:t>
      </w:r>
      <w:r w:rsidR="00AB0D7F" w:rsidRPr="00A81255">
        <w:rPr>
          <w:rFonts w:ascii="Times New Roman" w:hAnsi="Times New Roman" w:cs="Times New Roman"/>
          <w:sz w:val="24"/>
          <w:szCs w:val="24"/>
          <w:lang w:val="en-US"/>
        </w:rPr>
        <w:t xml:space="preserve"> or </w:t>
      </w:r>
      <w:r w:rsidR="00BB2FB5">
        <w:rPr>
          <w:rFonts w:ascii="Times New Roman" w:hAnsi="Times New Roman" w:cs="Times New Roman"/>
          <w:sz w:val="24"/>
          <w:szCs w:val="24"/>
          <w:lang w:val="en-US"/>
        </w:rPr>
        <w:t xml:space="preserve">a </w:t>
      </w:r>
      <w:r w:rsidR="00AB0D7F" w:rsidRPr="00A81255">
        <w:rPr>
          <w:rFonts w:ascii="Times New Roman" w:hAnsi="Times New Roman" w:cs="Times New Roman"/>
          <w:sz w:val="24"/>
          <w:szCs w:val="24"/>
          <w:lang w:val="en-US"/>
        </w:rPr>
        <w:t>Cluster B person</w:t>
      </w:r>
      <w:r w:rsidR="00DF3337" w:rsidRPr="00A81255">
        <w:rPr>
          <w:rFonts w:ascii="Times New Roman" w:hAnsi="Times New Roman" w:cs="Times New Roman"/>
          <w:sz w:val="24"/>
          <w:szCs w:val="24"/>
          <w:lang w:val="en-US"/>
        </w:rPr>
        <w:t xml:space="preserve"> (outgroup)</w:t>
      </w:r>
      <w:r w:rsidR="00980275" w:rsidRPr="00A81255">
        <w:rPr>
          <w:rFonts w:ascii="Times New Roman" w:hAnsi="Times New Roman" w:cs="Times New Roman"/>
          <w:sz w:val="24"/>
          <w:szCs w:val="24"/>
          <w:lang w:val="en-US"/>
        </w:rPr>
        <w:t>.</w:t>
      </w:r>
      <w:r w:rsidR="00D17E55" w:rsidRPr="00A81255">
        <w:rPr>
          <w:rFonts w:ascii="Times New Roman" w:hAnsi="Times New Roman" w:cs="Times New Roman"/>
          <w:sz w:val="24"/>
          <w:szCs w:val="24"/>
          <w:lang w:val="en-US"/>
        </w:rPr>
        <w:t xml:space="preserve"> The</w:t>
      </w:r>
      <w:r w:rsidR="00EE3CA5" w:rsidRPr="00A81255">
        <w:rPr>
          <w:rFonts w:ascii="Times New Roman" w:hAnsi="Times New Roman" w:cs="Times New Roman"/>
          <w:sz w:val="24"/>
          <w:szCs w:val="24"/>
          <w:lang w:val="en-US"/>
        </w:rPr>
        <w:t xml:space="preserve"> </w:t>
      </w:r>
      <w:r w:rsidR="00267F18">
        <w:rPr>
          <w:rFonts w:ascii="Times New Roman" w:hAnsi="Times New Roman" w:cs="Times New Roman"/>
          <w:sz w:val="24"/>
          <w:szCs w:val="24"/>
          <w:lang w:val="en-US"/>
        </w:rPr>
        <w:t>claimant</w:t>
      </w:r>
      <w:r w:rsidR="00EE3CA5" w:rsidRPr="00A81255">
        <w:rPr>
          <w:rFonts w:ascii="Times New Roman" w:hAnsi="Times New Roman" w:cs="Times New Roman"/>
          <w:sz w:val="24"/>
          <w:szCs w:val="24"/>
          <w:lang w:val="en-US"/>
        </w:rPr>
        <w:t xml:space="preserve"> </w:t>
      </w:r>
      <w:r w:rsidR="00BB2FB5">
        <w:rPr>
          <w:rFonts w:ascii="Times New Roman" w:hAnsi="Times New Roman" w:cs="Times New Roman"/>
          <w:sz w:val="24"/>
          <w:szCs w:val="24"/>
          <w:lang w:val="en-US"/>
        </w:rPr>
        <w:t xml:space="preserve">made </w:t>
      </w:r>
      <w:r w:rsidR="00EE3CA5" w:rsidRPr="00A81255">
        <w:rPr>
          <w:rFonts w:ascii="Times New Roman" w:hAnsi="Times New Roman" w:cs="Times New Roman"/>
          <w:sz w:val="24"/>
          <w:szCs w:val="24"/>
          <w:lang w:val="en-US"/>
        </w:rPr>
        <w:t>the following</w:t>
      </w:r>
      <w:r w:rsidR="00BB2FB5">
        <w:rPr>
          <w:rFonts w:ascii="Times New Roman" w:hAnsi="Times New Roman" w:cs="Times New Roman"/>
          <w:sz w:val="24"/>
          <w:szCs w:val="24"/>
          <w:lang w:val="en-US"/>
        </w:rPr>
        <w:t xml:space="preserve"> remarks</w:t>
      </w:r>
      <w:r w:rsidR="00EE3CA5" w:rsidRPr="00A81255">
        <w:rPr>
          <w:rFonts w:ascii="Times New Roman" w:hAnsi="Times New Roman" w:cs="Times New Roman"/>
          <w:sz w:val="24"/>
          <w:szCs w:val="24"/>
          <w:lang w:val="en-US"/>
        </w:rPr>
        <w:t xml:space="preserve"> </w:t>
      </w:r>
      <w:r w:rsidR="00AB0D7F" w:rsidRPr="00A81255">
        <w:rPr>
          <w:rFonts w:ascii="Times New Roman" w:hAnsi="Times New Roman" w:cs="Times New Roman"/>
          <w:sz w:val="24"/>
          <w:szCs w:val="24"/>
          <w:lang w:val="en-US"/>
        </w:rPr>
        <w:t>(</w:t>
      </w:r>
      <w:r w:rsidR="00267F18">
        <w:rPr>
          <w:rFonts w:ascii="Times New Roman" w:hAnsi="Times New Roman" w:cs="Times New Roman"/>
          <w:sz w:val="24"/>
          <w:szCs w:val="24"/>
          <w:lang w:val="en-US"/>
        </w:rPr>
        <w:t>X stand</w:t>
      </w:r>
      <w:r w:rsidR="00EC00B4">
        <w:rPr>
          <w:rFonts w:ascii="Times New Roman" w:hAnsi="Times New Roman" w:cs="Times New Roman"/>
          <w:sz w:val="24"/>
          <w:szCs w:val="24"/>
          <w:lang w:val="en-US"/>
        </w:rPr>
        <w:t>s</w:t>
      </w:r>
      <w:r w:rsidR="00267F18">
        <w:rPr>
          <w:rFonts w:ascii="Times New Roman" w:hAnsi="Times New Roman" w:cs="Times New Roman"/>
          <w:sz w:val="24"/>
          <w:szCs w:val="24"/>
          <w:lang w:val="en-US"/>
        </w:rPr>
        <w:t xml:space="preserve"> for A or B</w:t>
      </w:r>
      <w:r w:rsidR="003001E3">
        <w:rPr>
          <w:rFonts w:ascii="Times New Roman" w:hAnsi="Times New Roman" w:cs="Times New Roman"/>
          <w:sz w:val="24"/>
          <w:szCs w:val="24"/>
          <w:lang w:val="en-US"/>
        </w:rPr>
        <w:t>;</w:t>
      </w:r>
      <w:r w:rsidR="00267F18">
        <w:rPr>
          <w:rFonts w:ascii="Times New Roman" w:hAnsi="Times New Roman" w:cs="Times New Roman"/>
          <w:sz w:val="24"/>
          <w:szCs w:val="24"/>
          <w:lang w:val="en-US"/>
        </w:rPr>
        <w:t xml:space="preserve"> </w:t>
      </w:r>
      <w:r w:rsidR="00AB0D7F" w:rsidRPr="00A81255">
        <w:rPr>
          <w:rFonts w:ascii="Times New Roman" w:hAnsi="Times New Roman" w:cs="Times New Roman"/>
          <w:sz w:val="24"/>
          <w:szCs w:val="24"/>
          <w:lang w:val="en-US"/>
        </w:rPr>
        <w:t>differences between the explicit and implicit claims appear in square brackets</w:t>
      </w:r>
      <w:r w:rsidR="005B40D6">
        <w:rPr>
          <w:rFonts w:ascii="Times New Roman" w:hAnsi="Times New Roman" w:cs="Times New Roman"/>
          <w:sz w:val="24"/>
          <w:szCs w:val="24"/>
          <w:lang w:val="en-US"/>
        </w:rPr>
        <w:t>,</w:t>
      </w:r>
      <w:r w:rsidR="00AB0D7F" w:rsidRPr="00A81255">
        <w:rPr>
          <w:rFonts w:ascii="Times New Roman" w:hAnsi="Times New Roman" w:cs="Times New Roman"/>
          <w:sz w:val="24"/>
          <w:szCs w:val="24"/>
          <w:lang w:val="en-US"/>
        </w:rPr>
        <w:t xml:space="preserve"> </w:t>
      </w:r>
      <w:r w:rsidR="00DF05E7">
        <w:rPr>
          <w:rFonts w:ascii="Times New Roman" w:hAnsi="Times New Roman" w:cs="Times New Roman"/>
          <w:sz w:val="24"/>
          <w:szCs w:val="24"/>
          <w:lang w:val="en-US"/>
        </w:rPr>
        <w:t xml:space="preserve">with </w:t>
      </w:r>
      <w:r w:rsidR="00AB0D7F" w:rsidRPr="00A81255">
        <w:rPr>
          <w:rFonts w:ascii="Times New Roman" w:hAnsi="Times New Roman" w:cs="Times New Roman"/>
          <w:sz w:val="24"/>
          <w:szCs w:val="24"/>
          <w:lang w:val="en-US"/>
        </w:rPr>
        <w:t xml:space="preserve">explicit claim </w:t>
      </w:r>
      <w:r w:rsidR="00DF05E7">
        <w:rPr>
          <w:rFonts w:ascii="Times New Roman" w:hAnsi="Times New Roman" w:cs="Times New Roman"/>
          <w:sz w:val="24"/>
          <w:szCs w:val="24"/>
          <w:lang w:val="en-US"/>
        </w:rPr>
        <w:t xml:space="preserve">being </w:t>
      </w:r>
      <w:r w:rsidR="00AB0D7F" w:rsidRPr="00A81255">
        <w:rPr>
          <w:rFonts w:ascii="Times New Roman" w:hAnsi="Times New Roman" w:cs="Times New Roman"/>
          <w:sz w:val="24"/>
          <w:szCs w:val="24"/>
          <w:lang w:val="en-US"/>
        </w:rPr>
        <w:t>first):</w:t>
      </w:r>
    </w:p>
    <w:p w14:paraId="35872F74" w14:textId="6612D7D5" w:rsidR="007B3D5A" w:rsidRDefault="00E90AA3">
      <w:pPr>
        <w:spacing w:after="0" w:line="480" w:lineRule="exact"/>
        <w:ind w:left="708"/>
        <w:rPr>
          <w:rFonts w:ascii="Times New Roman" w:hAnsi="Times New Roman" w:cs="Times New Roman"/>
          <w:sz w:val="24"/>
          <w:szCs w:val="24"/>
          <w:lang w:val="en-US"/>
        </w:rPr>
      </w:pPr>
      <w:r w:rsidRPr="00A81255">
        <w:rPr>
          <w:rFonts w:ascii="Times New Roman" w:hAnsi="Times New Roman" w:cs="Times New Roman"/>
          <w:sz w:val="24"/>
          <w:szCs w:val="24"/>
          <w:lang w:val="en-US"/>
        </w:rPr>
        <w:t>“[</w:t>
      </w:r>
      <w:r w:rsidR="00315068" w:rsidRPr="00A81255">
        <w:rPr>
          <w:rFonts w:ascii="Times New Roman" w:hAnsi="Times New Roman" w:cs="Times New Roman"/>
          <w:sz w:val="24"/>
          <w:szCs w:val="24"/>
          <w:lang w:val="en-US"/>
        </w:rPr>
        <w:t xml:space="preserve">I consider myself a warmer person than other Cluster </w:t>
      </w:r>
      <w:r w:rsidR="00267F18">
        <w:rPr>
          <w:rFonts w:ascii="Times New Roman" w:hAnsi="Times New Roman" w:cs="Times New Roman"/>
          <w:sz w:val="24"/>
          <w:szCs w:val="24"/>
          <w:lang w:val="en-US"/>
        </w:rPr>
        <w:t>X</w:t>
      </w:r>
      <w:r w:rsidR="00315068" w:rsidRPr="00A81255">
        <w:rPr>
          <w:rFonts w:ascii="Times New Roman" w:hAnsi="Times New Roman" w:cs="Times New Roman"/>
          <w:sz w:val="24"/>
          <w:szCs w:val="24"/>
          <w:lang w:val="en-US"/>
        </w:rPr>
        <w:t xml:space="preserve"> people / </w:t>
      </w:r>
      <w:r w:rsidR="00AB0D7F" w:rsidRPr="00A81255">
        <w:rPr>
          <w:rFonts w:ascii="Times New Roman" w:hAnsi="Times New Roman" w:cs="Times New Roman"/>
          <w:sz w:val="24"/>
          <w:szCs w:val="24"/>
          <w:lang w:val="en-US"/>
        </w:rPr>
        <w:t xml:space="preserve">As a Cluster </w:t>
      </w:r>
      <w:r w:rsidR="00267F18">
        <w:rPr>
          <w:rFonts w:ascii="Times New Roman" w:hAnsi="Times New Roman" w:cs="Times New Roman"/>
          <w:sz w:val="24"/>
          <w:szCs w:val="24"/>
          <w:lang w:val="en-US"/>
        </w:rPr>
        <w:t>X</w:t>
      </w:r>
      <w:r w:rsidR="00AB0D7F" w:rsidRPr="00A81255">
        <w:rPr>
          <w:rFonts w:ascii="Times New Roman" w:hAnsi="Times New Roman" w:cs="Times New Roman"/>
          <w:sz w:val="24"/>
          <w:szCs w:val="24"/>
          <w:lang w:val="en-US"/>
        </w:rPr>
        <w:t xml:space="preserve"> person I consider myself a </w:t>
      </w:r>
      <w:r w:rsidRPr="00A81255">
        <w:rPr>
          <w:rFonts w:ascii="Times New Roman" w:hAnsi="Times New Roman" w:cs="Times New Roman"/>
          <w:sz w:val="24"/>
          <w:szCs w:val="24"/>
          <w:lang w:val="en-US"/>
        </w:rPr>
        <w:t>warm person]</w:t>
      </w:r>
      <w:r w:rsidR="00AB0D7F" w:rsidRPr="00A81255">
        <w:rPr>
          <w:rFonts w:ascii="Times New Roman" w:hAnsi="Times New Roman" w:cs="Times New Roman"/>
          <w:sz w:val="24"/>
          <w:szCs w:val="24"/>
          <w:lang w:val="en-US"/>
        </w:rPr>
        <w:t xml:space="preserve">. I’m </w:t>
      </w:r>
      <w:r w:rsidRPr="00A81255">
        <w:rPr>
          <w:rFonts w:ascii="Times New Roman" w:hAnsi="Times New Roman" w:cs="Times New Roman"/>
          <w:sz w:val="24"/>
          <w:szCs w:val="24"/>
          <w:lang w:val="en-US"/>
        </w:rPr>
        <w:t xml:space="preserve">[more] </w:t>
      </w:r>
      <w:r w:rsidR="00583004" w:rsidRPr="00A81255">
        <w:rPr>
          <w:rFonts w:ascii="Times New Roman" w:hAnsi="Times New Roman" w:cs="Times New Roman"/>
          <w:sz w:val="24"/>
          <w:szCs w:val="24"/>
          <w:lang w:val="en-US"/>
        </w:rPr>
        <w:t xml:space="preserve">often there for other people… I’m </w:t>
      </w:r>
      <w:r w:rsidRPr="00A81255">
        <w:rPr>
          <w:rFonts w:ascii="Times New Roman" w:hAnsi="Times New Roman" w:cs="Times New Roman"/>
          <w:sz w:val="24"/>
          <w:szCs w:val="24"/>
          <w:lang w:val="en-US"/>
        </w:rPr>
        <w:t xml:space="preserve">[more] </w:t>
      </w:r>
      <w:r w:rsidR="00583004" w:rsidRPr="00A81255">
        <w:rPr>
          <w:rFonts w:ascii="Times New Roman" w:hAnsi="Times New Roman" w:cs="Times New Roman"/>
          <w:sz w:val="24"/>
          <w:szCs w:val="24"/>
          <w:lang w:val="en-US"/>
        </w:rPr>
        <w:t xml:space="preserve">prepared to support them and to help them with their problems. I’m </w:t>
      </w:r>
      <w:r w:rsidRPr="00A81255">
        <w:rPr>
          <w:rFonts w:ascii="Times New Roman" w:hAnsi="Times New Roman" w:cs="Times New Roman"/>
          <w:sz w:val="24"/>
          <w:szCs w:val="24"/>
          <w:lang w:val="en-US"/>
        </w:rPr>
        <w:t xml:space="preserve">[more] </w:t>
      </w:r>
      <w:r w:rsidR="00583004" w:rsidRPr="00A81255">
        <w:rPr>
          <w:rFonts w:ascii="Times New Roman" w:hAnsi="Times New Roman" w:cs="Times New Roman"/>
          <w:sz w:val="24"/>
          <w:szCs w:val="24"/>
          <w:lang w:val="en-US"/>
        </w:rPr>
        <w:lastRenderedPageBreak/>
        <w:t xml:space="preserve">spontaneous and </w:t>
      </w:r>
      <w:r w:rsidRPr="00A81255">
        <w:rPr>
          <w:rFonts w:ascii="Times New Roman" w:hAnsi="Times New Roman" w:cs="Times New Roman"/>
          <w:sz w:val="24"/>
          <w:szCs w:val="24"/>
          <w:lang w:val="en-US"/>
        </w:rPr>
        <w:t xml:space="preserve">[more] </w:t>
      </w:r>
      <w:r w:rsidR="00583004" w:rsidRPr="00A81255">
        <w:rPr>
          <w:rFonts w:ascii="Times New Roman" w:hAnsi="Times New Roman" w:cs="Times New Roman"/>
          <w:sz w:val="24"/>
          <w:szCs w:val="24"/>
          <w:lang w:val="en-US"/>
        </w:rPr>
        <w:t xml:space="preserve">interested in what other people have to say. </w:t>
      </w:r>
      <w:r w:rsidRPr="00A81255">
        <w:rPr>
          <w:rFonts w:ascii="Times New Roman" w:hAnsi="Times New Roman" w:cs="Times New Roman"/>
          <w:sz w:val="24"/>
          <w:szCs w:val="24"/>
          <w:lang w:val="en-US"/>
        </w:rPr>
        <w:t>[</w:t>
      </w:r>
      <w:r w:rsidR="001A76F3" w:rsidRPr="00A81255">
        <w:rPr>
          <w:rFonts w:ascii="Times New Roman" w:hAnsi="Times New Roman" w:cs="Times New Roman"/>
          <w:sz w:val="24"/>
          <w:szCs w:val="24"/>
          <w:lang w:val="en-US"/>
        </w:rPr>
        <w:t xml:space="preserve">If I compare myself to </w:t>
      </w:r>
      <w:proofErr w:type="gramStart"/>
      <w:r w:rsidR="001A76F3" w:rsidRPr="00A81255">
        <w:rPr>
          <w:rFonts w:ascii="Times New Roman" w:hAnsi="Times New Roman" w:cs="Times New Roman"/>
          <w:sz w:val="24"/>
          <w:szCs w:val="24"/>
          <w:lang w:val="en-US"/>
        </w:rPr>
        <w:t>other</w:t>
      </w:r>
      <w:proofErr w:type="gramEnd"/>
      <w:r w:rsidR="001A76F3" w:rsidRPr="00A81255">
        <w:rPr>
          <w:rFonts w:ascii="Times New Roman" w:hAnsi="Times New Roman" w:cs="Times New Roman"/>
          <w:sz w:val="24"/>
          <w:szCs w:val="24"/>
          <w:lang w:val="en-US"/>
        </w:rPr>
        <w:t xml:space="preserve"> Cluster </w:t>
      </w:r>
      <w:r w:rsidR="00267F18">
        <w:rPr>
          <w:rFonts w:ascii="Times New Roman" w:hAnsi="Times New Roman" w:cs="Times New Roman"/>
          <w:sz w:val="24"/>
          <w:szCs w:val="24"/>
          <w:lang w:val="en-US"/>
        </w:rPr>
        <w:t>X</w:t>
      </w:r>
      <w:r w:rsidR="001A76F3" w:rsidRPr="00A81255">
        <w:rPr>
          <w:rFonts w:ascii="Times New Roman" w:hAnsi="Times New Roman" w:cs="Times New Roman"/>
          <w:sz w:val="24"/>
          <w:szCs w:val="24"/>
          <w:lang w:val="en-US"/>
        </w:rPr>
        <w:t xml:space="preserve"> people / I</w:t>
      </w:r>
      <w:r w:rsidR="00583004" w:rsidRPr="00A81255">
        <w:rPr>
          <w:rFonts w:ascii="Times New Roman" w:hAnsi="Times New Roman" w:cs="Times New Roman"/>
          <w:sz w:val="24"/>
          <w:szCs w:val="24"/>
          <w:lang w:val="en-US"/>
        </w:rPr>
        <w:t xml:space="preserve">f I look at myself as a Cluster </w:t>
      </w:r>
      <w:r w:rsidR="00267F18">
        <w:rPr>
          <w:rFonts w:ascii="Times New Roman" w:hAnsi="Times New Roman" w:cs="Times New Roman"/>
          <w:sz w:val="24"/>
          <w:szCs w:val="24"/>
          <w:lang w:val="en-US"/>
        </w:rPr>
        <w:t>X</w:t>
      </w:r>
      <w:r w:rsidR="00583004" w:rsidRPr="00A81255">
        <w:rPr>
          <w:rFonts w:ascii="Times New Roman" w:hAnsi="Times New Roman" w:cs="Times New Roman"/>
          <w:sz w:val="24"/>
          <w:szCs w:val="24"/>
          <w:lang w:val="en-US"/>
        </w:rPr>
        <w:t xml:space="preserve"> person</w:t>
      </w:r>
      <w:r w:rsidRPr="00A81255">
        <w:rPr>
          <w:rFonts w:ascii="Times New Roman" w:hAnsi="Times New Roman" w:cs="Times New Roman"/>
          <w:sz w:val="24"/>
          <w:szCs w:val="24"/>
          <w:lang w:val="en-US"/>
        </w:rPr>
        <w:t>]</w:t>
      </w:r>
      <w:r w:rsidR="00583004" w:rsidRPr="00A81255">
        <w:rPr>
          <w:rFonts w:ascii="Times New Roman" w:hAnsi="Times New Roman" w:cs="Times New Roman"/>
          <w:sz w:val="24"/>
          <w:szCs w:val="24"/>
          <w:lang w:val="en-US"/>
        </w:rPr>
        <w:t xml:space="preserve">, I find myself </w:t>
      </w:r>
      <w:r w:rsidRPr="00A81255">
        <w:rPr>
          <w:rFonts w:ascii="Times New Roman" w:hAnsi="Times New Roman" w:cs="Times New Roman"/>
          <w:sz w:val="24"/>
          <w:szCs w:val="24"/>
          <w:lang w:val="en-US"/>
        </w:rPr>
        <w:t>[more]</w:t>
      </w:r>
      <w:r w:rsidR="00BC3B24">
        <w:rPr>
          <w:rFonts w:ascii="Times New Roman" w:hAnsi="Times New Roman" w:cs="Times New Roman"/>
          <w:sz w:val="24"/>
          <w:szCs w:val="24"/>
          <w:lang w:val="en-US"/>
        </w:rPr>
        <w:t xml:space="preserve"> </w:t>
      </w:r>
      <w:r w:rsidR="00583004" w:rsidRPr="00A81255">
        <w:rPr>
          <w:rFonts w:ascii="Times New Roman" w:hAnsi="Times New Roman" w:cs="Times New Roman"/>
          <w:sz w:val="24"/>
          <w:szCs w:val="24"/>
          <w:lang w:val="en-US"/>
        </w:rPr>
        <w:t xml:space="preserve">friendly and </w:t>
      </w:r>
      <w:r w:rsidRPr="00A81255">
        <w:rPr>
          <w:rFonts w:ascii="Times New Roman" w:hAnsi="Times New Roman" w:cs="Times New Roman"/>
          <w:sz w:val="24"/>
          <w:szCs w:val="24"/>
          <w:lang w:val="en-US"/>
        </w:rPr>
        <w:t xml:space="preserve">[more] </w:t>
      </w:r>
      <w:r w:rsidR="00583004" w:rsidRPr="00A81255">
        <w:rPr>
          <w:rFonts w:ascii="Times New Roman" w:hAnsi="Times New Roman" w:cs="Times New Roman"/>
          <w:sz w:val="24"/>
          <w:szCs w:val="24"/>
          <w:lang w:val="en-US"/>
        </w:rPr>
        <w:t>pleasant to be around.</w:t>
      </w:r>
      <w:r w:rsidRPr="00A81255">
        <w:rPr>
          <w:rFonts w:ascii="Times New Roman" w:hAnsi="Times New Roman" w:cs="Times New Roman"/>
          <w:sz w:val="24"/>
          <w:szCs w:val="24"/>
          <w:lang w:val="en-US"/>
        </w:rPr>
        <w:t>”</w:t>
      </w:r>
      <w:r w:rsidR="007B3D5A" w:rsidRPr="007B3D5A">
        <w:rPr>
          <w:rFonts w:ascii="Times New Roman" w:hAnsi="Times New Roman" w:cs="Times New Roman"/>
          <w:sz w:val="24"/>
          <w:szCs w:val="24"/>
          <w:lang w:val="en-US"/>
        </w:rPr>
        <w:t xml:space="preserve"> </w:t>
      </w:r>
    </w:p>
    <w:p w14:paraId="409A793E" w14:textId="0C324BFC" w:rsidR="00D17E55" w:rsidRDefault="007B3D5A">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We measure</w:t>
      </w:r>
      <w:r w:rsidR="00816C84">
        <w:rPr>
          <w:rFonts w:ascii="Times New Roman" w:hAnsi="Times New Roman" w:cs="Times New Roman"/>
          <w:sz w:val="24"/>
          <w:szCs w:val="24"/>
          <w:lang w:val="en-US"/>
        </w:rPr>
        <w:t>d</w:t>
      </w:r>
      <w:r>
        <w:rPr>
          <w:rFonts w:ascii="Times New Roman" w:hAnsi="Times New Roman" w:cs="Times New Roman"/>
          <w:sz w:val="24"/>
          <w:szCs w:val="24"/>
          <w:lang w:val="en-US"/>
        </w:rPr>
        <w:t xml:space="preserve"> participants’ liking for the claimant</w:t>
      </w:r>
      <w:r w:rsidR="00851ABD">
        <w:rPr>
          <w:rFonts w:ascii="Times New Roman" w:hAnsi="Times New Roman" w:cs="Times New Roman"/>
          <w:sz w:val="24"/>
          <w:szCs w:val="24"/>
          <w:lang w:val="en-US"/>
        </w:rPr>
        <w:t xml:space="preserve"> (</w:t>
      </w:r>
      <w:r w:rsidR="00851ABD" w:rsidRPr="00F6056F">
        <w:rPr>
          <w:rFonts w:ascii="Times New Roman" w:hAnsi="Times New Roman" w:cs="Times New Roman"/>
          <w:i/>
          <w:sz w:val="24"/>
          <w:szCs w:val="24"/>
          <w:lang w:val="en-US"/>
        </w:rPr>
        <w:t>claimant liking</w:t>
      </w:r>
      <w:r w:rsidR="00851ABD">
        <w:rPr>
          <w:rFonts w:ascii="Times New Roman" w:hAnsi="Times New Roman" w:cs="Times New Roman"/>
          <w:sz w:val="24"/>
          <w:szCs w:val="24"/>
          <w:lang w:val="en-US"/>
        </w:rPr>
        <w:t>)</w:t>
      </w:r>
      <w:r w:rsidR="00816C84">
        <w:rPr>
          <w:rFonts w:ascii="Times New Roman" w:hAnsi="Times New Roman" w:cs="Times New Roman"/>
          <w:sz w:val="24"/>
          <w:szCs w:val="24"/>
          <w:lang w:val="en-US"/>
        </w:rPr>
        <w:t xml:space="preserve"> </w:t>
      </w:r>
      <w:r w:rsidR="003D6481">
        <w:rPr>
          <w:rFonts w:ascii="Times New Roman" w:hAnsi="Times New Roman" w:cs="Times New Roman"/>
          <w:sz w:val="24"/>
          <w:szCs w:val="24"/>
          <w:lang w:val="en-US"/>
        </w:rPr>
        <w:t>by asking</w:t>
      </w:r>
      <w:r w:rsidR="00816C84">
        <w:rPr>
          <w:rFonts w:ascii="Times New Roman" w:hAnsi="Times New Roman" w:cs="Times New Roman"/>
          <w:sz w:val="24"/>
          <w:szCs w:val="24"/>
          <w:lang w:val="en-US"/>
        </w:rPr>
        <w:t xml:space="preserve"> </w:t>
      </w:r>
      <w:r w:rsidR="00A14E06" w:rsidRPr="00A81255">
        <w:rPr>
          <w:rFonts w:ascii="Times New Roman" w:hAnsi="Times New Roman" w:cs="Times New Roman"/>
          <w:sz w:val="24"/>
          <w:szCs w:val="24"/>
          <w:lang w:val="en-US"/>
        </w:rPr>
        <w:t>“How pleasant do you think this person is</w:t>
      </w:r>
      <w:r w:rsidR="00A14E06">
        <w:rPr>
          <w:rFonts w:ascii="Times New Roman" w:hAnsi="Times New Roman" w:cs="Times New Roman"/>
          <w:sz w:val="24"/>
          <w:szCs w:val="24"/>
          <w:lang w:val="en-US"/>
        </w:rPr>
        <w:t xml:space="preserve"> to have around</w:t>
      </w:r>
      <w:r w:rsidR="00A14E06" w:rsidRPr="00A81255">
        <w:rPr>
          <w:rFonts w:ascii="Times New Roman" w:hAnsi="Times New Roman" w:cs="Times New Roman"/>
          <w:sz w:val="24"/>
          <w:szCs w:val="24"/>
          <w:lang w:val="en-US"/>
        </w:rPr>
        <w:t>?”</w:t>
      </w:r>
      <w:r w:rsidR="00A14E06">
        <w:rPr>
          <w:rFonts w:ascii="Times New Roman" w:hAnsi="Times New Roman" w:cs="Times New Roman"/>
          <w:sz w:val="24"/>
          <w:szCs w:val="24"/>
          <w:lang w:val="en-US"/>
        </w:rPr>
        <w:t xml:space="preserve"> and </w:t>
      </w:r>
      <w:r w:rsidRPr="00A81255">
        <w:rPr>
          <w:rFonts w:ascii="Times New Roman" w:hAnsi="Times New Roman" w:cs="Times New Roman"/>
          <w:sz w:val="24"/>
          <w:szCs w:val="24"/>
          <w:lang w:val="en-US"/>
        </w:rPr>
        <w:t xml:space="preserve">“How much would you like to be friends with this person?” </w:t>
      </w:r>
      <w:r>
        <w:rPr>
          <w:rFonts w:ascii="Times New Roman" w:hAnsi="Times New Roman" w:cs="Times New Roman"/>
          <w:sz w:val="24"/>
          <w:szCs w:val="24"/>
          <w:lang w:val="en-US"/>
        </w:rPr>
        <w:t>(</w:t>
      </w:r>
      <w:r w:rsidR="00816C84" w:rsidRPr="00A81255">
        <w:rPr>
          <w:rFonts w:ascii="Times New Roman" w:hAnsi="Times New Roman" w:cs="Times New Roman"/>
          <w:sz w:val="24"/>
          <w:szCs w:val="24"/>
          <w:lang w:val="en-US"/>
        </w:rPr>
        <w:t>1</w:t>
      </w:r>
      <w:r w:rsidR="00816C84">
        <w:rPr>
          <w:rFonts w:ascii="Times New Roman" w:hAnsi="Times New Roman" w:cs="Times New Roman"/>
          <w:sz w:val="24"/>
          <w:szCs w:val="24"/>
          <w:lang w:val="en-US"/>
        </w:rPr>
        <w:t xml:space="preserve"> = </w:t>
      </w:r>
      <w:r w:rsidR="00816C84" w:rsidRPr="00A81255">
        <w:rPr>
          <w:rFonts w:ascii="Times New Roman" w:hAnsi="Times New Roman" w:cs="Times New Roman"/>
          <w:i/>
          <w:sz w:val="24"/>
          <w:szCs w:val="24"/>
          <w:lang w:val="en-US"/>
        </w:rPr>
        <w:t>not at all</w:t>
      </w:r>
      <w:r w:rsidR="00816C84">
        <w:rPr>
          <w:rFonts w:ascii="Times New Roman" w:hAnsi="Times New Roman" w:cs="Times New Roman"/>
          <w:sz w:val="24"/>
          <w:szCs w:val="24"/>
          <w:lang w:val="en-US"/>
        </w:rPr>
        <w:t>,</w:t>
      </w:r>
      <w:r w:rsidR="00816C84" w:rsidRPr="00A81255">
        <w:rPr>
          <w:rFonts w:ascii="Times New Roman" w:hAnsi="Times New Roman" w:cs="Times New Roman"/>
          <w:sz w:val="24"/>
          <w:szCs w:val="24"/>
          <w:lang w:val="en-US"/>
        </w:rPr>
        <w:t xml:space="preserve"> 7</w:t>
      </w:r>
      <w:r w:rsidR="00816C84">
        <w:rPr>
          <w:rFonts w:ascii="Times New Roman" w:hAnsi="Times New Roman" w:cs="Times New Roman"/>
          <w:sz w:val="24"/>
          <w:szCs w:val="24"/>
          <w:lang w:val="en-US"/>
        </w:rPr>
        <w:t xml:space="preserve"> = </w:t>
      </w:r>
      <w:r w:rsidR="00816C84" w:rsidRPr="00A81255">
        <w:rPr>
          <w:rFonts w:ascii="Times New Roman" w:hAnsi="Times New Roman" w:cs="Times New Roman"/>
          <w:i/>
          <w:sz w:val="24"/>
          <w:szCs w:val="24"/>
          <w:lang w:val="en-US"/>
        </w:rPr>
        <w:t>very much</w:t>
      </w:r>
      <w:r w:rsidR="00816C84">
        <w:rPr>
          <w:rFonts w:ascii="Times New Roman" w:hAnsi="Times New Roman" w:cs="Times New Roman"/>
          <w:sz w:val="24"/>
          <w:szCs w:val="24"/>
          <w:lang w:val="en-US"/>
        </w:rPr>
        <w:t xml:space="preserve">; </w:t>
      </w:r>
      <w:r>
        <w:rPr>
          <w:rFonts w:ascii="Times New Roman" w:hAnsi="Times New Roman" w:cs="Times New Roman"/>
          <w:sz w:val="24"/>
          <w:szCs w:val="24"/>
          <w:lang w:val="en-US"/>
        </w:rPr>
        <w:t>alpha = .</w:t>
      </w:r>
      <w:r w:rsidR="00592D8D">
        <w:rPr>
          <w:rFonts w:ascii="Times New Roman" w:hAnsi="Times New Roman" w:cs="Times New Roman"/>
          <w:sz w:val="24"/>
          <w:szCs w:val="24"/>
          <w:lang w:val="en-US"/>
        </w:rPr>
        <w:t>90</w:t>
      </w:r>
      <w:r>
        <w:rPr>
          <w:rFonts w:ascii="Times New Roman" w:hAnsi="Times New Roman" w:cs="Times New Roman"/>
          <w:sz w:val="24"/>
          <w:szCs w:val="24"/>
          <w:lang w:val="en-US"/>
        </w:rPr>
        <w:t>)</w:t>
      </w:r>
      <w:r w:rsidR="00816C84">
        <w:rPr>
          <w:rFonts w:ascii="Times New Roman" w:hAnsi="Times New Roman" w:cs="Times New Roman"/>
          <w:sz w:val="24"/>
          <w:szCs w:val="24"/>
          <w:lang w:val="en-US"/>
        </w:rPr>
        <w:t>. We embedded these</w:t>
      </w:r>
      <w:r w:rsidR="00A14E06">
        <w:rPr>
          <w:rFonts w:ascii="Times New Roman" w:hAnsi="Times New Roman" w:cs="Times New Roman"/>
          <w:sz w:val="24"/>
          <w:szCs w:val="24"/>
          <w:lang w:val="en-US"/>
        </w:rPr>
        <w:t xml:space="preserve"> two</w:t>
      </w:r>
      <w:r w:rsidR="00816C84">
        <w:rPr>
          <w:rFonts w:ascii="Times New Roman" w:hAnsi="Times New Roman" w:cs="Times New Roman"/>
          <w:sz w:val="24"/>
          <w:szCs w:val="24"/>
          <w:lang w:val="en-US"/>
        </w:rPr>
        <w:t xml:space="preserve"> items in a 5</w:t>
      </w:r>
      <w:r>
        <w:rPr>
          <w:rFonts w:ascii="Times New Roman" w:hAnsi="Times New Roman" w:cs="Times New Roman"/>
          <w:sz w:val="24"/>
          <w:szCs w:val="24"/>
          <w:lang w:val="en-US"/>
        </w:rPr>
        <w:t xml:space="preserve">-item questionnaire ostensibly </w:t>
      </w:r>
      <w:r w:rsidR="00816C84">
        <w:rPr>
          <w:rFonts w:ascii="Times New Roman" w:hAnsi="Times New Roman" w:cs="Times New Roman"/>
          <w:sz w:val="24"/>
          <w:szCs w:val="24"/>
          <w:lang w:val="en-US"/>
        </w:rPr>
        <w:t>assessing</w:t>
      </w:r>
      <w:r>
        <w:rPr>
          <w:rFonts w:ascii="Times New Roman" w:hAnsi="Times New Roman" w:cs="Times New Roman"/>
          <w:sz w:val="24"/>
          <w:szCs w:val="24"/>
          <w:lang w:val="en-US"/>
        </w:rPr>
        <w:t xml:space="preserve"> affiliation tendencies (</w:t>
      </w:r>
      <w:r w:rsidRPr="00926DED">
        <w:rPr>
          <w:rFonts w:ascii="Times New Roman" w:hAnsi="Times New Roman" w:cs="Times New Roman"/>
          <w:sz w:val="24"/>
          <w:szCs w:val="24"/>
          <w:lang w:val="en-US"/>
        </w:rPr>
        <w:t xml:space="preserve">Van Damme et al., </w:t>
      </w:r>
      <w:r w:rsidRPr="00947E7E">
        <w:rPr>
          <w:rFonts w:ascii="Times New Roman" w:hAnsi="Times New Roman" w:cs="Times New Roman"/>
          <w:sz w:val="24"/>
          <w:szCs w:val="24"/>
          <w:lang w:val="en-US"/>
        </w:rPr>
        <w:t>20</w:t>
      </w:r>
      <w:r>
        <w:rPr>
          <w:rFonts w:ascii="Times New Roman" w:hAnsi="Times New Roman" w:cs="Times New Roman"/>
          <w:sz w:val="24"/>
          <w:szCs w:val="24"/>
          <w:lang w:val="en-US"/>
        </w:rPr>
        <w:t>1</w:t>
      </w:r>
      <w:r w:rsidRPr="00947E7E">
        <w:rPr>
          <w:rFonts w:ascii="Times New Roman" w:hAnsi="Times New Roman" w:cs="Times New Roman"/>
          <w:sz w:val="24"/>
          <w:szCs w:val="24"/>
          <w:lang w:val="en-US"/>
        </w:rPr>
        <w:t>7)</w:t>
      </w:r>
      <w:r w:rsidR="00816C84">
        <w:rPr>
          <w:rFonts w:ascii="Times New Roman" w:hAnsi="Times New Roman" w:cs="Times New Roman"/>
          <w:sz w:val="24"/>
          <w:szCs w:val="24"/>
          <w:lang w:val="en-US"/>
        </w:rPr>
        <w:t xml:space="preserve">. </w:t>
      </w:r>
      <w:r w:rsidR="00275747">
        <w:rPr>
          <w:rFonts w:ascii="Times New Roman" w:hAnsi="Times New Roman" w:cs="Times New Roman"/>
          <w:sz w:val="24"/>
          <w:szCs w:val="24"/>
          <w:lang w:val="en-US"/>
        </w:rPr>
        <w:t>We measured participants’</w:t>
      </w:r>
      <w:r w:rsidR="003D6481">
        <w:rPr>
          <w:rFonts w:ascii="Times New Roman" w:hAnsi="Times New Roman" w:cs="Times New Roman"/>
          <w:sz w:val="24"/>
          <w:szCs w:val="24"/>
          <w:lang w:val="en-US"/>
        </w:rPr>
        <w:t xml:space="preserve"> impression of the claimant’s personality </w:t>
      </w:r>
      <w:r w:rsidR="00851ABD">
        <w:rPr>
          <w:rFonts w:ascii="Times New Roman" w:hAnsi="Times New Roman" w:cs="Times New Roman"/>
          <w:sz w:val="24"/>
          <w:szCs w:val="24"/>
          <w:lang w:val="en-US"/>
        </w:rPr>
        <w:t>(</w:t>
      </w:r>
      <w:r w:rsidR="00851ABD" w:rsidRPr="00F6056F">
        <w:rPr>
          <w:rFonts w:ascii="Times New Roman" w:hAnsi="Times New Roman" w:cs="Times New Roman"/>
          <w:i/>
          <w:sz w:val="24"/>
          <w:szCs w:val="24"/>
          <w:lang w:val="en-US"/>
        </w:rPr>
        <w:t>claimant</w:t>
      </w:r>
      <w:r w:rsidR="00851ABD">
        <w:rPr>
          <w:rFonts w:ascii="Times New Roman" w:hAnsi="Times New Roman" w:cs="Times New Roman"/>
          <w:sz w:val="24"/>
          <w:szCs w:val="24"/>
          <w:lang w:val="en-US"/>
        </w:rPr>
        <w:t xml:space="preserve"> </w:t>
      </w:r>
      <w:r w:rsidR="00851ABD" w:rsidRPr="00F6056F">
        <w:rPr>
          <w:rFonts w:ascii="Times New Roman" w:hAnsi="Times New Roman" w:cs="Times New Roman"/>
          <w:i/>
          <w:sz w:val="24"/>
          <w:szCs w:val="24"/>
          <w:lang w:val="en-US"/>
        </w:rPr>
        <w:t>impression</w:t>
      </w:r>
      <w:r w:rsidR="00851ABD">
        <w:rPr>
          <w:rFonts w:ascii="Times New Roman" w:hAnsi="Times New Roman" w:cs="Times New Roman"/>
          <w:sz w:val="24"/>
          <w:szCs w:val="24"/>
          <w:lang w:val="en-US"/>
        </w:rPr>
        <w:t xml:space="preserve">) </w:t>
      </w:r>
      <w:r w:rsidR="003D6481">
        <w:rPr>
          <w:rFonts w:ascii="Times New Roman" w:hAnsi="Times New Roman" w:cs="Times New Roman"/>
          <w:sz w:val="24"/>
          <w:szCs w:val="24"/>
          <w:lang w:val="en-US"/>
        </w:rPr>
        <w:t>by asking</w:t>
      </w:r>
      <w:r w:rsidR="00816C84">
        <w:rPr>
          <w:rFonts w:ascii="Times New Roman" w:hAnsi="Times New Roman" w:cs="Times New Roman"/>
          <w:sz w:val="24"/>
          <w:szCs w:val="24"/>
          <w:lang w:val="en-US"/>
        </w:rPr>
        <w:t xml:space="preserve"> </w:t>
      </w:r>
      <w:r w:rsidR="003D6481">
        <w:rPr>
          <w:rFonts w:ascii="Times New Roman" w:hAnsi="Times New Roman" w:cs="Times New Roman"/>
          <w:sz w:val="24"/>
          <w:szCs w:val="24"/>
          <w:lang w:val="en-US"/>
        </w:rPr>
        <w:t>them</w:t>
      </w:r>
      <w:r w:rsidR="00816C84">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rate the claimant on</w:t>
      </w:r>
      <w:r w:rsidR="00A14E06">
        <w:rPr>
          <w:rFonts w:ascii="Times New Roman" w:hAnsi="Times New Roman" w:cs="Times New Roman"/>
          <w:sz w:val="24"/>
          <w:szCs w:val="24"/>
          <w:lang w:val="en-US"/>
        </w:rPr>
        <w:t xml:space="preserve"> </w:t>
      </w:r>
      <w:r w:rsidR="0008347F">
        <w:rPr>
          <w:rFonts w:ascii="Times New Roman" w:hAnsi="Times New Roman" w:cs="Times New Roman"/>
          <w:sz w:val="24"/>
          <w:szCs w:val="24"/>
          <w:lang w:val="en-US"/>
        </w:rPr>
        <w:t>seven</w:t>
      </w:r>
      <w:r w:rsidR="0008347F" w:rsidRPr="00A81255">
        <w:rPr>
          <w:rFonts w:ascii="Times New Roman" w:hAnsi="Times New Roman" w:cs="Times New Roman"/>
          <w:sz w:val="24"/>
          <w:szCs w:val="24"/>
          <w:lang w:val="en-US"/>
        </w:rPr>
        <w:t xml:space="preserve"> </w:t>
      </w:r>
      <w:r w:rsidR="003D6481">
        <w:rPr>
          <w:rFonts w:ascii="Times New Roman" w:hAnsi="Times New Roman" w:cs="Times New Roman"/>
          <w:sz w:val="24"/>
          <w:szCs w:val="24"/>
          <w:lang w:val="en-US"/>
        </w:rPr>
        <w:t xml:space="preserve">warmth-related </w:t>
      </w:r>
      <w:r w:rsidRPr="00A81255">
        <w:rPr>
          <w:rFonts w:ascii="Times New Roman" w:hAnsi="Times New Roman" w:cs="Times New Roman"/>
          <w:sz w:val="24"/>
          <w:szCs w:val="24"/>
          <w:lang w:val="en-US"/>
        </w:rPr>
        <w:t>tr</w:t>
      </w:r>
      <w:r>
        <w:rPr>
          <w:rFonts w:ascii="Times New Roman" w:hAnsi="Times New Roman" w:cs="Times New Roman"/>
          <w:sz w:val="24"/>
          <w:szCs w:val="24"/>
          <w:lang w:val="en-US"/>
        </w:rPr>
        <w:t xml:space="preserve">aits (e.g., </w:t>
      </w:r>
      <w:r w:rsidR="003D6481">
        <w:rPr>
          <w:rFonts w:ascii="Times New Roman" w:hAnsi="Times New Roman" w:cs="Times New Roman"/>
          <w:sz w:val="24"/>
          <w:szCs w:val="24"/>
          <w:lang w:val="en-US"/>
        </w:rPr>
        <w:t>helpful</w:t>
      </w:r>
      <w:r>
        <w:rPr>
          <w:rFonts w:ascii="Times New Roman" w:hAnsi="Times New Roman" w:cs="Times New Roman"/>
          <w:sz w:val="24"/>
          <w:szCs w:val="24"/>
          <w:lang w:val="en-US"/>
        </w:rPr>
        <w:t xml:space="preserve">; </w:t>
      </w:r>
      <w:r w:rsidR="00816C84" w:rsidRPr="00A81255">
        <w:rPr>
          <w:rFonts w:ascii="Times New Roman" w:hAnsi="Times New Roman" w:cs="Times New Roman"/>
          <w:sz w:val="24"/>
          <w:szCs w:val="24"/>
          <w:lang w:val="en-US"/>
        </w:rPr>
        <w:t>1</w:t>
      </w:r>
      <w:r w:rsidR="00816C84">
        <w:rPr>
          <w:rFonts w:ascii="Times New Roman" w:hAnsi="Times New Roman" w:cs="Times New Roman"/>
          <w:sz w:val="24"/>
          <w:szCs w:val="24"/>
          <w:lang w:val="en-US"/>
        </w:rPr>
        <w:t xml:space="preserve"> = </w:t>
      </w:r>
      <w:r w:rsidR="00816C84" w:rsidRPr="00A81255">
        <w:rPr>
          <w:rFonts w:ascii="Times New Roman" w:hAnsi="Times New Roman" w:cs="Times New Roman"/>
          <w:i/>
          <w:sz w:val="24"/>
          <w:szCs w:val="24"/>
          <w:lang w:val="en-US"/>
        </w:rPr>
        <w:t>not at all</w:t>
      </w:r>
      <w:r w:rsidR="00816C84">
        <w:rPr>
          <w:rFonts w:ascii="Times New Roman" w:hAnsi="Times New Roman" w:cs="Times New Roman"/>
          <w:sz w:val="24"/>
          <w:szCs w:val="24"/>
          <w:lang w:val="en-US"/>
        </w:rPr>
        <w:t>,</w:t>
      </w:r>
      <w:r w:rsidR="00816C84" w:rsidRPr="00A81255">
        <w:rPr>
          <w:rFonts w:ascii="Times New Roman" w:hAnsi="Times New Roman" w:cs="Times New Roman"/>
          <w:sz w:val="24"/>
          <w:szCs w:val="24"/>
          <w:lang w:val="en-US"/>
        </w:rPr>
        <w:t xml:space="preserve"> 7</w:t>
      </w:r>
      <w:r w:rsidR="00816C84">
        <w:rPr>
          <w:rFonts w:ascii="Times New Roman" w:hAnsi="Times New Roman" w:cs="Times New Roman"/>
          <w:sz w:val="24"/>
          <w:szCs w:val="24"/>
          <w:lang w:val="en-US"/>
        </w:rPr>
        <w:t xml:space="preserve"> = </w:t>
      </w:r>
      <w:r w:rsidR="00816C84" w:rsidRPr="00A81255">
        <w:rPr>
          <w:rFonts w:ascii="Times New Roman" w:hAnsi="Times New Roman" w:cs="Times New Roman"/>
          <w:i/>
          <w:sz w:val="24"/>
          <w:szCs w:val="24"/>
          <w:lang w:val="en-US"/>
        </w:rPr>
        <w:t>very much</w:t>
      </w:r>
      <w:r w:rsidR="00816C84">
        <w:rPr>
          <w:rFonts w:ascii="Times New Roman" w:hAnsi="Times New Roman" w:cs="Times New Roman"/>
          <w:sz w:val="24"/>
          <w:szCs w:val="24"/>
          <w:lang w:val="en-US"/>
        </w:rPr>
        <w:t xml:space="preserve">; </w:t>
      </w:r>
      <w:r w:rsidR="0042188B">
        <w:rPr>
          <w:rFonts w:ascii="Times New Roman" w:hAnsi="Times New Roman" w:cs="Times New Roman"/>
          <w:sz w:val="24"/>
          <w:szCs w:val="24"/>
          <w:lang w:val="en-US"/>
        </w:rPr>
        <w:t>alpha = .9</w:t>
      </w:r>
      <w:r w:rsidR="00592D8D">
        <w:rPr>
          <w:rFonts w:ascii="Times New Roman" w:hAnsi="Times New Roman" w:cs="Times New Roman"/>
          <w:sz w:val="24"/>
          <w:szCs w:val="24"/>
          <w:lang w:val="en-US"/>
        </w:rPr>
        <w:t>3</w:t>
      </w:r>
      <w:r>
        <w:rPr>
          <w:rFonts w:ascii="Times New Roman" w:hAnsi="Times New Roman" w:cs="Times New Roman"/>
          <w:sz w:val="24"/>
          <w:szCs w:val="24"/>
          <w:lang w:val="en-US"/>
        </w:rPr>
        <w:t>)</w:t>
      </w:r>
      <w:r w:rsidR="003D6481" w:rsidRPr="003D6481">
        <w:rPr>
          <w:rFonts w:ascii="Times New Roman" w:hAnsi="Times New Roman" w:cs="Times New Roman"/>
          <w:sz w:val="24"/>
          <w:szCs w:val="24"/>
          <w:lang w:val="en-US"/>
        </w:rPr>
        <w:t xml:space="preserve"> </w:t>
      </w:r>
      <w:r w:rsidR="003D6481">
        <w:rPr>
          <w:rFonts w:ascii="Times New Roman" w:hAnsi="Times New Roman" w:cs="Times New Roman"/>
          <w:sz w:val="24"/>
          <w:szCs w:val="24"/>
          <w:lang w:val="en-US"/>
        </w:rPr>
        <w:t>and</w:t>
      </w:r>
      <w:r w:rsidR="00A14E06">
        <w:rPr>
          <w:rFonts w:ascii="Times New Roman" w:hAnsi="Times New Roman" w:cs="Times New Roman"/>
          <w:sz w:val="24"/>
          <w:szCs w:val="24"/>
          <w:lang w:val="en-US"/>
        </w:rPr>
        <w:t xml:space="preserve"> </w:t>
      </w:r>
      <w:r w:rsidR="0008347F">
        <w:rPr>
          <w:rFonts w:ascii="Times New Roman" w:hAnsi="Times New Roman" w:cs="Times New Roman"/>
          <w:sz w:val="24"/>
          <w:szCs w:val="24"/>
          <w:lang w:val="en-US"/>
        </w:rPr>
        <w:t>seven</w:t>
      </w:r>
      <w:r w:rsidR="0008347F" w:rsidRPr="00A81255">
        <w:rPr>
          <w:rFonts w:ascii="Times New Roman" w:hAnsi="Times New Roman" w:cs="Times New Roman"/>
          <w:sz w:val="24"/>
          <w:szCs w:val="24"/>
          <w:lang w:val="en-US"/>
        </w:rPr>
        <w:t xml:space="preserve"> </w:t>
      </w:r>
      <w:r w:rsidR="003D6481">
        <w:rPr>
          <w:rFonts w:ascii="Times New Roman" w:hAnsi="Times New Roman" w:cs="Times New Roman"/>
          <w:sz w:val="24"/>
          <w:szCs w:val="24"/>
          <w:lang w:val="en-US"/>
        </w:rPr>
        <w:t xml:space="preserve">competence-related </w:t>
      </w:r>
      <w:r w:rsidR="003D6481" w:rsidRPr="00A81255">
        <w:rPr>
          <w:rFonts w:ascii="Times New Roman" w:hAnsi="Times New Roman" w:cs="Times New Roman"/>
          <w:sz w:val="24"/>
          <w:szCs w:val="24"/>
          <w:lang w:val="en-US"/>
        </w:rPr>
        <w:t>tr</w:t>
      </w:r>
      <w:r w:rsidR="003D6481">
        <w:rPr>
          <w:rFonts w:ascii="Times New Roman" w:hAnsi="Times New Roman" w:cs="Times New Roman"/>
          <w:sz w:val="24"/>
          <w:szCs w:val="24"/>
          <w:lang w:val="en-US"/>
        </w:rPr>
        <w:t xml:space="preserve">aits (e.g., ambitious; </w:t>
      </w:r>
      <w:r w:rsidR="003D6481" w:rsidRPr="00A81255">
        <w:rPr>
          <w:rFonts w:ascii="Times New Roman" w:hAnsi="Times New Roman" w:cs="Times New Roman"/>
          <w:sz w:val="24"/>
          <w:szCs w:val="24"/>
          <w:lang w:val="en-US"/>
        </w:rPr>
        <w:t>1</w:t>
      </w:r>
      <w:r w:rsidR="003D6481">
        <w:rPr>
          <w:rFonts w:ascii="Times New Roman" w:hAnsi="Times New Roman" w:cs="Times New Roman"/>
          <w:sz w:val="24"/>
          <w:szCs w:val="24"/>
          <w:lang w:val="en-US"/>
        </w:rPr>
        <w:t xml:space="preserve"> = </w:t>
      </w:r>
      <w:r w:rsidR="003D6481" w:rsidRPr="00A81255">
        <w:rPr>
          <w:rFonts w:ascii="Times New Roman" w:hAnsi="Times New Roman" w:cs="Times New Roman"/>
          <w:i/>
          <w:sz w:val="24"/>
          <w:szCs w:val="24"/>
          <w:lang w:val="en-US"/>
        </w:rPr>
        <w:t>not at all</w:t>
      </w:r>
      <w:r w:rsidR="003D6481">
        <w:rPr>
          <w:rFonts w:ascii="Times New Roman" w:hAnsi="Times New Roman" w:cs="Times New Roman"/>
          <w:sz w:val="24"/>
          <w:szCs w:val="24"/>
          <w:lang w:val="en-US"/>
        </w:rPr>
        <w:t>,</w:t>
      </w:r>
      <w:r w:rsidR="003D6481" w:rsidRPr="00A81255">
        <w:rPr>
          <w:rFonts w:ascii="Times New Roman" w:hAnsi="Times New Roman" w:cs="Times New Roman"/>
          <w:sz w:val="24"/>
          <w:szCs w:val="24"/>
          <w:lang w:val="en-US"/>
        </w:rPr>
        <w:t xml:space="preserve"> 7</w:t>
      </w:r>
      <w:r w:rsidR="003D6481">
        <w:rPr>
          <w:rFonts w:ascii="Times New Roman" w:hAnsi="Times New Roman" w:cs="Times New Roman"/>
          <w:sz w:val="24"/>
          <w:szCs w:val="24"/>
          <w:lang w:val="en-US"/>
        </w:rPr>
        <w:t xml:space="preserve"> = </w:t>
      </w:r>
      <w:r w:rsidR="003D6481" w:rsidRPr="00A81255">
        <w:rPr>
          <w:rFonts w:ascii="Times New Roman" w:hAnsi="Times New Roman" w:cs="Times New Roman"/>
          <w:i/>
          <w:sz w:val="24"/>
          <w:szCs w:val="24"/>
          <w:lang w:val="en-US"/>
        </w:rPr>
        <w:t>very much</w:t>
      </w:r>
      <w:r w:rsidR="003D6481">
        <w:rPr>
          <w:rFonts w:ascii="Times New Roman" w:hAnsi="Times New Roman" w:cs="Times New Roman"/>
          <w:sz w:val="24"/>
          <w:szCs w:val="24"/>
          <w:lang w:val="en-US"/>
        </w:rPr>
        <w:t xml:space="preserve">; </w:t>
      </w:r>
      <w:r w:rsidR="0042188B">
        <w:rPr>
          <w:rFonts w:ascii="Times New Roman" w:hAnsi="Times New Roman" w:cs="Times New Roman"/>
          <w:sz w:val="24"/>
          <w:szCs w:val="24"/>
          <w:lang w:val="en-US"/>
        </w:rPr>
        <w:t>alpha = .76</w:t>
      </w:r>
      <w:r w:rsidR="00DF05E7">
        <w:rPr>
          <w:rFonts w:ascii="Times New Roman" w:hAnsi="Times New Roman" w:cs="Times New Roman"/>
          <w:sz w:val="24"/>
          <w:szCs w:val="24"/>
          <w:lang w:val="en-US"/>
        </w:rPr>
        <w:t>). B</w:t>
      </w:r>
      <w:r w:rsidR="0042188B">
        <w:rPr>
          <w:rFonts w:ascii="Times New Roman" w:hAnsi="Times New Roman" w:cs="Times New Roman"/>
          <w:sz w:val="24"/>
          <w:szCs w:val="24"/>
          <w:lang w:val="en-US"/>
        </w:rPr>
        <w:t xml:space="preserve">oth </w:t>
      </w:r>
      <w:r w:rsidR="00DF05E7">
        <w:rPr>
          <w:rFonts w:ascii="Times New Roman" w:hAnsi="Times New Roman" w:cs="Times New Roman"/>
          <w:sz w:val="24"/>
          <w:szCs w:val="24"/>
          <w:lang w:val="en-US"/>
        </w:rPr>
        <w:t xml:space="preserve">sets of traits have been used in relevant </w:t>
      </w:r>
      <w:r w:rsidR="00A14E06">
        <w:rPr>
          <w:rFonts w:ascii="Times New Roman" w:hAnsi="Times New Roman" w:cs="Times New Roman"/>
          <w:sz w:val="24"/>
          <w:szCs w:val="24"/>
          <w:lang w:val="en-US"/>
        </w:rPr>
        <w:t>research (</w:t>
      </w:r>
      <w:r w:rsidR="003D6481" w:rsidRPr="00A81255">
        <w:rPr>
          <w:rFonts w:ascii="Times New Roman" w:hAnsi="Times New Roman" w:cs="Times New Roman"/>
          <w:sz w:val="24"/>
          <w:szCs w:val="24"/>
          <w:lang w:val="en-US"/>
        </w:rPr>
        <w:t>Van Damme et al.</w:t>
      </w:r>
      <w:r w:rsidR="00A14E06">
        <w:rPr>
          <w:rFonts w:ascii="Times New Roman" w:hAnsi="Times New Roman" w:cs="Times New Roman"/>
          <w:sz w:val="24"/>
          <w:szCs w:val="24"/>
          <w:lang w:val="en-US"/>
        </w:rPr>
        <w:t>,</w:t>
      </w:r>
      <w:r w:rsidR="00DF05E7">
        <w:rPr>
          <w:rFonts w:ascii="Times New Roman" w:hAnsi="Times New Roman" w:cs="Times New Roman"/>
          <w:sz w:val="24"/>
          <w:szCs w:val="24"/>
          <w:lang w:val="en-US"/>
        </w:rPr>
        <w:t xml:space="preserve"> </w:t>
      </w:r>
      <w:r w:rsidR="003D6481" w:rsidRPr="00A81255">
        <w:rPr>
          <w:rFonts w:ascii="Times New Roman" w:hAnsi="Times New Roman" w:cs="Times New Roman"/>
          <w:sz w:val="24"/>
          <w:szCs w:val="24"/>
          <w:lang w:val="en-US"/>
        </w:rPr>
        <w:t>2016</w:t>
      </w:r>
      <w:r w:rsidR="003D6481">
        <w:rPr>
          <w:rFonts w:ascii="Times New Roman" w:hAnsi="Times New Roman" w:cs="Times New Roman"/>
          <w:sz w:val="24"/>
          <w:szCs w:val="24"/>
          <w:lang w:val="en-US"/>
        </w:rPr>
        <w:t>)</w:t>
      </w:r>
      <w:r w:rsidR="0042188B">
        <w:rPr>
          <w:rFonts w:ascii="Times New Roman" w:hAnsi="Times New Roman" w:cs="Times New Roman"/>
          <w:sz w:val="24"/>
          <w:szCs w:val="24"/>
          <w:lang w:val="en-US"/>
        </w:rPr>
        <w:t xml:space="preserve">. </w:t>
      </w:r>
      <w:r w:rsidR="00295D4F">
        <w:rPr>
          <w:rFonts w:ascii="Times New Roman" w:hAnsi="Times New Roman" w:cs="Times New Roman"/>
          <w:sz w:val="24"/>
          <w:szCs w:val="24"/>
          <w:lang w:val="en-US"/>
        </w:rPr>
        <w:t>Additionally</w:t>
      </w:r>
      <w:r w:rsidR="00DF05E7">
        <w:rPr>
          <w:rFonts w:ascii="Times New Roman" w:hAnsi="Times New Roman" w:cs="Times New Roman"/>
          <w:sz w:val="24"/>
          <w:szCs w:val="24"/>
          <w:lang w:val="en-US"/>
        </w:rPr>
        <w:t>, p</w:t>
      </w:r>
      <w:r>
        <w:rPr>
          <w:rFonts w:ascii="Times New Roman" w:hAnsi="Times New Roman" w:cs="Times New Roman"/>
          <w:sz w:val="24"/>
          <w:szCs w:val="24"/>
          <w:lang w:val="en-US"/>
        </w:rPr>
        <w:t>articipants rated</w:t>
      </w:r>
      <w:r w:rsidR="00816C84">
        <w:rPr>
          <w:rFonts w:ascii="Times New Roman" w:hAnsi="Times New Roman" w:cs="Times New Roman"/>
          <w:sz w:val="24"/>
          <w:szCs w:val="24"/>
          <w:lang w:val="en-US"/>
        </w:rPr>
        <w:t xml:space="preserve"> on the same </w:t>
      </w:r>
      <w:r w:rsidR="00DF05E7">
        <w:rPr>
          <w:rFonts w:ascii="Times New Roman" w:hAnsi="Times New Roman" w:cs="Times New Roman"/>
          <w:sz w:val="24"/>
          <w:szCs w:val="24"/>
          <w:lang w:val="en-US"/>
        </w:rPr>
        <w:t xml:space="preserve">two sets of </w:t>
      </w:r>
      <w:r w:rsidR="00816C84">
        <w:rPr>
          <w:rFonts w:ascii="Times New Roman" w:hAnsi="Times New Roman" w:cs="Times New Roman"/>
          <w:sz w:val="24"/>
          <w:szCs w:val="24"/>
          <w:lang w:val="en-US"/>
        </w:rPr>
        <w:t>traits</w:t>
      </w:r>
      <w:r>
        <w:rPr>
          <w:rFonts w:ascii="Times New Roman" w:hAnsi="Times New Roman" w:cs="Times New Roman"/>
          <w:sz w:val="24"/>
          <w:szCs w:val="24"/>
          <w:lang w:val="en-US"/>
        </w:rPr>
        <w:t xml:space="preserve"> how they </w:t>
      </w:r>
      <w:r w:rsidRPr="00A81255">
        <w:rPr>
          <w:rFonts w:ascii="Times New Roman" w:hAnsi="Times New Roman" w:cs="Times New Roman"/>
          <w:sz w:val="24"/>
          <w:szCs w:val="24"/>
          <w:lang w:val="en-US"/>
        </w:rPr>
        <w:t>believed the claimant</w:t>
      </w:r>
      <w:r>
        <w:rPr>
          <w:rFonts w:ascii="Times New Roman" w:hAnsi="Times New Roman" w:cs="Times New Roman"/>
          <w:sz w:val="24"/>
          <w:szCs w:val="24"/>
          <w:lang w:val="en-US"/>
        </w:rPr>
        <w:t xml:space="preserve"> viewed the self (</w:t>
      </w:r>
      <w:r w:rsidRPr="00683A55">
        <w:rPr>
          <w:rFonts w:ascii="Times New Roman" w:hAnsi="Times New Roman" w:cs="Times New Roman"/>
          <w:i/>
          <w:sz w:val="24"/>
          <w:szCs w:val="24"/>
          <w:lang w:val="en-US"/>
        </w:rPr>
        <w:t>claimant self-view</w:t>
      </w:r>
      <w:r>
        <w:rPr>
          <w:rFonts w:ascii="Times New Roman" w:hAnsi="Times New Roman" w:cs="Times New Roman"/>
          <w:sz w:val="24"/>
          <w:szCs w:val="24"/>
          <w:lang w:val="en-US"/>
        </w:rPr>
        <w:t xml:space="preserve">; </w:t>
      </w:r>
      <w:r w:rsidR="0042188B">
        <w:rPr>
          <w:rFonts w:ascii="Times New Roman" w:hAnsi="Times New Roman" w:cs="Times New Roman"/>
          <w:sz w:val="24"/>
          <w:szCs w:val="24"/>
          <w:lang w:val="en-US"/>
        </w:rPr>
        <w:t xml:space="preserve">warmth </w:t>
      </w:r>
      <w:r>
        <w:rPr>
          <w:rFonts w:ascii="Times New Roman" w:hAnsi="Times New Roman" w:cs="Times New Roman"/>
          <w:sz w:val="24"/>
          <w:szCs w:val="24"/>
          <w:lang w:val="en-US"/>
        </w:rPr>
        <w:t>alpha = .</w:t>
      </w:r>
      <w:r w:rsidR="0042188B">
        <w:rPr>
          <w:rFonts w:ascii="Times New Roman" w:hAnsi="Times New Roman" w:cs="Times New Roman"/>
          <w:sz w:val="24"/>
          <w:szCs w:val="24"/>
          <w:lang w:val="en-US"/>
        </w:rPr>
        <w:t>93</w:t>
      </w:r>
      <w:r w:rsidR="00DF05E7">
        <w:rPr>
          <w:rFonts w:ascii="Times New Roman" w:hAnsi="Times New Roman" w:cs="Times New Roman"/>
          <w:sz w:val="24"/>
          <w:szCs w:val="24"/>
          <w:lang w:val="en-US"/>
        </w:rPr>
        <w:t>,</w:t>
      </w:r>
      <w:r w:rsidR="0042188B">
        <w:rPr>
          <w:rFonts w:ascii="Times New Roman" w:hAnsi="Times New Roman" w:cs="Times New Roman"/>
          <w:sz w:val="24"/>
          <w:szCs w:val="24"/>
          <w:lang w:val="en-US"/>
        </w:rPr>
        <w:t xml:space="preserve"> competence</w:t>
      </w:r>
      <w:r w:rsidR="00DF05E7">
        <w:rPr>
          <w:rFonts w:ascii="Times New Roman" w:hAnsi="Times New Roman" w:cs="Times New Roman"/>
          <w:sz w:val="24"/>
          <w:szCs w:val="24"/>
          <w:lang w:val="en-US"/>
        </w:rPr>
        <w:t xml:space="preserve"> alpha =</w:t>
      </w:r>
      <w:r w:rsidR="0042188B">
        <w:rPr>
          <w:rFonts w:ascii="Times New Roman" w:hAnsi="Times New Roman" w:cs="Times New Roman"/>
          <w:sz w:val="24"/>
          <w:szCs w:val="24"/>
          <w:lang w:val="en-US"/>
        </w:rPr>
        <w:t xml:space="preserve"> .86</w:t>
      </w:r>
      <w:r w:rsidRPr="0001248E">
        <w:rPr>
          <w:rFonts w:ascii="Times New Roman" w:hAnsi="Times New Roman" w:cs="Times New Roman"/>
          <w:sz w:val="24"/>
          <w:szCs w:val="24"/>
          <w:lang w:val="en-US"/>
        </w:rPr>
        <w:t>)</w:t>
      </w:r>
      <w:r>
        <w:rPr>
          <w:rFonts w:ascii="Times New Roman" w:hAnsi="Times New Roman" w:cs="Times New Roman"/>
          <w:sz w:val="24"/>
          <w:szCs w:val="24"/>
          <w:lang w:val="en-US"/>
        </w:rPr>
        <w:t>, how they believed the claimant viewed others (</w:t>
      </w:r>
      <w:r w:rsidRPr="00683A55">
        <w:rPr>
          <w:rFonts w:ascii="Times New Roman" w:hAnsi="Times New Roman" w:cs="Times New Roman"/>
          <w:i/>
          <w:sz w:val="24"/>
          <w:szCs w:val="24"/>
          <w:lang w:val="en-US"/>
        </w:rPr>
        <w:t>claimant view of others</w:t>
      </w:r>
      <w:r w:rsidR="0042188B">
        <w:rPr>
          <w:rFonts w:ascii="Times New Roman" w:hAnsi="Times New Roman" w:cs="Times New Roman"/>
          <w:sz w:val="24"/>
          <w:szCs w:val="24"/>
          <w:lang w:val="en-US"/>
        </w:rPr>
        <w:t>; warmth alpha = .96</w:t>
      </w:r>
      <w:r w:rsidR="00DF05E7">
        <w:rPr>
          <w:rFonts w:ascii="Times New Roman" w:hAnsi="Times New Roman" w:cs="Times New Roman"/>
          <w:sz w:val="24"/>
          <w:szCs w:val="24"/>
          <w:lang w:val="en-US"/>
        </w:rPr>
        <w:t>,</w:t>
      </w:r>
      <w:r w:rsidR="0042188B">
        <w:rPr>
          <w:rFonts w:ascii="Times New Roman" w:hAnsi="Times New Roman" w:cs="Times New Roman"/>
          <w:sz w:val="24"/>
          <w:szCs w:val="24"/>
          <w:lang w:val="en-US"/>
        </w:rPr>
        <w:t xml:space="preserve"> competence</w:t>
      </w:r>
      <w:r w:rsidR="00DF05E7">
        <w:rPr>
          <w:rFonts w:ascii="Times New Roman" w:hAnsi="Times New Roman" w:cs="Times New Roman"/>
          <w:sz w:val="24"/>
          <w:szCs w:val="24"/>
          <w:lang w:val="en-US"/>
        </w:rPr>
        <w:t xml:space="preserve"> = </w:t>
      </w:r>
      <w:r w:rsidR="0042188B">
        <w:rPr>
          <w:rFonts w:ascii="Times New Roman" w:hAnsi="Times New Roman" w:cs="Times New Roman"/>
          <w:sz w:val="24"/>
          <w:szCs w:val="24"/>
          <w:lang w:val="en-US"/>
        </w:rPr>
        <w:t>.94</w:t>
      </w:r>
      <w:r w:rsidRPr="0001248E">
        <w:rPr>
          <w:rFonts w:ascii="Times New Roman" w:hAnsi="Times New Roman" w:cs="Times New Roman"/>
          <w:sz w:val="24"/>
          <w:szCs w:val="24"/>
          <w:lang w:val="en-US"/>
        </w:rPr>
        <w:t>)</w:t>
      </w:r>
      <w:r>
        <w:rPr>
          <w:rFonts w:ascii="Times New Roman" w:hAnsi="Times New Roman" w:cs="Times New Roman"/>
          <w:sz w:val="24"/>
          <w:szCs w:val="24"/>
          <w:lang w:val="en-US"/>
        </w:rPr>
        <w:t xml:space="preserve">, and how they believed the claimant </w:t>
      </w:r>
      <w:r w:rsidR="002642C8">
        <w:rPr>
          <w:rFonts w:ascii="Times New Roman" w:hAnsi="Times New Roman" w:cs="Times New Roman"/>
          <w:sz w:val="24"/>
          <w:szCs w:val="24"/>
          <w:lang w:val="en-US"/>
        </w:rPr>
        <w:t xml:space="preserve">would view </w:t>
      </w:r>
      <w:r>
        <w:rPr>
          <w:rFonts w:ascii="Times New Roman" w:hAnsi="Times New Roman" w:cs="Times New Roman"/>
          <w:sz w:val="24"/>
          <w:szCs w:val="24"/>
          <w:lang w:val="en-US"/>
        </w:rPr>
        <w:t>them (</w:t>
      </w:r>
      <w:r w:rsidRPr="00683A55">
        <w:rPr>
          <w:rFonts w:ascii="Times New Roman" w:hAnsi="Times New Roman" w:cs="Times New Roman"/>
          <w:i/>
          <w:sz w:val="24"/>
          <w:szCs w:val="24"/>
          <w:lang w:val="en-US"/>
        </w:rPr>
        <w:t>claimant view of observers</w:t>
      </w:r>
      <w:r w:rsidR="0042188B">
        <w:rPr>
          <w:rFonts w:ascii="Times New Roman" w:hAnsi="Times New Roman" w:cs="Times New Roman"/>
          <w:sz w:val="24"/>
          <w:szCs w:val="24"/>
          <w:lang w:val="en-US"/>
        </w:rPr>
        <w:t>; warmth alpha = .94</w:t>
      </w:r>
      <w:r w:rsidR="00DF05E7">
        <w:rPr>
          <w:rFonts w:ascii="Times New Roman" w:hAnsi="Times New Roman" w:cs="Times New Roman"/>
          <w:sz w:val="24"/>
          <w:szCs w:val="24"/>
          <w:lang w:val="en-US"/>
        </w:rPr>
        <w:t>,</w:t>
      </w:r>
      <w:r w:rsidR="0042188B">
        <w:rPr>
          <w:rFonts w:ascii="Times New Roman" w:hAnsi="Times New Roman" w:cs="Times New Roman"/>
          <w:sz w:val="24"/>
          <w:szCs w:val="24"/>
          <w:lang w:val="en-US"/>
        </w:rPr>
        <w:t xml:space="preserve"> competence</w:t>
      </w:r>
      <w:r w:rsidR="00DF05E7">
        <w:rPr>
          <w:rFonts w:ascii="Times New Roman" w:hAnsi="Times New Roman" w:cs="Times New Roman"/>
          <w:sz w:val="24"/>
          <w:szCs w:val="24"/>
          <w:lang w:val="en-US"/>
        </w:rPr>
        <w:t xml:space="preserve"> alpha =</w:t>
      </w:r>
      <w:r w:rsidR="0042188B">
        <w:rPr>
          <w:rFonts w:ascii="Times New Roman" w:hAnsi="Times New Roman" w:cs="Times New Roman"/>
          <w:sz w:val="24"/>
          <w:szCs w:val="24"/>
          <w:lang w:val="en-US"/>
        </w:rPr>
        <w:t xml:space="preserve"> .91</w:t>
      </w:r>
      <w:r w:rsidRPr="0001248E">
        <w:rPr>
          <w:rFonts w:ascii="Times New Roman" w:hAnsi="Times New Roman" w:cs="Times New Roman"/>
          <w:sz w:val="24"/>
          <w:szCs w:val="24"/>
          <w:lang w:val="en-US"/>
        </w:rPr>
        <w:t>)</w:t>
      </w:r>
      <w:r>
        <w:rPr>
          <w:rFonts w:ascii="Times New Roman" w:hAnsi="Times New Roman" w:cs="Times New Roman"/>
          <w:sz w:val="24"/>
          <w:szCs w:val="24"/>
          <w:lang w:val="en-US"/>
        </w:rPr>
        <w:t>.</w:t>
      </w:r>
    </w:p>
    <w:p w14:paraId="47DC6DCB" w14:textId="61D14A80" w:rsidR="008C1454" w:rsidRPr="00A81255" w:rsidRDefault="008C1454">
      <w:pPr>
        <w:spacing w:after="0" w:line="480" w:lineRule="exact"/>
        <w:rPr>
          <w:rFonts w:ascii="Times New Roman" w:hAnsi="Times New Roman" w:cs="Times New Roman"/>
          <w:b/>
          <w:sz w:val="24"/>
          <w:szCs w:val="24"/>
          <w:lang w:val="en-US"/>
        </w:rPr>
      </w:pPr>
      <w:r w:rsidRPr="00A81255">
        <w:rPr>
          <w:rFonts w:ascii="Times New Roman" w:hAnsi="Times New Roman" w:cs="Times New Roman"/>
          <w:b/>
          <w:sz w:val="24"/>
          <w:szCs w:val="24"/>
          <w:lang w:val="en-US"/>
        </w:rPr>
        <w:t>Results</w:t>
      </w:r>
      <w:r w:rsidR="00C20DDD">
        <w:rPr>
          <w:rFonts w:ascii="Times New Roman" w:hAnsi="Times New Roman" w:cs="Times New Roman"/>
          <w:b/>
          <w:sz w:val="24"/>
          <w:szCs w:val="24"/>
          <w:lang w:val="en-US"/>
        </w:rPr>
        <w:t xml:space="preserve"> and Discussion</w:t>
      </w:r>
      <w:r w:rsidR="007B3D5A" w:rsidRPr="007B3D5A">
        <w:rPr>
          <w:rFonts w:ascii="Times New Roman" w:hAnsi="Times New Roman" w:cs="Times New Roman"/>
          <w:sz w:val="24"/>
          <w:szCs w:val="24"/>
          <w:lang w:val="en-US"/>
        </w:rPr>
        <w:t xml:space="preserve"> </w:t>
      </w:r>
    </w:p>
    <w:p w14:paraId="2A8AEAA8" w14:textId="7D2873D7" w:rsidR="00C64B9C" w:rsidRDefault="00B66DE4">
      <w:pPr>
        <w:tabs>
          <w:tab w:val="left" w:pos="0"/>
        </w:tabs>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00FE46B9">
        <w:rPr>
          <w:rFonts w:ascii="Times New Roman" w:hAnsi="Times New Roman" w:cs="Times New Roman"/>
          <w:sz w:val="24"/>
          <w:szCs w:val="24"/>
          <w:lang w:val="en-US"/>
        </w:rPr>
        <w:t>We</w:t>
      </w:r>
      <w:r w:rsidR="00851ABD">
        <w:rPr>
          <w:rFonts w:ascii="Times New Roman" w:hAnsi="Times New Roman" w:cs="Times New Roman"/>
          <w:sz w:val="24"/>
          <w:szCs w:val="24"/>
          <w:lang w:val="en-US"/>
        </w:rPr>
        <w:t xml:space="preserve"> analyzed claimant liking in a </w:t>
      </w:r>
      <w:r w:rsidR="00FE46B9" w:rsidRPr="00E96797">
        <w:rPr>
          <w:rFonts w:ascii="Times New Roman" w:hAnsi="Times New Roman" w:cs="Times New Roman"/>
          <w:sz w:val="24"/>
          <w:szCs w:val="24"/>
          <w:lang w:val="en-US"/>
        </w:rPr>
        <w:t>2</w:t>
      </w:r>
      <w:r w:rsidR="00FE46B9">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FE46B9">
        <w:rPr>
          <w:rFonts w:ascii="Times New Roman" w:hAnsi="Times New Roman" w:cs="Times New Roman"/>
          <w:sz w:val="24"/>
          <w:szCs w:val="24"/>
          <w:lang w:val="en-US"/>
        </w:rPr>
        <w:t>)</w:t>
      </w:r>
      <w:r w:rsidR="00FE46B9" w:rsidRPr="00E96797">
        <w:rPr>
          <w:rFonts w:ascii="Times New Roman" w:hAnsi="Times New Roman" w:cs="Times New Roman"/>
          <w:sz w:val="24"/>
          <w:szCs w:val="24"/>
          <w:lang w:val="en-US"/>
        </w:rPr>
        <w:t xml:space="preserve"> </w:t>
      </w:r>
      <w:r w:rsidR="00FE46B9" w:rsidRPr="007D13E7">
        <w:rPr>
          <w:rFonts w:cs="Times New Roman"/>
          <w:sz w:val="24"/>
          <w:szCs w:val="24"/>
          <w:lang w:val="en-US"/>
        </w:rPr>
        <w:t>x</w:t>
      </w:r>
      <w:r w:rsidR="00FE46B9" w:rsidRPr="00E96797">
        <w:rPr>
          <w:rFonts w:ascii="Times New Roman" w:hAnsi="Times New Roman" w:cs="Times New Roman"/>
          <w:sz w:val="24"/>
          <w:szCs w:val="24"/>
          <w:lang w:val="en-US"/>
        </w:rPr>
        <w:t xml:space="preserve"> 2</w:t>
      </w:r>
      <w:r w:rsidR="00FE46B9">
        <w:rPr>
          <w:rFonts w:ascii="Times New Roman" w:hAnsi="Times New Roman" w:cs="Times New Roman"/>
          <w:sz w:val="24"/>
          <w:szCs w:val="24"/>
          <w:lang w:val="en-US"/>
        </w:rPr>
        <w:t xml:space="preserve"> (group)</w:t>
      </w:r>
      <w:r w:rsidR="00FE46B9" w:rsidRPr="00E96797">
        <w:rPr>
          <w:rFonts w:ascii="Times New Roman" w:hAnsi="Times New Roman" w:cs="Times New Roman"/>
          <w:sz w:val="24"/>
          <w:szCs w:val="24"/>
          <w:lang w:val="en-US"/>
        </w:rPr>
        <w:t xml:space="preserve"> </w:t>
      </w:r>
      <w:r w:rsidR="0038417E">
        <w:rPr>
          <w:rFonts w:ascii="Times New Roman" w:hAnsi="Times New Roman" w:cs="Times New Roman"/>
          <w:sz w:val="24"/>
          <w:szCs w:val="24"/>
          <w:lang w:val="en-US"/>
        </w:rPr>
        <w:t xml:space="preserve">between-subjects </w:t>
      </w:r>
      <w:r w:rsidR="00FE46B9" w:rsidRPr="00E96797">
        <w:rPr>
          <w:rFonts w:ascii="Times New Roman" w:hAnsi="Times New Roman" w:cs="Times New Roman"/>
          <w:sz w:val="24"/>
          <w:szCs w:val="24"/>
          <w:lang w:val="en-US"/>
        </w:rPr>
        <w:t>A</w:t>
      </w:r>
      <w:r w:rsidR="00FE46B9">
        <w:rPr>
          <w:rFonts w:ascii="Times New Roman" w:hAnsi="Times New Roman" w:cs="Times New Roman"/>
          <w:sz w:val="24"/>
          <w:szCs w:val="24"/>
          <w:lang w:val="en-US"/>
        </w:rPr>
        <w:t>nalys</w:t>
      </w:r>
      <w:r w:rsidR="0038417E">
        <w:rPr>
          <w:rFonts w:ascii="Times New Roman" w:hAnsi="Times New Roman" w:cs="Times New Roman"/>
          <w:sz w:val="24"/>
          <w:szCs w:val="24"/>
          <w:lang w:val="en-US"/>
        </w:rPr>
        <w:t>i</w:t>
      </w:r>
      <w:r w:rsidR="00FE46B9">
        <w:rPr>
          <w:rFonts w:ascii="Times New Roman" w:hAnsi="Times New Roman" w:cs="Times New Roman"/>
          <w:sz w:val="24"/>
          <w:szCs w:val="24"/>
          <w:lang w:val="en-US"/>
        </w:rPr>
        <w:t>s of Variance (ANOVA)</w:t>
      </w:r>
      <w:r w:rsidR="00E63587">
        <w:rPr>
          <w:rFonts w:ascii="Times New Roman" w:hAnsi="Times New Roman" w:cs="Times New Roman"/>
          <w:sz w:val="24"/>
          <w:szCs w:val="24"/>
          <w:lang w:val="en-US"/>
        </w:rPr>
        <w:t xml:space="preserve"> to test main effects of claim and group</w:t>
      </w:r>
      <w:r w:rsidR="0038417E">
        <w:rPr>
          <w:rFonts w:ascii="Times New Roman" w:hAnsi="Times New Roman" w:cs="Times New Roman"/>
          <w:sz w:val="24"/>
          <w:szCs w:val="24"/>
          <w:lang w:val="en-US"/>
        </w:rPr>
        <w:t xml:space="preserve">. </w:t>
      </w:r>
      <w:r w:rsidR="007814F8">
        <w:rPr>
          <w:rFonts w:ascii="Times New Roman" w:hAnsi="Times New Roman" w:cs="Times New Roman"/>
          <w:sz w:val="24"/>
          <w:szCs w:val="24"/>
          <w:lang w:val="en-US"/>
        </w:rPr>
        <w:t xml:space="preserve">We analyzed </w:t>
      </w:r>
      <w:r w:rsidR="007814F8" w:rsidRPr="00C30442">
        <w:rPr>
          <w:rFonts w:ascii="Times New Roman" w:hAnsi="Times New Roman" w:cs="Times New Roman"/>
          <w:sz w:val="24"/>
          <w:szCs w:val="24"/>
          <w:lang w:val="en-US"/>
        </w:rPr>
        <w:t>claimant</w:t>
      </w:r>
      <w:r w:rsidR="007814F8" w:rsidRPr="00851ABD">
        <w:rPr>
          <w:rFonts w:ascii="Times New Roman" w:hAnsi="Times New Roman" w:cs="Times New Roman"/>
          <w:sz w:val="24"/>
          <w:szCs w:val="24"/>
          <w:lang w:val="en-US"/>
        </w:rPr>
        <w:t xml:space="preserve"> </w:t>
      </w:r>
      <w:r w:rsidR="007814F8" w:rsidRPr="00C30442">
        <w:rPr>
          <w:rFonts w:ascii="Times New Roman" w:hAnsi="Times New Roman" w:cs="Times New Roman"/>
          <w:sz w:val="24"/>
          <w:szCs w:val="24"/>
          <w:lang w:val="en-US"/>
        </w:rPr>
        <w:t>impression</w:t>
      </w:r>
      <w:r w:rsidR="007814F8">
        <w:rPr>
          <w:rFonts w:ascii="Times New Roman" w:hAnsi="Times New Roman" w:cs="Times New Roman"/>
          <w:sz w:val="24"/>
          <w:szCs w:val="24"/>
          <w:lang w:val="en-US"/>
        </w:rPr>
        <w:t xml:space="preserve">, </w:t>
      </w:r>
      <w:r w:rsidR="007814F8" w:rsidRPr="00C30442">
        <w:rPr>
          <w:rFonts w:ascii="Times New Roman" w:hAnsi="Times New Roman" w:cs="Times New Roman"/>
          <w:sz w:val="24"/>
          <w:szCs w:val="24"/>
          <w:lang w:val="en-US"/>
        </w:rPr>
        <w:t>claimant self-view</w:t>
      </w:r>
      <w:r w:rsidR="007814F8">
        <w:rPr>
          <w:rFonts w:ascii="Times New Roman" w:hAnsi="Times New Roman" w:cs="Times New Roman"/>
          <w:sz w:val="24"/>
          <w:szCs w:val="24"/>
          <w:lang w:val="en-US"/>
        </w:rPr>
        <w:t xml:space="preserve">, </w:t>
      </w:r>
      <w:r w:rsidR="007814F8" w:rsidRPr="00C30442">
        <w:rPr>
          <w:rFonts w:ascii="Times New Roman" w:hAnsi="Times New Roman" w:cs="Times New Roman"/>
          <w:sz w:val="24"/>
          <w:szCs w:val="24"/>
          <w:lang w:val="en-US"/>
        </w:rPr>
        <w:t>claimant view of others</w:t>
      </w:r>
      <w:r w:rsidR="007814F8">
        <w:rPr>
          <w:rFonts w:ascii="Times New Roman" w:hAnsi="Times New Roman" w:cs="Times New Roman"/>
          <w:sz w:val="24"/>
          <w:szCs w:val="24"/>
          <w:lang w:val="en-US"/>
        </w:rPr>
        <w:t xml:space="preserve">, and </w:t>
      </w:r>
      <w:r w:rsidR="007814F8" w:rsidRPr="00C30442">
        <w:rPr>
          <w:rFonts w:ascii="Times New Roman" w:hAnsi="Times New Roman" w:cs="Times New Roman"/>
          <w:sz w:val="24"/>
          <w:szCs w:val="24"/>
          <w:lang w:val="en-US"/>
        </w:rPr>
        <w:t>claimant view of observers</w:t>
      </w:r>
      <w:r w:rsidR="007814F8">
        <w:rPr>
          <w:rFonts w:ascii="Times New Roman" w:hAnsi="Times New Roman" w:cs="Times New Roman"/>
          <w:sz w:val="24"/>
          <w:szCs w:val="24"/>
          <w:lang w:val="en-US"/>
        </w:rPr>
        <w:t xml:space="preserve"> in </w:t>
      </w:r>
      <w:r w:rsidR="007814F8" w:rsidRPr="00E96797">
        <w:rPr>
          <w:rFonts w:ascii="Times New Roman" w:hAnsi="Times New Roman" w:cs="Times New Roman"/>
          <w:sz w:val="24"/>
          <w:szCs w:val="24"/>
          <w:lang w:val="en-US"/>
        </w:rPr>
        <w:t>2</w:t>
      </w:r>
      <w:r w:rsidR="007814F8">
        <w:rPr>
          <w:rFonts w:ascii="Times New Roman" w:hAnsi="Times New Roman" w:cs="Times New Roman"/>
          <w:sz w:val="24"/>
          <w:szCs w:val="24"/>
          <w:lang w:val="en-US"/>
        </w:rPr>
        <w:t xml:space="preserve"> (claim)</w:t>
      </w:r>
      <w:r w:rsidR="007814F8" w:rsidRPr="00E96797">
        <w:rPr>
          <w:rFonts w:ascii="Times New Roman" w:hAnsi="Times New Roman" w:cs="Times New Roman"/>
          <w:sz w:val="24"/>
          <w:szCs w:val="24"/>
          <w:lang w:val="en-US"/>
        </w:rPr>
        <w:t xml:space="preserve"> </w:t>
      </w:r>
      <w:r w:rsidR="007814F8" w:rsidRPr="007D13E7">
        <w:rPr>
          <w:rFonts w:cs="Times New Roman"/>
          <w:sz w:val="24"/>
          <w:szCs w:val="24"/>
          <w:lang w:val="en-US"/>
        </w:rPr>
        <w:t>x</w:t>
      </w:r>
      <w:r w:rsidR="007814F8" w:rsidRPr="00E96797">
        <w:rPr>
          <w:rFonts w:ascii="Times New Roman" w:hAnsi="Times New Roman" w:cs="Times New Roman"/>
          <w:sz w:val="24"/>
          <w:szCs w:val="24"/>
          <w:lang w:val="en-US"/>
        </w:rPr>
        <w:t xml:space="preserve"> 2</w:t>
      </w:r>
      <w:r w:rsidR="007814F8">
        <w:rPr>
          <w:rFonts w:ascii="Times New Roman" w:hAnsi="Times New Roman" w:cs="Times New Roman"/>
          <w:sz w:val="24"/>
          <w:szCs w:val="24"/>
          <w:lang w:val="en-US"/>
        </w:rPr>
        <w:t xml:space="preserve"> (group)</w:t>
      </w:r>
      <w:r w:rsidR="007814F8" w:rsidRPr="00E96797">
        <w:rPr>
          <w:rFonts w:ascii="Times New Roman" w:hAnsi="Times New Roman" w:cs="Times New Roman"/>
          <w:sz w:val="24"/>
          <w:szCs w:val="24"/>
          <w:lang w:val="en-US"/>
        </w:rPr>
        <w:t xml:space="preserve"> </w:t>
      </w:r>
      <w:r w:rsidR="007814F8" w:rsidRPr="002642C8">
        <w:rPr>
          <w:rFonts w:cs="Times New Roman"/>
          <w:sz w:val="24"/>
          <w:szCs w:val="24"/>
          <w:lang w:val="en-US"/>
        </w:rPr>
        <w:t>x</w:t>
      </w:r>
      <w:r w:rsidR="007814F8">
        <w:rPr>
          <w:rFonts w:ascii="Times New Roman" w:hAnsi="Times New Roman" w:cs="Times New Roman"/>
          <w:sz w:val="24"/>
          <w:szCs w:val="24"/>
          <w:lang w:val="en-US"/>
        </w:rPr>
        <w:t xml:space="preserve"> 2 (dimension: warmth, competence) mixed-design </w:t>
      </w:r>
      <w:r w:rsidR="007814F8" w:rsidRPr="00E96797">
        <w:rPr>
          <w:rFonts w:ascii="Times New Roman" w:hAnsi="Times New Roman" w:cs="Times New Roman"/>
          <w:sz w:val="24"/>
          <w:szCs w:val="24"/>
          <w:lang w:val="en-US"/>
        </w:rPr>
        <w:t>A</w:t>
      </w:r>
      <w:r w:rsidR="007814F8">
        <w:rPr>
          <w:rFonts w:ascii="Times New Roman" w:hAnsi="Times New Roman" w:cs="Times New Roman"/>
          <w:sz w:val="24"/>
          <w:szCs w:val="24"/>
          <w:lang w:val="en-US"/>
        </w:rPr>
        <w:t xml:space="preserve">NOVAs, with dimension as a within-subjects variable. </w:t>
      </w:r>
      <w:r w:rsidR="00E63587">
        <w:rPr>
          <w:rFonts w:ascii="Times New Roman" w:hAnsi="Times New Roman" w:cs="Times New Roman"/>
          <w:sz w:val="24"/>
          <w:szCs w:val="24"/>
          <w:lang w:val="en-US"/>
        </w:rPr>
        <w:t xml:space="preserve">We performed </w:t>
      </w:r>
      <w:r w:rsidR="007814F8">
        <w:rPr>
          <w:rFonts w:ascii="Times New Roman" w:hAnsi="Times New Roman" w:cs="Times New Roman"/>
          <w:sz w:val="24"/>
          <w:szCs w:val="24"/>
          <w:lang w:val="en-US"/>
        </w:rPr>
        <w:t>contrast analyse</w:t>
      </w:r>
      <w:r w:rsidR="00E63587">
        <w:rPr>
          <w:rFonts w:ascii="Times New Roman" w:hAnsi="Times New Roman" w:cs="Times New Roman"/>
          <w:sz w:val="24"/>
          <w:szCs w:val="24"/>
          <w:lang w:val="en-US"/>
        </w:rPr>
        <w:t>s to test the prediction that participants would</w:t>
      </w:r>
      <w:r w:rsidR="007814F8">
        <w:rPr>
          <w:rFonts w:ascii="Times New Roman" w:hAnsi="Times New Roman" w:cs="Times New Roman"/>
          <w:sz w:val="24"/>
          <w:szCs w:val="24"/>
          <w:lang w:val="en-US"/>
        </w:rPr>
        <w:t xml:space="preserve"> infer a more negative view of them from an explicit ingroup claim than from the other three claims and </w:t>
      </w:r>
      <w:r w:rsidR="00E63587">
        <w:rPr>
          <w:rFonts w:ascii="Times New Roman" w:hAnsi="Times New Roman" w:cs="Times New Roman"/>
          <w:sz w:val="24"/>
          <w:szCs w:val="24"/>
          <w:lang w:val="en-US"/>
        </w:rPr>
        <w:t xml:space="preserve">dislike the explicit ingroup claimant more than the other three claimants </w:t>
      </w:r>
      <w:r w:rsidR="00E63587" w:rsidRPr="00760458">
        <w:rPr>
          <w:rFonts w:ascii="Times New Roman" w:hAnsi="Times New Roman" w:cs="Times New Roman"/>
          <w:sz w:val="24"/>
          <w:szCs w:val="24"/>
          <w:lang w:val="en-US"/>
        </w:rPr>
        <w:t>(</w:t>
      </w:r>
      <w:r w:rsidR="00E63587">
        <w:rPr>
          <w:rFonts w:ascii="Times New Roman" w:hAnsi="Times New Roman" w:cs="Times New Roman"/>
          <w:sz w:val="24"/>
          <w:szCs w:val="24"/>
          <w:lang w:val="en-US"/>
        </w:rPr>
        <w:t>Rosenthal &amp; Rosnow, 1985</w:t>
      </w:r>
      <w:r w:rsidR="00E63587" w:rsidRPr="00760458">
        <w:rPr>
          <w:rFonts w:ascii="Times New Roman" w:hAnsi="Times New Roman" w:cs="Times New Roman"/>
          <w:sz w:val="24"/>
          <w:szCs w:val="24"/>
          <w:lang w:val="en-US"/>
        </w:rPr>
        <w:t>)</w:t>
      </w:r>
      <w:r w:rsidR="00E63587">
        <w:rPr>
          <w:rFonts w:ascii="Times New Roman" w:hAnsi="Times New Roman" w:cs="Times New Roman"/>
          <w:sz w:val="24"/>
          <w:szCs w:val="24"/>
          <w:lang w:val="en-US"/>
        </w:rPr>
        <w:t xml:space="preserve">. </w:t>
      </w:r>
    </w:p>
    <w:p w14:paraId="570F82D5" w14:textId="6FAFACD7" w:rsidR="00F173D5" w:rsidRPr="001B22A5" w:rsidRDefault="00C64B9C">
      <w:pPr>
        <w:tabs>
          <w:tab w:val="left" w:pos="0"/>
        </w:tabs>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ab/>
      </w:r>
      <w:r w:rsidR="00233BB6">
        <w:rPr>
          <w:rFonts w:ascii="Times New Roman" w:hAnsi="Times New Roman" w:cs="Times New Roman"/>
          <w:b/>
          <w:sz w:val="24"/>
          <w:szCs w:val="24"/>
          <w:lang w:val="en-US"/>
        </w:rPr>
        <w:t>Claimant</w:t>
      </w:r>
      <w:r w:rsidR="00A3504F" w:rsidRPr="00E96797">
        <w:rPr>
          <w:rFonts w:ascii="Times New Roman" w:hAnsi="Times New Roman" w:cs="Times New Roman"/>
          <w:b/>
          <w:sz w:val="24"/>
          <w:szCs w:val="24"/>
          <w:lang w:val="en-US"/>
        </w:rPr>
        <w:t xml:space="preserve"> liking.</w:t>
      </w:r>
      <w:r w:rsidR="0006186E">
        <w:rPr>
          <w:rFonts w:ascii="Times New Roman" w:hAnsi="Times New Roman" w:cs="Times New Roman"/>
          <w:sz w:val="24"/>
          <w:szCs w:val="24"/>
          <w:lang w:val="en-US"/>
        </w:rPr>
        <w:t xml:space="preserve"> </w:t>
      </w:r>
      <w:r w:rsidR="00F173D5">
        <w:rPr>
          <w:rFonts w:ascii="Times New Roman" w:hAnsi="Times New Roman" w:cs="Times New Roman"/>
          <w:sz w:val="24"/>
          <w:szCs w:val="24"/>
          <w:lang w:val="en-US"/>
        </w:rPr>
        <w:t>We predicted that participants would dislike an explicit claimant</w:t>
      </w:r>
      <w:r w:rsidR="004B08C7">
        <w:rPr>
          <w:rFonts w:ascii="Times New Roman" w:hAnsi="Times New Roman" w:cs="Times New Roman"/>
          <w:sz w:val="24"/>
          <w:szCs w:val="24"/>
          <w:lang w:val="en-US"/>
        </w:rPr>
        <w:t xml:space="preserve"> to a greater extent than</w:t>
      </w:r>
      <w:r w:rsidR="00F173D5">
        <w:rPr>
          <w:rFonts w:ascii="Times New Roman" w:hAnsi="Times New Roman" w:cs="Times New Roman"/>
          <w:sz w:val="24"/>
          <w:szCs w:val="24"/>
          <w:lang w:val="en-US"/>
        </w:rPr>
        <w:t xml:space="preserve"> an implicit claimant, particularly when the claimant was an ingroup member. </w:t>
      </w:r>
      <w:r w:rsidR="00ED1AA5">
        <w:rPr>
          <w:rFonts w:ascii="Times New Roman" w:hAnsi="Times New Roman" w:cs="Times New Roman"/>
          <w:sz w:val="24"/>
          <w:szCs w:val="24"/>
          <w:lang w:val="en-US"/>
        </w:rPr>
        <w:t>P</w:t>
      </w:r>
      <w:r w:rsidR="0006186E">
        <w:rPr>
          <w:rFonts w:ascii="Times New Roman" w:hAnsi="Times New Roman" w:cs="Times New Roman"/>
          <w:sz w:val="24"/>
          <w:szCs w:val="24"/>
          <w:lang w:val="en-US"/>
        </w:rPr>
        <w:t xml:space="preserve">articipants </w:t>
      </w:r>
      <w:r w:rsidR="00F173D5">
        <w:rPr>
          <w:rFonts w:ascii="Times New Roman" w:hAnsi="Times New Roman" w:cs="Times New Roman"/>
          <w:sz w:val="24"/>
          <w:szCs w:val="24"/>
          <w:lang w:val="en-US"/>
        </w:rPr>
        <w:t xml:space="preserve">indeed </w:t>
      </w:r>
      <w:r w:rsidR="0006186E">
        <w:rPr>
          <w:rFonts w:ascii="Times New Roman" w:hAnsi="Times New Roman" w:cs="Times New Roman"/>
          <w:sz w:val="24"/>
          <w:szCs w:val="24"/>
          <w:lang w:val="en-US"/>
        </w:rPr>
        <w:t xml:space="preserve">disliked </w:t>
      </w:r>
      <w:r w:rsidR="00F173D5">
        <w:rPr>
          <w:rFonts w:ascii="Times New Roman" w:hAnsi="Times New Roman" w:cs="Times New Roman"/>
          <w:sz w:val="24"/>
          <w:szCs w:val="24"/>
          <w:lang w:val="en-US"/>
        </w:rPr>
        <w:t xml:space="preserve">the </w:t>
      </w:r>
      <w:r w:rsidR="0006186E">
        <w:rPr>
          <w:rFonts w:ascii="Times New Roman" w:hAnsi="Times New Roman" w:cs="Times New Roman"/>
          <w:sz w:val="24"/>
          <w:szCs w:val="24"/>
          <w:lang w:val="en-US"/>
        </w:rPr>
        <w:t xml:space="preserve">explicit </w:t>
      </w:r>
      <w:r w:rsidR="002D3924">
        <w:rPr>
          <w:rFonts w:ascii="Times New Roman" w:hAnsi="Times New Roman" w:cs="Times New Roman"/>
          <w:sz w:val="24"/>
          <w:szCs w:val="24"/>
          <w:lang w:val="en-US"/>
        </w:rPr>
        <w:t>(</w:t>
      </w:r>
      <w:r w:rsidR="002D3924" w:rsidRPr="007D13E7">
        <w:rPr>
          <w:rFonts w:ascii="Times New Roman" w:hAnsi="Times New Roman" w:cs="Times New Roman"/>
          <w:i/>
          <w:sz w:val="24"/>
          <w:szCs w:val="24"/>
          <w:lang w:val="en-US"/>
        </w:rPr>
        <w:t>M</w:t>
      </w:r>
      <w:r w:rsidR="0042188B">
        <w:rPr>
          <w:rFonts w:ascii="Times New Roman" w:hAnsi="Times New Roman" w:cs="Times New Roman"/>
          <w:sz w:val="24"/>
          <w:szCs w:val="24"/>
          <w:lang w:val="en-US"/>
        </w:rPr>
        <w:t xml:space="preserve"> = 3.41</w:t>
      </w:r>
      <w:r w:rsidR="002D3924">
        <w:rPr>
          <w:rFonts w:ascii="Times New Roman" w:hAnsi="Times New Roman" w:cs="Times New Roman"/>
          <w:sz w:val="24"/>
          <w:szCs w:val="24"/>
          <w:lang w:val="en-US"/>
        </w:rPr>
        <w:t xml:space="preserve">, </w:t>
      </w:r>
      <w:r w:rsidR="002D3924" w:rsidRPr="007D13E7">
        <w:rPr>
          <w:rFonts w:ascii="Times New Roman" w:hAnsi="Times New Roman" w:cs="Times New Roman"/>
          <w:i/>
          <w:sz w:val="24"/>
          <w:szCs w:val="24"/>
          <w:lang w:val="en-US"/>
        </w:rPr>
        <w:t>SD</w:t>
      </w:r>
      <w:r w:rsidR="0042188B">
        <w:rPr>
          <w:rFonts w:ascii="Times New Roman" w:hAnsi="Times New Roman" w:cs="Times New Roman"/>
          <w:sz w:val="24"/>
          <w:szCs w:val="24"/>
          <w:lang w:val="en-US"/>
        </w:rPr>
        <w:t xml:space="preserve"> = 1.35</w:t>
      </w:r>
      <w:r w:rsidR="002D3924" w:rsidRPr="00D8205E">
        <w:rPr>
          <w:rFonts w:ascii="Times New Roman" w:hAnsi="Times New Roman" w:cs="Times New Roman"/>
          <w:sz w:val="24"/>
          <w:szCs w:val="24"/>
          <w:lang w:val="en-US"/>
        </w:rPr>
        <w:t>)</w:t>
      </w:r>
      <w:r w:rsidR="002D3924">
        <w:rPr>
          <w:rFonts w:ascii="Times New Roman" w:hAnsi="Times New Roman" w:cs="Times New Roman"/>
          <w:sz w:val="24"/>
          <w:szCs w:val="24"/>
          <w:lang w:val="en-US"/>
        </w:rPr>
        <w:t xml:space="preserve"> </w:t>
      </w:r>
      <w:r w:rsidR="0006186E">
        <w:rPr>
          <w:rFonts w:ascii="Times New Roman" w:hAnsi="Times New Roman" w:cs="Times New Roman"/>
          <w:sz w:val="24"/>
          <w:szCs w:val="24"/>
          <w:lang w:val="en-US"/>
        </w:rPr>
        <w:t xml:space="preserve">more than </w:t>
      </w:r>
      <w:r w:rsidR="00F173D5">
        <w:rPr>
          <w:rFonts w:ascii="Times New Roman" w:hAnsi="Times New Roman" w:cs="Times New Roman"/>
          <w:sz w:val="24"/>
          <w:szCs w:val="24"/>
          <w:lang w:val="en-US"/>
        </w:rPr>
        <w:t xml:space="preserve">the </w:t>
      </w:r>
      <w:r w:rsidR="0006186E">
        <w:rPr>
          <w:rFonts w:ascii="Times New Roman" w:hAnsi="Times New Roman" w:cs="Times New Roman"/>
          <w:sz w:val="24"/>
          <w:szCs w:val="24"/>
          <w:lang w:val="en-US"/>
        </w:rPr>
        <w:t xml:space="preserve">implicit </w:t>
      </w:r>
      <w:r w:rsidR="00E81823">
        <w:rPr>
          <w:rFonts w:ascii="Times New Roman" w:hAnsi="Times New Roman" w:cs="Times New Roman"/>
          <w:sz w:val="24"/>
          <w:szCs w:val="24"/>
          <w:lang w:val="en-US"/>
        </w:rPr>
        <w:lastRenderedPageBreak/>
        <w:t>claimant</w:t>
      </w:r>
      <w:r w:rsidR="001237AD">
        <w:rPr>
          <w:rFonts w:ascii="Times New Roman" w:hAnsi="Times New Roman" w:cs="Times New Roman"/>
          <w:sz w:val="24"/>
          <w:szCs w:val="24"/>
          <w:lang w:val="en-US"/>
        </w:rPr>
        <w:t xml:space="preserve"> </w:t>
      </w:r>
      <w:r w:rsidR="002D3924">
        <w:rPr>
          <w:rFonts w:ascii="Times New Roman" w:hAnsi="Times New Roman" w:cs="Times New Roman"/>
          <w:sz w:val="24"/>
          <w:szCs w:val="24"/>
          <w:lang w:val="en-US"/>
        </w:rPr>
        <w:t>(</w:t>
      </w:r>
      <w:r w:rsidR="002D3924" w:rsidRPr="007D13E7">
        <w:rPr>
          <w:rFonts w:ascii="Times New Roman" w:hAnsi="Times New Roman" w:cs="Times New Roman"/>
          <w:i/>
          <w:sz w:val="24"/>
          <w:szCs w:val="24"/>
          <w:lang w:val="en-US"/>
        </w:rPr>
        <w:t>M</w:t>
      </w:r>
      <w:r w:rsidR="002D3924">
        <w:rPr>
          <w:rFonts w:ascii="Times New Roman" w:hAnsi="Times New Roman" w:cs="Times New Roman"/>
          <w:sz w:val="24"/>
          <w:szCs w:val="24"/>
          <w:lang w:val="en-US"/>
        </w:rPr>
        <w:t xml:space="preserve"> = 4.</w:t>
      </w:r>
      <w:r w:rsidR="0042188B">
        <w:rPr>
          <w:rFonts w:ascii="Times New Roman" w:hAnsi="Times New Roman" w:cs="Times New Roman"/>
          <w:sz w:val="24"/>
          <w:szCs w:val="24"/>
          <w:lang w:val="en-US"/>
        </w:rPr>
        <w:t>88</w:t>
      </w:r>
      <w:r w:rsidR="002D3924">
        <w:rPr>
          <w:rFonts w:ascii="Times New Roman" w:hAnsi="Times New Roman" w:cs="Times New Roman"/>
          <w:sz w:val="24"/>
          <w:szCs w:val="24"/>
          <w:lang w:val="en-US"/>
        </w:rPr>
        <w:t xml:space="preserve">, </w:t>
      </w:r>
      <w:r w:rsidR="002D3924" w:rsidRPr="007D13E7">
        <w:rPr>
          <w:rFonts w:ascii="Times New Roman" w:hAnsi="Times New Roman" w:cs="Times New Roman"/>
          <w:i/>
          <w:sz w:val="24"/>
          <w:szCs w:val="24"/>
          <w:lang w:val="en-US"/>
        </w:rPr>
        <w:t>SD</w:t>
      </w:r>
      <w:r w:rsidR="0042188B">
        <w:rPr>
          <w:rFonts w:ascii="Times New Roman" w:hAnsi="Times New Roman" w:cs="Times New Roman"/>
          <w:sz w:val="24"/>
          <w:szCs w:val="24"/>
          <w:lang w:val="en-US"/>
        </w:rPr>
        <w:t xml:space="preserve"> = 1.20</w:t>
      </w:r>
      <w:r w:rsidR="002D3924" w:rsidRPr="00D8205E">
        <w:rPr>
          <w:rFonts w:ascii="Times New Roman" w:hAnsi="Times New Roman" w:cs="Times New Roman"/>
          <w:sz w:val="24"/>
          <w:szCs w:val="24"/>
          <w:lang w:val="en-US"/>
        </w:rPr>
        <w:t>)</w:t>
      </w:r>
      <w:r w:rsidR="001237AD">
        <w:rPr>
          <w:rFonts w:ascii="Times New Roman" w:hAnsi="Times New Roman" w:cs="Times New Roman"/>
          <w:sz w:val="24"/>
          <w:szCs w:val="24"/>
          <w:lang w:val="en-US"/>
        </w:rPr>
        <w:t>,</w:t>
      </w:r>
      <w:r w:rsidR="0006186E">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DB22E3" w:rsidRPr="00E96797">
        <w:rPr>
          <w:rFonts w:ascii="Times New Roman" w:hAnsi="Times New Roman" w:cs="Times New Roman"/>
          <w:sz w:val="24"/>
          <w:szCs w:val="24"/>
          <w:lang w:val="en-US"/>
        </w:rPr>
        <w:t xml:space="preserve"> main effect </w:t>
      </w:r>
      <w:proofErr w:type="gramStart"/>
      <w:r w:rsidR="00DB22E3" w:rsidRPr="00E96797">
        <w:rPr>
          <w:rFonts w:ascii="Times New Roman" w:hAnsi="Times New Roman" w:cs="Times New Roman"/>
          <w:i/>
          <w:sz w:val="24"/>
          <w:szCs w:val="24"/>
          <w:lang w:val="en-US"/>
        </w:rPr>
        <w:t>F</w:t>
      </w:r>
      <w:r w:rsidR="00DB22E3" w:rsidRPr="00E96797">
        <w:rPr>
          <w:rFonts w:ascii="Times New Roman" w:hAnsi="Times New Roman" w:cs="Times New Roman"/>
          <w:sz w:val="24"/>
          <w:szCs w:val="24"/>
          <w:lang w:val="en-US"/>
        </w:rPr>
        <w:t>(</w:t>
      </w:r>
      <w:proofErr w:type="gramEnd"/>
      <w:r w:rsidR="00DB22E3" w:rsidRPr="00E96797">
        <w:rPr>
          <w:rFonts w:ascii="Times New Roman" w:hAnsi="Times New Roman" w:cs="Times New Roman"/>
          <w:sz w:val="24"/>
          <w:szCs w:val="24"/>
          <w:lang w:val="en-US"/>
        </w:rPr>
        <w:t>1, 9</w:t>
      </w:r>
      <w:r w:rsidR="007D337F" w:rsidRPr="00E96797">
        <w:rPr>
          <w:rFonts w:ascii="Times New Roman" w:hAnsi="Times New Roman" w:cs="Times New Roman"/>
          <w:sz w:val="24"/>
          <w:szCs w:val="24"/>
          <w:lang w:val="en-US"/>
        </w:rPr>
        <w:t>6</w:t>
      </w:r>
      <w:r w:rsidR="00B073EF" w:rsidRPr="00E96797">
        <w:rPr>
          <w:rFonts w:ascii="Times New Roman" w:hAnsi="Times New Roman" w:cs="Times New Roman"/>
          <w:sz w:val="24"/>
          <w:szCs w:val="24"/>
          <w:lang w:val="en-US"/>
        </w:rPr>
        <w:t xml:space="preserve">) = </w:t>
      </w:r>
      <w:r w:rsidR="0042188B">
        <w:rPr>
          <w:rFonts w:ascii="Times New Roman" w:hAnsi="Times New Roman" w:cs="Times New Roman"/>
          <w:sz w:val="24"/>
          <w:szCs w:val="24"/>
          <w:lang w:val="en-US"/>
        </w:rPr>
        <w:t>34.76</w:t>
      </w:r>
      <w:r w:rsidR="00DB22E3" w:rsidRPr="00E96797">
        <w:rPr>
          <w:rFonts w:ascii="Times New Roman" w:hAnsi="Times New Roman" w:cs="Times New Roman"/>
          <w:sz w:val="24"/>
          <w:szCs w:val="24"/>
          <w:lang w:val="en-US"/>
        </w:rPr>
        <w:t xml:space="preserve">, </w:t>
      </w:r>
      <w:r w:rsidR="00DB22E3" w:rsidRPr="00E96797">
        <w:rPr>
          <w:rFonts w:ascii="Times New Roman" w:hAnsi="Times New Roman" w:cs="Times New Roman"/>
          <w:i/>
          <w:sz w:val="24"/>
          <w:szCs w:val="24"/>
          <w:lang w:val="en-US"/>
        </w:rPr>
        <w:t>p</w:t>
      </w:r>
      <w:r w:rsidR="00DB22E3" w:rsidRPr="00E96797">
        <w:rPr>
          <w:rFonts w:ascii="Times New Roman" w:hAnsi="Times New Roman" w:cs="Times New Roman"/>
          <w:sz w:val="24"/>
          <w:szCs w:val="24"/>
          <w:lang w:val="en-US"/>
        </w:rPr>
        <w:t xml:space="preserve"> &lt; .001, </w:t>
      </w:r>
      <w:r w:rsidR="00DB22E3" w:rsidRPr="00E96797">
        <w:rPr>
          <w:rFonts w:ascii="Times New Roman" w:hAnsi="Times New Roman" w:cs="Times New Roman"/>
          <w:i/>
          <w:sz w:val="24"/>
          <w:szCs w:val="24"/>
          <w:lang w:val="en-US"/>
        </w:rPr>
        <w:t>ƞ</w:t>
      </w:r>
      <w:r w:rsidR="00DB22E3" w:rsidRPr="00E96797">
        <w:rPr>
          <w:rFonts w:ascii="Times New Roman" w:hAnsi="Times New Roman" w:cs="Times New Roman"/>
          <w:sz w:val="24"/>
          <w:szCs w:val="24"/>
          <w:lang w:val="en-US"/>
        </w:rPr>
        <w:t>²</w:t>
      </w:r>
      <w:r w:rsidR="00DB22E3" w:rsidRPr="00E96797">
        <w:rPr>
          <w:rFonts w:ascii="Times New Roman" w:hAnsi="Times New Roman" w:cs="Times New Roman"/>
          <w:sz w:val="24"/>
          <w:szCs w:val="24"/>
          <w:vertAlign w:val="subscript"/>
          <w:lang w:val="en-US"/>
        </w:rPr>
        <w:t xml:space="preserve">part </w:t>
      </w:r>
      <w:r w:rsidR="00B073EF" w:rsidRPr="00E96797">
        <w:rPr>
          <w:rFonts w:ascii="Times New Roman" w:hAnsi="Times New Roman" w:cs="Times New Roman"/>
          <w:sz w:val="24"/>
          <w:szCs w:val="24"/>
          <w:lang w:val="en-US"/>
        </w:rPr>
        <w:t>= .</w:t>
      </w:r>
      <w:r w:rsidR="0042188B">
        <w:rPr>
          <w:rFonts w:ascii="Times New Roman" w:hAnsi="Times New Roman" w:cs="Times New Roman"/>
          <w:sz w:val="24"/>
          <w:szCs w:val="24"/>
          <w:lang w:val="en-US"/>
        </w:rPr>
        <w:t>266</w:t>
      </w:r>
      <w:r w:rsidR="0006186E">
        <w:rPr>
          <w:rFonts w:ascii="Times New Roman" w:hAnsi="Times New Roman" w:cs="Times New Roman"/>
          <w:sz w:val="24"/>
          <w:szCs w:val="24"/>
          <w:lang w:val="en-US"/>
        </w:rPr>
        <w:t xml:space="preserve">. </w:t>
      </w:r>
      <w:r w:rsidR="00E63587">
        <w:rPr>
          <w:rFonts w:ascii="Times New Roman" w:hAnsi="Times New Roman" w:cs="Times New Roman"/>
          <w:sz w:val="24"/>
          <w:szCs w:val="24"/>
          <w:lang w:val="en-US"/>
        </w:rPr>
        <w:t>Neither the</w:t>
      </w:r>
      <w:r w:rsidR="00F173D5">
        <w:rPr>
          <w:rFonts w:ascii="Times New Roman" w:hAnsi="Times New Roman" w:cs="Times New Roman"/>
          <w:sz w:val="24"/>
          <w:szCs w:val="24"/>
          <w:lang w:val="en-US"/>
        </w:rPr>
        <w:t xml:space="preserve"> </w:t>
      </w:r>
      <w:r w:rsidR="00F66D1B">
        <w:rPr>
          <w:rFonts w:ascii="Times New Roman" w:hAnsi="Times New Roman" w:cs="Times New Roman"/>
          <w:sz w:val="24"/>
          <w:szCs w:val="24"/>
          <w:lang w:val="en-US"/>
        </w:rPr>
        <w:t>C</w:t>
      </w:r>
      <w:r w:rsidR="00B27C74">
        <w:rPr>
          <w:rFonts w:ascii="Times New Roman" w:hAnsi="Times New Roman" w:cs="Times New Roman"/>
          <w:sz w:val="24"/>
          <w:szCs w:val="24"/>
          <w:lang w:val="en-US"/>
        </w:rPr>
        <w:t xml:space="preserve">laim </w:t>
      </w:r>
      <w:r w:rsidR="00B27C74" w:rsidRPr="001B22A5">
        <w:rPr>
          <w:rFonts w:cs="Times New Roman"/>
          <w:sz w:val="24"/>
          <w:szCs w:val="24"/>
          <w:lang w:val="en-US"/>
        </w:rPr>
        <w:t>x</w:t>
      </w:r>
      <w:r w:rsidR="00F66D1B">
        <w:rPr>
          <w:rFonts w:ascii="Times New Roman" w:hAnsi="Times New Roman" w:cs="Times New Roman"/>
          <w:sz w:val="24"/>
          <w:szCs w:val="24"/>
          <w:lang w:val="en-US"/>
        </w:rPr>
        <w:t xml:space="preserve"> G</w:t>
      </w:r>
      <w:r w:rsidR="00B27C74">
        <w:rPr>
          <w:rFonts w:ascii="Times New Roman" w:hAnsi="Times New Roman" w:cs="Times New Roman"/>
          <w:sz w:val="24"/>
          <w:szCs w:val="24"/>
          <w:lang w:val="en-US"/>
        </w:rPr>
        <w:t xml:space="preserve">roup </w:t>
      </w:r>
      <w:r w:rsidR="00F173D5">
        <w:rPr>
          <w:rFonts w:ascii="Times New Roman" w:hAnsi="Times New Roman" w:cs="Times New Roman"/>
          <w:sz w:val="24"/>
          <w:szCs w:val="24"/>
          <w:lang w:val="en-US"/>
        </w:rPr>
        <w:t>interaction</w:t>
      </w:r>
      <w:r w:rsidR="00F75427" w:rsidRPr="00E96797">
        <w:rPr>
          <w:rFonts w:ascii="Times New Roman" w:hAnsi="Times New Roman" w:cs="Times New Roman"/>
          <w:sz w:val="24"/>
          <w:szCs w:val="24"/>
          <w:lang w:val="en-US"/>
        </w:rPr>
        <w:t xml:space="preserve">, </w:t>
      </w:r>
      <w:proofErr w:type="gramStart"/>
      <w:r w:rsidR="00DB22E3" w:rsidRPr="00E96797">
        <w:rPr>
          <w:rFonts w:ascii="Times New Roman" w:hAnsi="Times New Roman" w:cs="Times New Roman"/>
          <w:i/>
          <w:sz w:val="24"/>
          <w:szCs w:val="24"/>
          <w:lang w:val="en-US"/>
        </w:rPr>
        <w:t>F</w:t>
      </w:r>
      <w:r w:rsidR="00B073EF" w:rsidRPr="00E96797">
        <w:rPr>
          <w:rFonts w:ascii="Times New Roman" w:hAnsi="Times New Roman" w:cs="Times New Roman"/>
          <w:sz w:val="24"/>
          <w:szCs w:val="24"/>
          <w:lang w:val="en-US"/>
        </w:rPr>
        <w:t>(</w:t>
      </w:r>
      <w:proofErr w:type="gramEnd"/>
      <w:r w:rsidR="00B073EF" w:rsidRPr="00E96797">
        <w:rPr>
          <w:rFonts w:ascii="Times New Roman" w:hAnsi="Times New Roman" w:cs="Times New Roman"/>
          <w:sz w:val="24"/>
          <w:szCs w:val="24"/>
          <w:lang w:val="en-US"/>
        </w:rPr>
        <w:t>1, 9</w:t>
      </w:r>
      <w:r w:rsidR="007D337F" w:rsidRPr="00E96797">
        <w:rPr>
          <w:rFonts w:ascii="Times New Roman" w:hAnsi="Times New Roman" w:cs="Times New Roman"/>
          <w:sz w:val="24"/>
          <w:szCs w:val="24"/>
          <w:lang w:val="en-US"/>
        </w:rPr>
        <w:t>6</w:t>
      </w:r>
      <w:r w:rsidR="00DB22E3" w:rsidRPr="00E96797">
        <w:rPr>
          <w:rFonts w:ascii="Times New Roman" w:hAnsi="Times New Roman" w:cs="Times New Roman"/>
          <w:sz w:val="24"/>
          <w:szCs w:val="24"/>
          <w:lang w:val="en-US"/>
        </w:rPr>
        <w:t xml:space="preserve">) = </w:t>
      </w:r>
      <w:r w:rsidR="00325367" w:rsidRPr="00E96797">
        <w:rPr>
          <w:rFonts w:ascii="Times New Roman" w:hAnsi="Times New Roman" w:cs="Times New Roman"/>
          <w:sz w:val="24"/>
          <w:szCs w:val="24"/>
          <w:lang w:val="en-US"/>
        </w:rPr>
        <w:t>3.</w:t>
      </w:r>
      <w:r w:rsidR="0042188B">
        <w:rPr>
          <w:rFonts w:ascii="Times New Roman" w:hAnsi="Times New Roman" w:cs="Times New Roman"/>
          <w:sz w:val="24"/>
          <w:szCs w:val="24"/>
          <w:lang w:val="en-US"/>
        </w:rPr>
        <w:t>02</w:t>
      </w:r>
      <w:r w:rsidR="00DB22E3" w:rsidRPr="00E96797">
        <w:rPr>
          <w:rFonts w:ascii="Times New Roman" w:hAnsi="Times New Roman" w:cs="Times New Roman"/>
          <w:sz w:val="24"/>
          <w:szCs w:val="24"/>
          <w:lang w:val="en-US"/>
        </w:rPr>
        <w:t xml:space="preserve">, </w:t>
      </w:r>
      <w:r w:rsidR="00DB22E3" w:rsidRPr="00E96797">
        <w:rPr>
          <w:rFonts w:ascii="Times New Roman" w:hAnsi="Times New Roman" w:cs="Times New Roman"/>
          <w:i/>
          <w:sz w:val="24"/>
          <w:szCs w:val="24"/>
          <w:lang w:val="en-US"/>
        </w:rPr>
        <w:t>p</w:t>
      </w:r>
      <w:r w:rsidR="00B073EF" w:rsidRPr="00E96797">
        <w:rPr>
          <w:rFonts w:ascii="Times New Roman" w:hAnsi="Times New Roman" w:cs="Times New Roman"/>
          <w:sz w:val="24"/>
          <w:szCs w:val="24"/>
          <w:lang w:val="en-US"/>
        </w:rPr>
        <w:t xml:space="preserve"> = .0</w:t>
      </w:r>
      <w:r w:rsidR="0042188B">
        <w:rPr>
          <w:rFonts w:ascii="Times New Roman" w:hAnsi="Times New Roman" w:cs="Times New Roman"/>
          <w:sz w:val="24"/>
          <w:szCs w:val="24"/>
          <w:lang w:val="en-US"/>
        </w:rPr>
        <w:t>86</w:t>
      </w:r>
      <w:r w:rsidR="00E63587">
        <w:rPr>
          <w:rFonts w:ascii="Times New Roman" w:hAnsi="Times New Roman" w:cs="Times New Roman"/>
          <w:sz w:val="24"/>
          <w:szCs w:val="24"/>
          <w:lang w:val="en-US"/>
        </w:rPr>
        <w:t xml:space="preserve">, nor the group main effect was significant, </w:t>
      </w:r>
      <w:r w:rsidR="00E63587" w:rsidRPr="00E96797">
        <w:rPr>
          <w:rFonts w:ascii="Times New Roman" w:hAnsi="Times New Roman" w:cs="Times New Roman"/>
          <w:i/>
          <w:sz w:val="24"/>
          <w:szCs w:val="24"/>
          <w:lang w:val="en-US"/>
        </w:rPr>
        <w:t>F</w:t>
      </w:r>
      <w:r w:rsidR="00E63587" w:rsidRPr="00E96797">
        <w:rPr>
          <w:rFonts w:ascii="Times New Roman" w:hAnsi="Times New Roman" w:cs="Times New Roman"/>
          <w:sz w:val="24"/>
          <w:szCs w:val="24"/>
          <w:lang w:val="en-US"/>
        </w:rPr>
        <w:t xml:space="preserve">(1, 96) = </w:t>
      </w:r>
      <w:r w:rsidR="00E63587">
        <w:rPr>
          <w:rFonts w:ascii="Times New Roman" w:hAnsi="Times New Roman" w:cs="Times New Roman"/>
          <w:sz w:val="24"/>
          <w:szCs w:val="24"/>
          <w:lang w:val="en-US"/>
        </w:rPr>
        <w:t>2.08</w:t>
      </w:r>
      <w:r w:rsidR="00E63587" w:rsidRPr="00E96797">
        <w:rPr>
          <w:rFonts w:ascii="Times New Roman" w:hAnsi="Times New Roman" w:cs="Times New Roman"/>
          <w:sz w:val="24"/>
          <w:szCs w:val="24"/>
          <w:lang w:val="en-US"/>
        </w:rPr>
        <w:t xml:space="preserve">, </w:t>
      </w:r>
      <w:r w:rsidR="00E63587" w:rsidRPr="00E96797">
        <w:rPr>
          <w:rFonts w:ascii="Times New Roman" w:hAnsi="Times New Roman" w:cs="Times New Roman"/>
          <w:i/>
          <w:sz w:val="24"/>
          <w:szCs w:val="24"/>
          <w:lang w:val="en-US"/>
        </w:rPr>
        <w:t>p</w:t>
      </w:r>
      <w:r w:rsidR="00E63587" w:rsidRPr="00E96797">
        <w:rPr>
          <w:rFonts w:ascii="Times New Roman" w:hAnsi="Times New Roman" w:cs="Times New Roman"/>
          <w:sz w:val="24"/>
          <w:szCs w:val="24"/>
          <w:lang w:val="en-US"/>
        </w:rPr>
        <w:t xml:space="preserve"> = .</w:t>
      </w:r>
      <w:r w:rsidR="00E63587">
        <w:rPr>
          <w:rFonts w:ascii="Times New Roman" w:hAnsi="Times New Roman" w:cs="Times New Roman"/>
          <w:sz w:val="24"/>
          <w:szCs w:val="24"/>
          <w:lang w:val="en-US"/>
        </w:rPr>
        <w:t>15. However, the</w:t>
      </w:r>
      <w:r w:rsidR="00376AB0">
        <w:rPr>
          <w:rFonts w:ascii="Times New Roman" w:hAnsi="Times New Roman" w:cs="Times New Roman"/>
          <w:sz w:val="24"/>
          <w:szCs w:val="24"/>
          <w:lang w:val="en-US"/>
        </w:rPr>
        <w:t xml:space="preserve"> </w:t>
      </w:r>
      <w:r w:rsidR="00760458">
        <w:rPr>
          <w:rFonts w:ascii="Times New Roman" w:hAnsi="Times New Roman" w:cs="Times New Roman"/>
          <w:sz w:val="24"/>
          <w:szCs w:val="24"/>
          <w:lang w:val="en-US"/>
        </w:rPr>
        <w:t xml:space="preserve">contrast </w:t>
      </w:r>
      <w:r w:rsidR="00E63587">
        <w:rPr>
          <w:rFonts w:ascii="Times New Roman" w:hAnsi="Times New Roman" w:cs="Times New Roman"/>
          <w:sz w:val="24"/>
          <w:szCs w:val="24"/>
          <w:lang w:val="en-US"/>
        </w:rPr>
        <w:t>between</w:t>
      </w:r>
      <w:r w:rsidR="00376AB0">
        <w:rPr>
          <w:rFonts w:ascii="Times New Roman" w:hAnsi="Times New Roman" w:cs="Times New Roman"/>
          <w:sz w:val="24"/>
          <w:szCs w:val="24"/>
          <w:lang w:val="en-US"/>
        </w:rPr>
        <w:t xml:space="preserve"> the explicit</w:t>
      </w:r>
      <w:r w:rsidR="00295D4F">
        <w:rPr>
          <w:rFonts w:ascii="Times New Roman" w:hAnsi="Times New Roman" w:cs="Times New Roman"/>
          <w:sz w:val="24"/>
          <w:szCs w:val="24"/>
          <w:lang w:val="en-US"/>
        </w:rPr>
        <w:t xml:space="preserve"> </w:t>
      </w:r>
      <w:r w:rsidR="00376AB0">
        <w:rPr>
          <w:rFonts w:ascii="Times New Roman" w:hAnsi="Times New Roman" w:cs="Times New Roman"/>
          <w:sz w:val="24"/>
          <w:szCs w:val="24"/>
          <w:lang w:val="en-US"/>
        </w:rPr>
        <w:t xml:space="preserve">ingroup condition </w:t>
      </w:r>
      <w:r w:rsidR="00E63587">
        <w:rPr>
          <w:rFonts w:ascii="Times New Roman" w:hAnsi="Times New Roman" w:cs="Times New Roman"/>
          <w:sz w:val="24"/>
          <w:szCs w:val="24"/>
          <w:lang w:val="en-US"/>
        </w:rPr>
        <w:t>and</w:t>
      </w:r>
      <w:r w:rsidR="00376AB0">
        <w:rPr>
          <w:rFonts w:ascii="Times New Roman" w:hAnsi="Times New Roman" w:cs="Times New Roman"/>
          <w:sz w:val="24"/>
          <w:szCs w:val="24"/>
          <w:lang w:val="en-US"/>
        </w:rPr>
        <w:t xml:space="preserve"> the </w:t>
      </w:r>
      <w:r w:rsidR="00F05BE8">
        <w:rPr>
          <w:rFonts w:ascii="Times New Roman" w:hAnsi="Times New Roman" w:cs="Times New Roman"/>
          <w:sz w:val="24"/>
          <w:szCs w:val="24"/>
          <w:lang w:val="en-US"/>
        </w:rPr>
        <w:t>other</w:t>
      </w:r>
      <w:r w:rsidR="00295D4F">
        <w:rPr>
          <w:rFonts w:ascii="Times New Roman" w:hAnsi="Times New Roman" w:cs="Times New Roman"/>
          <w:sz w:val="24"/>
          <w:szCs w:val="24"/>
          <w:lang w:val="en-US"/>
        </w:rPr>
        <w:t xml:space="preserve"> three</w:t>
      </w:r>
      <w:r w:rsidR="00E63587">
        <w:rPr>
          <w:rFonts w:ascii="Times New Roman" w:hAnsi="Times New Roman" w:cs="Times New Roman"/>
          <w:sz w:val="24"/>
          <w:szCs w:val="24"/>
          <w:lang w:val="en-US"/>
        </w:rPr>
        <w:t xml:space="preserve"> conditions was </w:t>
      </w:r>
      <w:r w:rsidR="00376AB0">
        <w:rPr>
          <w:rFonts w:ascii="Times New Roman" w:hAnsi="Times New Roman" w:cs="Times New Roman"/>
          <w:sz w:val="24"/>
          <w:szCs w:val="24"/>
          <w:lang w:val="en-US"/>
        </w:rPr>
        <w:t xml:space="preserve">significant, </w:t>
      </w:r>
      <w:proofErr w:type="gramStart"/>
      <w:r w:rsidR="00376AB0" w:rsidRPr="00E96797">
        <w:rPr>
          <w:rFonts w:ascii="Times New Roman" w:hAnsi="Times New Roman" w:cs="Times New Roman"/>
          <w:i/>
          <w:sz w:val="24"/>
          <w:szCs w:val="24"/>
          <w:lang w:val="en-US"/>
        </w:rPr>
        <w:t>t</w:t>
      </w:r>
      <w:r w:rsidR="00376AB0" w:rsidRPr="00E96797">
        <w:rPr>
          <w:rFonts w:ascii="Times New Roman" w:hAnsi="Times New Roman" w:cs="Times New Roman"/>
          <w:sz w:val="24"/>
          <w:szCs w:val="24"/>
          <w:lang w:val="en-US"/>
        </w:rPr>
        <w:t>(</w:t>
      </w:r>
      <w:proofErr w:type="gramEnd"/>
      <w:r w:rsidR="00376AB0">
        <w:rPr>
          <w:rFonts w:ascii="Times New Roman" w:hAnsi="Times New Roman" w:cs="Times New Roman"/>
          <w:sz w:val="24"/>
          <w:szCs w:val="24"/>
          <w:lang w:val="en-US"/>
        </w:rPr>
        <w:t>96</w:t>
      </w:r>
      <w:r w:rsidR="00376AB0" w:rsidRPr="00E96797">
        <w:rPr>
          <w:rFonts w:ascii="Times New Roman" w:hAnsi="Times New Roman" w:cs="Times New Roman"/>
          <w:sz w:val="24"/>
          <w:szCs w:val="24"/>
          <w:lang w:val="en-US"/>
        </w:rPr>
        <w:t>) = 5.</w:t>
      </w:r>
      <w:r w:rsidR="00376AB0">
        <w:rPr>
          <w:rFonts w:ascii="Times New Roman" w:hAnsi="Times New Roman" w:cs="Times New Roman"/>
          <w:sz w:val="24"/>
          <w:szCs w:val="24"/>
          <w:lang w:val="en-US"/>
        </w:rPr>
        <w:t>17</w:t>
      </w:r>
      <w:r w:rsidR="00376AB0" w:rsidRPr="00E96797">
        <w:rPr>
          <w:rFonts w:ascii="Times New Roman" w:hAnsi="Times New Roman" w:cs="Times New Roman"/>
          <w:sz w:val="24"/>
          <w:szCs w:val="24"/>
          <w:lang w:val="en-US"/>
        </w:rPr>
        <w:t xml:space="preserve">, </w:t>
      </w:r>
      <w:r w:rsidR="00376AB0" w:rsidRPr="00E96797">
        <w:rPr>
          <w:rFonts w:ascii="Times New Roman" w:hAnsi="Times New Roman" w:cs="Times New Roman"/>
          <w:i/>
          <w:sz w:val="24"/>
          <w:szCs w:val="24"/>
          <w:lang w:val="en-US"/>
        </w:rPr>
        <w:t>p</w:t>
      </w:r>
      <w:r w:rsidR="00376AB0" w:rsidRPr="00E96797">
        <w:rPr>
          <w:rFonts w:ascii="Times New Roman" w:hAnsi="Times New Roman" w:cs="Times New Roman"/>
          <w:sz w:val="24"/>
          <w:szCs w:val="24"/>
          <w:lang w:val="en-US"/>
        </w:rPr>
        <w:t xml:space="preserve"> &lt; .001</w:t>
      </w:r>
      <w:r w:rsidR="00E63587">
        <w:rPr>
          <w:rFonts w:ascii="Times New Roman" w:hAnsi="Times New Roman" w:cs="Times New Roman"/>
          <w:sz w:val="24"/>
          <w:szCs w:val="24"/>
          <w:lang w:val="en-US"/>
        </w:rPr>
        <w:t>, showing that p</w:t>
      </w:r>
      <w:r w:rsidR="00B27C74">
        <w:rPr>
          <w:rFonts w:ascii="Times New Roman" w:hAnsi="Times New Roman" w:cs="Times New Roman"/>
          <w:sz w:val="24"/>
          <w:szCs w:val="24"/>
          <w:lang w:val="en-US"/>
        </w:rPr>
        <w:t>articipants particularly dislike</w:t>
      </w:r>
      <w:r w:rsidR="000C6C5A">
        <w:rPr>
          <w:rFonts w:ascii="Times New Roman" w:hAnsi="Times New Roman" w:cs="Times New Roman"/>
          <w:sz w:val="24"/>
          <w:szCs w:val="24"/>
          <w:lang w:val="en-US"/>
        </w:rPr>
        <w:t>d</w:t>
      </w:r>
      <w:r w:rsidR="00B27C74">
        <w:rPr>
          <w:rFonts w:ascii="Times New Roman" w:hAnsi="Times New Roman" w:cs="Times New Roman"/>
          <w:sz w:val="24"/>
          <w:szCs w:val="24"/>
          <w:lang w:val="en-US"/>
        </w:rPr>
        <w:t xml:space="preserve"> an explicit ingroup member.</w:t>
      </w:r>
      <w:r w:rsidR="00E63587">
        <w:rPr>
          <w:rFonts w:ascii="Times New Roman" w:hAnsi="Times New Roman" w:cs="Times New Roman"/>
          <w:sz w:val="24"/>
          <w:szCs w:val="24"/>
          <w:lang w:val="en-US"/>
        </w:rPr>
        <w:t xml:space="preserve"> </w:t>
      </w:r>
      <w:r w:rsidR="00F173D5">
        <w:rPr>
          <w:rFonts w:ascii="Times New Roman" w:hAnsi="Times New Roman" w:cs="Times New Roman"/>
          <w:sz w:val="24"/>
          <w:szCs w:val="24"/>
          <w:lang w:val="en-US"/>
        </w:rPr>
        <w:t>T</w:t>
      </w:r>
      <w:r w:rsidR="00E63587">
        <w:rPr>
          <w:rFonts w:ascii="Times New Roman" w:hAnsi="Times New Roman" w:cs="Times New Roman"/>
          <w:sz w:val="24"/>
          <w:szCs w:val="24"/>
          <w:lang w:val="en-US"/>
        </w:rPr>
        <w:t>his finding is</w:t>
      </w:r>
      <w:r w:rsidR="00CB6326">
        <w:rPr>
          <w:rFonts w:ascii="Times New Roman" w:hAnsi="Times New Roman" w:cs="Times New Roman"/>
          <w:sz w:val="24"/>
          <w:szCs w:val="24"/>
          <w:lang w:val="en-US"/>
        </w:rPr>
        <w:t xml:space="preserve"> consistent</w:t>
      </w:r>
      <w:r w:rsidR="00F173D5">
        <w:rPr>
          <w:rFonts w:ascii="Times New Roman" w:hAnsi="Times New Roman" w:cs="Times New Roman"/>
          <w:sz w:val="24"/>
          <w:szCs w:val="24"/>
          <w:lang w:val="en-US"/>
        </w:rPr>
        <w:t xml:space="preserve"> with the hubris hypothesis. </w:t>
      </w:r>
    </w:p>
    <w:p w14:paraId="674F8175" w14:textId="2E258AA4" w:rsidR="00FB1117" w:rsidRPr="00BB6801" w:rsidRDefault="00ED1AA5" w:rsidP="002B77BD">
      <w:pPr>
        <w:tabs>
          <w:tab w:val="left" w:pos="0"/>
        </w:tabs>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ab/>
      </w:r>
      <w:r w:rsidR="00FE46B9" w:rsidRPr="00E96797">
        <w:rPr>
          <w:rFonts w:ascii="Times New Roman" w:hAnsi="Times New Roman" w:cs="Times New Roman"/>
          <w:b/>
          <w:sz w:val="24"/>
          <w:szCs w:val="24"/>
          <w:lang w:val="en-US"/>
        </w:rPr>
        <w:t xml:space="preserve">Claimant </w:t>
      </w:r>
      <w:r w:rsidR="00FE46B9">
        <w:rPr>
          <w:rFonts w:ascii="Times New Roman" w:hAnsi="Times New Roman" w:cs="Times New Roman"/>
          <w:b/>
          <w:sz w:val="24"/>
          <w:szCs w:val="24"/>
          <w:lang w:val="en-US"/>
        </w:rPr>
        <w:t>impression</w:t>
      </w:r>
      <w:r w:rsidR="00FE46B9" w:rsidRPr="00E96797">
        <w:rPr>
          <w:rFonts w:ascii="Times New Roman" w:hAnsi="Times New Roman" w:cs="Times New Roman"/>
          <w:b/>
          <w:sz w:val="24"/>
          <w:szCs w:val="24"/>
          <w:lang w:val="en-US"/>
        </w:rPr>
        <w:t>.</w:t>
      </w:r>
      <w:r w:rsidR="00FE46B9">
        <w:rPr>
          <w:rFonts w:ascii="Times New Roman" w:hAnsi="Times New Roman" w:cs="Times New Roman"/>
          <w:sz w:val="24"/>
          <w:szCs w:val="24"/>
          <w:lang w:val="en-US"/>
        </w:rPr>
        <w:t xml:space="preserve"> </w:t>
      </w:r>
      <w:r w:rsidR="00F173D5">
        <w:rPr>
          <w:rFonts w:ascii="Times New Roman" w:hAnsi="Times New Roman" w:cs="Times New Roman"/>
          <w:sz w:val="24"/>
          <w:szCs w:val="24"/>
          <w:lang w:val="en-US"/>
        </w:rPr>
        <w:t xml:space="preserve">We predicted that participants would </w:t>
      </w:r>
      <w:r w:rsidR="00F91BFE">
        <w:rPr>
          <w:rFonts w:ascii="Times New Roman" w:hAnsi="Times New Roman" w:cs="Times New Roman"/>
          <w:sz w:val="24"/>
          <w:szCs w:val="24"/>
          <w:lang w:val="en-US"/>
        </w:rPr>
        <w:t>form</w:t>
      </w:r>
      <w:r w:rsidR="00F173D5">
        <w:rPr>
          <w:rFonts w:ascii="Times New Roman" w:hAnsi="Times New Roman" w:cs="Times New Roman"/>
          <w:sz w:val="24"/>
          <w:szCs w:val="24"/>
          <w:lang w:val="en-US"/>
        </w:rPr>
        <w:t xml:space="preserve"> </w:t>
      </w:r>
      <w:r w:rsidR="00AE6BC5">
        <w:rPr>
          <w:rFonts w:ascii="Times New Roman" w:hAnsi="Times New Roman" w:cs="Times New Roman"/>
          <w:sz w:val="24"/>
          <w:szCs w:val="24"/>
          <w:lang w:val="en-US"/>
        </w:rPr>
        <w:t xml:space="preserve">a more </w:t>
      </w:r>
      <w:r w:rsidR="00262D09">
        <w:rPr>
          <w:rFonts w:ascii="Times New Roman" w:hAnsi="Times New Roman" w:cs="Times New Roman"/>
          <w:sz w:val="24"/>
          <w:szCs w:val="24"/>
          <w:lang w:val="en-US"/>
        </w:rPr>
        <w:t>unfavorable</w:t>
      </w:r>
      <w:r w:rsidR="00F173D5">
        <w:rPr>
          <w:rFonts w:ascii="Times New Roman" w:hAnsi="Times New Roman" w:cs="Times New Roman"/>
          <w:sz w:val="24"/>
          <w:szCs w:val="24"/>
          <w:lang w:val="en-US"/>
        </w:rPr>
        <w:t xml:space="preserve"> impression of the explicit than</w:t>
      </w:r>
      <w:r w:rsidR="00CC7EBE">
        <w:rPr>
          <w:rFonts w:ascii="Times New Roman" w:hAnsi="Times New Roman" w:cs="Times New Roman"/>
          <w:sz w:val="24"/>
          <w:szCs w:val="24"/>
          <w:lang w:val="en-US"/>
        </w:rPr>
        <w:t xml:space="preserve"> of the</w:t>
      </w:r>
      <w:r w:rsidR="00F173D5">
        <w:rPr>
          <w:rFonts w:ascii="Times New Roman" w:hAnsi="Times New Roman" w:cs="Times New Roman"/>
          <w:sz w:val="24"/>
          <w:szCs w:val="24"/>
          <w:lang w:val="en-US"/>
        </w:rPr>
        <w:t xml:space="preserve"> implicit claimant</w:t>
      </w:r>
      <w:r w:rsidR="007B00BC">
        <w:rPr>
          <w:rFonts w:ascii="Times New Roman" w:hAnsi="Times New Roman" w:cs="Times New Roman"/>
          <w:sz w:val="24"/>
          <w:szCs w:val="24"/>
          <w:lang w:val="en-US"/>
        </w:rPr>
        <w:t xml:space="preserve">, </w:t>
      </w:r>
      <w:r w:rsidR="004156FC">
        <w:rPr>
          <w:rFonts w:ascii="Times New Roman" w:hAnsi="Times New Roman" w:cs="Times New Roman"/>
          <w:sz w:val="24"/>
          <w:szCs w:val="24"/>
          <w:lang w:val="en-US"/>
        </w:rPr>
        <w:t xml:space="preserve">particularly on warmth, and </w:t>
      </w:r>
      <w:r w:rsidR="007B00BC">
        <w:rPr>
          <w:rFonts w:ascii="Times New Roman" w:hAnsi="Times New Roman" w:cs="Times New Roman"/>
          <w:sz w:val="24"/>
          <w:szCs w:val="24"/>
          <w:lang w:val="en-US"/>
        </w:rPr>
        <w:t>regardless of claimant group membership</w:t>
      </w:r>
      <w:r w:rsidR="00F173D5">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650970">
        <w:rPr>
          <w:rFonts w:ascii="Times New Roman" w:hAnsi="Times New Roman" w:cs="Times New Roman"/>
          <w:sz w:val="24"/>
          <w:szCs w:val="24"/>
          <w:lang w:val="en-US"/>
        </w:rPr>
        <w:t xml:space="preserve">articipants </w:t>
      </w:r>
      <w:r w:rsidR="007B00BC">
        <w:rPr>
          <w:rFonts w:ascii="Times New Roman" w:hAnsi="Times New Roman" w:cs="Times New Roman"/>
          <w:sz w:val="24"/>
          <w:szCs w:val="24"/>
          <w:lang w:val="en-US"/>
        </w:rPr>
        <w:t xml:space="preserve">indeed </w:t>
      </w:r>
      <w:r w:rsidR="00EE187B">
        <w:rPr>
          <w:rFonts w:ascii="Times New Roman" w:hAnsi="Times New Roman" w:cs="Times New Roman"/>
          <w:sz w:val="24"/>
          <w:szCs w:val="24"/>
          <w:lang w:val="en-US"/>
        </w:rPr>
        <w:t xml:space="preserve">reported a </w:t>
      </w:r>
      <w:r w:rsidR="0064267D">
        <w:rPr>
          <w:rFonts w:ascii="Times New Roman" w:hAnsi="Times New Roman" w:cs="Times New Roman"/>
          <w:sz w:val="24"/>
          <w:szCs w:val="24"/>
          <w:lang w:val="en-US"/>
        </w:rPr>
        <w:t xml:space="preserve">more </w:t>
      </w:r>
      <w:r w:rsidR="00262D09">
        <w:rPr>
          <w:rFonts w:ascii="Times New Roman" w:hAnsi="Times New Roman" w:cs="Times New Roman"/>
          <w:sz w:val="24"/>
          <w:szCs w:val="24"/>
          <w:lang w:val="en-US"/>
        </w:rPr>
        <w:t>unfavorable</w:t>
      </w:r>
      <w:r w:rsidR="00EE187B">
        <w:rPr>
          <w:rFonts w:ascii="Times New Roman" w:hAnsi="Times New Roman" w:cs="Times New Roman"/>
          <w:sz w:val="24"/>
          <w:szCs w:val="24"/>
          <w:lang w:val="en-US"/>
        </w:rPr>
        <w:t xml:space="preserve"> impression of</w:t>
      </w:r>
      <w:r w:rsidR="00427656">
        <w:rPr>
          <w:rFonts w:ascii="Times New Roman" w:hAnsi="Times New Roman" w:cs="Times New Roman"/>
          <w:sz w:val="24"/>
          <w:szCs w:val="24"/>
          <w:lang w:val="en-US"/>
        </w:rPr>
        <w:t xml:space="preserve"> the</w:t>
      </w:r>
      <w:r w:rsidR="00650970">
        <w:rPr>
          <w:rFonts w:ascii="Times New Roman" w:hAnsi="Times New Roman" w:cs="Times New Roman"/>
          <w:sz w:val="24"/>
          <w:szCs w:val="24"/>
          <w:lang w:val="en-US"/>
        </w:rPr>
        <w:t xml:space="preserve"> explicit</w:t>
      </w:r>
      <w:r w:rsidR="004156FC">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w:t>
      </w:r>
      <w:r w:rsidR="00650970" w:rsidRPr="007D13E7">
        <w:rPr>
          <w:rFonts w:ascii="Times New Roman" w:hAnsi="Times New Roman" w:cs="Times New Roman"/>
          <w:i/>
          <w:sz w:val="24"/>
          <w:szCs w:val="24"/>
          <w:lang w:val="en-US"/>
        </w:rPr>
        <w:t>M</w:t>
      </w:r>
      <w:r w:rsidR="00650970">
        <w:rPr>
          <w:rFonts w:ascii="Times New Roman" w:hAnsi="Times New Roman" w:cs="Times New Roman"/>
          <w:sz w:val="24"/>
          <w:szCs w:val="24"/>
          <w:lang w:val="en-US"/>
        </w:rPr>
        <w:t xml:space="preserve"> = 4.16, </w:t>
      </w:r>
      <w:r w:rsidR="00650970" w:rsidRPr="007D13E7">
        <w:rPr>
          <w:rFonts w:ascii="Times New Roman" w:hAnsi="Times New Roman" w:cs="Times New Roman"/>
          <w:i/>
          <w:sz w:val="24"/>
          <w:szCs w:val="24"/>
          <w:lang w:val="en-US"/>
        </w:rPr>
        <w:t>SD</w:t>
      </w:r>
      <w:r w:rsidR="00650970">
        <w:rPr>
          <w:rFonts w:ascii="Times New Roman" w:hAnsi="Times New Roman" w:cs="Times New Roman"/>
          <w:sz w:val="24"/>
          <w:szCs w:val="24"/>
          <w:lang w:val="en-US"/>
        </w:rPr>
        <w:t xml:space="preserve"> = 0.83</w:t>
      </w:r>
      <w:r w:rsidR="00650970" w:rsidRPr="00D8205E">
        <w:rPr>
          <w:rFonts w:ascii="Times New Roman" w:hAnsi="Times New Roman" w:cs="Times New Roman"/>
          <w:sz w:val="24"/>
          <w:szCs w:val="24"/>
          <w:lang w:val="en-US"/>
        </w:rPr>
        <w:t>)</w:t>
      </w:r>
      <w:r w:rsidR="00650970">
        <w:rPr>
          <w:rFonts w:ascii="Times New Roman" w:hAnsi="Times New Roman" w:cs="Times New Roman"/>
          <w:sz w:val="24"/>
          <w:szCs w:val="24"/>
          <w:lang w:val="en-US"/>
        </w:rPr>
        <w:t xml:space="preserve"> than the implicit </w:t>
      </w:r>
      <w:r w:rsidR="004156FC">
        <w:rPr>
          <w:rFonts w:ascii="Times New Roman" w:hAnsi="Times New Roman" w:cs="Times New Roman"/>
          <w:sz w:val="24"/>
          <w:szCs w:val="24"/>
          <w:lang w:val="en-US"/>
        </w:rPr>
        <w:t xml:space="preserve">claimant </w:t>
      </w:r>
      <w:r w:rsidR="00650970">
        <w:rPr>
          <w:rFonts w:ascii="Times New Roman" w:hAnsi="Times New Roman" w:cs="Times New Roman"/>
          <w:sz w:val="24"/>
          <w:szCs w:val="24"/>
          <w:lang w:val="en-US"/>
        </w:rPr>
        <w:t>(</w:t>
      </w:r>
      <w:r w:rsidR="00650970" w:rsidRPr="007D13E7">
        <w:rPr>
          <w:rFonts w:ascii="Times New Roman" w:hAnsi="Times New Roman" w:cs="Times New Roman"/>
          <w:i/>
          <w:sz w:val="24"/>
          <w:szCs w:val="24"/>
          <w:lang w:val="en-US"/>
        </w:rPr>
        <w:t>M</w:t>
      </w:r>
      <w:r w:rsidR="00650970">
        <w:rPr>
          <w:rFonts w:ascii="Times New Roman" w:hAnsi="Times New Roman" w:cs="Times New Roman"/>
          <w:sz w:val="24"/>
          <w:szCs w:val="24"/>
          <w:lang w:val="en-US"/>
        </w:rPr>
        <w:t xml:space="preserve"> = 4.60, </w:t>
      </w:r>
      <w:r w:rsidR="00650970" w:rsidRPr="007D13E7">
        <w:rPr>
          <w:rFonts w:ascii="Times New Roman" w:hAnsi="Times New Roman" w:cs="Times New Roman"/>
          <w:i/>
          <w:sz w:val="24"/>
          <w:szCs w:val="24"/>
          <w:lang w:val="en-US"/>
        </w:rPr>
        <w:t>SD</w:t>
      </w:r>
      <w:r w:rsidR="00650970">
        <w:rPr>
          <w:rFonts w:ascii="Times New Roman" w:hAnsi="Times New Roman" w:cs="Times New Roman"/>
          <w:sz w:val="24"/>
          <w:szCs w:val="24"/>
          <w:lang w:val="en-US"/>
        </w:rPr>
        <w:t xml:space="preserve"> = 0.53</w:t>
      </w:r>
      <w:r w:rsidR="00650970" w:rsidRPr="00D8205E">
        <w:rPr>
          <w:rFonts w:ascii="Times New Roman" w:hAnsi="Times New Roman" w:cs="Times New Roman"/>
          <w:sz w:val="24"/>
          <w:szCs w:val="24"/>
          <w:lang w:val="en-US"/>
        </w:rPr>
        <w:t>)</w:t>
      </w:r>
      <w:r w:rsidR="00650970">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650970" w:rsidRPr="00650970">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main effect</w:t>
      </w:r>
      <w:r w:rsidR="00650970" w:rsidRPr="00E96797">
        <w:rPr>
          <w:rFonts w:ascii="Times New Roman" w:hAnsi="Times New Roman" w:cs="Times New Roman"/>
          <w:sz w:val="24"/>
          <w:szCs w:val="24"/>
          <w:lang w:val="en-US"/>
        </w:rPr>
        <w:t xml:space="preserve"> </w:t>
      </w:r>
      <w:proofErr w:type="gramStart"/>
      <w:r w:rsidR="00650970" w:rsidRPr="00E96797">
        <w:rPr>
          <w:rFonts w:ascii="Times New Roman" w:hAnsi="Times New Roman" w:cs="Times New Roman"/>
          <w:i/>
          <w:sz w:val="24"/>
          <w:szCs w:val="24"/>
          <w:lang w:val="en-US"/>
        </w:rPr>
        <w:t>F</w:t>
      </w:r>
      <w:r w:rsidR="00650970" w:rsidRPr="00E96797">
        <w:rPr>
          <w:rFonts w:ascii="Times New Roman" w:hAnsi="Times New Roman" w:cs="Times New Roman"/>
          <w:sz w:val="24"/>
          <w:szCs w:val="24"/>
          <w:lang w:val="en-US"/>
        </w:rPr>
        <w:t>(</w:t>
      </w:r>
      <w:proofErr w:type="gramEnd"/>
      <w:r w:rsidR="00650970" w:rsidRPr="00E96797">
        <w:rPr>
          <w:rFonts w:ascii="Times New Roman" w:hAnsi="Times New Roman" w:cs="Times New Roman"/>
          <w:sz w:val="24"/>
          <w:szCs w:val="24"/>
          <w:lang w:val="en-US"/>
        </w:rPr>
        <w:t xml:space="preserve">1, 96) = </w:t>
      </w:r>
      <w:r w:rsidR="00650970">
        <w:rPr>
          <w:rFonts w:ascii="Times New Roman" w:hAnsi="Times New Roman" w:cs="Times New Roman"/>
          <w:sz w:val="24"/>
          <w:szCs w:val="24"/>
          <w:lang w:val="en-US"/>
        </w:rPr>
        <w:t>10.79</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p</w:t>
      </w:r>
      <w:r w:rsidR="00650970">
        <w:rPr>
          <w:rFonts w:ascii="Times New Roman" w:hAnsi="Times New Roman" w:cs="Times New Roman"/>
          <w:sz w:val="24"/>
          <w:szCs w:val="24"/>
          <w:lang w:val="en-US"/>
        </w:rPr>
        <w:t xml:space="preserve"> =</w:t>
      </w:r>
      <w:r w:rsidR="00650970" w:rsidRPr="00E96797">
        <w:rPr>
          <w:rFonts w:ascii="Times New Roman" w:hAnsi="Times New Roman" w:cs="Times New Roman"/>
          <w:sz w:val="24"/>
          <w:szCs w:val="24"/>
          <w:lang w:val="en-US"/>
        </w:rPr>
        <w:t xml:space="preserve"> .001, </w:t>
      </w:r>
      <w:r w:rsidR="00650970" w:rsidRPr="00E96797">
        <w:rPr>
          <w:rFonts w:ascii="Times New Roman" w:hAnsi="Times New Roman" w:cs="Times New Roman"/>
          <w:i/>
          <w:sz w:val="24"/>
          <w:szCs w:val="24"/>
          <w:lang w:val="en-US"/>
        </w:rPr>
        <w:t>ƞ</w:t>
      </w:r>
      <w:r w:rsidR="00650970" w:rsidRPr="00E96797">
        <w:rPr>
          <w:rFonts w:ascii="Times New Roman" w:hAnsi="Times New Roman" w:cs="Times New Roman"/>
          <w:sz w:val="24"/>
          <w:szCs w:val="24"/>
          <w:lang w:val="en-US"/>
        </w:rPr>
        <w:t>²</w:t>
      </w:r>
      <w:r w:rsidR="00650970" w:rsidRPr="00E96797">
        <w:rPr>
          <w:rFonts w:ascii="Times New Roman" w:hAnsi="Times New Roman" w:cs="Times New Roman"/>
          <w:sz w:val="24"/>
          <w:szCs w:val="24"/>
          <w:vertAlign w:val="subscript"/>
          <w:lang w:val="en-US"/>
        </w:rPr>
        <w:t xml:space="preserve">part </w:t>
      </w:r>
      <w:r w:rsidR="00650970" w:rsidRPr="00E96797">
        <w:rPr>
          <w:rFonts w:ascii="Times New Roman" w:hAnsi="Times New Roman" w:cs="Times New Roman"/>
          <w:sz w:val="24"/>
          <w:szCs w:val="24"/>
          <w:lang w:val="en-US"/>
        </w:rPr>
        <w:t>= .</w:t>
      </w:r>
      <w:r w:rsidR="00650970">
        <w:rPr>
          <w:rFonts w:ascii="Times New Roman" w:hAnsi="Times New Roman" w:cs="Times New Roman"/>
          <w:sz w:val="24"/>
          <w:szCs w:val="24"/>
          <w:lang w:val="en-US"/>
        </w:rPr>
        <w:t>101</w:t>
      </w:r>
      <w:r w:rsidR="00173ABD">
        <w:rPr>
          <w:rFonts w:ascii="Times New Roman" w:hAnsi="Times New Roman" w:cs="Times New Roman"/>
          <w:sz w:val="24"/>
          <w:szCs w:val="24"/>
          <w:lang w:val="en-US"/>
        </w:rPr>
        <w:t>. T</w:t>
      </w:r>
      <w:r w:rsidR="00EE187B">
        <w:rPr>
          <w:rFonts w:ascii="Times New Roman" w:hAnsi="Times New Roman" w:cs="Times New Roman"/>
          <w:sz w:val="24"/>
          <w:szCs w:val="24"/>
          <w:lang w:val="en-US"/>
        </w:rPr>
        <w:t>h</w:t>
      </w:r>
      <w:r w:rsidR="000C6C5A">
        <w:rPr>
          <w:rFonts w:ascii="Times New Roman" w:hAnsi="Times New Roman" w:cs="Times New Roman"/>
          <w:sz w:val="24"/>
          <w:szCs w:val="24"/>
          <w:lang w:val="en-US"/>
        </w:rPr>
        <w:t xml:space="preserve">is main effect was </w:t>
      </w:r>
      <w:r w:rsidR="00EE187B">
        <w:rPr>
          <w:rFonts w:ascii="Times New Roman" w:hAnsi="Times New Roman" w:cs="Times New Roman"/>
          <w:sz w:val="24"/>
          <w:szCs w:val="24"/>
          <w:lang w:val="en-US"/>
        </w:rPr>
        <w:t>un</w:t>
      </w:r>
      <w:r w:rsidR="000C6C5A">
        <w:rPr>
          <w:rFonts w:ascii="Times New Roman" w:hAnsi="Times New Roman" w:cs="Times New Roman"/>
          <w:sz w:val="24"/>
          <w:szCs w:val="24"/>
          <w:lang w:val="en-US"/>
        </w:rPr>
        <w:t xml:space="preserve">qualified by the interaction with group, </w:t>
      </w:r>
      <w:proofErr w:type="gramStart"/>
      <w:r w:rsidR="000C6C5A" w:rsidRPr="00E96797">
        <w:rPr>
          <w:rFonts w:ascii="Times New Roman" w:hAnsi="Times New Roman" w:cs="Times New Roman"/>
          <w:i/>
          <w:sz w:val="24"/>
          <w:szCs w:val="24"/>
          <w:lang w:val="en-US"/>
        </w:rPr>
        <w:t>F</w:t>
      </w:r>
      <w:r w:rsidR="000C6C5A">
        <w:rPr>
          <w:rFonts w:ascii="Times New Roman" w:hAnsi="Times New Roman" w:cs="Times New Roman"/>
          <w:sz w:val="24"/>
          <w:szCs w:val="24"/>
          <w:lang w:val="en-US"/>
        </w:rPr>
        <w:t>(</w:t>
      </w:r>
      <w:proofErr w:type="gramEnd"/>
      <w:r w:rsidR="00794BAB">
        <w:rPr>
          <w:rFonts w:ascii="Times New Roman" w:hAnsi="Times New Roman" w:cs="Times New Roman"/>
          <w:sz w:val="24"/>
          <w:szCs w:val="24"/>
          <w:lang w:val="en-US"/>
        </w:rPr>
        <w:t>1,96</w:t>
      </w:r>
      <w:r w:rsidR="000C6C5A">
        <w:rPr>
          <w:rFonts w:ascii="Times New Roman" w:hAnsi="Times New Roman" w:cs="Times New Roman"/>
          <w:sz w:val="24"/>
          <w:szCs w:val="24"/>
          <w:lang w:val="en-US"/>
        </w:rPr>
        <w:t xml:space="preserve">) = </w:t>
      </w:r>
      <w:r w:rsidR="00794BAB">
        <w:rPr>
          <w:rFonts w:ascii="Times New Roman" w:hAnsi="Times New Roman" w:cs="Times New Roman"/>
          <w:sz w:val="24"/>
          <w:szCs w:val="24"/>
          <w:lang w:val="en-US"/>
        </w:rPr>
        <w:t>2.64</w:t>
      </w:r>
      <w:r w:rsidR="000C6C5A">
        <w:rPr>
          <w:rFonts w:ascii="Times New Roman" w:hAnsi="Times New Roman" w:cs="Times New Roman"/>
          <w:sz w:val="24"/>
          <w:szCs w:val="24"/>
          <w:lang w:val="en-US"/>
        </w:rPr>
        <w:t xml:space="preserve">, </w:t>
      </w:r>
      <w:r w:rsidR="000C6C5A" w:rsidRPr="00E96797">
        <w:rPr>
          <w:rFonts w:ascii="Times New Roman" w:hAnsi="Times New Roman" w:cs="Times New Roman"/>
          <w:i/>
          <w:sz w:val="24"/>
          <w:szCs w:val="24"/>
          <w:lang w:val="en-US"/>
        </w:rPr>
        <w:t>p</w:t>
      </w:r>
      <w:r w:rsidR="000C6C5A">
        <w:rPr>
          <w:rFonts w:ascii="Times New Roman" w:hAnsi="Times New Roman" w:cs="Times New Roman"/>
          <w:sz w:val="24"/>
          <w:szCs w:val="24"/>
          <w:lang w:val="en-US"/>
        </w:rPr>
        <w:t xml:space="preserve"> </w:t>
      </w:r>
      <w:r w:rsidR="00794BAB">
        <w:rPr>
          <w:rFonts w:ascii="Times New Roman" w:hAnsi="Times New Roman" w:cs="Times New Roman"/>
          <w:sz w:val="24"/>
          <w:szCs w:val="24"/>
          <w:lang w:val="en-US"/>
        </w:rPr>
        <w:t>= .108</w:t>
      </w:r>
      <w:r w:rsidR="000C6C5A">
        <w:rPr>
          <w:rFonts w:ascii="Times New Roman" w:hAnsi="Times New Roman" w:cs="Times New Roman"/>
          <w:sz w:val="24"/>
          <w:szCs w:val="24"/>
          <w:lang w:val="en-US"/>
        </w:rPr>
        <w:t>. However, the</w:t>
      </w:r>
      <w:r w:rsidR="003F0CB7">
        <w:rPr>
          <w:rFonts w:ascii="Times New Roman" w:hAnsi="Times New Roman" w:cs="Times New Roman"/>
          <w:sz w:val="24"/>
          <w:szCs w:val="24"/>
          <w:lang w:val="en-US"/>
        </w:rPr>
        <w:t xml:space="preserve"> main effect</w:t>
      </w:r>
      <w:r w:rsidR="00F36F2E">
        <w:rPr>
          <w:rFonts w:ascii="Times New Roman" w:hAnsi="Times New Roman" w:cs="Times New Roman"/>
          <w:sz w:val="24"/>
          <w:szCs w:val="24"/>
          <w:lang w:val="en-US"/>
        </w:rPr>
        <w:t xml:space="preserve"> </w:t>
      </w:r>
      <w:r w:rsidR="003F0CB7">
        <w:rPr>
          <w:rFonts w:ascii="Times New Roman" w:hAnsi="Times New Roman" w:cs="Times New Roman"/>
          <w:sz w:val="24"/>
          <w:szCs w:val="24"/>
          <w:lang w:val="en-US"/>
        </w:rPr>
        <w:t>was qualified by</w:t>
      </w:r>
      <w:r w:rsidR="0064267D">
        <w:rPr>
          <w:rFonts w:ascii="Times New Roman" w:hAnsi="Times New Roman" w:cs="Times New Roman"/>
          <w:sz w:val="24"/>
          <w:szCs w:val="24"/>
          <w:lang w:val="en-US"/>
        </w:rPr>
        <w:t xml:space="preserve"> the </w:t>
      </w:r>
      <w:r w:rsidR="00F66D1B">
        <w:rPr>
          <w:rFonts w:ascii="Times New Roman" w:hAnsi="Times New Roman" w:cs="Times New Roman"/>
          <w:sz w:val="24"/>
          <w:szCs w:val="24"/>
          <w:lang w:val="en-US"/>
        </w:rPr>
        <w:t>C</w:t>
      </w:r>
      <w:r w:rsidR="0064267D">
        <w:rPr>
          <w:rFonts w:ascii="Times New Roman" w:hAnsi="Times New Roman" w:cs="Times New Roman"/>
          <w:sz w:val="24"/>
          <w:szCs w:val="24"/>
          <w:lang w:val="en-US"/>
        </w:rPr>
        <w:t xml:space="preserve">laim </w:t>
      </w:r>
      <w:r w:rsidR="0064267D" w:rsidRPr="00FB1117">
        <w:rPr>
          <w:rFonts w:cs="Times New Roman"/>
          <w:sz w:val="24"/>
          <w:szCs w:val="24"/>
          <w:lang w:val="en-US"/>
        </w:rPr>
        <w:t>x</w:t>
      </w:r>
      <w:r w:rsidR="00F66D1B">
        <w:rPr>
          <w:rFonts w:ascii="Times New Roman" w:hAnsi="Times New Roman" w:cs="Times New Roman"/>
          <w:sz w:val="24"/>
          <w:szCs w:val="24"/>
          <w:lang w:val="en-US"/>
        </w:rPr>
        <w:t xml:space="preserve"> D</w:t>
      </w:r>
      <w:r w:rsidR="0064267D">
        <w:rPr>
          <w:rFonts w:ascii="Times New Roman" w:hAnsi="Times New Roman" w:cs="Times New Roman"/>
          <w:sz w:val="24"/>
          <w:szCs w:val="24"/>
          <w:lang w:val="en-US"/>
        </w:rPr>
        <w:t>imension</w:t>
      </w:r>
      <w:r w:rsidR="00E9363B">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interact</w:t>
      </w:r>
      <w:r w:rsidR="003F0CB7">
        <w:rPr>
          <w:rFonts w:ascii="Times New Roman" w:hAnsi="Times New Roman" w:cs="Times New Roman"/>
          <w:sz w:val="24"/>
          <w:szCs w:val="24"/>
          <w:lang w:val="en-US"/>
        </w:rPr>
        <w:t>ion</w:t>
      </w:r>
      <w:r w:rsidR="00650970">
        <w:rPr>
          <w:rFonts w:ascii="Times New Roman" w:hAnsi="Times New Roman" w:cs="Times New Roman"/>
          <w:sz w:val="24"/>
          <w:szCs w:val="24"/>
          <w:lang w:val="en-US"/>
        </w:rPr>
        <w:t xml:space="preserve">, </w:t>
      </w:r>
      <w:proofErr w:type="gramStart"/>
      <w:r w:rsidR="00650970" w:rsidRPr="00E96797">
        <w:rPr>
          <w:rFonts w:ascii="Times New Roman" w:hAnsi="Times New Roman" w:cs="Times New Roman"/>
          <w:i/>
          <w:sz w:val="24"/>
          <w:szCs w:val="24"/>
          <w:lang w:val="en-US"/>
        </w:rPr>
        <w:t>F</w:t>
      </w:r>
      <w:r w:rsidR="00650970" w:rsidRPr="00E96797">
        <w:rPr>
          <w:rFonts w:ascii="Times New Roman" w:hAnsi="Times New Roman" w:cs="Times New Roman"/>
          <w:sz w:val="24"/>
          <w:szCs w:val="24"/>
          <w:lang w:val="en-US"/>
        </w:rPr>
        <w:t>(</w:t>
      </w:r>
      <w:proofErr w:type="gramEnd"/>
      <w:r w:rsidR="00650970" w:rsidRPr="00E96797">
        <w:rPr>
          <w:rFonts w:ascii="Times New Roman" w:hAnsi="Times New Roman" w:cs="Times New Roman"/>
          <w:sz w:val="24"/>
          <w:szCs w:val="24"/>
          <w:lang w:val="en-US"/>
        </w:rPr>
        <w:t xml:space="preserve">1, 96) = </w:t>
      </w:r>
      <w:r w:rsidR="00650970">
        <w:rPr>
          <w:rFonts w:ascii="Times New Roman" w:hAnsi="Times New Roman" w:cs="Times New Roman"/>
          <w:sz w:val="24"/>
          <w:szCs w:val="24"/>
          <w:lang w:val="en-US"/>
        </w:rPr>
        <w:t>31.25</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p</w:t>
      </w:r>
      <w:r w:rsidR="00650970">
        <w:rPr>
          <w:rFonts w:ascii="Times New Roman" w:hAnsi="Times New Roman" w:cs="Times New Roman"/>
          <w:sz w:val="24"/>
          <w:szCs w:val="24"/>
          <w:lang w:val="en-US"/>
        </w:rPr>
        <w:t xml:space="preserve"> &lt;</w:t>
      </w:r>
      <w:r w:rsidR="00650970" w:rsidRPr="00E96797">
        <w:rPr>
          <w:rFonts w:ascii="Times New Roman" w:hAnsi="Times New Roman" w:cs="Times New Roman"/>
          <w:sz w:val="24"/>
          <w:szCs w:val="24"/>
          <w:lang w:val="en-US"/>
        </w:rPr>
        <w:t xml:space="preserve"> .0</w:t>
      </w:r>
      <w:r w:rsidR="00650970">
        <w:rPr>
          <w:rFonts w:ascii="Times New Roman" w:hAnsi="Times New Roman" w:cs="Times New Roman"/>
          <w:sz w:val="24"/>
          <w:szCs w:val="24"/>
          <w:lang w:val="en-US"/>
        </w:rPr>
        <w:t>01</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ƞ</w:t>
      </w:r>
      <w:r w:rsidR="00650970" w:rsidRPr="00E96797">
        <w:rPr>
          <w:rFonts w:ascii="Times New Roman" w:hAnsi="Times New Roman" w:cs="Times New Roman"/>
          <w:sz w:val="24"/>
          <w:szCs w:val="24"/>
          <w:lang w:val="en-US"/>
        </w:rPr>
        <w:t>²</w:t>
      </w:r>
      <w:r w:rsidR="00650970" w:rsidRPr="00E96797">
        <w:rPr>
          <w:rFonts w:ascii="Times New Roman" w:hAnsi="Times New Roman" w:cs="Times New Roman"/>
          <w:sz w:val="24"/>
          <w:szCs w:val="24"/>
          <w:vertAlign w:val="subscript"/>
          <w:lang w:val="en-US"/>
        </w:rPr>
        <w:t xml:space="preserve">part </w:t>
      </w:r>
      <w:r w:rsidR="00650970" w:rsidRPr="00E96797">
        <w:rPr>
          <w:rFonts w:ascii="Times New Roman" w:hAnsi="Times New Roman" w:cs="Times New Roman"/>
          <w:sz w:val="24"/>
          <w:szCs w:val="24"/>
          <w:lang w:val="en-US"/>
        </w:rPr>
        <w:t>= .</w:t>
      </w:r>
      <w:r w:rsidR="00650970">
        <w:rPr>
          <w:rFonts w:ascii="Times New Roman" w:hAnsi="Times New Roman" w:cs="Times New Roman"/>
          <w:sz w:val="24"/>
          <w:szCs w:val="24"/>
          <w:lang w:val="en-US"/>
        </w:rPr>
        <w:t>246</w:t>
      </w:r>
      <w:r w:rsidR="00650970" w:rsidRPr="00E96797">
        <w:rPr>
          <w:rFonts w:ascii="Times New Roman" w:hAnsi="Times New Roman" w:cs="Times New Roman"/>
          <w:sz w:val="24"/>
          <w:szCs w:val="24"/>
          <w:lang w:val="en-US"/>
        </w:rPr>
        <w:t>.</w:t>
      </w:r>
      <w:r w:rsidR="00650970" w:rsidRPr="00650970">
        <w:rPr>
          <w:rFonts w:ascii="Times New Roman" w:hAnsi="Times New Roman" w:cs="Times New Roman"/>
          <w:sz w:val="24"/>
          <w:szCs w:val="24"/>
          <w:lang w:val="en-US"/>
        </w:rPr>
        <w:t xml:space="preserve"> </w:t>
      </w:r>
      <w:r w:rsidR="00F7797D">
        <w:rPr>
          <w:rFonts w:ascii="Times New Roman" w:hAnsi="Times New Roman" w:cs="Times New Roman"/>
          <w:sz w:val="24"/>
          <w:szCs w:val="24"/>
          <w:lang w:val="en-US"/>
        </w:rPr>
        <w:t>P</w:t>
      </w:r>
      <w:r w:rsidR="00650970">
        <w:rPr>
          <w:rFonts w:ascii="Times New Roman" w:hAnsi="Times New Roman" w:cs="Times New Roman"/>
          <w:sz w:val="24"/>
          <w:szCs w:val="24"/>
          <w:lang w:val="en-US"/>
        </w:rPr>
        <w:t xml:space="preserve">articipants </w:t>
      </w:r>
      <w:r w:rsidR="00EE187B">
        <w:rPr>
          <w:rFonts w:ascii="Times New Roman" w:hAnsi="Times New Roman" w:cs="Times New Roman"/>
          <w:sz w:val="24"/>
          <w:szCs w:val="24"/>
          <w:lang w:val="en-US"/>
        </w:rPr>
        <w:t>formed the impression that</w:t>
      </w:r>
      <w:r w:rsidR="0064267D">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the explicit claimant</w:t>
      </w:r>
      <w:r w:rsidR="00EB46D1">
        <w:rPr>
          <w:rFonts w:ascii="Times New Roman" w:hAnsi="Times New Roman" w:cs="Times New Roman"/>
          <w:sz w:val="24"/>
          <w:szCs w:val="24"/>
          <w:lang w:val="en-US"/>
        </w:rPr>
        <w:t xml:space="preserve"> </w:t>
      </w:r>
      <w:r w:rsidR="00D316A5">
        <w:rPr>
          <w:rFonts w:ascii="Times New Roman" w:hAnsi="Times New Roman" w:cs="Times New Roman"/>
          <w:sz w:val="24"/>
          <w:szCs w:val="24"/>
          <w:lang w:val="en-US"/>
        </w:rPr>
        <w:t>lack</w:t>
      </w:r>
      <w:r w:rsidR="00EE187B">
        <w:rPr>
          <w:rFonts w:ascii="Times New Roman" w:hAnsi="Times New Roman" w:cs="Times New Roman"/>
          <w:sz w:val="24"/>
          <w:szCs w:val="24"/>
          <w:lang w:val="en-US"/>
        </w:rPr>
        <w:t>ed</w:t>
      </w:r>
      <w:r w:rsidR="00D316A5">
        <w:rPr>
          <w:rFonts w:ascii="Times New Roman" w:hAnsi="Times New Roman" w:cs="Times New Roman"/>
          <w:sz w:val="24"/>
          <w:szCs w:val="24"/>
          <w:lang w:val="en-US"/>
        </w:rPr>
        <w:t xml:space="preserve"> in warmth </w:t>
      </w:r>
      <w:r w:rsidR="00EB46D1">
        <w:rPr>
          <w:rFonts w:ascii="Times New Roman" w:hAnsi="Times New Roman" w:cs="Times New Roman"/>
          <w:sz w:val="24"/>
          <w:szCs w:val="24"/>
          <w:lang w:val="en-US"/>
        </w:rPr>
        <w:t>(</w:t>
      </w:r>
      <w:r w:rsidR="00EB46D1" w:rsidRPr="007D13E7">
        <w:rPr>
          <w:rFonts w:ascii="Times New Roman" w:hAnsi="Times New Roman" w:cs="Times New Roman"/>
          <w:i/>
          <w:sz w:val="24"/>
          <w:szCs w:val="24"/>
          <w:lang w:val="en-US"/>
        </w:rPr>
        <w:t>M</w:t>
      </w:r>
      <w:r w:rsidR="00EB46D1">
        <w:rPr>
          <w:rFonts w:ascii="Times New Roman" w:hAnsi="Times New Roman" w:cs="Times New Roman"/>
          <w:sz w:val="24"/>
          <w:szCs w:val="24"/>
          <w:lang w:val="en-US"/>
        </w:rPr>
        <w:t xml:space="preserve"> = 3.67, </w:t>
      </w:r>
      <w:r w:rsidR="00EB46D1">
        <w:rPr>
          <w:rFonts w:ascii="Times New Roman" w:hAnsi="Times New Roman" w:cs="Times New Roman"/>
          <w:i/>
          <w:sz w:val="24"/>
          <w:szCs w:val="24"/>
          <w:lang w:val="en-US"/>
        </w:rPr>
        <w:t>SD</w:t>
      </w:r>
      <w:r w:rsidR="00EB46D1">
        <w:rPr>
          <w:rFonts w:ascii="Times New Roman" w:hAnsi="Times New Roman" w:cs="Times New Roman"/>
          <w:sz w:val="24"/>
          <w:szCs w:val="24"/>
          <w:lang w:val="en-US"/>
        </w:rPr>
        <w:t xml:space="preserve"> = 1.10) </w:t>
      </w:r>
      <w:r w:rsidR="00D316A5">
        <w:rPr>
          <w:rFonts w:ascii="Times New Roman" w:hAnsi="Times New Roman" w:cs="Times New Roman"/>
          <w:sz w:val="24"/>
          <w:szCs w:val="24"/>
          <w:lang w:val="en-US"/>
        </w:rPr>
        <w:t>compared to</w:t>
      </w:r>
      <w:r w:rsidR="00650970">
        <w:rPr>
          <w:rFonts w:ascii="Times New Roman" w:hAnsi="Times New Roman" w:cs="Times New Roman"/>
          <w:sz w:val="24"/>
          <w:szCs w:val="24"/>
          <w:lang w:val="en-US"/>
        </w:rPr>
        <w:t xml:space="preserve"> the implicit </w:t>
      </w:r>
      <w:r w:rsidR="004156FC">
        <w:rPr>
          <w:rFonts w:ascii="Times New Roman" w:hAnsi="Times New Roman" w:cs="Times New Roman"/>
          <w:sz w:val="24"/>
          <w:szCs w:val="24"/>
          <w:lang w:val="en-US"/>
        </w:rPr>
        <w:t>claimant</w:t>
      </w:r>
      <w:r w:rsidR="00EE187B">
        <w:rPr>
          <w:rFonts w:ascii="Times New Roman" w:hAnsi="Times New Roman" w:cs="Times New Roman"/>
          <w:sz w:val="24"/>
          <w:szCs w:val="24"/>
          <w:lang w:val="en-US"/>
        </w:rPr>
        <w:t xml:space="preserve"> </w:t>
      </w:r>
      <w:r w:rsidR="00EB46D1">
        <w:rPr>
          <w:rFonts w:ascii="Times New Roman" w:hAnsi="Times New Roman" w:cs="Times New Roman"/>
          <w:sz w:val="24"/>
          <w:szCs w:val="24"/>
          <w:lang w:val="en-US"/>
        </w:rPr>
        <w:t>(</w:t>
      </w:r>
      <w:r w:rsidR="00BC1837" w:rsidRPr="007D13E7">
        <w:rPr>
          <w:rFonts w:ascii="Times New Roman" w:hAnsi="Times New Roman" w:cs="Times New Roman"/>
          <w:i/>
          <w:sz w:val="24"/>
          <w:szCs w:val="24"/>
          <w:lang w:val="en-US"/>
        </w:rPr>
        <w:t>M</w:t>
      </w:r>
      <w:r w:rsidR="00BC183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 xml:space="preserve">= 4.79, </w:t>
      </w:r>
      <w:r w:rsidR="00BC1837">
        <w:rPr>
          <w:rFonts w:ascii="Times New Roman" w:hAnsi="Times New Roman" w:cs="Times New Roman"/>
          <w:i/>
          <w:sz w:val="24"/>
          <w:szCs w:val="24"/>
          <w:lang w:val="en-US"/>
        </w:rPr>
        <w:t>SD</w:t>
      </w:r>
      <w:r w:rsidR="00BC183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 0.91</w:t>
      </w:r>
      <w:r w:rsidR="00650970" w:rsidRPr="00D8205E">
        <w:rPr>
          <w:rFonts w:ascii="Times New Roman" w:hAnsi="Times New Roman" w:cs="Times New Roman"/>
          <w:sz w:val="24"/>
          <w:szCs w:val="24"/>
          <w:lang w:val="en-US"/>
        </w:rPr>
        <w:t>)</w:t>
      </w:r>
      <w:r w:rsidR="00650970">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t</w:t>
      </w:r>
      <w:r w:rsidR="00650970" w:rsidRPr="00E96797">
        <w:rPr>
          <w:rFonts w:ascii="Times New Roman" w:hAnsi="Times New Roman" w:cs="Times New Roman"/>
          <w:sz w:val="24"/>
          <w:szCs w:val="24"/>
          <w:lang w:val="en-US"/>
        </w:rPr>
        <w:t>(</w:t>
      </w:r>
      <w:r w:rsidR="00650970">
        <w:rPr>
          <w:rFonts w:ascii="Times New Roman" w:hAnsi="Times New Roman" w:cs="Times New Roman"/>
          <w:sz w:val="24"/>
          <w:szCs w:val="24"/>
          <w:lang w:val="en-US"/>
        </w:rPr>
        <w:t>98</w:t>
      </w:r>
      <w:r w:rsidR="00650970" w:rsidRPr="00E96797">
        <w:rPr>
          <w:rFonts w:ascii="Times New Roman" w:hAnsi="Times New Roman" w:cs="Times New Roman"/>
          <w:sz w:val="24"/>
          <w:szCs w:val="24"/>
          <w:lang w:val="en-US"/>
        </w:rPr>
        <w:t>) = 5.</w:t>
      </w:r>
      <w:r w:rsidR="00650970">
        <w:rPr>
          <w:rFonts w:ascii="Times New Roman" w:hAnsi="Times New Roman" w:cs="Times New Roman"/>
          <w:sz w:val="24"/>
          <w:szCs w:val="24"/>
          <w:lang w:val="en-US"/>
        </w:rPr>
        <w:t>45</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p</w:t>
      </w:r>
      <w:r w:rsidR="00650970" w:rsidRPr="00E96797">
        <w:rPr>
          <w:rFonts w:ascii="Times New Roman" w:hAnsi="Times New Roman" w:cs="Times New Roman"/>
          <w:sz w:val="24"/>
          <w:szCs w:val="24"/>
          <w:lang w:val="en-US"/>
        </w:rPr>
        <w:t xml:space="preserve"> &lt; .001, 95% CI</w:t>
      </w:r>
      <w:r w:rsidR="00650970">
        <w:rPr>
          <w:rFonts w:ascii="Times New Roman" w:hAnsi="Times New Roman" w:cs="Times New Roman"/>
          <w:sz w:val="24"/>
          <w:szCs w:val="24"/>
          <w:lang w:val="en-US"/>
        </w:rPr>
        <w:t xml:space="preserve"> of the difference</w:t>
      </w:r>
      <w:r w:rsidR="00650970" w:rsidRPr="00E9679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0.70</w:t>
      </w:r>
      <w:r w:rsidR="00650970" w:rsidRPr="00E9679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1.50</w:t>
      </w:r>
      <w:r w:rsidR="00650970" w:rsidRPr="00E96797">
        <w:rPr>
          <w:rFonts w:ascii="Times New Roman" w:hAnsi="Times New Roman" w:cs="Times New Roman"/>
          <w:sz w:val="24"/>
          <w:szCs w:val="24"/>
          <w:lang w:val="en-US"/>
        </w:rPr>
        <w:t>]</w:t>
      </w:r>
      <w:r w:rsidR="00650970">
        <w:rPr>
          <w:rFonts w:ascii="Times New Roman" w:hAnsi="Times New Roman" w:cs="Times New Roman"/>
          <w:sz w:val="24"/>
          <w:szCs w:val="24"/>
          <w:lang w:val="en-US"/>
        </w:rPr>
        <w:t xml:space="preserve">, but </w:t>
      </w:r>
      <w:r w:rsidR="00BC1837">
        <w:rPr>
          <w:rFonts w:ascii="Times New Roman" w:hAnsi="Times New Roman" w:cs="Times New Roman"/>
          <w:sz w:val="24"/>
          <w:szCs w:val="24"/>
          <w:lang w:val="en-US"/>
        </w:rPr>
        <w:t>not</w:t>
      </w:r>
      <w:r w:rsidR="00EE187B">
        <w:rPr>
          <w:rFonts w:ascii="Times New Roman" w:hAnsi="Times New Roman" w:cs="Times New Roman"/>
          <w:sz w:val="24"/>
          <w:szCs w:val="24"/>
          <w:lang w:val="en-US"/>
        </w:rPr>
        <w:t xml:space="preserve"> that the</w:t>
      </w:r>
      <w:r w:rsidR="004156FC">
        <w:rPr>
          <w:rFonts w:ascii="Times New Roman" w:hAnsi="Times New Roman" w:cs="Times New Roman"/>
          <w:sz w:val="24"/>
          <w:szCs w:val="24"/>
          <w:lang w:val="en-US"/>
        </w:rPr>
        <w:t xml:space="preserve"> explicit</w:t>
      </w:r>
      <w:r w:rsidR="00EE187B">
        <w:rPr>
          <w:rFonts w:ascii="Times New Roman" w:hAnsi="Times New Roman" w:cs="Times New Roman"/>
          <w:sz w:val="24"/>
          <w:szCs w:val="24"/>
          <w:lang w:val="en-US"/>
        </w:rPr>
        <w:t xml:space="preserve"> claimant</w:t>
      </w:r>
      <w:r w:rsidR="00650970">
        <w:rPr>
          <w:rFonts w:ascii="Times New Roman" w:hAnsi="Times New Roman" w:cs="Times New Roman"/>
          <w:sz w:val="24"/>
          <w:szCs w:val="24"/>
          <w:lang w:val="en-US"/>
        </w:rPr>
        <w:t xml:space="preserve"> </w:t>
      </w:r>
      <w:r w:rsidR="00E81823">
        <w:rPr>
          <w:rFonts w:ascii="Times New Roman" w:hAnsi="Times New Roman" w:cs="Times New Roman"/>
          <w:sz w:val="24"/>
          <w:szCs w:val="24"/>
          <w:lang w:val="en-US"/>
        </w:rPr>
        <w:t xml:space="preserve">comparatively </w:t>
      </w:r>
      <w:r w:rsidR="00650970">
        <w:rPr>
          <w:rFonts w:ascii="Times New Roman" w:hAnsi="Times New Roman" w:cs="Times New Roman"/>
          <w:sz w:val="24"/>
          <w:szCs w:val="24"/>
          <w:lang w:val="en-US"/>
        </w:rPr>
        <w:t>l</w:t>
      </w:r>
      <w:r w:rsidR="00D316A5">
        <w:rPr>
          <w:rFonts w:ascii="Times New Roman" w:hAnsi="Times New Roman" w:cs="Times New Roman"/>
          <w:sz w:val="24"/>
          <w:szCs w:val="24"/>
          <w:lang w:val="en-US"/>
        </w:rPr>
        <w:t>ack</w:t>
      </w:r>
      <w:r w:rsidR="00EE187B">
        <w:rPr>
          <w:rFonts w:ascii="Times New Roman" w:hAnsi="Times New Roman" w:cs="Times New Roman"/>
          <w:sz w:val="24"/>
          <w:szCs w:val="24"/>
          <w:lang w:val="en-US"/>
        </w:rPr>
        <w:t>ed</w:t>
      </w:r>
      <w:r w:rsidR="00D316A5">
        <w:rPr>
          <w:rFonts w:ascii="Times New Roman" w:hAnsi="Times New Roman" w:cs="Times New Roman"/>
          <w:sz w:val="24"/>
          <w:szCs w:val="24"/>
          <w:lang w:val="en-US"/>
        </w:rPr>
        <w:t xml:space="preserve"> in</w:t>
      </w:r>
      <w:r w:rsidR="00EE187B">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competen</w:t>
      </w:r>
      <w:r w:rsidR="00D316A5">
        <w:rPr>
          <w:rFonts w:ascii="Times New Roman" w:hAnsi="Times New Roman" w:cs="Times New Roman"/>
          <w:sz w:val="24"/>
          <w:szCs w:val="24"/>
          <w:lang w:val="en-US"/>
        </w:rPr>
        <w:t>ce</w:t>
      </w:r>
      <w:r w:rsidR="00650970">
        <w:rPr>
          <w:rFonts w:ascii="Times New Roman" w:hAnsi="Times New Roman" w:cs="Times New Roman"/>
          <w:sz w:val="24"/>
          <w:szCs w:val="24"/>
          <w:lang w:val="en-US"/>
        </w:rPr>
        <w:t xml:space="preserve"> (</w:t>
      </w:r>
      <w:r w:rsidR="00650970" w:rsidRPr="007D13E7">
        <w:rPr>
          <w:rFonts w:ascii="Times New Roman" w:hAnsi="Times New Roman" w:cs="Times New Roman"/>
          <w:i/>
          <w:sz w:val="24"/>
          <w:szCs w:val="24"/>
          <w:lang w:val="en-US"/>
        </w:rPr>
        <w:t>M</w:t>
      </w:r>
      <w:r w:rsidR="00BC1837">
        <w:rPr>
          <w:rFonts w:ascii="Times New Roman" w:hAnsi="Times New Roman" w:cs="Times New Roman"/>
          <w:i/>
          <w:sz w:val="24"/>
          <w:szCs w:val="24"/>
          <w:vertAlign w:val="subscript"/>
          <w:lang w:val="en-US"/>
        </w:rPr>
        <w:t>explicit</w:t>
      </w:r>
      <w:r w:rsidR="00650970">
        <w:rPr>
          <w:rFonts w:ascii="Times New Roman" w:hAnsi="Times New Roman" w:cs="Times New Roman"/>
          <w:sz w:val="24"/>
          <w:szCs w:val="24"/>
          <w:lang w:val="en-US"/>
        </w:rPr>
        <w:t xml:space="preserve"> = 4.62, </w:t>
      </w:r>
      <w:r w:rsidR="00BC1837">
        <w:rPr>
          <w:rFonts w:ascii="Times New Roman" w:hAnsi="Times New Roman" w:cs="Times New Roman"/>
          <w:i/>
          <w:sz w:val="24"/>
          <w:szCs w:val="24"/>
          <w:lang w:val="en-US"/>
        </w:rPr>
        <w:t>SD</w:t>
      </w:r>
      <w:r w:rsidR="00BC1837">
        <w:rPr>
          <w:rFonts w:ascii="Times New Roman" w:hAnsi="Times New Roman" w:cs="Times New Roman"/>
          <w:i/>
          <w:sz w:val="24"/>
          <w:szCs w:val="24"/>
          <w:vertAlign w:val="subscript"/>
          <w:lang w:val="en-US"/>
        </w:rPr>
        <w:t>explicit</w:t>
      </w:r>
      <w:r w:rsidR="00BC183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 0.84</w:t>
      </w:r>
      <w:r w:rsidR="00BC1837">
        <w:rPr>
          <w:rFonts w:ascii="Times New Roman" w:hAnsi="Times New Roman" w:cs="Times New Roman"/>
          <w:sz w:val="24"/>
          <w:szCs w:val="24"/>
          <w:lang w:val="en-US"/>
        </w:rPr>
        <w:t xml:space="preserve">; </w:t>
      </w:r>
      <w:r w:rsidR="00BC1837" w:rsidRPr="007D13E7">
        <w:rPr>
          <w:rFonts w:ascii="Times New Roman" w:hAnsi="Times New Roman" w:cs="Times New Roman"/>
          <w:i/>
          <w:sz w:val="24"/>
          <w:szCs w:val="24"/>
          <w:lang w:val="en-US"/>
        </w:rPr>
        <w:t>M</w:t>
      </w:r>
      <w:r w:rsidR="00BC1837">
        <w:rPr>
          <w:rFonts w:ascii="Times New Roman" w:hAnsi="Times New Roman" w:cs="Times New Roman"/>
          <w:i/>
          <w:sz w:val="24"/>
          <w:szCs w:val="24"/>
          <w:vertAlign w:val="subscript"/>
          <w:lang w:val="en-US"/>
        </w:rPr>
        <w:t>implicit</w:t>
      </w:r>
      <w:r w:rsidR="00BC183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 xml:space="preserve">= 4.41, </w:t>
      </w:r>
      <w:r w:rsidR="00BC1837">
        <w:rPr>
          <w:rFonts w:ascii="Times New Roman" w:hAnsi="Times New Roman" w:cs="Times New Roman"/>
          <w:i/>
          <w:sz w:val="24"/>
          <w:szCs w:val="24"/>
          <w:lang w:val="en-US"/>
        </w:rPr>
        <w:t>SD</w:t>
      </w:r>
      <w:r w:rsidR="00BC1837">
        <w:rPr>
          <w:rFonts w:ascii="Times New Roman" w:hAnsi="Times New Roman" w:cs="Times New Roman"/>
          <w:i/>
          <w:sz w:val="24"/>
          <w:szCs w:val="24"/>
          <w:vertAlign w:val="subscript"/>
          <w:lang w:val="en-US"/>
        </w:rPr>
        <w:t>implicit</w:t>
      </w:r>
      <w:r w:rsidR="00BC183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 0.73</w:t>
      </w:r>
      <w:r w:rsidR="00650970" w:rsidRPr="00D8205E">
        <w:rPr>
          <w:rFonts w:ascii="Times New Roman" w:hAnsi="Times New Roman" w:cs="Times New Roman"/>
          <w:sz w:val="24"/>
          <w:szCs w:val="24"/>
          <w:lang w:val="en-US"/>
        </w:rPr>
        <w:t>)</w:t>
      </w:r>
      <w:r w:rsidR="00650970">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t</w:t>
      </w:r>
      <w:r w:rsidR="00650970" w:rsidRPr="00E96797">
        <w:rPr>
          <w:rFonts w:ascii="Times New Roman" w:hAnsi="Times New Roman" w:cs="Times New Roman"/>
          <w:sz w:val="24"/>
          <w:szCs w:val="24"/>
          <w:lang w:val="en-US"/>
        </w:rPr>
        <w:t>(</w:t>
      </w:r>
      <w:r w:rsidR="00650970">
        <w:rPr>
          <w:rFonts w:ascii="Times New Roman" w:hAnsi="Times New Roman" w:cs="Times New Roman"/>
          <w:sz w:val="24"/>
          <w:szCs w:val="24"/>
          <w:lang w:val="en-US"/>
        </w:rPr>
        <w:t>98</w:t>
      </w:r>
      <w:r w:rsidR="00650970" w:rsidRPr="00E96797">
        <w:rPr>
          <w:rFonts w:ascii="Times New Roman" w:hAnsi="Times New Roman" w:cs="Times New Roman"/>
          <w:sz w:val="24"/>
          <w:szCs w:val="24"/>
          <w:lang w:val="en-US"/>
        </w:rPr>
        <w:t xml:space="preserve">) = </w:t>
      </w:r>
      <w:r w:rsidR="00650970">
        <w:rPr>
          <w:rFonts w:ascii="Times New Roman" w:hAnsi="Times New Roman" w:cs="Times New Roman"/>
          <w:sz w:val="24"/>
          <w:szCs w:val="24"/>
          <w:lang w:val="en-US"/>
        </w:rPr>
        <w:t>1.31</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p</w:t>
      </w:r>
      <w:r w:rsidR="00650970">
        <w:rPr>
          <w:rFonts w:ascii="Times New Roman" w:hAnsi="Times New Roman" w:cs="Times New Roman"/>
          <w:sz w:val="24"/>
          <w:szCs w:val="24"/>
          <w:lang w:val="en-US"/>
        </w:rPr>
        <w:t xml:space="preserve"> =</w:t>
      </w:r>
      <w:r w:rsidR="00650970" w:rsidRPr="00E96797">
        <w:rPr>
          <w:rFonts w:ascii="Times New Roman" w:hAnsi="Times New Roman" w:cs="Times New Roman"/>
          <w:sz w:val="24"/>
          <w:szCs w:val="24"/>
          <w:lang w:val="en-US"/>
        </w:rPr>
        <w:t xml:space="preserve"> .</w:t>
      </w:r>
      <w:r w:rsidR="00650970">
        <w:rPr>
          <w:rFonts w:ascii="Times New Roman" w:hAnsi="Times New Roman" w:cs="Times New Roman"/>
          <w:sz w:val="24"/>
          <w:szCs w:val="24"/>
          <w:lang w:val="en-US"/>
        </w:rPr>
        <w:t>192. The dimension main effect was</w:t>
      </w:r>
      <w:r w:rsidR="00380E22">
        <w:rPr>
          <w:rFonts w:ascii="Times New Roman" w:hAnsi="Times New Roman" w:cs="Times New Roman"/>
          <w:sz w:val="24"/>
          <w:szCs w:val="24"/>
          <w:lang w:val="en-US"/>
        </w:rPr>
        <w:t xml:space="preserve"> also</w:t>
      </w:r>
      <w:r w:rsidR="00650970">
        <w:rPr>
          <w:rFonts w:ascii="Times New Roman" w:hAnsi="Times New Roman" w:cs="Times New Roman"/>
          <w:sz w:val="24"/>
          <w:szCs w:val="24"/>
          <w:lang w:val="en-US"/>
        </w:rPr>
        <w:t xml:space="preserve"> significant, </w:t>
      </w:r>
      <w:proofErr w:type="gramStart"/>
      <w:r w:rsidR="00650970" w:rsidRPr="00E96797">
        <w:rPr>
          <w:rFonts w:ascii="Times New Roman" w:hAnsi="Times New Roman" w:cs="Times New Roman"/>
          <w:i/>
          <w:sz w:val="24"/>
          <w:szCs w:val="24"/>
          <w:lang w:val="en-US"/>
        </w:rPr>
        <w:t>F</w:t>
      </w:r>
      <w:r w:rsidR="00650970" w:rsidRPr="00E96797">
        <w:rPr>
          <w:rFonts w:ascii="Times New Roman" w:hAnsi="Times New Roman" w:cs="Times New Roman"/>
          <w:sz w:val="24"/>
          <w:szCs w:val="24"/>
          <w:lang w:val="en-US"/>
        </w:rPr>
        <w:t>(</w:t>
      </w:r>
      <w:proofErr w:type="gramEnd"/>
      <w:r w:rsidR="00650970" w:rsidRPr="00E96797">
        <w:rPr>
          <w:rFonts w:ascii="Times New Roman" w:hAnsi="Times New Roman" w:cs="Times New Roman"/>
          <w:sz w:val="24"/>
          <w:szCs w:val="24"/>
          <w:lang w:val="en-US"/>
        </w:rPr>
        <w:t xml:space="preserve">1, 96) = </w:t>
      </w:r>
      <w:r w:rsidR="00650970">
        <w:rPr>
          <w:rFonts w:ascii="Times New Roman" w:hAnsi="Times New Roman" w:cs="Times New Roman"/>
          <w:sz w:val="24"/>
          <w:szCs w:val="24"/>
          <w:lang w:val="en-US"/>
        </w:rPr>
        <w:t>5.71</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p</w:t>
      </w:r>
      <w:r w:rsidR="00650970">
        <w:rPr>
          <w:rFonts w:ascii="Times New Roman" w:hAnsi="Times New Roman" w:cs="Times New Roman"/>
          <w:sz w:val="24"/>
          <w:szCs w:val="24"/>
          <w:lang w:val="en-US"/>
        </w:rPr>
        <w:t xml:space="preserve"> = .0</w:t>
      </w:r>
      <w:r w:rsidR="00650970" w:rsidRPr="00E96797">
        <w:rPr>
          <w:rFonts w:ascii="Times New Roman" w:hAnsi="Times New Roman" w:cs="Times New Roman"/>
          <w:sz w:val="24"/>
          <w:szCs w:val="24"/>
          <w:lang w:val="en-US"/>
        </w:rPr>
        <w:t>1</w:t>
      </w:r>
      <w:r w:rsidR="00650970">
        <w:rPr>
          <w:rFonts w:ascii="Times New Roman" w:hAnsi="Times New Roman" w:cs="Times New Roman"/>
          <w:sz w:val="24"/>
          <w:szCs w:val="24"/>
          <w:lang w:val="en-US"/>
        </w:rPr>
        <w:t>9</w:t>
      </w:r>
      <w:r w:rsidR="00650970" w:rsidRPr="00E96797">
        <w:rPr>
          <w:rFonts w:ascii="Times New Roman" w:hAnsi="Times New Roman" w:cs="Times New Roman"/>
          <w:sz w:val="24"/>
          <w:szCs w:val="24"/>
          <w:lang w:val="en-US"/>
        </w:rPr>
        <w:t xml:space="preserve">, </w:t>
      </w:r>
      <w:r w:rsidR="00650970" w:rsidRPr="00E96797">
        <w:rPr>
          <w:rFonts w:ascii="Times New Roman" w:hAnsi="Times New Roman" w:cs="Times New Roman"/>
          <w:i/>
          <w:sz w:val="24"/>
          <w:szCs w:val="24"/>
          <w:lang w:val="en-US"/>
        </w:rPr>
        <w:t>ƞ</w:t>
      </w:r>
      <w:r w:rsidR="00650970" w:rsidRPr="00E96797">
        <w:rPr>
          <w:rFonts w:ascii="Times New Roman" w:hAnsi="Times New Roman" w:cs="Times New Roman"/>
          <w:sz w:val="24"/>
          <w:szCs w:val="24"/>
          <w:lang w:val="en-US"/>
        </w:rPr>
        <w:t>²</w:t>
      </w:r>
      <w:r w:rsidR="00650970" w:rsidRPr="00E96797">
        <w:rPr>
          <w:rFonts w:ascii="Times New Roman" w:hAnsi="Times New Roman" w:cs="Times New Roman"/>
          <w:sz w:val="24"/>
          <w:szCs w:val="24"/>
          <w:vertAlign w:val="subscript"/>
          <w:lang w:val="en-US"/>
        </w:rPr>
        <w:t xml:space="preserve">part </w:t>
      </w:r>
      <w:r w:rsidR="00650970" w:rsidRPr="00E96797">
        <w:rPr>
          <w:rFonts w:ascii="Times New Roman" w:hAnsi="Times New Roman" w:cs="Times New Roman"/>
          <w:sz w:val="24"/>
          <w:szCs w:val="24"/>
          <w:lang w:val="en-US"/>
        </w:rPr>
        <w:t>= .</w:t>
      </w:r>
      <w:r w:rsidR="00650970">
        <w:rPr>
          <w:rFonts w:ascii="Times New Roman" w:hAnsi="Times New Roman" w:cs="Times New Roman"/>
          <w:sz w:val="24"/>
          <w:szCs w:val="24"/>
          <w:lang w:val="en-US"/>
        </w:rPr>
        <w:t>056.</w:t>
      </w:r>
      <w:r w:rsidR="00F05BE8">
        <w:rPr>
          <w:rFonts w:ascii="Times New Roman" w:hAnsi="Times New Roman" w:cs="Times New Roman"/>
          <w:sz w:val="24"/>
          <w:szCs w:val="24"/>
          <w:lang w:val="en-US"/>
        </w:rPr>
        <w:t xml:space="preserve"> </w:t>
      </w:r>
      <w:r w:rsidR="000C6C5A">
        <w:rPr>
          <w:rFonts w:ascii="Times New Roman" w:hAnsi="Times New Roman" w:cs="Times New Roman"/>
          <w:sz w:val="24"/>
          <w:szCs w:val="24"/>
          <w:lang w:val="en-US"/>
        </w:rPr>
        <w:t>Overall, p</w:t>
      </w:r>
      <w:r w:rsidR="00F05BE8">
        <w:rPr>
          <w:rFonts w:ascii="Times New Roman" w:hAnsi="Times New Roman" w:cs="Times New Roman"/>
          <w:sz w:val="24"/>
          <w:szCs w:val="24"/>
          <w:lang w:val="en-US"/>
        </w:rPr>
        <w:t xml:space="preserve">articipants </w:t>
      </w:r>
      <w:r w:rsidR="00EE187B">
        <w:rPr>
          <w:rFonts w:ascii="Times New Roman" w:hAnsi="Times New Roman" w:cs="Times New Roman"/>
          <w:sz w:val="24"/>
          <w:szCs w:val="24"/>
          <w:lang w:val="en-US"/>
        </w:rPr>
        <w:t xml:space="preserve">regarded </w:t>
      </w:r>
      <w:r w:rsidR="00917D17">
        <w:rPr>
          <w:rFonts w:ascii="Times New Roman" w:hAnsi="Times New Roman" w:cs="Times New Roman"/>
          <w:sz w:val="24"/>
          <w:szCs w:val="24"/>
          <w:lang w:val="en-US"/>
        </w:rPr>
        <w:t>the claimant</w:t>
      </w:r>
      <w:r w:rsidR="00F05BE8">
        <w:rPr>
          <w:rFonts w:ascii="Times New Roman" w:hAnsi="Times New Roman" w:cs="Times New Roman"/>
          <w:sz w:val="24"/>
          <w:szCs w:val="24"/>
          <w:lang w:val="en-US"/>
        </w:rPr>
        <w:t xml:space="preserve"> as more competent (</w:t>
      </w:r>
      <w:r w:rsidR="00F05BE8" w:rsidRPr="007D13E7">
        <w:rPr>
          <w:rFonts w:ascii="Times New Roman" w:hAnsi="Times New Roman" w:cs="Times New Roman"/>
          <w:i/>
          <w:sz w:val="24"/>
          <w:szCs w:val="24"/>
          <w:lang w:val="en-US"/>
        </w:rPr>
        <w:t>M</w:t>
      </w:r>
      <w:r w:rsidR="00F05BE8">
        <w:rPr>
          <w:rFonts w:ascii="Times New Roman" w:hAnsi="Times New Roman" w:cs="Times New Roman"/>
          <w:sz w:val="24"/>
          <w:szCs w:val="24"/>
          <w:lang w:val="en-US"/>
        </w:rPr>
        <w:t xml:space="preserve"> = 4.52, </w:t>
      </w:r>
      <w:r w:rsidR="00F05BE8">
        <w:rPr>
          <w:rFonts w:ascii="Times New Roman" w:hAnsi="Times New Roman" w:cs="Times New Roman"/>
          <w:i/>
          <w:sz w:val="24"/>
          <w:szCs w:val="24"/>
          <w:lang w:val="en-US"/>
        </w:rPr>
        <w:t>SD</w:t>
      </w:r>
      <w:r w:rsidR="00F05BE8">
        <w:rPr>
          <w:rFonts w:ascii="Times New Roman" w:hAnsi="Times New Roman" w:cs="Times New Roman"/>
          <w:sz w:val="24"/>
          <w:szCs w:val="24"/>
          <w:lang w:val="en-US"/>
        </w:rPr>
        <w:t xml:space="preserve"> = 0.79) than warm (</w:t>
      </w:r>
      <w:r w:rsidR="00F05BE8" w:rsidRPr="007D13E7">
        <w:rPr>
          <w:rFonts w:ascii="Times New Roman" w:hAnsi="Times New Roman" w:cs="Times New Roman"/>
          <w:i/>
          <w:sz w:val="24"/>
          <w:szCs w:val="24"/>
          <w:lang w:val="en-US"/>
        </w:rPr>
        <w:t>M</w:t>
      </w:r>
      <w:r w:rsidR="00F05BE8">
        <w:rPr>
          <w:rFonts w:ascii="Times New Roman" w:hAnsi="Times New Roman" w:cs="Times New Roman"/>
          <w:sz w:val="24"/>
          <w:szCs w:val="24"/>
          <w:lang w:val="en-US"/>
        </w:rPr>
        <w:t xml:space="preserve"> = 4.25, </w:t>
      </w:r>
      <w:r w:rsidR="00F05BE8">
        <w:rPr>
          <w:rFonts w:ascii="Times New Roman" w:hAnsi="Times New Roman" w:cs="Times New Roman"/>
          <w:i/>
          <w:sz w:val="24"/>
          <w:szCs w:val="24"/>
          <w:lang w:val="en-US"/>
        </w:rPr>
        <w:t>SD</w:t>
      </w:r>
      <w:r w:rsidR="00F05BE8">
        <w:rPr>
          <w:rFonts w:ascii="Times New Roman" w:hAnsi="Times New Roman" w:cs="Times New Roman"/>
          <w:sz w:val="24"/>
          <w:szCs w:val="24"/>
          <w:lang w:val="en-US"/>
        </w:rPr>
        <w:t xml:space="preserve"> = 1.15</w:t>
      </w:r>
      <w:r w:rsidR="00F05BE8" w:rsidRPr="00D8205E">
        <w:rPr>
          <w:rFonts w:ascii="Times New Roman" w:hAnsi="Times New Roman" w:cs="Times New Roman"/>
          <w:sz w:val="24"/>
          <w:szCs w:val="24"/>
          <w:lang w:val="en-US"/>
        </w:rPr>
        <w:t>)</w:t>
      </w:r>
      <w:r w:rsidR="00F05BE8">
        <w:rPr>
          <w:rFonts w:ascii="Times New Roman" w:hAnsi="Times New Roman" w:cs="Times New Roman"/>
          <w:sz w:val="24"/>
          <w:szCs w:val="24"/>
          <w:lang w:val="en-US"/>
        </w:rPr>
        <w:t>.</w:t>
      </w:r>
      <w:r w:rsidR="000F5E5D">
        <w:rPr>
          <w:rFonts w:ascii="Times New Roman" w:hAnsi="Times New Roman" w:cs="Times New Roman"/>
          <w:sz w:val="24"/>
          <w:szCs w:val="24"/>
          <w:lang w:val="en-US"/>
        </w:rPr>
        <w:t xml:space="preserve"> No other effects were significant,</w:t>
      </w:r>
      <w:r w:rsidR="003F1314">
        <w:rPr>
          <w:rFonts w:ascii="Times New Roman" w:hAnsi="Times New Roman" w:cs="Times New Roman"/>
          <w:sz w:val="24"/>
          <w:szCs w:val="24"/>
          <w:lang w:val="en-US"/>
        </w:rPr>
        <w:t xml:space="preserve"> </w:t>
      </w:r>
      <w:r w:rsidR="000F5E5D" w:rsidRPr="00E96797">
        <w:rPr>
          <w:rFonts w:ascii="Times New Roman" w:hAnsi="Times New Roman" w:cs="Times New Roman"/>
          <w:i/>
          <w:sz w:val="24"/>
          <w:szCs w:val="24"/>
          <w:lang w:val="en-US"/>
        </w:rPr>
        <w:t>F</w:t>
      </w:r>
      <w:r w:rsidR="000F5E5D">
        <w:rPr>
          <w:rFonts w:ascii="Times New Roman" w:hAnsi="Times New Roman" w:cs="Times New Roman"/>
          <w:sz w:val="24"/>
          <w:szCs w:val="24"/>
          <w:lang w:val="en-US"/>
        </w:rPr>
        <w:t xml:space="preserve">s </w:t>
      </w:r>
      <w:r w:rsidR="000F5E5D" w:rsidRPr="00472248">
        <w:rPr>
          <w:rFonts w:ascii="Times New Roman" w:hAnsi="Times New Roman" w:cs="Times New Roman"/>
          <w:sz w:val="24"/>
          <w:szCs w:val="24"/>
          <w:u w:val="single"/>
          <w:lang w:val="en-US"/>
        </w:rPr>
        <w:t>&lt;</w:t>
      </w:r>
      <w:r w:rsidR="000F5E5D" w:rsidRPr="00E96797">
        <w:rPr>
          <w:rFonts w:ascii="Times New Roman" w:hAnsi="Times New Roman" w:cs="Times New Roman"/>
          <w:sz w:val="24"/>
          <w:szCs w:val="24"/>
          <w:lang w:val="en-US"/>
        </w:rPr>
        <w:t xml:space="preserve"> </w:t>
      </w:r>
      <w:r w:rsidR="00BB6801">
        <w:rPr>
          <w:rFonts w:ascii="Times New Roman" w:hAnsi="Times New Roman" w:cs="Times New Roman"/>
          <w:sz w:val="24"/>
          <w:szCs w:val="24"/>
          <w:lang w:val="en-US"/>
        </w:rPr>
        <w:t>1.50</w:t>
      </w:r>
      <w:r w:rsidR="000F5E5D" w:rsidRPr="00E96797">
        <w:rPr>
          <w:rFonts w:ascii="Times New Roman" w:hAnsi="Times New Roman" w:cs="Times New Roman"/>
          <w:sz w:val="24"/>
          <w:szCs w:val="24"/>
          <w:lang w:val="en-US"/>
        </w:rPr>
        <w:t xml:space="preserve">, </w:t>
      </w:r>
      <w:r w:rsidR="000F5E5D" w:rsidRPr="00E96797">
        <w:rPr>
          <w:rFonts w:ascii="Times New Roman" w:hAnsi="Times New Roman" w:cs="Times New Roman"/>
          <w:i/>
          <w:sz w:val="24"/>
          <w:szCs w:val="24"/>
          <w:lang w:val="en-US"/>
        </w:rPr>
        <w:t>p</w:t>
      </w:r>
      <w:r w:rsidR="000F5E5D">
        <w:rPr>
          <w:rFonts w:ascii="Times New Roman" w:hAnsi="Times New Roman" w:cs="Times New Roman"/>
          <w:sz w:val="24"/>
          <w:szCs w:val="24"/>
          <w:lang w:val="en-US"/>
        </w:rPr>
        <w:t xml:space="preserve">s </w:t>
      </w:r>
      <w:r w:rsidR="000F5E5D" w:rsidRPr="00472248">
        <w:rPr>
          <w:rFonts w:ascii="Times New Roman" w:hAnsi="Times New Roman" w:cs="Times New Roman"/>
          <w:sz w:val="24"/>
          <w:szCs w:val="24"/>
          <w:u w:val="single"/>
          <w:lang w:val="en-US"/>
        </w:rPr>
        <w:t>&gt;</w:t>
      </w:r>
      <w:r w:rsidR="000F5E5D" w:rsidRPr="00E96797">
        <w:rPr>
          <w:rFonts w:ascii="Times New Roman" w:hAnsi="Times New Roman" w:cs="Times New Roman"/>
          <w:sz w:val="24"/>
          <w:szCs w:val="24"/>
          <w:lang w:val="en-US"/>
        </w:rPr>
        <w:t xml:space="preserve"> .</w:t>
      </w:r>
      <w:r w:rsidR="00BB6801">
        <w:rPr>
          <w:rFonts w:ascii="Times New Roman" w:hAnsi="Times New Roman" w:cs="Times New Roman"/>
          <w:sz w:val="24"/>
          <w:szCs w:val="24"/>
          <w:lang w:val="en-US"/>
        </w:rPr>
        <w:t>224</w:t>
      </w:r>
      <w:r w:rsidR="000F5E5D">
        <w:rPr>
          <w:rFonts w:ascii="Times New Roman" w:hAnsi="Times New Roman" w:cs="Times New Roman"/>
          <w:sz w:val="24"/>
          <w:szCs w:val="24"/>
          <w:lang w:val="en-US"/>
        </w:rPr>
        <w:t>.</w:t>
      </w:r>
      <w:r w:rsidR="00380E22">
        <w:rPr>
          <w:rFonts w:ascii="Times New Roman" w:hAnsi="Times New Roman" w:cs="Times New Roman"/>
          <w:sz w:val="24"/>
          <w:szCs w:val="24"/>
          <w:lang w:val="en-US"/>
        </w:rPr>
        <w:t xml:space="preserve"> </w:t>
      </w:r>
      <w:r w:rsidR="0077633D">
        <w:rPr>
          <w:rFonts w:ascii="Times New Roman" w:hAnsi="Times New Roman" w:cs="Times New Roman"/>
          <w:sz w:val="24"/>
          <w:szCs w:val="24"/>
          <w:lang w:val="en-US"/>
        </w:rPr>
        <w:t xml:space="preserve">In all, consistent with </w:t>
      </w:r>
      <w:r>
        <w:rPr>
          <w:rFonts w:ascii="Times New Roman" w:hAnsi="Times New Roman" w:cs="Times New Roman"/>
          <w:sz w:val="24"/>
          <w:szCs w:val="24"/>
          <w:lang w:val="en-US"/>
        </w:rPr>
        <w:t>the hubris hypothesis</w:t>
      </w:r>
      <w:r w:rsidR="0077633D">
        <w:rPr>
          <w:rFonts w:ascii="Times New Roman" w:hAnsi="Times New Roman" w:cs="Times New Roman"/>
          <w:sz w:val="24"/>
          <w:szCs w:val="24"/>
          <w:lang w:val="en-US"/>
        </w:rPr>
        <w:t>,</w:t>
      </w:r>
      <w:r>
        <w:rPr>
          <w:rFonts w:ascii="Times New Roman" w:hAnsi="Times New Roman" w:cs="Times New Roman"/>
          <w:sz w:val="24"/>
          <w:szCs w:val="24"/>
          <w:lang w:val="en-US"/>
        </w:rPr>
        <w:t xml:space="preserve"> and replicating</w:t>
      </w:r>
      <w:r w:rsidR="0077633D">
        <w:rPr>
          <w:rFonts w:ascii="Times New Roman" w:hAnsi="Times New Roman" w:cs="Times New Roman"/>
          <w:sz w:val="24"/>
          <w:szCs w:val="24"/>
          <w:lang w:val="en-US"/>
        </w:rPr>
        <w:t xml:space="preserve"> earlier findings (</w:t>
      </w:r>
      <w:r>
        <w:rPr>
          <w:rFonts w:ascii="Times New Roman" w:hAnsi="Times New Roman" w:cs="Times New Roman"/>
          <w:sz w:val="24"/>
          <w:szCs w:val="24"/>
          <w:lang w:val="en-US"/>
        </w:rPr>
        <w:t>Van Damme et al.</w:t>
      </w:r>
      <w:r w:rsidR="007763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2016), </w:t>
      </w:r>
      <w:r w:rsidR="00CB7D92">
        <w:rPr>
          <w:rFonts w:ascii="Times New Roman" w:hAnsi="Times New Roman" w:cs="Times New Roman"/>
          <w:sz w:val="24"/>
          <w:szCs w:val="24"/>
          <w:lang w:val="en-US"/>
        </w:rPr>
        <w:t xml:space="preserve">observers </w:t>
      </w:r>
      <w:r w:rsidR="0077633D">
        <w:rPr>
          <w:rFonts w:ascii="Times New Roman" w:hAnsi="Times New Roman" w:cs="Times New Roman"/>
          <w:sz w:val="24"/>
          <w:szCs w:val="24"/>
          <w:lang w:val="en-US"/>
        </w:rPr>
        <w:t xml:space="preserve">formed a more </w:t>
      </w:r>
      <w:r w:rsidR="000C6C5A">
        <w:rPr>
          <w:rFonts w:ascii="Times New Roman" w:hAnsi="Times New Roman" w:cs="Times New Roman"/>
          <w:sz w:val="24"/>
          <w:szCs w:val="24"/>
          <w:lang w:val="en-US"/>
        </w:rPr>
        <w:t>un</w:t>
      </w:r>
      <w:r w:rsidR="00AE6BC5">
        <w:rPr>
          <w:rFonts w:ascii="Times New Roman" w:hAnsi="Times New Roman" w:cs="Times New Roman"/>
          <w:sz w:val="24"/>
          <w:szCs w:val="24"/>
          <w:lang w:val="en-US"/>
        </w:rPr>
        <w:t>favorable</w:t>
      </w:r>
      <w:r w:rsidR="001C68BE">
        <w:rPr>
          <w:rFonts w:ascii="Times New Roman" w:hAnsi="Times New Roman" w:cs="Times New Roman"/>
          <w:sz w:val="24"/>
          <w:szCs w:val="24"/>
          <w:lang w:val="en-US"/>
        </w:rPr>
        <w:t xml:space="preserve"> </w:t>
      </w:r>
      <w:r w:rsidR="0077633D">
        <w:rPr>
          <w:rFonts w:ascii="Times New Roman" w:hAnsi="Times New Roman" w:cs="Times New Roman"/>
          <w:sz w:val="24"/>
          <w:szCs w:val="24"/>
          <w:lang w:val="en-US"/>
        </w:rPr>
        <w:t xml:space="preserve">impression of the </w:t>
      </w:r>
      <w:r>
        <w:rPr>
          <w:rFonts w:ascii="Times New Roman" w:hAnsi="Times New Roman" w:cs="Times New Roman"/>
          <w:sz w:val="24"/>
          <w:szCs w:val="24"/>
          <w:lang w:val="en-US"/>
        </w:rPr>
        <w:t>ex</w:t>
      </w:r>
      <w:r w:rsidR="001C68BE">
        <w:rPr>
          <w:rFonts w:ascii="Times New Roman" w:hAnsi="Times New Roman" w:cs="Times New Roman"/>
          <w:sz w:val="24"/>
          <w:szCs w:val="24"/>
          <w:lang w:val="en-US"/>
        </w:rPr>
        <w:t>plicit</w:t>
      </w:r>
      <w:r w:rsidR="007763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than implicit </w:t>
      </w:r>
      <w:r w:rsidR="0077633D">
        <w:rPr>
          <w:rFonts w:ascii="Times New Roman" w:hAnsi="Times New Roman" w:cs="Times New Roman"/>
          <w:sz w:val="24"/>
          <w:szCs w:val="24"/>
          <w:lang w:val="en-US"/>
        </w:rPr>
        <w:t xml:space="preserve">claimant, especially </w:t>
      </w:r>
      <w:r w:rsidR="00E13689">
        <w:rPr>
          <w:rFonts w:ascii="Times New Roman" w:hAnsi="Times New Roman" w:cs="Times New Roman"/>
          <w:sz w:val="24"/>
          <w:szCs w:val="24"/>
          <w:lang w:val="en-US"/>
        </w:rPr>
        <w:t xml:space="preserve">on </w:t>
      </w:r>
      <w:r w:rsidR="0077633D">
        <w:rPr>
          <w:rFonts w:ascii="Times New Roman" w:hAnsi="Times New Roman" w:cs="Times New Roman"/>
          <w:sz w:val="24"/>
          <w:szCs w:val="24"/>
          <w:lang w:val="en-US"/>
        </w:rPr>
        <w:t>warmth</w:t>
      </w:r>
      <w:r w:rsidR="00E136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Extending earlier findings, </w:t>
      </w:r>
      <w:r w:rsidR="0077633D">
        <w:rPr>
          <w:rFonts w:ascii="Times New Roman" w:hAnsi="Times New Roman" w:cs="Times New Roman"/>
          <w:sz w:val="24"/>
          <w:szCs w:val="24"/>
          <w:lang w:val="en-US"/>
        </w:rPr>
        <w:t>observe</w:t>
      </w:r>
      <w:r w:rsidR="00FB1117">
        <w:rPr>
          <w:rFonts w:ascii="Times New Roman" w:hAnsi="Times New Roman" w:cs="Times New Roman"/>
          <w:sz w:val="24"/>
          <w:szCs w:val="24"/>
          <w:lang w:val="en-US"/>
        </w:rPr>
        <w:t>r</w:t>
      </w:r>
      <w:r w:rsidR="0077633D">
        <w:rPr>
          <w:rFonts w:ascii="Times New Roman" w:hAnsi="Times New Roman" w:cs="Times New Roman"/>
          <w:sz w:val="24"/>
          <w:szCs w:val="24"/>
          <w:lang w:val="en-US"/>
        </w:rPr>
        <w:t>s</w:t>
      </w:r>
      <w:r w:rsidR="00CB7D92">
        <w:rPr>
          <w:rFonts w:ascii="Times New Roman" w:hAnsi="Times New Roman" w:cs="Times New Roman"/>
          <w:sz w:val="24"/>
          <w:szCs w:val="24"/>
          <w:lang w:val="en-US"/>
        </w:rPr>
        <w:t xml:space="preserve"> did</w:t>
      </w:r>
      <w:r>
        <w:rPr>
          <w:rFonts w:ascii="Times New Roman" w:hAnsi="Times New Roman" w:cs="Times New Roman"/>
          <w:sz w:val="24"/>
          <w:szCs w:val="24"/>
          <w:lang w:val="en-US"/>
        </w:rPr>
        <w:t xml:space="preserve"> so </w:t>
      </w:r>
      <w:r w:rsidR="0077633D">
        <w:rPr>
          <w:rFonts w:ascii="Times New Roman" w:hAnsi="Times New Roman" w:cs="Times New Roman"/>
          <w:sz w:val="24"/>
          <w:szCs w:val="24"/>
          <w:lang w:val="en-US"/>
        </w:rPr>
        <w:t xml:space="preserve">independently </w:t>
      </w:r>
      <w:r>
        <w:rPr>
          <w:rFonts w:ascii="Times New Roman" w:hAnsi="Times New Roman" w:cs="Times New Roman"/>
          <w:sz w:val="24"/>
          <w:szCs w:val="24"/>
          <w:lang w:val="en-US"/>
        </w:rPr>
        <w:t>of claimant group membership</w:t>
      </w:r>
      <w:r w:rsidR="001C68BE">
        <w:rPr>
          <w:rFonts w:ascii="Times New Roman" w:hAnsi="Times New Roman" w:cs="Times New Roman"/>
          <w:sz w:val="24"/>
          <w:szCs w:val="24"/>
          <w:lang w:val="en-US"/>
        </w:rPr>
        <w:t>.</w:t>
      </w:r>
    </w:p>
    <w:p w14:paraId="789A47E2" w14:textId="4E8817A1" w:rsidR="00DC107F" w:rsidRDefault="00FB1117" w:rsidP="002B77BD">
      <w:pPr>
        <w:tabs>
          <w:tab w:val="left" w:pos="0"/>
        </w:tabs>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ab/>
      </w:r>
      <w:r w:rsidR="007A633A">
        <w:rPr>
          <w:rFonts w:ascii="Times New Roman" w:hAnsi="Times New Roman" w:cs="Times New Roman"/>
          <w:b/>
          <w:sz w:val="24"/>
          <w:szCs w:val="24"/>
          <w:lang w:val="en-US"/>
        </w:rPr>
        <w:t>C</w:t>
      </w:r>
      <w:r w:rsidR="0056030A">
        <w:rPr>
          <w:rFonts w:ascii="Times New Roman" w:hAnsi="Times New Roman" w:cs="Times New Roman"/>
          <w:b/>
          <w:sz w:val="24"/>
          <w:szCs w:val="24"/>
          <w:lang w:val="en-US"/>
        </w:rPr>
        <w:t>laimant</w:t>
      </w:r>
      <w:r w:rsidR="00F616BF">
        <w:rPr>
          <w:rFonts w:ascii="Times New Roman" w:hAnsi="Times New Roman" w:cs="Times New Roman"/>
          <w:b/>
          <w:sz w:val="24"/>
          <w:szCs w:val="24"/>
          <w:lang w:val="en-US"/>
        </w:rPr>
        <w:t xml:space="preserve"> self-view</w:t>
      </w:r>
      <w:r w:rsidR="004F7734">
        <w:rPr>
          <w:rFonts w:ascii="Times New Roman" w:hAnsi="Times New Roman" w:cs="Times New Roman"/>
          <w:b/>
          <w:sz w:val="24"/>
          <w:szCs w:val="24"/>
          <w:lang w:val="en-US"/>
        </w:rPr>
        <w:t>.</w:t>
      </w:r>
      <w:r w:rsidR="00F616BF">
        <w:rPr>
          <w:rFonts w:ascii="Times New Roman" w:hAnsi="Times New Roman" w:cs="Times New Roman"/>
          <w:sz w:val="24"/>
          <w:szCs w:val="24"/>
          <w:lang w:val="en-US"/>
        </w:rPr>
        <w:t xml:space="preserve"> </w:t>
      </w:r>
      <w:r w:rsidR="00173ABD">
        <w:rPr>
          <w:rFonts w:ascii="Times New Roman" w:hAnsi="Times New Roman" w:cs="Times New Roman"/>
          <w:sz w:val="24"/>
          <w:szCs w:val="24"/>
          <w:lang w:val="en-US"/>
        </w:rPr>
        <w:t>P</w:t>
      </w:r>
      <w:r w:rsidR="005C4FED">
        <w:rPr>
          <w:rFonts w:ascii="Times New Roman" w:hAnsi="Times New Roman" w:cs="Times New Roman"/>
          <w:sz w:val="24"/>
          <w:szCs w:val="24"/>
          <w:lang w:val="en-US"/>
        </w:rPr>
        <w:t>articipants</w:t>
      </w:r>
      <w:r w:rsidR="00F616BF">
        <w:rPr>
          <w:rFonts w:ascii="Times New Roman" w:hAnsi="Times New Roman" w:cs="Times New Roman"/>
          <w:sz w:val="24"/>
          <w:szCs w:val="24"/>
          <w:lang w:val="en-US"/>
        </w:rPr>
        <w:t xml:space="preserve"> </w:t>
      </w:r>
      <w:r w:rsidR="007D3996">
        <w:rPr>
          <w:rFonts w:ascii="Times New Roman" w:hAnsi="Times New Roman" w:cs="Times New Roman"/>
          <w:sz w:val="24"/>
          <w:szCs w:val="24"/>
          <w:lang w:val="en-US"/>
        </w:rPr>
        <w:t>inferred that</w:t>
      </w:r>
      <w:r w:rsidR="005A10C8">
        <w:rPr>
          <w:rFonts w:ascii="Times New Roman" w:hAnsi="Times New Roman" w:cs="Times New Roman"/>
          <w:sz w:val="24"/>
          <w:szCs w:val="24"/>
          <w:lang w:val="en-US"/>
        </w:rPr>
        <w:t xml:space="preserve"> </w:t>
      </w:r>
      <w:r w:rsidR="00262D09">
        <w:rPr>
          <w:rFonts w:ascii="Times New Roman" w:hAnsi="Times New Roman" w:cs="Times New Roman"/>
          <w:sz w:val="24"/>
          <w:szCs w:val="24"/>
          <w:lang w:val="en-US"/>
        </w:rPr>
        <w:t>the claimant</w:t>
      </w:r>
      <w:r w:rsidR="005A10C8">
        <w:rPr>
          <w:rFonts w:ascii="Times New Roman" w:hAnsi="Times New Roman" w:cs="Times New Roman"/>
          <w:sz w:val="24"/>
          <w:szCs w:val="24"/>
          <w:lang w:val="en-US"/>
        </w:rPr>
        <w:t xml:space="preserve"> held a</w:t>
      </w:r>
      <w:r w:rsidR="000F5E5D">
        <w:rPr>
          <w:rFonts w:ascii="Times New Roman" w:hAnsi="Times New Roman" w:cs="Times New Roman"/>
          <w:sz w:val="24"/>
          <w:szCs w:val="24"/>
          <w:lang w:val="en-US"/>
        </w:rPr>
        <w:t xml:space="preserve"> </w:t>
      </w:r>
      <w:r w:rsidR="00D52625">
        <w:rPr>
          <w:rFonts w:ascii="Times New Roman" w:hAnsi="Times New Roman" w:cs="Times New Roman"/>
          <w:sz w:val="24"/>
          <w:szCs w:val="24"/>
          <w:lang w:val="en-US"/>
        </w:rPr>
        <w:t>positive</w:t>
      </w:r>
      <w:r w:rsidR="00AE6BC5">
        <w:rPr>
          <w:rFonts w:ascii="Times New Roman" w:hAnsi="Times New Roman" w:cs="Times New Roman"/>
          <w:sz w:val="24"/>
          <w:szCs w:val="24"/>
          <w:lang w:val="en-US"/>
        </w:rPr>
        <w:t xml:space="preserve"> </w:t>
      </w:r>
      <w:r w:rsidR="005A10C8">
        <w:rPr>
          <w:rFonts w:ascii="Times New Roman" w:hAnsi="Times New Roman" w:cs="Times New Roman"/>
          <w:sz w:val="24"/>
          <w:szCs w:val="24"/>
          <w:lang w:val="en-US"/>
        </w:rPr>
        <w:t>self-view</w:t>
      </w:r>
      <w:r w:rsidR="007D3996">
        <w:rPr>
          <w:rFonts w:ascii="Times New Roman" w:hAnsi="Times New Roman" w:cs="Times New Roman"/>
          <w:sz w:val="24"/>
          <w:szCs w:val="24"/>
          <w:lang w:val="en-US"/>
        </w:rPr>
        <w:t xml:space="preserve">, regardless of </w:t>
      </w:r>
      <w:r w:rsidR="005A10C8">
        <w:rPr>
          <w:rFonts w:ascii="Times New Roman" w:hAnsi="Times New Roman" w:cs="Times New Roman"/>
          <w:sz w:val="24"/>
          <w:szCs w:val="24"/>
          <w:lang w:val="en-US"/>
        </w:rPr>
        <w:t xml:space="preserve">the claim </w:t>
      </w:r>
      <w:r w:rsidR="007D3996">
        <w:rPr>
          <w:rFonts w:ascii="Times New Roman" w:hAnsi="Times New Roman" w:cs="Times New Roman"/>
          <w:sz w:val="24"/>
          <w:szCs w:val="24"/>
          <w:lang w:val="en-US"/>
        </w:rPr>
        <w:t>being explicit (</w:t>
      </w:r>
      <w:r w:rsidR="007D3996" w:rsidRPr="008507BC">
        <w:rPr>
          <w:rFonts w:ascii="Times New Roman" w:hAnsi="Times New Roman" w:cs="Times New Roman"/>
          <w:i/>
          <w:sz w:val="24"/>
          <w:szCs w:val="24"/>
          <w:lang w:val="en-US"/>
        </w:rPr>
        <w:t>M</w:t>
      </w:r>
      <w:r w:rsidR="007D3996">
        <w:rPr>
          <w:rFonts w:ascii="Times New Roman" w:hAnsi="Times New Roman" w:cs="Times New Roman"/>
          <w:sz w:val="24"/>
          <w:szCs w:val="24"/>
          <w:lang w:val="en-US"/>
        </w:rPr>
        <w:t xml:space="preserve"> = </w:t>
      </w:r>
      <w:r w:rsidR="000F5E5D">
        <w:rPr>
          <w:rFonts w:ascii="Times New Roman" w:hAnsi="Times New Roman" w:cs="Times New Roman"/>
          <w:sz w:val="24"/>
          <w:szCs w:val="24"/>
          <w:lang w:val="en-US"/>
        </w:rPr>
        <w:t>5.39</w:t>
      </w:r>
      <w:r w:rsidR="007D3996">
        <w:rPr>
          <w:rFonts w:ascii="Times New Roman" w:hAnsi="Times New Roman" w:cs="Times New Roman"/>
          <w:sz w:val="24"/>
          <w:szCs w:val="24"/>
          <w:lang w:val="en-US"/>
        </w:rPr>
        <w:t xml:space="preserve">, </w:t>
      </w:r>
      <w:r w:rsidR="007D3996" w:rsidRPr="008507BC">
        <w:rPr>
          <w:rFonts w:ascii="Times New Roman" w:hAnsi="Times New Roman" w:cs="Times New Roman"/>
          <w:i/>
          <w:sz w:val="24"/>
          <w:szCs w:val="24"/>
          <w:lang w:val="en-US"/>
        </w:rPr>
        <w:t>SD</w:t>
      </w:r>
      <w:r w:rsidR="007D3996">
        <w:rPr>
          <w:rFonts w:ascii="Times New Roman" w:hAnsi="Times New Roman" w:cs="Times New Roman"/>
          <w:sz w:val="24"/>
          <w:szCs w:val="24"/>
          <w:lang w:val="en-US"/>
        </w:rPr>
        <w:t xml:space="preserve"> = </w:t>
      </w:r>
      <w:r w:rsidR="000F5E5D">
        <w:rPr>
          <w:rFonts w:ascii="Times New Roman" w:hAnsi="Times New Roman" w:cs="Times New Roman"/>
          <w:sz w:val="24"/>
          <w:szCs w:val="24"/>
          <w:lang w:val="en-US"/>
        </w:rPr>
        <w:t>0.65</w:t>
      </w:r>
      <w:r w:rsidR="007D3996">
        <w:rPr>
          <w:rFonts w:ascii="Times New Roman" w:hAnsi="Times New Roman" w:cs="Times New Roman"/>
          <w:sz w:val="24"/>
          <w:szCs w:val="24"/>
          <w:lang w:val="en-US"/>
        </w:rPr>
        <w:t>) or implicit (</w:t>
      </w:r>
      <w:r w:rsidR="007D3996" w:rsidRPr="008507BC">
        <w:rPr>
          <w:rFonts w:ascii="Times New Roman" w:hAnsi="Times New Roman" w:cs="Times New Roman"/>
          <w:i/>
          <w:sz w:val="24"/>
          <w:szCs w:val="24"/>
          <w:lang w:val="en-US"/>
        </w:rPr>
        <w:t>M</w:t>
      </w:r>
      <w:r w:rsidR="007D3996">
        <w:rPr>
          <w:rFonts w:ascii="Times New Roman" w:hAnsi="Times New Roman" w:cs="Times New Roman"/>
          <w:sz w:val="24"/>
          <w:szCs w:val="24"/>
          <w:lang w:val="en-US"/>
        </w:rPr>
        <w:t xml:space="preserve"> = </w:t>
      </w:r>
      <w:r w:rsidR="000F5E5D">
        <w:rPr>
          <w:rFonts w:ascii="Times New Roman" w:hAnsi="Times New Roman" w:cs="Times New Roman"/>
          <w:sz w:val="24"/>
          <w:szCs w:val="24"/>
          <w:lang w:val="en-US"/>
        </w:rPr>
        <w:t>5.37</w:t>
      </w:r>
      <w:r w:rsidR="007D3996">
        <w:rPr>
          <w:rFonts w:ascii="Times New Roman" w:hAnsi="Times New Roman" w:cs="Times New Roman"/>
          <w:sz w:val="24"/>
          <w:szCs w:val="24"/>
          <w:lang w:val="en-US"/>
        </w:rPr>
        <w:t xml:space="preserve">, </w:t>
      </w:r>
      <w:r w:rsidR="007D3996" w:rsidRPr="008507BC">
        <w:rPr>
          <w:rFonts w:ascii="Times New Roman" w:hAnsi="Times New Roman" w:cs="Times New Roman"/>
          <w:i/>
          <w:sz w:val="24"/>
          <w:szCs w:val="24"/>
          <w:lang w:val="en-US"/>
        </w:rPr>
        <w:t>SD</w:t>
      </w:r>
      <w:r w:rsidR="007D3996">
        <w:rPr>
          <w:rFonts w:ascii="Times New Roman" w:hAnsi="Times New Roman" w:cs="Times New Roman"/>
          <w:sz w:val="24"/>
          <w:szCs w:val="24"/>
          <w:lang w:val="en-US"/>
        </w:rPr>
        <w:t xml:space="preserve"> = </w:t>
      </w:r>
      <w:r w:rsidR="000F5E5D">
        <w:rPr>
          <w:rFonts w:ascii="Times New Roman" w:hAnsi="Times New Roman" w:cs="Times New Roman"/>
          <w:sz w:val="24"/>
          <w:szCs w:val="24"/>
          <w:lang w:val="en-US"/>
        </w:rPr>
        <w:t>0.78</w:t>
      </w:r>
      <w:r w:rsidR="007D3996">
        <w:rPr>
          <w:rFonts w:ascii="Times New Roman" w:hAnsi="Times New Roman" w:cs="Times New Roman"/>
          <w:sz w:val="24"/>
          <w:szCs w:val="24"/>
          <w:lang w:val="en-US"/>
        </w:rPr>
        <w:t>),</w:t>
      </w:r>
      <w:r w:rsidR="00F66D1B">
        <w:rPr>
          <w:rFonts w:ascii="Times New Roman" w:hAnsi="Times New Roman" w:cs="Times New Roman"/>
          <w:sz w:val="24"/>
          <w:szCs w:val="24"/>
          <w:lang w:val="en-US"/>
        </w:rPr>
        <w:t xml:space="preserve"> claim</w:t>
      </w:r>
      <w:r w:rsidR="007D3996">
        <w:rPr>
          <w:rFonts w:ascii="Times New Roman" w:hAnsi="Times New Roman" w:cs="Times New Roman"/>
          <w:sz w:val="24"/>
          <w:szCs w:val="24"/>
          <w:lang w:val="en-US"/>
        </w:rPr>
        <w:t xml:space="preserve"> </w:t>
      </w:r>
      <w:proofErr w:type="gramStart"/>
      <w:r w:rsidR="00831FB1" w:rsidRPr="008507BC">
        <w:rPr>
          <w:rFonts w:ascii="Times New Roman" w:hAnsi="Times New Roman" w:cs="Times New Roman"/>
          <w:i/>
          <w:sz w:val="24"/>
          <w:szCs w:val="24"/>
          <w:lang w:val="en-US"/>
        </w:rPr>
        <w:t>F</w:t>
      </w:r>
      <w:r w:rsidR="008507BC" w:rsidRPr="008507BC">
        <w:rPr>
          <w:rFonts w:ascii="Times New Roman" w:hAnsi="Times New Roman" w:cs="Times New Roman"/>
          <w:sz w:val="24"/>
          <w:szCs w:val="24"/>
          <w:lang w:val="en-US"/>
        </w:rPr>
        <w:t>(</w:t>
      </w:r>
      <w:proofErr w:type="gramEnd"/>
      <w:r w:rsidR="008507BC" w:rsidRPr="008507BC">
        <w:rPr>
          <w:rFonts w:ascii="Times New Roman" w:hAnsi="Times New Roman" w:cs="Times New Roman"/>
          <w:sz w:val="24"/>
          <w:szCs w:val="24"/>
          <w:lang w:val="en-US"/>
        </w:rPr>
        <w:t xml:space="preserve">1,96) = </w:t>
      </w:r>
      <w:r w:rsidR="008507BC">
        <w:rPr>
          <w:rFonts w:ascii="Times New Roman" w:hAnsi="Times New Roman" w:cs="Times New Roman"/>
          <w:sz w:val="24"/>
          <w:szCs w:val="24"/>
          <w:lang w:val="en-US"/>
        </w:rPr>
        <w:t>0.01</w:t>
      </w:r>
      <w:r w:rsidR="00831FB1" w:rsidRPr="008507BC">
        <w:rPr>
          <w:rFonts w:ascii="Times New Roman" w:hAnsi="Times New Roman" w:cs="Times New Roman"/>
          <w:sz w:val="24"/>
          <w:szCs w:val="24"/>
          <w:lang w:val="en-US"/>
        </w:rPr>
        <w:t>,</w:t>
      </w:r>
      <w:r w:rsidR="00831FB1">
        <w:rPr>
          <w:rFonts w:ascii="Times New Roman" w:hAnsi="Times New Roman" w:cs="Times New Roman"/>
          <w:sz w:val="24"/>
          <w:szCs w:val="24"/>
          <w:lang w:val="en-US"/>
        </w:rPr>
        <w:t xml:space="preserve"> </w:t>
      </w:r>
      <w:r w:rsidR="00831FB1" w:rsidRPr="008507BC">
        <w:rPr>
          <w:rFonts w:ascii="Times New Roman" w:hAnsi="Times New Roman" w:cs="Times New Roman"/>
          <w:i/>
          <w:sz w:val="24"/>
          <w:szCs w:val="24"/>
          <w:lang w:val="en-US"/>
        </w:rPr>
        <w:t>p</w:t>
      </w:r>
      <w:r w:rsidR="008507BC">
        <w:rPr>
          <w:rFonts w:ascii="Times New Roman" w:hAnsi="Times New Roman" w:cs="Times New Roman"/>
          <w:i/>
          <w:sz w:val="24"/>
          <w:szCs w:val="24"/>
          <w:lang w:val="en-US"/>
        </w:rPr>
        <w:t xml:space="preserve"> </w:t>
      </w:r>
      <w:r w:rsidR="008507BC">
        <w:rPr>
          <w:rFonts w:ascii="Times New Roman" w:hAnsi="Times New Roman" w:cs="Times New Roman"/>
          <w:sz w:val="24"/>
          <w:szCs w:val="24"/>
          <w:lang w:val="en-US"/>
        </w:rPr>
        <w:t>= 0.9</w:t>
      </w:r>
      <w:r w:rsidR="000F5E5D">
        <w:rPr>
          <w:rFonts w:ascii="Times New Roman" w:hAnsi="Times New Roman" w:cs="Times New Roman"/>
          <w:sz w:val="24"/>
          <w:szCs w:val="24"/>
          <w:lang w:val="en-US"/>
        </w:rPr>
        <w:t>3</w:t>
      </w:r>
      <w:r w:rsidR="007D3996">
        <w:rPr>
          <w:rFonts w:ascii="Times New Roman" w:hAnsi="Times New Roman" w:cs="Times New Roman"/>
          <w:sz w:val="24"/>
          <w:szCs w:val="24"/>
          <w:lang w:val="en-US"/>
        </w:rPr>
        <w:t xml:space="preserve">. </w:t>
      </w:r>
      <w:r w:rsidR="00435EC7">
        <w:rPr>
          <w:rFonts w:ascii="Times New Roman" w:hAnsi="Times New Roman" w:cs="Times New Roman"/>
          <w:sz w:val="24"/>
          <w:szCs w:val="24"/>
          <w:lang w:val="en-US"/>
        </w:rPr>
        <w:t xml:space="preserve">However, </w:t>
      </w:r>
      <w:r w:rsidR="00513ECB">
        <w:rPr>
          <w:rFonts w:ascii="Times New Roman" w:hAnsi="Times New Roman" w:cs="Times New Roman"/>
          <w:sz w:val="24"/>
          <w:szCs w:val="24"/>
          <w:lang w:val="en-US"/>
        </w:rPr>
        <w:t>the</w:t>
      </w:r>
      <w:r w:rsidR="00435EC7">
        <w:rPr>
          <w:rFonts w:ascii="Times New Roman" w:hAnsi="Times New Roman" w:cs="Times New Roman"/>
          <w:sz w:val="24"/>
          <w:szCs w:val="24"/>
          <w:lang w:val="en-US"/>
        </w:rPr>
        <w:t xml:space="preserve"> Claim </w:t>
      </w:r>
      <w:r w:rsidR="00435EC7" w:rsidRPr="00CB773F">
        <w:rPr>
          <w:rFonts w:cs="Times New Roman"/>
          <w:sz w:val="24"/>
          <w:szCs w:val="24"/>
          <w:lang w:val="en-US"/>
        </w:rPr>
        <w:t>x</w:t>
      </w:r>
      <w:r w:rsidR="00435EC7" w:rsidRPr="00435EC7">
        <w:rPr>
          <w:rFonts w:ascii="Times New Roman" w:hAnsi="Times New Roman" w:cs="Times New Roman"/>
          <w:i/>
          <w:sz w:val="24"/>
          <w:szCs w:val="24"/>
          <w:lang w:val="en-US"/>
        </w:rPr>
        <w:t xml:space="preserve"> </w:t>
      </w:r>
      <w:r w:rsidR="00435EC7">
        <w:rPr>
          <w:rFonts w:ascii="Times New Roman" w:hAnsi="Times New Roman" w:cs="Times New Roman"/>
          <w:sz w:val="24"/>
          <w:szCs w:val="24"/>
          <w:lang w:val="en-US"/>
        </w:rPr>
        <w:t>Dimension interaction</w:t>
      </w:r>
      <w:r w:rsidR="00513ECB">
        <w:rPr>
          <w:rFonts w:ascii="Times New Roman" w:hAnsi="Times New Roman" w:cs="Times New Roman"/>
          <w:sz w:val="24"/>
          <w:szCs w:val="24"/>
          <w:lang w:val="en-US"/>
        </w:rPr>
        <w:t xml:space="preserve"> was significant</w:t>
      </w:r>
      <w:r w:rsidR="000F5E5D">
        <w:rPr>
          <w:rFonts w:ascii="Times New Roman" w:hAnsi="Times New Roman" w:cs="Times New Roman"/>
          <w:sz w:val="24"/>
          <w:szCs w:val="24"/>
          <w:lang w:val="en-US"/>
        </w:rPr>
        <w:t>,</w:t>
      </w:r>
      <w:r w:rsidR="000F5E5D" w:rsidRPr="000F5E5D">
        <w:rPr>
          <w:rFonts w:ascii="Times New Roman" w:hAnsi="Times New Roman" w:cs="Times New Roman"/>
          <w:i/>
          <w:sz w:val="24"/>
          <w:szCs w:val="24"/>
          <w:lang w:val="en-US"/>
        </w:rPr>
        <w:t xml:space="preserve"> </w:t>
      </w:r>
      <w:proofErr w:type="gramStart"/>
      <w:r w:rsidR="000F5E5D" w:rsidRPr="008507BC">
        <w:rPr>
          <w:rFonts w:ascii="Times New Roman" w:hAnsi="Times New Roman" w:cs="Times New Roman"/>
          <w:i/>
          <w:sz w:val="24"/>
          <w:szCs w:val="24"/>
          <w:lang w:val="en-US"/>
        </w:rPr>
        <w:t>F</w:t>
      </w:r>
      <w:r w:rsidR="000F5E5D" w:rsidRPr="008507BC">
        <w:rPr>
          <w:rFonts w:ascii="Times New Roman" w:hAnsi="Times New Roman" w:cs="Times New Roman"/>
          <w:sz w:val="24"/>
          <w:szCs w:val="24"/>
          <w:lang w:val="en-US"/>
        </w:rPr>
        <w:t>(</w:t>
      </w:r>
      <w:proofErr w:type="gramEnd"/>
      <w:r w:rsidR="000F5E5D" w:rsidRPr="008507BC">
        <w:rPr>
          <w:rFonts w:ascii="Times New Roman" w:hAnsi="Times New Roman" w:cs="Times New Roman"/>
          <w:sz w:val="24"/>
          <w:szCs w:val="24"/>
          <w:lang w:val="en-US"/>
        </w:rPr>
        <w:t xml:space="preserve">1,96) = </w:t>
      </w:r>
      <w:r w:rsidR="000F5E5D">
        <w:rPr>
          <w:rFonts w:ascii="Times New Roman" w:hAnsi="Times New Roman" w:cs="Times New Roman"/>
          <w:sz w:val="24"/>
          <w:szCs w:val="24"/>
          <w:lang w:val="en-US"/>
        </w:rPr>
        <w:t>29.35</w:t>
      </w:r>
      <w:r w:rsidR="000F5E5D" w:rsidRPr="008507BC">
        <w:rPr>
          <w:rFonts w:ascii="Times New Roman" w:hAnsi="Times New Roman" w:cs="Times New Roman"/>
          <w:sz w:val="24"/>
          <w:szCs w:val="24"/>
          <w:lang w:val="en-US"/>
        </w:rPr>
        <w:t>,</w:t>
      </w:r>
      <w:r w:rsidR="000F5E5D">
        <w:rPr>
          <w:rFonts w:ascii="Times New Roman" w:hAnsi="Times New Roman" w:cs="Times New Roman"/>
          <w:sz w:val="24"/>
          <w:szCs w:val="24"/>
          <w:lang w:val="en-US"/>
        </w:rPr>
        <w:t xml:space="preserve"> </w:t>
      </w:r>
      <w:r w:rsidR="000F5E5D" w:rsidRPr="008507BC">
        <w:rPr>
          <w:rFonts w:ascii="Times New Roman" w:hAnsi="Times New Roman" w:cs="Times New Roman"/>
          <w:i/>
          <w:sz w:val="24"/>
          <w:szCs w:val="24"/>
          <w:lang w:val="en-US"/>
        </w:rPr>
        <w:t>p</w:t>
      </w:r>
      <w:r w:rsidR="000F5E5D">
        <w:rPr>
          <w:rFonts w:ascii="Times New Roman" w:hAnsi="Times New Roman" w:cs="Times New Roman"/>
          <w:i/>
          <w:sz w:val="24"/>
          <w:szCs w:val="24"/>
          <w:lang w:val="en-US"/>
        </w:rPr>
        <w:t xml:space="preserve"> </w:t>
      </w:r>
      <w:r w:rsidR="000F5E5D">
        <w:rPr>
          <w:rFonts w:ascii="Times New Roman" w:hAnsi="Times New Roman" w:cs="Times New Roman"/>
          <w:sz w:val="24"/>
          <w:szCs w:val="24"/>
          <w:lang w:val="en-US"/>
        </w:rPr>
        <w:t>&lt; 0.001</w:t>
      </w:r>
      <w:r w:rsidR="000F5E5D" w:rsidRPr="00E96797">
        <w:rPr>
          <w:rFonts w:ascii="Times New Roman" w:hAnsi="Times New Roman" w:cs="Times New Roman"/>
          <w:sz w:val="24"/>
          <w:szCs w:val="24"/>
          <w:lang w:val="en-US"/>
        </w:rPr>
        <w:t xml:space="preserve">, </w:t>
      </w:r>
      <w:r w:rsidR="000F5E5D" w:rsidRPr="00E96797">
        <w:rPr>
          <w:rFonts w:ascii="Times New Roman" w:hAnsi="Times New Roman" w:cs="Times New Roman"/>
          <w:i/>
          <w:sz w:val="24"/>
          <w:szCs w:val="24"/>
          <w:lang w:val="en-US"/>
        </w:rPr>
        <w:t>ƞ</w:t>
      </w:r>
      <w:r w:rsidR="000F5E5D" w:rsidRPr="00E96797">
        <w:rPr>
          <w:rFonts w:ascii="Times New Roman" w:hAnsi="Times New Roman" w:cs="Times New Roman"/>
          <w:sz w:val="24"/>
          <w:szCs w:val="24"/>
          <w:lang w:val="en-US"/>
        </w:rPr>
        <w:t>²</w:t>
      </w:r>
      <w:r w:rsidR="000F5E5D" w:rsidRPr="00E96797">
        <w:rPr>
          <w:rFonts w:ascii="Times New Roman" w:hAnsi="Times New Roman" w:cs="Times New Roman"/>
          <w:sz w:val="24"/>
          <w:szCs w:val="24"/>
          <w:vertAlign w:val="subscript"/>
          <w:lang w:val="en-US"/>
        </w:rPr>
        <w:t xml:space="preserve">part </w:t>
      </w:r>
      <w:r w:rsidR="000F5E5D" w:rsidRPr="00E96797">
        <w:rPr>
          <w:rFonts w:ascii="Times New Roman" w:hAnsi="Times New Roman" w:cs="Times New Roman"/>
          <w:sz w:val="24"/>
          <w:szCs w:val="24"/>
          <w:lang w:val="en-US"/>
        </w:rPr>
        <w:t>= .</w:t>
      </w:r>
      <w:r w:rsidR="000F5E5D">
        <w:rPr>
          <w:rFonts w:ascii="Times New Roman" w:hAnsi="Times New Roman" w:cs="Times New Roman"/>
          <w:sz w:val="24"/>
          <w:szCs w:val="24"/>
          <w:lang w:val="en-US"/>
        </w:rPr>
        <w:t xml:space="preserve">234. </w:t>
      </w:r>
      <w:r w:rsidR="00C1332B">
        <w:rPr>
          <w:rFonts w:ascii="Times New Roman" w:hAnsi="Times New Roman" w:cs="Times New Roman"/>
          <w:sz w:val="24"/>
          <w:szCs w:val="24"/>
          <w:lang w:val="en-US"/>
        </w:rPr>
        <w:t>P</w:t>
      </w:r>
      <w:r w:rsidR="000F5E5D">
        <w:rPr>
          <w:rFonts w:ascii="Times New Roman" w:hAnsi="Times New Roman" w:cs="Times New Roman"/>
          <w:sz w:val="24"/>
          <w:szCs w:val="24"/>
          <w:lang w:val="en-US"/>
        </w:rPr>
        <w:t>articipants inferred a</w:t>
      </w:r>
      <w:r w:rsidR="00E426F5">
        <w:rPr>
          <w:rFonts w:ascii="Times New Roman" w:hAnsi="Times New Roman" w:cs="Times New Roman"/>
          <w:sz w:val="24"/>
          <w:szCs w:val="24"/>
          <w:lang w:val="en-US"/>
        </w:rPr>
        <w:t xml:space="preserve"> stronger self-view of </w:t>
      </w:r>
      <w:r w:rsidR="00E426F5">
        <w:rPr>
          <w:rFonts w:ascii="Times New Roman" w:hAnsi="Times New Roman" w:cs="Times New Roman"/>
          <w:sz w:val="24"/>
          <w:szCs w:val="24"/>
          <w:lang w:val="en-US"/>
        </w:rPr>
        <w:lastRenderedPageBreak/>
        <w:t>competence</w:t>
      </w:r>
      <w:r w:rsidR="00C1332B">
        <w:rPr>
          <w:rFonts w:ascii="Times New Roman" w:hAnsi="Times New Roman" w:cs="Times New Roman"/>
          <w:sz w:val="24"/>
          <w:szCs w:val="24"/>
          <w:lang w:val="en-US"/>
        </w:rPr>
        <w:t xml:space="preserve"> from an explicit</w:t>
      </w:r>
      <w:r w:rsidR="003C7D19">
        <w:rPr>
          <w:rFonts w:ascii="Times New Roman" w:hAnsi="Times New Roman" w:cs="Times New Roman"/>
          <w:sz w:val="24"/>
          <w:szCs w:val="24"/>
          <w:lang w:val="en-US"/>
        </w:rPr>
        <w:t xml:space="preserve"> </w:t>
      </w:r>
      <w:r w:rsidR="000F5E5D">
        <w:rPr>
          <w:rFonts w:ascii="Times New Roman" w:hAnsi="Times New Roman" w:cs="Times New Roman"/>
          <w:sz w:val="24"/>
          <w:szCs w:val="24"/>
          <w:lang w:val="en-US"/>
        </w:rPr>
        <w:t>(</w:t>
      </w:r>
      <w:r w:rsidR="000F5E5D" w:rsidRPr="008507BC">
        <w:rPr>
          <w:rFonts w:ascii="Times New Roman" w:hAnsi="Times New Roman" w:cs="Times New Roman"/>
          <w:i/>
          <w:sz w:val="24"/>
          <w:szCs w:val="24"/>
          <w:lang w:val="en-US"/>
        </w:rPr>
        <w:t>M</w:t>
      </w:r>
      <w:r w:rsidR="000F5E5D">
        <w:rPr>
          <w:rFonts w:ascii="Times New Roman" w:hAnsi="Times New Roman" w:cs="Times New Roman"/>
          <w:sz w:val="24"/>
          <w:szCs w:val="24"/>
          <w:lang w:val="en-US"/>
        </w:rPr>
        <w:t xml:space="preserve"> = 5.31, </w:t>
      </w:r>
      <w:r w:rsidR="000F5E5D">
        <w:rPr>
          <w:rFonts w:ascii="Times New Roman" w:hAnsi="Times New Roman" w:cs="Times New Roman"/>
          <w:i/>
          <w:sz w:val="24"/>
          <w:szCs w:val="24"/>
          <w:lang w:val="en-US"/>
        </w:rPr>
        <w:t>SD</w:t>
      </w:r>
      <w:r w:rsidR="000F5E5D">
        <w:rPr>
          <w:rFonts w:ascii="Times New Roman" w:hAnsi="Times New Roman" w:cs="Times New Roman"/>
          <w:sz w:val="24"/>
          <w:szCs w:val="24"/>
          <w:lang w:val="en-US"/>
        </w:rPr>
        <w:t xml:space="preserve"> = 0.79</w:t>
      </w:r>
      <w:r w:rsidR="00C1332B">
        <w:rPr>
          <w:rFonts w:ascii="Times New Roman" w:hAnsi="Times New Roman" w:cs="Times New Roman"/>
          <w:sz w:val="24"/>
          <w:szCs w:val="24"/>
          <w:lang w:val="en-US"/>
        </w:rPr>
        <w:t xml:space="preserve">) than an implicit </w:t>
      </w:r>
      <w:r w:rsidR="00E81823">
        <w:rPr>
          <w:rFonts w:ascii="Times New Roman" w:hAnsi="Times New Roman" w:cs="Times New Roman"/>
          <w:sz w:val="24"/>
          <w:szCs w:val="24"/>
          <w:lang w:val="en-US"/>
        </w:rPr>
        <w:t xml:space="preserve">claim </w:t>
      </w:r>
      <w:r w:rsidR="00C1332B">
        <w:rPr>
          <w:rFonts w:ascii="Times New Roman" w:hAnsi="Times New Roman" w:cs="Times New Roman"/>
          <w:sz w:val="24"/>
          <w:szCs w:val="24"/>
          <w:lang w:val="en-US"/>
        </w:rPr>
        <w:t>(</w:t>
      </w:r>
      <w:r w:rsidR="000F5E5D" w:rsidRPr="008507BC">
        <w:rPr>
          <w:rFonts w:ascii="Times New Roman" w:hAnsi="Times New Roman" w:cs="Times New Roman"/>
          <w:i/>
          <w:sz w:val="24"/>
          <w:szCs w:val="24"/>
          <w:lang w:val="en-US"/>
        </w:rPr>
        <w:t>M</w:t>
      </w:r>
      <w:r w:rsidR="000F5E5D">
        <w:rPr>
          <w:rFonts w:ascii="Times New Roman" w:hAnsi="Times New Roman" w:cs="Times New Roman"/>
          <w:sz w:val="24"/>
          <w:szCs w:val="24"/>
          <w:lang w:val="en-US"/>
        </w:rPr>
        <w:t xml:space="preserve"> = 4.88, </w:t>
      </w:r>
      <w:r w:rsidR="000F5E5D">
        <w:rPr>
          <w:rFonts w:ascii="Times New Roman" w:hAnsi="Times New Roman" w:cs="Times New Roman"/>
          <w:i/>
          <w:sz w:val="24"/>
          <w:szCs w:val="24"/>
          <w:lang w:val="en-US"/>
        </w:rPr>
        <w:t>SD</w:t>
      </w:r>
      <w:r w:rsidR="000F5E5D">
        <w:rPr>
          <w:rFonts w:ascii="Times New Roman" w:hAnsi="Times New Roman" w:cs="Times New Roman"/>
          <w:sz w:val="24"/>
          <w:szCs w:val="24"/>
          <w:lang w:val="en-US"/>
        </w:rPr>
        <w:t xml:space="preserve"> = 0.80), </w:t>
      </w:r>
      <w:r w:rsidR="000F5E5D" w:rsidRPr="00E96797">
        <w:rPr>
          <w:rFonts w:ascii="Times New Roman" w:hAnsi="Times New Roman" w:cs="Times New Roman"/>
          <w:i/>
          <w:sz w:val="24"/>
          <w:szCs w:val="24"/>
          <w:lang w:val="en-US"/>
        </w:rPr>
        <w:t>t</w:t>
      </w:r>
      <w:r w:rsidR="000F5E5D" w:rsidRPr="00E96797">
        <w:rPr>
          <w:rFonts w:ascii="Times New Roman" w:hAnsi="Times New Roman" w:cs="Times New Roman"/>
          <w:sz w:val="24"/>
          <w:szCs w:val="24"/>
          <w:lang w:val="en-US"/>
        </w:rPr>
        <w:t>(</w:t>
      </w:r>
      <w:r w:rsidR="000F5E5D">
        <w:rPr>
          <w:rFonts w:ascii="Times New Roman" w:hAnsi="Times New Roman" w:cs="Times New Roman"/>
          <w:sz w:val="24"/>
          <w:szCs w:val="24"/>
          <w:lang w:val="en-US"/>
        </w:rPr>
        <w:t>98</w:t>
      </w:r>
      <w:r w:rsidR="000F5E5D" w:rsidRPr="00E96797">
        <w:rPr>
          <w:rFonts w:ascii="Times New Roman" w:hAnsi="Times New Roman" w:cs="Times New Roman"/>
          <w:sz w:val="24"/>
          <w:szCs w:val="24"/>
          <w:lang w:val="en-US"/>
        </w:rPr>
        <w:t xml:space="preserve">) = </w:t>
      </w:r>
      <w:r w:rsidR="00427656">
        <w:rPr>
          <w:rFonts w:ascii="Times New Roman" w:hAnsi="Times New Roman" w:cs="Times New Roman"/>
          <w:sz w:val="24"/>
          <w:szCs w:val="24"/>
          <w:lang w:val="en-US"/>
        </w:rPr>
        <w:t>2.70</w:t>
      </w:r>
      <w:r w:rsidR="000F5E5D" w:rsidRPr="00E96797">
        <w:rPr>
          <w:rFonts w:ascii="Times New Roman" w:hAnsi="Times New Roman" w:cs="Times New Roman"/>
          <w:sz w:val="24"/>
          <w:szCs w:val="24"/>
          <w:lang w:val="en-US"/>
        </w:rPr>
        <w:t xml:space="preserve">, </w:t>
      </w:r>
      <w:r w:rsidR="000F5E5D" w:rsidRPr="00E96797">
        <w:rPr>
          <w:rFonts w:ascii="Times New Roman" w:hAnsi="Times New Roman" w:cs="Times New Roman"/>
          <w:i/>
          <w:sz w:val="24"/>
          <w:szCs w:val="24"/>
          <w:lang w:val="en-US"/>
        </w:rPr>
        <w:t>p</w:t>
      </w:r>
      <w:r w:rsidR="00427656">
        <w:rPr>
          <w:rFonts w:ascii="Times New Roman" w:hAnsi="Times New Roman" w:cs="Times New Roman"/>
          <w:sz w:val="24"/>
          <w:szCs w:val="24"/>
          <w:lang w:val="en-US"/>
        </w:rPr>
        <w:t xml:space="preserve"> = .008</w:t>
      </w:r>
      <w:r w:rsidR="000F5E5D" w:rsidRPr="00E96797">
        <w:rPr>
          <w:rFonts w:ascii="Times New Roman" w:hAnsi="Times New Roman" w:cs="Times New Roman"/>
          <w:sz w:val="24"/>
          <w:szCs w:val="24"/>
          <w:lang w:val="en-US"/>
        </w:rPr>
        <w:t>, 95% CI</w:t>
      </w:r>
      <w:r w:rsidR="000F5E5D">
        <w:rPr>
          <w:rFonts w:ascii="Times New Roman" w:hAnsi="Times New Roman" w:cs="Times New Roman"/>
          <w:sz w:val="24"/>
          <w:szCs w:val="24"/>
          <w:lang w:val="en-US"/>
        </w:rPr>
        <w:t xml:space="preserve"> of the difference</w:t>
      </w:r>
      <w:r w:rsidR="000F5E5D" w:rsidRPr="00E96797">
        <w:rPr>
          <w:rFonts w:ascii="Times New Roman" w:hAnsi="Times New Roman" w:cs="Times New Roman"/>
          <w:sz w:val="24"/>
          <w:szCs w:val="24"/>
          <w:lang w:val="en-US"/>
        </w:rPr>
        <w:t xml:space="preserve"> [</w:t>
      </w:r>
      <w:r w:rsidR="000F5E5D">
        <w:rPr>
          <w:rFonts w:ascii="Times New Roman" w:hAnsi="Times New Roman" w:cs="Times New Roman"/>
          <w:sz w:val="24"/>
          <w:szCs w:val="24"/>
          <w:lang w:val="en-US"/>
        </w:rPr>
        <w:t>0.</w:t>
      </w:r>
      <w:r w:rsidR="00427656">
        <w:rPr>
          <w:rFonts w:ascii="Times New Roman" w:hAnsi="Times New Roman" w:cs="Times New Roman"/>
          <w:sz w:val="24"/>
          <w:szCs w:val="24"/>
          <w:lang w:val="en-US"/>
        </w:rPr>
        <w:t>11</w:t>
      </w:r>
      <w:r w:rsidR="000F5E5D" w:rsidRPr="00E96797">
        <w:rPr>
          <w:rFonts w:ascii="Times New Roman" w:hAnsi="Times New Roman" w:cs="Times New Roman"/>
          <w:sz w:val="24"/>
          <w:szCs w:val="24"/>
          <w:lang w:val="en-US"/>
        </w:rPr>
        <w:t xml:space="preserve">, </w:t>
      </w:r>
      <w:r w:rsidR="00427656">
        <w:rPr>
          <w:rFonts w:ascii="Times New Roman" w:hAnsi="Times New Roman" w:cs="Times New Roman"/>
          <w:sz w:val="24"/>
          <w:szCs w:val="24"/>
          <w:lang w:val="en-US"/>
        </w:rPr>
        <w:t>0</w:t>
      </w:r>
      <w:r w:rsidR="000F5E5D">
        <w:rPr>
          <w:rFonts w:ascii="Times New Roman" w:hAnsi="Times New Roman" w:cs="Times New Roman"/>
          <w:sz w:val="24"/>
          <w:szCs w:val="24"/>
          <w:lang w:val="en-US"/>
        </w:rPr>
        <w:t>.</w:t>
      </w:r>
      <w:r w:rsidR="00427656">
        <w:rPr>
          <w:rFonts w:ascii="Times New Roman" w:hAnsi="Times New Roman" w:cs="Times New Roman"/>
          <w:sz w:val="24"/>
          <w:szCs w:val="24"/>
          <w:lang w:val="en-US"/>
        </w:rPr>
        <w:t>75</w:t>
      </w:r>
      <w:r w:rsidR="000F5E5D" w:rsidRPr="00E96797">
        <w:rPr>
          <w:rFonts w:ascii="Times New Roman" w:hAnsi="Times New Roman" w:cs="Times New Roman"/>
          <w:sz w:val="24"/>
          <w:szCs w:val="24"/>
          <w:lang w:val="en-US"/>
        </w:rPr>
        <w:t>]</w:t>
      </w:r>
      <w:r w:rsidR="00427656">
        <w:rPr>
          <w:rFonts w:ascii="Times New Roman" w:hAnsi="Times New Roman" w:cs="Times New Roman"/>
          <w:sz w:val="24"/>
          <w:szCs w:val="24"/>
          <w:lang w:val="en-US"/>
        </w:rPr>
        <w:t xml:space="preserve">, </w:t>
      </w:r>
      <w:r w:rsidR="00C1332B">
        <w:rPr>
          <w:rFonts w:ascii="Times New Roman" w:hAnsi="Times New Roman" w:cs="Times New Roman"/>
          <w:sz w:val="24"/>
          <w:szCs w:val="24"/>
          <w:lang w:val="en-US"/>
        </w:rPr>
        <w:t xml:space="preserve">but inferred </w:t>
      </w:r>
      <w:r w:rsidR="000F5E5D">
        <w:rPr>
          <w:rFonts w:ascii="Times New Roman" w:hAnsi="Times New Roman" w:cs="Times New Roman"/>
          <w:sz w:val="24"/>
          <w:szCs w:val="24"/>
          <w:lang w:val="en-US"/>
        </w:rPr>
        <w:t>a</w:t>
      </w:r>
      <w:r w:rsidR="00E426F5">
        <w:rPr>
          <w:rFonts w:ascii="Times New Roman" w:hAnsi="Times New Roman" w:cs="Times New Roman"/>
          <w:sz w:val="24"/>
          <w:szCs w:val="24"/>
          <w:lang w:val="en-US"/>
        </w:rPr>
        <w:t xml:space="preserve"> stronger self-view of warmth </w:t>
      </w:r>
      <w:r w:rsidR="00C1332B">
        <w:rPr>
          <w:rFonts w:ascii="Times New Roman" w:hAnsi="Times New Roman" w:cs="Times New Roman"/>
          <w:sz w:val="24"/>
          <w:szCs w:val="24"/>
          <w:lang w:val="en-US"/>
        </w:rPr>
        <w:t xml:space="preserve">from </w:t>
      </w:r>
      <w:r w:rsidR="00E426F5">
        <w:rPr>
          <w:rFonts w:ascii="Times New Roman" w:hAnsi="Times New Roman" w:cs="Times New Roman"/>
          <w:sz w:val="24"/>
          <w:szCs w:val="24"/>
          <w:lang w:val="en-US"/>
        </w:rPr>
        <w:t>an implicit (</w:t>
      </w:r>
      <w:r w:rsidR="00E426F5" w:rsidRPr="008507BC">
        <w:rPr>
          <w:rFonts w:ascii="Times New Roman" w:hAnsi="Times New Roman" w:cs="Times New Roman"/>
          <w:i/>
          <w:sz w:val="24"/>
          <w:szCs w:val="24"/>
          <w:lang w:val="en-US"/>
        </w:rPr>
        <w:t>M</w:t>
      </w:r>
      <w:r w:rsidR="00E426F5">
        <w:rPr>
          <w:rFonts w:ascii="Times New Roman" w:hAnsi="Times New Roman" w:cs="Times New Roman"/>
          <w:sz w:val="24"/>
          <w:szCs w:val="24"/>
          <w:lang w:val="en-US"/>
        </w:rPr>
        <w:t xml:space="preserve"> = 5.89, </w:t>
      </w:r>
      <w:r w:rsidR="00E426F5">
        <w:rPr>
          <w:rFonts w:ascii="Times New Roman" w:hAnsi="Times New Roman" w:cs="Times New Roman"/>
          <w:i/>
          <w:sz w:val="24"/>
          <w:szCs w:val="24"/>
          <w:lang w:val="en-US"/>
        </w:rPr>
        <w:t>SD</w:t>
      </w:r>
      <w:r w:rsidR="00E426F5">
        <w:rPr>
          <w:rFonts w:ascii="Times New Roman" w:hAnsi="Times New Roman" w:cs="Times New Roman"/>
          <w:sz w:val="24"/>
          <w:szCs w:val="24"/>
          <w:lang w:val="en-US"/>
        </w:rPr>
        <w:t xml:space="preserve"> = 0.72) th</w:t>
      </w:r>
      <w:r w:rsidR="00C1332B">
        <w:rPr>
          <w:rFonts w:ascii="Times New Roman" w:hAnsi="Times New Roman" w:cs="Times New Roman"/>
          <w:sz w:val="24"/>
          <w:szCs w:val="24"/>
          <w:lang w:val="en-US"/>
        </w:rPr>
        <w:t xml:space="preserve">an </w:t>
      </w:r>
      <w:r w:rsidR="00F66D1B">
        <w:rPr>
          <w:rFonts w:ascii="Times New Roman" w:hAnsi="Times New Roman" w:cs="Times New Roman"/>
          <w:sz w:val="24"/>
          <w:szCs w:val="24"/>
          <w:lang w:val="en-US"/>
        </w:rPr>
        <w:t xml:space="preserve">an </w:t>
      </w:r>
      <w:r w:rsidR="00C1332B">
        <w:rPr>
          <w:rFonts w:ascii="Times New Roman" w:hAnsi="Times New Roman" w:cs="Times New Roman"/>
          <w:sz w:val="24"/>
          <w:szCs w:val="24"/>
          <w:lang w:val="en-US"/>
        </w:rPr>
        <w:t xml:space="preserve">explicit </w:t>
      </w:r>
      <w:r w:rsidR="00E81823">
        <w:rPr>
          <w:rFonts w:ascii="Times New Roman" w:hAnsi="Times New Roman" w:cs="Times New Roman"/>
          <w:sz w:val="24"/>
          <w:szCs w:val="24"/>
          <w:lang w:val="en-US"/>
        </w:rPr>
        <w:t xml:space="preserve">claim </w:t>
      </w:r>
      <w:r w:rsidR="000F5E5D">
        <w:rPr>
          <w:rFonts w:ascii="Times New Roman" w:hAnsi="Times New Roman" w:cs="Times New Roman"/>
          <w:sz w:val="24"/>
          <w:szCs w:val="24"/>
          <w:lang w:val="en-US"/>
        </w:rPr>
        <w:t>(</w:t>
      </w:r>
      <w:r w:rsidR="000F5E5D" w:rsidRPr="008507BC">
        <w:rPr>
          <w:rFonts w:ascii="Times New Roman" w:hAnsi="Times New Roman" w:cs="Times New Roman"/>
          <w:i/>
          <w:sz w:val="24"/>
          <w:szCs w:val="24"/>
          <w:lang w:val="en-US"/>
        </w:rPr>
        <w:t>M</w:t>
      </w:r>
      <w:r w:rsidR="000F5E5D">
        <w:rPr>
          <w:rFonts w:ascii="Times New Roman" w:hAnsi="Times New Roman" w:cs="Times New Roman"/>
          <w:sz w:val="24"/>
          <w:szCs w:val="24"/>
          <w:lang w:val="en-US"/>
        </w:rPr>
        <w:t xml:space="preserve"> = 5.43, </w:t>
      </w:r>
      <w:r w:rsidR="000F5E5D">
        <w:rPr>
          <w:rFonts w:ascii="Times New Roman" w:hAnsi="Times New Roman" w:cs="Times New Roman"/>
          <w:i/>
          <w:sz w:val="24"/>
          <w:szCs w:val="24"/>
          <w:lang w:val="en-US"/>
        </w:rPr>
        <w:t>SD</w:t>
      </w:r>
      <w:r w:rsidR="000F5E5D">
        <w:rPr>
          <w:rFonts w:ascii="Times New Roman" w:hAnsi="Times New Roman" w:cs="Times New Roman"/>
          <w:sz w:val="24"/>
          <w:szCs w:val="24"/>
          <w:lang w:val="en-US"/>
        </w:rPr>
        <w:t xml:space="preserve"> = 0.97</w:t>
      </w:r>
      <w:r w:rsidR="00C1332B">
        <w:rPr>
          <w:rFonts w:ascii="Times New Roman" w:hAnsi="Times New Roman" w:cs="Times New Roman"/>
          <w:sz w:val="24"/>
          <w:szCs w:val="24"/>
          <w:lang w:val="en-US"/>
        </w:rPr>
        <w:t>)</w:t>
      </w:r>
      <w:r w:rsidR="00427656">
        <w:rPr>
          <w:rFonts w:ascii="Times New Roman" w:hAnsi="Times New Roman" w:cs="Times New Roman"/>
          <w:sz w:val="24"/>
          <w:szCs w:val="24"/>
          <w:lang w:val="en-US"/>
        </w:rPr>
        <w:t>,</w:t>
      </w:r>
      <w:r w:rsidR="00427656" w:rsidRPr="00427656">
        <w:rPr>
          <w:rFonts w:ascii="Times New Roman" w:hAnsi="Times New Roman" w:cs="Times New Roman"/>
          <w:i/>
          <w:sz w:val="24"/>
          <w:szCs w:val="24"/>
          <w:lang w:val="en-US"/>
        </w:rPr>
        <w:t xml:space="preserve"> </w:t>
      </w:r>
      <w:r w:rsidR="00427656" w:rsidRPr="00E96797">
        <w:rPr>
          <w:rFonts w:ascii="Times New Roman" w:hAnsi="Times New Roman" w:cs="Times New Roman"/>
          <w:i/>
          <w:sz w:val="24"/>
          <w:szCs w:val="24"/>
          <w:lang w:val="en-US"/>
        </w:rPr>
        <w:t>t</w:t>
      </w:r>
      <w:r w:rsidR="00427656" w:rsidRPr="00E96797">
        <w:rPr>
          <w:rFonts w:ascii="Times New Roman" w:hAnsi="Times New Roman" w:cs="Times New Roman"/>
          <w:sz w:val="24"/>
          <w:szCs w:val="24"/>
          <w:lang w:val="en-US"/>
        </w:rPr>
        <w:t>(</w:t>
      </w:r>
      <w:r w:rsidR="00427656">
        <w:rPr>
          <w:rFonts w:ascii="Times New Roman" w:hAnsi="Times New Roman" w:cs="Times New Roman"/>
          <w:sz w:val="24"/>
          <w:szCs w:val="24"/>
          <w:lang w:val="en-US"/>
        </w:rPr>
        <w:t>98) = 2.67</w:t>
      </w:r>
      <w:r w:rsidR="00427656" w:rsidRPr="00E96797">
        <w:rPr>
          <w:rFonts w:ascii="Times New Roman" w:hAnsi="Times New Roman" w:cs="Times New Roman"/>
          <w:sz w:val="24"/>
          <w:szCs w:val="24"/>
          <w:lang w:val="en-US"/>
        </w:rPr>
        <w:t xml:space="preserve">, </w:t>
      </w:r>
      <w:r w:rsidR="00427656" w:rsidRPr="00E96797">
        <w:rPr>
          <w:rFonts w:ascii="Times New Roman" w:hAnsi="Times New Roman" w:cs="Times New Roman"/>
          <w:i/>
          <w:sz w:val="24"/>
          <w:szCs w:val="24"/>
          <w:lang w:val="en-US"/>
        </w:rPr>
        <w:t>p</w:t>
      </w:r>
      <w:r w:rsidR="00427656">
        <w:rPr>
          <w:rFonts w:ascii="Times New Roman" w:hAnsi="Times New Roman" w:cs="Times New Roman"/>
          <w:sz w:val="24"/>
          <w:szCs w:val="24"/>
          <w:lang w:val="en-US"/>
        </w:rPr>
        <w:t xml:space="preserve"> = .009</w:t>
      </w:r>
      <w:r w:rsidR="00427656" w:rsidRPr="00E96797">
        <w:rPr>
          <w:rFonts w:ascii="Times New Roman" w:hAnsi="Times New Roman" w:cs="Times New Roman"/>
          <w:sz w:val="24"/>
          <w:szCs w:val="24"/>
          <w:lang w:val="en-US"/>
        </w:rPr>
        <w:t>, 95% CI</w:t>
      </w:r>
      <w:r w:rsidR="00427656">
        <w:rPr>
          <w:rFonts w:ascii="Times New Roman" w:hAnsi="Times New Roman" w:cs="Times New Roman"/>
          <w:sz w:val="24"/>
          <w:szCs w:val="24"/>
          <w:lang w:val="en-US"/>
        </w:rPr>
        <w:t xml:space="preserve"> of the difference</w:t>
      </w:r>
      <w:r w:rsidR="00427656" w:rsidRPr="00E96797">
        <w:rPr>
          <w:rFonts w:ascii="Times New Roman" w:hAnsi="Times New Roman" w:cs="Times New Roman"/>
          <w:sz w:val="24"/>
          <w:szCs w:val="24"/>
          <w:lang w:val="en-US"/>
        </w:rPr>
        <w:t xml:space="preserve"> [</w:t>
      </w:r>
      <w:r w:rsidR="00427656">
        <w:rPr>
          <w:rFonts w:ascii="Times New Roman" w:hAnsi="Times New Roman" w:cs="Times New Roman"/>
          <w:sz w:val="24"/>
          <w:szCs w:val="24"/>
          <w:lang w:val="en-US"/>
        </w:rPr>
        <w:t>0.12</w:t>
      </w:r>
      <w:r w:rsidR="00427656" w:rsidRPr="00E96797">
        <w:rPr>
          <w:rFonts w:ascii="Times New Roman" w:hAnsi="Times New Roman" w:cs="Times New Roman"/>
          <w:sz w:val="24"/>
          <w:szCs w:val="24"/>
          <w:lang w:val="en-US"/>
        </w:rPr>
        <w:t xml:space="preserve">, </w:t>
      </w:r>
      <w:r w:rsidR="00427656">
        <w:rPr>
          <w:rFonts w:ascii="Times New Roman" w:hAnsi="Times New Roman" w:cs="Times New Roman"/>
          <w:sz w:val="24"/>
          <w:szCs w:val="24"/>
          <w:lang w:val="en-US"/>
        </w:rPr>
        <w:t>0.79</w:t>
      </w:r>
      <w:r w:rsidR="00427656" w:rsidRPr="00E96797">
        <w:rPr>
          <w:rFonts w:ascii="Times New Roman" w:hAnsi="Times New Roman" w:cs="Times New Roman"/>
          <w:sz w:val="24"/>
          <w:szCs w:val="24"/>
          <w:lang w:val="en-US"/>
        </w:rPr>
        <w:t>]</w:t>
      </w:r>
      <w:r w:rsidR="000F5E5D">
        <w:rPr>
          <w:rFonts w:ascii="Times New Roman" w:hAnsi="Times New Roman" w:cs="Times New Roman"/>
          <w:sz w:val="24"/>
          <w:szCs w:val="24"/>
          <w:lang w:val="en-US"/>
        </w:rPr>
        <w:t>.</w:t>
      </w:r>
      <w:r w:rsidR="00427656">
        <w:rPr>
          <w:rFonts w:ascii="Times New Roman" w:hAnsi="Times New Roman" w:cs="Times New Roman"/>
          <w:sz w:val="24"/>
          <w:szCs w:val="24"/>
          <w:lang w:val="en-US"/>
        </w:rPr>
        <w:t xml:space="preserve"> </w:t>
      </w:r>
      <w:r w:rsidR="00C1332B">
        <w:rPr>
          <w:rFonts w:ascii="Times New Roman" w:hAnsi="Times New Roman" w:cs="Times New Roman"/>
          <w:sz w:val="24"/>
          <w:szCs w:val="24"/>
          <w:lang w:val="en-US"/>
        </w:rPr>
        <w:t xml:space="preserve">The </w:t>
      </w:r>
      <w:r w:rsidR="00427656">
        <w:rPr>
          <w:rFonts w:ascii="Times New Roman" w:hAnsi="Times New Roman" w:cs="Times New Roman"/>
          <w:sz w:val="24"/>
          <w:szCs w:val="24"/>
          <w:lang w:val="en-US"/>
        </w:rPr>
        <w:t>dimension main effect</w:t>
      </w:r>
      <w:r w:rsidR="00C1332B">
        <w:rPr>
          <w:rFonts w:ascii="Times New Roman" w:hAnsi="Times New Roman" w:cs="Times New Roman"/>
          <w:sz w:val="24"/>
          <w:szCs w:val="24"/>
          <w:lang w:val="en-US"/>
        </w:rPr>
        <w:t xml:space="preserve"> was </w:t>
      </w:r>
      <w:r w:rsidR="00513ECB">
        <w:rPr>
          <w:rFonts w:ascii="Times New Roman" w:hAnsi="Times New Roman" w:cs="Times New Roman"/>
          <w:sz w:val="24"/>
          <w:szCs w:val="24"/>
          <w:lang w:val="en-US"/>
        </w:rPr>
        <w:t xml:space="preserve">also </w:t>
      </w:r>
      <w:r w:rsidR="00C1332B">
        <w:rPr>
          <w:rFonts w:ascii="Times New Roman" w:hAnsi="Times New Roman" w:cs="Times New Roman"/>
          <w:sz w:val="24"/>
          <w:szCs w:val="24"/>
          <w:lang w:val="en-US"/>
        </w:rPr>
        <w:t>significant</w:t>
      </w:r>
      <w:r w:rsidR="00427656">
        <w:rPr>
          <w:rFonts w:ascii="Times New Roman" w:hAnsi="Times New Roman" w:cs="Times New Roman"/>
          <w:sz w:val="24"/>
          <w:szCs w:val="24"/>
          <w:lang w:val="en-US"/>
        </w:rPr>
        <w:t xml:space="preserve">, </w:t>
      </w:r>
      <w:proofErr w:type="gramStart"/>
      <w:r w:rsidR="00427656" w:rsidRPr="00E96797">
        <w:rPr>
          <w:rFonts w:ascii="Times New Roman" w:hAnsi="Times New Roman" w:cs="Times New Roman"/>
          <w:i/>
          <w:sz w:val="24"/>
          <w:szCs w:val="24"/>
          <w:lang w:val="en-US"/>
        </w:rPr>
        <w:t>F</w:t>
      </w:r>
      <w:r w:rsidR="00427656" w:rsidRPr="00E96797">
        <w:rPr>
          <w:rFonts w:ascii="Times New Roman" w:hAnsi="Times New Roman" w:cs="Times New Roman"/>
          <w:sz w:val="24"/>
          <w:szCs w:val="24"/>
          <w:lang w:val="en-US"/>
        </w:rPr>
        <w:t>(</w:t>
      </w:r>
      <w:proofErr w:type="gramEnd"/>
      <w:r w:rsidR="00427656" w:rsidRPr="00E96797">
        <w:rPr>
          <w:rFonts w:ascii="Times New Roman" w:hAnsi="Times New Roman" w:cs="Times New Roman"/>
          <w:sz w:val="24"/>
          <w:szCs w:val="24"/>
          <w:lang w:val="en-US"/>
        </w:rPr>
        <w:t xml:space="preserve">1, 96) = </w:t>
      </w:r>
      <w:r w:rsidR="00427656">
        <w:rPr>
          <w:rFonts w:ascii="Times New Roman" w:hAnsi="Times New Roman" w:cs="Times New Roman"/>
          <w:sz w:val="24"/>
          <w:szCs w:val="24"/>
          <w:lang w:val="en-US"/>
        </w:rPr>
        <w:t>47.43</w:t>
      </w:r>
      <w:r w:rsidR="00427656" w:rsidRPr="00E96797">
        <w:rPr>
          <w:rFonts w:ascii="Times New Roman" w:hAnsi="Times New Roman" w:cs="Times New Roman"/>
          <w:sz w:val="24"/>
          <w:szCs w:val="24"/>
          <w:lang w:val="en-US"/>
        </w:rPr>
        <w:t xml:space="preserve">, </w:t>
      </w:r>
      <w:r w:rsidR="00427656" w:rsidRPr="00E96797">
        <w:rPr>
          <w:rFonts w:ascii="Times New Roman" w:hAnsi="Times New Roman" w:cs="Times New Roman"/>
          <w:i/>
          <w:sz w:val="24"/>
          <w:szCs w:val="24"/>
          <w:lang w:val="en-US"/>
        </w:rPr>
        <w:t>p</w:t>
      </w:r>
      <w:r w:rsidR="00427656">
        <w:rPr>
          <w:rFonts w:ascii="Times New Roman" w:hAnsi="Times New Roman" w:cs="Times New Roman"/>
          <w:sz w:val="24"/>
          <w:szCs w:val="24"/>
          <w:lang w:val="en-US"/>
        </w:rPr>
        <w:t xml:space="preserve"> &lt; .001</w:t>
      </w:r>
      <w:r w:rsidR="00427656" w:rsidRPr="00E96797">
        <w:rPr>
          <w:rFonts w:ascii="Times New Roman" w:hAnsi="Times New Roman" w:cs="Times New Roman"/>
          <w:sz w:val="24"/>
          <w:szCs w:val="24"/>
          <w:lang w:val="en-US"/>
        </w:rPr>
        <w:t xml:space="preserve">, </w:t>
      </w:r>
      <w:r w:rsidR="00427656" w:rsidRPr="00E96797">
        <w:rPr>
          <w:rFonts w:ascii="Times New Roman" w:hAnsi="Times New Roman" w:cs="Times New Roman"/>
          <w:i/>
          <w:sz w:val="24"/>
          <w:szCs w:val="24"/>
          <w:lang w:val="en-US"/>
        </w:rPr>
        <w:t>ƞ</w:t>
      </w:r>
      <w:r w:rsidR="00427656" w:rsidRPr="00E96797">
        <w:rPr>
          <w:rFonts w:ascii="Times New Roman" w:hAnsi="Times New Roman" w:cs="Times New Roman"/>
          <w:sz w:val="24"/>
          <w:szCs w:val="24"/>
          <w:lang w:val="en-US"/>
        </w:rPr>
        <w:t>²</w:t>
      </w:r>
      <w:r w:rsidR="00427656" w:rsidRPr="00E96797">
        <w:rPr>
          <w:rFonts w:ascii="Times New Roman" w:hAnsi="Times New Roman" w:cs="Times New Roman"/>
          <w:sz w:val="24"/>
          <w:szCs w:val="24"/>
          <w:vertAlign w:val="subscript"/>
          <w:lang w:val="en-US"/>
        </w:rPr>
        <w:t xml:space="preserve">part </w:t>
      </w:r>
      <w:r w:rsidR="00427656" w:rsidRPr="00E96797">
        <w:rPr>
          <w:rFonts w:ascii="Times New Roman" w:hAnsi="Times New Roman" w:cs="Times New Roman"/>
          <w:sz w:val="24"/>
          <w:szCs w:val="24"/>
          <w:lang w:val="en-US"/>
        </w:rPr>
        <w:t>= .</w:t>
      </w:r>
      <w:r w:rsidR="00427656">
        <w:rPr>
          <w:rFonts w:ascii="Times New Roman" w:hAnsi="Times New Roman" w:cs="Times New Roman"/>
          <w:sz w:val="24"/>
          <w:szCs w:val="24"/>
          <w:lang w:val="en-US"/>
        </w:rPr>
        <w:t>331</w:t>
      </w:r>
      <w:r w:rsidR="00F94CCC">
        <w:rPr>
          <w:rFonts w:ascii="Times New Roman" w:hAnsi="Times New Roman" w:cs="Times New Roman"/>
          <w:sz w:val="24"/>
          <w:szCs w:val="24"/>
          <w:lang w:val="en-US"/>
        </w:rPr>
        <w:t xml:space="preserve">. </w:t>
      </w:r>
      <w:r w:rsidR="00F66D1B">
        <w:rPr>
          <w:rFonts w:ascii="Times New Roman" w:hAnsi="Times New Roman" w:cs="Times New Roman"/>
          <w:sz w:val="24"/>
          <w:szCs w:val="24"/>
          <w:lang w:val="en-US"/>
        </w:rPr>
        <w:t>Overall, p</w:t>
      </w:r>
      <w:r w:rsidR="003C7D19">
        <w:rPr>
          <w:rFonts w:ascii="Times New Roman" w:hAnsi="Times New Roman" w:cs="Times New Roman"/>
          <w:sz w:val="24"/>
          <w:szCs w:val="24"/>
          <w:lang w:val="en-US"/>
        </w:rPr>
        <w:t>articipants</w:t>
      </w:r>
      <w:r w:rsidR="00E426F5">
        <w:rPr>
          <w:rFonts w:ascii="Times New Roman" w:hAnsi="Times New Roman" w:cs="Times New Roman"/>
          <w:sz w:val="24"/>
          <w:szCs w:val="24"/>
          <w:lang w:val="en-US"/>
        </w:rPr>
        <w:t xml:space="preserve"> inferred that </w:t>
      </w:r>
      <w:r w:rsidR="00262D09">
        <w:rPr>
          <w:rFonts w:ascii="Times New Roman" w:hAnsi="Times New Roman" w:cs="Times New Roman"/>
          <w:sz w:val="24"/>
          <w:szCs w:val="24"/>
          <w:lang w:val="en-US"/>
        </w:rPr>
        <w:t xml:space="preserve">the </w:t>
      </w:r>
      <w:r w:rsidR="00DC107F">
        <w:rPr>
          <w:rFonts w:ascii="Times New Roman" w:hAnsi="Times New Roman" w:cs="Times New Roman"/>
          <w:sz w:val="24"/>
          <w:szCs w:val="24"/>
          <w:lang w:val="en-US"/>
        </w:rPr>
        <w:t>claimant</w:t>
      </w:r>
      <w:r w:rsidR="00E426F5">
        <w:rPr>
          <w:rFonts w:ascii="Times New Roman" w:hAnsi="Times New Roman" w:cs="Times New Roman"/>
          <w:sz w:val="24"/>
          <w:szCs w:val="24"/>
          <w:lang w:val="en-US"/>
        </w:rPr>
        <w:t xml:space="preserve"> viewed the</w:t>
      </w:r>
      <w:r w:rsidR="00262D09">
        <w:rPr>
          <w:rFonts w:ascii="Times New Roman" w:hAnsi="Times New Roman" w:cs="Times New Roman"/>
          <w:sz w:val="24"/>
          <w:szCs w:val="24"/>
          <w:lang w:val="en-US"/>
        </w:rPr>
        <w:t xml:space="preserve"> s</w:t>
      </w:r>
      <w:r w:rsidR="00E426F5">
        <w:rPr>
          <w:rFonts w:ascii="Times New Roman" w:hAnsi="Times New Roman" w:cs="Times New Roman"/>
          <w:sz w:val="24"/>
          <w:szCs w:val="24"/>
          <w:lang w:val="en-US"/>
        </w:rPr>
        <w:t>el</w:t>
      </w:r>
      <w:r w:rsidR="00262D09">
        <w:rPr>
          <w:rFonts w:ascii="Times New Roman" w:hAnsi="Times New Roman" w:cs="Times New Roman"/>
          <w:sz w:val="24"/>
          <w:szCs w:val="24"/>
          <w:lang w:val="en-US"/>
        </w:rPr>
        <w:t>f</w:t>
      </w:r>
      <w:r w:rsidR="00E426F5">
        <w:rPr>
          <w:rFonts w:ascii="Times New Roman" w:hAnsi="Times New Roman" w:cs="Times New Roman"/>
          <w:sz w:val="24"/>
          <w:szCs w:val="24"/>
          <w:lang w:val="en-US"/>
        </w:rPr>
        <w:t xml:space="preserve"> as </w:t>
      </w:r>
      <w:r w:rsidR="00404742">
        <w:rPr>
          <w:rFonts w:ascii="Times New Roman" w:hAnsi="Times New Roman" w:cs="Times New Roman"/>
          <w:sz w:val="24"/>
          <w:szCs w:val="24"/>
          <w:lang w:val="en-US"/>
        </w:rPr>
        <w:t>more warm</w:t>
      </w:r>
      <w:r w:rsidR="00DC107F">
        <w:rPr>
          <w:rFonts w:ascii="Times New Roman" w:hAnsi="Times New Roman" w:cs="Times New Roman"/>
          <w:sz w:val="24"/>
          <w:szCs w:val="24"/>
          <w:lang w:val="en-US"/>
        </w:rPr>
        <w:t xml:space="preserve"> (</w:t>
      </w:r>
      <w:r w:rsidR="00DC107F" w:rsidRPr="008507BC">
        <w:rPr>
          <w:rFonts w:ascii="Times New Roman" w:hAnsi="Times New Roman" w:cs="Times New Roman"/>
          <w:i/>
          <w:sz w:val="24"/>
          <w:szCs w:val="24"/>
          <w:lang w:val="en-US"/>
        </w:rPr>
        <w:t>M</w:t>
      </w:r>
      <w:r w:rsidR="00DC107F">
        <w:rPr>
          <w:rFonts w:ascii="Times New Roman" w:hAnsi="Times New Roman" w:cs="Times New Roman"/>
          <w:sz w:val="24"/>
          <w:szCs w:val="24"/>
          <w:lang w:val="en-US"/>
        </w:rPr>
        <w:t xml:space="preserve"> = 5.67, </w:t>
      </w:r>
      <w:r w:rsidR="00DC107F">
        <w:rPr>
          <w:rFonts w:ascii="Times New Roman" w:hAnsi="Times New Roman" w:cs="Times New Roman"/>
          <w:i/>
          <w:sz w:val="24"/>
          <w:szCs w:val="24"/>
          <w:lang w:val="en-US"/>
        </w:rPr>
        <w:t>SD</w:t>
      </w:r>
      <w:r w:rsidR="00DC107F">
        <w:rPr>
          <w:rFonts w:ascii="Times New Roman" w:hAnsi="Times New Roman" w:cs="Times New Roman"/>
          <w:sz w:val="24"/>
          <w:szCs w:val="24"/>
          <w:lang w:val="en-US"/>
        </w:rPr>
        <w:t xml:space="preserve"> = 0.88) than competent</w:t>
      </w:r>
      <w:r w:rsidR="003C7D19">
        <w:rPr>
          <w:rFonts w:ascii="Times New Roman" w:hAnsi="Times New Roman" w:cs="Times New Roman"/>
          <w:sz w:val="24"/>
          <w:szCs w:val="24"/>
          <w:lang w:val="en-US"/>
        </w:rPr>
        <w:t xml:space="preserve"> (</w:t>
      </w:r>
      <w:r w:rsidR="00DC107F" w:rsidRPr="008507BC">
        <w:rPr>
          <w:rFonts w:ascii="Times New Roman" w:hAnsi="Times New Roman" w:cs="Times New Roman"/>
          <w:i/>
          <w:sz w:val="24"/>
          <w:szCs w:val="24"/>
          <w:lang w:val="en-US"/>
        </w:rPr>
        <w:t>M</w:t>
      </w:r>
      <w:r w:rsidR="00DC107F">
        <w:rPr>
          <w:rFonts w:ascii="Times New Roman" w:hAnsi="Times New Roman" w:cs="Times New Roman"/>
          <w:sz w:val="24"/>
          <w:szCs w:val="24"/>
          <w:lang w:val="en-US"/>
        </w:rPr>
        <w:t xml:space="preserve"> = 5.09, </w:t>
      </w:r>
      <w:r w:rsidR="00DC107F">
        <w:rPr>
          <w:rFonts w:ascii="Times New Roman" w:hAnsi="Times New Roman" w:cs="Times New Roman"/>
          <w:i/>
          <w:sz w:val="24"/>
          <w:szCs w:val="24"/>
          <w:lang w:val="en-US"/>
        </w:rPr>
        <w:t>SD</w:t>
      </w:r>
      <w:r w:rsidR="00DC107F">
        <w:rPr>
          <w:rFonts w:ascii="Times New Roman" w:hAnsi="Times New Roman" w:cs="Times New Roman"/>
          <w:sz w:val="24"/>
          <w:szCs w:val="24"/>
          <w:lang w:val="en-US"/>
        </w:rPr>
        <w:t xml:space="preserve"> = 0.82</w:t>
      </w:r>
      <w:r w:rsidR="003C7D19">
        <w:rPr>
          <w:rFonts w:ascii="Times New Roman" w:hAnsi="Times New Roman" w:cs="Times New Roman"/>
          <w:sz w:val="24"/>
          <w:szCs w:val="24"/>
          <w:lang w:val="en-US"/>
        </w:rPr>
        <w:t>)</w:t>
      </w:r>
      <w:r w:rsidR="00DC107F">
        <w:rPr>
          <w:rFonts w:ascii="Times New Roman" w:hAnsi="Times New Roman" w:cs="Times New Roman"/>
          <w:sz w:val="24"/>
          <w:szCs w:val="24"/>
          <w:lang w:val="en-US"/>
        </w:rPr>
        <w:t>.</w:t>
      </w:r>
      <w:r w:rsidR="003C7D19">
        <w:rPr>
          <w:rFonts w:ascii="Times New Roman" w:hAnsi="Times New Roman" w:cs="Times New Roman"/>
          <w:sz w:val="24"/>
          <w:szCs w:val="24"/>
          <w:lang w:val="en-US"/>
        </w:rPr>
        <w:t xml:space="preserve"> </w:t>
      </w:r>
      <w:r w:rsidR="00F94CCC">
        <w:rPr>
          <w:rFonts w:ascii="Times New Roman" w:hAnsi="Times New Roman" w:cs="Times New Roman"/>
          <w:sz w:val="24"/>
          <w:szCs w:val="24"/>
          <w:lang w:val="en-US"/>
        </w:rPr>
        <w:t>N</w:t>
      </w:r>
      <w:r w:rsidR="00427656">
        <w:rPr>
          <w:rFonts w:ascii="Times New Roman" w:hAnsi="Times New Roman" w:cs="Times New Roman"/>
          <w:sz w:val="24"/>
          <w:szCs w:val="24"/>
          <w:lang w:val="en-US"/>
        </w:rPr>
        <w:t>o other effect</w:t>
      </w:r>
      <w:r w:rsidR="00F94CCC">
        <w:rPr>
          <w:rFonts w:ascii="Times New Roman" w:hAnsi="Times New Roman" w:cs="Times New Roman"/>
          <w:sz w:val="24"/>
          <w:szCs w:val="24"/>
          <w:lang w:val="en-US"/>
        </w:rPr>
        <w:t xml:space="preserve"> reached</w:t>
      </w:r>
      <w:r w:rsidR="00427656">
        <w:rPr>
          <w:rFonts w:ascii="Times New Roman" w:hAnsi="Times New Roman" w:cs="Times New Roman"/>
          <w:sz w:val="24"/>
          <w:szCs w:val="24"/>
          <w:lang w:val="en-US"/>
        </w:rPr>
        <w:t xml:space="preserve"> significan</w:t>
      </w:r>
      <w:r w:rsidR="00F94CCC">
        <w:rPr>
          <w:rFonts w:ascii="Times New Roman" w:hAnsi="Times New Roman" w:cs="Times New Roman"/>
          <w:sz w:val="24"/>
          <w:szCs w:val="24"/>
          <w:lang w:val="en-US"/>
        </w:rPr>
        <w:t>ce</w:t>
      </w:r>
      <w:r w:rsidR="00427656">
        <w:rPr>
          <w:rFonts w:ascii="Times New Roman" w:hAnsi="Times New Roman" w:cs="Times New Roman"/>
          <w:sz w:val="24"/>
          <w:szCs w:val="24"/>
          <w:lang w:val="en-US"/>
        </w:rPr>
        <w:t xml:space="preserve">, </w:t>
      </w:r>
      <w:r w:rsidR="00427656" w:rsidRPr="00E96797">
        <w:rPr>
          <w:rFonts w:ascii="Times New Roman" w:hAnsi="Times New Roman" w:cs="Times New Roman"/>
          <w:i/>
          <w:sz w:val="24"/>
          <w:szCs w:val="24"/>
          <w:lang w:val="en-US"/>
        </w:rPr>
        <w:t>F</w:t>
      </w:r>
      <w:r w:rsidR="00427656">
        <w:rPr>
          <w:rFonts w:ascii="Times New Roman" w:hAnsi="Times New Roman" w:cs="Times New Roman"/>
          <w:sz w:val="24"/>
          <w:szCs w:val="24"/>
          <w:lang w:val="en-US"/>
        </w:rPr>
        <w:t>s &lt;</w:t>
      </w:r>
      <w:r w:rsidR="00427656" w:rsidRPr="00E96797">
        <w:rPr>
          <w:rFonts w:ascii="Times New Roman" w:hAnsi="Times New Roman" w:cs="Times New Roman"/>
          <w:sz w:val="24"/>
          <w:szCs w:val="24"/>
          <w:lang w:val="en-US"/>
        </w:rPr>
        <w:t xml:space="preserve"> </w:t>
      </w:r>
      <w:r w:rsidR="00427656">
        <w:rPr>
          <w:rFonts w:ascii="Times New Roman" w:hAnsi="Times New Roman" w:cs="Times New Roman"/>
          <w:sz w:val="24"/>
          <w:szCs w:val="24"/>
          <w:lang w:val="en-US"/>
        </w:rPr>
        <w:t>1.03</w:t>
      </w:r>
      <w:r w:rsidR="00427656" w:rsidRPr="00E96797">
        <w:rPr>
          <w:rFonts w:ascii="Times New Roman" w:hAnsi="Times New Roman" w:cs="Times New Roman"/>
          <w:sz w:val="24"/>
          <w:szCs w:val="24"/>
          <w:lang w:val="en-US"/>
        </w:rPr>
        <w:t xml:space="preserve">, </w:t>
      </w:r>
      <w:r w:rsidR="00427656" w:rsidRPr="00E96797">
        <w:rPr>
          <w:rFonts w:ascii="Times New Roman" w:hAnsi="Times New Roman" w:cs="Times New Roman"/>
          <w:i/>
          <w:sz w:val="24"/>
          <w:szCs w:val="24"/>
          <w:lang w:val="en-US"/>
        </w:rPr>
        <w:t>p</w:t>
      </w:r>
      <w:r w:rsidR="00427656">
        <w:rPr>
          <w:rFonts w:ascii="Times New Roman" w:hAnsi="Times New Roman" w:cs="Times New Roman"/>
          <w:sz w:val="24"/>
          <w:szCs w:val="24"/>
          <w:lang w:val="en-US"/>
        </w:rPr>
        <w:t>s &gt;</w:t>
      </w:r>
      <w:r w:rsidR="00427656" w:rsidRPr="00E96797">
        <w:rPr>
          <w:rFonts w:ascii="Times New Roman" w:hAnsi="Times New Roman" w:cs="Times New Roman"/>
          <w:sz w:val="24"/>
          <w:szCs w:val="24"/>
          <w:lang w:val="en-US"/>
        </w:rPr>
        <w:t xml:space="preserve"> .</w:t>
      </w:r>
      <w:r w:rsidR="00427656">
        <w:rPr>
          <w:rFonts w:ascii="Times New Roman" w:hAnsi="Times New Roman" w:cs="Times New Roman"/>
          <w:sz w:val="24"/>
          <w:szCs w:val="24"/>
          <w:lang w:val="en-US"/>
        </w:rPr>
        <w:t>314.</w:t>
      </w:r>
      <w:r w:rsidR="00CB7D92">
        <w:rPr>
          <w:rFonts w:ascii="Times New Roman" w:hAnsi="Times New Roman" w:cs="Times New Roman"/>
          <w:sz w:val="24"/>
          <w:szCs w:val="24"/>
          <w:lang w:val="en-US"/>
        </w:rPr>
        <w:t xml:space="preserve"> </w:t>
      </w:r>
      <w:r w:rsidR="00B33C27">
        <w:rPr>
          <w:rFonts w:ascii="Times New Roman" w:hAnsi="Times New Roman" w:cs="Times New Roman"/>
          <w:sz w:val="24"/>
          <w:szCs w:val="24"/>
          <w:lang w:val="en-US"/>
        </w:rPr>
        <w:t>Consistent with</w:t>
      </w:r>
      <w:r w:rsidR="00E426F5">
        <w:rPr>
          <w:rFonts w:ascii="Times New Roman" w:hAnsi="Times New Roman" w:cs="Times New Roman"/>
          <w:sz w:val="24"/>
          <w:szCs w:val="24"/>
          <w:lang w:val="en-US"/>
        </w:rPr>
        <w:t xml:space="preserve"> prior </w:t>
      </w:r>
      <w:r w:rsidR="00173ABD">
        <w:rPr>
          <w:rFonts w:ascii="Times New Roman" w:hAnsi="Times New Roman" w:cs="Times New Roman"/>
          <w:sz w:val="24"/>
          <w:szCs w:val="24"/>
          <w:lang w:val="en-US"/>
        </w:rPr>
        <w:t>findings</w:t>
      </w:r>
      <w:r w:rsidR="00E426F5">
        <w:rPr>
          <w:rFonts w:ascii="Times New Roman" w:hAnsi="Times New Roman" w:cs="Times New Roman"/>
          <w:sz w:val="24"/>
          <w:szCs w:val="24"/>
          <w:lang w:val="en-US"/>
        </w:rPr>
        <w:t xml:space="preserve">, </w:t>
      </w:r>
      <w:r w:rsidR="00B33C27">
        <w:rPr>
          <w:rFonts w:ascii="Times New Roman" w:hAnsi="Times New Roman" w:cs="Times New Roman"/>
          <w:sz w:val="24"/>
          <w:szCs w:val="24"/>
          <w:lang w:val="en-US"/>
        </w:rPr>
        <w:t>observers inferred a positive claimant self-view, regardless of type of claim</w:t>
      </w:r>
      <w:r w:rsidR="00584061">
        <w:rPr>
          <w:rFonts w:ascii="Times New Roman" w:hAnsi="Times New Roman" w:cs="Times New Roman"/>
          <w:sz w:val="24"/>
          <w:szCs w:val="24"/>
          <w:lang w:val="en-US"/>
        </w:rPr>
        <w:t xml:space="preserve"> (</w:t>
      </w:r>
      <w:r w:rsidR="00584061" w:rsidRPr="00990894">
        <w:rPr>
          <w:rFonts w:ascii="Times New Roman" w:hAnsi="Times New Roman" w:cs="Times New Roman"/>
          <w:sz w:val="24"/>
          <w:szCs w:val="24"/>
          <w:lang w:val="en-US"/>
        </w:rPr>
        <w:t>Hoorens</w:t>
      </w:r>
      <w:r w:rsidR="00584061">
        <w:rPr>
          <w:rFonts w:ascii="Times New Roman" w:hAnsi="Times New Roman" w:cs="Times New Roman"/>
          <w:sz w:val="24"/>
          <w:szCs w:val="24"/>
          <w:lang w:val="en-US"/>
        </w:rPr>
        <w:t xml:space="preserve"> et al., </w:t>
      </w:r>
      <w:r w:rsidR="00584061" w:rsidRPr="00990894">
        <w:rPr>
          <w:rFonts w:ascii="Times New Roman" w:hAnsi="Times New Roman" w:cs="Times New Roman"/>
          <w:sz w:val="24"/>
          <w:szCs w:val="24"/>
          <w:lang w:val="en-US"/>
        </w:rPr>
        <w:t xml:space="preserve">2012; </w:t>
      </w:r>
      <w:r w:rsidR="00584061">
        <w:rPr>
          <w:rFonts w:ascii="Times New Roman" w:hAnsi="Times New Roman" w:cs="Times New Roman"/>
          <w:sz w:val="24"/>
          <w:szCs w:val="24"/>
          <w:lang w:val="en-US"/>
        </w:rPr>
        <w:t>Van Damme et al., 2016</w:t>
      </w:r>
      <w:r w:rsidR="00584061" w:rsidRPr="00990894">
        <w:rPr>
          <w:rFonts w:ascii="Times New Roman" w:hAnsi="Times New Roman" w:cs="Times New Roman"/>
          <w:sz w:val="24"/>
          <w:szCs w:val="24"/>
          <w:lang w:val="en-US"/>
        </w:rPr>
        <w:t>, 2017</w:t>
      </w:r>
      <w:r w:rsidR="00584061">
        <w:rPr>
          <w:rFonts w:ascii="Times New Roman" w:hAnsi="Times New Roman" w:cs="Times New Roman"/>
          <w:sz w:val="24"/>
          <w:szCs w:val="24"/>
          <w:lang w:val="en-US"/>
        </w:rPr>
        <w:t>)</w:t>
      </w:r>
      <w:r w:rsidR="00B33C27">
        <w:rPr>
          <w:rFonts w:ascii="Times New Roman" w:hAnsi="Times New Roman" w:cs="Times New Roman"/>
          <w:sz w:val="24"/>
          <w:szCs w:val="24"/>
          <w:lang w:val="en-US"/>
        </w:rPr>
        <w:t xml:space="preserve">. Extending </w:t>
      </w:r>
      <w:r w:rsidR="00584061">
        <w:rPr>
          <w:rFonts w:ascii="Times New Roman" w:hAnsi="Times New Roman" w:cs="Times New Roman"/>
          <w:sz w:val="24"/>
          <w:szCs w:val="24"/>
          <w:lang w:val="en-US"/>
        </w:rPr>
        <w:t>prior</w:t>
      </w:r>
      <w:r w:rsidR="00B33C27">
        <w:rPr>
          <w:rFonts w:ascii="Times New Roman" w:hAnsi="Times New Roman" w:cs="Times New Roman"/>
          <w:sz w:val="24"/>
          <w:szCs w:val="24"/>
          <w:lang w:val="en-US"/>
        </w:rPr>
        <w:t xml:space="preserve"> findings, observers inferred from an explicit (than implicit) claim a </w:t>
      </w:r>
      <w:r w:rsidR="00173ABD">
        <w:rPr>
          <w:rFonts w:ascii="Times New Roman" w:hAnsi="Times New Roman" w:cs="Times New Roman"/>
          <w:sz w:val="24"/>
          <w:szCs w:val="24"/>
          <w:lang w:val="en-US"/>
        </w:rPr>
        <w:t xml:space="preserve">claimant </w:t>
      </w:r>
      <w:r w:rsidR="00B33C27">
        <w:rPr>
          <w:rFonts w:ascii="Times New Roman" w:hAnsi="Times New Roman" w:cs="Times New Roman"/>
          <w:sz w:val="24"/>
          <w:szCs w:val="24"/>
          <w:lang w:val="en-US"/>
        </w:rPr>
        <w:t xml:space="preserve">self-view of competence, whereas they inferred from an implicit (than explicit) claim a </w:t>
      </w:r>
      <w:r w:rsidR="00173ABD">
        <w:rPr>
          <w:rFonts w:ascii="Times New Roman" w:hAnsi="Times New Roman" w:cs="Times New Roman"/>
          <w:sz w:val="24"/>
          <w:szCs w:val="24"/>
          <w:lang w:val="en-US"/>
        </w:rPr>
        <w:t xml:space="preserve">claimant </w:t>
      </w:r>
      <w:r w:rsidR="00B33C27">
        <w:rPr>
          <w:rFonts w:ascii="Times New Roman" w:hAnsi="Times New Roman" w:cs="Times New Roman"/>
          <w:sz w:val="24"/>
          <w:szCs w:val="24"/>
          <w:lang w:val="en-US"/>
        </w:rPr>
        <w:t>self-view o</w:t>
      </w:r>
      <w:r w:rsidR="00584061">
        <w:rPr>
          <w:rFonts w:ascii="Times New Roman" w:hAnsi="Times New Roman" w:cs="Times New Roman"/>
          <w:sz w:val="24"/>
          <w:szCs w:val="24"/>
          <w:lang w:val="en-US"/>
        </w:rPr>
        <w:t>f warmth.</w:t>
      </w:r>
    </w:p>
    <w:p w14:paraId="6EFCE151" w14:textId="218B5460" w:rsidR="00491C04" w:rsidRPr="00491C04" w:rsidRDefault="00427656">
      <w:pPr>
        <w:tabs>
          <w:tab w:val="left" w:pos="0"/>
        </w:tabs>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00984A10">
        <w:rPr>
          <w:rFonts w:ascii="Times New Roman" w:hAnsi="Times New Roman" w:cs="Times New Roman"/>
          <w:b/>
          <w:sz w:val="24"/>
          <w:szCs w:val="24"/>
          <w:lang w:val="en-US"/>
        </w:rPr>
        <w:t>Claimant view of others</w:t>
      </w:r>
      <w:r w:rsidR="00984A10">
        <w:rPr>
          <w:rFonts w:ascii="Times New Roman" w:hAnsi="Times New Roman" w:cs="Times New Roman"/>
          <w:sz w:val="24"/>
          <w:szCs w:val="24"/>
          <w:lang w:val="en-US"/>
        </w:rPr>
        <w:t xml:space="preserve">. </w:t>
      </w:r>
      <w:r w:rsidR="007B00BC">
        <w:rPr>
          <w:rFonts w:ascii="Times New Roman" w:hAnsi="Times New Roman" w:cs="Times New Roman"/>
          <w:sz w:val="24"/>
          <w:szCs w:val="24"/>
          <w:lang w:val="en-US"/>
        </w:rPr>
        <w:t xml:space="preserve">We predicted that participants would infer a more </w:t>
      </w:r>
      <w:r w:rsidR="00D52625">
        <w:rPr>
          <w:rFonts w:ascii="Times New Roman" w:hAnsi="Times New Roman" w:cs="Times New Roman"/>
          <w:sz w:val="24"/>
          <w:szCs w:val="24"/>
          <w:lang w:val="en-US"/>
        </w:rPr>
        <w:t>negative</w:t>
      </w:r>
      <w:r w:rsidR="007B00BC">
        <w:rPr>
          <w:rFonts w:ascii="Times New Roman" w:hAnsi="Times New Roman" w:cs="Times New Roman"/>
          <w:sz w:val="24"/>
          <w:szCs w:val="24"/>
          <w:lang w:val="en-US"/>
        </w:rPr>
        <w:t xml:space="preserve"> view of others from an explicit than</w:t>
      </w:r>
      <w:r w:rsidR="004156FC">
        <w:rPr>
          <w:rFonts w:ascii="Times New Roman" w:hAnsi="Times New Roman" w:cs="Times New Roman"/>
          <w:sz w:val="24"/>
          <w:szCs w:val="24"/>
          <w:lang w:val="en-US"/>
        </w:rPr>
        <w:t xml:space="preserve"> </w:t>
      </w:r>
      <w:r w:rsidR="00E81823">
        <w:rPr>
          <w:rFonts w:ascii="Times New Roman" w:hAnsi="Times New Roman" w:cs="Times New Roman"/>
          <w:sz w:val="24"/>
          <w:szCs w:val="24"/>
          <w:lang w:val="en-US"/>
        </w:rPr>
        <w:t xml:space="preserve">from </w:t>
      </w:r>
      <w:r w:rsidR="001E4733">
        <w:rPr>
          <w:rFonts w:ascii="Times New Roman" w:hAnsi="Times New Roman" w:cs="Times New Roman"/>
          <w:sz w:val="24"/>
          <w:szCs w:val="24"/>
          <w:lang w:val="en-US"/>
        </w:rPr>
        <w:t>an</w:t>
      </w:r>
      <w:r w:rsidR="007B00BC">
        <w:rPr>
          <w:rFonts w:ascii="Times New Roman" w:hAnsi="Times New Roman" w:cs="Times New Roman"/>
          <w:sz w:val="24"/>
          <w:szCs w:val="24"/>
          <w:lang w:val="en-US"/>
        </w:rPr>
        <w:t xml:space="preserve"> implicit </w:t>
      </w:r>
      <w:r w:rsidR="001E4733">
        <w:rPr>
          <w:rFonts w:ascii="Times New Roman" w:hAnsi="Times New Roman" w:cs="Times New Roman"/>
          <w:sz w:val="24"/>
          <w:szCs w:val="24"/>
          <w:lang w:val="en-US"/>
        </w:rPr>
        <w:t>claim</w:t>
      </w:r>
      <w:r w:rsidR="007B00BC">
        <w:rPr>
          <w:rFonts w:ascii="Times New Roman" w:hAnsi="Times New Roman" w:cs="Times New Roman"/>
          <w:sz w:val="24"/>
          <w:szCs w:val="24"/>
          <w:lang w:val="en-US"/>
        </w:rPr>
        <w:t>, regardless of claimant group membership</w:t>
      </w:r>
      <w:r w:rsidR="005540DE">
        <w:rPr>
          <w:rFonts w:ascii="Times New Roman" w:hAnsi="Times New Roman" w:cs="Times New Roman"/>
          <w:sz w:val="24"/>
          <w:szCs w:val="24"/>
          <w:lang w:val="en-US"/>
        </w:rPr>
        <w:t>, and mostly on warmth</w:t>
      </w:r>
      <w:r w:rsidR="007B00BC">
        <w:rPr>
          <w:rFonts w:ascii="Times New Roman" w:hAnsi="Times New Roman" w:cs="Times New Roman"/>
          <w:sz w:val="24"/>
          <w:szCs w:val="24"/>
          <w:lang w:val="en-US"/>
        </w:rPr>
        <w:t>.</w:t>
      </w:r>
      <w:r w:rsidR="005540DE">
        <w:rPr>
          <w:rFonts w:ascii="Times New Roman" w:hAnsi="Times New Roman" w:cs="Times New Roman"/>
          <w:sz w:val="24"/>
          <w:szCs w:val="24"/>
          <w:lang w:val="en-US"/>
        </w:rPr>
        <w:t xml:space="preserve"> </w:t>
      </w:r>
      <w:r w:rsidR="009D0A93">
        <w:rPr>
          <w:rFonts w:ascii="Times New Roman" w:hAnsi="Times New Roman" w:cs="Times New Roman"/>
          <w:sz w:val="24"/>
          <w:szCs w:val="24"/>
          <w:lang w:val="en-US"/>
        </w:rPr>
        <w:t>P</w:t>
      </w:r>
      <w:r w:rsidR="00045FA7" w:rsidRPr="00A81255">
        <w:rPr>
          <w:rFonts w:ascii="Times New Roman" w:hAnsi="Times New Roman" w:cs="Times New Roman"/>
          <w:sz w:val="24"/>
          <w:szCs w:val="24"/>
          <w:lang w:val="en-US"/>
        </w:rPr>
        <w:t>articipants</w:t>
      </w:r>
      <w:r w:rsidR="007B00BC">
        <w:rPr>
          <w:rFonts w:ascii="Times New Roman" w:hAnsi="Times New Roman" w:cs="Times New Roman"/>
          <w:sz w:val="24"/>
          <w:szCs w:val="24"/>
          <w:lang w:val="en-US"/>
        </w:rPr>
        <w:t xml:space="preserve"> indeed</w:t>
      </w:r>
      <w:r w:rsidR="00045FA7" w:rsidRPr="00A81255">
        <w:rPr>
          <w:rFonts w:ascii="Times New Roman" w:hAnsi="Times New Roman" w:cs="Times New Roman"/>
          <w:sz w:val="24"/>
          <w:szCs w:val="24"/>
          <w:lang w:val="en-US"/>
        </w:rPr>
        <w:t xml:space="preserve"> inferred a more </w:t>
      </w:r>
      <w:r w:rsidR="009D6C7A">
        <w:rPr>
          <w:rFonts w:ascii="Times New Roman" w:hAnsi="Times New Roman" w:cs="Times New Roman"/>
          <w:sz w:val="24"/>
          <w:szCs w:val="24"/>
          <w:lang w:val="en-US"/>
        </w:rPr>
        <w:t>negative</w:t>
      </w:r>
      <w:r w:rsidR="00AE6BC5" w:rsidRPr="00A81255">
        <w:rPr>
          <w:rFonts w:ascii="Times New Roman" w:hAnsi="Times New Roman" w:cs="Times New Roman"/>
          <w:sz w:val="24"/>
          <w:szCs w:val="24"/>
          <w:lang w:val="en-US"/>
        </w:rPr>
        <w:t xml:space="preserve"> </w:t>
      </w:r>
      <w:r w:rsidR="00045FA7" w:rsidRPr="00A81255">
        <w:rPr>
          <w:rFonts w:ascii="Times New Roman" w:hAnsi="Times New Roman" w:cs="Times New Roman"/>
          <w:sz w:val="24"/>
          <w:szCs w:val="24"/>
          <w:lang w:val="en-US"/>
        </w:rPr>
        <w:t>vie</w:t>
      </w:r>
      <w:r w:rsidR="00045FA7">
        <w:rPr>
          <w:rFonts w:ascii="Times New Roman" w:hAnsi="Times New Roman" w:cs="Times New Roman"/>
          <w:sz w:val="24"/>
          <w:szCs w:val="24"/>
          <w:lang w:val="en-US"/>
        </w:rPr>
        <w:t>w of others from an explicit</w:t>
      </w:r>
      <w:r w:rsidR="00045FA7" w:rsidRPr="00A81255">
        <w:rPr>
          <w:rFonts w:ascii="Times New Roman" w:hAnsi="Times New Roman" w:cs="Times New Roman"/>
          <w:sz w:val="24"/>
          <w:szCs w:val="24"/>
          <w:lang w:val="en-US"/>
        </w:rPr>
        <w:t xml:space="preserve"> (</w:t>
      </w:r>
      <w:r w:rsidR="00045FA7" w:rsidRPr="00A81255">
        <w:rPr>
          <w:rFonts w:ascii="Times New Roman" w:hAnsi="Times New Roman" w:cs="Times New Roman"/>
          <w:i/>
          <w:sz w:val="24"/>
          <w:szCs w:val="24"/>
          <w:lang w:val="en-US"/>
        </w:rPr>
        <w:t>M</w:t>
      </w:r>
      <w:r w:rsidR="00045FA7" w:rsidRPr="00A81255">
        <w:rPr>
          <w:rFonts w:ascii="Times New Roman" w:hAnsi="Times New Roman" w:cs="Times New Roman"/>
          <w:sz w:val="24"/>
          <w:szCs w:val="24"/>
          <w:lang w:val="en-US"/>
        </w:rPr>
        <w:t xml:space="preserve"> = </w:t>
      </w:r>
      <w:r w:rsidR="00045FA7">
        <w:rPr>
          <w:rFonts w:ascii="Times New Roman" w:hAnsi="Times New Roman" w:cs="Times New Roman"/>
          <w:sz w:val="24"/>
          <w:szCs w:val="24"/>
          <w:lang w:val="en-US"/>
        </w:rPr>
        <w:t>3.68</w:t>
      </w:r>
      <w:r w:rsidR="00045FA7" w:rsidRPr="00A81255">
        <w:rPr>
          <w:rFonts w:ascii="Times New Roman" w:hAnsi="Times New Roman" w:cs="Times New Roman"/>
          <w:sz w:val="24"/>
          <w:szCs w:val="24"/>
          <w:lang w:val="en-US"/>
        </w:rPr>
        <w:t xml:space="preserve">, </w:t>
      </w:r>
      <w:r w:rsidR="00045FA7" w:rsidRPr="00A81255">
        <w:rPr>
          <w:rFonts w:ascii="Times New Roman" w:hAnsi="Times New Roman" w:cs="Times New Roman"/>
          <w:i/>
          <w:sz w:val="24"/>
          <w:szCs w:val="24"/>
          <w:lang w:val="en-US"/>
        </w:rPr>
        <w:t>SD</w:t>
      </w:r>
      <w:r w:rsidR="00045FA7" w:rsidRPr="00A81255">
        <w:rPr>
          <w:rFonts w:ascii="Times New Roman" w:hAnsi="Times New Roman" w:cs="Times New Roman"/>
          <w:sz w:val="24"/>
          <w:szCs w:val="24"/>
          <w:lang w:val="en-US"/>
        </w:rPr>
        <w:t xml:space="preserve"> = </w:t>
      </w:r>
      <w:r w:rsidR="00045FA7">
        <w:rPr>
          <w:rFonts w:ascii="Times New Roman" w:hAnsi="Times New Roman" w:cs="Times New Roman"/>
          <w:sz w:val="24"/>
          <w:szCs w:val="24"/>
          <w:lang w:val="en-US"/>
        </w:rPr>
        <w:t>1.09</w:t>
      </w:r>
      <w:r w:rsidR="00045FA7" w:rsidRPr="00A81255">
        <w:rPr>
          <w:rFonts w:ascii="Times New Roman" w:hAnsi="Times New Roman" w:cs="Times New Roman"/>
          <w:sz w:val="24"/>
          <w:szCs w:val="24"/>
          <w:lang w:val="en-US"/>
        </w:rPr>
        <w:t xml:space="preserve">) than an implicit </w:t>
      </w:r>
      <w:r w:rsidR="004156FC" w:rsidRPr="00A81255">
        <w:rPr>
          <w:rFonts w:ascii="Times New Roman" w:hAnsi="Times New Roman" w:cs="Times New Roman"/>
          <w:sz w:val="24"/>
          <w:szCs w:val="24"/>
          <w:lang w:val="en-US"/>
        </w:rPr>
        <w:t xml:space="preserve">claim </w:t>
      </w:r>
      <w:r w:rsidR="00045FA7" w:rsidRPr="00A81255">
        <w:rPr>
          <w:rFonts w:ascii="Times New Roman" w:hAnsi="Times New Roman" w:cs="Times New Roman"/>
          <w:sz w:val="24"/>
          <w:szCs w:val="24"/>
          <w:lang w:val="en-US"/>
        </w:rPr>
        <w:t>(</w:t>
      </w:r>
      <w:r w:rsidR="00045FA7" w:rsidRPr="00A81255">
        <w:rPr>
          <w:rFonts w:ascii="Times New Roman" w:hAnsi="Times New Roman" w:cs="Times New Roman"/>
          <w:i/>
          <w:sz w:val="24"/>
          <w:szCs w:val="24"/>
          <w:lang w:val="en-US"/>
        </w:rPr>
        <w:t>M</w:t>
      </w:r>
      <w:r w:rsidR="00045FA7" w:rsidRPr="00A81255">
        <w:rPr>
          <w:rFonts w:ascii="Times New Roman" w:hAnsi="Times New Roman" w:cs="Times New Roman"/>
          <w:sz w:val="24"/>
          <w:szCs w:val="24"/>
          <w:lang w:val="en-US"/>
        </w:rPr>
        <w:t xml:space="preserve"> = </w:t>
      </w:r>
      <w:r w:rsidR="00045FA7">
        <w:rPr>
          <w:rFonts w:ascii="Times New Roman" w:hAnsi="Times New Roman" w:cs="Times New Roman"/>
          <w:sz w:val="24"/>
          <w:szCs w:val="24"/>
          <w:lang w:val="en-US"/>
        </w:rPr>
        <w:t>4.81</w:t>
      </w:r>
      <w:r w:rsidR="00045FA7" w:rsidRPr="00A81255">
        <w:rPr>
          <w:rFonts w:ascii="Times New Roman" w:hAnsi="Times New Roman" w:cs="Times New Roman"/>
          <w:sz w:val="24"/>
          <w:szCs w:val="24"/>
          <w:lang w:val="en-US"/>
        </w:rPr>
        <w:t xml:space="preserve">, </w:t>
      </w:r>
      <w:r w:rsidR="00045FA7" w:rsidRPr="00A81255">
        <w:rPr>
          <w:rFonts w:ascii="Times New Roman" w:hAnsi="Times New Roman" w:cs="Times New Roman"/>
          <w:i/>
          <w:sz w:val="24"/>
          <w:szCs w:val="24"/>
          <w:lang w:val="en-US"/>
        </w:rPr>
        <w:t>SD</w:t>
      </w:r>
      <w:r w:rsidR="00045FA7" w:rsidRPr="00A81255">
        <w:rPr>
          <w:rFonts w:ascii="Times New Roman" w:hAnsi="Times New Roman" w:cs="Times New Roman"/>
          <w:sz w:val="24"/>
          <w:szCs w:val="24"/>
          <w:lang w:val="en-US"/>
        </w:rPr>
        <w:t xml:space="preserve"> = </w:t>
      </w:r>
      <w:r w:rsidR="00045FA7">
        <w:rPr>
          <w:rFonts w:ascii="Times New Roman" w:hAnsi="Times New Roman" w:cs="Times New Roman"/>
          <w:sz w:val="24"/>
          <w:szCs w:val="24"/>
          <w:lang w:val="en-US"/>
        </w:rPr>
        <w:t>0.76</w:t>
      </w:r>
      <w:r w:rsidR="00045FA7" w:rsidRPr="00A81255">
        <w:rPr>
          <w:rFonts w:ascii="Times New Roman" w:hAnsi="Times New Roman" w:cs="Times New Roman"/>
          <w:sz w:val="24"/>
          <w:szCs w:val="24"/>
          <w:lang w:val="en-US"/>
        </w:rPr>
        <w:t>)</w:t>
      </w:r>
      <w:r w:rsidR="00B7682E">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B7682E">
        <w:rPr>
          <w:rFonts w:ascii="Times New Roman" w:hAnsi="Times New Roman" w:cs="Times New Roman"/>
          <w:sz w:val="24"/>
          <w:szCs w:val="24"/>
          <w:lang w:val="en-US"/>
        </w:rPr>
        <w:t xml:space="preserve"> main effect</w:t>
      </w:r>
      <w:r w:rsidR="00B7682E" w:rsidRPr="00A81255">
        <w:rPr>
          <w:rFonts w:ascii="Times New Roman" w:hAnsi="Times New Roman" w:cs="Times New Roman"/>
          <w:sz w:val="24"/>
          <w:szCs w:val="24"/>
          <w:lang w:val="en-US"/>
        </w:rPr>
        <w:t xml:space="preserve"> </w:t>
      </w:r>
      <w:proofErr w:type="gramStart"/>
      <w:r w:rsidR="00B7682E" w:rsidRPr="00A81255">
        <w:rPr>
          <w:rFonts w:ascii="Times New Roman" w:hAnsi="Times New Roman" w:cs="Times New Roman"/>
          <w:i/>
          <w:sz w:val="24"/>
          <w:szCs w:val="24"/>
          <w:lang w:val="en-US"/>
        </w:rPr>
        <w:t>F</w:t>
      </w:r>
      <w:r w:rsidR="00B7682E" w:rsidRPr="00A81255">
        <w:rPr>
          <w:rFonts w:ascii="Times New Roman" w:hAnsi="Times New Roman" w:cs="Times New Roman"/>
          <w:sz w:val="24"/>
          <w:szCs w:val="24"/>
          <w:lang w:val="en-US"/>
        </w:rPr>
        <w:t>(</w:t>
      </w:r>
      <w:proofErr w:type="gramEnd"/>
      <w:r w:rsidR="00B7682E" w:rsidRPr="00A81255">
        <w:rPr>
          <w:rFonts w:ascii="Times New Roman" w:hAnsi="Times New Roman" w:cs="Times New Roman"/>
          <w:sz w:val="24"/>
          <w:szCs w:val="24"/>
          <w:lang w:val="en-US"/>
        </w:rPr>
        <w:t>1, 9</w:t>
      </w:r>
      <w:r w:rsidR="00B7682E">
        <w:rPr>
          <w:rFonts w:ascii="Times New Roman" w:hAnsi="Times New Roman" w:cs="Times New Roman"/>
          <w:sz w:val="24"/>
          <w:szCs w:val="24"/>
          <w:lang w:val="en-US"/>
        </w:rPr>
        <w:t>4</w:t>
      </w:r>
      <w:r w:rsidR="00B7682E" w:rsidRPr="00A81255">
        <w:rPr>
          <w:rFonts w:ascii="Times New Roman" w:hAnsi="Times New Roman" w:cs="Times New Roman"/>
          <w:sz w:val="24"/>
          <w:szCs w:val="24"/>
          <w:lang w:val="en-US"/>
        </w:rPr>
        <w:t xml:space="preserve">) = </w:t>
      </w:r>
      <w:r w:rsidR="00B7682E">
        <w:rPr>
          <w:rFonts w:ascii="Times New Roman" w:hAnsi="Times New Roman" w:cs="Times New Roman"/>
          <w:sz w:val="24"/>
          <w:szCs w:val="24"/>
          <w:lang w:val="en-US"/>
        </w:rPr>
        <w:t>34.</w:t>
      </w:r>
      <w:r>
        <w:rPr>
          <w:rFonts w:ascii="Times New Roman" w:hAnsi="Times New Roman" w:cs="Times New Roman"/>
          <w:sz w:val="24"/>
          <w:szCs w:val="24"/>
          <w:lang w:val="en-US"/>
        </w:rPr>
        <w:t>70</w:t>
      </w:r>
      <w:r w:rsidR="00B7682E" w:rsidRPr="00A81255">
        <w:rPr>
          <w:rFonts w:ascii="Times New Roman" w:hAnsi="Times New Roman" w:cs="Times New Roman"/>
          <w:sz w:val="24"/>
          <w:szCs w:val="24"/>
          <w:lang w:val="en-US"/>
        </w:rPr>
        <w:t xml:space="preserve">, </w:t>
      </w:r>
      <w:r w:rsidR="00B7682E" w:rsidRPr="00A81255">
        <w:rPr>
          <w:rFonts w:ascii="Times New Roman" w:hAnsi="Times New Roman" w:cs="Times New Roman"/>
          <w:i/>
          <w:sz w:val="24"/>
          <w:szCs w:val="24"/>
          <w:lang w:val="en-US"/>
        </w:rPr>
        <w:t>p</w:t>
      </w:r>
      <w:r w:rsidR="00B7682E">
        <w:rPr>
          <w:rFonts w:ascii="Times New Roman" w:hAnsi="Times New Roman" w:cs="Times New Roman"/>
          <w:sz w:val="24"/>
          <w:szCs w:val="24"/>
          <w:lang w:val="en-US"/>
        </w:rPr>
        <w:t xml:space="preserve"> &lt;</w:t>
      </w:r>
      <w:r w:rsidR="00B7682E" w:rsidRPr="00A81255">
        <w:rPr>
          <w:rFonts w:ascii="Times New Roman" w:hAnsi="Times New Roman" w:cs="Times New Roman"/>
          <w:sz w:val="24"/>
          <w:szCs w:val="24"/>
          <w:lang w:val="en-US"/>
        </w:rPr>
        <w:t xml:space="preserve"> .</w:t>
      </w:r>
      <w:r w:rsidR="00B7682E">
        <w:rPr>
          <w:rFonts w:ascii="Times New Roman" w:hAnsi="Times New Roman" w:cs="Times New Roman"/>
          <w:sz w:val="24"/>
          <w:szCs w:val="24"/>
          <w:lang w:val="en-US"/>
        </w:rPr>
        <w:t>0</w:t>
      </w:r>
      <w:r w:rsidR="00B7682E" w:rsidRPr="00A81255">
        <w:rPr>
          <w:rFonts w:ascii="Times New Roman" w:hAnsi="Times New Roman" w:cs="Times New Roman"/>
          <w:sz w:val="24"/>
          <w:szCs w:val="24"/>
          <w:lang w:val="en-US"/>
        </w:rPr>
        <w:t>0</w:t>
      </w:r>
      <w:r w:rsidR="00B7682E">
        <w:rPr>
          <w:rFonts w:ascii="Times New Roman" w:hAnsi="Times New Roman" w:cs="Times New Roman"/>
          <w:sz w:val="24"/>
          <w:szCs w:val="24"/>
          <w:lang w:val="en-US"/>
        </w:rPr>
        <w:t>1</w:t>
      </w:r>
      <w:r w:rsidR="00B7682E" w:rsidRPr="00A81255">
        <w:rPr>
          <w:rFonts w:ascii="Times New Roman" w:hAnsi="Times New Roman" w:cs="Times New Roman"/>
          <w:sz w:val="24"/>
          <w:szCs w:val="24"/>
          <w:lang w:val="en-US"/>
        </w:rPr>
        <w:t xml:space="preserve">, </w:t>
      </w:r>
      <w:r w:rsidR="00B7682E" w:rsidRPr="00A81255">
        <w:rPr>
          <w:rFonts w:ascii="Times New Roman" w:hAnsi="Times New Roman" w:cs="Times New Roman"/>
          <w:i/>
          <w:sz w:val="24"/>
          <w:szCs w:val="24"/>
          <w:lang w:val="en-US"/>
        </w:rPr>
        <w:t>ƞ</w:t>
      </w:r>
      <w:r w:rsidR="00B7682E" w:rsidRPr="00A81255">
        <w:rPr>
          <w:rFonts w:ascii="Times New Roman" w:hAnsi="Times New Roman" w:cs="Times New Roman"/>
          <w:sz w:val="24"/>
          <w:szCs w:val="24"/>
          <w:lang w:val="en-US"/>
        </w:rPr>
        <w:t>²</w:t>
      </w:r>
      <w:r w:rsidR="00B7682E" w:rsidRPr="00A81255">
        <w:rPr>
          <w:rFonts w:ascii="Times New Roman" w:hAnsi="Times New Roman" w:cs="Times New Roman"/>
          <w:sz w:val="24"/>
          <w:szCs w:val="24"/>
          <w:vertAlign w:val="subscript"/>
          <w:lang w:val="en-US"/>
        </w:rPr>
        <w:t xml:space="preserve">part </w:t>
      </w:r>
      <w:r w:rsidR="00B7682E" w:rsidRPr="00A81255">
        <w:rPr>
          <w:rFonts w:ascii="Times New Roman" w:hAnsi="Times New Roman" w:cs="Times New Roman"/>
          <w:sz w:val="24"/>
          <w:szCs w:val="24"/>
          <w:lang w:val="en-US"/>
        </w:rPr>
        <w:t xml:space="preserve">= </w:t>
      </w:r>
      <w:r>
        <w:rPr>
          <w:rFonts w:ascii="Times New Roman" w:hAnsi="Times New Roman" w:cs="Times New Roman"/>
          <w:sz w:val="24"/>
          <w:szCs w:val="24"/>
          <w:lang w:val="en-US"/>
        </w:rPr>
        <w:t>.270</w:t>
      </w:r>
      <w:r w:rsidR="00045FA7" w:rsidRPr="00A81255">
        <w:rPr>
          <w:rFonts w:ascii="Times New Roman" w:hAnsi="Times New Roman" w:cs="Times New Roman"/>
          <w:sz w:val="24"/>
          <w:szCs w:val="24"/>
          <w:lang w:val="en-US"/>
        </w:rPr>
        <w:t>.</w:t>
      </w:r>
      <w:r w:rsidR="00045FA7">
        <w:rPr>
          <w:rFonts w:ascii="Times New Roman" w:hAnsi="Times New Roman" w:cs="Times New Roman"/>
          <w:sz w:val="24"/>
          <w:szCs w:val="24"/>
          <w:lang w:val="en-US"/>
        </w:rPr>
        <w:t xml:space="preserve"> </w:t>
      </w:r>
      <w:r w:rsidR="00AE6BC5">
        <w:rPr>
          <w:rFonts w:ascii="Times New Roman" w:hAnsi="Times New Roman" w:cs="Times New Roman"/>
          <w:sz w:val="24"/>
          <w:szCs w:val="24"/>
          <w:lang w:val="en-US"/>
        </w:rPr>
        <w:t>Also as predicted, th</w:t>
      </w:r>
      <w:r w:rsidR="00FD2287">
        <w:rPr>
          <w:rFonts w:ascii="Times New Roman" w:hAnsi="Times New Roman" w:cs="Times New Roman"/>
          <w:sz w:val="24"/>
          <w:szCs w:val="24"/>
          <w:lang w:val="en-US"/>
        </w:rPr>
        <w:t>is</w:t>
      </w:r>
      <w:r w:rsidR="007B00BC">
        <w:rPr>
          <w:rFonts w:ascii="Times New Roman" w:hAnsi="Times New Roman" w:cs="Times New Roman"/>
          <w:sz w:val="24"/>
          <w:szCs w:val="24"/>
          <w:lang w:val="en-US"/>
        </w:rPr>
        <w:t xml:space="preserve"> </w:t>
      </w:r>
      <w:r w:rsidR="00984A10">
        <w:rPr>
          <w:rFonts w:ascii="Times New Roman" w:hAnsi="Times New Roman" w:cs="Times New Roman"/>
          <w:sz w:val="24"/>
          <w:szCs w:val="24"/>
          <w:lang w:val="en-US"/>
        </w:rPr>
        <w:t xml:space="preserve">main effect was qualified by </w:t>
      </w:r>
      <w:r w:rsidR="00451B09">
        <w:rPr>
          <w:rFonts w:ascii="Times New Roman" w:hAnsi="Times New Roman" w:cs="Times New Roman"/>
          <w:sz w:val="24"/>
          <w:szCs w:val="24"/>
          <w:lang w:val="en-US"/>
        </w:rPr>
        <w:t>the</w:t>
      </w:r>
      <w:r w:rsidR="00CB7D92">
        <w:rPr>
          <w:rFonts w:ascii="Times New Roman" w:hAnsi="Times New Roman" w:cs="Times New Roman"/>
          <w:sz w:val="24"/>
          <w:szCs w:val="24"/>
          <w:lang w:val="en-US"/>
        </w:rPr>
        <w:t xml:space="preserve"> </w:t>
      </w:r>
      <w:r w:rsidR="00984A10">
        <w:rPr>
          <w:rFonts w:ascii="Times New Roman" w:hAnsi="Times New Roman" w:cs="Times New Roman"/>
          <w:sz w:val="24"/>
          <w:szCs w:val="24"/>
          <w:lang w:val="en-US"/>
        </w:rPr>
        <w:t xml:space="preserve">interaction </w:t>
      </w:r>
      <w:r>
        <w:rPr>
          <w:rFonts w:ascii="Times New Roman" w:hAnsi="Times New Roman" w:cs="Times New Roman"/>
          <w:sz w:val="24"/>
          <w:szCs w:val="24"/>
          <w:lang w:val="en-US"/>
        </w:rPr>
        <w:t xml:space="preserve">with dimension, </w:t>
      </w:r>
      <w:proofErr w:type="gramStart"/>
      <w:r w:rsidRPr="00A81255">
        <w:rPr>
          <w:rFonts w:ascii="Times New Roman" w:hAnsi="Times New Roman" w:cs="Times New Roman"/>
          <w:i/>
          <w:sz w:val="24"/>
          <w:szCs w:val="24"/>
          <w:lang w:val="en-US"/>
        </w:rPr>
        <w:t>F</w:t>
      </w:r>
      <w:r w:rsidRPr="00A81255">
        <w:rPr>
          <w:rFonts w:ascii="Times New Roman" w:hAnsi="Times New Roman" w:cs="Times New Roman"/>
          <w:sz w:val="24"/>
          <w:szCs w:val="24"/>
          <w:lang w:val="en-US"/>
        </w:rPr>
        <w:t>(</w:t>
      </w:r>
      <w:proofErr w:type="gramEnd"/>
      <w:r w:rsidRPr="00A81255">
        <w:rPr>
          <w:rFonts w:ascii="Times New Roman" w:hAnsi="Times New Roman" w:cs="Times New Roman"/>
          <w:sz w:val="24"/>
          <w:szCs w:val="24"/>
          <w:lang w:val="en-US"/>
        </w:rPr>
        <w:t>1, 9</w:t>
      </w:r>
      <w:r>
        <w:rPr>
          <w:rFonts w:ascii="Times New Roman" w:hAnsi="Times New Roman" w:cs="Times New Roman"/>
          <w:sz w:val="24"/>
          <w:szCs w:val="24"/>
          <w:lang w:val="en-US"/>
        </w:rPr>
        <w:t>4</w:t>
      </w:r>
      <w:r w:rsidRPr="00A81255">
        <w:rPr>
          <w:rFonts w:ascii="Times New Roman" w:hAnsi="Times New Roman" w:cs="Times New Roman"/>
          <w:sz w:val="24"/>
          <w:szCs w:val="24"/>
          <w:lang w:val="en-US"/>
        </w:rPr>
        <w:t xml:space="preserve">) = </w:t>
      </w:r>
      <w:r>
        <w:rPr>
          <w:rFonts w:ascii="Times New Roman" w:hAnsi="Times New Roman" w:cs="Times New Roman"/>
          <w:sz w:val="24"/>
          <w:szCs w:val="24"/>
          <w:lang w:val="en-US"/>
        </w:rPr>
        <w:t>14.35</w:t>
      </w:r>
      <w:r w:rsidRPr="00A81255">
        <w:rPr>
          <w:rFonts w:ascii="Times New Roman" w:hAnsi="Times New Roman" w:cs="Times New Roman"/>
          <w:sz w:val="24"/>
          <w:szCs w:val="24"/>
          <w:lang w:val="en-US"/>
        </w:rPr>
        <w:t xml:space="preserve">, </w:t>
      </w:r>
      <w:r w:rsidRPr="00A81255">
        <w:rPr>
          <w:rFonts w:ascii="Times New Roman" w:hAnsi="Times New Roman" w:cs="Times New Roman"/>
          <w:i/>
          <w:sz w:val="24"/>
          <w:szCs w:val="24"/>
          <w:lang w:val="en-US"/>
        </w:rPr>
        <w:t>p</w:t>
      </w:r>
      <w:r>
        <w:rPr>
          <w:rFonts w:ascii="Times New Roman" w:hAnsi="Times New Roman" w:cs="Times New Roman"/>
          <w:sz w:val="24"/>
          <w:szCs w:val="24"/>
          <w:lang w:val="en-US"/>
        </w:rPr>
        <w:t xml:space="preserve"> &lt;</w:t>
      </w:r>
      <w:r w:rsidRPr="00A81255">
        <w:rPr>
          <w:rFonts w:ascii="Times New Roman" w:hAnsi="Times New Roman" w:cs="Times New Roman"/>
          <w:sz w:val="24"/>
          <w:szCs w:val="24"/>
          <w:lang w:val="en-US"/>
        </w:rPr>
        <w:t xml:space="preserve"> .</w:t>
      </w:r>
      <w:r>
        <w:rPr>
          <w:rFonts w:ascii="Times New Roman" w:hAnsi="Times New Roman" w:cs="Times New Roman"/>
          <w:sz w:val="24"/>
          <w:szCs w:val="24"/>
          <w:lang w:val="en-US"/>
        </w:rPr>
        <w:t>0</w:t>
      </w:r>
      <w:r w:rsidRPr="00A81255">
        <w:rPr>
          <w:rFonts w:ascii="Times New Roman" w:hAnsi="Times New Roman" w:cs="Times New Roman"/>
          <w:sz w:val="24"/>
          <w:szCs w:val="24"/>
          <w:lang w:val="en-US"/>
        </w:rPr>
        <w:t>0</w:t>
      </w:r>
      <w:r>
        <w:rPr>
          <w:rFonts w:ascii="Times New Roman" w:hAnsi="Times New Roman" w:cs="Times New Roman"/>
          <w:sz w:val="24"/>
          <w:szCs w:val="24"/>
          <w:lang w:val="en-US"/>
        </w:rPr>
        <w:t>1</w:t>
      </w:r>
      <w:r w:rsidRPr="00A81255">
        <w:rPr>
          <w:rFonts w:ascii="Times New Roman" w:hAnsi="Times New Roman" w:cs="Times New Roman"/>
          <w:sz w:val="24"/>
          <w:szCs w:val="24"/>
          <w:lang w:val="en-US"/>
        </w:rPr>
        <w:t xml:space="preserve">, </w:t>
      </w:r>
      <w:r w:rsidRPr="00A81255">
        <w:rPr>
          <w:rFonts w:ascii="Times New Roman" w:hAnsi="Times New Roman" w:cs="Times New Roman"/>
          <w:i/>
          <w:sz w:val="24"/>
          <w:szCs w:val="24"/>
          <w:lang w:val="en-US"/>
        </w:rPr>
        <w:t>ƞ</w:t>
      </w:r>
      <w:r w:rsidRPr="00A81255">
        <w:rPr>
          <w:rFonts w:ascii="Times New Roman" w:hAnsi="Times New Roman" w:cs="Times New Roman"/>
          <w:sz w:val="24"/>
          <w:szCs w:val="24"/>
          <w:lang w:val="en-US"/>
        </w:rPr>
        <w:t>²</w:t>
      </w:r>
      <w:r w:rsidRPr="00A81255">
        <w:rPr>
          <w:rFonts w:ascii="Times New Roman" w:hAnsi="Times New Roman" w:cs="Times New Roman"/>
          <w:sz w:val="24"/>
          <w:szCs w:val="24"/>
          <w:vertAlign w:val="subscript"/>
          <w:lang w:val="en-US"/>
        </w:rPr>
        <w:t xml:space="preserve">part </w:t>
      </w:r>
      <w:r w:rsidRPr="00A81255">
        <w:rPr>
          <w:rFonts w:ascii="Times New Roman" w:hAnsi="Times New Roman" w:cs="Times New Roman"/>
          <w:sz w:val="24"/>
          <w:szCs w:val="24"/>
          <w:lang w:val="en-US"/>
        </w:rPr>
        <w:t xml:space="preserve">= </w:t>
      </w:r>
      <w:r w:rsidR="00AE7CF9">
        <w:rPr>
          <w:rFonts w:ascii="Times New Roman" w:hAnsi="Times New Roman" w:cs="Times New Roman"/>
          <w:sz w:val="24"/>
          <w:szCs w:val="24"/>
          <w:lang w:val="en-US"/>
        </w:rPr>
        <w:t>.132</w:t>
      </w:r>
      <w:r w:rsidR="00D277EF">
        <w:rPr>
          <w:rFonts w:ascii="Times New Roman" w:hAnsi="Times New Roman" w:cs="Times New Roman"/>
          <w:sz w:val="24"/>
          <w:szCs w:val="24"/>
          <w:lang w:val="en-US"/>
        </w:rPr>
        <w:t>.</w:t>
      </w:r>
      <w:r w:rsidR="00AE7CF9">
        <w:rPr>
          <w:rFonts w:ascii="Times New Roman" w:hAnsi="Times New Roman" w:cs="Times New Roman"/>
          <w:sz w:val="24"/>
          <w:szCs w:val="24"/>
          <w:lang w:val="en-US"/>
        </w:rPr>
        <w:t xml:space="preserve"> Participants </w:t>
      </w:r>
      <w:r w:rsidR="00451B09">
        <w:rPr>
          <w:rFonts w:ascii="Times New Roman" w:hAnsi="Times New Roman" w:cs="Times New Roman"/>
          <w:sz w:val="24"/>
          <w:szCs w:val="24"/>
          <w:lang w:val="en-US"/>
        </w:rPr>
        <w:t>inferred a</w:t>
      </w:r>
      <w:r>
        <w:rPr>
          <w:rFonts w:ascii="Times New Roman" w:hAnsi="Times New Roman" w:cs="Times New Roman"/>
          <w:sz w:val="24"/>
          <w:szCs w:val="24"/>
          <w:lang w:val="en-US"/>
        </w:rPr>
        <w:t xml:space="preserve"> more </w:t>
      </w:r>
      <w:r w:rsidR="009D6C7A">
        <w:rPr>
          <w:rFonts w:ascii="Times New Roman" w:hAnsi="Times New Roman" w:cs="Times New Roman"/>
          <w:sz w:val="24"/>
          <w:szCs w:val="24"/>
          <w:lang w:val="en-US"/>
        </w:rPr>
        <w:t>negative</w:t>
      </w:r>
      <w:r>
        <w:rPr>
          <w:rFonts w:ascii="Times New Roman" w:hAnsi="Times New Roman" w:cs="Times New Roman"/>
          <w:sz w:val="24"/>
          <w:szCs w:val="24"/>
          <w:lang w:val="en-US"/>
        </w:rPr>
        <w:t xml:space="preserve"> view</w:t>
      </w:r>
      <w:r w:rsidR="00290AA9">
        <w:rPr>
          <w:rFonts w:ascii="Times New Roman" w:hAnsi="Times New Roman" w:cs="Times New Roman"/>
          <w:sz w:val="24"/>
          <w:szCs w:val="24"/>
          <w:lang w:val="en-US"/>
        </w:rPr>
        <w:t xml:space="preserve"> </w:t>
      </w:r>
      <w:r w:rsidR="00D277EF">
        <w:rPr>
          <w:rFonts w:ascii="Times New Roman" w:hAnsi="Times New Roman" w:cs="Times New Roman"/>
          <w:sz w:val="24"/>
          <w:szCs w:val="24"/>
          <w:lang w:val="en-US"/>
        </w:rPr>
        <w:t>of others</w:t>
      </w:r>
      <w:r w:rsidR="00451B09">
        <w:rPr>
          <w:rFonts w:ascii="Times New Roman" w:hAnsi="Times New Roman" w:cs="Times New Roman"/>
          <w:sz w:val="24"/>
          <w:szCs w:val="24"/>
          <w:lang w:val="en-US"/>
        </w:rPr>
        <w:t xml:space="preserve"> </w:t>
      </w:r>
      <w:r w:rsidR="002B77BD">
        <w:rPr>
          <w:rFonts w:ascii="Times New Roman" w:hAnsi="Times New Roman" w:cs="Times New Roman"/>
          <w:sz w:val="24"/>
          <w:szCs w:val="24"/>
          <w:lang w:val="en-US"/>
        </w:rPr>
        <w:t>from</w:t>
      </w:r>
      <w:r w:rsidR="00AE6BC5">
        <w:rPr>
          <w:rFonts w:ascii="Times New Roman" w:hAnsi="Times New Roman" w:cs="Times New Roman"/>
          <w:sz w:val="24"/>
          <w:szCs w:val="24"/>
          <w:lang w:val="en-US"/>
        </w:rPr>
        <w:t xml:space="preserve"> an explicit</w:t>
      </w:r>
      <w:r w:rsidR="00EE187B">
        <w:rPr>
          <w:rFonts w:ascii="Times New Roman" w:hAnsi="Times New Roman" w:cs="Times New Roman"/>
          <w:sz w:val="24"/>
          <w:szCs w:val="24"/>
          <w:lang w:val="en-US"/>
        </w:rPr>
        <w:t xml:space="preserve"> than</w:t>
      </w:r>
      <w:r w:rsidR="00201F2A">
        <w:rPr>
          <w:rFonts w:ascii="Times New Roman" w:hAnsi="Times New Roman" w:cs="Times New Roman"/>
          <w:sz w:val="24"/>
          <w:szCs w:val="24"/>
          <w:lang w:val="en-US"/>
        </w:rPr>
        <w:t xml:space="preserve"> an implicit claim</w:t>
      </w:r>
      <w:r w:rsidR="00AE6BC5">
        <w:rPr>
          <w:rFonts w:ascii="Times New Roman" w:hAnsi="Times New Roman" w:cs="Times New Roman"/>
          <w:sz w:val="24"/>
          <w:szCs w:val="24"/>
          <w:lang w:val="en-US"/>
        </w:rPr>
        <w:t>ant</w:t>
      </w:r>
      <w:r w:rsidR="00D277EF">
        <w:rPr>
          <w:rFonts w:ascii="Times New Roman" w:hAnsi="Times New Roman" w:cs="Times New Roman"/>
          <w:sz w:val="24"/>
          <w:szCs w:val="24"/>
          <w:lang w:val="en-US"/>
        </w:rPr>
        <w:t xml:space="preserve"> </w:t>
      </w:r>
      <w:r w:rsidR="00EE187B">
        <w:rPr>
          <w:rFonts w:ascii="Times New Roman" w:hAnsi="Times New Roman" w:cs="Times New Roman"/>
          <w:sz w:val="24"/>
          <w:szCs w:val="24"/>
          <w:lang w:val="en-US"/>
        </w:rPr>
        <w:t>on</w:t>
      </w:r>
      <w:r w:rsidR="00BC1837">
        <w:rPr>
          <w:rFonts w:ascii="Times New Roman" w:hAnsi="Times New Roman" w:cs="Times New Roman"/>
          <w:sz w:val="24"/>
          <w:szCs w:val="24"/>
          <w:lang w:val="en-US"/>
        </w:rPr>
        <w:t xml:space="preserve"> competence </w:t>
      </w:r>
      <w:r w:rsidR="00AE7CF9">
        <w:rPr>
          <w:rFonts w:ascii="Times New Roman" w:hAnsi="Times New Roman" w:cs="Times New Roman"/>
          <w:sz w:val="24"/>
          <w:szCs w:val="24"/>
          <w:lang w:val="en-US"/>
        </w:rPr>
        <w:t>(</w:t>
      </w:r>
      <w:r w:rsidR="00AE7CF9" w:rsidRPr="008507BC">
        <w:rPr>
          <w:rFonts w:ascii="Times New Roman" w:hAnsi="Times New Roman" w:cs="Times New Roman"/>
          <w:i/>
          <w:sz w:val="24"/>
          <w:szCs w:val="24"/>
          <w:lang w:val="en-US"/>
        </w:rPr>
        <w:t>M</w:t>
      </w:r>
      <w:r w:rsidR="00AE7CF9">
        <w:rPr>
          <w:rFonts w:ascii="Times New Roman" w:hAnsi="Times New Roman" w:cs="Times New Roman"/>
          <w:i/>
          <w:sz w:val="24"/>
          <w:szCs w:val="24"/>
          <w:vertAlign w:val="subscript"/>
          <w:lang w:val="en-US"/>
        </w:rPr>
        <w:t>explicit</w:t>
      </w:r>
      <w:r w:rsidR="00AE7CF9">
        <w:rPr>
          <w:rFonts w:ascii="Times New Roman" w:hAnsi="Times New Roman" w:cs="Times New Roman"/>
          <w:sz w:val="24"/>
          <w:szCs w:val="24"/>
          <w:lang w:val="en-US"/>
        </w:rPr>
        <w:t xml:space="preserve"> = 3.57, </w:t>
      </w:r>
      <w:r w:rsidR="00AE7CF9">
        <w:rPr>
          <w:rFonts w:ascii="Times New Roman" w:hAnsi="Times New Roman" w:cs="Times New Roman"/>
          <w:i/>
          <w:sz w:val="24"/>
          <w:szCs w:val="24"/>
          <w:lang w:val="en-US"/>
        </w:rPr>
        <w:t>SD</w:t>
      </w:r>
      <w:r w:rsidR="00AE7CF9">
        <w:rPr>
          <w:rFonts w:ascii="Times New Roman" w:hAnsi="Times New Roman" w:cs="Times New Roman"/>
          <w:i/>
          <w:sz w:val="24"/>
          <w:szCs w:val="24"/>
          <w:vertAlign w:val="subscript"/>
          <w:lang w:val="en-US"/>
        </w:rPr>
        <w:t>explicit</w:t>
      </w:r>
      <w:r w:rsidR="00AE7CF9">
        <w:rPr>
          <w:rFonts w:ascii="Times New Roman" w:hAnsi="Times New Roman" w:cs="Times New Roman"/>
          <w:sz w:val="24"/>
          <w:szCs w:val="24"/>
          <w:lang w:val="en-US"/>
        </w:rPr>
        <w:t xml:space="preserve"> = 1.16; </w:t>
      </w:r>
      <w:r w:rsidR="00AE7CF9" w:rsidRPr="008507BC">
        <w:rPr>
          <w:rFonts w:ascii="Times New Roman" w:hAnsi="Times New Roman" w:cs="Times New Roman"/>
          <w:i/>
          <w:sz w:val="24"/>
          <w:szCs w:val="24"/>
          <w:lang w:val="en-US"/>
        </w:rPr>
        <w:t>M</w:t>
      </w:r>
      <w:r w:rsidR="00AE7CF9">
        <w:rPr>
          <w:rFonts w:ascii="Times New Roman" w:hAnsi="Times New Roman" w:cs="Times New Roman"/>
          <w:i/>
          <w:sz w:val="24"/>
          <w:szCs w:val="24"/>
          <w:vertAlign w:val="subscript"/>
          <w:lang w:val="en-US"/>
        </w:rPr>
        <w:t>implicit</w:t>
      </w:r>
      <w:r w:rsidR="00AE7CF9">
        <w:rPr>
          <w:rFonts w:ascii="Times New Roman" w:hAnsi="Times New Roman" w:cs="Times New Roman"/>
          <w:sz w:val="24"/>
          <w:szCs w:val="24"/>
          <w:lang w:val="en-US"/>
        </w:rPr>
        <w:t xml:space="preserve"> = 4.36, </w:t>
      </w:r>
      <w:r w:rsidR="00AE7CF9">
        <w:rPr>
          <w:rFonts w:ascii="Times New Roman" w:hAnsi="Times New Roman" w:cs="Times New Roman"/>
          <w:i/>
          <w:sz w:val="24"/>
          <w:szCs w:val="24"/>
          <w:lang w:val="en-US"/>
        </w:rPr>
        <w:t>SD</w:t>
      </w:r>
      <w:r w:rsidR="00AE7CF9">
        <w:rPr>
          <w:rFonts w:ascii="Times New Roman" w:hAnsi="Times New Roman" w:cs="Times New Roman"/>
          <w:i/>
          <w:sz w:val="24"/>
          <w:szCs w:val="24"/>
          <w:vertAlign w:val="subscript"/>
          <w:lang w:val="en-US"/>
        </w:rPr>
        <w:t>implicit</w:t>
      </w:r>
      <w:r w:rsidR="00AE7CF9">
        <w:rPr>
          <w:rFonts w:ascii="Times New Roman" w:hAnsi="Times New Roman" w:cs="Times New Roman"/>
          <w:sz w:val="24"/>
          <w:szCs w:val="24"/>
          <w:lang w:val="en-US"/>
        </w:rPr>
        <w:t xml:space="preserve"> = 0.90), </w:t>
      </w:r>
      <w:r w:rsidR="00AE7CF9" w:rsidRPr="00E96797">
        <w:rPr>
          <w:rFonts w:ascii="Times New Roman" w:hAnsi="Times New Roman" w:cs="Times New Roman"/>
          <w:i/>
          <w:sz w:val="24"/>
          <w:szCs w:val="24"/>
          <w:lang w:val="en-US"/>
        </w:rPr>
        <w:t>t</w:t>
      </w:r>
      <w:r w:rsidR="00AE7CF9" w:rsidRPr="00E96797">
        <w:rPr>
          <w:rFonts w:ascii="Times New Roman" w:hAnsi="Times New Roman" w:cs="Times New Roman"/>
          <w:sz w:val="24"/>
          <w:szCs w:val="24"/>
          <w:lang w:val="en-US"/>
        </w:rPr>
        <w:t>(</w:t>
      </w:r>
      <w:r w:rsidR="00AE7CF9">
        <w:rPr>
          <w:rFonts w:ascii="Times New Roman" w:hAnsi="Times New Roman" w:cs="Times New Roman"/>
          <w:sz w:val="24"/>
          <w:szCs w:val="24"/>
          <w:lang w:val="en-US"/>
        </w:rPr>
        <w:t>96</w:t>
      </w:r>
      <w:r w:rsidR="00AE7CF9" w:rsidRPr="00E96797">
        <w:rPr>
          <w:rFonts w:ascii="Times New Roman" w:hAnsi="Times New Roman" w:cs="Times New Roman"/>
          <w:sz w:val="24"/>
          <w:szCs w:val="24"/>
          <w:lang w:val="en-US"/>
        </w:rPr>
        <w:t xml:space="preserve">) = </w:t>
      </w:r>
      <w:r w:rsidR="00AE7CF9">
        <w:rPr>
          <w:rFonts w:ascii="Times New Roman" w:hAnsi="Times New Roman" w:cs="Times New Roman"/>
          <w:sz w:val="24"/>
          <w:szCs w:val="24"/>
          <w:lang w:val="en-US"/>
        </w:rPr>
        <w:t>3.78</w:t>
      </w:r>
      <w:r w:rsidR="00AE7CF9" w:rsidRPr="00E96797">
        <w:rPr>
          <w:rFonts w:ascii="Times New Roman" w:hAnsi="Times New Roman" w:cs="Times New Roman"/>
          <w:sz w:val="24"/>
          <w:szCs w:val="24"/>
          <w:lang w:val="en-US"/>
        </w:rPr>
        <w:t xml:space="preserve">, </w:t>
      </w:r>
      <w:r w:rsidR="00AE7CF9" w:rsidRPr="00E96797">
        <w:rPr>
          <w:rFonts w:ascii="Times New Roman" w:hAnsi="Times New Roman" w:cs="Times New Roman"/>
          <w:i/>
          <w:sz w:val="24"/>
          <w:szCs w:val="24"/>
          <w:lang w:val="en-US"/>
        </w:rPr>
        <w:t>p</w:t>
      </w:r>
      <w:r w:rsidR="00AE7CF9">
        <w:rPr>
          <w:rFonts w:ascii="Times New Roman" w:hAnsi="Times New Roman" w:cs="Times New Roman"/>
          <w:sz w:val="24"/>
          <w:szCs w:val="24"/>
          <w:lang w:val="en-US"/>
        </w:rPr>
        <w:t xml:space="preserve"> &lt; .001</w:t>
      </w:r>
      <w:r w:rsidR="00AE7CF9" w:rsidRPr="00E96797">
        <w:rPr>
          <w:rFonts w:ascii="Times New Roman" w:hAnsi="Times New Roman" w:cs="Times New Roman"/>
          <w:sz w:val="24"/>
          <w:szCs w:val="24"/>
          <w:lang w:val="en-US"/>
        </w:rPr>
        <w:t>, 95% CI</w:t>
      </w:r>
      <w:r w:rsidR="00AE7CF9">
        <w:rPr>
          <w:rFonts w:ascii="Times New Roman" w:hAnsi="Times New Roman" w:cs="Times New Roman"/>
          <w:sz w:val="24"/>
          <w:szCs w:val="24"/>
          <w:lang w:val="en-US"/>
        </w:rPr>
        <w:t xml:space="preserve"> of the difference</w:t>
      </w:r>
      <w:r w:rsidR="00AE7CF9" w:rsidRPr="00E96797">
        <w:rPr>
          <w:rFonts w:ascii="Times New Roman" w:hAnsi="Times New Roman" w:cs="Times New Roman"/>
          <w:sz w:val="24"/>
          <w:szCs w:val="24"/>
          <w:lang w:val="en-US"/>
        </w:rPr>
        <w:t xml:space="preserve"> [</w:t>
      </w:r>
      <w:r w:rsidR="00AE7CF9">
        <w:rPr>
          <w:rFonts w:ascii="Times New Roman" w:hAnsi="Times New Roman" w:cs="Times New Roman"/>
          <w:sz w:val="24"/>
          <w:szCs w:val="24"/>
          <w:lang w:val="en-US"/>
        </w:rPr>
        <w:t>0.38</w:t>
      </w:r>
      <w:r w:rsidR="00AE7CF9" w:rsidRPr="00E96797">
        <w:rPr>
          <w:rFonts w:ascii="Times New Roman" w:hAnsi="Times New Roman" w:cs="Times New Roman"/>
          <w:sz w:val="24"/>
          <w:szCs w:val="24"/>
          <w:lang w:val="en-US"/>
        </w:rPr>
        <w:t xml:space="preserve">, </w:t>
      </w:r>
      <w:r w:rsidR="00AE7CF9">
        <w:rPr>
          <w:rFonts w:ascii="Times New Roman" w:hAnsi="Times New Roman" w:cs="Times New Roman"/>
          <w:sz w:val="24"/>
          <w:szCs w:val="24"/>
          <w:lang w:val="en-US"/>
        </w:rPr>
        <w:t>1.21</w:t>
      </w:r>
      <w:r w:rsidR="00AE7CF9" w:rsidRPr="00E96797">
        <w:rPr>
          <w:rFonts w:ascii="Times New Roman" w:hAnsi="Times New Roman" w:cs="Times New Roman"/>
          <w:sz w:val="24"/>
          <w:szCs w:val="24"/>
          <w:lang w:val="en-US"/>
        </w:rPr>
        <w:t>]</w:t>
      </w:r>
      <w:r w:rsidR="00D277EF">
        <w:rPr>
          <w:rFonts w:ascii="Times New Roman" w:hAnsi="Times New Roman" w:cs="Times New Roman"/>
          <w:sz w:val="24"/>
          <w:szCs w:val="24"/>
          <w:lang w:val="en-US"/>
        </w:rPr>
        <w:t>,</w:t>
      </w:r>
      <w:r w:rsidR="00AE7CF9">
        <w:rPr>
          <w:rFonts w:ascii="Times New Roman" w:hAnsi="Times New Roman" w:cs="Times New Roman"/>
          <w:sz w:val="24"/>
          <w:szCs w:val="24"/>
          <w:lang w:val="en-US"/>
        </w:rPr>
        <w:t xml:space="preserve"> </w:t>
      </w:r>
      <w:r w:rsidR="00EE187B">
        <w:rPr>
          <w:rFonts w:ascii="Times New Roman" w:hAnsi="Times New Roman" w:cs="Times New Roman"/>
          <w:sz w:val="24"/>
          <w:szCs w:val="24"/>
          <w:lang w:val="en-US"/>
        </w:rPr>
        <w:t>and even more so on</w:t>
      </w:r>
      <w:r w:rsidR="00290AA9">
        <w:rPr>
          <w:rFonts w:ascii="Times New Roman" w:hAnsi="Times New Roman" w:cs="Times New Roman"/>
          <w:sz w:val="24"/>
          <w:szCs w:val="24"/>
          <w:lang w:val="en-US"/>
        </w:rPr>
        <w:t xml:space="preserve"> warmth (</w:t>
      </w:r>
      <w:r w:rsidR="00290AA9" w:rsidRPr="008507BC">
        <w:rPr>
          <w:rFonts w:ascii="Times New Roman" w:hAnsi="Times New Roman" w:cs="Times New Roman"/>
          <w:i/>
          <w:sz w:val="24"/>
          <w:szCs w:val="24"/>
          <w:lang w:val="en-US"/>
        </w:rPr>
        <w:t>M</w:t>
      </w:r>
      <w:r w:rsidR="00290AA9">
        <w:rPr>
          <w:rFonts w:ascii="Times New Roman" w:hAnsi="Times New Roman" w:cs="Times New Roman"/>
          <w:i/>
          <w:sz w:val="24"/>
          <w:szCs w:val="24"/>
          <w:vertAlign w:val="subscript"/>
          <w:lang w:val="en-US"/>
        </w:rPr>
        <w:t>explicit</w:t>
      </w:r>
      <w:r w:rsidR="00290AA9">
        <w:rPr>
          <w:rFonts w:ascii="Times New Roman" w:hAnsi="Times New Roman" w:cs="Times New Roman"/>
          <w:sz w:val="24"/>
          <w:szCs w:val="24"/>
          <w:lang w:val="en-US"/>
        </w:rPr>
        <w:t xml:space="preserve"> = 3.78, </w:t>
      </w:r>
      <w:r w:rsidR="00290AA9">
        <w:rPr>
          <w:rFonts w:ascii="Times New Roman" w:hAnsi="Times New Roman" w:cs="Times New Roman"/>
          <w:i/>
          <w:sz w:val="24"/>
          <w:szCs w:val="24"/>
          <w:lang w:val="en-US"/>
        </w:rPr>
        <w:t>SD</w:t>
      </w:r>
      <w:r w:rsidR="00290AA9">
        <w:rPr>
          <w:rFonts w:ascii="Times New Roman" w:hAnsi="Times New Roman" w:cs="Times New Roman"/>
          <w:i/>
          <w:sz w:val="24"/>
          <w:szCs w:val="24"/>
          <w:vertAlign w:val="subscript"/>
          <w:lang w:val="en-US"/>
        </w:rPr>
        <w:t>explicit</w:t>
      </w:r>
      <w:r w:rsidR="00290AA9">
        <w:rPr>
          <w:rFonts w:ascii="Times New Roman" w:hAnsi="Times New Roman" w:cs="Times New Roman"/>
          <w:sz w:val="24"/>
          <w:szCs w:val="24"/>
          <w:lang w:val="en-US"/>
        </w:rPr>
        <w:t xml:space="preserve"> = 1.20; </w:t>
      </w:r>
      <w:r w:rsidR="00290AA9" w:rsidRPr="008507BC">
        <w:rPr>
          <w:rFonts w:ascii="Times New Roman" w:hAnsi="Times New Roman" w:cs="Times New Roman"/>
          <w:i/>
          <w:sz w:val="24"/>
          <w:szCs w:val="24"/>
          <w:lang w:val="en-US"/>
        </w:rPr>
        <w:t>M</w:t>
      </w:r>
      <w:r w:rsidR="00290AA9">
        <w:rPr>
          <w:rFonts w:ascii="Times New Roman" w:hAnsi="Times New Roman" w:cs="Times New Roman"/>
          <w:i/>
          <w:sz w:val="24"/>
          <w:szCs w:val="24"/>
          <w:vertAlign w:val="subscript"/>
          <w:lang w:val="en-US"/>
        </w:rPr>
        <w:t>implicit</w:t>
      </w:r>
      <w:r w:rsidR="00290AA9">
        <w:rPr>
          <w:rFonts w:ascii="Times New Roman" w:hAnsi="Times New Roman" w:cs="Times New Roman"/>
          <w:sz w:val="24"/>
          <w:szCs w:val="24"/>
          <w:lang w:val="en-US"/>
        </w:rPr>
        <w:t xml:space="preserve"> = 5.26, </w:t>
      </w:r>
      <w:r w:rsidR="00290AA9">
        <w:rPr>
          <w:rFonts w:ascii="Times New Roman" w:hAnsi="Times New Roman" w:cs="Times New Roman"/>
          <w:i/>
          <w:sz w:val="24"/>
          <w:szCs w:val="24"/>
          <w:lang w:val="en-US"/>
        </w:rPr>
        <w:t>SD</w:t>
      </w:r>
      <w:r w:rsidR="00290AA9">
        <w:rPr>
          <w:rFonts w:ascii="Times New Roman" w:hAnsi="Times New Roman" w:cs="Times New Roman"/>
          <w:i/>
          <w:sz w:val="24"/>
          <w:szCs w:val="24"/>
          <w:vertAlign w:val="subscript"/>
          <w:lang w:val="en-US"/>
        </w:rPr>
        <w:t>implicit</w:t>
      </w:r>
      <w:r w:rsidR="00290AA9">
        <w:rPr>
          <w:rFonts w:ascii="Times New Roman" w:hAnsi="Times New Roman" w:cs="Times New Roman"/>
          <w:sz w:val="24"/>
          <w:szCs w:val="24"/>
          <w:lang w:val="en-US"/>
        </w:rPr>
        <w:t xml:space="preserve"> = 0.88), </w:t>
      </w:r>
      <w:r w:rsidR="00290AA9" w:rsidRPr="00E96797">
        <w:rPr>
          <w:rFonts w:ascii="Times New Roman" w:hAnsi="Times New Roman" w:cs="Times New Roman"/>
          <w:i/>
          <w:sz w:val="24"/>
          <w:szCs w:val="24"/>
          <w:lang w:val="en-US"/>
        </w:rPr>
        <w:t>t</w:t>
      </w:r>
      <w:r w:rsidR="00290AA9" w:rsidRPr="00E96797">
        <w:rPr>
          <w:rFonts w:ascii="Times New Roman" w:hAnsi="Times New Roman" w:cs="Times New Roman"/>
          <w:sz w:val="24"/>
          <w:szCs w:val="24"/>
          <w:lang w:val="en-US"/>
        </w:rPr>
        <w:t>(</w:t>
      </w:r>
      <w:r w:rsidR="00290AA9">
        <w:rPr>
          <w:rFonts w:ascii="Times New Roman" w:hAnsi="Times New Roman" w:cs="Times New Roman"/>
          <w:sz w:val="24"/>
          <w:szCs w:val="24"/>
          <w:lang w:val="en-US"/>
        </w:rPr>
        <w:t>96</w:t>
      </w:r>
      <w:r w:rsidR="00290AA9" w:rsidRPr="00E96797">
        <w:rPr>
          <w:rFonts w:ascii="Times New Roman" w:hAnsi="Times New Roman" w:cs="Times New Roman"/>
          <w:sz w:val="24"/>
          <w:szCs w:val="24"/>
          <w:lang w:val="en-US"/>
        </w:rPr>
        <w:t xml:space="preserve">) = </w:t>
      </w:r>
      <w:r w:rsidR="00290AA9">
        <w:rPr>
          <w:rFonts w:ascii="Times New Roman" w:hAnsi="Times New Roman" w:cs="Times New Roman"/>
          <w:sz w:val="24"/>
          <w:szCs w:val="24"/>
          <w:lang w:val="en-US"/>
        </w:rPr>
        <w:t>6.94</w:t>
      </w:r>
      <w:r w:rsidR="00290AA9" w:rsidRPr="00E96797">
        <w:rPr>
          <w:rFonts w:ascii="Times New Roman" w:hAnsi="Times New Roman" w:cs="Times New Roman"/>
          <w:sz w:val="24"/>
          <w:szCs w:val="24"/>
          <w:lang w:val="en-US"/>
        </w:rPr>
        <w:t xml:space="preserve">, </w:t>
      </w:r>
      <w:r w:rsidR="00290AA9" w:rsidRPr="00E96797">
        <w:rPr>
          <w:rFonts w:ascii="Times New Roman" w:hAnsi="Times New Roman" w:cs="Times New Roman"/>
          <w:i/>
          <w:sz w:val="24"/>
          <w:szCs w:val="24"/>
          <w:lang w:val="en-US"/>
        </w:rPr>
        <w:t>p</w:t>
      </w:r>
      <w:r w:rsidR="00290AA9">
        <w:rPr>
          <w:rFonts w:ascii="Times New Roman" w:hAnsi="Times New Roman" w:cs="Times New Roman"/>
          <w:sz w:val="24"/>
          <w:szCs w:val="24"/>
          <w:lang w:val="en-US"/>
        </w:rPr>
        <w:t xml:space="preserve"> &lt; .001</w:t>
      </w:r>
      <w:r w:rsidR="00290AA9" w:rsidRPr="00E96797">
        <w:rPr>
          <w:rFonts w:ascii="Times New Roman" w:hAnsi="Times New Roman" w:cs="Times New Roman"/>
          <w:sz w:val="24"/>
          <w:szCs w:val="24"/>
          <w:lang w:val="en-US"/>
        </w:rPr>
        <w:t>, 95% CI</w:t>
      </w:r>
      <w:r w:rsidR="00290AA9">
        <w:rPr>
          <w:rFonts w:ascii="Times New Roman" w:hAnsi="Times New Roman" w:cs="Times New Roman"/>
          <w:sz w:val="24"/>
          <w:szCs w:val="24"/>
          <w:lang w:val="en-US"/>
        </w:rPr>
        <w:t xml:space="preserve"> of the difference</w:t>
      </w:r>
      <w:r w:rsidR="00290AA9" w:rsidRPr="00E96797">
        <w:rPr>
          <w:rFonts w:ascii="Times New Roman" w:hAnsi="Times New Roman" w:cs="Times New Roman"/>
          <w:sz w:val="24"/>
          <w:szCs w:val="24"/>
          <w:lang w:val="en-US"/>
        </w:rPr>
        <w:t xml:space="preserve"> [</w:t>
      </w:r>
      <w:r w:rsidR="00290AA9">
        <w:rPr>
          <w:rFonts w:ascii="Times New Roman" w:hAnsi="Times New Roman" w:cs="Times New Roman"/>
          <w:sz w:val="24"/>
          <w:szCs w:val="24"/>
          <w:lang w:val="en-US"/>
        </w:rPr>
        <w:t>1.05</w:t>
      </w:r>
      <w:r w:rsidR="00290AA9" w:rsidRPr="00E96797">
        <w:rPr>
          <w:rFonts w:ascii="Times New Roman" w:hAnsi="Times New Roman" w:cs="Times New Roman"/>
          <w:sz w:val="24"/>
          <w:szCs w:val="24"/>
          <w:lang w:val="en-US"/>
        </w:rPr>
        <w:t xml:space="preserve">, </w:t>
      </w:r>
      <w:r w:rsidR="00290AA9">
        <w:rPr>
          <w:rFonts w:ascii="Times New Roman" w:hAnsi="Times New Roman" w:cs="Times New Roman"/>
          <w:sz w:val="24"/>
          <w:szCs w:val="24"/>
          <w:lang w:val="en-US"/>
        </w:rPr>
        <w:t>1.90</w:t>
      </w:r>
      <w:r w:rsidR="00290AA9" w:rsidRPr="00E96797">
        <w:rPr>
          <w:rFonts w:ascii="Times New Roman" w:hAnsi="Times New Roman" w:cs="Times New Roman"/>
          <w:sz w:val="24"/>
          <w:szCs w:val="24"/>
          <w:lang w:val="en-US"/>
        </w:rPr>
        <w:t>]</w:t>
      </w:r>
      <w:r w:rsidR="00290AA9">
        <w:rPr>
          <w:rFonts w:ascii="Times New Roman" w:hAnsi="Times New Roman" w:cs="Times New Roman"/>
          <w:sz w:val="24"/>
          <w:szCs w:val="24"/>
          <w:lang w:val="en-US"/>
        </w:rPr>
        <w:t xml:space="preserve">. </w:t>
      </w:r>
      <w:r w:rsidR="005540DE">
        <w:rPr>
          <w:rFonts w:ascii="Times New Roman" w:hAnsi="Times New Roman" w:cs="Times New Roman"/>
          <w:sz w:val="24"/>
          <w:szCs w:val="24"/>
          <w:lang w:val="en-US"/>
        </w:rPr>
        <w:t xml:space="preserve">In addition, we obtained a </w:t>
      </w:r>
      <w:r w:rsidR="00290AA9">
        <w:rPr>
          <w:rFonts w:ascii="Times New Roman" w:hAnsi="Times New Roman" w:cs="Times New Roman"/>
          <w:sz w:val="24"/>
          <w:szCs w:val="24"/>
          <w:lang w:val="en-US"/>
        </w:rPr>
        <w:t xml:space="preserve">dimension main effect, </w:t>
      </w:r>
      <w:proofErr w:type="gramStart"/>
      <w:r w:rsidR="00290AA9" w:rsidRPr="00E96797">
        <w:rPr>
          <w:rFonts w:ascii="Times New Roman" w:hAnsi="Times New Roman" w:cs="Times New Roman"/>
          <w:i/>
          <w:sz w:val="24"/>
          <w:szCs w:val="24"/>
          <w:lang w:val="en-US"/>
        </w:rPr>
        <w:t>F</w:t>
      </w:r>
      <w:r w:rsidR="00290AA9" w:rsidRPr="00E96797">
        <w:rPr>
          <w:rFonts w:ascii="Times New Roman" w:hAnsi="Times New Roman" w:cs="Times New Roman"/>
          <w:sz w:val="24"/>
          <w:szCs w:val="24"/>
          <w:lang w:val="en-US"/>
        </w:rPr>
        <w:t>(</w:t>
      </w:r>
      <w:proofErr w:type="gramEnd"/>
      <w:r w:rsidR="00290AA9" w:rsidRPr="00E96797">
        <w:rPr>
          <w:rFonts w:ascii="Times New Roman" w:hAnsi="Times New Roman" w:cs="Times New Roman"/>
          <w:sz w:val="24"/>
          <w:szCs w:val="24"/>
          <w:lang w:val="en-US"/>
        </w:rPr>
        <w:t xml:space="preserve">1, 96) = </w:t>
      </w:r>
      <w:r w:rsidR="00290AA9">
        <w:rPr>
          <w:rFonts w:ascii="Times New Roman" w:hAnsi="Times New Roman" w:cs="Times New Roman"/>
          <w:sz w:val="24"/>
          <w:szCs w:val="24"/>
          <w:lang w:val="en-US"/>
        </w:rPr>
        <w:t>37.88</w:t>
      </w:r>
      <w:r w:rsidR="00290AA9" w:rsidRPr="00E96797">
        <w:rPr>
          <w:rFonts w:ascii="Times New Roman" w:hAnsi="Times New Roman" w:cs="Times New Roman"/>
          <w:sz w:val="24"/>
          <w:szCs w:val="24"/>
          <w:lang w:val="en-US"/>
        </w:rPr>
        <w:t xml:space="preserve">, </w:t>
      </w:r>
      <w:r w:rsidR="00290AA9" w:rsidRPr="00E96797">
        <w:rPr>
          <w:rFonts w:ascii="Times New Roman" w:hAnsi="Times New Roman" w:cs="Times New Roman"/>
          <w:i/>
          <w:sz w:val="24"/>
          <w:szCs w:val="24"/>
          <w:lang w:val="en-US"/>
        </w:rPr>
        <w:t>p</w:t>
      </w:r>
      <w:r w:rsidR="00290AA9">
        <w:rPr>
          <w:rFonts w:ascii="Times New Roman" w:hAnsi="Times New Roman" w:cs="Times New Roman"/>
          <w:sz w:val="24"/>
          <w:szCs w:val="24"/>
          <w:lang w:val="en-US"/>
        </w:rPr>
        <w:t xml:space="preserve"> &lt; .001</w:t>
      </w:r>
      <w:r w:rsidR="00290AA9" w:rsidRPr="00E96797">
        <w:rPr>
          <w:rFonts w:ascii="Times New Roman" w:hAnsi="Times New Roman" w:cs="Times New Roman"/>
          <w:sz w:val="24"/>
          <w:szCs w:val="24"/>
          <w:lang w:val="en-US"/>
        </w:rPr>
        <w:t xml:space="preserve">, </w:t>
      </w:r>
      <w:r w:rsidR="00290AA9" w:rsidRPr="00E96797">
        <w:rPr>
          <w:rFonts w:ascii="Times New Roman" w:hAnsi="Times New Roman" w:cs="Times New Roman"/>
          <w:i/>
          <w:sz w:val="24"/>
          <w:szCs w:val="24"/>
          <w:lang w:val="en-US"/>
        </w:rPr>
        <w:t>ƞ</w:t>
      </w:r>
      <w:r w:rsidR="00290AA9" w:rsidRPr="00E96797">
        <w:rPr>
          <w:rFonts w:ascii="Times New Roman" w:hAnsi="Times New Roman" w:cs="Times New Roman"/>
          <w:sz w:val="24"/>
          <w:szCs w:val="24"/>
          <w:lang w:val="en-US"/>
        </w:rPr>
        <w:t>²</w:t>
      </w:r>
      <w:r w:rsidR="00290AA9" w:rsidRPr="00E96797">
        <w:rPr>
          <w:rFonts w:ascii="Times New Roman" w:hAnsi="Times New Roman" w:cs="Times New Roman"/>
          <w:sz w:val="24"/>
          <w:szCs w:val="24"/>
          <w:vertAlign w:val="subscript"/>
          <w:lang w:val="en-US"/>
        </w:rPr>
        <w:t xml:space="preserve">part </w:t>
      </w:r>
      <w:r w:rsidR="00290AA9" w:rsidRPr="00E96797">
        <w:rPr>
          <w:rFonts w:ascii="Times New Roman" w:hAnsi="Times New Roman" w:cs="Times New Roman"/>
          <w:sz w:val="24"/>
          <w:szCs w:val="24"/>
          <w:lang w:val="en-US"/>
        </w:rPr>
        <w:t>= .</w:t>
      </w:r>
      <w:r w:rsidR="00290AA9">
        <w:rPr>
          <w:rFonts w:ascii="Times New Roman" w:hAnsi="Times New Roman" w:cs="Times New Roman"/>
          <w:sz w:val="24"/>
          <w:szCs w:val="24"/>
          <w:lang w:val="en-US"/>
        </w:rPr>
        <w:t>287</w:t>
      </w:r>
      <w:r w:rsidR="00D277EF">
        <w:rPr>
          <w:rFonts w:ascii="Times New Roman" w:hAnsi="Times New Roman" w:cs="Times New Roman"/>
          <w:sz w:val="24"/>
          <w:szCs w:val="24"/>
          <w:lang w:val="en-US"/>
        </w:rPr>
        <w:t xml:space="preserve">. </w:t>
      </w:r>
      <w:r w:rsidR="00DC107F">
        <w:rPr>
          <w:rFonts w:ascii="Times New Roman" w:hAnsi="Times New Roman" w:cs="Times New Roman"/>
          <w:sz w:val="24"/>
          <w:szCs w:val="24"/>
          <w:lang w:val="en-US"/>
        </w:rPr>
        <w:t>Participants</w:t>
      </w:r>
      <w:r w:rsidR="00EE187B">
        <w:rPr>
          <w:rFonts w:ascii="Times New Roman" w:hAnsi="Times New Roman" w:cs="Times New Roman"/>
          <w:sz w:val="24"/>
          <w:szCs w:val="24"/>
          <w:lang w:val="en-US"/>
        </w:rPr>
        <w:t xml:space="preserve"> inferred a</w:t>
      </w:r>
      <w:r w:rsidR="00DC107F">
        <w:rPr>
          <w:rFonts w:ascii="Times New Roman" w:hAnsi="Times New Roman" w:cs="Times New Roman"/>
          <w:sz w:val="24"/>
          <w:szCs w:val="24"/>
          <w:lang w:val="en-US"/>
        </w:rPr>
        <w:t xml:space="preserve"> claimant a view of others as </w:t>
      </w:r>
      <w:r w:rsidR="00404742">
        <w:rPr>
          <w:rFonts w:ascii="Times New Roman" w:hAnsi="Times New Roman" w:cs="Times New Roman"/>
          <w:sz w:val="24"/>
          <w:szCs w:val="24"/>
          <w:lang w:val="en-US"/>
        </w:rPr>
        <w:t>more warm</w:t>
      </w:r>
      <w:r w:rsidR="00DC107F">
        <w:rPr>
          <w:rFonts w:ascii="Times New Roman" w:hAnsi="Times New Roman" w:cs="Times New Roman"/>
          <w:sz w:val="24"/>
          <w:szCs w:val="24"/>
          <w:lang w:val="en-US"/>
        </w:rPr>
        <w:t xml:space="preserve"> (</w:t>
      </w:r>
      <w:r w:rsidR="00DC107F" w:rsidRPr="008507BC">
        <w:rPr>
          <w:rFonts w:ascii="Times New Roman" w:hAnsi="Times New Roman" w:cs="Times New Roman"/>
          <w:i/>
          <w:sz w:val="24"/>
          <w:szCs w:val="24"/>
          <w:lang w:val="en-US"/>
        </w:rPr>
        <w:t>M</w:t>
      </w:r>
      <w:r w:rsidR="00DC107F">
        <w:rPr>
          <w:rFonts w:ascii="Times New Roman" w:hAnsi="Times New Roman" w:cs="Times New Roman"/>
          <w:sz w:val="24"/>
          <w:szCs w:val="24"/>
          <w:lang w:val="en-US"/>
        </w:rPr>
        <w:t xml:space="preserve"> = 4.52, </w:t>
      </w:r>
      <w:r w:rsidR="00DC107F">
        <w:rPr>
          <w:rFonts w:ascii="Times New Roman" w:hAnsi="Times New Roman" w:cs="Times New Roman"/>
          <w:i/>
          <w:sz w:val="24"/>
          <w:szCs w:val="24"/>
          <w:lang w:val="en-US"/>
        </w:rPr>
        <w:t>SD</w:t>
      </w:r>
      <w:r w:rsidR="00DC107F">
        <w:rPr>
          <w:rFonts w:ascii="Times New Roman" w:hAnsi="Times New Roman" w:cs="Times New Roman"/>
          <w:sz w:val="24"/>
          <w:szCs w:val="24"/>
          <w:lang w:val="en-US"/>
        </w:rPr>
        <w:t xml:space="preserve"> = 1.28) than competent (</w:t>
      </w:r>
      <w:r w:rsidR="00DC107F" w:rsidRPr="008507BC">
        <w:rPr>
          <w:rFonts w:ascii="Times New Roman" w:hAnsi="Times New Roman" w:cs="Times New Roman"/>
          <w:i/>
          <w:sz w:val="24"/>
          <w:szCs w:val="24"/>
          <w:lang w:val="en-US"/>
        </w:rPr>
        <w:t>M</w:t>
      </w:r>
      <w:r w:rsidR="00DC107F">
        <w:rPr>
          <w:rFonts w:ascii="Times New Roman" w:hAnsi="Times New Roman" w:cs="Times New Roman"/>
          <w:sz w:val="24"/>
          <w:szCs w:val="24"/>
          <w:lang w:val="en-US"/>
        </w:rPr>
        <w:t xml:space="preserve"> = 3.97, </w:t>
      </w:r>
      <w:r w:rsidR="00DC107F">
        <w:rPr>
          <w:rFonts w:ascii="Times New Roman" w:hAnsi="Times New Roman" w:cs="Times New Roman"/>
          <w:i/>
          <w:sz w:val="24"/>
          <w:szCs w:val="24"/>
          <w:lang w:val="en-US"/>
        </w:rPr>
        <w:t>SD</w:t>
      </w:r>
      <w:r w:rsidR="00DC107F">
        <w:rPr>
          <w:rFonts w:ascii="Times New Roman" w:hAnsi="Times New Roman" w:cs="Times New Roman"/>
          <w:sz w:val="24"/>
          <w:szCs w:val="24"/>
          <w:lang w:val="en-US"/>
        </w:rPr>
        <w:t xml:space="preserve"> = 1.11). </w:t>
      </w:r>
      <w:r w:rsidR="00491C04">
        <w:rPr>
          <w:rFonts w:ascii="Times New Roman" w:hAnsi="Times New Roman" w:cs="Times New Roman"/>
          <w:sz w:val="24"/>
          <w:szCs w:val="24"/>
          <w:lang w:val="en-US"/>
        </w:rPr>
        <w:t>No other effects were significant; Dimension x Group</w:t>
      </w:r>
      <w:r w:rsidR="00201F2A">
        <w:rPr>
          <w:rFonts w:ascii="Times New Roman" w:hAnsi="Times New Roman" w:cs="Times New Roman"/>
          <w:sz w:val="24"/>
          <w:szCs w:val="24"/>
          <w:lang w:val="en-US"/>
        </w:rPr>
        <w:t xml:space="preserve"> </w:t>
      </w:r>
      <w:proofErr w:type="gramStart"/>
      <w:r w:rsidR="00201F2A" w:rsidRPr="00E96797">
        <w:rPr>
          <w:rFonts w:ascii="Times New Roman" w:hAnsi="Times New Roman" w:cs="Times New Roman"/>
          <w:i/>
          <w:sz w:val="24"/>
          <w:szCs w:val="24"/>
          <w:lang w:val="en-US"/>
        </w:rPr>
        <w:t>F</w:t>
      </w:r>
      <w:r w:rsidR="00201F2A" w:rsidRPr="00E96797">
        <w:rPr>
          <w:rFonts w:ascii="Times New Roman" w:hAnsi="Times New Roman" w:cs="Times New Roman"/>
          <w:sz w:val="24"/>
          <w:szCs w:val="24"/>
          <w:lang w:val="en-US"/>
        </w:rPr>
        <w:t>(</w:t>
      </w:r>
      <w:proofErr w:type="gramEnd"/>
      <w:r w:rsidR="00201F2A" w:rsidRPr="00E96797">
        <w:rPr>
          <w:rFonts w:ascii="Times New Roman" w:hAnsi="Times New Roman" w:cs="Times New Roman"/>
          <w:sz w:val="24"/>
          <w:szCs w:val="24"/>
          <w:lang w:val="en-US"/>
        </w:rPr>
        <w:t>1, 9</w:t>
      </w:r>
      <w:r w:rsidR="00201F2A">
        <w:rPr>
          <w:rFonts w:ascii="Times New Roman" w:hAnsi="Times New Roman" w:cs="Times New Roman"/>
          <w:sz w:val="24"/>
          <w:szCs w:val="24"/>
          <w:lang w:val="en-US"/>
        </w:rPr>
        <w:t>4</w:t>
      </w:r>
      <w:r w:rsidR="00201F2A" w:rsidRPr="00E96797">
        <w:rPr>
          <w:rFonts w:ascii="Times New Roman" w:hAnsi="Times New Roman" w:cs="Times New Roman"/>
          <w:sz w:val="24"/>
          <w:szCs w:val="24"/>
          <w:lang w:val="en-US"/>
        </w:rPr>
        <w:t xml:space="preserve">) = </w:t>
      </w:r>
      <w:r w:rsidR="00201F2A">
        <w:rPr>
          <w:rFonts w:ascii="Times New Roman" w:hAnsi="Times New Roman" w:cs="Times New Roman"/>
          <w:sz w:val="24"/>
          <w:szCs w:val="24"/>
          <w:lang w:val="en-US"/>
        </w:rPr>
        <w:t>3.74</w:t>
      </w:r>
      <w:r w:rsidR="00201F2A" w:rsidRPr="00E96797">
        <w:rPr>
          <w:rFonts w:ascii="Times New Roman" w:hAnsi="Times New Roman" w:cs="Times New Roman"/>
          <w:sz w:val="24"/>
          <w:szCs w:val="24"/>
          <w:lang w:val="en-US"/>
        </w:rPr>
        <w:t xml:space="preserve">, </w:t>
      </w:r>
      <w:r w:rsidR="00201F2A" w:rsidRPr="00E96797">
        <w:rPr>
          <w:rFonts w:ascii="Times New Roman" w:hAnsi="Times New Roman" w:cs="Times New Roman"/>
          <w:i/>
          <w:sz w:val="24"/>
          <w:szCs w:val="24"/>
          <w:lang w:val="en-US"/>
        </w:rPr>
        <w:t>p</w:t>
      </w:r>
      <w:r w:rsidR="00201F2A">
        <w:rPr>
          <w:rFonts w:ascii="Times New Roman" w:hAnsi="Times New Roman" w:cs="Times New Roman"/>
          <w:sz w:val="24"/>
          <w:szCs w:val="24"/>
          <w:lang w:val="en-US"/>
        </w:rPr>
        <w:t xml:space="preserve"> = .056</w:t>
      </w:r>
      <w:r w:rsidR="00491C04">
        <w:rPr>
          <w:rFonts w:ascii="Times New Roman" w:hAnsi="Times New Roman" w:cs="Times New Roman"/>
          <w:sz w:val="24"/>
          <w:szCs w:val="24"/>
          <w:lang w:val="en-US"/>
        </w:rPr>
        <w:t>; all other</w:t>
      </w:r>
      <w:r w:rsidR="00442864">
        <w:rPr>
          <w:rFonts w:ascii="Times New Roman" w:hAnsi="Times New Roman" w:cs="Times New Roman"/>
          <w:sz w:val="24"/>
          <w:szCs w:val="24"/>
          <w:lang w:val="en-US"/>
        </w:rPr>
        <w:t xml:space="preserve"> </w:t>
      </w:r>
      <w:r w:rsidR="00442864" w:rsidRPr="00A81255">
        <w:rPr>
          <w:rFonts w:ascii="Times New Roman" w:hAnsi="Times New Roman" w:cs="Times New Roman"/>
          <w:i/>
          <w:sz w:val="24"/>
          <w:szCs w:val="24"/>
          <w:lang w:val="en-US"/>
        </w:rPr>
        <w:t>F</w:t>
      </w:r>
      <w:r w:rsidR="00C729A6">
        <w:rPr>
          <w:rFonts w:ascii="Times New Roman" w:hAnsi="Times New Roman" w:cs="Times New Roman"/>
          <w:i/>
          <w:sz w:val="24"/>
          <w:szCs w:val="24"/>
          <w:lang w:val="en-US"/>
        </w:rPr>
        <w:t>s &lt;</w:t>
      </w:r>
      <w:r w:rsidR="00442864" w:rsidRPr="00A81255">
        <w:rPr>
          <w:rFonts w:ascii="Times New Roman" w:hAnsi="Times New Roman" w:cs="Times New Roman"/>
          <w:sz w:val="24"/>
          <w:szCs w:val="24"/>
          <w:lang w:val="en-US"/>
        </w:rPr>
        <w:t xml:space="preserve"> </w:t>
      </w:r>
      <w:r w:rsidR="00C729A6">
        <w:rPr>
          <w:rFonts w:ascii="Times New Roman" w:hAnsi="Times New Roman" w:cs="Times New Roman"/>
          <w:sz w:val="24"/>
          <w:szCs w:val="24"/>
          <w:lang w:val="en-US"/>
        </w:rPr>
        <w:t>0.11</w:t>
      </w:r>
      <w:r w:rsidR="00442864" w:rsidRPr="00A81255">
        <w:rPr>
          <w:rFonts w:ascii="Times New Roman" w:hAnsi="Times New Roman" w:cs="Times New Roman"/>
          <w:sz w:val="24"/>
          <w:szCs w:val="24"/>
          <w:lang w:val="en-US"/>
        </w:rPr>
        <w:t xml:space="preserve">, </w:t>
      </w:r>
      <w:r w:rsidR="00442864" w:rsidRPr="00A81255">
        <w:rPr>
          <w:rFonts w:ascii="Times New Roman" w:hAnsi="Times New Roman" w:cs="Times New Roman"/>
          <w:i/>
          <w:sz w:val="24"/>
          <w:szCs w:val="24"/>
          <w:lang w:val="en-US"/>
        </w:rPr>
        <w:t>p</w:t>
      </w:r>
      <w:r w:rsidR="00C729A6">
        <w:rPr>
          <w:rFonts w:ascii="Times New Roman" w:hAnsi="Times New Roman" w:cs="Times New Roman"/>
          <w:i/>
          <w:sz w:val="24"/>
          <w:szCs w:val="24"/>
          <w:lang w:val="en-US"/>
        </w:rPr>
        <w:t>s</w:t>
      </w:r>
      <w:r w:rsidR="00C729A6">
        <w:rPr>
          <w:rFonts w:ascii="Times New Roman" w:hAnsi="Times New Roman" w:cs="Times New Roman"/>
          <w:sz w:val="24"/>
          <w:szCs w:val="24"/>
          <w:lang w:val="en-US"/>
        </w:rPr>
        <w:t xml:space="preserve"> </w:t>
      </w:r>
      <w:r w:rsidR="00C729A6" w:rsidRPr="00C729A6">
        <w:rPr>
          <w:rFonts w:ascii="Times New Roman" w:hAnsi="Times New Roman" w:cs="Times New Roman"/>
          <w:sz w:val="24"/>
          <w:szCs w:val="24"/>
          <w:u w:val="single"/>
          <w:lang w:val="en-US"/>
        </w:rPr>
        <w:t>&gt;</w:t>
      </w:r>
      <w:r w:rsidR="00442864" w:rsidRPr="00A81255">
        <w:rPr>
          <w:rFonts w:ascii="Times New Roman" w:hAnsi="Times New Roman" w:cs="Times New Roman"/>
          <w:sz w:val="24"/>
          <w:szCs w:val="24"/>
          <w:lang w:val="en-US"/>
        </w:rPr>
        <w:t xml:space="preserve"> .</w:t>
      </w:r>
      <w:r w:rsidR="00442864">
        <w:rPr>
          <w:rFonts w:ascii="Times New Roman" w:hAnsi="Times New Roman" w:cs="Times New Roman"/>
          <w:sz w:val="24"/>
          <w:szCs w:val="24"/>
          <w:lang w:val="en-US"/>
        </w:rPr>
        <w:t>743.</w:t>
      </w:r>
      <w:r w:rsidR="00491C04">
        <w:rPr>
          <w:rFonts w:ascii="Times New Roman" w:hAnsi="Times New Roman" w:cs="Times New Roman"/>
          <w:sz w:val="24"/>
          <w:szCs w:val="24"/>
          <w:lang w:val="en-US"/>
        </w:rPr>
        <w:t xml:space="preserve"> The results replicate earlier findings (Van Damme et al., 2016, 2017) in support of the hubris hypothesis, and extend them by showing that the pattern occurred regardless of claimant group membership.</w:t>
      </w:r>
    </w:p>
    <w:p w14:paraId="6AAD5340" w14:textId="7D349778" w:rsidR="002D3DB0" w:rsidRDefault="007A633A" w:rsidP="001B29DA">
      <w:pPr>
        <w:spacing w:after="0" w:line="480" w:lineRule="exact"/>
        <w:ind w:firstLine="708"/>
        <w:rPr>
          <w:rFonts w:ascii="Times New Roman" w:hAnsi="Times New Roman" w:cs="Times New Roman"/>
          <w:sz w:val="24"/>
          <w:szCs w:val="24"/>
          <w:lang w:val="en-US"/>
        </w:rPr>
      </w:pPr>
      <w:r>
        <w:rPr>
          <w:rFonts w:ascii="Times New Roman" w:hAnsi="Times New Roman" w:cs="Times New Roman"/>
          <w:b/>
          <w:sz w:val="24"/>
          <w:szCs w:val="24"/>
          <w:lang w:val="en-US"/>
        </w:rPr>
        <w:lastRenderedPageBreak/>
        <w:t>C</w:t>
      </w:r>
      <w:r w:rsidR="00F616BF">
        <w:rPr>
          <w:rFonts w:ascii="Times New Roman" w:hAnsi="Times New Roman" w:cs="Times New Roman"/>
          <w:b/>
          <w:sz w:val="24"/>
          <w:szCs w:val="24"/>
          <w:lang w:val="en-US"/>
        </w:rPr>
        <w:t>laimant view of observer</w:t>
      </w:r>
      <w:r>
        <w:rPr>
          <w:rFonts w:ascii="Times New Roman" w:hAnsi="Times New Roman" w:cs="Times New Roman"/>
          <w:b/>
          <w:sz w:val="24"/>
          <w:szCs w:val="24"/>
          <w:lang w:val="en-US"/>
        </w:rPr>
        <w:t>s</w:t>
      </w:r>
      <w:r w:rsidR="00F616BF">
        <w:rPr>
          <w:rFonts w:ascii="Times New Roman" w:hAnsi="Times New Roman" w:cs="Times New Roman"/>
          <w:b/>
          <w:sz w:val="24"/>
          <w:szCs w:val="24"/>
          <w:lang w:val="en-US"/>
        </w:rPr>
        <w:t>.</w:t>
      </w:r>
      <w:r w:rsidR="00F616BF">
        <w:rPr>
          <w:rFonts w:ascii="Times New Roman" w:hAnsi="Times New Roman" w:cs="Times New Roman"/>
          <w:sz w:val="24"/>
          <w:szCs w:val="24"/>
          <w:lang w:val="en-US"/>
        </w:rPr>
        <w:t xml:space="preserve"> </w:t>
      </w:r>
      <w:r w:rsidR="001E4733">
        <w:rPr>
          <w:rFonts w:ascii="Times New Roman" w:hAnsi="Times New Roman" w:cs="Times New Roman"/>
          <w:sz w:val="24"/>
          <w:szCs w:val="24"/>
          <w:lang w:val="en-US"/>
        </w:rPr>
        <w:t>We predicted that participants would</w:t>
      </w:r>
      <w:r w:rsidR="00D37D3D">
        <w:rPr>
          <w:rFonts w:ascii="Times New Roman" w:hAnsi="Times New Roman" w:cs="Times New Roman"/>
          <w:sz w:val="24"/>
          <w:szCs w:val="24"/>
          <w:lang w:val="en-US"/>
        </w:rPr>
        <w:t xml:space="preserve"> infer</w:t>
      </w:r>
      <w:r w:rsidR="001E4733">
        <w:rPr>
          <w:rFonts w:ascii="Times New Roman" w:hAnsi="Times New Roman" w:cs="Times New Roman"/>
          <w:sz w:val="24"/>
          <w:szCs w:val="24"/>
          <w:lang w:val="en-US"/>
        </w:rPr>
        <w:t xml:space="preserve"> a more </w:t>
      </w:r>
      <w:r w:rsidR="00D52625">
        <w:rPr>
          <w:rFonts w:ascii="Times New Roman" w:hAnsi="Times New Roman" w:cs="Times New Roman"/>
          <w:sz w:val="24"/>
          <w:szCs w:val="24"/>
          <w:lang w:val="en-US"/>
        </w:rPr>
        <w:t>negative</w:t>
      </w:r>
      <w:r w:rsidR="001E4733">
        <w:rPr>
          <w:rFonts w:ascii="Times New Roman" w:hAnsi="Times New Roman" w:cs="Times New Roman"/>
          <w:sz w:val="24"/>
          <w:szCs w:val="24"/>
          <w:lang w:val="en-US"/>
        </w:rPr>
        <w:t xml:space="preserve"> view of them</w:t>
      </w:r>
      <w:r w:rsidR="00D37D3D">
        <w:rPr>
          <w:rFonts w:ascii="Times New Roman" w:hAnsi="Times New Roman" w:cs="Times New Roman"/>
          <w:sz w:val="24"/>
          <w:szCs w:val="24"/>
          <w:lang w:val="en-US"/>
        </w:rPr>
        <w:t xml:space="preserve"> from</w:t>
      </w:r>
      <w:r w:rsidR="001E4733">
        <w:rPr>
          <w:rFonts w:ascii="Times New Roman" w:hAnsi="Times New Roman" w:cs="Times New Roman"/>
          <w:sz w:val="24"/>
          <w:szCs w:val="24"/>
          <w:lang w:val="en-US"/>
        </w:rPr>
        <w:t xml:space="preserve"> the </w:t>
      </w:r>
      <w:r w:rsidR="00D37D3D">
        <w:rPr>
          <w:rFonts w:ascii="Times New Roman" w:hAnsi="Times New Roman" w:cs="Times New Roman"/>
          <w:sz w:val="24"/>
          <w:szCs w:val="24"/>
          <w:lang w:val="en-US"/>
        </w:rPr>
        <w:t xml:space="preserve">explicit than the implicit </w:t>
      </w:r>
      <w:r w:rsidR="001E4733">
        <w:rPr>
          <w:rFonts w:ascii="Times New Roman" w:hAnsi="Times New Roman" w:cs="Times New Roman"/>
          <w:sz w:val="24"/>
          <w:szCs w:val="24"/>
          <w:lang w:val="en-US"/>
        </w:rPr>
        <w:t>ingroup</w:t>
      </w:r>
      <w:r w:rsidR="00FF0DC4">
        <w:rPr>
          <w:rFonts w:ascii="Times New Roman" w:hAnsi="Times New Roman" w:cs="Times New Roman"/>
          <w:sz w:val="24"/>
          <w:szCs w:val="24"/>
          <w:lang w:val="en-US"/>
        </w:rPr>
        <w:t xml:space="preserve"> (but not outgroup)</w:t>
      </w:r>
      <w:r w:rsidR="00DA28E4">
        <w:rPr>
          <w:rFonts w:ascii="Times New Roman" w:hAnsi="Times New Roman" w:cs="Times New Roman"/>
          <w:sz w:val="24"/>
          <w:szCs w:val="24"/>
          <w:lang w:val="en-US"/>
        </w:rPr>
        <w:t xml:space="preserve"> claim</w:t>
      </w:r>
      <w:r w:rsidR="001E4733">
        <w:rPr>
          <w:rFonts w:ascii="Times New Roman" w:hAnsi="Times New Roman" w:cs="Times New Roman"/>
          <w:sz w:val="24"/>
          <w:szCs w:val="24"/>
          <w:lang w:val="en-US"/>
        </w:rPr>
        <w:t xml:space="preserve">, </w:t>
      </w:r>
      <w:r w:rsidR="00AE6BC5">
        <w:rPr>
          <w:rFonts w:ascii="Times New Roman" w:hAnsi="Times New Roman" w:cs="Times New Roman"/>
          <w:sz w:val="24"/>
          <w:szCs w:val="24"/>
          <w:lang w:val="en-US"/>
        </w:rPr>
        <w:t>particularly on warmth</w:t>
      </w:r>
      <w:r w:rsidR="001E4733">
        <w:rPr>
          <w:rFonts w:ascii="Times New Roman" w:hAnsi="Times New Roman" w:cs="Times New Roman"/>
          <w:sz w:val="24"/>
          <w:szCs w:val="24"/>
          <w:lang w:val="en-US"/>
        </w:rPr>
        <w:t xml:space="preserve">. </w:t>
      </w:r>
      <w:r w:rsidR="009D6C7A">
        <w:rPr>
          <w:rFonts w:ascii="Times New Roman" w:hAnsi="Times New Roman" w:cs="Times New Roman"/>
          <w:sz w:val="24"/>
          <w:szCs w:val="24"/>
          <w:lang w:val="en-US"/>
        </w:rPr>
        <w:t>Indeed, p</w:t>
      </w:r>
      <w:r w:rsidR="008507BC">
        <w:rPr>
          <w:rFonts w:ascii="Times New Roman" w:hAnsi="Times New Roman" w:cs="Times New Roman"/>
          <w:sz w:val="24"/>
          <w:szCs w:val="24"/>
          <w:lang w:val="en-US"/>
        </w:rPr>
        <w:t>articipants i</w:t>
      </w:r>
      <w:r w:rsidR="008507BC" w:rsidRPr="00A81255">
        <w:rPr>
          <w:rFonts w:ascii="Times New Roman" w:hAnsi="Times New Roman" w:cs="Times New Roman"/>
          <w:sz w:val="24"/>
          <w:szCs w:val="24"/>
          <w:lang w:val="en-US"/>
        </w:rPr>
        <w:t>nfer</w:t>
      </w:r>
      <w:r w:rsidR="008507BC">
        <w:rPr>
          <w:rFonts w:ascii="Times New Roman" w:hAnsi="Times New Roman" w:cs="Times New Roman"/>
          <w:sz w:val="24"/>
          <w:szCs w:val="24"/>
          <w:lang w:val="en-US"/>
        </w:rPr>
        <w:t>red that the</w:t>
      </w:r>
      <w:r w:rsidR="009D113B">
        <w:rPr>
          <w:rFonts w:ascii="Times New Roman" w:hAnsi="Times New Roman" w:cs="Times New Roman"/>
          <w:sz w:val="24"/>
          <w:szCs w:val="24"/>
          <w:lang w:val="en-US"/>
        </w:rPr>
        <w:t xml:space="preserve"> </w:t>
      </w:r>
      <w:r w:rsidR="008507BC">
        <w:rPr>
          <w:rFonts w:ascii="Times New Roman" w:hAnsi="Times New Roman" w:cs="Times New Roman"/>
          <w:sz w:val="24"/>
          <w:szCs w:val="24"/>
          <w:lang w:val="en-US"/>
        </w:rPr>
        <w:t xml:space="preserve">claimant </w:t>
      </w:r>
      <w:r w:rsidR="009D113B">
        <w:rPr>
          <w:rFonts w:ascii="Times New Roman" w:hAnsi="Times New Roman" w:cs="Times New Roman"/>
          <w:sz w:val="24"/>
          <w:szCs w:val="24"/>
          <w:lang w:val="en-US"/>
        </w:rPr>
        <w:t xml:space="preserve">had a </w:t>
      </w:r>
      <w:r w:rsidR="008507BC" w:rsidRPr="00A81255">
        <w:rPr>
          <w:rFonts w:ascii="Times New Roman" w:hAnsi="Times New Roman" w:cs="Times New Roman"/>
          <w:sz w:val="24"/>
          <w:szCs w:val="24"/>
          <w:lang w:val="en-US"/>
        </w:rPr>
        <w:t xml:space="preserve">more </w:t>
      </w:r>
      <w:r w:rsidR="009D6C7A">
        <w:rPr>
          <w:rFonts w:ascii="Times New Roman" w:hAnsi="Times New Roman" w:cs="Times New Roman"/>
          <w:sz w:val="24"/>
          <w:szCs w:val="24"/>
          <w:lang w:val="en-US"/>
        </w:rPr>
        <w:t>negative</w:t>
      </w:r>
      <w:r w:rsidR="00AE6BC5" w:rsidRPr="00A81255">
        <w:rPr>
          <w:rFonts w:ascii="Times New Roman" w:hAnsi="Times New Roman" w:cs="Times New Roman"/>
          <w:sz w:val="24"/>
          <w:szCs w:val="24"/>
          <w:lang w:val="en-US"/>
        </w:rPr>
        <w:t xml:space="preserve"> </w:t>
      </w:r>
      <w:r w:rsidR="008507BC" w:rsidRPr="00A81255">
        <w:rPr>
          <w:rFonts w:ascii="Times New Roman" w:hAnsi="Times New Roman" w:cs="Times New Roman"/>
          <w:sz w:val="24"/>
          <w:szCs w:val="24"/>
          <w:lang w:val="en-US"/>
        </w:rPr>
        <w:t>view</w:t>
      </w:r>
      <w:r w:rsidR="008507BC">
        <w:rPr>
          <w:rFonts w:ascii="Times New Roman" w:hAnsi="Times New Roman" w:cs="Times New Roman"/>
          <w:sz w:val="24"/>
          <w:szCs w:val="24"/>
          <w:lang w:val="en-US"/>
        </w:rPr>
        <w:t xml:space="preserve"> of them</w:t>
      </w:r>
      <w:r w:rsidR="009D113B">
        <w:rPr>
          <w:rFonts w:ascii="Times New Roman" w:hAnsi="Times New Roman" w:cs="Times New Roman"/>
          <w:sz w:val="24"/>
          <w:szCs w:val="24"/>
          <w:lang w:val="en-US"/>
        </w:rPr>
        <w:t xml:space="preserve"> </w:t>
      </w:r>
      <w:r w:rsidR="00BD1DD9">
        <w:rPr>
          <w:rFonts w:ascii="Times New Roman" w:hAnsi="Times New Roman" w:cs="Times New Roman"/>
          <w:sz w:val="24"/>
          <w:szCs w:val="24"/>
          <w:lang w:val="en-US"/>
        </w:rPr>
        <w:t xml:space="preserve">when </w:t>
      </w:r>
      <w:r w:rsidR="009D113B">
        <w:rPr>
          <w:rFonts w:ascii="Times New Roman" w:hAnsi="Times New Roman" w:cs="Times New Roman"/>
          <w:sz w:val="24"/>
          <w:szCs w:val="24"/>
          <w:lang w:val="en-US"/>
        </w:rPr>
        <w:t>the claim was explicit</w:t>
      </w:r>
      <w:r w:rsidR="008507BC">
        <w:rPr>
          <w:rFonts w:ascii="Times New Roman" w:hAnsi="Times New Roman" w:cs="Times New Roman"/>
          <w:sz w:val="24"/>
          <w:szCs w:val="24"/>
          <w:lang w:val="en-US"/>
        </w:rPr>
        <w:t xml:space="preserve"> </w:t>
      </w:r>
      <w:r w:rsidR="008507BC" w:rsidRPr="00A81255">
        <w:rPr>
          <w:rFonts w:ascii="Times New Roman" w:hAnsi="Times New Roman" w:cs="Times New Roman"/>
          <w:sz w:val="24"/>
          <w:szCs w:val="24"/>
          <w:lang w:val="en-US"/>
        </w:rPr>
        <w:t>(</w:t>
      </w:r>
      <w:r w:rsidR="008507BC" w:rsidRPr="00A81255">
        <w:rPr>
          <w:rFonts w:ascii="Times New Roman" w:hAnsi="Times New Roman" w:cs="Times New Roman"/>
          <w:i/>
          <w:sz w:val="24"/>
          <w:szCs w:val="24"/>
          <w:lang w:val="en-US"/>
        </w:rPr>
        <w:t>M</w:t>
      </w:r>
      <w:r w:rsidR="008507BC" w:rsidRPr="00A81255">
        <w:rPr>
          <w:rFonts w:ascii="Times New Roman" w:hAnsi="Times New Roman" w:cs="Times New Roman"/>
          <w:sz w:val="24"/>
          <w:szCs w:val="24"/>
          <w:lang w:val="en-US"/>
        </w:rPr>
        <w:t xml:space="preserve"> = </w:t>
      </w:r>
      <w:r w:rsidR="00090C72">
        <w:rPr>
          <w:rFonts w:ascii="Times New Roman" w:hAnsi="Times New Roman" w:cs="Times New Roman"/>
          <w:sz w:val="24"/>
          <w:szCs w:val="24"/>
          <w:lang w:val="en-US"/>
        </w:rPr>
        <w:t>4.13</w:t>
      </w:r>
      <w:r w:rsidR="008507BC" w:rsidRPr="00A81255">
        <w:rPr>
          <w:rFonts w:ascii="Times New Roman" w:hAnsi="Times New Roman" w:cs="Times New Roman"/>
          <w:sz w:val="24"/>
          <w:szCs w:val="24"/>
          <w:lang w:val="en-US"/>
        </w:rPr>
        <w:t xml:space="preserve">, </w:t>
      </w:r>
      <w:r w:rsidR="008507BC" w:rsidRPr="00A81255">
        <w:rPr>
          <w:rFonts w:ascii="Times New Roman" w:hAnsi="Times New Roman" w:cs="Times New Roman"/>
          <w:i/>
          <w:sz w:val="24"/>
          <w:szCs w:val="24"/>
          <w:lang w:val="en-US"/>
        </w:rPr>
        <w:t>SD</w:t>
      </w:r>
      <w:r w:rsidR="008507BC" w:rsidRPr="00A81255">
        <w:rPr>
          <w:rFonts w:ascii="Times New Roman" w:hAnsi="Times New Roman" w:cs="Times New Roman"/>
          <w:sz w:val="24"/>
          <w:szCs w:val="24"/>
          <w:lang w:val="en-US"/>
        </w:rPr>
        <w:t xml:space="preserve"> = </w:t>
      </w:r>
      <w:r w:rsidR="00090C72">
        <w:rPr>
          <w:rFonts w:ascii="Times New Roman" w:hAnsi="Times New Roman" w:cs="Times New Roman"/>
          <w:sz w:val="24"/>
          <w:szCs w:val="24"/>
          <w:lang w:val="en-US"/>
        </w:rPr>
        <w:t>0.97</w:t>
      </w:r>
      <w:r w:rsidR="008507BC" w:rsidRPr="00A81255">
        <w:rPr>
          <w:rFonts w:ascii="Times New Roman" w:hAnsi="Times New Roman" w:cs="Times New Roman"/>
          <w:sz w:val="24"/>
          <w:szCs w:val="24"/>
          <w:lang w:val="en-US"/>
        </w:rPr>
        <w:t>) than</w:t>
      </w:r>
      <w:r w:rsidR="004156FC">
        <w:rPr>
          <w:rFonts w:ascii="Times New Roman" w:hAnsi="Times New Roman" w:cs="Times New Roman"/>
          <w:sz w:val="24"/>
          <w:szCs w:val="24"/>
          <w:lang w:val="en-US"/>
        </w:rPr>
        <w:t xml:space="preserve"> when it was</w:t>
      </w:r>
      <w:r w:rsidR="009D113B">
        <w:rPr>
          <w:rFonts w:ascii="Times New Roman" w:hAnsi="Times New Roman" w:cs="Times New Roman"/>
          <w:sz w:val="24"/>
          <w:szCs w:val="24"/>
          <w:lang w:val="en-US"/>
        </w:rPr>
        <w:t xml:space="preserve"> </w:t>
      </w:r>
      <w:r w:rsidR="008507BC" w:rsidRPr="00A81255">
        <w:rPr>
          <w:rFonts w:ascii="Times New Roman" w:hAnsi="Times New Roman" w:cs="Times New Roman"/>
          <w:sz w:val="24"/>
          <w:szCs w:val="24"/>
          <w:lang w:val="en-US"/>
        </w:rPr>
        <w:t>implicit</w:t>
      </w:r>
      <w:r w:rsidR="009D113B">
        <w:rPr>
          <w:rFonts w:ascii="Times New Roman" w:hAnsi="Times New Roman" w:cs="Times New Roman"/>
          <w:sz w:val="24"/>
          <w:szCs w:val="24"/>
          <w:lang w:val="en-US"/>
        </w:rPr>
        <w:t xml:space="preserve"> </w:t>
      </w:r>
      <w:r w:rsidR="008507BC" w:rsidRPr="00A81255">
        <w:rPr>
          <w:rFonts w:ascii="Times New Roman" w:hAnsi="Times New Roman" w:cs="Times New Roman"/>
          <w:sz w:val="24"/>
          <w:szCs w:val="24"/>
          <w:lang w:val="en-US"/>
        </w:rPr>
        <w:t>(</w:t>
      </w:r>
      <w:r w:rsidR="008507BC" w:rsidRPr="00A81255">
        <w:rPr>
          <w:rFonts w:ascii="Times New Roman" w:hAnsi="Times New Roman" w:cs="Times New Roman"/>
          <w:i/>
          <w:sz w:val="24"/>
          <w:szCs w:val="24"/>
          <w:lang w:val="en-US"/>
        </w:rPr>
        <w:t>M</w:t>
      </w:r>
      <w:r w:rsidR="00090C72">
        <w:rPr>
          <w:rFonts w:ascii="Times New Roman" w:hAnsi="Times New Roman" w:cs="Times New Roman"/>
          <w:sz w:val="24"/>
          <w:szCs w:val="24"/>
          <w:lang w:val="en-US"/>
        </w:rPr>
        <w:t xml:space="preserve"> = 4.58</w:t>
      </w:r>
      <w:r w:rsidR="008507BC" w:rsidRPr="00A81255">
        <w:rPr>
          <w:rFonts w:ascii="Times New Roman" w:hAnsi="Times New Roman" w:cs="Times New Roman"/>
          <w:sz w:val="24"/>
          <w:szCs w:val="24"/>
          <w:lang w:val="en-US"/>
        </w:rPr>
        <w:t xml:space="preserve">, </w:t>
      </w:r>
      <w:r w:rsidR="008507BC" w:rsidRPr="00A81255">
        <w:rPr>
          <w:rFonts w:ascii="Times New Roman" w:hAnsi="Times New Roman" w:cs="Times New Roman"/>
          <w:i/>
          <w:sz w:val="24"/>
          <w:szCs w:val="24"/>
          <w:lang w:val="en-US"/>
        </w:rPr>
        <w:t>SD</w:t>
      </w:r>
      <w:r w:rsidR="008507BC" w:rsidRPr="00A81255">
        <w:rPr>
          <w:rFonts w:ascii="Times New Roman" w:hAnsi="Times New Roman" w:cs="Times New Roman"/>
          <w:sz w:val="24"/>
          <w:szCs w:val="24"/>
          <w:lang w:val="en-US"/>
        </w:rPr>
        <w:t xml:space="preserve"> = </w:t>
      </w:r>
      <w:r w:rsidR="008507BC">
        <w:rPr>
          <w:rFonts w:ascii="Times New Roman" w:hAnsi="Times New Roman" w:cs="Times New Roman"/>
          <w:sz w:val="24"/>
          <w:szCs w:val="24"/>
          <w:lang w:val="en-US"/>
        </w:rPr>
        <w:t>0.87</w:t>
      </w:r>
      <w:r w:rsidR="008507BC" w:rsidRPr="00A81255">
        <w:rPr>
          <w:rFonts w:ascii="Times New Roman" w:hAnsi="Times New Roman" w:cs="Times New Roman"/>
          <w:sz w:val="24"/>
          <w:szCs w:val="24"/>
          <w:lang w:val="en-US"/>
        </w:rPr>
        <w:t>)</w:t>
      </w:r>
      <w:r w:rsidR="00BD1DD9">
        <w:rPr>
          <w:rFonts w:ascii="Times New Roman" w:hAnsi="Times New Roman" w:cs="Times New Roman"/>
          <w:sz w:val="24"/>
          <w:szCs w:val="24"/>
          <w:lang w:val="en-US"/>
        </w:rPr>
        <w:t>,</w:t>
      </w:r>
      <w:r w:rsidR="008507BC">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B7682E">
        <w:rPr>
          <w:rFonts w:ascii="Times New Roman" w:hAnsi="Times New Roman" w:cs="Times New Roman"/>
          <w:sz w:val="24"/>
          <w:szCs w:val="24"/>
          <w:lang w:val="en-US"/>
        </w:rPr>
        <w:t xml:space="preserve"> main effect</w:t>
      </w:r>
      <w:r w:rsidR="007C44CA" w:rsidRPr="00A81255">
        <w:rPr>
          <w:rFonts w:ascii="Times New Roman" w:hAnsi="Times New Roman" w:cs="Times New Roman"/>
          <w:sz w:val="24"/>
          <w:szCs w:val="24"/>
          <w:lang w:val="en-US"/>
        </w:rPr>
        <w:t xml:space="preserve"> </w:t>
      </w:r>
      <w:proofErr w:type="gramStart"/>
      <w:r w:rsidR="007C44CA" w:rsidRPr="00A81255">
        <w:rPr>
          <w:rFonts w:ascii="Times New Roman" w:hAnsi="Times New Roman" w:cs="Times New Roman"/>
          <w:i/>
          <w:sz w:val="24"/>
          <w:szCs w:val="24"/>
          <w:lang w:val="en-US"/>
        </w:rPr>
        <w:t>F</w:t>
      </w:r>
      <w:r w:rsidR="007C44CA" w:rsidRPr="00A81255">
        <w:rPr>
          <w:rFonts w:ascii="Times New Roman" w:hAnsi="Times New Roman" w:cs="Times New Roman"/>
          <w:sz w:val="24"/>
          <w:szCs w:val="24"/>
          <w:lang w:val="en-US"/>
        </w:rPr>
        <w:t>(</w:t>
      </w:r>
      <w:proofErr w:type="gramEnd"/>
      <w:r w:rsidR="007C44CA" w:rsidRPr="00A81255">
        <w:rPr>
          <w:rFonts w:ascii="Times New Roman" w:hAnsi="Times New Roman" w:cs="Times New Roman"/>
          <w:sz w:val="24"/>
          <w:szCs w:val="24"/>
          <w:lang w:val="en-US"/>
        </w:rPr>
        <w:t>1, 9</w:t>
      </w:r>
      <w:r w:rsidR="00FC77D1">
        <w:rPr>
          <w:rFonts w:ascii="Times New Roman" w:hAnsi="Times New Roman" w:cs="Times New Roman"/>
          <w:sz w:val="24"/>
          <w:szCs w:val="24"/>
          <w:lang w:val="en-US"/>
        </w:rPr>
        <w:t>6</w:t>
      </w:r>
      <w:r w:rsidR="007C44CA" w:rsidRPr="00A81255">
        <w:rPr>
          <w:rFonts w:ascii="Times New Roman" w:hAnsi="Times New Roman" w:cs="Times New Roman"/>
          <w:sz w:val="24"/>
          <w:szCs w:val="24"/>
          <w:lang w:val="en-US"/>
        </w:rPr>
        <w:t xml:space="preserve">) = </w:t>
      </w:r>
      <w:r w:rsidR="00FC77D1">
        <w:rPr>
          <w:rFonts w:ascii="Times New Roman" w:hAnsi="Times New Roman" w:cs="Times New Roman"/>
          <w:sz w:val="24"/>
          <w:szCs w:val="24"/>
          <w:lang w:val="en-US"/>
        </w:rPr>
        <w:t>6.0</w:t>
      </w:r>
      <w:r w:rsidR="00090C72">
        <w:rPr>
          <w:rFonts w:ascii="Times New Roman" w:hAnsi="Times New Roman" w:cs="Times New Roman"/>
          <w:sz w:val="24"/>
          <w:szCs w:val="24"/>
          <w:lang w:val="en-US"/>
        </w:rPr>
        <w:t>9</w:t>
      </w:r>
      <w:r w:rsidR="007C44CA" w:rsidRPr="00A81255">
        <w:rPr>
          <w:rFonts w:ascii="Times New Roman" w:hAnsi="Times New Roman" w:cs="Times New Roman"/>
          <w:sz w:val="24"/>
          <w:szCs w:val="24"/>
          <w:lang w:val="en-US"/>
        </w:rPr>
        <w:t xml:space="preserve">, </w:t>
      </w:r>
      <w:r w:rsidR="007C44CA" w:rsidRPr="00A81255">
        <w:rPr>
          <w:rFonts w:ascii="Times New Roman" w:hAnsi="Times New Roman" w:cs="Times New Roman"/>
          <w:i/>
          <w:sz w:val="24"/>
          <w:szCs w:val="24"/>
          <w:lang w:val="en-US"/>
        </w:rPr>
        <w:t>p</w:t>
      </w:r>
      <w:r w:rsidR="007C44CA" w:rsidRPr="00A81255">
        <w:rPr>
          <w:rFonts w:ascii="Times New Roman" w:hAnsi="Times New Roman" w:cs="Times New Roman"/>
          <w:sz w:val="24"/>
          <w:szCs w:val="24"/>
          <w:lang w:val="en-US"/>
        </w:rPr>
        <w:t xml:space="preserve"> = </w:t>
      </w:r>
      <w:r w:rsidR="002C169F" w:rsidRPr="00A81255">
        <w:rPr>
          <w:rFonts w:ascii="Times New Roman" w:hAnsi="Times New Roman" w:cs="Times New Roman"/>
          <w:sz w:val="24"/>
          <w:szCs w:val="24"/>
          <w:lang w:val="en-US"/>
        </w:rPr>
        <w:t>.</w:t>
      </w:r>
      <w:r w:rsidR="00C3464E">
        <w:rPr>
          <w:rFonts w:ascii="Times New Roman" w:hAnsi="Times New Roman" w:cs="Times New Roman"/>
          <w:sz w:val="24"/>
          <w:szCs w:val="24"/>
          <w:lang w:val="en-US"/>
        </w:rPr>
        <w:t>0</w:t>
      </w:r>
      <w:r w:rsidR="00FC77D1">
        <w:rPr>
          <w:rFonts w:ascii="Times New Roman" w:hAnsi="Times New Roman" w:cs="Times New Roman"/>
          <w:sz w:val="24"/>
          <w:szCs w:val="24"/>
          <w:lang w:val="en-US"/>
        </w:rPr>
        <w:t>15</w:t>
      </w:r>
      <w:r w:rsidR="007C44CA" w:rsidRPr="00A81255">
        <w:rPr>
          <w:rFonts w:ascii="Times New Roman" w:hAnsi="Times New Roman" w:cs="Times New Roman"/>
          <w:sz w:val="24"/>
          <w:szCs w:val="24"/>
          <w:lang w:val="en-US"/>
        </w:rPr>
        <w:t xml:space="preserve">, </w:t>
      </w:r>
      <w:r w:rsidR="007C44CA" w:rsidRPr="00A81255">
        <w:rPr>
          <w:rFonts w:ascii="Times New Roman" w:hAnsi="Times New Roman" w:cs="Times New Roman"/>
          <w:i/>
          <w:sz w:val="24"/>
          <w:szCs w:val="24"/>
          <w:lang w:val="en-US"/>
        </w:rPr>
        <w:t>ƞ</w:t>
      </w:r>
      <w:r w:rsidR="007C44CA" w:rsidRPr="00A81255">
        <w:rPr>
          <w:rFonts w:ascii="Times New Roman" w:hAnsi="Times New Roman" w:cs="Times New Roman"/>
          <w:sz w:val="24"/>
          <w:szCs w:val="24"/>
          <w:lang w:val="en-US"/>
        </w:rPr>
        <w:t>²</w:t>
      </w:r>
      <w:r w:rsidR="007C44CA" w:rsidRPr="00A81255">
        <w:rPr>
          <w:rFonts w:ascii="Times New Roman" w:hAnsi="Times New Roman" w:cs="Times New Roman"/>
          <w:sz w:val="24"/>
          <w:szCs w:val="24"/>
          <w:vertAlign w:val="subscript"/>
          <w:lang w:val="en-US"/>
        </w:rPr>
        <w:t xml:space="preserve">part </w:t>
      </w:r>
      <w:r w:rsidR="007C44CA" w:rsidRPr="00A81255">
        <w:rPr>
          <w:rFonts w:ascii="Times New Roman" w:hAnsi="Times New Roman" w:cs="Times New Roman"/>
          <w:sz w:val="24"/>
          <w:szCs w:val="24"/>
          <w:lang w:val="en-US"/>
        </w:rPr>
        <w:t xml:space="preserve">= </w:t>
      </w:r>
      <w:r w:rsidR="00C42ACB" w:rsidRPr="00A81255">
        <w:rPr>
          <w:rFonts w:ascii="Times New Roman" w:hAnsi="Times New Roman" w:cs="Times New Roman"/>
          <w:sz w:val="24"/>
          <w:szCs w:val="24"/>
          <w:lang w:val="en-US"/>
        </w:rPr>
        <w:t>.0</w:t>
      </w:r>
      <w:r w:rsidR="00FC77D1">
        <w:rPr>
          <w:rFonts w:ascii="Times New Roman" w:hAnsi="Times New Roman" w:cs="Times New Roman"/>
          <w:sz w:val="24"/>
          <w:szCs w:val="24"/>
          <w:lang w:val="en-US"/>
        </w:rPr>
        <w:t>6</w:t>
      </w:r>
      <w:r w:rsidR="004C548D">
        <w:rPr>
          <w:rFonts w:ascii="Times New Roman" w:hAnsi="Times New Roman" w:cs="Times New Roman"/>
          <w:sz w:val="24"/>
          <w:szCs w:val="24"/>
          <w:lang w:val="en-US"/>
        </w:rPr>
        <w:t>0</w:t>
      </w:r>
      <w:r w:rsidR="00F616BF">
        <w:rPr>
          <w:rFonts w:ascii="Times New Roman" w:hAnsi="Times New Roman" w:cs="Times New Roman"/>
          <w:sz w:val="24"/>
          <w:szCs w:val="24"/>
          <w:lang w:val="en-US"/>
        </w:rPr>
        <w:t xml:space="preserve">. </w:t>
      </w:r>
      <w:r w:rsidR="00930315">
        <w:rPr>
          <w:rFonts w:ascii="Times New Roman" w:hAnsi="Times New Roman" w:cs="Times New Roman"/>
          <w:sz w:val="24"/>
          <w:szCs w:val="24"/>
          <w:lang w:val="en-US"/>
        </w:rPr>
        <w:t xml:space="preserve">Crucially, </w:t>
      </w:r>
      <w:r w:rsidR="00B7682E">
        <w:rPr>
          <w:rFonts w:ascii="Times New Roman" w:hAnsi="Times New Roman" w:cs="Times New Roman"/>
          <w:sz w:val="24"/>
          <w:szCs w:val="24"/>
          <w:lang w:val="en-US"/>
        </w:rPr>
        <w:t xml:space="preserve">this main effect </w:t>
      </w:r>
      <w:r w:rsidR="004C548D">
        <w:rPr>
          <w:rFonts w:ascii="Times New Roman" w:hAnsi="Times New Roman" w:cs="Times New Roman"/>
          <w:sz w:val="24"/>
          <w:szCs w:val="24"/>
          <w:lang w:val="en-US"/>
        </w:rPr>
        <w:t xml:space="preserve">was qualified by </w:t>
      </w:r>
      <w:r w:rsidR="00930315">
        <w:rPr>
          <w:rFonts w:ascii="Times New Roman" w:hAnsi="Times New Roman" w:cs="Times New Roman"/>
          <w:sz w:val="24"/>
          <w:szCs w:val="24"/>
          <w:lang w:val="en-US"/>
        </w:rPr>
        <w:t>the</w:t>
      </w:r>
      <w:r w:rsidR="001E4733">
        <w:rPr>
          <w:rFonts w:ascii="Times New Roman" w:hAnsi="Times New Roman" w:cs="Times New Roman"/>
          <w:sz w:val="24"/>
          <w:szCs w:val="24"/>
          <w:lang w:val="en-US"/>
        </w:rPr>
        <w:t xml:space="preserve"> </w:t>
      </w:r>
      <w:r w:rsidR="004C548D">
        <w:rPr>
          <w:rFonts w:ascii="Times New Roman" w:hAnsi="Times New Roman" w:cs="Times New Roman"/>
          <w:sz w:val="24"/>
          <w:szCs w:val="24"/>
          <w:lang w:val="en-US"/>
        </w:rPr>
        <w:t>interaction</w:t>
      </w:r>
      <w:r w:rsidR="009D113B">
        <w:rPr>
          <w:rFonts w:ascii="Times New Roman" w:hAnsi="Times New Roman" w:cs="Times New Roman"/>
          <w:sz w:val="24"/>
          <w:szCs w:val="24"/>
          <w:lang w:val="en-US"/>
        </w:rPr>
        <w:t xml:space="preserve"> with group</w:t>
      </w:r>
      <w:r w:rsidR="004C548D" w:rsidRPr="00A81255">
        <w:rPr>
          <w:rFonts w:ascii="Times New Roman" w:hAnsi="Times New Roman" w:cs="Times New Roman"/>
          <w:sz w:val="24"/>
          <w:szCs w:val="24"/>
          <w:lang w:val="en-US"/>
        </w:rPr>
        <w:t xml:space="preserve">, </w:t>
      </w:r>
      <w:proofErr w:type="gramStart"/>
      <w:r w:rsidR="004C548D" w:rsidRPr="00A81255">
        <w:rPr>
          <w:rFonts w:ascii="Times New Roman" w:hAnsi="Times New Roman" w:cs="Times New Roman"/>
          <w:i/>
          <w:sz w:val="24"/>
          <w:szCs w:val="24"/>
          <w:lang w:val="en-US"/>
        </w:rPr>
        <w:t>F</w:t>
      </w:r>
      <w:r w:rsidR="004C548D">
        <w:rPr>
          <w:rFonts w:ascii="Times New Roman" w:hAnsi="Times New Roman" w:cs="Times New Roman"/>
          <w:sz w:val="24"/>
          <w:szCs w:val="24"/>
          <w:lang w:val="en-US"/>
        </w:rPr>
        <w:t>(</w:t>
      </w:r>
      <w:proofErr w:type="gramEnd"/>
      <w:r w:rsidR="004C548D">
        <w:rPr>
          <w:rFonts w:ascii="Times New Roman" w:hAnsi="Times New Roman" w:cs="Times New Roman"/>
          <w:sz w:val="24"/>
          <w:szCs w:val="24"/>
          <w:lang w:val="en-US"/>
        </w:rPr>
        <w:t>1, 9</w:t>
      </w:r>
      <w:r w:rsidR="00FC77D1">
        <w:rPr>
          <w:rFonts w:ascii="Times New Roman" w:hAnsi="Times New Roman" w:cs="Times New Roman"/>
          <w:sz w:val="24"/>
          <w:szCs w:val="24"/>
          <w:lang w:val="en-US"/>
        </w:rPr>
        <w:t>6</w:t>
      </w:r>
      <w:r w:rsidR="004C548D">
        <w:rPr>
          <w:rFonts w:ascii="Times New Roman" w:hAnsi="Times New Roman" w:cs="Times New Roman"/>
          <w:sz w:val="24"/>
          <w:szCs w:val="24"/>
          <w:lang w:val="en-US"/>
        </w:rPr>
        <w:t xml:space="preserve">) = </w:t>
      </w:r>
      <w:r w:rsidR="00FC77D1">
        <w:rPr>
          <w:rFonts w:ascii="Times New Roman" w:hAnsi="Times New Roman" w:cs="Times New Roman"/>
          <w:sz w:val="24"/>
          <w:szCs w:val="24"/>
          <w:lang w:val="en-US"/>
        </w:rPr>
        <w:t>4.</w:t>
      </w:r>
      <w:r w:rsidR="00090C72">
        <w:rPr>
          <w:rFonts w:ascii="Times New Roman" w:hAnsi="Times New Roman" w:cs="Times New Roman"/>
          <w:sz w:val="24"/>
          <w:szCs w:val="24"/>
          <w:lang w:val="en-US"/>
        </w:rPr>
        <w:t>87</w:t>
      </w:r>
      <w:r w:rsidR="004C548D" w:rsidRPr="00A81255">
        <w:rPr>
          <w:rFonts w:ascii="Times New Roman" w:hAnsi="Times New Roman" w:cs="Times New Roman"/>
          <w:sz w:val="24"/>
          <w:szCs w:val="24"/>
          <w:lang w:val="en-US"/>
        </w:rPr>
        <w:t xml:space="preserve">, </w:t>
      </w:r>
      <w:r w:rsidR="004C548D" w:rsidRPr="00A81255">
        <w:rPr>
          <w:rFonts w:ascii="Times New Roman" w:hAnsi="Times New Roman" w:cs="Times New Roman"/>
          <w:i/>
          <w:sz w:val="24"/>
          <w:szCs w:val="24"/>
          <w:lang w:val="en-US"/>
        </w:rPr>
        <w:t>p</w:t>
      </w:r>
      <w:r w:rsidR="004C548D" w:rsidRPr="00A81255">
        <w:rPr>
          <w:rFonts w:ascii="Times New Roman" w:hAnsi="Times New Roman" w:cs="Times New Roman"/>
          <w:sz w:val="24"/>
          <w:szCs w:val="24"/>
          <w:lang w:val="en-US"/>
        </w:rPr>
        <w:t xml:space="preserve"> = .</w:t>
      </w:r>
      <w:r w:rsidR="004C548D">
        <w:rPr>
          <w:rFonts w:ascii="Times New Roman" w:hAnsi="Times New Roman" w:cs="Times New Roman"/>
          <w:sz w:val="24"/>
          <w:szCs w:val="24"/>
          <w:lang w:val="en-US"/>
        </w:rPr>
        <w:t>0</w:t>
      </w:r>
      <w:r w:rsidR="00FC77D1">
        <w:rPr>
          <w:rFonts w:ascii="Times New Roman" w:hAnsi="Times New Roman" w:cs="Times New Roman"/>
          <w:sz w:val="24"/>
          <w:szCs w:val="24"/>
          <w:lang w:val="en-US"/>
        </w:rPr>
        <w:t>3</w:t>
      </w:r>
      <w:r w:rsidR="00090C72">
        <w:rPr>
          <w:rFonts w:ascii="Times New Roman" w:hAnsi="Times New Roman" w:cs="Times New Roman"/>
          <w:sz w:val="24"/>
          <w:szCs w:val="24"/>
          <w:lang w:val="en-US"/>
        </w:rPr>
        <w:t>0</w:t>
      </w:r>
      <w:r w:rsidR="004C548D" w:rsidRPr="00A81255">
        <w:rPr>
          <w:rFonts w:ascii="Times New Roman" w:hAnsi="Times New Roman" w:cs="Times New Roman"/>
          <w:sz w:val="24"/>
          <w:szCs w:val="24"/>
          <w:lang w:val="en-US"/>
        </w:rPr>
        <w:t xml:space="preserve">, </w:t>
      </w:r>
      <w:r w:rsidR="004C548D" w:rsidRPr="00A81255">
        <w:rPr>
          <w:rFonts w:ascii="Times New Roman" w:hAnsi="Times New Roman" w:cs="Times New Roman"/>
          <w:i/>
          <w:sz w:val="24"/>
          <w:szCs w:val="24"/>
          <w:lang w:val="en-US"/>
        </w:rPr>
        <w:t>ƞ</w:t>
      </w:r>
      <w:r w:rsidR="004C548D" w:rsidRPr="00A81255">
        <w:rPr>
          <w:rFonts w:ascii="Times New Roman" w:hAnsi="Times New Roman" w:cs="Times New Roman"/>
          <w:sz w:val="24"/>
          <w:szCs w:val="24"/>
          <w:lang w:val="en-US"/>
        </w:rPr>
        <w:t>²</w:t>
      </w:r>
      <w:r w:rsidR="004C548D" w:rsidRPr="00A81255">
        <w:rPr>
          <w:rFonts w:ascii="Times New Roman" w:hAnsi="Times New Roman" w:cs="Times New Roman"/>
          <w:sz w:val="24"/>
          <w:szCs w:val="24"/>
          <w:vertAlign w:val="subscript"/>
          <w:lang w:val="en-US"/>
        </w:rPr>
        <w:t xml:space="preserve">part </w:t>
      </w:r>
      <w:r w:rsidR="004C548D" w:rsidRPr="00A81255">
        <w:rPr>
          <w:rFonts w:ascii="Times New Roman" w:hAnsi="Times New Roman" w:cs="Times New Roman"/>
          <w:sz w:val="24"/>
          <w:szCs w:val="24"/>
          <w:lang w:val="en-US"/>
        </w:rPr>
        <w:t>= .</w:t>
      </w:r>
      <w:r w:rsidR="00C3464E">
        <w:rPr>
          <w:rFonts w:ascii="Times New Roman" w:hAnsi="Times New Roman" w:cs="Times New Roman"/>
          <w:sz w:val="24"/>
          <w:szCs w:val="24"/>
          <w:lang w:val="en-US"/>
        </w:rPr>
        <w:t>0</w:t>
      </w:r>
      <w:r w:rsidR="00FC77D1">
        <w:rPr>
          <w:rFonts w:ascii="Times New Roman" w:hAnsi="Times New Roman" w:cs="Times New Roman"/>
          <w:sz w:val="24"/>
          <w:szCs w:val="24"/>
          <w:lang w:val="en-US"/>
        </w:rPr>
        <w:t>48</w:t>
      </w:r>
      <w:r w:rsidR="004C548D" w:rsidRPr="00A81255">
        <w:rPr>
          <w:rFonts w:ascii="Times New Roman" w:hAnsi="Times New Roman" w:cs="Times New Roman"/>
          <w:sz w:val="24"/>
          <w:szCs w:val="24"/>
          <w:lang w:val="en-US"/>
        </w:rPr>
        <w:t>.</w:t>
      </w:r>
      <w:r w:rsidR="004C548D">
        <w:rPr>
          <w:rFonts w:ascii="Times New Roman" w:hAnsi="Times New Roman" w:cs="Times New Roman"/>
          <w:sz w:val="24"/>
          <w:szCs w:val="24"/>
          <w:lang w:val="en-US"/>
        </w:rPr>
        <w:t xml:space="preserve"> </w:t>
      </w:r>
      <w:r w:rsidR="00F173D5">
        <w:rPr>
          <w:rFonts w:ascii="Times New Roman" w:hAnsi="Times New Roman" w:cs="Times New Roman"/>
          <w:sz w:val="24"/>
          <w:szCs w:val="24"/>
          <w:lang w:val="en-US"/>
        </w:rPr>
        <w:t>T</w:t>
      </w:r>
      <w:r w:rsidR="007D325F">
        <w:rPr>
          <w:rFonts w:ascii="Times New Roman" w:hAnsi="Times New Roman" w:cs="Times New Roman"/>
          <w:sz w:val="24"/>
          <w:szCs w:val="24"/>
          <w:lang w:val="en-US"/>
        </w:rPr>
        <w:t xml:space="preserve">he contrast between the explicit-ingroup condition and the </w:t>
      </w:r>
      <w:r w:rsidR="00F173D5">
        <w:rPr>
          <w:rFonts w:ascii="Times New Roman" w:hAnsi="Times New Roman" w:cs="Times New Roman"/>
          <w:sz w:val="24"/>
          <w:szCs w:val="24"/>
          <w:lang w:val="en-US"/>
        </w:rPr>
        <w:t>other</w:t>
      </w:r>
      <w:r w:rsidR="007D325F">
        <w:rPr>
          <w:rFonts w:ascii="Times New Roman" w:hAnsi="Times New Roman" w:cs="Times New Roman"/>
          <w:sz w:val="24"/>
          <w:szCs w:val="24"/>
          <w:lang w:val="en-US"/>
        </w:rPr>
        <w:t xml:space="preserve"> conditions was significant, </w:t>
      </w:r>
      <w:proofErr w:type="gramStart"/>
      <w:r w:rsidR="007D325F" w:rsidRPr="00A81255">
        <w:rPr>
          <w:rFonts w:ascii="Times New Roman" w:hAnsi="Times New Roman" w:cs="Times New Roman"/>
          <w:i/>
          <w:sz w:val="24"/>
          <w:szCs w:val="24"/>
          <w:lang w:val="en-US"/>
        </w:rPr>
        <w:t>t</w:t>
      </w:r>
      <w:r w:rsidR="007D325F" w:rsidRPr="00A81255">
        <w:rPr>
          <w:rFonts w:ascii="Times New Roman" w:hAnsi="Times New Roman" w:cs="Times New Roman"/>
          <w:sz w:val="24"/>
          <w:szCs w:val="24"/>
          <w:lang w:val="en-US"/>
        </w:rPr>
        <w:t>(</w:t>
      </w:r>
      <w:proofErr w:type="gramEnd"/>
      <w:r w:rsidR="007D325F">
        <w:rPr>
          <w:rFonts w:ascii="Times New Roman" w:hAnsi="Times New Roman" w:cs="Times New Roman"/>
          <w:sz w:val="24"/>
          <w:szCs w:val="24"/>
          <w:lang w:val="en-US"/>
        </w:rPr>
        <w:t>96</w:t>
      </w:r>
      <w:r w:rsidR="007D325F" w:rsidRPr="00A81255">
        <w:rPr>
          <w:rFonts w:ascii="Times New Roman" w:hAnsi="Times New Roman" w:cs="Times New Roman"/>
          <w:sz w:val="24"/>
          <w:szCs w:val="24"/>
          <w:lang w:val="en-US"/>
        </w:rPr>
        <w:t xml:space="preserve">) = </w:t>
      </w:r>
      <w:r w:rsidR="007D325F">
        <w:rPr>
          <w:rFonts w:ascii="Times New Roman" w:hAnsi="Times New Roman" w:cs="Times New Roman"/>
          <w:sz w:val="24"/>
          <w:szCs w:val="24"/>
          <w:lang w:val="en-US"/>
        </w:rPr>
        <w:t>2.81</w:t>
      </w:r>
      <w:r w:rsidR="007D325F" w:rsidRPr="00A81255">
        <w:rPr>
          <w:rFonts w:ascii="Times New Roman" w:hAnsi="Times New Roman" w:cs="Times New Roman"/>
          <w:sz w:val="24"/>
          <w:szCs w:val="24"/>
          <w:lang w:val="en-US"/>
        </w:rPr>
        <w:t xml:space="preserve">, </w:t>
      </w:r>
      <w:r w:rsidR="007D325F" w:rsidRPr="00A81255">
        <w:rPr>
          <w:rFonts w:ascii="Times New Roman" w:hAnsi="Times New Roman" w:cs="Times New Roman"/>
          <w:i/>
          <w:sz w:val="24"/>
          <w:szCs w:val="24"/>
          <w:lang w:val="en-US"/>
        </w:rPr>
        <w:t>p</w:t>
      </w:r>
      <w:r w:rsidR="007D325F" w:rsidRPr="00A81255">
        <w:rPr>
          <w:rFonts w:ascii="Times New Roman" w:hAnsi="Times New Roman" w:cs="Times New Roman"/>
          <w:sz w:val="24"/>
          <w:szCs w:val="24"/>
          <w:lang w:val="en-US"/>
        </w:rPr>
        <w:t xml:space="preserve"> = .</w:t>
      </w:r>
      <w:r w:rsidR="007D325F">
        <w:rPr>
          <w:rFonts w:ascii="Times New Roman" w:hAnsi="Times New Roman" w:cs="Times New Roman"/>
          <w:sz w:val="24"/>
          <w:szCs w:val="24"/>
          <w:lang w:val="en-US"/>
        </w:rPr>
        <w:t xml:space="preserve">006. </w:t>
      </w:r>
      <w:r w:rsidR="009D113B">
        <w:rPr>
          <w:rFonts w:ascii="Times New Roman" w:hAnsi="Times New Roman" w:cs="Times New Roman"/>
          <w:sz w:val="24"/>
          <w:szCs w:val="24"/>
          <w:lang w:val="en-US"/>
        </w:rPr>
        <w:t>P</w:t>
      </w:r>
      <w:r w:rsidR="003001E3">
        <w:rPr>
          <w:rFonts w:ascii="Times New Roman" w:hAnsi="Times New Roman" w:cs="Times New Roman"/>
          <w:sz w:val="24"/>
          <w:szCs w:val="24"/>
          <w:lang w:val="en-US"/>
        </w:rPr>
        <w:t>a</w:t>
      </w:r>
      <w:r w:rsidR="003001E3" w:rsidRPr="00A81255">
        <w:rPr>
          <w:rFonts w:ascii="Times New Roman" w:hAnsi="Times New Roman" w:cs="Times New Roman"/>
          <w:sz w:val="24"/>
          <w:szCs w:val="24"/>
          <w:lang w:val="en-US"/>
        </w:rPr>
        <w:t>rticipants</w:t>
      </w:r>
      <w:r w:rsidR="009877AE">
        <w:rPr>
          <w:rFonts w:ascii="Times New Roman" w:hAnsi="Times New Roman" w:cs="Times New Roman"/>
          <w:sz w:val="24"/>
          <w:szCs w:val="24"/>
          <w:lang w:val="en-US"/>
        </w:rPr>
        <w:t xml:space="preserve"> inferred </w:t>
      </w:r>
      <w:r w:rsidR="00E67496" w:rsidRPr="00A81255">
        <w:rPr>
          <w:rFonts w:ascii="Times New Roman" w:hAnsi="Times New Roman" w:cs="Times New Roman"/>
          <w:sz w:val="24"/>
          <w:szCs w:val="24"/>
          <w:lang w:val="en-US"/>
        </w:rPr>
        <w:t xml:space="preserve">a more </w:t>
      </w:r>
      <w:r w:rsidR="009D6C7A">
        <w:rPr>
          <w:rFonts w:ascii="Times New Roman" w:hAnsi="Times New Roman" w:cs="Times New Roman"/>
          <w:sz w:val="24"/>
          <w:szCs w:val="24"/>
          <w:lang w:val="en-US"/>
        </w:rPr>
        <w:t>negative</w:t>
      </w:r>
      <w:r w:rsidR="00AE6BC5">
        <w:rPr>
          <w:rFonts w:ascii="Times New Roman" w:hAnsi="Times New Roman" w:cs="Times New Roman"/>
          <w:sz w:val="24"/>
          <w:szCs w:val="24"/>
          <w:lang w:val="en-US"/>
        </w:rPr>
        <w:t xml:space="preserve"> </w:t>
      </w:r>
      <w:r w:rsidR="001D4A32">
        <w:rPr>
          <w:rFonts w:ascii="Times New Roman" w:hAnsi="Times New Roman" w:cs="Times New Roman"/>
          <w:sz w:val="24"/>
          <w:szCs w:val="24"/>
          <w:lang w:val="en-US"/>
        </w:rPr>
        <w:t>claimant</w:t>
      </w:r>
      <w:r w:rsidR="00E67496" w:rsidRPr="00A81255">
        <w:rPr>
          <w:rFonts w:ascii="Times New Roman" w:hAnsi="Times New Roman" w:cs="Times New Roman"/>
          <w:sz w:val="24"/>
          <w:szCs w:val="24"/>
          <w:lang w:val="en-US"/>
        </w:rPr>
        <w:t xml:space="preserve"> view</w:t>
      </w:r>
      <w:r w:rsidR="00B7682E">
        <w:rPr>
          <w:rFonts w:ascii="Times New Roman" w:hAnsi="Times New Roman" w:cs="Times New Roman"/>
          <w:sz w:val="24"/>
          <w:szCs w:val="24"/>
          <w:lang w:val="en-US"/>
        </w:rPr>
        <w:t xml:space="preserve"> of them </w:t>
      </w:r>
      <w:r w:rsidR="009877AE">
        <w:rPr>
          <w:rFonts w:ascii="Times New Roman" w:hAnsi="Times New Roman" w:cs="Times New Roman"/>
          <w:sz w:val="24"/>
          <w:szCs w:val="24"/>
          <w:lang w:val="en-US"/>
        </w:rPr>
        <w:t>from</w:t>
      </w:r>
      <w:r w:rsidR="009D113B">
        <w:rPr>
          <w:rFonts w:ascii="Times New Roman" w:hAnsi="Times New Roman" w:cs="Times New Roman"/>
          <w:sz w:val="24"/>
          <w:szCs w:val="24"/>
          <w:lang w:val="en-US"/>
        </w:rPr>
        <w:t xml:space="preserve"> an</w:t>
      </w:r>
      <w:r w:rsidR="009877AE">
        <w:rPr>
          <w:rFonts w:ascii="Times New Roman" w:hAnsi="Times New Roman" w:cs="Times New Roman"/>
          <w:sz w:val="24"/>
          <w:szCs w:val="24"/>
          <w:lang w:val="en-US"/>
        </w:rPr>
        <w:t xml:space="preserve"> explicit</w:t>
      </w:r>
      <w:r w:rsidR="009D113B">
        <w:rPr>
          <w:rFonts w:ascii="Times New Roman" w:hAnsi="Times New Roman" w:cs="Times New Roman"/>
          <w:sz w:val="24"/>
          <w:szCs w:val="24"/>
          <w:lang w:val="en-US"/>
        </w:rPr>
        <w:t xml:space="preserve"> </w:t>
      </w:r>
      <w:r w:rsidR="001D4A32" w:rsidRPr="00A81255">
        <w:rPr>
          <w:rFonts w:ascii="Times New Roman" w:hAnsi="Times New Roman" w:cs="Times New Roman"/>
          <w:sz w:val="24"/>
          <w:szCs w:val="24"/>
          <w:lang w:val="en-US"/>
        </w:rPr>
        <w:t>(</w:t>
      </w:r>
      <w:r w:rsidR="001D4A32" w:rsidRPr="00A81255">
        <w:rPr>
          <w:rFonts w:ascii="Times New Roman" w:hAnsi="Times New Roman" w:cs="Times New Roman"/>
          <w:i/>
          <w:sz w:val="24"/>
          <w:szCs w:val="24"/>
          <w:lang w:val="en-US"/>
        </w:rPr>
        <w:t>M</w:t>
      </w:r>
      <w:r w:rsidR="001D4A32">
        <w:rPr>
          <w:rFonts w:ascii="Times New Roman" w:hAnsi="Times New Roman" w:cs="Times New Roman"/>
          <w:sz w:val="24"/>
          <w:szCs w:val="24"/>
          <w:lang w:val="en-US"/>
        </w:rPr>
        <w:t xml:space="preserve"> </w:t>
      </w:r>
      <w:r w:rsidR="001D4A32" w:rsidRPr="00A81255">
        <w:rPr>
          <w:rFonts w:ascii="Times New Roman" w:hAnsi="Times New Roman" w:cs="Times New Roman"/>
          <w:sz w:val="24"/>
          <w:szCs w:val="24"/>
          <w:lang w:val="en-US"/>
        </w:rPr>
        <w:t xml:space="preserve">= </w:t>
      </w:r>
      <w:r w:rsidR="001D4A32">
        <w:rPr>
          <w:rFonts w:ascii="Times New Roman" w:hAnsi="Times New Roman" w:cs="Times New Roman"/>
          <w:sz w:val="24"/>
          <w:szCs w:val="24"/>
          <w:lang w:val="en-US"/>
        </w:rPr>
        <w:t>3.89</w:t>
      </w:r>
      <w:r w:rsidR="001D4A32" w:rsidRPr="00A81255">
        <w:rPr>
          <w:rFonts w:ascii="Times New Roman" w:hAnsi="Times New Roman" w:cs="Times New Roman"/>
          <w:sz w:val="24"/>
          <w:szCs w:val="24"/>
          <w:lang w:val="en-US"/>
        </w:rPr>
        <w:t xml:space="preserve">, </w:t>
      </w:r>
      <w:r w:rsidR="001D4A32" w:rsidRPr="00A81255">
        <w:rPr>
          <w:rFonts w:ascii="Times New Roman" w:hAnsi="Times New Roman" w:cs="Times New Roman"/>
          <w:i/>
          <w:sz w:val="24"/>
          <w:szCs w:val="24"/>
          <w:lang w:val="en-US"/>
        </w:rPr>
        <w:t>SD</w:t>
      </w:r>
      <w:r w:rsidR="001D4A32" w:rsidRPr="00A81255">
        <w:rPr>
          <w:rFonts w:ascii="Times New Roman" w:hAnsi="Times New Roman" w:cs="Times New Roman"/>
          <w:sz w:val="24"/>
          <w:szCs w:val="24"/>
          <w:lang w:val="en-US"/>
        </w:rPr>
        <w:t xml:space="preserve"> = </w:t>
      </w:r>
      <w:r w:rsidR="001D4A32">
        <w:rPr>
          <w:rFonts w:ascii="Times New Roman" w:hAnsi="Times New Roman" w:cs="Times New Roman"/>
          <w:sz w:val="24"/>
          <w:szCs w:val="24"/>
          <w:lang w:val="en-US"/>
        </w:rPr>
        <w:t xml:space="preserve">0.86) </w:t>
      </w:r>
      <w:r w:rsidR="009D113B">
        <w:rPr>
          <w:rFonts w:ascii="Times New Roman" w:hAnsi="Times New Roman" w:cs="Times New Roman"/>
          <w:sz w:val="24"/>
          <w:szCs w:val="24"/>
          <w:lang w:val="en-US"/>
        </w:rPr>
        <w:t>than</w:t>
      </w:r>
      <w:r w:rsidR="009877AE">
        <w:rPr>
          <w:rFonts w:ascii="Times New Roman" w:hAnsi="Times New Roman" w:cs="Times New Roman"/>
          <w:sz w:val="24"/>
          <w:szCs w:val="24"/>
          <w:lang w:val="en-US"/>
        </w:rPr>
        <w:t xml:space="preserve"> an implicit</w:t>
      </w:r>
      <w:r w:rsidR="00AE6BC5">
        <w:rPr>
          <w:rFonts w:ascii="Times New Roman" w:hAnsi="Times New Roman" w:cs="Times New Roman"/>
          <w:sz w:val="24"/>
          <w:szCs w:val="24"/>
          <w:lang w:val="en-US"/>
        </w:rPr>
        <w:t xml:space="preserve"> </w:t>
      </w:r>
      <w:r w:rsidR="004156FC">
        <w:rPr>
          <w:rFonts w:ascii="Times New Roman" w:hAnsi="Times New Roman" w:cs="Times New Roman"/>
          <w:sz w:val="24"/>
          <w:szCs w:val="24"/>
          <w:lang w:val="en-US"/>
        </w:rPr>
        <w:t xml:space="preserve">ingroup claim </w:t>
      </w:r>
      <w:r w:rsidR="001D4A32">
        <w:rPr>
          <w:rFonts w:ascii="Times New Roman" w:hAnsi="Times New Roman" w:cs="Times New Roman"/>
          <w:sz w:val="24"/>
          <w:szCs w:val="24"/>
          <w:lang w:val="en-US"/>
        </w:rPr>
        <w:t>(</w:t>
      </w:r>
      <w:r w:rsidR="001D4A32" w:rsidRPr="00A81255">
        <w:rPr>
          <w:rFonts w:ascii="Times New Roman" w:hAnsi="Times New Roman" w:cs="Times New Roman"/>
          <w:i/>
          <w:sz w:val="24"/>
          <w:szCs w:val="24"/>
          <w:lang w:val="en-US"/>
        </w:rPr>
        <w:t>M</w:t>
      </w:r>
      <w:r w:rsidR="001D4A32" w:rsidRPr="00A81255">
        <w:rPr>
          <w:rFonts w:ascii="Times New Roman" w:hAnsi="Times New Roman" w:cs="Times New Roman"/>
          <w:sz w:val="24"/>
          <w:szCs w:val="24"/>
          <w:lang w:val="en-US"/>
        </w:rPr>
        <w:t xml:space="preserve"> </w:t>
      </w:r>
      <w:r w:rsidR="001D4A32">
        <w:rPr>
          <w:rFonts w:ascii="Times New Roman" w:hAnsi="Times New Roman" w:cs="Times New Roman"/>
          <w:sz w:val="24"/>
          <w:szCs w:val="24"/>
          <w:lang w:val="en-US"/>
        </w:rPr>
        <w:t>= 4.76</w:t>
      </w:r>
      <w:r w:rsidR="001D4A32" w:rsidRPr="00A81255">
        <w:rPr>
          <w:rFonts w:ascii="Times New Roman" w:hAnsi="Times New Roman" w:cs="Times New Roman"/>
          <w:sz w:val="24"/>
          <w:szCs w:val="24"/>
          <w:lang w:val="en-US"/>
        </w:rPr>
        <w:t xml:space="preserve">, </w:t>
      </w:r>
      <w:r w:rsidR="001D4A32">
        <w:rPr>
          <w:rFonts w:ascii="Times New Roman" w:hAnsi="Times New Roman" w:cs="Times New Roman"/>
          <w:i/>
          <w:sz w:val="24"/>
          <w:szCs w:val="24"/>
          <w:lang w:val="en-US"/>
        </w:rPr>
        <w:t>SD</w:t>
      </w:r>
      <w:r w:rsidR="001D4A32" w:rsidRPr="00A81255">
        <w:rPr>
          <w:rFonts w:ascii="Times New Roman" w:hAnsi="Times New Roman" w:cs="Times New Roman"/>
          <w:sz w:val="24"/>
          <w:szCs w:val="24"/>
          <w:lang w:val="en-US"/>
        </w:rPr>
        <w:t xml:space="preserve"> = </w:t>
      </w:r>
      <w:r w:rsidR="001D4A32">
        <w:rPr>
          <w:rFonts w:ascii="Times New Roman" w:hAnsi="Times New Roman" w:cs="Times New Roman"/>
          <w:sz w:val="24"/>
          <w:szCs w:val="24"/>
          <w:lang w:val="en-US"/>
        </w:rPr>
        <w:t>0.71</w:t>
      </w:r>
      <w:r w:rsidR="001D4A32" w:rsidRPr="00A81255">
        <w:rPr>
          <w:rFonts w:ascii="Times New Roman" w:hAnsi="Times New Roman" w:cs="Times New Roman"/>
          <w:sz w:val="24"/>
          <w:szCs w:val="24"/>
          <w:lang w:val="en-US"/>
        </w:rPr>
        <w:t>)</w:t>
      </w:r>
      <w:r w:rsidR="00E67496" w:rsidRPr="00A81255">
        <w:rPr>
          <w:rFonts w:ascii="Times New Roman" w:hAnsi="Times New Roman" w:cs="Times New Roman"/>
          <w:sz w:val="24"/>
          <w:szCs w:val="24"/>
          <w:lang w:val="en-US"/>
        </w:rPr>
        <w:t>,</w:t>
      </w:r>
      <w:r w:rsidR="008B5AF8" w:rsidRPr="00A81255">
        <w:rPr>
          <w:rFonts w:ascii="Times New Roman" w:hAnsi="Times New Roman" w:cs="Times New Roman"/>
          <w:sz w:val="24"/>
          <w:szCs w:val="24"/>
          <w:lang w:val="en-US"/>
        </w:rPr>
        <w:t xml:space="preserve"> </w:t>
      </w:r>
      <w:r w:rsidR="008B5AF8" w:rsidRPr="00A81255">
        <w:rPr>
          <w:rFonts w:ascii="Times New Roman" w:hAnsi="Times New Roman" w:cs="Times New Roman"/>
          <w:i/>
          <w:sz w:val="24"/>
          <w:szCs w:val="24"/>
          <w:lang w:val="en-US"/>
        </w:rPr>
        <w:t>t</w:t>
      </w:r>
      <w:r w:rsidR="008B5AF8" w:rsidRPr="00A81255">
        <w:rPr>
          <w:rFonts w:ascii="Times New Roman" w:hAnsi="Times New Roman" w:cs="Times New Roman"/>
          <w:sz w:val="24"/>
          <w:szCs w:val="24"/>
          <w:lang w:val="en-US"/>
        </w:rPr>
        <w:t xml:space="preserve">(47) = </w:t>
      </w:r>
      <w:r w:rsidR="00672CD7" w:rsidRPr="00A81255">
        <w:rPr>
          <w:rFonts w:ascii="Times New Roman" w:hAnsi="Times New Roman" w:cs="Times New Roman"/>
          <w:sz w:val="24"/>
          <w:szCs w:val="24"/>
          <w:lang w:val="en-US"/>
        </w:rPr>
        <w:t>3.</w:t>
      </w:r>
      <w:r w:rsidR="008E7C0E">
        <w:rPr>
          <w:rFonts w:ascii="Times New Roman" w:hAnsi="Times New Roman" w:cs="Times New Roman"/>
          <w:sz w:val="24"/>
          <w:szCs w:val="24"/>
          <w:lang w:val="en-US"/>
        </w:rPr>
        <w:t>84</w:t>
      </w:r>
      <w:r w:rsidR="008B5AF8" w:rsidRPr="00A81255">
        <w:rPr>
          <w:rFonts w:ascii="Times New Roman" w:hAnsi="Times New Roman" w:cs="Times New Roman"/>
          <w:sz w:val="24"/>
          <w:szCs w:val="24"/>
          <w:lang w:val="en-US"/>
        </w:rPr>
        <w:t xml:space="preserve">, </w:t>
      </w:r>
      <w:r w:rsidR="008B5AF8" w:rsidRPr="00A81255">
        <w:rPr>
          <w:rFonts w:ascii="Times New Roman" w:hAnsi="Times New Roman" w:cs="Times New Roman"/>
          <w:i/>
          <w:sz w:val="24"/>
          <w:szCs w:val="24"/>
          <w:lang w:val="en-US"/>
        </w:rPr>
        <w:t>p</w:t>
      </w:r>
      <w:r w:rsidR="008B5AF8" w:rsidRPr="00A81255">
        <w:rPr>
          <w:rFonts w:ascii="Times New Roman" w:hAnsi="Times New Roman" w:cs="Times New Roman"/>
          <w:sz w:val="24"/>
          <w:szCs w:val="24"/>
          <w:lang w:val="en-US"/>
        </w:rPr>
        <w:t xml:space="preserve"> </w:t>
      </w:r>
      <w:r w:rsidR="008E7C0E">
        <w:rPr>
          <w:rFonts w:ascii="Times New Roman" w:hAnsi="Times New Roman" w:cs="Times New Roman"/>
          <w:sz w:val="24"/>
          <w:szCs w:val="24"/>
          <w:lang w:val="en-US"/>
        </w:rPr>
        <w:t>&lt;</w:t>
      </w:r>
      <w:r w:rsidR="008B5AF8" w:rsidRPr="00A81255">
        <w:rPr>
          <w:rFonts w:ascii="Times New Roman" w:hAnsi="Times New Roman" w:cs="Times New Roman"/>
          <w:sz w:val="24"/>
          <w:szCs w:val="24"/>
          <w:lang w:val="en-US"/>
        </w:rPr>
        <w:t xml:space="preserve"> .0</w:t>
      </w:r>
      <w:r w:rsidR="00672CD7" w:rsidRPr="00A81255">
        <w:rPr>
          <w:rFonts w:ascii="Times New Roman" w:hAnsi="Times New Roman" w:cs="Times New Roman"/>
          <w:sz w:val="24"/>
          <w:szCs w:val="24"/>
          <w:lang w:val="en-US"/>
        </w:rPr>
        <w:t>01</w:t>
      </w:r>
      <w:r w:rsidR="004C548D" w:rsidRPr="0029456F">
        <w:rPr>
          <w:rFonts w:ascii="Times New Roman" w:hAnsi="Times New Roman" w:cs="Times New Roman"/>
          <w:sz w:val="24"/>
          <w:szCs w:val="24"/>
          <w:lang w:val="en-US"/>
        </w:rPr>
        <w:t xml:space="preserve">, </w:t>
      </w:r>
      <w:r w:rsidR="004C548D">
        <w:rPr>
          <w:rFonts w:ascii="Times New Roman" w:hAnsi="Times New Roman" w:cs="Times New Roman"/>
          <w:sz w:val="24"/>
          <w:szCs w:val="24"/>
          <w:lang w:val="en-US"/>
        </w:rPr>
        <w:t>95% CI [0.4</w:t>
      </w:r>
      <w:r w:rsidR="008E7C0E">
        <w:rPr>
          <w:rFonts w:ascii="Times New Roman" w:hAnsi="Times New Roman" w:cs="Times New Roman"/>
          <w:sz w:val="24"/>
          <w:szCs w:val="24"/>
          <w:lang w:val="en-US"/>
        </w:rPr>
        <w:t>1</w:t>
      </w:r>
      <w:r w:rsidR="004C548D">
        <w:rPr>
          <w:rFonts w:ascii="Times New Roman" w:hAnsi="Times New Roman" w:cs="Times New Roman"/>
          <w:sz w:val="24"/>
          <w:szCs w:val="24"/>
          <w:lang w:val="en-US"/>
        </w:rPr>
        <w:t>, 1.32]</w:t>
      </w:r>
      <w:r w:rsidR="003001E3">
        <w:rPr>
          <w:rFonts w:ascii="Times New Roman" w:hAnsi="Times New Roman" w:cs="Times New Roman"/>
          <w:sz w:val="24"/>
          <w:szCs w:val="24"/>
          <w:lang w:val="en-US"/>
        </w:rPr>
        <w:t>, but</w:t>
      </w:r>
      <w:r w:rsidR="009877AE">
        <w:rPr>
          <w:rFonts w:ascii="Times New Roman" w:hAnsi="Times New Roman" w:cs="Times New Roman"/>
          <w:sz w:val="24"/>
          <w:szCs w:val="24"/>
          <w:lang w:val="en-US"/>
        </w:rPr>
        <w:t xml:space="preserve"> they</w:t>
      </w:r>
      <w:r w:rsidR="00B7682E">
        <w:rPr>
          <w:rFonts w:ascii="Times New Roman" w:hAnsi="Times New Roman" w:cs="Times New Roman"/>
          <w:sz w:val="24"/>
          <w:szCs w:val="24"/>
          <w:lang w:val="en-US"/>
        </w:rPr>
        <w:t xml:space="preserve"> </w:t>
      </w:r>
      <w:r w:rsidR="00AE6BC5">
        <w:rPr>
          <w:rFonts w:ascii="Times New Roman" w:hAnsi="Times New Roman" w:cs="Times New Roman"/>
          <w:sz w:val="24"/>
          <w:szCs w:val="24"/>
          <w:lang w:val="en-US"/>
        </w:rPr>
        <w:t>did not</w:t>
      </w:r>
      <w:r w:rsidR="009877AE">
        <w:rPr>
          <w:rFonts w:ascii="Times New Roman" w:hAnsi="Times New Roman" w:cs="Times New Roman"/>
          <w:sz w:val="24"/>
          <w:szCs w:val="24"/>
          <w:lang w:val="en-US"/>
        </w:rPr>
        <w:t xml:space="preserve"> infer a more </w:t>
      </w:r>
      <w:r w:rsidR="009D6C7A">
        <w:rPr>
          <w:rFonts w:ascii="Times New Roman" w:hAnsi="Times New Roman" w:cs="Times New Roman"/>
          <w:sz w:val="24"/>
          <w:szCs w:val="24"/>
          <w:lang w:val="en-US"/>
        </w:rPr>
        <w:t>negative</w:t>
      </w:r>
      <w:r w:rsidR="009877AE">
        <w:rPr>
          <w:rFonts w:ascii="Times New Roman" w:hAnsi="Times New Roman" w:cs="Times New Roman"/>
          <w:sz w:val="24"/>
          <w:szCs w:val="24"/>
          <w:lang w:val="en-US"/>
        </w:rPr>
        <w:t xml:space="preserve"> view of them from an explicit (</w:t>
      </w:r>
      <w:r w:rsidR="009877AE" w:rsidRPr="00A81255">
        <w:rPr>
          <w:rFonts w:ascii="Times New Roman" w:hAnsi="Times New Roman" w:cs="Times New Roman"/>
          <w:i/>
          <w:sz w:val="24"/>
          <w:szCs w:val="24"/>
          <w:lang w:val="en-US"/>
        </w:rPr>
        <w:t>M</w:t>
      </w:r>
      <w:r w:rsidR="009877AE">
        <w:rPr>
          <w:rFonts w:ascii="Times New Roman" w:hAnsi="Times New Roman" w:cs="Times New Roman"/>
          <w:sz w:val="24"/>
          <w:szCs w:val="24"/>
          <w:lang w:val="en-US"/>
        </w:rPr>
        <w:t xml:space="preserve"> = 4.35</w:t>
      </w:r>
      <w:r w:rsidR="009877AE" w:rsidRPr="00A81255">
        <w:rPr>
          <w:rFonts w:ascii="Times New Roman" w:hAnsi="Times New Roman" w:cs="Times New Roman"/>
          <w:sz w:val="24"/>
          <w:szCs w:val="24"/>
          <w:lang w:val="en-US"/>
        </w:rPr>
        <w:t xml:space="preserve">, </w:t>
      </w:r>
      <w:r w:rsidR="009877AE" w:rsidRPr="00A81255">
        <w:rPr>
          <w:rFonts w:ascii="Times New Roman" w:hAnsi="Times New Roman" w:cs="Times New Roman"/>
          <w:i/>
          <w:sz w:val="24"/>
          <w:szCs w:val="24"/>
          <w:lang w:val="en-US"/>
        </w:rPr>
        <w:t>SD</w:t>
      </w:r>
      <w:r w:rsidR="009877AE" w:rsidRPr="00A81255">
        <w:rPr>
          <w:rFonts w:ascii="Times New Roman" w:hAnsi="Times New Roman" w:cs="Times New Roman"/>
          <w:sz w:val="24"/>
          <w:szCs w:val="24"/>
          <w:lang w:val="en-US"/>
        </w:rPr>
        <w:t xml:space="preserve"> = 1.11</w:t>
      </w:r>
      <w:r w:rsidR="004156FC">
        <w:rPr>
          <w:rFonts w:ascii="Times New Roman" w:hAnsi="Times New Roman" w:cs="Times New Roman"/>
          <w:sz w:val="24"/>
          <w:szCs w:val="24"/>
          <w:lang w:val="en-US"/>
        </w:rPr>
        <w:t>) than an implicit</w:t>
      </w:r>
      <w:r w:rsidR="009877AE">
        <w:rPr>
          <w:rFonts w:ascii="Times New Roman" w:hAnsi="Times New Roman" w:cs="Times New Roman"/>
          <w:sz w:val="24"/>
          <w:szCs w:val="24"/>
          <w:lang w:val="en-US"/>
        </w:rPr>
        <w:t xml:space="preserve"> </w:t>
      </w:r>
      <w:r w:rsidR="004156FC">
        <w:rPr>
          <w:rFonts w:ascii="Times New Roman" w:hAnsi="Times New Roman" w:cs="Times New Roman"/>
          <w:sz w:val="24"/>
          <w:szCs w:val="24"/>
          <w:lang w:val="en-US"/>
        </w:rPr>
        <w:t>outgroup claim</w:t>
      </w:r>
      <w:r w:rsidR="004156FC" w:rsidRPr="00A81255">
        <w:rPr>
          <w:rFonts w:ascii="Times New Roman" w:hAnsi="Times New Roman" w:cs="Times New Roman"/>
          <w:sz w:val="24"/>
          <w:szCs w:val="24"/>
          <w:lang w:val="en-US"/>
        </w:rPr>
        <w:t xml:space="preserve"> </w:t>
      </w:r>
      <w:r w:rsidR="009877AE" w:rsidRPr="00A81255">
        <w:rPr>
          <w:rFonts w:ascii="Times New Roman" w:hAnsi="Times New Roman" w:cs="Times New Roman"/>
          <w:sz w:val="24"/>
          <w:szCs w:val="24"/>
          <w:lang w:val="en-US"/>
        </w:rPr>
        <w:t>(</w:t>
      </w:r>
      <w:r w:rsidR="009877AE" w:rsidRPr="00A81255">
        <w:rPr>
          <w:rFonts w:ascii="Times New Roman" w:hAnsi="Times New Roman" w:cs="Times New Roman"/>
          <w:i/>
          <w:sz w:val="24"/>
          <w:szCs w:val="24"/>
          <w:lang w:val="en-US"/>
        </w:rPr>
        <w:t>M</w:t>
      </w:r>
      <w:r w:rsidR="009877AE" w:rsidRPr="00A81255">
        <w:rPr>
          <w:rFonts w:ascii="Times New Roman" w:hAnsi="Times New Roman" w:cs="Times New Roman"/>
          <w:sz w:val="24"/>
          <w:szCs w:val="24"/>
          <w:lang w:val="en-US"/>
        </w:rPr>
        <w:t xml:space="preserve"> = 4.</w:t>
      </w:r>
      <w:r w:rsidR="009877AE">
        <w:rPr>
          <w:rFonts w:ascii="Times New Roman" w:hAnsi="Times New Roman" w:cs="Times New Roman"/>
          <w:sz w:val="24"/>
          <w:szCs w:val="24"/>
          <w:lang w:val="en-US"/>
        </w:rPr>
        <w:t>40</w:t>
      </w:r>
      <w:r w:rsidR="009877AE" w:rsidRPr="00A81255">
        <w:rPr>
          <w:rFonts w:ascii="Times New Roman" w:hAnsi="Times New Roman" w:cs="Times New Roman"/>
          <w:sz w:val="24"/>
          <w:szCs w:val="24"/>
          <w:lang w:val="en-US"/>
        </w:rPr>
        <w:t xml:space="preserve">, </w:t>
      </w:r>
      <w:r w:rsidR="009877AE" w:rsidRPr="00A81255">
        <w:rPr>
          <w:rFonts w:ascii="Times New Roman" w:hAnsi="Times New Roman" w:cs="Times New Roman"/>
          <w:i/>
          <w:sz w:val="24"/>
          <w:szCs w:val="24"/>
          <w:lang w:val="en-US"/>
        </w:rPr>
        <w:t>SD</w:t>
      </w:r>
      <w:r w:rsidR="009877AE" w:rsidRPr="00A81255">
        <w:rPr>
          <w:rFonts w:ascii="Times New Roman" w:hAnsi="Times New Roman" w:cs="Times New Roman"/>
          <w:sz w:val="24"/>
          <w:szCs w:val="24"/>
          <w:lang w:val="en-US"/>
        </w:rPr>
        <w:t xml:space="preserve"> = 0.99)</w:t>
      </w:r>
      <w:r w:rsidR="008B5AF8" w:rsidRPr="00A81255">
        <w:rPr>
          <w:rFonts w:ascii="Times New Roman" w:hAnsi="Times New Roman" w:cs="Times New Roman"/>
          <w:sz w:val="24"/>
          <w:szCs w:val="24"/>
          <w:lang w:val="en-US"/>
        </w:rPr>
        <w:t xml:space="preserve">, </w:t>
      </w:r>
      <w:r w:rsidR="008B5AF8" w:rsidRPr="00A81255">
        <w:rPr>
          <w:rFonts w:ascii="Times New Roman" w:hAnsi="Times New Roman" w:cs="Times New Roman"/>
          <w:i/>
          <w:sz w:val="24"/>
          <w:szCs w:val="24"/>
          <w:lang w:val="en-US"/>
        </w:rPr>
        <w:t>t</w:t>
      </w:r>
      <w:r w:rsidR="008B5AF8" w:rsidRPr="00A81255">
        <w:rPr>
          <w:rFonts w:ascii="Times New Roman" w:hAnsi="Times New Roman" w:cs="Times New Roman"/>
          <w:sz w:val="24"/>
          <w:szCs w:val="24"/>
          <w:lang w:val="en-US"/>
        </w:rPr>
        <w:t>(4</w:t>
      </w:r>
      <w:r w:rsidR="004C548D">
        <w:rPr>
          <w:rFonts w:ascii="Times New Roman" w:hAnsi="Times New Roman" w:cs="Times New Roman"/>
          <w:sz w:val="24"/>
          <w:szCs w:val="24"/>
          <w:lang w:val="en-US"/>
        </w:rPr>
        <w:t>9</w:t>
      </w:r>
      <w:r w:rsidR="008B5AF8" w:rsidRPr="00A81255">
        <w:rPr>
          <w:rFonts w:ascii="Times New Roman" w:hAnsi="Times New Roman" w:cs="Times New Roman"/>
          <w:sz w:val="24"/>
          <w:szCs w:val="24"/>
          <w:lang w:val="en-US"/>
        </w:rPr>
        <w:t xml:space="preserve">) = </w:t>
      </w:r>
      <w:r w:rsidR="008E7C0E">
        <w:rPr>
          <w:rFonts w:ascii="Times New Roman" w:hAnsi="Times New Roman" w:cs="Times New Roman"/>
          <w:sz w:val="24"/>
          <w:szCs w:val="24"/>
          <w:lang w:val="en-US"/>
        </w:rPr>
        <w:t>0.18</w:t>
      </w:r>
      <w:r w:rsidR="008B5AF8" w:rsidRPr="00A81255">
        <w:rPr>
          <w:rFonts w:ascii="Times New Roman" w:hAnsi="Times New Roman" w:cs="Times New Roman"/>
          <w:sz w:val="24"/>
          <w:szCs w:val="24"/>
          <w:lang w:val="en-US"/>
        </w:rPr>
        <w:t xml:space="preserve">, </w:t>
      </w:r>
      <w:r w:rsidR="008B5AF8" w:rsidRPr="00A81255">
        <w:rPr>
          <w:rFonts w:ascii="Times New Roman" w:hAnsi="Times New Roman" w:cs="Times New Roman"/>
          <w:i/>
          <w:sz w:val="24"/>
          <w:szCs w:val="24"/>
          <w:lang w:val="en-US"/>
        </w:rPr>
        <w:t>p</w:t>
      </w:r>
      <w:r w:rsidR="008B5AF8" w:rsidRPr="00A81255">
        <w:rPr>
          <w:rFonts w:ascii="Times New Roman" w:hAnsi="Times New Roman" w:cs="Times New Roman"/>
          <w:sz w:val="24"/>
          <w:szCs w:val="24"/>
          <w:lang w:val="en-US"/>
        </w:rPr>
        <w:t xml:space="preserve"> = .</w:t>
      </w:r>
      <w:r w:rsidR="008E7C0E">
        <w:rPr>
          <w:rFonts w:ascii="Times New Roman" w:hAnsi="Times New Roman" w:cs="Times New Roman"/>
          <w:sz w:val="24"/>
          <w:szCs w:val="24"/>
          <w:lang w:val="en-US"/>
        </w:rPr>
        <w:t>86</w:t>
      </w:r>
      <w:r w:rsidR="004C548D" w:rsidRPr="0029456F">
        <w:rPr>
          <w:rFonts w:ascii="Times New Roman" w:hAnsi="Times New Roman" w:cs="Times New Roman"/>
          <w:sz w:val="24"/>
          <w:szCs w:val="24"/>
          <w:lang w:val="en-US"/>
        </w:rPr>
        <w:t xml:space="preserve">, </w:t>
      </w:r>
      <w:r w:rsidR="004C548D">
        <w:rPr>
          <w:rFonts w:ascii="Times New Roman" w:hAnsi="Times New Roman" w:cs="Times New Roman"/>
          <w:sz w:val="24"/>
          <w:szCs w:val="24"/>
          <w:lang w:val="en-US"/>
        </w:rPr>
        <w:t>95% CI [-0.54, 0.64]</w:t>
      </w:r>
      <w:r w:rsidR="008B5AF8" w:rsidRPr="00A81255">
        <w:rPr>
          <w:rFonts w:ascii="Times New Roman" w:hAnsi="Times New Roman" w:cs="Times New Roman"/>
          <w:sz w:val="24"/>
          <w:szCs w:val="24"/>
          <w:lang w:val="en-US"/>
        </w:rPr>
        <w:t>.</w:t>
      </w:r>
      <w:r w:rsidR="00E81FED">
        <w:rPr>
          <w:rFonts w:ascii="Times New Roman" w:hAnsi="Times New Roman" w:cs="Times New Roman"/>
          <w:sz w:val="24"/>
          <w:szCs w:val="24"/>
          <w:lang w:val="en-US"/>
        </w:rPr>
        <w:t xml:space="preserve"> N</w:t>
      </w:r>
      <w:r w:rsidR="009D6C7A">
        <w:rPr>
          <w:rFonts w:ascii="Times New Roman" w:hAnsi="Times New Roman" w:cs="Times New Roman"/>
          <w:sz w:val="24"/>
          <w:szCs w:val="24"/>
          <w:lang w:val="en-US"/>
        </w:rPr>
        <w:t>either the Claim</w:t>
      </w:r>
      <w:r w:rsidR="00AC747C">
        <w:rPr>
          <w:rFonts w:ascii="Times New Roman" w:hAnsi="Times New Roman" w:cs="Times New Roman"/>
          <w:sz w:val="24"/>
          <w:szCs w:val="24"/>
          <w:lang w:val="en-US"/>
        </w:rPr>
        <w:t xml:space="preserve"> </w:t>
      </w:r>
      <w:r w:rsidR="00AC747C" w:rsidRPr="00CB773F">
        <w:rPr>
          <w:rFonts w:cs="Times New Roman"/>
          <w:sz w:val="24"/>
          <w:szCs w:val="24"/>
          <w:lang w:val="en-US"/>
        </w:rPr>
        <w:t>x</w:t>
      </w:r>
      <w:r w:rsidR="009D6C7A">
        <w:rPr>
          <w:rFonts w:ascii="Times New Roman" w:hAnsi="Times New Roman" w:cs="Times New Roman"/>
          <w:sz w:val="24"/>
          <w:szCs w:val="24"/>
          <w:lang w:val="en-US"/>
        </w:rPr>
        <w:t xml:space="preserve"> Dimension interaction</w:t>
      </w:r>
      <w:r w:rsidR="00BB6801">
        <w:rPr>
          <w:rFonts w:ascii="Times New Roman" w:hAnsi="Times New Roman" w:cs="Times New Roman"/>
          <w:sz w:val="24"/>
          <w:szCs w:val="24"/>
          <w:lang w:val="en-US"/>
        </w:rPr>
        <w:t>,</w:t>
      </w:r>
      <w:r w:rsidR="009D6C7A">
        <w:rPr>
          <w:rFonts w:ascii="Times New Roman" w:hAnsi="Times New Roman" w:cs="Times New Roman"/>
          <w:sz w:val="24"/>
          <w:szCs w:val="24"/>
          <w:lang w:val="en-US"/>
        </w:rPr>
        <w:t xml:space="preserve"> </w:t>
      </w:r>
      <w:proofErr w:type="gramStart"/>
      <w:r w:rsidR="009D6C7A" w:rsidRPr="00CB773F">
        <w:rPr>
          <w:rFonts w:ascii="Times New Roman" w:hAnsi="Times New Roman" w:cs="Times New Roman"/>
          <w:i/>
          <w:sz w:val="24"/>
          <w:szCs w:val="24"/>
          <w:lang w:val="en-US"/>
        </w:rPr>
        <w:t>F</w:t>
      </w:r>
      <w:r w:rsidR="00AC747C">
        <w:rPr>
          <w:rFonts w:ascii="Times New Roman" w:hAnsi="Times New Roman" w:cs="Times New Roman"/>
          <w:sz w:val="24"/>
          <w:szCs w:val="24"/>
          <w:lang w:val="en-US"/>
        </w:rPr>
        <w:t>(</w:t>
      </w:r>
      <w:proofErr w:type="gramEnd"/>
      <w:r w:rsidR="00AC747C">
        <w:rPr>
          <w:rFonts w:ascii="Times New Roman" w:hAnsi="Times New Roman" w:cs="Times New Roman"/>
          <w:sz w:val="24"/>
          <w:szCs w:val="24"/>
          <w:lang w:val="en-US"/>
        </w:rPr>
        <w:t>1,96) = 0.69</w:t>
      </w:r>
      <w:r w:rsidR="009D6C7A">
        <w:rPr>
          <w:rFonts w:ascii="Times New Roman" w:hAnsi="Times New Roman" w:cs="Times New Roman"/>
          <w:sz w:val="24"/>
          <w:szCs w:val="24"/>
          <w:lang w:val="en-US"/>
        </w:rPr>
        <w:t xml:space="preserve">, </w:t>
      </w:r>
      <w:r w:rsidR="009D6C7A" w:rsidRPr="00CB773F">
        <w:rPr>
          <w:rFonts w:ascii="Times New Roman" w:hAnsi="Times New Roman" w:cs="Times New Roman"/>
          <w:i/>
          <w:sz w:val="24"/>
          <w:szCs w:val="24"/>
          <w:lang w:val="en-US"/>
        </w:rPr>
        <w:t>p</w:t>
      </w:r>
      <w:r w:rsidR="009D6C7A">
        <w:rPr>
          <w:rFonts w:ascii="Times New Roman" w:hAnsi="Times New Roman" w:cs="Times New Roman"/>
          <w:sz w:val="24"/>
          <w:szCs w:val="24"/>
          <w:lang w:val="en-US"/>
        </w:rPr>
        <w:t xml:space="preserve"> </w:t>
      </w:r>
      <w:r w:rsidR="00BB6801">
        <w:rPr>
          <w:rFonts w:ascii="Times New Roman" w:hAnsi="Times New Roman" w:cs="Times New Roman"/>
          <w:sz w:val="24"/>
          <w:szCs w:val="24"/>
          <w:lang w:val="en-US"/>
        </w:rPr>
        <w:t>= .408,</w:t>
      </w:r>
      <w:r w:rsidR="009D6C7A">
        <w:rPr>
          <w:rFonts w:ascii="Times New Roman" w:hAnsi="Times New Roman" w:cs="Times New Roman"/>
          <w:sz w:val="24"/>
          <w:szCs w:val="24"/>
          <w:lang w:val="en-US"/>
        </w:rPr>
        <w:t xml:space="preserve"> nor the Claim </w:t>
      </w:r>
      <w:r w:rsidR="009D6C7A" w:rsidRPr="00CB773F">
        <w:rPr>
          <w:rFonts w:cs="Times New Roman"/>
          <w:sz w:val="24"/>
          <w:szCs w:val="24"/>
          <w:lang w:val="en-US"/>
        </w:rPr>
        <w:t>x</w:t>
      </w:r>
      <w:r w:rsidR="009D6C7A">
        <w:rPr>
          <w:rFonts w:ascii="Times New Roman" w:hAnsi="Times New Roman" w:cs="Times New Roman"/>
          <w:sz w:val="24"/>
          <w:szCs w:val="24"/>
          <w:lang w:val="en-US"/>
        </w:rPr>
        <w:t xml:space="preserve"> Group </w:t>
      </w:r>
      <w:r w:rsidR="009D6C7A" w:rsidRPr="00CB773F">
        <w:rPr>
          <w:rFonts w:cs="Times New Roman"/>
          <w:sz w:val="24"/>
          <w:szCs w:val="24"/>
          <w:lang w:val="en-US"/>
        </w:rPr>
        <w:t>x</w:t>
      </w:r>
      <w:r w:rsidR="009D6C7A">
        <w:rPr>
          <w:rFonts w:ascii="Times New Roman" w:hAnsi="Times New Roman" w:cs="Times New Roman"/>
          <w:sz w:val="24"/>
          <w:szCs w:val="24"/>
          <w:lang w:val="en-US"/>
        </w:rPr>
        <w:t xml:space="preserve"> Dimension</w:t>
      </w:r>
      <w:r w:rsidR="00FF0DC4">
        <w:rPr>
          <w:rFonts w:ascii="Times New Roman" w:hAnsi="Times New Roman" w:cs="Times New Roman"/>
          <w:sz w:val="24"/>
          <w:szCs w:val="24"/>
          <w:lang w:val="en-US"/>
        </w:rPr>
        <w:t xml:space="preserve"> interaction</w:t>
      </w:r>
      <w:r w:rsidR="00AC747C">
        <w:rPr>
          <w:rFonts w:ascii="Times New Roman" w:hAnsi="Times New Roman" w:cs="Times New Roman"/>
          <w:sz w:val="24"/>
          <w:szCs w:val="24"/>
          <w:lang w:val="en-US"/>
        </w:rPr>
        <w:t>,</w:t>
      </w:r>
      <w:r w:rsidR="009D6C7A">
        <w:rPr>
          <w:rFonts w:ascii="Times New Roman" w:hAnsi="Times New Roman" w:cs="Times New Roman"/>
          <w:sz w:val="24"/>
          <w:szCs w:val="24"/>
          <w:lang w:val="en-US"/>
        </w:rPr>
        <w:t xml:space="preserve"> </w:t>
      </w:r>
      <w:r w:rsidR="009D6C7A" w:rsidRPr="00CB773F">
        <w:rPr>
          <w:rFonts w:ascii="Times New Roman" w:hAnsi="Times New Roman" w:cs="Times New Roman"/>
          <w:i/>
          <w:sz w:val="24"/>
          <w:szCs w:val="24"/>
          <w:lang w:val="en-US"/>
        </w:rPr>
        <w:t>F</w:t>
      </w:r>
      <w:r w:rsidR="00AC747C">
        <w:rPr>
          <w:rFonts w:ascii="Times New Roman" w:hAnsi="Times New Roman" w:cs="Times New Roman"/>
          <w:sz w:val="24"/>
          <w:szCs w:val="24"/>
          <w:lang w:val="en-US"/>
        </w:rPr>
        <w:t>(1,96) = 2.11</w:t>
      </w:r>
      <w:r w:rsidR="009D6C7A">
        <w:rPr>
          <w:rFonts w:ascii="Times New Roman" w:hAnsi="Times New Roman" w:cs="Times New Roman"/>
          <w:sz w:val="24"/>
          <w:szCs w:val="24"/>
          <w:lang w:val="en-US"/>
        </w:rPr>
        <w:t xml:space="preserve">, </w:t>
      </w:r>
      <w:r w:rsidR="009D6C7A" w:rsidRPr="00CB773F">
        <w:rPr>
          <w:rFonts w:ascii="Times New Roman" w:hAnsi="Times New Roman" w:cs="Times New Roman"/>
          <w:i/>
          <w:sz w:val="24"/>
          <w:szCs w:val="24"/>
          <w:lang w:val="en-US"/>
        </w:rPr>
        <w:t>p</w:t>
      </w:r>
      <w:r w:rsidR="009D6C7A">
        <w:rPr>
          <w:rFonts w:ascii="Times New Roman" w:hAnsi="Times New Roman" w:cs="Times New Roman"/>
          <w:sz w:val="24"/>
          <w:szCs w:val="24"/>
          <w:lang w:val="en-US"/>
        </w:rPr>
        <w:t xml:space="preserve"> </w:t>
      </w:r>
      <w:r w:rsidR="00AC747C">
        <w:rPr>
          <w:rFonts w:ascii="Times New Roman" w:hAnsi="Times New Roman" w:cs="Times New Roman"/>
          <w:sz w:val="24"/>
          <w:szCs w:val="24"/>
          <w:lang w:val="en-US"/>
        </w:rPr>
        <w:t>=</w:t>
      </w:r>
      <w:r w:rsidR="009D6C7A">
        <w:rPr>
          <w:rFonts w:ascii="Times New Roman" w:hAnsi="Times New Roman" w:cs="Times New Roman"/>
          <w:sz w:val="24"/>
          <w:szCs w:val="24"/>
          <w:lang w:val="en-US"/>
        </w:rPr>
        <w:t xml:space="preserve"> </w:t>
      </w:r>
      <w:r w:rsidR="00AC747C">
        <w:rPr>
          <w:rFonts w:ascii="Times New Roman" w:hAnsi="Times New Roman" w:cs="Times New Roman"/>
          <w:sz w:val="24"/>
          <w:szCs w:val="24"/>
          <w:lang w:val="en-US"/>
        </w:rPr>
        <w:t>.149,</w:t>
      </w:r>
      <w:r w:rsidR="00FF0DC4">
        <w:rPr>
          <w:rFonts w:ascii="Times New Roman" w:hAnsi="Times New Roman" w:cs="Times New Roman"/>
          <w:sz w:val="24"/>
          <w:szCs w:val="24"/>
          <w:lang w:val="en-US"/>
        </w:rPr>
        <w:t xml:space="preserve"> </w:t>
      </w:r>
      <w:r w:rsidR="009D6C7A">
        <w:rPr>
          <w:rFonts w:ascii="Times New Roman" w:hAnsi="Times New Roman" w:cs="Times New Roman"/>
          <w:sz w:val="24"/>
          <w:szCs w:val="24"/>
          <w:lang w:val="en-US"/>
        </w:rPr>
        <w:t xml:space="preserve">was significant. We also </w:t>
      </w:r>
      <w:r w:rsidR="00904642">
        <w:rPr>
          <w:rFonts w:ascii="Times New Roman" w:hAnsi="Times New Roman" w:cs="Times New Roman"/>
          <w:sz w:val="24"/>
          <w:szCs w:val="24"/>
          <w:lang w:val="en-US"/>
        </w:rPr>
        <w:t xml:space="preserve">obtained </w:t>
      </w:r>
      <w:r w:rsidR="009D6C7A">
        <w:rPr>
          <w:rFonts w:ascii="Times New Roman" w:hAnsi="Times New Roman" w:cs="Times New Roman"/>
          <w:sz w:val="24"/>
          <w:szCs w:val="24"/>
          <w:lang w:val="en-US"/>
        </w:rPr>
        <w:t xml:space="preserve">a </w:t>
      </w:r>
      <w:r w:rsidR="00090C72">
        <w:rPr>
          <w:rFonts w:ascii="Times New Roman" w:hAnsi="Times New Roman" w:cs="Times New Roman"/>
          <w:sz w:val="24"/>
          <w:szCs w:val="24"/>
          <w:lang w:val="en-US"/>
        </w:rPr>
        <w:t xml:space="preserve">dimension main effect, </w:t>
      </w:r>
      <w:proofErr w:type="gramStart"/>
      <w:r w:rsidR="00090C72" w:rsidRPr="00E96797">
        <w:rPr>
          <w:rFonts w:ascii="Times New Roman" w:hAnsi="Times New Roman" w:cs="Times New Roman"/>
          <w:i/>
          <w:sz w:val="24"/>
          <w:szCs w:val="24"/>
          <w:lang w:val="en-US"/>
        </w:rPr>
        <w:t>F</w:t>
      </w:r>
      <w:r w:rsidR="00090C72" w:rsidRPr="00E96797">
        <w:rPr>
          <w:rFonts w:ascii="Times New Roman" w:hAnsi="Times New Roman" w:cs="Times New Roman"/>
          <w:sz w:val="24"/>
          <w:szCs w:val="24"/>
          <w:lang w:val="en-US"/>
        </w:rPr>
        <w:t>(</w:t>
      </w:r>
      <w:proofErr w:type="gramEnd"/>
      <w:r w:rsidR="00090C72" w:rsidRPr="00E96797">
        <w:rPr>
          <w:rFonts w:ascii="Times New Roman" w:hAnsi="Times New Roman" w:cs="Times New Roman"/>
          <w:sz w:val="24"/>
          <w:szCs w:val="24"/>
          <w:lang w:val="en-US"/>
        </w:rPr>
        <w:t xml:space="preserve">1, 96) = </w:t>
      </w:r>
      <w:r w:rsidR="00090C72">
        <w:rPr>
          <w:rFonts w:ascii="Times New Roman" w:hAnsi="Times New Roman" w:cs="Times New Roman"/>
          <w:sz w:val="24"/>
          <w:szCs w:val="24"/>
          <w:lang w:val="en-US"/>
        </w:rPr>
        <w:t>11.74</w:t>
      </w:r>
      <w:r w:rsidR="00090C72" w:rsidRPr="00E96797">
        <w:rPr>
          <w:rFonts w:ascii="Times New Roman" w:hAnsi="Times New Roman" w:cs="Times New Roman"/>
          <w:sz w:val="24"/>
          <w:szCs w:val="24"/>
          <w:lang w:val="en-US"/>
        </w:rPr>
        <w:t xml:space="preserve">, </w:t>
      </w:r>
      <w:r w:rsidR="00090C72" w:rsidRPr="00E96797">
        <w:rPr>
          <w:rFonts w:ascii="Times New Roman" w:hAnsi="Times New Roman" w:cs="Times New Roman"/>
          <w:i/>
          <w:sz w:val="24"/>
          <w:szCs w:val="24"/>
          <w:lang w:val="en-US"/>
        </w:rPr>
        <w:t>p</w:t>
      </w:r>
      <w:r w:rsidR="00090C72">
        <w:rPr>
          <w:rFonts w:ascii="Times New Roman" w:hAnsi="Times New Roman" w:cs="Times New Roman"/>
          <w:sz w:val="24"/>
          <w:szCs w:val="24"/>
          <w:lang w:val="en-US"/>
        </w:rPr>
        <w:t xml:space="preserve"> = .001</w:t>
      </w:r>
      <w:r w:rsidR="00090C72" w:rsidRPr="00E96797">
        <w:rPr>
          <w:rFonts w:ascii="Times New Roman" w:hAnsi="Times New Roman" w:cs="Times New Roman"/>
          <w:sz w:val="24"/>
          <w:szCs w:val="24"/>
          <w:lang w:val="en-US"/>
        </w:rPr>
        <w:t xml:space="preserve">, </w:t>
      </w:r>
      <w:r w:rsidR="00090C72" w:rsidRPr="00E96797">
        <w:rPr>
          <w:rFonts w:ascii="Times New Roman" w:hAnsi="Times New Roman" w:cs="Times New Roman"/>
          <w:i/>
          <w:sz w:val="24"/>
          <w:szCs w:val="24"/>
          <w:lang w:val="en-US"/>
        </w:rPr>
        <w:t>ƞ</w:t>
      </w:r>
      <w:r w:rsidR="00090C72" w:rsidRPr="00E96797">
        <w:rPr>
          <w:rFonts w:ascii="Times New Roman" w:hAnsi="Times New Roman" w:cs="Times New Roman"/>
          <w:sz w:val="24"/>
          <w:szCs w:val="24"/>
          <w:lang w:val="en-US"/>
        </w:rPr>
        <w:t>²</w:t>
      </w:r>
      <w:r w:rsidR="00090C72" w:rsidRPr="00E96797">
        <w:rPr>
          <w:rFonts w:ascii="Times New Roman" w:hAnsi="Times New Roman" w:cs="Times New Roman"/>
          <w:sz w:val="24"/>
          <w:szCs w:val="24"/>
          <w:vertAlign w:val="subscript"/>
          <w:lang w:val="en-US"/>
        </w:rPr>
        <w:t xml:space="preserve">part </w:t>
      </w:r>
      <w:r w:rsidR="00090C72" w:rsidRPr="00E96797">
        <w:rPr>
          <w:rFonts w:ascii="Times New Roman" w:hAnsi="Times New Roman" w:cs="Times New Roman"/>
          <w:sz w:val="24"/>
          <w:szCs w:val="24"/>
          <w:lang w:val="en-US"/>
        </w:rPr>
        <w:t>= .</w:t>
      </w:r>
      <w:r w:rsidR="00090C72">
        <w:rPr>
          <w:rFonts w:ascii="Times New Roman" w:hAnsi="Times New Roman" w:cs="Times New Roman"/>
          <w:sz w:val="24"/>
          <w:szCs w:val="24"/>
          <w:lang w:val="en-US"/>
        </w:rPr>
        <w:t>109</w:t>
      </w:r>
      <w:r w:rsidR="00090C72" w:rsidRPr="0001248E">
        <w:rPr>
          <w:rFonts w:ascii="Times New Roman" w:hAnsi="Times New Roman" w:cs="Times New Roman"/>
          <w:sz w:val="24"/>
          <w:szCs w:val="24"/>
          <w:lang w:val="en-US"/>
        </w:rPr>
        <w:t>.</w:t>
      </w:r>
      <w:r w:rsidR="009B5973">
        <w:rPr>
          <w:rFonts w:ascii="Times New Roman" w:hAnsi="Times New Roman" w:cs="Times New Roman"/>
          <w:sz w:val="24"/>
          <w:szCs w:val="24"/>
          <w:lang w:val="en-US"/>
        </w:rPr>
        <w:t xml:space="preserve"> Participants</w:t>
      </w:r>
      <w:r w:rsidR="001A523F">
        <w:rPr>
          <w:rFonts w:ascii="Times New Roman" w:hAnsi="Times New Roman" w:cs="Times New Roman"/>
          <w:sz w:val="24"/>
          <w:szCs w:val="24"/>
          <w:lang w:val="en-US"/>
        </w:rPr>
        <w:t xml:space="preserve"> inferred </w:t>
      </w:r>
      <w:r w:rsidR="009B5973">
        <w:rPr>
          <w:rFonts w:ascii="Times New Roman" w:hAnsi="Times New Roman" w:cs="Times New Roman"/>
          <w:sz w:val="24"/>
          <w:szCs w:val="24"/>
          <w:lang w:val="en-US"/>
        </w:rPr>
        <w:t>that the claimant consider</w:t>
      </w:r>
      <w:r w:rsidR="001A523F">
        <w:rPr>
          <w:rFonts w:ascii="Times New Roman" w:hAnsi="Times New Roman" w:cs="Times New Roman"/>
          <w:sz w:val="24"/>
          <w:szCs w:val="24"/>
          <w:lang w:val="en-US"/>
        </w:rPr>
        <w:t>ed</w:t>
      </w:r>
      <w:r w:rsidR="009B5973">
        <w:rPr>
          <w:rFonts w:ascii="Times New Roman" w:hAnsi="Times New Roman" w:cs="Times New Roman"/>
          <w:sz w:val="24"/>
          <w:szCs w:val="24"/>
          <w:lang w:val="en-US"/>
        </w:rPr>
        <w:t xml:space="preserve"> them</w:t>
      </w:r>
      <w:r w:rsidR="00E81823">
        <w:rPr>
          <w:rFonts w:ascii="Times New Roman" w:hAnsi="Times New Roman" w:cs="Times New Roman"/>
          <w:sz w:val="24"/>
          <w:szCs w:val="24"/>
          <w:lang w:val="en-US"/>
        </w:rPr>
        <w:t xml:space="preserve"> more </w:t>
      </w:r>
      <w:r w:rsidR="009B5973">
        <w:rPr>
          <w:rFonts w:ascii="Times New Roman" w:hAnsi="Times New Roman" w:cs="Times New Roman"/>
          <w:sz w:val="24"/>
          <w:szCs w:val="24"/>
          <w:lang w:val="en-US"/>
        </w:rPr>
        <w:t xml:space="preserve">warm </w:t>
      </w:r>
      <w:r w:rsidR="009B5973" w:rsidRPr="00A81255">
        <w:rPr>
          <w:rFonts w:ascii="Times New Roman" w:hAnsi="Times New Roman" w:cs="Times New Roman"/>
          <w:sz w:val="24"/>
          <w:szCs w:val="24"/>
          <w:lang w:val="en-US"/>
        </w:rPr>
        <w:t>(</w:t>
      </w:r>
      <w:r w:rsidR="009B5973" w:rsidRPr="00A81255">
        <w:rPr>
          <w:rFonts w:ascii="Times New Roman" w:hAnsi="Times New Roman" w:cs="Times New Roman"/>
          <w:i/>
          <w:sz w:val="24"/>
          <w:szCs w:val="24"/>
          <w:lang w:val="en-US"/>
        </w:rPr>
        <w:t>M</w:t>
      </w:r>
      <w:r w:rsidR="009B5973">
        <w:rPr>
          <w:rFonts w:ascii="Times New Roman" w:hAnsi="Times New Roman" w:cs="Times New Roman"/>
          <w:sz w:val="24"/>
          <w:szCs w:val="24"/>
          <w:lang w:val="en-US"/>
        </w:rPr>
        <w:t xml:space="preserve"> </w:t>
      </w:r>
      <w:r w:rsidR="009B5973" w:rsidRPr="00A81255">
        <w:rPr>
          <w:rFonts w:ascii="Times New Roman" w:hAnsi="Times New Roman" w:cs="Times New Roman"/>
          <w:sz w:val="24"/>
          <w:szCs w:val="24"/>
          <w:lang w:val="en-US"/>
        </w:rPr>
        <w:t xml:space="preserve">= </w:t>
      </w:r>
      <w:r w:rsidR="009B5973">
        <w:rPr>
          <w:rFonts w:ascii="Times New Roman" w:hAnsi="Times New Roman" w:cs="Times New Roman"/>
          <w:sz w:val="24"/>
          <w:szCs w:val="24"/>
          <w:lang w:val="en-US"/>
        </w:rPr>
        <w:t>4.53</w:t>
      </w:r>
      <w:r w:rsidR="009B5973" w:rsidRPr="00A81255">
        <w:rPr>
          <w:rFonts w:ascii="Times New Roman" w:hAnsi="Times New Roman" w:cs="Times New Roman"/>
          <w:sz w:val="24"/>
          <w:szCs w:val="24"/>
          <w:lang w:val="en-US"/>
        </w:rPr>
        <w:t xml:space="preserve">, </w:t>
      </w:r>
      <w:r w:rsidR="009B5973" w:rsidRPr="00A81255">
        <w:rPr>
          <w:rFonts w:ascii="Times New Roman" w:hAnsi="Times New Roman" w:cs="Times New Roman"/>
          <w:i/>
          <w:sz w:val="24"/>
          <w:szCs w:val="24"/>
          <w:lang w:val="en-US"/>
        </w:rPr>
        <w:t>SD</w:t>
      </w:r>
      <w:r w:rsidR="009B5973" w:rsidRPr="00A81255">
        <w:rPr>
          <w:rFonts w:ascii="Times New Roman" w:hAnsi="Times New Roman" w:cs="Times New Roman"/>
          <w:sz w:val="24"/>
          <w:szCs w:val="24"/>
          <w:lang w:val="en-US"/>
        </w:rPr>
        <w:t xml:space="preserve"> = </w:t>
      </w:r>
      <w:r w:rsidR="009B5973">
        <w:rPr>
          <w:rFonts w:ascii="Times New Roman" w:hAnsi="Times New Roman" w:cs="Times New Roman"/>
          <w:sz w:val="24"/>
          <w:szCs w:val="24"/>
          <w:lang w:val="en-US"/>
        </w:rPr>
        <w:t xml:space="preserve">1.08) than competent </w:t>
      </w:r>
      <w:r w:rsidR="009B5973" w:rsidRPr="00A81255">
        <w:rPr>
          <w:rFonts w:ascii="Times New Roman" w:hAnsi="Times New Roman" w:cs="Times New Roman"/>
          <w:sz w:val="24"/>
          <w:szCs w:val="24"/>
          <w:lang w:val="en-US"/>
        </w:rPr>
        <w:t>(</w:t>
      </w:r>
      <w:r w:rsidR="009B5973" w:rsidRPr="00A81255">
        <w:rPr>
          <w:rFonts w:ascii="Times New Roman" w:hAnsi="Times New Roman" w:cs="Times New Roman"/>
          <w:i/>
          <w:sz w:val="24"/>
          <w:szCs w:val="24"/>
          <w:lang w:val="en-US"/>
        </w:rPr>
        <w:t>M</w:t>
      </w:r>
      <w:r w:rsidR="009B5973">
        <w:rPr>
          <w:rFonts w:ascii="Times New Roman" w:hAnsi="Times New Roman" w:cs="Times New Roman"/>
          <w:sz w:val="24"/>
          <w:szCs w:val="24"/>
          <w:lang w:val="en-US"/>
        </w:rPr>
        <w:t xml:space="preserve"> </w:t>
      </w:r>
      <w:r w:rsidR="009B5973" w:rsidRPr="00A81255">
        <w:rPr>
          <w:rFonts w:ascii="Times New Roman" w:hAnsi="Times New Roman" w:cs="Times New Roman"/>
          <w:sz w:val="24"/>
          <w:szCs w:val="24"/>
          <w:lang w:val="en-US"/>
        </w:rPr>
        <w:t xml:space="preserve">= </w:t>
      </w:r>
      <w:r w:rsidR="009B5973">
        <w:rPr>
          <w:rFonts w:ascii="Times New Roman" w:hAnsi="Times New Roman" w:cs="Times New Roman"/>
          <w:sz w:val="24"/>
          <w:szCs w:val="24"/>
          <w:lang w:val="en-US"/>
        </w:rPr>
        <w:t>4.18</w:t>
      </w:r>
      <w:r w:rsidR="009B5973" w:rsidRPr="00A81255">
        <w:rPr>
          <w:rFonts w:ascii="Times New Roman" w:hAnsi="Times New Roman" w:cs="Times New Roman"/>
          <w:sz w:val="24"/>
          <w:szCs w:val="24"/>
          <w:lang w:val="en-US"/>
        </w:rPr>
        <w:t xml:space="preserve">, </w:t>
      </w:r>
      <w:r w:rsidR="009B5973" w:rsidRPr="00A81255">
        <w:rPr>
          <w:rFonts w:ascii="Times New Roman" w:hAnsi="Times New Roman" w:cs="Times New Roman"/>
          <w:i/>
          <w:sz w:val="24"/>
          <w:szCs w:val="24"/>
          <w:lang w:val="en-US"/>
        </w:rPr>
        <w:t>SD</w:t>
      </w:r>
      <w:r w:rsidR="009B5973" w:rsidRPr="00A81255">
        <w:rPr>
          <w:rFonts w:ascii="Times New Roman" w:hAnsi="Times New Roman" w:cs="Times New Roman"/>
          <w:sz w:val="24"/>
          <w:szCs w:val="24"/>
          <w:lang w:val="en-US"/>
        </w:rPr>
        <w:t xml:space="preserve"> = </w:t>
      </w:r>
      <w:r w:rsidR="009B5973">
        <w:rPr>
          <w:rFonts w:ascii="Times New Roman" w:hAnsi="Times New Roman" w:cs="Times New Roman"/>
          <w:sz w:val="24"/>
          <w:szCs w:val="24"/>
          <w:lang w:val="en-US"/>
        </w:rPr>
        <w:t>1.10).</w:t>
      </w:r>
      <w:r w:rsidR="007D325F" w:rsidRPr="007D325F">
        <w:rPr>
          <w:rFonts w:ascii="Times New Roman" w:hAnsi="Times New Roman" w:cs="Times New Roman"/>
          <w:sz w:val="24"/>
          <w:szCs w:val="24"/>
          <w:lang w:val="en-US"/>
        </w:rPr>
        <w:t xml:space="preserve"> </w:t>
      </w:r>
      <w:r w:rsidR="001A523F">
        <w:rPr>
          <w:rFonts w:ascii="Times New Roman" w:hAnsi="Times New Roman" w:cs="Times New Roman"/>
          <w:sz w:val="24"/>
          <w:szCs w:val="24"/>
          <w:lang w:val="en-US"/>
        </w:rPr>
        <w:t>N</w:t>
      </w:r>
      <w:r w:rsidR="007D325F">
        <w:rPr>
          <w:rFonts w:ascii="Times New Roman" w:hAnsi="Times New Roman" w:cs="Times New Roman"/>
          <w:sz w:val="24"/>
          <w:szCs w:val="24"/>
          <w:lang w:val="en-US"/>
        </w:rPr>
        <w:t>o other effect</w:t>
      </w:r>
      <w:r w:rsidR="00AE6BC5">
        <w:rPr>
          <w:rFonts w:ascii="Times New Roman" w:hAnsi="Times New Roman" w:cs="Times New Roman"/>
          <w:sz w:val="24"/>
          <w:szCs w:val="24"/>
          <w:lang w:val="en-US"/>
        </w:rPr>
        <w:t>s were</w:t>
      </w:r>
      <w:r w:rsidR="007D325F">
        <w:rPr>
          <w:rFonts w:ascii="Times New Roman" w:hAnsi="Times New Roman" w:cs="Times New Roman"/>
          <w:sz w:val="24"/>
          <w:szCs w:val="24"/>
          <w:lang w:val="en-US"/>
        </w:rPr>
        <w:t xml:space="preserve"> significant</w:t>
      </w:r>
      <w:r w:rsidR="00AE6BC5">
        <w:rPr>
          <w:rFonts w:ascii="Times New Roman" w:hAnsi="Times New Roman" w:cs="Times New Roman"/>
          <w:sz w:val="24"/>
          <w:szCs w:val="24"/>
          <w:lang w:val="en-US"/>
        </w:rPr>
        <w:t>,</w:t>
      </w:r>
      <w:r w:rsidR="007D325F">
        <w:rPr>
          <w:rFonts w:ascii="Times New Roman" w:hAnsi="Times New Roman" w:cs="Times New Roman"/>
          <w:sz w:val="24"/>
          <w:szCs w:val="24"/>
          <w:lang w:val="en-US"/>
        </w:rPr>
        <w:t xml:space="preserve"> </w:t>
      </w:r>
      <w:r w:rsidR="007D325F" w:rsidRPr="00E96797">
        <w:rPr>
          <w:rFonts w:ascii="Times New Roman" w:hAnsi="Times New Roman" w:cs="Times New Roman"/>
          <w:i/>
          <w:sz w:val="24"/>
          <w:szCs w:val="24"/>
          <w:lang w:val="en-US"/>
        </w:rPr>
        <w:t>F</w:t>
      </w:r>
      <w:r w:rsidR="007D325F">
        <w:rPr>
          <w:rFonts w:ascii="Times New Roman" w:hAnsi="Times New Roman" w:cs="Times New Roman"/>
          <w:sz w:val="24"/>
          <w:szCs w:val="24"/>
          <w:lang w:val="en-US"/>
        </w:rPr>
        <w:t xml:space="preserve">s </w:t>
      </w:r>
      <w:r w:rsidR="007D325F" w:rsidRPr="001B29DA">
        <w:rPr>
          <w:rFonts w:ascii="Times New Roman" w:hAnsi="Times New Roman" w:cs="Times New Roman"/>
          <w:sz w:val="24"/>
          <w:szCs w:val="24"/>
          <w:u w:val="single"/>
          <w:lang w:val="en-US"/>
        </w:rPr>
        <w:t>&lt;</w:t>
      </w:r>
      <w:r w:rsidR="007D325F" w:rsidRPr="00E96797">
        <w:rPr>
          <w:rFonts w:ascii="Times New Roman" w:hAnsi="Times New Roman" w:cs="Times New Roman"/>
          <w:sz w:val="24"/>
          <w:szCs w:val="24"/>
          <w:lang w:val="en-US"/>
        </w:rPr>
        <w:t xml:space="preserve"> </w:t>
      </w:r>
      <w:r w:rsidR="001B29DA">
        <w:rPr>
          <w:rFonts w:ascii="Times New Roman" w:hAnsi="Times New Roman" w:cs="Times New Roman"/>
          <w:sz w:val="24"/>
          <w:szCs w:val="24"/>
          <w:lang w:val="en-US"/>
        </w:rPr>
        <w:t>0.36</w:t>
      </w:r>
      <w:r w:rsidR="007D325F" w:rsidRPr="00E96797">
        <w:rPr>
          <w:rFonts w:ascii="Times New Roman" w:hAnsi="Times New Roman" w:cs="Times New Roman"/>
          <w:sz w:val="24"/>
          <w:szCs w:val="24"/>
          <w:lang w:val="en-US"/>
        </w:rPr>
        <w:t xml:space="preserve">, </w:t>
      </w:r>
      <w:r w:rsidR="007D325F" w:rsidRPr="00E96797">
        <w:rPr>
          <w:rFonts w:ascii="Times New Roman" w:hAnsi="Times New Roman" w:cs="Times New Roman"/>
          <w:i/>
          <w:sz w:val="24"/>
          <w:szCs w:val="24"/>
          <w:lang w:val="en-US"/>
        </w:rPr>
        <w:t>p</w:t>
      </w:r>
      <w:r w:rsidR="007D325F">
        <w:rPr>
          <w:rFonts w:ascii="Times New Roman" w:hAnsi="Times New Roman" w:cs="Times New Roman"/>
          <w:sz w:val="24"/>
          <w:szCs w:val="24"/>
          <w:lang w:val="en-US"/>
        </w:rPr>
        <w:t xml:space="preserve">s </w:t>
      </w:r>
      <w:r w:rsidR="007D325F" w:rsidRPr="001B29DA">
        <w:rPr>
          <w:rFonts w:ascii="Times New Roman" w:hAnsi="Times New Roman" w:cs="Times New Roman"/>
          <w:sz w:val="24"/>
          <w:szCs w:val="24"/>
          <w:u w:val="single"/>
          <w:lang w:val="en-US"/>
        </w:rPr>
        <w:t>&gt;</w:t>
      </w:r>
      <w:r w:rsidR="007D325F" w:rsidRPr="00E96797">
        <w:rPr>
          <w:rFonts w:ascii="Times New Roman" w:hAnsi="Times New Roman" w:cs="Times New Roman"/>
          <w:sz w:val="24"/>
          <w:szCs w:val="24"/>
          <w:lang w:val="en-US"/>
        </w:rPr>
        <w:t xml:space="preserve"> .</w:t>
      </w:r>
      <w:r w:rsidR="001B29DA">
        <w:rPr>
          <w:rFonts w:ascii="Times New Roman" w:hAnsi="Times New Roman" w:cs="Times New Roman"/>
          <w:sz w:val="24"/>
          <w:szCs w:val="24"/>
          <w:lang w:val="en-US"/>
        </w:rPr>
        <w:t>552</w:t>
      </w:r>
      <w:r w:rsidR="007D325F">
        <w:rPr>
          <w:rFonts w:ascii="Times New Roman" w:hAnsi="Times New Roman" w:cs="Times New Roman"/>
          <w:sz w:val="24"/>
          <w:szCs w:val="24"/>
          <w:lang w:val="en-US"/>
        </w:rPr>
        <w:t>.</w:t>
      </w:r>
    </w:p>
    <w:p w14:paraId="5B348DAE" w14:textId="77777777" w:rsidR="00176572" w:rsidRDefault="00176572" w:rsidP="00176572">
      <w:pPr>
        <w:spacing w:after="0" w:line="480" w:lineRule="exact"/>
        <w:ind w:firstLine="708"/>
        <w:rPr>
          <w:rFonts w:ascii="Times New Roman" w:hAnsi="Times New Roman" w:cs="Times New Roman"/>
          <w:sz w:val="24"/>
          <w:szCs w:val="24"/>
          <w:lang w:val="en-US"/>
        </w:rPr>
      </w:pPr>
      <w:r w:rsidRPr="00CB773F">
        <w:rPr>
          <w:rFonts w:ascii="Times New Roman" w:hAnsi="Times New Roman" w:cs="Times New Roman"/>
          <w:color w:val="000000" w:themeColor="text1"/>
          <w:sz w:val="24"/>
          <w:szCs w:val="24"/>
          <w:lang w:val="en-US"/>
        </w:rPr>
        <w:t xml:space="preserve">As predicted by </w:t>
      </w:r>
      <w:r>
        <w:rPr>
          <w:rFonts w:ascii="Times New Roman" w:hAnsi="Times New Roman" w:cs="Times New Roman"/>
          <w:sz w:val="24"/>
          <w:szCs w:val="24"/>
          <w:lang w:val="en-US"/>
        </w:rPr>
        <w:t>the hubris hypothesis, observers inferred a more negative view of them from an explicit than an implicit claim when the claimant was an ingroup (but not an outgroup) member. This pattern, as pertaining to the ingroup condition, is consistent with earlier research on the hubris hypothesis (Hoorens et al., 2012; Van Damme et al., 2016, 2017), except that the effect on warmth was not larger than on competence (Van Damme et al., 2016, 2017).</w:t>
      </w:r>
    </w:p>
    <w:p w14:paraId="232AF441" w14:textId="0BF98C10" w:rsidR="00456A18" w:rsidRDefault="00FC4567">
      <w:pPr>
        <w:spacing w:after="0" w:line="480" w:lineRule="exact"/>
        <w:ind w:firstLine="708"/>
        <w:rPr>
          <w:rFonts w:ascii="Times New Roman" w:hAnsi="Times New Roman" w:cs="Times New Roman"/>
          <w:sz w:val="24"/>
          <w:szCs w:val="24"/>
          <w:lang w:val="en-US"/>
        </w:rPr>
      </w:pPr>
      <w:r w:rsidRPr="00A81255">
        <w:rPr>
          <w:rFonts w:ascii="Times New Roman" w:hAnsi="Times New Roman" w:cs="Times New Roman"/>
          <w:b/>
          <w:sz w:val="24"/>
          <w:szCs w:val="24"/>
          <w:lang w:val="en-US"/>
        </w:rPr>
        <w:t>Moderated mediation analys</w:t>
      </w:r>
      <w:r w:rsidR="00343C52">
        <w:rPr>
          <w:rFonts w:ascii="Times New Roman" w:hAnsi="Times New Roman" w:cs="Times New Roman"/>
          <w:b/>
          <w:sz w:val="24"/>
          <w:szCs w:val="24"/>
          <w:lang w:val="en-US"/>
        </w:rPr>
        <w:t>i</w:t>
      </w:r>
      <w:r w:rsidRPr="00A81255">
        <w:rPr>
          <w:rFonts w:ascii="Times New Roman" w:hAnsi="Times New Roman" w:cs="Times New Roman"/>
          <w:b/>
          <w:sz w:val="24"/>
          <w:szCs w:val="24"/>
          <w:lang w:val="en-US"/>
        </w:rPr>
        <w:t>s</w:t>
      </w:r>
      <w:r w:rsidR="0009135A" w:rsidRPr="00A81255">
        <w:rPr>
          <w:rFonts w:ascii="Times New Roman" w:hAnsi="Times New Roman" w:cs="Times New Roman"/>
          <w:b/>
          <w:sz w:val="24"/>
          <w:szCs w:val="24"/>
          <w:lang w:val="en-US"/>
        </w:rPr>
        <w:t xml:space="preserve">. </w:t>
      </w:r>
      <w:r w:rsidR="001428C7">
        <w:rPr>
          <w:rFonts w:ascii="Times New Roman" w:hAnsi="Times New Roman" w:cs="Times New Roman"/>
          <w:sz w:val="24"/>
          <w:szCs w:val="24"/>
          <w:lang w:val="en-US"/>
        </w:rPr>
        <w:t xml:space="preserve">Next, we </w:t>
      </w:r>
      <w:r w:rsidR="00A80C49">
        <w:rPr>
          <w:rFonts w:ascii="Times New Roman" w:hAnsi="Times New Roman" w:cs="Times New Roman"/>
          <w:sz w:val="24"/>
          <w:szCs w:val="24"/>
          <w:lang w:val="en-US"/>
        </w:rPr>
        <w:t xml:space="preserve">tested </w:t>
      </w:r>
      <w:r w:rsidR="00B44300">
        <w:rPr>
          <w:rFonts w:ascii="Times New Roman" w:hAnsi="Times New Roman" w:cs="Times New Roman"/>
          <w:sz w:val="24"/>
          <w:szCs w:val="24"/>
          <w:lang w:val="en-US"/>
        </w:rPr>
        <w:t>our</w:t>
      </w:r>
      <w:r w:rsidR="001428C7">
        <w:rPr>
          <w:rFonts w:ascii="Times New Roman" w:hAnsi="Times New Roman" w:cs="Times New Roman"/>
          <w:sz w:val="24"/>
          <w:szCs w:val="24"/>
          <w:lang w:val="en-US"/>
        </w:rPr>
        <w:t xml:space="preserve"> key prediction, namely, that </w:t>
      </w:r>
      <w:r w:rsidR="00436A86">
        <w:rPr>
          <w:rFonts w:ascii="Times New Roman" w:hAnsi="Times New Roman" w:cs="Times New Roman"/>
          <w:sz w:val="24"/>
          <w:szCs w:val="24"/>
          <w:lang w:val="en-US"/>
        </w:rPr>
        <w:t xml:space="preserve">the observers’ dislike of an </w:t>
      </w:r>
      <w:r w:rsidR="00436A86" w:rsidRPr="00D33D87">
        <w:rPr>
          <w:rFonts w:ascii="Times New Roman" w:hAnsi="Times New Roman" w:cs="Times New Roman"/>
          <w:sz w:val="24"/>
          <w:szCs w:val="24"/>
          <w:lang w:val="en-US"/>
        </w:rPr>
        <w:t>exp</w:t>
      </w:r>
      <w:r w:rsidR="00436A86">
        <w:rPr>
          <w:rFonts w:ascii="Times New Roman" w:hAnsi="Times New Roman" w:cs="Times New Roman"/>
          <w:sz w:val="24"/>
          <w:szCs w:val="24"/>
          <w:lang w:val="en-US"/>
        </w:rPr>
        <w:t xml:space="preserve">licit (vs. implicit) self-superiority claimant </w:t>
      </w:r>
      <w:r w:rsidR="001428C7">
        <w:rPr>
          <w:rFonts w:ascii="Times New Roman" w:hAnsi="Times New Roman" w:cs="Times New Roman"/>
          <w:sz w:val="24"/>
          <w:szCs w:val="24"/>
          <w:lang w:val="en-US"/>
        </w:rPr>
        <w:t>is</w:t>
      </w:r>
      <w:r w:rsidR="00436A86">
        <w:rPr>
          <w:rFonts w:ascii="Times New Roman" w:hAnsi="Times New Roman" w:cs="Times New Roman"/>
          <w:sz w:val="24"/>
          <w:szCs w:val="24"/>
          <w:lang w:val="en-US"/>
        </w:rPr>
        <w:t xml:space="preserve"> contingent </w:t>
      </w:r>
      <w:r w:rsidR="001428C7">
        <w:rPr>
          <w:rFonts w:ascii="Times New Roman" w:hAnsi="Times New Roman" w:cs="Times New Roman"/>
          <w:sz w:val="24"/>
          <w:szCs w:val="24"/>
          <w:lang w:val="en-US"/>
        </w:rPr>
        <w:t>upon</w:t>
      </w:r>
      <w:r w:rsidR="00436A86">
        <w:rPr>
          <w:rFonts w:ascii="Times New Roman" w:hAnsi="Times New Roman" w:cs="Times New Roman"/>
          <w:sz w:val="24"/>
          <w:szCs w:val="24"/>
          <w:lang w:val="en-US"/>
        </w:rPr>
        <w:t xml:space="preserve"> their inference that the claimant ha</w:t>
      </w:r>
      <w:r w:rsidR="001428C7">
        <w:rPr>
          <w:rFonts w:ascii="Times New Roman" w:hAnsi="Times New Roman" w:cs="Times New Roman"/>
          <w:sz w:val="24"/>
          <w:szCs w:val="24"/>
          <w:lang w:val="en-US"/>
        </w:rPr>
        <w:t>s</w:t>
      </w:r>
      <w:r w:rsidR="00436A86">
        <w:rPr>
          <w:rFonts w:ascii="Times New Roman" w:hAnsi="Times New Roman" w:cs="Times New Roman"/>
          <w:sz w:val="24"/>
          <w:szCs w:val="24"/>
          <w:lang w:val="en-US"/>
        </w:rPr>
        <w:t xml:space="preserve"> a negative</w:t>
      </w:r>
      <w:r w:rsidR="00436A86" w:rsidRPr="00D33D87">
        <w:rPr>
          <w:rFonts w:ascii="Times New Roman" w:hAnsi="Times New Roman" w:cs="Times New Roman"/>
          <w:sz w:val="24"/>
          <w:szCs w:val="24"/>
          <w:lang w:val="en-US"/>
        </w:rPr>
        <w:t xml:space="preserve"> view of </w:t>
      </w:r>
      <w:r w:rsidR="00436A86">
        <w:rPr>
          <w:rFonts w:ascii="Times New Roman" w:hAnsi="Times New Roman" w:cs="Times New Roman"/>
          <w:sz w:val="24"/>
          <w:szCs w:val="24"/>
          <w:lang w:val="en-US"/>
        </w:rPr>
        <w:t>them</w:t>
      </w:r>
      <w:r w:rsidR="00B44300">
        <w:rPr>
          <w:rFonts w:ascii="Times New Roman" w:hAnsi="Times New Roman" w:cs="Times New Roman"/>
          <w:sz w:val="24"/>
          <w:szCs w:val="24"/>
          <w:lang w:val="en-US"/>
        </w:rPr>
        <w:t>, but only</w:t>
      </w:r>
      <w:r w:rsidR="00436A86">
        <w:rPr>
          <w:rFonts w:ascii="Times New Roman" w:hAnsi="Times New Roman" w:cs="Times New Roman"/>
          <w:sz w:val="24"/>
          <w:szCs w:val="24"/>
          <w:lang w:val="en-US"/>
        </w:rPr>
        <w:t xml:space="preserve"> when the claimant </w:t>
      </w:r>
      <w:r w:rsidR="001428C7">
        <w:rPr>
          <w:rFonts w:ascii="Times New Roman" w:hAnsi="Times New Roman" w:cs="Times New Roman"/>
          <w:sz w:val="24"/>
          <w:szCs w:val="24"/>
          <w:lang w:val="en-US"/>
        </w:rPr>
        <w:t xml:space="preserve">is </w:t>
      </w:r>
      <w:r w:rsidR="00436A86">
        <w:rPr>
          <w:rFonts w:ascii="Times New Roman" w:hAnsi="Times New Roman" w:cs="Times New Roman"/>
          <w:sz w:val="24"/>
          <w:szCs w:val="24"/>
          <w:lang w:val="en-US"/>
        </w:rPr>
        <w:t>an ingroup</w:t>
      </w:r>
      <w:r w:rsidR="00B44300">
        <w:rPr>
          <w:rFonts w:ascii="Times New Roman" w:hAnsi="Times New Roman" w:cs="Times New Roman"/>
          <w:sz w:val="24"/>
          <w:szCs w:val="24"/>
          <w:lang w:val="en-US"/>
        </w:rPr>
        <w:t xml:space="preserve"> (vs.</w:t>
      </w:r>
      <w:r w:rsidR="001428C7">
        <w:rPr>
          <w:rFonts w:ascii="Times New Roman" w:hAnsi="Times New Roman" w:cs="Times New Roman"/>
          <w:sz w:val="24"/>
          <w:szCs w:val="24"/>
          <w:lang w:val="en-US"/>
        </w:rPr>
        <w:t xml:space="preserve"> an outgroup</w:t>
      </w:r>
      <w:r w:rsidR="00B44300">
        <w:rPr>
          <w:rFonts w:ascii="Times New Roman" w:hAnsi="Times New Roman" w:cs="Times New Roman"/>
          <w:sz w:val="24"/>
          <w:szCs w:val="24"/>
          <w:lang w:val="en-US"/>
        </w:rPr>
        <w:t>)</w:t>
      </w:r>
      <w:r w:rsidR="00436A86">
        <w:rPr>
          <w:rFonts w:ascii="Times New Roman" w:hAnsi="Times New Roman" w:cs="Times New Roman"/>
          <w:sz w:val="24"/>
          <w:szCs w:val="24"/>
          <w:lang w:val="en-US"/>
        </w:rPr>
        <w:t xml:space="preserve"> member</w:t>
      </w:r>
      <w:r w:rsidR="001428C7">
        <w:rPr>
          <w:rFonts w:ascii="Times New Roman" w:hAnsi="Times New Roman" w:cs="Times New Roman"/>
          <w:sz w:val="24"/>
          <w:szCs w:val="24"/>
          <w:lang w:val="en-US"/>
        </w:rPr>
        <w:t>. W</w:t>
      </w:r>
      <w:r w:rsidR="00436A86">
        <w:rPr>
          <w:rFonts w:ascii="Times New Roman" w:hAnsi="Times New Roman" w:cs="Times New Roman"/>
          <w:sz w:val="24"/>
          <w:szCs w:val="24"/>
          <w:lang w:val="en-US"/>
        </w:rPr>
        <w:t>e</w:t>
      </w:r>
      <w:r w:rsidR="00AE7CF9">
        <w:rPr>
          <w:rFonts w:ascii="Times New Roman" w:hAnsi="Times New Roman" w:cs="Times New Roman"/>
          <w:sz w:val="24"/>
          <w:szCs w:val="24"/>
          <w:lang w:val="en-US"/>
        </w:rPr>
        <w:t xml:space="preserve"> </w:t>
      </w:r>
      <w:r w:rsidR="00F96ABE" w:rsidRPr="00A81255">
        <w:rPr>
          <w:rFonts w:ascii="Times New Roman" w:hAnsi="Times New Roman" w:cs="Times New Roman"/>
          <w:sz w:val="24"/>
          <w:szCs w:val="24"/>
          <w:lang w:val="en-US"/>
        </w:rPr>
        <w:t xml:space="preserve">tested </w:t>
      </w:r>
      <w:r w:rsidR="00F96ABE">
        <w:rPr>
          <w:rFonts w:ascii="Times New Roman" w:hAnsi="Times New Roman" w:cs="Times New Roman"/>
          <w:sz w:val="24"/>
          <w:szCs w:val="24"/>
          <w:lang w:val="en-US"/>
        </w:rPr>
        <w:t xml:space="preserve">a </w:t>
      </w:r>
      <w:r w:rsidR="00F96ABE" w:rsidRPr="00A81255">
        <w:rPr>
          <w:rFonts w:ascii="Times New Roman" w:hAnsi="Times New Roman" w:cs="Times New Roman"/>
          <w:sz w:val="24"/>
          <w:szCs w:val="24"/>
          <w:lang w:val="en-US"/>
        </w:rPr>
        <w:t>moderated mediation model</w:t>
      </w:r>
      <w:r w:rsidR="00F96ABE">
        <w:rPr>
          <w:rFonts w:ascii="Times New Roman" w:hAnsi="Times New Roman" w:cs="Times New Roman"/>
          <w:sz w:val="24"/>
          <w:szCs w:val="24"/>
          <w:lang w:val="en-US"/>
        </w:rPr>
        <w:t xml:space="preserve"> (</w:t>
      </w:r>
      <w:r w:rsidR="00436A86">
        <w:rPr>
          <w:rFonts w:ascii="Times New Roman" w:hAnsi="Times New Roman" w:cs="Times New Roman"/>
          <w:sz w:val="24"/>
          <w:szCs w:val="24"/>
          <w:lang w:val="en-US"/>
        </w:rPr>
        <w:t>Figure 2) using</w:t>
      </w:r>
      <w:r w:rsidR="00F96ABE">
        <w:rPr>
          <w:rFonts w:ascii="Times New Roman" w:hAnsi="Times New Roman" w:cs="Times New Roman"/>
          <w:sz w:val="24"/>
          <w:szCs w:val="24"/>
          <w:lang w:val="en-US"/>
        </w:rPr>
        <w:t xml:space="preserve"> </w:t>
      </w:r>
      <w:r w:rsidR="00F96ABE" w:rsidRPr="00A81255">
        <w:rPr>
          <w:rFonts w:ascii="Times New Roman" w:hAnsi="Times New Roman" w:cs="Times New Roman"/>
          <w:sz w:val="24"/>
          <w:szCs w:val="24"/>
          <w:lang w:val="en-US"/>
        </w:rPr>
        <w:t>Hayes’ (2013) PROCESS macro for SPSS</w:t>
      </w:r>
      <w:r w:rsidR="00F96ABE" w:rsidRPr="00F96ABE">
        <w:rPr>
          <w:rFonts w:ascii="Times New Roman" w:hAnsi="Times New Roman" w:cs="Times New Roman"/>
          <w:sz w:val="24"/>
          <w:szCs w:val="24"/>
          <w:lang w:val="en-US"/>
        </w:rPr>
        <w:t xml:space="preserve"> </w:t>
      </w:r>
      <w:r w:rsidR="00F96ABE">
        <w:rPr>
          <w:rFonts w:ascii="Times New Roman" w:hAnsi="Times New Roman" w:cs="Times New Roman"/>
          <w:sz w:val="24"/>
          <w:szCs w:val="24"/>
          <w:lang w:val="en-US"/>
        </w:rPr>
        <w:t>(</w:t>
      </w:r>
      <w:r w:rsidR="00F96ABE" w:rsidRPr="00A81255">
        <w:rPr>
          <w:rFonts w:ascii="Times New Roman" w:hAnsi="Times New Roman" w:cs="Times New Roman"/>
          <w:sz w:val="24"/>
          <w:szCs w:val="24"/>
          <w:lang w:val="en-US"/>
        </w:rPr>
        <w:t>Model 8</w:t>
      </w:r>
      <w:r w:rsidR="00F96ABE">
        <w:rPr>
          <w:rFonts w:ascii="Times New Roman" w:hAnsi="Times New Roman" w:cs="Times New Roman"/>
          <w:sz w:val="24"/>
          <w:szCs w:val="24"/>
          <w:lang w:val="en-US"/>
        </w:rPr>
        <w:t>).</w:t>
      </w:r>
      <w:r w:rsidR="00F96ABE" w:rsidRPr="00A81255">
        <w:rPr>
          <w:rFonts w:ascii="Times New Roman" w:hAnsi="Times New Roman" w:cs="Times New Roman"/>
          <w:sz w:val="24"/>
          <w:szCs w:val="24"/>
          <w:lang w:val="en-US"/>
        </w:rPr>
        <w:t xml:space="preserve"> </w:t>
      </w:r>
      <w:r w:rsidR="00F96ABE" w:rsidRPr="0001248E">
        <w:rPr>
          <w:rFonts w:ascii="Times New Roman" w:hAnsi="Times New Roman" w:cs="Times New Roman"/>
          <w:sz w:val="24"/>
          <w:szCs w:val="24"/>
          <w:lang w:val="en-US"/>
        </w:rPr>
        <w:t xml:space="preserve">Claimant liking was the dependent variable, </w:t>
      </w:r>
      <w:r w:rsidR="004B08C7">
        <w:rPr>
          <w:rFonts w:ascii="Times New Roman" w:hAnsi="Times New Roman" w:cs="Times New Roman"/>
          <w:sz w:val="24"/>
          <w:szCs w:val="24"/>
          <w:lang w:val="en-US"/>
        </w:rPr>
        <w:t>claim</w:t>
      </w:r>
      <w:r w:rsidR="00F96ABE" w:rsidRPr="0001248E">
        <w:rPr>
          <w:rFonts w:ascii="Times New Roman" w:hAnsi="Times New Roman" w:cs="Times New Roman"/>
          <w:sz w:val="24"/>
          <w:szCs w:val="24"/>
          <w:lang w:val="en-US"/>
        </w:rPr>
        <w:t xml:space="preserve"> a dummy-coded independent variable (0 = </w:t>
      </w:r>
      <w:r w:rsidR="00F96ABE" w:rsidRPr="00FE224B">
        <w:rPr>
          <w:rFonts w:ascii="Times New Roman" w:hAnsi="Times New Roman" w:cs="Times New Roman"/>
          <w:i/>
          <w:sz w:val="24"/>
          <w:szCs w:val="24"/>
          <w:lang w:val="en-US"/>
        </w:rPr>
        <w:t>implicit</w:t>
      </w:r>
      <w:r w:rsidR="00F96ABE" w:rsidRPr="0001248E">
        <w:rPr>
          <w:rFonts w:ascii="Times New Roman" w:hAnsi="Times New Roman" w:cs="Times New Roman"/>
          <w:sz w:val="24"/>
          <w:szCs w:val="24"/>
          <w:lang w:val="en-US"/>
        </w:rPr>
        <w:t xml:space="preserve">, 1 = </w:t>
      </w:r>
      <w:r w:rsidR="00F96ABE" w:rsidRPr="00FE224B">
        <w:rPr>
          <w:rFonts w:ascii="Times New Roman" w:hAnsi="Times New Roman" w:cs="Times New Roman"/>
          <w:i/>
          <w:sz w:val="24"/>
          <w:szCs w:val="24"/>
          <w:lang w:val="en-US"/>
        </w:rPr>
        <w:t>explicit</w:t>
      </w:r>
      <w:r w:rsidR="00F96ABE" w:rsidRPr="0001248E">
        <w:rPr>
          <w:rFonts w:ascii="Times New Roman" w:hAnsi="Times New Roman" w:cs="Times New Roman"/>
          <w:sz w:val="24"/>
          <w:szCs w:val="24"/>
          <w:lang w:val="en-US"/>
        </w:rPr>
        <w:t xml:space="preserve">), claimant </w:t>
      </w:r>
      <w:r w:rsidR="00F96ABE" w:rsidRPr="0001248E">
        <w:rPr>
          <w:rFonts w:ascii="Times New Roman" w:hAnsi="Times New Roman" w:cs="Times New Roman"/>
          <w:sz w:val="24"/>
          <w:szCs w:val="24"/>
          <w:lang w:val="en-US"/>
        </w:rPr>
        <w:lastRenderedPageBreak/>
        <w:t xml:space="preserve">view of </w:t>
      </w:r>
      <w:r w:rsidR="00F96ABE">
        <w:rPr>
          <w:rFonts w:ascii="Times New Roman" w:hAnsi="Times New Roman" w:cs="Times New Roman"/>
          <w:sz w:val="24"/>
          <w:szCs w:val="24"/>
          <w:lang w:val="en-US"/>
        </w:rPr>
        <w:t>observers</w:t>
      </w:r>
      <w:r w:rsidR="009B5973">
        <w:rPr>
          <w:rFonts w:ascii="Times New Roman" w:hAnsi="Times New Roman" w:cs="Times New Roman"/>
          <w:sz w:val="24"/>
          <w:szCs w:val="24"/>
          <w:lang w:val="en-US"/>
        </w:rPr>
        <w:t xml:space="preserve"> (warmth and competence combined)</w:t>
      </w:r>
      <w:r w:rsidR="00F96ABE" w:rsidRPr="0001248E">
        <w:rPr>
          <w:rFonts w:ascii="Times New Roman" w:hAnsi="Times New Roman" w:cs="Times New Roman"/>
          <w:sz w:val="24"/>
          <w:szCs w:val="24"/>
          <w:lang w:val="en-US"/>
        </w:rPr>
        <w:t xml:space="preserve"> the mediator, and group a dummy-coded </w:t>
      </w:r>
      <w:r w:rsidR="00FA73E7">
        <w:rPr>
          <w:rFonts w:ascii="Times New Roman" w:hAnsi="Times New Roman" w:cs="Times New Roman"/>
          <w:sz w:val="24"/>
          <w:szCs w:val="24"/>
          <w:lang w:val="en-US"/>
        </w:rPr>
        <w:t xml:space="preserve">the </w:t>
      </w:r>
      <w:r w:rsidR="00F96ABE" w:rsidRPr="0001248E">
        <w:rPr>
          <w:rFonts w:ascii="Times New Roman" w:hAnsi="Times New Roman" w:cs="Times New Roman"/>
          <w:sz w:val="24"/>
          <w:szCs w:val="24"/>
          <w:lang w:val="en-US"/>
        </w:rPr>
        <w:t xml:space="preserve">moderator (0 = </w:t>
      </w:r>
      <w:r w:rsidR="00F96ABE" w:rsidRPr="00B77B51">
        <w:rPr>
          <w:rFonts w:ascii="Times New Roman" w:hAnsi="Times New Roman" w:cs="Times New Roman"/>
          <w:i/>
          <w:sz w:val="24"/>
          <w:szCs w:val="24"/>
          <w:lang w:val="en-US"/>
        </w:rPr>
        <w:t>ingroup</w:t>
      </w:r>
      <w:r w:rsidR="00F96ABE" w:rsidRPr="0001248E">
        <w:rPr>
          <w:rFonts w:ascii="Times New Roman" w:hAnsi="Times New Roman" w:cs="Times New Roman"/>
          <w:sz w:val="24"/>
          <w:szCs w:val="24"/>
          <w:lang w:val="en-US"/>
        </w:rPr>
        <w:t xml:space="preserve">, 1 = </w:t>
      </w:r>
      <w:r w:rsidR="00F96ABE" w:rsidRPr="00B77B51">
        <w:rPr>
          <w:rFonts w:ascii="Times New Roman" w:hAnsi="Times New Roman" w:cs="Times New Roman"/>
          <w:i/>
          <w:sz w:val="24"/>
          <w:szCs w:val="24"/>
          <w:lang w:val="en-US"/>
        </w:rPr>
        <w:t>outgroup</w:t>
      </w:r>
      <w:r w:rsidR="00F96ABE" w:rsidRPr="0001248E">
        <w:rPr>
          <w:rFonts w:ascii="Times New Roman" w:hAnsi="Times New Roman" w:cs="Times New Roman"/>
          <w:sz w:val="24"/>
          <w:szCs w:val="24"/>
          <w:lang w:val="en-US"/>
        </w:rPr>
        <w:t>).</w:t>
      </w:r>
    </w:p>
    <w:p w14:paraId="181DC4B7" w14:textId="72B2B08A" w:rsidR="00166964" w:rsidRDefault="00FC77D1">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w:t>
      </w:r>
      <w:r w:rsidR="001D623C" w:rsidRPr="00A81255">
        <w:rPr>
          <w:rFonts w:ascii="Times New Roman" w:hAnsi="Times New Roman" w:cs="Times New Roman"/>
          <w:sz w:val="24"/>
          <w:szCs w:val="24"/>
          <w:lang w:val="en-US"/>
        </w:rPr>
        <w:t xml:space="preserve">he index of moderated mediation </w:t>
      </w:r>
      <w:r w:rsidR="00365AFA">
        <w:rPr>
          <w:rFonts w:ascii="Times New Roman" w:hAnsi="Times New Roman" w:cs="Times New Roman"/>
          <w:sz w:val="24"/>
          <w:szCs w:val="24"/>
          <w:lang w:val="en-US"/>
        </w:rPr>
        <w:t>differed</w:t>
      </w:r>
      <w:r w:rsidR="001D623C" w:rsidRPr="00A81255">
        <w:rPr>
          <w:rFonts w:ascii="Times New Roman" w:hAnsi="Times New Roman" w:cs="Times New Roman"/>
          <w:sz w:val="24"/>
          <w:szCs w:val="24"/>
          <w:lang w:val="en-US"/>
        </w:rPr>
        <w:t xml:space="preserve"> fr</w:t>
      </w:r>
      <w:r w:rsidR="00FA5893">
        <w:rPr>
          <w:rFonts w:ascii="Times New Roman" w:hAnsi="Times New Roman" w:cs="Times New Roman"/>
          <w:sz w:val="24"/>
          <w:szCs w:val="24"/>
          <w:lang w:val="en-US"/>
        </w:rPr>
        <w:t>om zero with an estimate of 0.</w:t>
      </w:r>
      <w:r w:rsidR="00090C72">
        <w:rPr>
          <w:rFonts w:ascii="Times New Roman" w:hAnsi="Times New Roman" w:cs="Times New Roman"/>
          <w:sz w:val="24"/>
          <w:szCs w:val="24"/>
          <w:lang w:val="en-US"/>
        </w:rPr>
        <w:t>68</w:t>
      </w:r>
      <w:r w:rsidR="00FA5893">
        <w:rPr>
          <w:rFonts w:ascii="Times New Roman" w:hAnsi="Times New Roman" w:cs="Times New Roman"/>
          <w:sz w:val="24"/>
          <w:szCs w:val="24"/>
          <w:lang w:val="en-US"/>
        </w:rPr>
        <w:t xml:space="preserve">; </w:t>
      </w:r>
      <w:r w:rsidR="001D623C" w:rsidRPr="00A81255">
        <w:rPr>
          <w:rFonts w:ascii="Times New Roman" w:hAnsi="Times New Roman" w:cs="Times New Roman"/>
          <w:sz w:val="24"/>
          <w:szCs w:val="24"/>
          <w:lang w:val="en-US"/>
        </w:rPr>
        <w:t>95% CI [0.</w:t>
      </w:r>
      <w:r>
        <w:rPr>
          <w:rFonts w:ascii="Times New Roman" w:hAnsi="Times New Roman" w:cs="Times New Roman"/>
          <w:sz w:val="24"/>
          <w:szCs w:val="24"/>
          <w:lang w:val="en-US"/>
        </w:rPr>
        <w:t>0</w:t>
      </w:r>
      <w:r w:rsidR="00827EDC">
        <w:rPr>
          <w:rFonts w:ascii="Times New Roman" w:hAnsi="Times New Roman" w:cs="Times New Roman"/>
          <w:sz w:val="24"/>
          <w:szCs w:val="24"/>
          <w:lang w:val="en-US"/>
        </w:rPr>
        <w:t>9</w:t>
      </w:r>
      <w:r w:rsidR="001D623C" w:rsidRPr="00A81255">
        <w:rPr>
          <w:rFonts w:ascii="Times New Roman" w:hAnsi="Times New Roman" w:cs="Times New Roman"/>
          <w:sz w:val="24"/>
          <w:szCs w:val="24"/>
          <w:lang w:val="en-US"/>
        </w:rPr>
        <w:t>, 1.</w:t>
      </w:r>
      <w:r w:rsidR="00827EDC">
        <w:rPr>
          <w:rFonts w:ascii="Times New Roman" w:hAnsi="Times New Roman" w:cs="Times New Roman"/>
          <w:sz w:val="24"/>
          <w:szCs w:val="24"/>
          <w:lang w:val="en-US"/>
        </w:rPr>
        <w:t>3</w:t>
      </w:r>
      <w:r w:rsidR="00090C72">
        <w:rPr>
          <w:rFonts w:ascii="Times New Roman" w:hAnsi="Times New Roman" w:cs="Times New Roman"/>
          <w:sz w:val="24"/>
          <w:szCs w:val="24"/>
          <w:lang w:val="en-US"/>
        </w:rPr>
        <w:t>9</w:t>
      </w:r>
      <w:r w:rsidR="001D623C" w:rsidRPr="00A81255">
        <w:rPr>
          <w:rFonts w:ascii="Times New Roman" w:hAnsi="Times New Roman" w:cs="Times New Roman"/>
          <w:sz w:val="24"/>
          <w:szCs w:val="24"/>
          <w:lang w:val="en-US"/>
        </w:rPr>
        <w:t>]</w:t>
      </w:r>
      <w:r w:rsidR="00C748E5" w:rsidRPr="00A81255">
        <w:rPr>
          <w:rFonts w:ascii="Times New Roman" w:hAnsi="Times New Roman" w:cs="Times New Roman"/>
          <w:sz w:val="24"/>
          <w:szCs w:val="24"/>
          <w:lang w:val="en-US"/>
        </w:rPr>
        <w:t>.</w:t>
      </w:r>
      <w:r w:rsidR="001A6704" w:rsidRPr="00A81255">
        <w:rPr>
          <w:rFonts w:ascii="Times New Roman" w:hAnsi="Times New Roman" w:cs="Times New Roman"/>
          <w:sz w:val="24"/>
          <w:szCs w:val="24"/>
          <w:lang w:val="en-US"/>
        </w:rPr>
        <w:t xml:space="preserve"> </w:t>
      </w:r>
      <w:r w:rsidR="00ED3C2E">
        <w:rPr>
          <w:rFonts w:ascii="Times New Roman" w:hAnsi="Times New Roman" w:cs="Times New Roman"/>
          <w:sz w:val="24"/>
          <w:szCs w:val="24"/>
          <w:lang w:val="en-US"/>
        </w:rPr>
        <w:t>T</w:t>
      </w:r>
      <w:r w:rsidR="00ED3C2E" w:rsidRPr="00A81255">
        <w:rPr>
          <w:rFonts w:ascii="Times New Roman" w:hAnsi="Times New Roman" w:cs="Times New Roman"/>
          <w:sz w:val="24"/>
          <w:szCs w:val="24"/>
          <w:lang w:val="en-US"/>
        </w:rPr>
        <w:t>he indirect effect</w:t>
      </w:r>
      <w:r w:rsidR="00ED3C2E">
        <w:rPr>
          <w:rFonts w:ascii="Times New Roman" w:hAnsi="Times New Roman" w:cs="Times New Roman"/>
          <w:sz w:val="24"/>
          <w:szCs w:val="24"/>
          <w:lang w:val="en-US"/>
        </w:rPr>
        <w:t xml:space="preserve"> of </w:t>
      </w:r>
      <w:r w:rsidR="004B08C7">
        <w:rPr>
          <w:rFonts w:ascii="Times New Roman" w:hAnsi="Times New Roman" w:cs="Times New Roman"/>
          <w:sz w:val="24"/>
          <w:szCs w:val="24"/>
          <w:lang w:val="en-US"/>
        </w:rPr>
        <w:t>claim</w:t>
      </w:r>
      <w:r w:rsidR="00ED3C2E">
        <w:rPr>
          <w:rFonts w:ascii="Times New Roman" w:hAnsi="Times New Roman" w:cs="Times New Roman"/>
          <w:sz w:val="24"/>
          <w:szCs w:val="24"/>
          <w:lang w:val="en-US"/>
        </w:rPr>
        <w:t xml:space="preserve"> on claimant liking via claimant view of </w:t>
      </w:r>
      <w:r w:rsidR="006572AD">
        <w:rPr>
          <w:rFonts w:ascii="Times New Roman" w:hAnsi="Times New Roman" w:cs="Times New Roman"/>
          <w:sz w:val="24"/>
          <w:szCs w:val="24"/>
          <w:lang w:val="en-US"/>
        </w:rPr>
        <w:t>observers</w:t>
      </w:r>
      <w:r w:rsidR="006572AD" w:rsidRPr="00A81255">
        <w:rPr>
          <w:rFonts w:ascii="Times New Roman" w:hAnsi="Times New Roman" w:cs="Times New Roman"/>
          <w:sz w:val="24"/>
          <w:szCs w:val="24"/>
          <w:lang w:val="en-US"/>
        </w:rPr>
        <w:t xml:space="preserve"> </w:t>
      </w:r>
      <w:r w:rsidR="00ED3C2E" w:rsidRPr="00A81255">
        <w:rPr>
          <w:rFonts w:ascii="Times New Roman" w:hAnsi="Times New Roman" w:cs="Times New Roman"/>
          <w:sz w:val="24"/>
          <w:szCs w:val="24"/>
          <w:lang w:val="en-US"/>
        </w:rPr>
        <w:t>was significant</w:t>
      </w:r>
      <w:r w:rsidR="00ED3C2E">
        <w:rPr>
          <w:rFonts w:ascii="Times New Roman" w:hAnsi="Times New Roman" w:cs="Times New Roman"/>
          <w:sz w:val="24"/>
          <w:szCs w:val="24"/>
          <w:lang w:val="en-US"/>
        </w:rPr>
        <w:t xml:space="preserve"> in the</w:t>
      </w:r>
      <w:r w:rsidR="00FA5893">
        <w:rPr>
          <w:rFonts w:ascii="Times New Roman" w:hAnsi="Times New Roman" w:cs="Times New Roman"/>
          <w:sz w:val="24"/>
          <w:szCs w:val="24"/>
          <w:lang w:val="en-US"/>
        </w:rPr>
        <w:t xml:space="preserve"> </w:t>
      </w:r>
      <w:r w:rsidR="00252900" w:rsidRPr="00A81255">
        <w:rPr>
          <w:rFonts w:ascii="Times New Roman" w:hAnsi="Times New Roman" w:cs="Times New Roman"/>
          <w:sz w:val="24"/>
          <w:szCs w:val="24"/>
          <w:lang w:val="en-US"/>
        </w:rPr>
        <w:t>in</w:t>
      </w:r>
      <w:r w:rsidR="00F77D36" w:rsidRPr="00A81255">
        <w:rPr>
          <w:rFonts w:ascii="Times New Roman" w:hAnsi="Times New Roman" w:cs="Times New Roman"/>
          <w:sz w:val="24"/>
          <w:szCs w:val="24"/>
          <w:lang w:val="en-US"/>
        </w:rPr>
        <w:t>group</w:t>
      </w:r>
      <w:r w:rsidR="00FA5893">
        <w:rPr>
          <w:rFonts w:ascii="Times New Roman" w:hAnsi="Times New Roman" w:cs="Times New Roman"/>
          <w:sz w:val="24"/>
          <w:szCs w:val="24"/>
          <w:lang w:val="en-US"/>
        </w:rPr>
        <w:t xml:space="preserve"> </w:t>
      </w:r>
      <w:r w:rsidR="00ED3C2E">
        <w:rPr>
          <w:rFonts w:ascii="Times New Roman" w:hAnsi="Times New Roman" w:cs="Times New Roman"/>
          <w:sz w:val="24"/>
          <w:szCs w:val="24"/>
          <w:lang w:val="en-US"/>
        </w:rPr>
        <w:t>condition</w:t>
      </w:r>
      <w:r w:rsidR="00F77D36" w:rsidRPr="00A81255">
        <w:rPr>
          <w:rFonts w:ascii="Times New Roman" w:hAnsi="Times New Roman" w:cs="Times New Roman"/>
          <w:sz w:val="24"/>
          <w:szCs w:val="24"/>
          <w:lang w:val="en-US"/>
        </w:rPr>
        <w:t>, point estimate -0.</w:t>
      </w:r>
      <w:r w:rsidR="00090C72">
        <w:rPr>
          <w:rFonts w:ascii="Times New Roman" w:hAnsi="Times New Roman" w:cs="Times New Roman"/>
          <w:sz w:val="24"/>
          <w:szCs w:val="24"/>
          <w:lang w:val="en-US"/>
        </w:rPr>
        <w:t>72</w:t>
      </w:r>
      <w:r w:rsidR="00F77D36" w:rsidRPr="00A81255">
        <w:rPr>
          <w:rFonts w:ascii="Times New Roman" w:hAnsi="Times New Roman" w:cs="Times New Roman"/>
          <w:sz w:val="24"/>
          <w:szCs w:val="24"/>
          <w:lang w:val="en-US"/>
        </w:rPr>
        <w:t>, 95% CI [-</w:t>
      </w:r>
      <w:r w:rsidR="00090C72">
        <w:rPr>
          <w:rFonts w:ascii="Times New Roman" w:hAnsi="Times New Roman" w:cs="Times New Roman"/>
          <w:sz w:val="24"/>
          <w:szCs w:val="24"/>
          <w:lang w:val="en-US"/>
        </w:rPr>
        <w:t>1</w:t>
      </w:r>
      <w:r w:rsidR="00F77D36" w:rsidRPr="00A81255">
        <w:rPr>
          <w:rFonts w:ascii="Times New Roman" w:hAnsi="Times New Roman" w:cs="Times New Roman"/>
          <w:sz w:val="24"/>
          <w:szCs w:val="24"/>
          <w:lang w:val="en-US"/>
        </w:rPr>
        <w:t>.</w:t>
      </w:r>
      <w:r w:rsidR="00090C72">
        <w:rPr>
          <w:rFonts w:ascii="Times New Roman" w:hAnsi="Times New Roman" w:cs="Times New Roman"/>
          <w:sz w:val="24"/>
          <w:szCs w:val="24"/>
          <w:lang w:val="en-US"/>
        </w:rPr>
        <w:t>1</w:t>
      </w:r>
      <w:r w:rsidR="00C20DDD">
        <w:rPr>
          <w:rFonts w:ascii="Times New Roman" w:hAnsi="Times New Roman" w:cs="Times New Roman"/>
          <w:sz w:val="24"/>
          <w:szCs w:val="24"/>
          <w:lang w:val="en-US"/>
        </w:rPr>
        <w:t>8</w:t>
      </w:r>
      <w:r w:rsidR="00FA5893">
        <w:rPr>
          <w:rFonts w:ascii="Times New Roman" w:hAnsi="Times New Roman" w:cs="Times New Roman"/>
          <w:sz w:val="24"/>
          <w:szCs w:val="24"/>
          <w:lang w:val="en-US"/>
        </w:rPr>
        <w:t>, -0.</w:t>
      </w:r>
      <w:r w:rsidR="00090C72">
        <w:rPr>
          <w:rFonts w:ascii="Times New Roman" w:hAnsi="Times New Roman" w:cs="Times New Roman"/>
          <w:sz w:val="24"/>
          <w:szCs w:val="24"/>
          <w:lang w:val="en-US"/>
        </w:rPr>
        <w:t>34</w:t>
      </w:r>
      <w:r w:rsidR="00F77D36" w:rsidRPr="00A81255">
        <w:rPr>
          <w:rFonts w:ascii="Times New Roman" w:hAnsi="Times New Roman" w:cs="Times New Roman"/>
          <w:sz w:val="24"/>
          <w:szCs w:val="24"/>
          <w:lang w:val="en-US"/>
        </w:rPr>
        <w:t>]</w:t>
      </w:r>
      <w:r w:rsidR="00ED3C2E">
        <w:rPr>
          <w:rFonts w:ascii="Times New Roman" w:hAnsi="Times New Roman" w:cs="Times New Roman"/>
          <w:sz w:val="24"/>
          <w:szCs w:val="24"/>
          <w:lang w:val="en-US"/>
        </w:rPr>
        <w:t>, but not in the</w:t>
      </w:r>
      <w:r w:rsidR="00FA5893">
        <w:rPr>
          <w:rFonts w:ascii="Times New Roman" w:hAnsi="Times New Roman" w:cs="Times New Roman"/>
          <w:sz w:val="24"/>
          <w:szCs w:val="24"/>
          <w:lang w:val="en-US"/>
        </w:rPr>
        <w:t xml:space="preserve"> </w:t>
      </w:r>
      <w:r w:rsidR="00DB0E6A" w:rsidRPr="00A81255">
        <w:rPr>
          <w:rFonts w:ascii="Times New Roman" w:hAnsi="Times New Roman" w:cs="Times New Roman"/>
          <w:sz w:val="24"/>
          <w:szCs w:val="24"/>
          <w:lang w:val="en-US"/>
        </w:rPr>
        <w:t>out</w:t>
      </w:r>
      <w:r w:rsidR="00F77D36" w:rsidRPr="00A81255">
        <w:rPr>
          <w:rFonts w:ascii="Times New Roman" w:hAnsi="Times New Roman" w:cs="Times New Roman"/>
          <w:sz w:val="24"/>
          <w:szCs w:val="24"/>
          <w:lang w:val="en-US"/>
        </w:rPr>
        <w:t>group</w:t>
      </w:r>
      <w:r w:rsidR="00FA5893">
        <w:rPr>
          <w:rFonts w:ascii="Times New Roman" w:hAnsi="Times New Roman" w:cs="Times New Roman"/>
          <w:sz w:val="24"/>
          <w:szCs w:val="24"/>
          <w:lang w:val="en-US"/>
        </w:rPr>
        <w:t xml:space="preserve"> </w:t>
      </w:r>
      <w:r w:rsidR="00ED3C2E">
        <w:rPr>
          <w:rFonts w:ascii="Times New Roman" w:hAnsi="Times New Roman" w:cs="Times New Roman"/>
          <w:sz w:val="24"/>
          <w:szCs w:val="24"/>
          <w:lang w:val="en-US"/>
        </w:rPr>
        <w:t>condition</w:t>
      </w:r>
      <w:r w:rsidR="00FA5893">
        <w:rPr>
          <w:rFonts w:ascii="Times New Roman" w:hAnsi="Times New Roman" w:cs="Times New Roman"/>
          <w:sz w:val="24"/>
          <w:szCs w:val="24"/>
          <w:lang w:val="en-US"/>
        </w:rPr>
        <w:t>, point estimate -0.0</w:t>
      </w:r>
      <w:r w:rsidR="00090C72">
        <w:rPr>
          <w:rFonts w:ascii="Times New Roman" w:hAnsi="Times New Roman" w:cs="Times New Roman"/>
          <w:sz w:val="24"/>
          <w:szCs w:val="24"/>
          <w:lang w:val="en-US"/>
        </w:rPr>
        <w:t>4</w:t>
      </w:r>
      <w:r w:rsidR="00F77D36" w:rsidRPr="00A81255">
        <w:rPr>
          <w:rFonts w:ascii="Times New Roman" w:hAnsi="Times New Roman" w:cs="Times New Roman"/>
          <w:sz w:val="24"/>
          <w:szCs w:val="24"/>
          <w:lang w:val="en-US"/>
        </w:rPr>
        <w:t>, 95% CI [-0.</w:t>
      </w:r>
      <w:r w:rsidR="00090C72">
        <w:rPr>
          <w:rFonts w:ascii="Times New Roman" w:hAnsi="Times New Roman" w:cs="Times New Roman"/>
          <w:sz w:val="24"/>
          <w:szCs w:val="24"/>
          <w:lang w:val="en-US"/>
        </w:rPr>
        <w:t>52</w:t>
      </w:r>
      <w:r w:rsidR="00DF6BBE" w:rsidRPr="00A81255">
        <w:rPr>
          <w:rFonts w:ascii="Times New Roman" w:hAnsi="Times New Roman" w:cs="Times New Roman"/>
          <w:sz w:val="24"/>
          <w:szCs w:val="24"/>
          <w:lang w:val="en-US"/>
        </w:rPr>
        <w:t>, 0.</w:t>
      </w:r>
      <w:r w:rsidR="00090C72">
        <w:rPr>
          <w:rFonts w:ascii="Times New Roman" w:hAnsi="Times New Roman" w:cs="Times New Roman"/>
          <w:sz w:val="24"/>
          <w:szCs w:val="24"/>
          <w:lang w:val="en-US"/>
        </w:rPr>
        <w:t>47</w:t>
      </w:r>
      <w:r w:rsidR="00F77D36" w:rsidRPr="00A81255">
        <w:rPr>
          <w:rFonts w:ascii="Times New Roman" w:hAnsi="Times New Roman" w:cs="Times New Roman"/>
          <w:sz w:val="24"/>
          <w:szCs w:val="24"/>
          <w:lang w:val="en-US"/>
        </w:rPr>
        <w:t xml:space="preserve">]. </w:t>
      </w:r>
      <w:r w:rsidR="00697811">
        <w:rPr>
          <w:rFonts w:ascii="Times New Roman" w:hAnsi="Times New Roman" w:cs="Times New Roman"/>
          <w:sz w:val="24"/>
          <w:szCs w:val="24"/>
          <w:lang w:val="en-US"/>
        </w:rPr>
        <w:t>P</w:t>
      </w:r>
      <w:r w:rsidR="00C20DDD">
        <w:rPr>
          <w:rFonts w:ascii="Times New Roman" w:hAnsi="Times New Roman" w:cs="Times New Roman"/>
          <w:sz w:val="24"/>
          <w:szCs w:val="24"/>
          <w:lang w:val="en-US"/>
        </w:rPr>
        <w:t xml:space="preserve">articipants’ relative dislike for the </w:t>
      </w:r>
      <w:r w:rsidR="00687397">
        <w:rPr>
          <w:rFonts w:ascii="Times New Roman" w:hAnsi="Times New Roman" w:cs="Times New Roman"/>
          <w:sz w:val="24"/>
          <w:szCs w:val="24"/>
          <w:lang w:val="en-US"/>
        </w:rPr>
        <w:t xml:space="preserve">ingroup </w:t>
      </w:r>
      <w:r w:rsidR="00C20DDD">
        <w:rPr>
          <w:rFonts w:ascii="Times New Roman" w:hAnsi="Times New Roman" w:cs="Times New Roman"/>
          <w:sz w:val="24"/>
          <w:szCs w:val="24"/>
          <w:lang w:val="en-US"/>
        </w:rPr>
        <w:t xml:space="preserve">explicit claimant was </w:t>
      </w:r>
      <w:r w:rsidR="00687397">
        <w:rPr>
          <w:rFonts w:ascii="Times New Roman" w:hAnsi="Times New Roman" w:cs="Times New Roman"/>
          <w:sz w:val="24"/>
          <w:szCs w:val="24"/>
          <w:lang w:val="en-US"/>
        </w:rPr>
        <w:t>due to</w:t>
      </w:r>
      <w:r w:rsidR="00C20DDD">
        <w:rPr>
          <w:rFonts w:ascii="Times New Roman" w:hAnsi="Times New Roman" w:cs="Times New Roman"/>
          <w:sz w:val="24"/>
          <w:szCs w:val="24"/>
          <w:lang w:val="en-US"/>
        </w:rPr>
        <w:t xml:space="preserve"> their </w:t>
      </w:r>
      <w:r w:rsidR="006572AD">
        <w:rPr>
          <w:rFonts w:ascii="Times New Roman" w:hAnsi="Times New Roman" w:cs="Times New Roman"/>
          <w:sz w:val="24"/>
          <w:szCs w:val="24"/>
          <w:lang w:val="en-US"/>
        </w:rPr>
        <w:t xml:space="preserve">inference </w:t>
      </w:r>
      <w:r w:rsidR="00C20DDD">
        <w:rPr>
          <w:rFonts w:ascii="Times New Roman" w:hAnsi="Times New Roman" w:cs="Times New Roman"/>
          <w:sz w:val="24"/>
          <w:szCs w:val="24"/>
          <w:lang w:val="en-US"/>
        </w:rPr>
        <w:t xml:space="preserve">that the claimant </w:t>
      </w:r>
      <w:r w:rsidR="009A23C4">
        <w:rPr>
          <w:rFonts w:ascii="Times New Roman" w:hAnsi="Times New Roman" w:cs="Times New Roman"/>
          <w:sz w:val="24"/>
          <w:szCs w:val="24"/>
          <w:lang w:val="en-US"/>
        </w:rPr>
        <w:t xml:space="preserve">had </w:t>
      </w:r>
      <w:r w:rsidR="00C20DDD">
        <w:rPr>
          <w:rFonts w:ascii="Times New Roman" w:hAnsi="Times New Roman" w:cs="Times New Roman"/>
          <w:sz w:val="24"/>
          <w:szCs w:val="24"/>
          <w:lang w:val="en-US"/>
        </w:rPr>
        <w:t xml:space="preserve">a </w:t>
      </w:r>
      <w:r w:rsidR="006572AD">
        <w:rPr>
          <w:rFonts w:ascii="Times New Roman" w:hAnsi="Times New Roman" w:cs="Times New Roman"/>
          <w:sz w:val="24"/>
          <w:szCs w:val="24"/>
          <w:lang w:val="en-US"/>
        </w:rPr>
        <w:t xml:space="preserve">negative </w:t>
      </w:r>
      <w:r w:rsidR="00C20DDD">
        <w:rPr>
          <w:rFonts w:ascii="Times New Roman" w:hAnsi="Times New Roman" w:cs="Times New Roman"/>
          <w:sz w:val="24"/>
          <w:szCs w:val="24"/>
          <w:lang w:val="en-US"/>
        </w:rPr>
        <w:t>view of them</w:t>
      </w:r>
      <w:r w:rsidR="00522EE5">
        <w:rPr>
          <w:rFonts w:ascii="Times New Roman" w:hAnsi="Times New Roman" w:cs="Times New Roman"/>
          <w:sz w:val="24"/>
          <w:szCs w:val="24"/>
          <w:lang w:val="en-US"/>
        </w:rPr>
        <w:t xml:space="preserve">. </w:t>
      </w:r>
    </w:p>
    <w:p w14:paraId="39BD04E0" w14:textId="073BF055" w:rsidR="00CD02E3" w:rsidRPr="00A81255" w:rsidRDefault="00CD02E3">
      <w:pPr>
        <w:spacing w:after="0" w:line="480" w:lineRule="exact"/>
        <w:ind w:firstLine="708"/>
        <w:jc w:val="center"/>
        <w:outlineLvl w:val="0"/>
        <w:rPr>
          <w:rFonts w:ascii="Times New Roman" w:hAnsi="Times New Roman" w:cs="Times New Roman"/>
          <w:b/>
          <w:sz w:val="24"/>
          <w:szCs w:val="24"/>
          <w:lang w:val="en-US"/>
        </w:rPr>
      </w:pPr>
      <w:r w:rsidRPr="00A81255">
        <w:rPr>
          <w:rFonts w:ascii="Times New Roman" w:hAnsi="Times New Roman" w:cs="Times New Roman"/>
          <w:b/>
          <w:sz w:val="24"/>
          <w:szCs w:val="24"/>
          <w:lang w:val="en-US"/>
        </w:rPr>
        <w:t>Experiment</w:t>
      </w:r>
      <w:r>
        <w:rPr>
          <w:rFonts w:ascii="Times New Roman" w:hAnsi="Times New Roman" w:cs="Times New Roman"/>
          <w:b/>
          <w:sz w:val="24"/>
          <w:szCs w:val="24"/>
          <w:lang w:val="en-US"/>
        </w:rPr>
        <w:t xml:space="preserve"> </w:t>
      </w:r>
      <w:r w:rsidR="00F96ABE">
        <w:rPr>
          <w:rFonts w:ascii="Times New Roman" w:hAnsi="Times New Roman" w:cs="Times New Roman"/>
          <w:b/>
          <w:sz w:val="24"/>
          <w:szCs w:val="24"/>
          <w:lang w:val="en-US"/>
        </w:rPr>
        <w:t>2</w:t>
      </w:r>
    </w:p>
    <w:p w14:paraId="147E157E" w14:textId="25DE886F" w:rsidR="002D3DB0" w:rsidRPr="00443D9A" w:rsidRDefault="003E5AE7">
      <w:pPr>
        <w:spacing w:after="0" w:line="480" w:lineRule="exact"/>
        <w:ind w:firstLine="708"/>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Experiment 2 tested </w:t>
      </w:r>
      <w:r w:rsidR="00CD02E3">
        <w:rPr>
          <w:rFonts w:ascii="Times New Roman" w:hAnsi="Times New Roman" w:cs="Times New Roman"/>
          <w:sz w:val="24"/>
          <w:szCs w:val="24"/>
          <w:lang w:val="en-US"/>
        </w:rPr>
        <w:t>the generality of Experiment 1</w:t>
      </w:r>
      <w:r>
        <w:rPr>
          <w:rFonts w:ascii="Times New Roman" w:hAnsi="Times New Roman" w:cs="Times New Roman"/>
          <w:sz w:val="24"/>
          <w:szCs w:val="24"/>
          <w:lang w:val="en-US"/>
        </w:rPr>
        <w:t xml:space="preserve"> </w:t>
      </w:r>
      <w:r w:rsidR="008A334D">
        <w:rPr>
          <w:rFonts w:ascii="Times New Roman" w:hAnsi="Times New Roman" w:cs="Times New Roman"/>
          <w:sz w:val="24"/>
          <w:szCs w:val="24"/>
          <w:lang w:val="en-US"/>
        </w:rPr>
        <w:t xml:space="preserve">findings </w:t>
      </w:r>
      <w:r w:rsidR="002A4101">
        <w:rPr>
          <w:rFonts w:ascii="Times New Roman" w:hAnsi="Times New Roman" w:cs="Times New Roman"/>
          <w:sz w:val="24"/>
          <w:szCs w:val="24"/>
          <w:lang w:val="en-US"/>
        </w:rPr>
        <w:t xml:space="preserve">in two </w:t>
      </w:r>
      <w:r w:rsidR="00A307F2">
        <w:rPr>
          <w:rFonts w:ascii="Times New Roman" w:hAnsi="Times New Roman" w:cs="Times New Roman"/>
          <w:sz w:val="24"/>
          <w:szCs w:val="24"/>
          <w:lang w:val="en-US"/>
        </w:rPr>
        <w:t>ways</w:t>
      </w:r>
      <w:r w:rsidR="002A4101">
        <w:rPr>
          <w:rFonts w:ascii="Times New Roman" w:hAnsi="Times New Roman" w:cs="Times New Roman"/>
          <w:sz w:val="24"/>
          <w:szCs w:val="24"/>
          <w:lang w:val="en-US"/>
        </w:rPr>
        <w:t xml:space="preserve">. </w:t>
      </w:r>
      <w:r w:rsidR="002A4101" w:rsidRPr="00443D9A">
        <w:rPr>
          <w:rFonts w:ascii="Times New Roman" w:hAnsi="Times New Roman" w:cs="Times New Roman"/>
          <w:i/>
          <w:sz w:val="24"/>
          <w:szCs w:val="24"/>
          <w:lang w:val="en-US"/>
        </w:rPr>
        <w:t>First</w:t>
      </w:r>
      <w:r w:rsidR="002A4101">
        <w:rPr>
          <w:rFonts w:ascii="Times New Roman" w:hAnsi="Times New Roman" w:cs="Times New Roman"/>
          <w:sz w:val="24"/>
          <w:szCs w:val="24"/>
          <w:lang w:val="en-US"/>
        </w:rPr>
        <w:t>, it used</w:t>
      </w:r>
      <w:r w:rsidR="009B2099">
        <w:rPr>
          <w:rFonts w:ascii="Times New Roman" w:hAnsi="Times New Roman" w:cs="Times New Roman"/>
          <w:sz w:val="24"/>
          <w:szCs w:val="24"/>
          <w:lang w:val="en-US"/>
        </w:rPr>
        <w:t xml:space="preserve"> natural rather than minimal groups. </w:t>
      </w:r>
      <w:r w:rsidR="002A4101">
        <w:rPr>
          <w:rFonts w:ascii="Times New Roman" w:hAnsi="Times New Roman" w:cs="Times New Roman"/>
          <w:sz w:val="24"/>
          <w:szCs w:val="24"/>
          <w:lang w:val="en-US"/>
        </w:rPr>
        <w:t xml:space="preserve">All participants were students of communication sciences at a large European university. The self-superiority claim </w:t>
      </w:r>
      <w:r w:rsidR="00A307F2">
        <w:rPr>
          <w:rFonts w:ascii="Times New Roman" w:hAnsi="Times New Roman" w:cs="Times New Roman"/>
          <w:sz w:val="24"/>
          <w:szCs w:val="24"/>
          <w:lang w:val="en-US"/>
        </w:rPr>
        <w:t xml:space="preserve">was </w:t>
      </w:r>
      <w:r w:rsidR="002A4101">
        <w:rPr>
          <w:rFonts w:ascii="Times New Roman" w:hAnsi="Times New Roman" w:cs="Times New Roman"/>
          <w:sz w:val="24"/>
          <w:szCs w:val="24"/>
          <w:lang w:val="en-US"/>
        </w:rPr>
        <w:t xml:space="preserve">purportedly </w:t>
      </w:r>
      <w:r w:rsidR="00A307F2">
        <w:rPr>
          <w:rFonts w:ascii="Times New Roman" w:hAnsi="Times New Roman" w:cs="Times New Roman"/>
          <w:sz w:val="24"/>
          <w:szCs w:val="24"/>
          <w:lang w:val="en-US"/>
        </w:rPr>
        <w:t xml:space="preserve">made </w:t>
      </w:r>
      <w:r w:rsidR="002A4101">
        <w:rPr>
          <w:rFonts w:ascii="Times New Roman" w:hAnsi="Times New Roman" w:cs="Times New Roman"/>
          <w:sz w:val="24"/>
          <w:szCs w:val="24"/>
          <w:lang w:val="en-US"/>
        </w:rPr>
        <w:t xml:space="preserve">from a student in the same </w:t>
      </w:r>
      <w:r w:rsidR="00A307F2">
        <w:rPr>
          <w:rFonts w:ascii="Times New Roman" w:hAnsi="Times New Roman" w:cs="Times New Roman"/>
          <w:sz w:val="24"/>
          <w:szCs w:val="24"/>
          <w:lang w:val="en-US"/>
        </w:rPr>
        <w:t xml:space="preserve">knowledge </w:t>
      </w:r>
      <w:r w:rsidR="002A4101">
        <w:rPr>
          <w:rFonts w:ascii="Times New Roman" w:hAnsi="Times New Roman" w:cs="Times New Roman"/>
          <w:sz w:val="24"/>
          <w:szCs w:val="24"/>
          <w:lang w:val="en-US"/>
        </w:rPr>
        <w:t xml:space="preserve">field at the same university (ingroup) or from a student in another </w:t>
      </w:r>
      <w:r w:rsidR="00A307F2">
        <w:rPr>
          <w:rFonts w:ascii="Times New Roman" w:hAnsi="Times New Roman" w:cs="Times New Roman"/>
          <w:sz w:val="24"/>
          <w:szCs w:val="24"/>
          <w:lang w:val="en-US"/>
        </w:rPr>
        <w:t xml:space="preserve">knowledge </w:t>
      </w:r>
      <w:r w:rsidR="002A4101">
        <w:rPr>
          <w:rFonts w:ascii="Times New Roman" w:hAnsi="Times New Roman" w:cs="Times New Roman"/>
          <w:sz w:val="24"/>
          <w:szCs w:val="24"/>
          <w:lang w:val="en-US"/>
        </w:rPr>
        <w:t>field at a rival university (outgroup)</w:t>
      </w:r>
      <w:r w:rsidR="002A4101" w:rsidRPr="00A81255">
        <w:rPr>
          <w:rFonts w:ascii="Times New Roman" w:hAnsi="Times New Roman" w:cs="Times New Roman"/>
          <w:sz w:val="24"/>
          <w:szCs w:val="24"/>
          <w:lang w:val="en-US"/>
        </w:rPr>
        <w:t>.</w:t>
      </w:r>
      <w:r w:rsidR="002A4101">
        <w:rPr>
          <w:rFonts w:ascii="Times New Roman" w:hAnsi="Times New Roman" w:cs="Times New Roman"/>
          <w:sz w:val="24"/>
          <w:szCs w:val="24"/>
          <w:lang w:val="en-US"/>
        </w:rPr>
        <w:t xml:space="preserve"> </w:t>
      </w:r>
      <w:r w:rsidR="002A4101" w:rsidRPr="00443D9A">
        <w:rPr>
          <w:rFonts w:ascii="Times New Roman" w:hAnsi="Times New Roman" w:cs="Times New Roman"/>
          <w:i/>
          <w:sz w:val="24"/>
          <w:szCs w:val="24"/>
          <w:lang w:val="en-US"/>
        </w:rPr>
        <w:t>Second</w:t>
      </w:r>
      <w:r w:rsidR="002A4101">
        <w:rPr>
          <w:rFonts w:ascii="Times New Roman" w:hAnsi="Times New Roman" w:cs="Times New Roman"/>
          <w:sz w:val="24"/>
          <w:szCs w:val="24"/>
          <w:lang w:val="en-US"/>
        </w:rPr>
        <w:t>, the claimant in</w:t>
      </w:r>
      <w:r w:rsidR="009B2099">
        <w:rPr>
          <w:rFonts w:ascii="Times New Roman" w:hAnsi="Times New Roman" w:cs="Times New Roman"/>
          <w:sz w:val="24"/>
          <w:szCs w:val="24"/>
          <w:lang w:val="en-US"/>
        </w:rPr>
        <w:t xml:space="preserve"> Experiment </w:t>
      </w:r>
      <w:r w:rsidR="002A4101">
        <w:rPr>
          <w:rFonts w:ascii="Times New Roman" w:hAnsi="Times New Roman" w:cs="Times New Roman"/>
          <w:sz w:val="24"/>
          <w:szCs w:val="24"/>
          <w:lang w:val="en-US"/>
        </w:rPr>
        <w:t>2</w:t>
      </w:r>
      <w:r w:rsidR="009B2099">
        <w:rPr>
          <w:rFonts w:ascii="Times New Roman" w:hAnsi="Times New Roman" w:cs="Times New Roman"/>
          <w:sz w:val="24"/>
          <w:szCs w:val="24"/>
          <w:lang w:val="en-US"/>
        </w:rPr>
        <w:t xml:space="preserve"> asserte</w:t>
      </w:r>
      <w:r w:rsidR="002A4101">
        <w:rPr>
          <w:rFonts w:ascii="Times New Roman" w:hAnsi="Times New Roman" w:cs="Times New Roman"/>
          <w:sz w:val="24"/>
          <w:szCs w:val="24"/>
          <w:lang w:val="en-US"/>
        </w:rPr>
        <w:t>d</w:t>
      </w:r>
      <w:r w:rsidR="009B2099">
        <w:rPr>
          <w:rFonts w:ascii="Times New Roman" w:hAnsi="Times New Roman" w:cs="Times New Roman"/>
          <w:sz w:val="24"/>
          <w:szCs w:val="24"/>
          <w:lang w:val="en-US"/>
        </w:rPr>
        <w:t xml:space="preserve"> his or her</w:t>
      </w:r>
      <w:r w:rsidR="00BA5BBB">
        <w:rPr>
          <w:rFonts w:ascii="Times New Roman" w:hAnsi="Times New Roman" w:cs="Times New Roman"/>
          <w:sz w:val="24"/>
          <w:szCs w:val="24"/>
          <w:lang w:val="en-US"/>
        </w:rPr>
        <w:t xml:space="preserve"> self-superiority</w:t>
      </w:r>
      <w:r w:rsidR="008A334D">
        <w:rPr>
          <w:rFonts w:ascii="Times New Roman" w:hAnsi="Times New Roman" w:cs="Times New Roman"/>
          <w:sz w:val="24"/>
          <w:szCs w:val="24"/>
          <w:lang w:val="en-US"/>
        </w:rPr>
        <w:t xml:space="preserve"> on</w:t>
      </w:r>
      <w:r w:rsidR="00AB5017">
        <w:rPr>
          <w:rFonts w:ascii="Times New Roman" w:hAnsi="Times New Roman" w:cs="Times New Roman"/>
          <w:sz w:val="24"/>
          <w:szCs w:val="24"/>
          <w:lang w:val="en-US"/>
        </w:rPr>
        <w:t xml:space="preserve"> </w:t>
      </w:r>
      <w:r w:rsidR="002D3DB0">
        <w:rPr>
          <w:rFonts w:ascii="Times New Roman" w:hAnsi="Times New Roman" w:cs="Times New Roman"/>
          <w:sz w:val="24"/>
          <w:szCs w:val="24"/>
          <w:lang w:val="en-US"/>
        </w:rPr>
        <w:t xml:space="preserve">competence </w:t>
      </w:r>
      <w:r w:rsidR="00BA5BBB">
        <w:rPr>
          <w:rFonts w:ascii="Times New Roman" w:hAnsi="Times New Roman" w:cs="Times New Roman"/>
          <w:sz w:val="24"/>
          <w:szCs w:val="24"/>
          <w:lang w:val="en-US"/>
        </w:rPr>
        <w:t xml:space="preserve">rather than </w:t>
      </w:r>
      <w:r w:rsidR="002D3DB0">
        <w:rPr>
          <w:rFonts w:ascii="Times New Roman" w:hAnsi="Times New Roman" w:cs="Times New Roman"/>
          <w:sz w:val="24"/>
          <w:szCs w:val="24"/>
          <w:lang w:val="en-US"/>
        </w:rPr>
        <w:t>warmth</w:t>
      </w:r>
      <w:r w:rsidR="00BA5BBB">
        <w:rPr>
          <w:rFonts w:ascii="Times New Roman" w:hAnsi="Times New Roman" w:cs="Times New Roman"/>
          <w:sz w:val="24"/>
          <w:szCs w:val="24"/>
          <w:lang w:val="en-US"/>
        </w:rPr>
        <w:t>.</w:t>
      </w:r>
      <w:r w:rsidR="009B2099">
        <w:rPr>
          <w:rFonts w:ascii="Times New Roman" w:hAnsi="Times New Roman" w:cs="Times New Roman"/>
          <w:sz w:val="24"/>
          <w:szCs w:val="24"/>
          <w:lang w:val="en-US"/>
        </w:rPr>
        <w:t xml:space="preserve"> Otherwise, the design</w:t>
      </w:r>
      <w:r w:rsidR="00A307F2">
        <w:rPr>
          <w:rFonts w:ascii="Times New Roman" w:hAnsi="Times New Roman" w:cs="Times New Roman"/>
          <w:sz w:val="24"/>
          <w:szCs w:val="24"/>
          <w:lang w:val="en-US"/>
        </w:rPr>
        <w:t>,</w:t>
      </w:r>
      <w:r w:rsidR="009B2099">
        <w:rPr>
          <w:rFonts w:ascii="Times New Roman" w:hAnsi="Times New Roman" w:cs="Times New Roman"/>
          <w:sz w:val="24"/>
          <w:szCs w:val="24"/>
          <w:lang w:val="en-US"/>
        </w:rPr>
        <w:t xml:space="preserve"> measures</w:t>
      </w:r>
      <w:r w:rsidR="00A307F2">
        <w:rPr>
          <w:rFonts w:ascii="Times New Roman" w:hAnsi="Times New Roman" w:cs="Times New Roman"/>
          <w:sz w:val="24"/>
          <w:szCs w:val="24"/>
          <w:lang w:val="en-US"/>
        </w:rPr>
        <w:t>, and data analytic strategy</w:t>
      </w:r>
      <w:r w:rsidR="009B2099">
        <w:rPr>
          <w:rFonts w:ascii="Times New Roman" w:hAnsi="Times New Roman" w:cs="Times New Roman"/>
          <w:sz w:val="24"/>
          <w:szCs w:val="24"/>
          <w:lang w:val="en-US"/>
        </w:rPr>
        <w:t xml:space="preserve"> were identical to those </w:t>
      </w:r>
      <w:r w:rsidR="0009326F">
        <w:rPr>
          <w:rFonts w:ascii="Times New Roman" w:hAnsi="Times New Roman" w:cs="Times New Roman"/>
          <w:sz w:val="24"/>
          <w:szCs w:val="24"/>
          <w:lang w:val="en-US"/>
        </w:rPr>
        <w:t xml:space="preserve">of </w:t>
      </w:r>
      <w:r w:rsidR="009B2099">
        <w:rPr>
          <w:rFonts w:ascii="Times New Roman" w:hAnsi="Times New Roman" w:cs="Times New Roman"/>
          <w:sz w:val="24"/>
          <w:szCs w:val="24"/>
          <w:lang w:val="en-US"/>
        </w:rPr>
        <w:t>Experiment 1.</w:t>
      </w:r>
      <w:r w:rsidR="008A334D">
        <w:rPr>
          <w:rFonts w:ascii="Times New Roman" w:hAnsi="Times New Roman" w:cs="Times New Roman"/>
          <w:sz w:val="24"/>
          <w:szCs w:val="24"/>
          <w:lang w:val="en-US"/>
        </w:rPr>
        <w:t xml:space="preserve"> T</w:t>
      </w:r>
      <w:r w:rsidR="002D3DB0" w:rsidRPr="00443D9A">
        <w:rPr>
          <w:rFonts w:ascii="Times New Roman" w:hAnsi="Times New Roman" w:cs="Times New Roman"/>
          <w:color w:val="000000" w:themeColor="text1"/>
          <w:sz w:val="24"/>
          <w:szCs w:val="24"/>
          <w:lang w:val="en-US"/>
        </w:rPr>
        <w:t>he specific predictions were also identical to Experiment 1</w:t>
      </w:r>
      <w:r w:rsidR="0009326F" w:rsidRPr="00443D9A">
        <w:rPr>
          <w:rFonts w:ascii="Times New Roman" w:hAnsi="Times New Roman" w:cs="Times New Roman"/>
          <w:color w:val="000000" w:themeColor="text1"/>
          <w:sz w:val="24"/>
          <w:szCs w:val="24"/>
          <w:lang w:val="en-US"/>
        </w:rPr>
        <w:t>’s</w:t>
      </w:r>
      <w:r w:rsidR="002D3DB0" w:rsidRPr="00443D9A">
        <w:rPr>
          <w:rFonts w:ascii="Times New Roman" w:hAnsi="Times New Roman" w:cs="Times New Roman"/>
          <w:color w:val="000000" w:themeColor="text1"/>
          <w:sz w:val="24"/>
          <w:szCs w:val="24"/>
          <w:lang w:val="en-US"/>
        </w:rPr>
        <w:t>, except</w:t>
      </w:r>
      <w:r w:rsidR="008A334D">
        <w:rPr>
          <w:rFonts w:ascii="Times New Roman" w:hAnsi="Times New Roman" w:cs="Times New Roman"/>
          <w:color w:val="000000" w:themeColor="text1"/>
          <w:sz w:val="24"/>
          <w:szCs w:val="24"/>
          <w:lang w:val="en-US"/>
        </w:rPr>
        <w:t xml:space="preserve"> for the dimension of </w:t>
      </w:r>
      <w:r w:rsidR="002D3DB0" w:rsidRPr="00443D9A">
        <w:rPr>
          <w:rFonts w:ascii="Times New Roman" w:hAnsi="Times New Roman" w:cs="Times New Roman"/>
          <w:color w:val="000000" w:themeColor="text1"/>
          <w:sz w:val="24"/>
          <w:szCs w:val="24"/>
          <w:lang w:val="en-US"/>
        </w:rPr>
        <w:t xml:space="preserve">warmth. </w:t>
      </w:r>
      <w:r w:rsidR="008A334D">
        <w:rPr>
          <w:rFonts w:ascii="Times New Roman" w:hAnsi="Times New Roman" w:cs="Times New Roman"/>
          <w:color w:val="000000" w:themeColor="text1"/>
          <w:sz w:val="24"/>
          <w:szCs w:val="24"/>
          <w:lang w:val="en-US"/>
        </w:rPr>
        <w:t>Given</w:t>
      </w:r>
      <w:r w:rsidR="002D3DB0" w:rsidRPr="00443D9A">
        <w:rPr>
          <w:rFonts w:ascii="Times New Roman" w:hAnsi="Times New Roman" w:cs="Times New Roman"/>
          <w:color w:val="000000" w:themeColor="text1"/>
          <w:sz w:val="24"/>
          <w:szCs w:val="24"/>
          <w:lang w:val="en-US"/>
        </w:rPr>
        <w:t xml:space="preserve"> the general primacy of warmth in person perception</w:t>
      </w:r>
      <w:r w:rsidR="008A334D">
        <w:rPr>
          <w:rFonts w:ascii="Times New Roman" w:hAnsi="Times New Roman" w:cs="Times New Roman"/>
          <w:color w:val="000000" w:themeColor="text1"/>
          <w:sz w:val="24"/>
          <w:szCs w:val="24"/>
          <w:lang w:val="en-US"/>
        </w:rPr>
        <w:t xml:space="preserve"> (</w:t>
      </w:r>
      <w:r w:rsidR="008A334D" w:rsidRPr="00F875BB">
        <w:rPr>
          <w:rFonts w:ascii="Times New Roman" w:hAnsi="Times New Roman" w:cs="Times New Roman"/>
          <w:color w:val="000000" w:themeColor="text1"/>
          <w:sz w:val="24"/>
          <w:szCs w:val="24"/>
          <w:shd w:val="clear" w:color="auto" w:fill="FFFFFF"/>
          <w:lang w:val="en-US"/>
        </w:rPr>
        <w:t>Cuddy</w:t>
      </w:r>
      <w:r w:rsidR="008A334D">
        <w:rPr>
          <w:rFonts w:ascii="Times New Roman" w:hAnsi="Times New Roman" w:cs="Times New Roman"/>
          <w:color w:val="000000" w:themeColor="text1"/>
          <w:sz w:val="24"/>
          <w:szCs w:val="24"/>
          <w:shd w:val="clear" w:color="auto" w:fill="FFFFFF"/>
          <w:lang w:val="en-US"/>
        </w:rPr>
        <w:t xml:space="preserve"> et al., </w:t>
      </w:r>
      <w:r w:rsidR="008A334D" w:rsidRPr="00F875BB">
        <w:rPr>
          <w:rFonts w:ascii="Times New Roman" w:hAnsi="Times New Roman" w:cs="Times New Roman"/>
          <w:color w:val="000000" w:themeColor="text1"/>
          <w:sz w:val="24"/>
          <w:szCs w:val="24"/>
          <w:shd w:val="clear" w:color="auto" w:fill="FFFFFF"/>
          <w:lang w:val="en-US"/>
        </w:rPr>
        <w:t>2008</w:t>
      </w:r>
      <w:r w:rsidR="008A334D" w:rsidRPr="00574F0C">
        <w:rPr>
          <w:rFonts w:ascii="Times New Roman" w:hAnsi="Times New Roman"/>
          <w:sz w:val="24"/>
          <w:szCs w:val="24"/>
          <w:lang w:val="en-US"/>
        </w:rPr>
        <w:t xml:space="preserve">; Judd et al., </w:t>
      </w:r>
      <w:r w:rsidR="008A334D" w:rsidRPr="00574F0C">
        <w:rPr>
          <w:rFonts w:ascii="Times New Roman" w:hAnsi="Times New Roman"/>
          <w:bCs/>
          <w:sz w:val="24"/>
          <w:szCs w:val="24"/>
          <w:lang w:val="en-US"/>
        </w:rPr>
        <w:t>2005</w:t>
      </w:r>
      <w:r w:rsidR="008A334D">
        <w:rPr>
          <w:rFonts w:ascii="Times New Roman" w:hAnsi="Times New Roman" w:cs="Times New Roman"/>
          <w:color w:val="000000" w:themeColor="text1"/>
          <w:sz w:val="24"/>
          <w:szCs w:val="24"/>
          <w:lang w:val="en-US"/>
        </w:rPr>
        <w:t>)</w:t>
      </w:r>
      <w:r w:rsidR="002D3DB0" w:rsidRPr="00443D9A">
        <w:rPr>
          <w:rFonts w:ascii="Times New Roman" w:hAnsi="Times New Roman" w:cs="Times New Roman"/>
          <w:color w:val="000000" w:themeColor="text1"/>
          <w:sz w:val="24"/>
          <w:szCs w:val="24"/>
          <w:lang w:val="en-US"/>
        </w:rPr>
        <w:t>, we</w:t>
      </w:r>
      <w:r w:rsidR="008A334D">
        <w:rPr>
          <w:rFonts w:ascii="Times New Roman" w:hAnsi="Times New Roman" w:cs="Times New Roman"/>
          <w:color w:val="000000" w:themeColor="text1"/>
          <w:sz w:val="24"/>
          <w:szCs w:val="24"/>
          <w:lang w:val="en-US"/>
        </w:rPr>
        <w:t xml:space="preserve"> predict</w:t>
      </w:r>
      <w:r w:rsidR="00904642">
        <w:rPr>
          <w:rFonts w:ascii="Times New Roman" w:hAnsi="Times New Roman" w:cs="Times New Roman"/>
          <w:color w:val="000000" w:themeColor="text1"/>
          <w:sz w:val="24"/>
          <w:szCs w:val="24"/>
          <w:lang w:val="en-US"/>
        </w:rPr>
        <w:t>ed</w:t>
      </w:r>
      <w:r w:rsidR="008A334D">
        <w:rPr>
          <w:rFonts w:ascii="Times New Roman" w:hAnsi="Times New Roman" w:cs="Times New Roman"/>
          <w:color w:val="000000" w:themeColor="text1"/>
          <w:sz w:val="24"/>
          <w:szCs w:val="24"/>
          <w:lang w:val="en-US"/>
        </w:rPr>
        <w:t xml:space="preserve"> </w:t>
      </w:r>
      <w:r w:rsidR="002D3DB0" w:rsidRPr="00443D9A">
        <w:rPr>
          <w:rFonts w:ascii="Times New Roman" w:hAnsi="Times New Roman" w:cs="Times New Roman"/>
          <w:color w:val="000000" w:themeColor="text1"/>
          <w:sz w:val="24"/>
          <w:szCs w:val="24"/>
          <w:lang w:val="en-US"/>
        </w:rPr>
        <w:t xml:space="preserve">that participants would </w:t>
      </w:r>
      <w:r w:rsidR="004156FC">
        <w:rPr>
          <w:rFonts w:ascii="Times New Roman" w:hAnsi="Times New Roman" w:cs="Times New Roman"/>
          <w:color w:val="000000" w:themeColor="text1"/>
          <w:sz w:val="24"/>
          <w:szCs w:val="24"/>
          <w:lang w:val="en-US"/>
        </w:rPr>
        <w:t>view</w:t>
      </w:r>
      <w:r w:rsidR="008A334D">
        <w:rPr>
          <w:rFonts w:ascii="Times New Roman" w:hAnsi="Times New Roman" w:cs="Times New Roman"/>
          <w:color w:val="000000" w:themeColor="text1"/>
          <w:sz w:val="24"/>
          <w:szCs w:val="24"/>
          <w:lang w:val="en-US"/>
        </w:rPr>
        <w:t xml:space="preserve"> the</w:t>
      </w:r>
      <w:r w:rsidR="002D3DB0" w:rsidRPr="00443D9A">
        <w:rPr>
          <w:rFonts w:ascii="Times New Roman" w:hAnsi="Times New Roman" w:cs="Times New Roman"/>
          <w:color w:val="000000" w:themeColor="text1"/>
          <w:sz w:val="24"/>
          <w:szCs w:val="24"/>
          <w:lang w:val="en-US"/>
        </w:rPr>
        <w:t xml:space="preserve"> explicit claimant</w:t>
      </w:r>
      <w:r w:rsidR="004156FC">
        <w:rPr>
          <w:rFonts w:ascii="Times New Roman" w:hAnsi="Times New Roman" w:cs="Times New Roman"/>
          <w:color w:val="000000" w:themeColor="text1"/>
          <w:sz w:val="24"/>
          <w:szCs w:val="24"/>
          <w:lang w:val="en-US"/>
        </w:rPr>
        <w:t xml:space="preserve"> as lacking more in warmth than in competence as compared to the implicit claimant</w:t>
      </w:r>
      <w:r w:rsidR="002D3DB0" w:rsidRPr="00443D9A">
        <w:rPr>
          <w:rFonts w:ascii="Times New Roman" w:hAnsi="Times New Roman" w:cs="Times New Roman"/>
          <w:color w:val="000000" w:themeColor="text1"/>
          <w:sz w:val="24"/>
          <w:szCs w:val="24"/>
          <w:lang w:val="en-US"/>
        </w:rPr>
        <w:t xml:space="preserve">. </w:t>
      </w:r>
      <w:r w:rsidR="008A334D">
        <w:rPr>
          <w:rFonts w:ascii="Times New Roman" w:hAnsi="Times New Roman" w:cs="Times New Roman"/>
          <w:color w:val="000000" w:themeColor="text1"/>
          <w:sz w:val="24"/>
          <w:szCs w:val="24"/>
          <w:lang w:val="en-US"/>
        </w:rPr>
        <w:t xml:space="preserve">The </w:t>
      </w:r>
      <w:r w:rsidR="00D43224">
        <w:rPr>
          <w:rFonts w:ascii="Times New Roman" w:hAnsi="Times New Roman" w:cs="Times New Roman"/>
          <w:color w:val="000000" w:themeColor="text1"/>
          <w:sz w:val="24"/>
          <w:szCs w:val="24"/>
          <w:lang w:val="en-US"/>
        </w:rPr>
        <w:t xml:space="preserve">actual </w:t>
      </w:r>
      <w:r w:rsidR="002D3DB0" w:rsidRPr="00443D9A">
        <w:rPr>
          <w:rFonts w:ascii="Times New Roman" w:hAnsi="Times New Roman" w:cs="Times New Roman"/>
          <w:color w:val="000000" w:themeColor="text1"/>
          <w:sz w:val="24"/>
          <w:szCs w:val="24"/>
          <w:lang w:val="en-US"/>
        </w:rPr>
        <w:t>claim</w:t>
      </w:r>
      <w:r w:rsidR="008A334D">
        <w:rPr>
          <w:rFonts w:ascii="Times New Roman" w:hAnsi="Times New Roman" w:cs="Times New Roman"/>
          <w:color w:val="000000" w:themeColor="text1"/>
          <w:sz w:val="24"/>
          <w:szCs w:val="24"/>
          <w:lang w:val="en-US"/>
        </w:rPr>
        <w:t xml:space="preserve">, </w:t>
      </w:r>
      <w:r w:rsidR="00D43224">
        <w:rPr>
          <w:rFonts w:ascii="Times New Roman" w:hAnsi="Times New Roman" w:cs="Times New Roman"/>
          <w:color w:val="000000" w:themeColor="text1"/>
          <w:sz w:val="24"/>
          <w:szCs w:val="24"/>
          <w:lang w:val="en-US"/>
        </w:rPr>
        <w:t>however</w:t>
      </w:r>
      <w:r w:rsidR="008A334D">
        <w:rPr>
          <w:rFonts w:ascii="Times New Roman" w:hAnsi="Times New Roman" w:cs="Times New Roman"/>
          <w:color w:val="000000" w:themeColor="text1"/>
          <w:sz w:val="24"/>
          <w:szCs w:val="24"/>
          <w:lang w:val="en-US"/>
        </w:rPr>
        <w:t xml:space="preserve">, was on </w:t>
      </w:r>
      <w:r w:rsidR="002D3DB0" w:rsidRPr="00443D9A">
        <w:rPr>
          <w:rFonts w:ascii="Times New Roman" w:hAnsi="Times New Roman" w:cs="Times New Roman"/>
          <w:color w:val="000000" w:themeColor="text1"/>
          <w:sz w:val="24"/>
          <w:szCs w:val="24"/>
          <w:lang w:val="en-US"/>
        </w:rPr>
        <w:t>competence</w:t>
      </w:r>
      <w:r w:rsidR="00D43224">
        <w:rPr>
          <w:rFonts w:ascii="Times New Roman" w:hAnsi="Times New Roman" w:cs="Times New Roman"/>
          <w:color w:val="000000" w:themeColor="text1"/>
          <w:sz w:val="24"/>
          <w:szCs w:val="24"/>
          <w:lang w:val="en-US"/>
        </w:rPr>
        <w:t>; as such</w:t>
      </w:r>
      <w:r w:rsidR="002D3DB0" w:rsidRPr="00443D9A">
        <w:rPr>
          <w:rFonts w:ascii="Times New Roman" w:hAnsi="Times New Roman" w:cs="Times New Roman"/>
          <w:color w:val="000000" w:themeColor="text1"/>
          <w:sz w:val="24"/>
          <w:szCs w:val="24"/>
          <w:lang w:val="en-US"/>
        </w:rPr>
        <w:t xml:space="preserve">, </w:t>
      </w:r>
      <w:r w:rsidR="008A334D">
        <w:rPr>
          <w:rFonts w:ascii="Times New Roman" w:hAnsi="Times New Roman" w:cs="Times New Roman"/>
          <w:color w:val="000000" w:themeColor="text1"/>
          <w:sz w:val="24"/>
          <w:szCs w:val="24"/>
          <w:lang w:val="en-US"/>
        </w:rPr>
        <w:t xml:space="preserve">we predicted an attenuation of </w:t>
      </w:r>
      <w:r w:rsidR="002D3DB0" w:rsidRPr="00443D9A">
        <w:rPr>
          <w:rFonts w:ascii="Times New Roman" w:hAnsi="Times New Roman" w:cs="Times New Roman"/>
          <w:color w:val="000000" w:themeColor="text1"/>
          <w:sz w:val="24"/>
          <w:szCs w:val="24"/>
          <w:lang w:val="en-US"/>
        </w:rPr>
        <w:t xml:space="preserve">the warmth-competence difference. </w:t>
      </w:r>
      <w:r w:rsidR="006E1783">
        <w:rPr>
          <w:rFonts w:ascii="Times New Roman" w:hAnsi="Times New Roman" w:cs="Times New Roman"/>
          <w:color w:val="000000" w:themeColor="text1"/>
          <w:sz w:val="24"/>
          <w:szCs w:val="24"/>
          <w:lang w:val="en-US"/>
        </w:rPr>
        <w:t>Further</w:t>
      </w:r>
      <w:r w:rsidR="008A334D">
        <w:rPr>
          <w:rFonts w:ascii="Times New Roman" w:hAnsi="Times New Roman" w:cs="Times New Roman"/>
          <w:color w:val="000000" w:themeColor="text1"/>
          <w:sz w:val="24"/>
          <w:szCs w:val="24"/>
          <w:lang w:val="en-US"/>
        </w:rPr>
        <w:t xml:space="preserve">, we predicted </w:t>
      </w:r>
      <w:r w:rsidR="002D3DB0" w:rsidRPr="00443D9A">
        <w:rPr>
          <w:rFonts w:ascii="Times New Roman" w:hAnsi="Times New Roman" w:cs="Times New Roman"/>
          <w:color w:val="000000" w:themeColor="text1"/>
          <w:sz w:val="24"/>
          <w:szCs w:val="24"/>
          <w:lang w:val="en-US"/>
        </w:rPr>
        <w:t xml:space="preserve">that the inferred </w:t>
      </w:r>
      <w:r w:rsidR="008A334D">
        <w:rPr>
          <w:rFonts w:ascii="Times New Roman" w:hAnsi="Times New Roman" w:cs="Times New Roman"/>
          <w:color w:val="000000" w:themeColor="text1"/>
          <w:sz w:val="24"/>
          <w:szCs w:val="24"/>
          <w:lang w:val="en-US"/>
        </w:rPr>
        <w:t>positive claimant</w:t>
      </w:r>
      <w:r w:rsidR="002D3DB0" w:rsidRPr="00443D9A">
        <w:rPr>
          <w:rFonts w:ascii="Times New Roman" w:hAnsi="Times New Roman" w:cs="Times New Roman"/>
          <w:color w:val="000000" w:themeColor="text1"/>
          <w:sz w:val="24"/>
          <w:szCs w:val="24"/>
          <w:lang w:val="en-US"/>
        </w:rPr>
        <w:t xml:space="preserve"> self-view and </w:t>
      </w:r>
      <w:r w:rsidR="008A334D">
        <w:rPr>
          <w:rFonts w:ascii="Times New Roman" w:hAnsi="Times New Roman" w:cs="Times New Roman"/>
          <w:color w:val="000000" w:themeColor="text1"/>
          <w:sz w:val="24"/>
          <w:szCs w:val="24"/>
          <w:lang w:val="en-US"/>
        </w:rPr>
        <w:t>negative claimant</w:t>
      </w:r>
      <w:r w:rsidR="002D3DB0" w:rsidRPr="00443D9A">
        <w:rPr>
          <w:rFonts w:ascii="Times New Roman" w:hAnsi="Times New Roman" w:cs="Times New Roman"/>
          <w:color w:val="000000" w:themeColor="text1"/>
          <w:sz w:val="24"/>
          <w:szCs w:val="24"/>
          <w:lang w:val="en-US"/>
        </w:rPr>
        <w:t xml:space="preserve"> view of others (</w:t>
      </w:r>
      <w:r w:rsidR="008A334D">
        <w:rPr>
          <w:rFonts w:ascii="Times New Roman" w:hAnsi="Times New Roman" w:cs="Times New Roman"/>
          <w:color w:val="000000" w:themeColor="text1"/>
          <w:sz w:val="24"/>
          <w:szCs w:val="24"/>
          <w:lang w:val="en-US"/>
        </w:rPr>
        <w:t xml:space="preserve">in the case of </w:t>
      </w:r>
      <w:r w:rsidR="004156FC">
        <w:rPr>
          <w:rFonts w:ascii="Times New Roman" w:hAnsi="Times New Roman" w:cs="Times New Roman"/>
          <w:color w:val="000000" w:themeColor="text1"/>
          <w:sz w:val="24"/>
          <w:szCs w:val="24"/>
          <w:lang w:val="en-US"/>
        </w:rPr>
        <w:t>an explicit claim</w:t>
      </w:r>
      <w:r w:rsidR="002D3DB0" w:rsidRPr="00443D9A">
        <w:rPr>
          <w:rFonts w:ascii="Times New Roman" w:hAnsi="Times New Roman" w:cs="Times New Roman"/>
          <w:color w:val="000000" w:themeColor="text1"/>
          <w:sz w:val="24"/>
          <w:szCs w:val="24"/>
          <w:lang w:val="en-US"/>
        </w:rPr>
        <w:t xml:space="preserve">) and </w:t>
      </w:r>
      <w:r w:rsidR="008A334D">
        <w:rPr>
          <w:rFonts w:ascii="Times New Roman" w:hAnsi="Times New Roman" w:cs="Times New Roman"/>
          <w:color w:val="000000" w:themeColor="text1"/>
          <w:sz w:val="24"/>
          <w:szCs w:val="24"/>
          <w:lang w:val="en-US"/>
        </w:rPr>
        <w:t xml:space="preserve">the inferred negative claimant view of observers </w:t>
      </w:r>
      <w:r w:rsidR="002D3DB0" w:rsidRPr="00443D9A">
        <w:rPr>
          <w:rFonts w:ascii="Times New Roman" w:hAnsi="Times New Roman" w:cs="Times New Roman"/>
          <w:color w:val="000000" w:themeColor="text1"/>
          <w:sz w:val="24"/>
          <w:szCs w:val="24"/>
          <w:lang w:val="en-US"/>
        </w:rPr>
        <w:t>(</w:t>
      </w:r>
      <w:r w:rsidR="004156FC">
        <w:rPr>
          <w:rFonts w:ascii="Times New Roman" w:hAnsi="Times New Roman" w:cs="Times New Roman"/>
          <w:color w:val="000000" w:themeColor="text1"/>
          <w:sz w:val="24"/>
          <w:szCs w:val="24"/>
          <w:lang w:val="en-US"/>
        </w:rPr>
        <w:t>in the case of an</w:t>
      </w:r>
      <w:r w:rsidR="008A334D">
        <w:rPr>
          <w:rFonts w:ascii="Times New Roman" w:hAnsi="Times New Roman" w:cs="Times New Roman"/>
          <w:color w:val="000000" w:themeColor="text1"/>
          <w:sz w:val="24"/>
          <w:szCs w:val="24"/>
          <w:lang w:val="en-US"/>
        </w:rPr>
        <w:t xml:space="preserve"> explicit </w:t>
      </w:r>
      <w:r w:rsidR="002D3DB0" w:rsidRPr="00443D9A">
        <w:rPr>
          <w:rFonts w:ascii="Times New Roman" w:hAnsi="Times New Roman" w:cs="Times New Roman"/>
          <w:color w:val="000000" w:themeColor="text1"/>
          <w:sz w:val="24"/>
          <w:szCs w:val="24"/>
          <w:lang w:val="en-US"/>
        </w:rPr>
        <w:t>ingroup claim) would primarily</w:t>
      </w:r>
      <w:r w:rsidR="008A334D">
        <w:rPr>
          <w:rFonts w:ascii="Times New Roman" w:hAnsi="Times New Roman" w:cs="Times New Roman"/>
          <w:color w:val="000000" w:themeColor="text1"/>
          <w:sz w:val="24"/>
          <w:szCs w:val="24"/>
          <w:lang w:val="en-US"/>
        </w:rPr>
        <w:t xml:space="preserve"> rest on</w:t>
      </w:r>
      <w:r w:rsidR="002D3DB0" w:rsidRPr="00443D9A">
        <w:rPr>
          <w:rFonts w:ascii="Times New Roman" w:hAnsi="Times New Roman" w:cs="Times New Roman"/>
          <w:color w:val="000000" w:themeColor="text1"/>
          <w:sz w:val="24"/>
          <w:szCs w:val="24"/>
          <w:lang w:val="en-US"/>
        </w:rPr>
        <w:t xml:space="preserve"> competence.</w:t>
      </w:r>
    </w:p>
    <w:p w14:paraId="3875BD97" w14:textId="77777777" w:rsidR="00CD02E3" w:rsidRPr="00A81255" w:rsidRDefault="00CD02E3">
      <w:pPr>
        <w:spacing w:after="0" w:line="480" w:lineRule="exact"/>
        <w:rPr>
          <w:rFonts w:ascii="Times New Roman" w:hAnsi="Times New Roman" w:cs="Times New Roman"/>
          <w:b/>
          <w:sz w:val="24"/>
          <w:szCs w:val="24"/>
          <w:lang w:val="en-US"/>
        </w:rPr>
      </w:pPr>
      <w:r w:rsidRPr="00A81255">
        <w:rPr>
          <w:rFonts w:ascii="Times New Roman" w:hAnsi="Times New Roman" w:cs="Times New Roman"/>
          <w:b/>
          <w:sz w:val="24"/>
          <w:szCs w:val="24"/>
          <w:lang w:val="en-US"/>
        </w:rPr>
        <w:t>Method</w:t>
      </w:r>
    </w:p>
    <w:p w14:paraId="39BE9297" w14:textId="36CCE578" w:rsidR="00D37D0D" w:rsidRPr="00A81255" w:rsidRDefault="00CD02E3">
      <w:pPr>
        <w:spacing w:after="0" w:line="480" w:lineRule="exact"/>
        <w:ind w:firstLine="708"/>
        <w:rPr>
          <w:rFonts w:ascii="Times New Roman" w:hAnsi="Times New Roman" w:cs="Times New Roman"/>
          <w:sz w:val="24"/>
          <w:szCs w:val="24"/>
          <w:lang w:val="en-US"/>
        </w:rPr>
      </w:pPr>
      <w:r w:rsidRPr="00A81255">
        <w:rPr>
          <w:rFonts w:ascii="Times New Roman" w:hAnsi="Times New Roman" w:cs="Times New Roman"/>
          <w:b/>
          <w:sz w:val="24"/>
          <w:szCs w:val="24"/>
          <w:lang w:val="en-US"/>
        </w:rPr>
        <w:t xml:space="preserve">Participants and design. </w:t>
      </w:r>
      <w:r w:rsidR="005D5850">
        <w:rPr>
          <w:rFonts w:ascii="Times New Roman" w:hAnsi="Times New Roman" w:cs="Times New Roman"/>
          <w:sz w:val="24"/>
          <w:szCs w:val="24"/>
          <w:lang w:val="en-US"/>
        </w:rPr>
        <w:t>We tested</w:t>
      </w:r>
      <w:r w:rsidRPr="00A81255">
        <w:rPr>
          <w:rFonts w:ascii="Times New Roman" w:hAnsi="Times New Roman" w:cs="Times New Roman"/>
          <w:b/>
          <w:sz w:val="24"/>
          <w:szCs w:val="24"/>
          <w:lang w:val="en-US"/>
        </w:rPr>
        <w:t xml:space="preserve"> </w:t>
      </w:r>
      <w:r w:rsidRPr="00A81255">
        <w:rPr>
          <w:rFonts w:ascii="Times New Roman" w:hAnsi="Times New Roman" w:cs="Times New Roman"/>
          <w:sz w:val="24"/>
          <w:szCs w:val="24"/>
          <w:lang w:val="en-US"/>
        </w:rPr>
        <w:t xml:space="preserve">114 </w:t>
      </w:r>
      <w:r w:rsidR="00D37D0D">
        <w:rPr>
          <w:rFonts w:ascii="Times New Roman" w:hAnsi="Times New Roman" w:cs="Times New Roman"/>
          <w:sz w:val="24"/>
          <w:szCs w:val="24"/>
          <w:lang w:val="en-US"/>
        </w:rPr>
        <w:t xml:space="preserve">undergraduates </w:t>
      </w:r>
      <w:r w:rsidRPr="00A81255">
        <w:rPr>
          <w:rFonts w:ascii="Times New Roman" w:hAnsi="Times New Roman" w:cs="Times New Roman"/>
          <w:sz w:val="24"/>
          <w:szCs w:val="24"/>
          <w:lang w:val="en-US"/>
        </w:rPr>
        <w:t>(88 women;</w:t>
      </w:r>
      <w:r w:rsidRPr="00A81255">
        <w:rPr>
          <w:rFonts w:ascii="Times New Roman" w:hAnsi="Times New Roman" w:cs="Times New Roman"/>
          <w:i/>
          <w:sz w:val="24"/>
          <w:szCs w:val="24"/>
          <w:lang w:val="en-US"/>
        </w:rPr>
        <w:t xml:space="preserve"> M</w:t>
      </w:r>
      <w:r w:rsidRPr="00A81255">
        <w:rPr>
          <w:rFonts w:ascii="Times New Roman" w:hAnsi="Times New Roman" w:cs="Times New Roman"/>
          <w:sz w:val="24"/>
          <w:szCs w:val="24"/>
          <w:vertAlign w:val="subscript"/>
          <w:lang w:val="en-US"/>
        </w:rPr>
        <w:t>age</w:t>
      </w:r>
      <w:r w:rsidRPr="00A81255">
        <w:rPr>
          <w:rFonts w:ascii="Times New Roman" w:hAnsi="Times New Roman" w:cs="Times New Roman"/>
          <w:sz w:val="24"/>
          <w:szCs w:val="24"/>
          <w:lang w:val="en-US"/>
        </w:rPr>
        <w:t xml:space="preserve"> = 19.26, </w:t>
      </w:r>
      <w:r w:rsidRPr="00A81255">
        <w:rPr>
          <w:rFonts w:ascii="Times New Roman" w:hAnsi="Times New Roman" w:cs="Times New Roman"/>
          <w:i/>
          <w:sz w:val="24"/>
          <w:szCs w:val="24"/>
          <w:lang w:val="en-US"/>
        </w:rPr>
        <w:t>SD</w:t>
      </w:r>
      <w:r w:rsidRPr="00A81255">
        <w:rPr>
          <w:rFonts w:ascii="Times New Roman" w:hAnsi="Times New Roman" w:cs="Times New Roman"/>
          <w:sz w:val="24"/>
          <w:szCs w:val="24"/>
          <w:vertAlign w:val="subscript"/>
          <w:lang w:val="en-US"/>
        </w:rPr>
        <w:t xml:space="preserve">age </w:t>
      </w:r>
      <w:r w:rsidRPr="00A81255">
        <w:rPr>
          <w:rFonts w:ascii="Times New Roman" w:hAnsi="Times New Roman" w:cs="Times New Roman"/>
          <w:sz w:val="24"/>
          <w:szCs w:val="24"/>
          <w:lang w:val="en-US"/>
        </w:rPr>
        <w:t>= 3.43)</w:t>
      </w:r>
      <w:r w:rsidR="005D5850">
        <w:rPr>
          <w:rFonts w:ascii="Times New Roman" w:hAnsi="Times New Roman" w:cs="Times New Roman"/>
          <w:sz w:val="24"/>
          <w:szCs w:val="24"/>
          <w:lang w:val="en-US"/>
        </w:rPr>
        <w:t xml:space="preserve"> in </w:t>
      </w:r>
      <w:r w:rsidR="005E085B">
        <w:rPr>
          <w:rFonts w:ascii="Times New Roman" w:hAnsi="Times New Roman" w:cs="Times New Roman"/>
          <w:sz w:val="24"/>
          <w:szCs w:val="24"/>
          <w:lang w:val="en-US"/>
        </w:rPr>
        <w:t>a</w:t>
      </w:r>
      <w:r w:rsidRPr="00A81255">
        <w:rPr>
          <w:rFonts w:ascii="Times New Roman" w:hAnsi="Times New Roman" w:cs="Times New Roman"/>
          <w:sz w:val="24"/>
          <w:szCs w:val="24"/>
          <w:lang w:val="en-US"/>
        </w:rPr>
        <w:t xml:space="preserve"> 2 (</w:t>
      </w:r>
      <w:r w:rsidR="004B08C7">
        <w:rPr>
          <w:rFonts w:ascii="Times New Roman" w:hAnsi="Times New Roman" w:cs="Times New Roman"/>
          <w:sz w:val="24"/>
          <w:szCs w:val="24"/>
          <w:lang w:val="en-US"/>
        </w:rPr>
        <w:t>claim</w:t>
      </w:r>
      <w:r w:rsidRPr="00A81255">
        <w:rPr>
          <w:rFonts w:ascii="Times New Roman" w:hAnsi="Times New Roman" w:cs="Times New Roman"/>
          <w:sz w:val="24"/>
          <w:szCs w:val="24"/>
          <w:lang w:val="en-US"/>
        </w:rPr>
        <w:t>:</w:t>
      </w:r>
      <w:r>
        <w:rPr>
          <w:rFonts w:ascii="Times New Roman" w:hAnsi="Times New Roman" w:cs="Times New Roman"/>
          <w:sz w:val="24"/>
          <w:szCs w:val="24"/>
          <w:lang w:val="en-US"/>
        </w:rPr>
        <w:t xml:space="preserve"> explicit,</w:t>
      </w:r>
      <w:r w:rsidRPr="00A81255">
        <w:rPr>
          <w:rFonts w:ascii="Times New Roman" w:hAnsi="Times New Roman" w:cs="Times New Roman"/>
          <w:sz w:val="24"/>
          <w:szCs w:val="24"/>
          <w:lang w:val="en-US"/>
        </w:rPr>
        <w:t xml:space="preserve"> implicit) </w:t>
      </w:r>
      <w:r w:rsidRPr="00B77B51">
        <w:rPr>
          <w:rFonts w:cs="Times New Roman"/>
          <w:sz w:val="24"/>
          <w:szCs w:val="24"/>
          <w:lang w:val="en-US"/>
        </w:rPr>
        <w:t>x</w:t>
      </w:r>
      <w:r w:rsidRPr="00A81255">
        <w:rPr>
          <w:rFonts w:ascii="Times New Roman" w:hAnsi="Times New Roman" w:cs="Times New Roman"/>
          <w:sz w:val="24"/>
          <w:szCs w:val="24"/>
          <w:lang w:val="en-US"/>
        </w:rPr>
        <w:t xml:space="preserve"> 2 (group: ingroup, outgroup) </w:t>
      </w:r>
      <w:r w:rsidR="00D37D0D" w:rsidRPr="00A81255">
        <w:rPr>
          <w:rFonts w:ascii="Times New Roman" w:hAnsi="Times New Roman" w:cs="Times New Roman"/>
          <w:sz w:val="24"/>
          <w:szCs w:val="24"/>
          <w:lang w:val="en-US"/>
        </w:rPr>
        <w:t>between-subjects design.</w:t>
      </w:r>
    </w:p>
    <w:p w14:paraId="3441AA1C" w14:textId="6193B291" w:rsidR="00D9286B" w:rsidRDefault="00CD02E3">
      <w:pPr>
        <w:spacing w:after="0" w:line="480" w:lineRule="exact"/>
        <w:ind w:firstLine="708"/>
        <w:rPr>
          <w:rFonts w:ascii="Times New Roman" w:hAnsi="Times New Roman" w:cs="Times New Roman"/>
          <w:sz w:val="24"/>
          <w:szCs w:val="24"/>
          <w:lang w:val="en-US"/>
        </w:rPr>
      </w:pPr>
      <w:r w:rsidRPr="00A81255">
        <w:rPr>
          <w:rFonts w:ascii="Times New Roman" w:hAnsi="Times New Roman" w:cs="Times New Roman"/>
          <w:b/>
          <w:sz w:val="24"/>
          <w:szCs w:val="24"/>
          <w:lang w:val="en-US"/>
        </w:rPr>
        <w:lastRenderedPageBreak/>
        <w:t xml:space="preserve">Materials and procedure. </w:t>
      </w:r>
      <w:r>
        <w:rPr>
          <w:rFonts w:ascii="Times New Roman" w:hAnsi="Times New Roman" w:cs="Times New Roman"/>
          <w:sz w:val="24"/>
          <w:szCs w:val="24"/>
          <w:lang w:val="en-US"/>
        </w:rPr>
        <w:t xml:space="preserve">Upon arrival, we </w:t>
      </w:r>
      <w:r w:rsidR="002A4101">
        <w:rPr>
          <w:rFonts w:ascii="Times New Roman" w:hAnsi="Times New Roman" w:cs="Times New Roman"/>
          <w:sz w:val="24"/>
          <w:szCs w:val="24"/>
          <w:lang w:val="en-US"/>
        </w:rPr>
        <w:t xml:space="preserve">used a three-step procedure to </w:t>
      </w:r>
      <w:r w:rsidR="006F6922">
        <w:rPr>
          <w:rFonts w:ascii="Times New Roman" w:hAnsi="Times New Roman" w:cs="Times New Roman"/>
          <w:sz w:val="24"/>
          <w:szCs w:val="24"/>
          <w:lang w:val="en-US"/>
        </w:rPr>
        <w:t xml:space="preserve">render </w:t>
      </w:r>
      <w:r w:rsidR="00DE1BED">
        <w:rPr>
          <w:rFonts w:ascii="Times New Roman" w:hAnsi="Times New Roman" w:cs="Times New Roman"/>
          <w:sz w:val="24"/>
          <w:szCs w:val="24"/>
          <w:lang w:val="en-US"/>
        </w:rPr>
        <w:t>sal</w:t>
      </w:r>
      <w:r w:rsidR="00EF5169">
        <w:rPr>
          <w:rFonts w:ascii="Times New Roman" w:hAnsi="Times New Roman" w:cs="Times New Roman"/>
          <w:sz w:val="24"/>
          <w:szCs w:val="24"/>
          <w:lang w:val="en-US"/>
        </w:rPr>
        <w:t>ient</w:t>
      </w:r>
      <w:r w:rsidR="00D231F5">
        <w:rPr>
          <w:rFonts w:ascii="Times New Roman" w:hAnsi="Times New Roman" w:cs="Times New Roman"/>
          <w:sz w:val="24"/>
          <w:szCs w:val="24"/>
          <w:lang w:val="en-US"/>
        </w:rPr>
        <w:t xml:space="preserve"> the identity of</w:t>
      </w:r>
      <w:r w:rsidR="00DE1BED">
        <w:rPr>
          <w:rFonts w:ascii="Times New Roman" w:hAnsi="Times New Roman" w:cs="Times New Roman"/>
          <w:sz w:val="24"/>
          <w:szCs w:val="24"/>
          <w:lang w:val="en-US"/>
        </w:rPr>
        <w:t xml:space="preserve"> </w:t>
      </w:r>
      <w:r w:rsidR="00D231F5">
        <w:rPr>
          <w:rFonts w:ascii="Times New Roman" w:hAnsi="Times New Roman" w:cs="Times New Roman"/>
          <w:sz w:val="24"/>
          <w:szCs w:val="24"/>
          <w:lang w:val="en-US"/>
        </w:rPr>
        <w:t xml:space="preserve">participants (tested </w:t>
      </w:r>
      <w:r w:rsidR="00D231F5" w:rsidRPr="00A81255">
        <w:rPr>
          <w:rFonts w:ascii="Times New Roman" w:hAnsi="Times New Roman" w:cs="Times New Roman"/>
          <w:sz w:val="24"/>
          <w:szCs w:val="24"/>
          <w:lang w:val="en-US"/>
        </w:rPr>
        <w:t>in groups of 18</w:t>
      </w:r>
      <w:r w:rsidR="00D231F5">
        <w:rPr>
          <w:rFonts w:ascii="Times New Roman" w:hAnsi="Times New Roman" w:cs="Times New Roman"/>
          <w:sz w:val="24"/>
          <w:szCs w:val="24"/>
          <w:lang w:val="en-US"/>
        </w:rPr>
        <w:t>-</w:t>
      </w:r>
      <w:r w:rsidR="00D231F5" w:rsidRPr="00A81255">
        <w:rPr>
          <w:rFonts w:ascii="Times New Roman" w:hAnsi="Times New Roman" w:cs="Times New Roman"/>
          <w:sz w:val="24"/>
          <w:szCs w:val="24"/>
          <w:lang w:val="en-US"/>
        </w:rPr>
        <w:t>20</w:t>
      </w:r>
      <w:r w:rsidR="00D231F5">
        <w:rPr>
          <w:rFonts w:ascii="Times New Roman" w:hAnsi="Times New Roman" w:cs="Times New Roman"/>
          <w:sz w:val="24"/>
          <w:szCs w:val="24"/>
          <w:lang w:val="en-US"/>
        </w:rPr>
        <w:t>)</w:t>
      </w:r>
      <w:r>
        <w:rPr>
          <w:rFonts w:ascii="Times New Roman" w:hAnsi="Times New Roman" w:cs="Times New Roman"/>
          <w:sz w:val="24"/>
          <w:szCs w:val="24"/>
          <w:lang w:val="en-US"/>
        </w:rPr>
        <w:t xml:space="preserve"> as </w:t>
      </w:r>
      <w:r w:rsidR="00436A86">
        <w:rPr>
          <w:rFonts w:ascii="Times New Roman" w:hAnsi="Times New Roman" w:cs="Times New Roman"/>
          <w:sz w:val="24"/>
          <w:szCs w:val="24"/>
          <w:lang w:val="en-US"/>
        </w:rPr>
        <w:t xml:space="preserve">students of </w:t>
      </w:r>
      <w:r>
        <w:rPr>
          <w:rFonts w:ascii="Times New Roman" w:hAnsi="Times New Roman" w:cs="Times New Roman"/>
          <w:sz w:val="24"/>
          <w:szCs w:val="24"/>
          <w:lang w:val="en-US"/>
        </w:rPr>
        <w:t>communication sciences</w:t>
      </w:r>
      <w:r w:rsidR="00D9286B">
        <w:rPr>
          <w:rFonts w:ascii="Times New Roman" w:hAnsi="Times New Roman" w:cs="Times New Roman"/>
          <w:sz w:val="24"/>
          <w:szCs w:val="24"/>
          <w:lang w:val="en-US"/>
        </w:rPr>
        <w:t>.</w:t>
      </w:r>
      <w:r w:rsidRPr="00A81255">
        <w:rPr>
          <w:rFonts w:ascii="Times New Roman" w:hAnsi="Times New Roman" w:cs="Times New Roman"/>
          <w:sz w:val="24"/>
          <w:szCs w:val="24"/>
          <w:lang w:val="en-US"/>
        </w:rPr>
        <w:t xml:space="preserve"> </w:t>
      </w:r>
      <w:r w:rsidRPr="00B77B51">
        <w:rPr>
          <w:rFonts w:ascii="Times New Roman" w:hAnsi="Times New Roman" w:cs="Times New Roman"/>
          <w:i/>
          <w:sz w:val="24"/>
          <w:szCs w:val="24"/>
          <w:lang w:val="en-US"/>
        </w:rPr>
        <w:t>First</w:t>
      </w:r>
      <w:r>
        <w:rPr>
          <w:rFonts w:ascii="Times New Roman" w:hAnsi="Times New Roman" w:cs="Times New Roman"/>
          <w:sz w:val="24"/>
          <w:szCs w:val="24"/>
          <w:lang w:val="en-US"/>
        </w:rPr>
        <w:t>, we</w:t>
      </w:r>
      <w:r w:rsidR="00EF5169">
        <w:rPr>
          <w:rFonts w:ascii="Times New Roman" w:hAnsi="Times New Roman" w:cs="Times New Roman"/>
          <w:sz w:val="24"/>
          <w:szCs w:val="24"/>
          <w:lang w:val="en-US"/>
        </w:rPr>
        <w:t xml:space="preserve"> ensured the presence of </w:t>
      </w:r>
      <w:r>
        <w:rPr>
          <w:rFonts w:ascii="Times New Roman" w:hAnsi="Times New Roman" w:cs="Times New Roman"/>
          <w:sz w:val="24"/>
          <w:szCs w:val="24"/>
          <w:lang w:val="en-US"/>
        </w:rPr>
        <w:t>students from other</w:t>
      </w:r>
      <w:r w:rsidR="00D231F5">
        <w:rPr>
          <w:rFonts w:ascii="Times New Roman" w:hAnsi="Times New Roman" w:cs="Times New Roman"/>
          <w:sz w:val="24"/>
          <w:szCs w:val="24"/>
          <w:lang w:val="en-US"/>
        </w:rPr>
        <w:t xml:space="preserve"> </w:t>
      </w:r>
      <w:r w:rsidR="00722F31">
        <w:rPr>
          <w:rFonts w:ascii="Times New Roman" w:hAnsi="Times New Roman" w:cs="Times New Roman"/>
          <w:sz w:val="24"/>
          <w:szCs w:val="24"/>
          <w:lang w:val="en-US"/>
        </w:rPr>
        <w:t>fields</w:t>
      </w:r>
      <w:r w:rsidR="00D9286B">
        <w:rPr>
          <w:rFonts w:ascii="Times New Roman" w:hAnsi="Times New Roman" w:cs="Times New Roman"/>
          <w:sz w:val="24"/>
          <w:szCs w:val="24"/>
          <w:lang w:val="en-US"/>
        </w:rPr>
        <w:t xml:space="preserve"> in the lab</w:t>
      </w:r>
      <w:r w:rsidR="0009326F">
        <w:rPr>
          <w:rFonts w:ascii="Times New Roman" w:hAnsi="Times New Roman" w:cs="Times New Roman"/>
          <w:sz w:val="24"/>
          <w:szCs w:val="24"/>
          <w:lang w:val="en-US"/>
        </w:rPr>
        <w:t>oratory</w:t>
      </w:r>
      <w:r w:rsidR="00722F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simultaneously running another </w:t>
      </w:r>
      <w:r w:rsidR="00A92685">
        <w:rPr>
          <w:rFonts w:ascii="Times New Roman" w:hAnsi="Times New Roman" w:cs="Times New Roman"/>
          <w:sz w:val="24"/>
          <w:szCs w:val="24"/>
          <w:lang w:val="en-US"/>
        </w:rPr>
        <w:t xml:space="preserve">experiment </w:t>
      </w:r>
      <w:r w:rsidR="00436A86">
        <w:rPr>
          <w:rFonts w:ascii="Times New Roman" w:hAnsi="Times New Roman" w:cs="Times New Roman"/>
          <w:sz w:val="24"/>
          <w:szCs w:val="24"/>
          <w:lang w:val="en-US"/>
        </w:rPr>
        <w:t xml:space="preserve">on </w:t>
      </w:r>
      <w:r w:rsidR="00D11819">
        <w:rPr>
          <w:rFonts w:ascii="Times New Roman" w:hAnsi="Times New Roman" w:cs="Times New Roman"/>
          <w:sz w:val="24"/>
          <w:szCs w:val="24"/>
          <w:lang w:val="en-US"/>
        </w:rPr>
        <w:t xml:space="preserve">these </w:t>
      </w:r>
      <w:r w:rsidR="00436A86">
        <w:rPr>
          <w:rFonts w:ascii="Times New Roman" w:hAnsi="Times New Roman" w:cs="Times New Roman"/>
          <w:sz w:val="24"/>
          <w:szCs w:val="24"/>
          <w:lang w:val="en-US"/>
        </w:rPr>
        <w:t>students. Th</w:t>
      </w:r>
      <w:r>
        <w:rPr>
          <w:rFonts w:ascii="Times New Roman" w:hAnsi="Times New Roman" w:cs="Times New Roman"/>
          <w:sz w:val="24"/>
          <w:szCs w:val="24"/>
          <w:lang w:val="en-US"/>
        </w:rPr>
        <w:t xml:space="preserve">e experimenter </w:t>
      </w:r>
      <w:r w:rsidR="00D231F5">
        <w:rPr>
          <w:rFonts w:ascii="Times New Roman" w:hAnsi="Times New Roman" w:cs="Times New Roman"/>
          <w:sz w:val="24"/>
          <w:szCs w:val="24"/>
          <w:lang w:val="en-US"/>
        </w:rPr>
        <w:t>flagged</w:t>
      </w:r>
      <w:r w:rsidR="0009326F">
        <w:rPr>
          <w:rFonts w:ascii="Times New Roman" w:hAnsi="Times New Roman" w:cs="Times New Roman"/>
          <w:sz w:val="24"/>
          <w:szCs w:val="24"/>
          <w:lang w:val="en-US"/>
        </w:rPr>
        <w:t xml:space="preserve"> </w:t>
      </w:r>
      <w:r w:rsidR="00D231F5">
        <w:rPr>
          <w:rFonts w:ascii="Times New Roman" w:hAnsi="Times New Roman" w:cs="Times New Roman"/>
          <w:sz w:val="24"/>
          <w:szCs w:val="24"/>
          <w:lang w:val="en-US"/>
        </w:rPr>
        <w:t>the</w:t>
      </w:r>
      <w:r w:rsidR="004B6606">
        <w:rPr>
          <w:rFonts w:ascii="Times New Roman" w:hAnsi="Times New Roman" w:cs="Times New Roman"/>
          <w:sz w:val="24"/>
          <w:szCs w:val="24"/>
          <w:lang w:val="en-US"/>
        </w:rPr>
        <w:t>ir</w:t>
      </w:r>
      <w:r w:rsidR="00D231F5">
        <w:rPr>
          <w:rFonts w:ascii="Times New Roman" w:hAnsi="Times New Roman" w:cs="Times New Roman"/>
          <w:sz w:val="24"/>
          <w:szCs w:val="24"/>
          <w:lang w:val="en-US"/>
        </w:rPr>
        <w:t xml:space="preserve"> presence and pointed out that they were taking part </w:t>
      </w:r>
      <w:r w:rsidR="00D9286B">
        <w:rPr>
          <w:rFonts w:ascii="Times New Roman" w:hAnsi="Times New Roman" w:cs="Times New Roman"/>
          <w:sz w:val="24"/>
          <w:szCs w:val="24"/>
          <w:lang w:val="en-US"/>
        </w:rPr>
        <w:t xml:space="preserve">in different </w:t>
      </w:r>
      <w:r w:rsidR="00A92685">
        <w:rPr>
          <w:rFonts w:ascii="Times New Roman" w:hAnsi="Times New Roman" w:cs="Times New Roman"/>
          <w:sz w:val="24"/>
          <w:szCs w:val="24"/>
          <w:lang w:val="en-US"/>
        </w:rPr>
        <w:t>experiments</w:t>
      </w:r>
      <w:r>
        <w:rPr>
          <w:rFonts w:ascii="Times New Roman" w:hAnsi="Times New Roman" w:cs="Times New Roman"/>
          <w:sz w:val="24"/>
          <w:szCs w:val="24"/>
          <w:lang w:val="en-US"/>
        </w:rPr>
        <w:t xml:space="preserve">. </w:t>
      </w:r>
      <w:r w:rsidR="00D231F5">
        <w:rPr>
          <w:rFonts w:ascii="Times New Roman" w:hAnsi="Times New Roman" w:cs="Times New Roman"/>
          <w:sz w:val="24"/>
          <w:szCs w:val="24"/>
          <w:lang w:val="en-US"/>
        </w:rPr>
        <w:t>Under the pretext of</w:t>
      </w:r>
      <w:r w:rsidR="00D9286B">
        <w:rPr>
          <w:rFonts w:ascii="Times New Roman" w:hAnsi="Times New Roman" w:cs="Times New Roman"/>
          <w:sz w:val="24"/>
          <w:szCs w:val="24"/>
          <w:lang w:val="en-US"/>
        </w:rPr>
        <w:t xml:space="preserve"> avoid</w:t>
      </w:r>
      <w:r w:rsidR="00D231F5">
        <w:rPr>
          <w:rFonts w:ascii="Times New Roman" w:hAnsi="Times New Roman" w:cs="Times New Roman"/>
          <w:sz w:val="24"/>
          <w:szCs w:val="24"/>
          <w:lang w:val="en-US"/>
        </w:rPr>
        <w:t>ing</w:t>
      </w:r>
      <w:r w:rsidR="00D9286B">
        <w:rPr>
          <w:rFonts w:ascii="Times New Roman" w:hAnsi="Times New Roman" w:cs="Times New Roman"/>
          <w:sz w:val="24"/>
          <w:szCs w:val="24"/>
          <w:lang w:val="en-US"/>
        </w:rPr>
        <w:t xml:space="preserve"> confusion</w:t>
      </w:r>
      <w:r w:rsidR="00EF51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communication sciences students </w:t>
      </w:r>
      <w:r w:rsidR="00D9286B">
        <w:rPr>
          <w:rFonts w:ascii="Times New Roman" w:hAnsi="Times New Roman" w:cs="Times New Roman"/>
          <w:sz w:val="24"/>
          <w:szCs w:val="24"/>
          <w:lang w:val="en-US"/>
        </w:rPr>
        <w:t>were asked to take a seat</w:t>
      </w:r>
      <w:r>
        <w:rPr>
          <w:rFonts w:ascii="Times New Roman" w:hAnsi="Times New Roman" w:cs="Times New Roman"/>
          <w:sz w:val="24"/>
          <w:szCs w:val="24"/>
          <w:lang w:val="en-US"/>
        </w:rPr>
        <w:t xml:space="preserve"> on one side of the room, with their stations being marked </w:t>
      </w:r>
      <w:r w:rsidR="00EF5169">
        <w:rPr>
          <w:rFonts w:ascii="Times New Roman" w:hAnsi="Times New Roman" w:cs="Times New Roman"/>
          <w:sz w:val="24"/>
          <w:szCs w:val="24"/>
          <w:lang w:val="en-US"/>
        </w:rPr>
        <w:t xml:space="preserve">with </w:t>
      </w:r>
      <w:r>
        <w:rPr>
          <w:rFonts w:ascii="Times New Roman" w:hAnsi="Times New Roman" w:cs="Times New Roman"/>
          <w:sz w:val="24"/>
          <w:szCs w:val="24"/>
          <w:lang w:val="en-US"/>
        </w:rPr>
        <w:t>yellow-colored informed consent forms</w:t>
      </w:r>
      <w:r w:rsidR="00EF5169">
        <w:rPr>
          <w:rFonts w:ascii="Times New Roman" w:hAnsi="Times New Roman" w:cs="Times New Roman"/>
          <w:sz w:val="24"/>
          <w:szCs w:val="24"/>
          <w:lang w:val="en-US"/>
        </w:rPr>
        <w:t>, whereas</w:t>
      </w:r>
      <w:r>
        <w:rPr>
          <w:rFonts w:ascii="Times New Roman" w:hAnsi="Times New Roman" w:cs="Times New Roman"/>
          <w:sz w:val="24"/>
          <w:szCs w:val="24"/>
          <w:lang w:val="en-US"/>
        </w:rPr>
        <w:t xml:space="preserve"> students</w:t>
      </w:r>
      <w:r w:rsidR="00EF5169">
        <w:rPr>
          <w:rFonts w:ascii="Times New Roman" w:hAnsi="Times New Roman" w:cs="Times New Roman"/>
          <w:sz w:val="24"/>
          <w:szCs w:val="24"/>
          <w:lang w:val="en-US"/>
        </w:rPr>
        <w:t xml:space="preserve"> from other </w:t>
      </w:r>
      <w:r w:rsidR="00722F31">
        <w:rPr>
          <w:rFonts w:ascii="Times New Roman" w:hAnsi="Times New Roman" w:cs="Times New Roman"/>
          <w:sz w:val="24"/>
          <w:szCs w:val="24"/>
          <w:lang w:val="en-US"/>
        </w:rPr>
        <w:t>fields</w:t>
      </w:r>
      <w:r w:rsidR="00EF5169">
        <w:rPr>
          <w:rFonts w:ascii="Times New Roman" w:hAnsi="Times New Roman" w:cs="Times New Roman"/>
          <w:sz w:val="24"/>
          <w:szCs w:val="24"/>
          <w:lang w:val="en-US"/>
        </w:rPr>
        <w:t xml:space="preserve"> </w:t>
      </w:r>
      <w:r w:rsidR="00D9286B">
        <w:rPr>
          <w:rFonts w:ascii="Times New Roman" w:hAnsi="Times New Roman" w:cs="Times New Roman"/>
          <w:sz w:val="24"/>
          <w:szCs w:val="24"/>
          <w:lang w:val="en-US"/>
        </w:rPr>
        <w:t>were asked to take a seat</w:t>
      </w:r>
      <w:r>
        <w:rPr>
          <w:rFonts w:ascii="Times New Roman" w:hAnsi="Times New Roman" w:cs="Times New Roman"/>
          <w:sz w:val="24"/>
          <w:szCs w:val="24"/>
          <w:lang w:val="en-US"/>
        </w:rPr>
        <w:t xml:space="preserve"> at the other side of the room, with their stations being marked </w:t>
      </w:r>
      <w:r w:rsidR="00EF5169">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white-colored informed consent forms. </w:t>
      </w:r>
      <w:r w:rsidRPr="00B77B51">
        <w:rPr>
          <w:rFonts w:ascii="Times New Roman" w:hAnsi="Times New Roman" w:cs="Times New Roman"/>
          <w:i/>
          <w:sz w:val="24"/>
          <w:szCs w:val="24"/>
          <w:lang w:val="en-US"/>
        </w:rPr>
        <w:t>Second</w:t>
      </w:r>
      <w:r>
        <w:rPr>
          <w:rFonts w:ascii="Times New Roman" w:hAnsi="Times New Roman" w:cs="Times New Roman"/>
          <w:sz w:val="24"/>
          <w:szCs w:val="24"/>
          <w:lang w:val="en-US"/>
        </w:rPr>
        <w:t>, participants</w:t>
      </w:r>
      <w:r w:rsidR="00D9286B">
        <w:rPr>
          <w:rFonts w:ascii="Times New Roman" w:hAnsi="Times New Roman" w:cs="Times New Roman"/>
          <w:sz w:val="24"/>
          <w:szCs w:val="24"/>
          <w:lang w:val="en-US"/>
        </w:rPr>
        <w:t xml:space="preserve"> report</w:t>
      </w:r>
      <w:r w:rsidR="004B6606">
        <w:rPr>
          <w:rFonts w:ascii="Times New Roman" w:hAnsi="Times New Roman" w:cs="Times New Roman"/>
          <w:sz w:val="24"/>
          <w:szCs w:val="24"/>
          <w:lang w:val="en-US"/>
        </w:rPr>
        <w:t>ed</w:t>
      </w:r>
      <w:r w:rsidR="00D9286B">
        <w:rPr>
          <w:rFonts w:ascii="Times New Roman" w:hAnsi="Times New Roman" w:cs="Times New Roman"/>
          <w:sz w:val="24"/>
          <w:szCs w:val="24"/>
          <w:lang w:val="en-US"/>
        </w:rPr>
        <w:t xml:space="preserve"> </w:t>
      </w:r>
      <w:r w:rsidRPr="00A81255">
        <w:rPr>
          <w:rFonts w:ascii="Times New Roman" w:hAnsi="Times New Roman" w:cs="Times New Roman"/>
          <w:sz w:val="24"/>
          <w:szCs w:val="24"/>
          <w:lang w:val="en-US"/>
        </w:rPr>
        <w:t>their</w:t>
      </w:r>
      <w:r w:rsidR="00EF5169">
        <w:rPr>
          <w:rFonts w:ascii="Times New Roman" w:hAnsi="Times New Roman" w:cs="Times New Roman"/>
          <w:sz w:val="24"/>
          <w:szCs w:val="24"/>
          <w:lang w:val="en-US"/>
        </w:rPr>
        <w:t xml:space="preserve"> </w:t>
      </w:r>
      <w:r w:rsidR="00D9286B">
        <w:rPr>
          <w:rFonts w:ascii="Times New Roman" w:hAnsi="Times New Roman" w:cs="Times New Roman"/>
          <w:sz w:val="24"/>
          <w:szCs w:val="24"/>
          <w:lang w:val="en-US"/>
        </w:rPr>
        <w:t>age, gender, and field on the first page of the questionnaire</w:t>
      </w:r>
      <w:r>
        <w:rPr>
          <w:rFonts w:ascii="Times New Roman" w:hAnsi="Times New Roman" w:cs="Times New Roman"/>
          <w:sz w:val="24"/>
          <w:szCs w:val="24"/>
          <w:lang w:val="en-US"/>
        </w:rPr>
        <w:t xml:space="preserve">. </w:t>
      </w:r>
      <w:r w:rsidR="00D9286B">
        <w:rPr>
          <w:rFonts w:ascii="Times New Roman" w:hAnsi="Times New Roman" w:cs="Times New Roman"/>
          <w:i/>
          <w:sz w:val="24"/>
          <w:szCs w:val="24"/>
          <w:lang w:val="en-US"/>
        </w:rPr>
        <w:t>Third</w:t>
      </w:r>
      <w:r>
        <w:rPr>
          <w:rFonts w:ascii="Times New Roman" w:hAnsi="Times New Roman" w:cs="Times New Roman"/>
          <w:sz w:val="24"/>
          <w:szCs w:val="24"/>
          <w:lang w:val="en-US"/>
        </w:rPr>
        <w:t xml:space="preserve">, participants completed </w:t>
      </w:r>
      <w:r w:rsidRPr="00A81255">
        <w:rPr>
          <w:rFonts w:ascii="Times New Roman" w:hAnsi="Times New Roman" w:cs="Times New Roman"/>
          <w:sz w:val="24"/>
          <w:szCs w:val="24"/>
          <w:lang w:val="en-US"/>
        </w:rPr>
        <w:t>the</w:t>
      </w:r>
      <w:r>
        <w:rPr>
          <w:rFonts w:ascii="Times New Roman" w:hAnsi="Times New Roman" w:cs="Times New Roman"/>
          <w:sz w:val="24"/>
          <w:szCs w:val="24"/>
          <w:lang w:val="en-US"/>
        </w:rPr>
        <w:t xml:space="preserve"> 4-item </w:t>
      </w:r>
      <w:r w:rsidRPr="00A81255">
        <w:rPr>
          <w:rFonts w:ascii="Times New Roman" w:hAnsi="Times New Roman" w:cs="Times New Roman"/>
          <w:sz w:val="24"/>
          <w:szCs w:val="24"/>
          <w:lang w:val="en-US"/>
        </w:rPr>
        <w:t xml:space="preserve">identity subscale of the collective self-esteem scale </w:t>
      </w:r>
      <w:r>
        <w:rPr>
          <w:rFonts w:ascii="Times New Roman" w:hAnsi="Times New Roman" w:cs="Times New Roman"/>
          <w:sz w:val="24"/>
          <w:szCs w:val="24"/>
          <w:lang w:val="en-US"/>
        </w:rPr>
        <w:t>(</w:t>
      </w:r>
      <w:r w:rsidRPr="00A81255">
        <w:rPr>
          <w:rFonts w:ascii="Times New Roman" w:hAnsi="Times New Roman" w:cs="Times New Roman"/>
          <w:sz w:val="24"/>
          <w:szCs w:val="24"/>
          <w:lang w:val="en-US"/>
        </w:rPr>
        <w:t xml:space="preserve">Luthanen </w:t>
      </w:r>
      <w:r>
        <w:rPr>
          <w:rFonts w:ascii="Times New Roman" w:hAnsi="Times New Roman" w:cs="Times New Roman"/>
          <w:sz w:val="24"/>
          <w:szCs w:val="24"/>
          <w:lang w:val="en-US"/>
        </w:rPr>
        <w:t>&amp;</w:t>
      </w:r>
      <w:r w:rsidRPr="00A81255">
        <w:rPr>
          <w:rFonts w:ascii="Times New Roman" w:hAnsi="Times New Roman" w:cs="Times New Roman"/>
          <w:sz w:val="24"/>
          <w:szCs w:val="24"/>
          <w:lang w:val="en-US"/>
        </w:rPr>
        <w:t xml:space="preserve"> Crocker</w:t>
      </w:r>
      <w:r>
        <w:rPr>
          <w:rFonts w:ascii="Times New Roman" w:hAnsi="Times New Roman" w:cs="Times New Roman"/>
          <w:sz w:val="24"/>
          <w:szCs w:val="24"/>
          <w:lang w:val="en-US"/>
        </w:rPr>
        <w:t xml:space="preserve">, </w:t>
      </w:r>
      <w:r w:rsidRPr="00A81255">
        <w:rPr>
          <w:rFonts w:ascii="Times New Roman" w:hAnsi="Times New Roman" w:cs="Times New Roman"/>
          <w:sz w:val="24"/>
          <w:szCs w:val="24"/>
          <w:lang w:val="en-US"/>
        </w:rPr>
        <w:t>1992)</w:t>
      </w:r>
      <w:r w:rsidR="00D9286B">
        <w:rPr>
          <w:rFonts w:ascii="Times New Roman" w:hAnsi="Times New Roman" w:cs="Times New Roman"/>
          <w:sz w:val="24"/>
          <w:szCs w:val="24"/>
          <w:lang w:val="en-US"/>
        </w:rPr>
        <w:t xml:space="preserve">, as applied to their field </w:t>
      </w:r>
      <w:r w:rsidR="00D9286B" w:rsidRPr="00A81255">
        <w:rPr>
          <w:rFonts w:ascii="Times New Roman" w:hAnsi="Times New Roman" w:cs="Times New Roman"/>
          <w:sz w:val="24"/>
          <w:szCs w:val="24"/>
          <w:lang w:val="en-US"/>
        </w:rPr>
        <w:t>(e.g., “being a student from my field is an important part of my self-image</w:t>
      </w:r>
      <w:r w:rsidR="00D9286B">
        <w:rPr>
          <w:rFonts w:ascii="Times New Roman" w:hAnsi="Times New Roman" w:cs="Times New Roman"/>
          <w:sz w:val="24"/>
          <w:szCs w:val="24"/>
          <w:lang w:val="en-US"/>
        </w:rPr>
        <w:t>;</w:t>
      </w:r>
      <w:r w:rsidR="00D9286B" w:rsidRPr="00A81255">
        <w:rPr>
          <w:rFonts w:ascii="Times New Roman" w:hAnsi="Times New Roman" w:cs="Times New Roman"/>
          <w:sz w:val="24"/>
          <w:szCs w:val="24"/>
          <w:lang w:val="en-US"/>
        </w:rPr>
        <w:t>”</w:t>
      </w:r>
      <w:r w:rsidR="00D9286B">
        <w:rPr>
          <w:rFonts w:ascii="Times New Roman" w:hAnsi="Times New Roman" w:cs="Times New Roman"/>
          <w:sz w:val="24"/>
          <w:szCs w:val="24"/>
          <w:lang w:val="en-US"/>
        </w:rPr>
        <w:t xml:space="preserve"> </w:t>
      </w:r>
      <w:r w:rsidR="00D9286B" w:rsidRPr="00A81255">
        <w:rPr>
          <w:rFonts w:ascii="Times New Roman" w:hAnsi="Times New Roman" w:cs="Times New Roman"/>
          <w:sz w:val="24"/>
          <w:szCs w:val="24"/>
          <w:lang w:val="en-US"/>
        </w:rPr>
        <w:t>1</w:t>
      </w:r>
      <w:r w:rsidR="00D9286B">
        <w:rPr>
          <w:rFonts w:ascii="Times New Roman" w:hAnsi="Times New Roman" w:cs="Times New Roman"/>
          <w:sz w:val="24"/>
          <w:szCs w:val="24"/>
          <w:lang w:val="en-US"/>
        </w:rPr>
        <w:t xml:space="preserve"> = </w:t>
      </w:r>
      <w:r w:rsidR="00D9286B" w:rsidRPr="00A81255">
        <w:rPr>
          <w:rFonts w:ascii="Times New Roman" w:hAnsi="Times New Roman" w:cs="Times New Roman"/>
          <w:i/>
          <w:sz w:val="24"/>
          <w:szCs w:val="24"/>
          <w:lang w:val="en-US"/>
        </w:rPr>
        <w:t>not at all</w:t>
      </w:r>
      <w:r w:rsidR="00D9286B">
        <w:rPr>
          <w:rFonts w:ascii="Times New Roman" w:hAnsi="Times New Roman" w:cs="Times New Roman"/>
          <w:sz w:val="24"/>
          <w:szCs w:val="24"/>
          <w:lang w:val="en-US"/>
        </w:rPr>
        <w:t xml:space="preserve">, </w:t>
      </w:r>
      <w:r w:rsidR="00D9286B" w:rsidRPr="00A81255">
        <w:rPr>
          <w:rFonts w:ascii="Times New Roman" w:hAnsi="Times New Roman" w:cs="Times New Roman"/>
          <w:sz w:val="24"/>
          <w:szCs w:val="24"/>
          <w:lang w:val="en-US"/>
        </w:rPr>
        <w:t>5</w:t>
      </w:r>
      <w:r w:rsidR="00D9286B">
        <w:rPr>
          <w:rFonts w:ascii="Times New Roman" w:hAnsi="Times New Roman" w:cs="Times New Roman"/>
          <w:sz w:val="24"/>
          <w:szCs w:val="24"/>
          <w:lang w:val="en-US"/>
        </w:rPr>
        <w:t xml:space="preserve"> = </w:t>
      </w:r>
      <w:r w:rsidR="00D9286B" w:rsidRPr="00A81255">
        <w:rPr>
          <w:rFonts w:ascii="Times New Roman" w:hAnsi="Times New Roman" w:cs="Times New Roman"/>
          <w:i/>
          <w:sz w:val="24"/>
          <w:szCs w:val="24"/>
          <w:lang w:val="en-US"/>
        </w:rPr>
        <w:t>very much</w:t>
      </w:r>
      <w:r w:rsidR="00D9286B" w:rsidRPr="00A81255">
        <w:rPr>
          <w:rFonts w:ascii="Times New Roman" w:hAnsi="Times New Roman" w:cs="Times New Roman"/>
          <w:sz w:val="24"/>
          <w:szCs w:val="24"/>
          <w:lang w:val="en-US"/>
        </w:rPr>
        <w:t>)</w:t>
      </w:r>
      <w:r w:rsidR="00AC652D">
        <w:rPr>
          <w:rFonts w:ascii="Times New Roman" w:hAnsi="Times New Roman" w:cs="Times New Roman"/>
          <w:sz w:val="24"/>
          <w:szCs w:val="24"/>
          <w:lang w:val="en-US"/>
        </w:rPr>
        <w:t>.</w:t>
      </w:r>
      <w:r w:rsidR="00D9286B" w:rsidRPr="00D9286B">
        <w:rPr>
          <w:rFonts w:ascii="Times New Roman" w:hAnsi="Times New Roman" w:cs="Times New Roman"/>
          <w:sz w:val="24"/>
          <w:szCs w:val="24"/>
          <w:lang w:val="en-US"/>
        </w:rPr>
        <w:t xml:space="preserve"> </w:t>
      </w:r>
      <w:r w:rsidR="00D9286B">
        <w:rPr>
          <w:rFonts w:ascii="Times New Roman" w:hAnsi="Times New Roman" w:cs="Times New Roman"/>
          <w:sz w:val="24"/>
          <w:szCs w:val="24"/>
          <w:lang w:val="en-US"/>
        </w:rPr>
        <w:t>The</w:t>
      </w:r>
      <w:r w:rsidR="00D231F5">
        <w:rPr>
          <w:rFonts w:ascii="Times New Roman" w:hAnsi="Times New Roman" w:cs="Times New Roman"/>
          <w:sz w:val="24"/>
          <w:szCs w:val="24"/>
          <w:lang w:val="en-US"/>
        </w:rPr>
        <w:t xml:space="preserve"> three-step procedure was effective. Participants </w:t>
      </w:r>
      <w:r w:rsidR="00D9286B">
        <w:rPr>
          <w:rFonts w:ascii="Times New Roman" w:hAnsi="Times New Roman" w:cs="Times New Roman"/>
          <w:sz w:val="24"/>
          <w:szCs w:val="24"/>
          <w:lang w:val="en-US"/>
        </w:rPr>
        <w:t>thought of themselves as belonging to the group “communication sciences students”</w:t>
      </w:r>
      <w:r w:rsidR="00D9286B" w:rsidRPr="0001248E">
        <w:rPr>
          <w:rFonts w:ascii="Times New Roman" w:hAnsi="Times New Roman" w:cs="Times New Roman"/>
          <w:sz w:val="24"/>
          <w:szCs w:val="24"/>
          <w:lang w:val="en-US"/>
        </w:rPr>
        <w:t xml:space="preserve"> (</w:t>
      </w:r>
      <w:r w:rsidR="00D9286B" w:rsidRPr="0001248E">
        <w:rPr>
          <w:rFonts w:ascii="Times New Roman" w:hAnsi="Times New Roman" w:cs="Times New Roman"/>
          <w:i/>
          <w:sz w:val="24"/>
          <w:szCs w:val="24"/>
          <w:lang w:val="en-US"/>
        </w:rPr>
        <w:t>M</w:t>
      </w:r>
      <w:r w:rsidR="00D9286B" w:rsidRPr="0001248E">
        <w:rPr>
          <w:rFonts w:ascii="Times New Roman" w:hAnsi="Times New Roman" w:cs="Times New Roman"/>
          <w:sz w:val="24"/>
          <w:szCs w:val="24"/>
          <w:lang w:val="en-US"/>
        </w:rPr>
        <w:t xml:space="preserve"> = 3.</w:t>
      </w:r>
      <w:r w:rsidR="00D9286B">
        <w:rPr>
          <w:rFonts w:ascii="Times New Roman" w:hAnsi="Times New Roman" w:cs="Times New Roman"/>
          <w:sz w:val="24"/>
          <w:szCs w:val="24"/>
          <w:lang w:val="en-US"/>
        </w:rPr>
        <w:t>34</w:t>
      </w:r>
      <w:r w:rsidR="00D9286B" w:rsidRPr="0001248E">
        <w:rPr>
          <w:rFonts w:ascii="Times New Roman" w:hAnsi="Times New Roman" w:cs="Times New Roman"/>
          <w:sz w:val="24"/>
          <w:szCs w:val="24"/>
          <w:lang w:val="en-US"/>
        </w:rPr>
        <w:t xml:space="preserve">, </w:t>
      </w:r>
      <w:r w:rsidR="00D9286B" w:rsidRPr="0001248E">
        <w:rPr>
          <w:rFonts w:ascii="Times New Roman" w:hAnsi="Times New Roman" w:cs="Times New Roman"/>
          <w:i/>
          <w:sz w:val="24"/>
          <w:szCs w:val="24"/>
          <w:lang w:val="en-US"/>
        </w:rPr>
        <w:t>SD</w:t>
      </w:r>
      <w:r w:rsidR="00D9286B">
        <w:rPr>
          <w:rFonts w:ascii="Times New Roman" w:hAnsi="Times New Roman" w:cs="Times New Roman"/>
          <w:sz w:val="24"/>
          <w:szCs w:val="24"/>
          <w:lang w:val="en-US"/>
        </w:rPr>
        <w:t xml:space="preserve"> = 0.76</w:t>
      </w:r>
      <w:r w:rsidR="00D9286B" w:rsidRPr="0001248E">
        <w:rPr>
          <w:rFonts w:ascii="Times New Roman" w:hAnsi="Times New Roman" w:cs="Times New Roman"/>
          <w:sz w:val="24"/>
          <w:szCs w:val="24"/>
          <w:lang w:val="en-US"/>
        </w:rPr>
        <w:t>)</w:t>
      </w:r>
      <w:r w:rsidR="00D9286B">
        <w:rPr>
          <w:rFonts w:ascii="Times New Roman" w:hAnsi="Times New Roman" w:cs="Times New Roman"/>
          <w:sz w:val="24"/>
          <w:szCs w:val="24"/>
          <w:lang w:val="en-US"/>
        </w:rPr>
        <w:t>, with the mean being significantly above</w:t>
      </w:r>
      <w:r w:rsidR="00D9286B" w:rsidRPr="008310FF">
        <w:rPr>
          <w:rFonts w:ascii="Times New Roman" w:hAnsi="Times New Roman" w:cs="Times New Roman"/>
          <w:sz w:val="24"/>
          <w:szCs w:val="24"/>
          <w:lang w:val="en-US"/>
        </w:rPr>
        <w:t xml:space="preserve"> </w:t>
      </w:r>
      <w:r w:rsidR="00D9286B" w:rsidRPr="0001248E">
        <w:rPr>
          <w:rFonts w:ascii="Times New Roman" w:hAnsi="Times New Roman" w:cs="Times New Roman"/>
          <w:sz w:val="24"/>
          <w:szCs w:val="24"/>
          <w:lang w:val="en-US"/>
        </w:rPr>
        <w:t>the</w:t>
      </w:r>
      <w:r w:rsidR="00D9286B">
        <w:rPr>
          <w:rFonts w:ascii="Times New Roman" w:hAnsi="Times New Roman" w:cs="Times New Roman"/>
          <w:sz w:val="24"/>
          <w:szCs w:val="24"/>
          <w:lang w:val="en-US"/>
        </w:rPr>
        <w:t xml:space="preserve"> scale</w:t>
      </w:r>
      <w:r w:rsidR="00D9286B" w:rsidRPr="0001248E">
        <w:rPr>
          <w:rFonts w:ascii="Times New Roman" w:hAnsi="Times New Roman" w:cs="Times New Roman"/>
          <w:sz w:val="24"/>
          <w:szCs w:val="24"/>
          <w:lang w:val="en-US"/>
        </w:rPr>
        <w:t xml:space="preserve"> midpoint (i.e., 3)</w:t>
      </w:r>
      <w:r w:rsidR="00D9286B">
        <w:rPr>
          <w:rFonts w:ascii="Times New Roman" w:hAnsi="Times New Roman" w:cs="Times New Roman"/>
          <w:sz w:val="24"/>
          <w:szCs w:val="24"/>
          <w:lang w:val="en-US"/>
        </w:rPr>
        <w:t>,</w:t>
      </w:r>
      <w:r w:rsidR="00D9286B" w:rsidRPr="0001248E">
        <w:rPr>
          <w:rFonts w:ascii="Times New Roman" w:hAnsi="Times New Roman" w:cs="Times New Roman"/>
          <w:sz w:val="24"/>
          <w:szCs w:val="24"/>
          <w:lang w:val="en-US"/>
        </w:rPr>
        <w:t xml:space="preserve"> </w:t>
      </w:r>
      <w:proofErr w:type="gramStart"/>
      <w:r w:rsidR="00D9286B" w:rsidRPr="0001248E">
        <w:rPr>
          <w:rFonts w:ascii="Times New Roman" w:hAnsi="Times New Roman" w:cs="Times New Roman"/>
          <w:i/>
          <w:sz w:val="24"/>
          <w:szCs w:val="24"/>
          <w:lang w:val="en-US"/>
        </w:rPr>
        <w:t>t</w:t>
      </w:r>
      <w:r w:rsidR="00D9286B" w:rsidRPr="0001248E">
        <w:rPr>
          <w:rFonts w:ascii="Times New Roman" w:hAnsi="Times New Roman" w:cs="Times New Roman"/>
          <w:sz w:val="24"/>
          <w:szCs w:val="24"/>
          <w:lang w:val="en-US"/>
        </w:rPr>
        <w:t>(</w:t>
      </w:r>
      <w:proofErr w:type="gramEnd"/>
      <w:r w:rsidR="00D9286B" w:rsidRPr="0001248E">
        <w:rPr>
          <w:rFonts w:ascii="Times New Roman" w:hAnsi="Times New Roman" w:cs="Times New Roman"/>
          <w:sz w:val="24"/>
          <w:szCs w:val="24"/>
          <w:lang w:val="en-US"/>
        </w:rPr>
        <w:t xml:space="preserve">113) = 4.83, </w:t>
      </w:r>
      <w:r w:rsidR="00D9286B" w:rsidRPr="0001248E">
        <w:rPr>
          <w:rFonts w:ascii="Times New Roman" w:hAnsi="Times New Roman" w:cs="Times New Roman"/>
          <w:i/>
          <w:sz w:val="24"/>
          <w:szCs w:val="24"/>
          <w:lang w:val="en-US"/>
        </w:rPr>
        <w:t>p</w:t>
      </w:r>
      <w:r w:rsidR="00D9286B" w:rsidRPr="0001248E">
        <w:rPr>
          <w:rFonts w:ascii="Times New Roman" w:hAnsi="Times New Roman" w:cs="Times New Roman"/>
          <w:sz w:val="24"/>
          <w:szCs w:val="24"/>
          <w:lang w:val="en-US"/>
        </w:rPr>
        <w:t xml:space="preserve"> &lt; .001, 95% CI [0.20, 0.48].</w:t>
      </w:r>
    </w:p>
    <w:p w14:paraId="0B125D19" w14:textId="63D75360" w:rsidR="00CD02E3" w:rsidRPr="00A81255" w:rsidRDefault="00A92685">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Subsequently</w:t>
      </w:r>
      <w:r w:rsidR="00CD02E3">
        <w:rPr>
          <w:rFonts w:ascii="Times New Roman" w:hAnsi="Times New Roman" w:cs="Times New Roman"/>
          <w:sz w:val="24"/>
          <w:szCs w:val="24"/>
          <w:lang w:val="en-US"/>
        </w:rPr>
        <w:t xml:space="preserve">, participants learned </w:t>
      </w:r>
      <w:r w:rsidR="00CD02E3" w:rsidRPr="00A81255">
        <w:rPr>
          <w:rFonts w:ascii="Times New Roman" w:hAnsi="Times New Roman" w:cs="Times New Roman"/>
          <w:sz w:val="24"/>
          <w:szCs w:val="24"/>
          <w:lang w:val="en-US"/>
        </w:rPr>
        <w:t>that</w:t>
      </w:r>
      <w:r w:rsidR="00CD02E3">
        <w:rPr>
          <w:rFonts w:ascii="Times New Roman" w:hAnsi="Times New Roman" w:cs="Times New Roman"/>
          <w:sz w:val="24"/>
          <w:szCs w:val="24"/>
          <w:lang w:val="en-US"/>
        </w:rPr>
        <w:t xml:space="preserve"> </w:t>
      </w:r>
      <w:r w:rsidR="00CD02E3" w:rsidRPr="00A81255">
        <w:rPr>
          <w:rFonts w:ascii="Times New Roman" w:hAnsi="Times New Roman" w:cs="Times New Roman"/>
          <w:sz w:val="24"/>
          <w:szCs w:val="24"/>
          <w:lang w:val="en-US"/>
        </w:rPr>
        <w:t xml:space="preserve">students </w:t>
      </w:r>
      <w:r w:rsidR="00CD02E3">
        <w:rPr>
          <w:rFonts w:ascii="Times New Roman" w:hAnsi="Times New Roman" w:cs="Times New Roman"/>
          <w:sz w:val="24"/>
          <w:szCs w:val="24"/>
          <w:lang w:val="en-US"/>
        </w:rPr>
        <w:t xml:space="preserve">had </w:t>
      </w:r>
      <w:r w:rsidR="00CD02E3" w:rsidRPr="00A81255">
        <w:rPr>
          <w:rFonts w:ascii="Times New Roman" w:hAnsi="Times New Roman" w:cs="Times New Roman"/>
          <w:sz w:val="24"/>
          <w:szCs w:val="24"/>
          <w:lang w:val="en-US"/>
        </w:rPr>
        <w:t>discussed</w:t>
      </w:r>
      <w:r w:rsidR="00CD02E3">
        <w:rPr>
          <w:rFonts w:ascii="Times New Roman" w:hAnsi="Times New Roman" w:cs="Times New Roman"/>
          <w:sz w:val="24"/>
          <w:szCs w:val="24"/>
          <w:lang w:val="en-US"/>
        </w:rPr>
        <w:t xml:space="preserve"> how they </w:t>
      </w:r>
      <w:r w:rsidR="00EF5169">
        <w:rPr>
          <w:rFonts w:ascii="Times New Roman" w:hAnsi="Times New Roman" w:cs="Times New Roman"/>
          <w:sz w:val="24"/>
          <w:szCs w:val="24"/>
          <w:lang w:val="en-US"/>
        </w:rPr>
        <w:t xml:space="preserve">coped with their </w:t>
      </w:r>
      <w:r w:rsidR="00D9286B">
        <w:rPr>
          <w:rFonts w:ascii="Times New Roman" w:hAnsi="Times New Roman" w:cs="Times New Roman"/>
          <w:sz w:val="24"/>
          <w:szCs w:val="24"/>
          <w:lang w:val="en-US"/>
        </w:rPr>
        <w:t>training. The</w:t>
      </w:r>
      <w:r w:rsidR="0009326F">
        <w:rPr>
          <w:rFonts w:ascii="Times New Roman" w:hAnsi="Times New Roman" w:cs="Times New Roman"/>
          <w:sz w:val="24"/>
          <w:szCs w:val="24"/>
          <w:lang w:val="en-US"/>
        </w:rPr>
        <w:t>n, they</w:t>
      </w:r>
      <w:r w:rsidR="00EF5169">
        <w:rPr>
          <w:rFonts w:ascii="Times New Roman" w:hAnsi="Times New Roman" w:cs="Times New Roman"/>
          <w:sz w:val="24"/>
          <w:szCs w:val="24"/>
          <w:lang w:val="en-US"/>
        </w:rPr>
        <w:t xml:space="preserve"> </w:t>
      </w:r>
      <w:r w:rsidR="00CD02E3" w:rsidRPr="00A81255">
        <w:rPr>
          <w:rFonts w:ascii="Times New Roman" w:hAnsi="Times New Roman" w:cs="Times New Roman"/>
          <w:sz w:val="24"/>
          <w:szCs w:val="24"/>
          <w:lang w:val="en-US"/>
        </w:rPr>
        <w:t>read a</w:t>
      </w:r>
      <w:r w:rsidR="00D9286B">
        <w:rPr>
          <w:rFonts w:ascii="Times New Roman" w:hAnsi="Times New Roman" w:cs="Times New Roman"/>
          <w:sz w:val="24"/>
          <w:szCs w:val="24"/>
          <w:lang w:val="en-US"/>
        </w:rPr>
        <w:t>n</w:t>
      </w:r>
      <w:r w:rsidR="00CD02E3" w:rsidRPr="00A81255">
        <w:rPr>
          <w:rFonts w:ascii="Times New Roman" w:hAnsi="Times New Roman" w:cs="Times New Roman"/>
          <w:sz w:val="24"/>
          <w:szCs w:val="24"/>
          <w:lang w:val="en-US"/>
        </w:rPr>
        <w:t xml:space="preserve"> </w:t>
      </w:r>
      <w:r w:rsidR="00D9286B">
        <w:rPr>
          <w:rFonts w:ascii="Times New Roman" w:hAnsi="Times New Roman" w:cs="Times New Roman"/>
          <w:sz w:val="24"/>
          <w:szCs w:val="24"/>
          <w:lang w:val="en-US"/>
        </w:rPr>
        <w:t xml:space="preserve">explicit or </w:t>
      </w:r>
      <w:r w:rsidR="00D9286B" w:rsidRPr="00A81255">
        <w:rPr>
          <w:rFonts w:ascii="Times New Roman" w:hAnsi="Times New Roman" w:cs="Times New Roman"/>
          <w:sz w:val="24"/>
          <w:szCs w:val="24"/>
          <w:lang w:val="en-US"/>
        </w:rPr>
        <w:t>implicit</w:t>
      </w:r>
      <w:r w:rsidR="00D9286B">
        <w:rPr>
          <w:rFonts w:ascii="Times New Roman" w:hAnsi="Times New Roman" w:cs="Times New Roman"/>
          <w:sz w:val="24"/>
          <w:szCs w:val="24"/>
          <w:lang w:val="en-US"/>
        </w:rPr>
        <w:t xml:space="preserve"> self-superiority </w:t>
      </w:r>
      <w:r w:rsidR="00CD02E3" w:rsidRPr="00A81255">
        <w:rPr>
          <w:rFonts w:ascii="Times New Roman" w:hAnsi="Times New Roman" w:cs="Times New Roman"/>
          <w:sz w:val="24"/>
          <w:szCs w:val="24"/>
          <w:lang w:val="en-US"/>
        </w:rPr>
        <w:t>claim</w:t>
      </w:r>
      <w:r w:rsidR="00D9286B">
        <w:rPr>
          <w:rFonts w:ascii="Times New Roman" w:hAnsi="Times New Roman" w:cs="Times New Roman"/>
          <w:sz w:val="24"/>
          <w:szCs w:val="24"/>
          <w:lang w:val="en-US"/>
        </w:rPr>
        <w:t xml:space="preserve"> that was</w:t>
      </w:r>
      <w:r w:rsidR="00CD02E3" w:rsidRPr="00A81255">
        <w:rPr>
          <w:rFonts w:ascii="Times New Roman" w:hAnsi="Times New Roman" w:cs="Times New Roman"/>
          <w:sz w:val="24"/>
          <w:szCs w:val="24"/>
          <w:lang w:val="en-US"/>
        </w:rPr>
        <w:t xml:space="preserve"> allegedly made</w:t>
      </w:r>
      <w:r w:rsidR="00EF5169">
        <w:rPr>
          <w:rFonts w:ascii="Times New Roman" w:hAnsi="Times New Roman" w:cs="Times New Roman"/>
          <w:sz w:val="24"/>
          <w:szCs w:val="24"/>
          <w:lang w:val="en-US"/>
        </w:rPr>
        <w:t xml:space="preserve"> by a student</w:t>
      </w:r>
      <w:r w:rsidR="00CD02E3" w:rsidRPr="00A81255">
        <w:rPr>
          <w:rFonts w:ascii="Times New Roman" w:hAnsi="Times New Roman" w:cs="Times New Roman"/>
          <w:sz w:val="24"/>
          <w:szCs w:val="24"/>
          <w:lang w:val="en-US"/>
        </w:rPr>
        <w:t xml:space="preserve"> </w:t>
      </w:r>
      <w:r w:rsidR="00CD02E3">
        <w:rPr>
          <w:rFonts w:ascii="Times New Roman" w:hAnsi="Times New Roman" w:cs="Times New Roman"/>
          <w:sz w:val="24"/>
          <w:szCs w:val="24"/>
          <w:lang w:val="en-US"/>
        </w:rPr>
        <w:t xml:space="preserve">from their </w:t>
      </w:r>
      <w:r w:rsidR="00722F31">
        <w:rPr>
          <w:rFonts w:ascii="Times New Roman" w:hAnsi="Times New Roman" w:cs="Times New Roman"/>
          <w:sz w:val="24"/>
          <w:szCs w:val="24"/>
          <w:lang w:val="en-US"/>
        </w:rPr>
        <w:t xml:space="preserve">field </w:t>
      </w:r>
      <w:r w:rsidR="00CD02E3">
        <w:rPr>
          <w:rFonts w:ascii="Times New Roman" w:hAnsi="Times New Roman" w:cs="Times New Roman"/>
          <w:sz w:val="24"/>
          <w:szCs w:val="24"/>
          <w:lang w:val="en-US"/>
        </w:rPr>
        <w:t xml:space="preserve">and </w:t>
      </w:r>
      <w:r w:rsidR="006060D3">
        <w:rPr>
          <w:rFonts w:ascii="Times New Roman" w:hAnsi="Times New Roman" w:cs="Times New Roman"/>
          <w:sz w:val="24"/>
          <w:szCs w:val="24"/>
          <w:lang w:val="en-US"/>
        </w:rPr>
        <w:t xml:space="preserve">their </w:t>
      </w:r>
      <w:r w:rsidR="00CD02E3">
        <w:rPr>
          <w:rFonts w:ascii="Times New Roman" w:hAnsi="Times New Roman" w:cs="Times New Roman"/>
          <w:sz w:val="24"/>
          <w:szCs w:val="24"/>
          <w:lang w:val="en-US"/>
        </w:rPr>
        <w:t>university</w:t>
      </w:r>
      <w:r w:rsidR="00CD02E3" w:rsidRPr="00A81255">
        <w:rPr>
          <w:rFonts w:ascii="Times New Roman" w:hAnsi="Times New Roman" w:cs="Times New Roman"/>
          <w:sz w:val="24"/>
          <w:szCs w:val="24"/>
          <w:lang w:val="en-US"/>
        </w:rPr>
        <w:t xml:space="preserve"> (ingroup) or</w:t>
      </w:r>
      <w:r w:rsidR="00D9286B">
        <w:rPr>
          <w:rFonts w:ascii="Times New Roman" w:hAnsi="Times New Roman" w:cs="Times New Roman"/>
          <w:sz w:val="24"/>
          <w:szCs w:val="24"/>
          <w:lang w:val="en-US"/>
        </w:rPr>
        <w:t xml:space="preserve"> from</w:t>
      </w:r>
      <w:r w:rsidR="00CD02E3" w:rsidRPr="00A81255">
        <w:rPr>
          <w:rFonts w:ascii="Times New Roman" w:hAnsi="Times New Roman" w:cs="Times New Roman"/>
          <w:sz w:val="24"/>
          <w:szCs w:val="24"/>
          <w:lang w:val="en-US"/>
        </w:rPr>
        <w:t xml:space="preserve"> </w:t>
      </w:r>
      <w:r w:rsidR="00CD02E3">
        <w:rPr>
          <w:rFonts w:ascii="Times New Roman" w:hAnsi="Times New Roman" w:cs="Times New Roman"/>
          <w:sz w:val="24"/>
          <w:szCs w:val="24"/>
          <w:lang w:val="en-US"/>
        </w:rPr>
        <w:t xml:space="preserve">another </w:t>
      </w:r>
      <w:r w:rsidR="00722F31">
        <w:rPr>
          <w:rFonts w:ascii="Times New Roman" w:hAnsi="Times New Roman" w:cs="Times New Roman"/>
          <w:sz w:val="24"/>
          <w:szCs w:val="24"/>
          <w:lang w:val="en-US"/>
        </w:rPr>
        <w:t xml:space="preserve">field </w:t>
      </w:r>
      <w:r w:rsidR="00C14E8F">
        <w:rPr>
          <w:rFonts w:ascii="Times New Roman" w:hAnsi="Times New Roman" w:cs="Times New Roman"/>
          <w:sz w:val="24"/>
          <w:szCs w:val="24"/>
          <w:lang w:val="en-US"/>
        </w:rPr>
        <w:t xml:space="preserve">and </w:t>
      </w:r>
      <w:r w:rsidR="00CD02E3">
        <w:rPr>
          <w:rFonts w:ascii="Times New Roman" w:hAnsi="Times New Roman" w:cs="Times New Roman"/>
          <w:sz w:val="24"/>
          <w:szCs w:val="24"/>
          <w:lang w:val="en-US"/>
        </w:rPr>
        <w:t xml:space="preserve">a rival </w:t>
      </w:r>
      <w:r w:rsidR="00CD02E3" w:rsidRPr="00A81255">
        <w:rPr>
          <w:rFonts w:ascii="Times New Roman" w:hAnsi="Times New Roman" w:cs="Times New Roman"/>
          <w:sz w:val="24"/>
          <w:szCs w:val="24"/>
          <w:lang w:val="en-US"/>
        </w:rPr>
        <w:t xml:space="preserve">university (outgroup). The claim </w:t>
      </w:r>
      <w:r w:rsidR="00CD02E3">
        <w:rPr>
          <w:rFonts w:ascii="Times New Roman" w:hAnsi="Times New Roman" w:cs="Times New Roman"/>
          <w:sz w:val="24"/>
          <w:szCs w:val="24"/>
          <w:lang w:val="en-US"/>
        </w:rPr>
        <w:t>read as follows, with d</w:t>
      </w:r>
      <w:r w:rsidR="00CD02E3" w:rsidRPr="00A81255">
        <w:rPr>
          <w:rFonts w:ascii="Times New Roman" w:hAnsi="Times New Roman" w:cs="Times New Roman"/>
          <w:sz w:val="24"/>
          <w:szCs w:val="24"/>
          <w:lang w:val="en-US"/>
        </w:rPr>
        <w:t>ifferences between the explicit and implicit claims in square brackets</w:t>
      </w:r>
      <w:r w:rsidR="00CD02E3">
        <w:rPr>
          <w:rFonts w:ascii="Times New Roman" w:hAnsi="Times New Roman" w:cs="Times New Roman"/>
          <w:sz w:val="24"/>
          <w:szCs w:val="24"/>
          <w:lang w:val="en-US"/>
        </w:rPr>
        <w:t xml:space="preserve"> (explicit claims first) and differences between the two claimants in round brackets</w:t>
      </w:r>
      <w:r w:rsidR="00CD02E3" w:rsidRPr="00A81255">
        <w:rPr>
          <w:rFonts w:ascii="Times New Roman" w:hAnsi="Times New Roman" w:cs="Times New Roman"/>
          <w:sz w:val="24"/>
          <w:szCs w:val="24"/>
          <w:lang w:val="en-US"/>
        </w:rPr>
        <w:t>:</w:t>
      </w:r>
    </w:p>
    <w:p w14:paraId="5A8A3A0F" w14:textId="1A402495" w:rsidR="00CD02E3" w:rsidRPr="00A81255" w:rsidRDefault="00CD02E3">
      <w:pPr>
        <w:spacing w:after="0" w:line="480" w:lineRule="exact"/>
        <w:ind w:left="708"/>
        <w:rPr>
          <w:rFonts w:ascii="Times New Roman" w:hAnsi="Times New Roman" w:cs="Times New Roman"/>
          <w:sz w:val="24"/>
          <w:szCs w:val="24"/>
          <w:lang w:val="en-US"/>
        </w:rPr>
      </w:pPr>
      <w:r w:rsidRPr="00A81255">
        <w:rPr>
          <w:rFonts w:ascii="Times New Roman" w:hAnsi="Times New Roman" w:cs="Times New Roman"/>
          <w:sz w:val="24"/>
          <w:szCs w:val="24"/>
          <w:lang w:val="en-US"/>
        </w:rPr>
        <w:t>“I think I handle my stud</w:t>
      </w:r>
      <w:r>
        <w:rPr>
          <w:rFonts w:ascii="Times New Roman" w:hAnsi="Times New Roman" w:cs="Times New Roman"/>
          <w:sz w:val="24"/>
          <w:szCs w:val="24"/>
          <w:lang w:val="en-US"/>
        </w:rPr>
        <w:t>y</w:t>
      </w:r>
      <w:r w:rsidRPr="00A81255">
        <w:rPr>
          <w:rFonts w:ascii="Times New Roman" w:hAnsi="Times New Roman" w:cs="Times New Roman"/>
          <w:sz w:val="24"/>
          <w:szCs w:val="24"/>
          <w:lang w:val="en-US"/>
        </w:rPr>
        <w:t xml:space="preserve"> in </w:t>
      </w:r>
      <w:r>
        <w:rPr>
          <w:rFonts w:ascii="Times New Roman" w:hAnsi="Times New Roman" w:cs="Times New Roman"/>
          <w:sz w:val="24"/>
          <w:szCs w:val="24"/>
          <w:lang w:val="en-US"/>
        </w:rPr>
        <w:t>(</w:t>
      </w:r>
      <w:r w:rsidRPr="00A81255">
        <w:rPr>
          <w:rFonts w:ascii="Times New Roman" w:hAnsi="Times New Roman" w:cs="Times New Roman"/>
          <w:sz w:val="24"/>
          <w:szCs w:val="24"/>
          <w:lang w:val="en-US"/>
        </w:rPr>
        <w:t xml:space="preserve">communication </w:t>
      </w:r>
      <w:r>
        <w:rPr>
          <w:rFonts w:ascii="Times New Roman" w:hAnsi="Times New Roman" w:cs="Times New Roman"/>
          <w:sz w:val="24"/>
          <w:szCs w:val="24"/>
          <w:lang w:val="en-US"/>
        </w:rPr>
        <w:t xml:space="preserve">sciences </w:t>
      </w:r>
      <w:r w:rsidRPr="00A81255">
        <w:rPr>
          <w:rFonts w:ascii="Times New Roman" w:hAnsi="Times New Roman" w:cs="Times New Roman"/>
          <w:sz w:val="24"/>
          <w:szCs w:val="24"/>
          <w:lang w:val="en-US"/>
        </w:rPr>
        <w:t xml:space="preserve">at </w:t>
      </w:r>
      <w:r>
        <w:rPr>
          <w:rFonts w:ascii="Times New Roman" w:hAnsi="Times New Roman" w:cs="Times New Roman"/>
          <w:sz w:val="24"/>
          <w:szCs w:val="24"/>
          <w:lang w:val="en-US"/>
        </w:rPr>
        <w:t>University X, geography at University Y)</w:t>
      </w:r>
      <w:r w:rsidRPr="00A81255">
        <w:rPr>
          <w:rFonts w:ascii="Times New Roman" w:hAnsi="Times New Roman" w:cs="Times New Roman"/>
          <w:sz w:val="24"/>
          <w:szCs w:val="24"/>
          <w:lang w:val="en-US"/>
        </w:rPr>
        <w:t xml:space="preserve"> [better than others/well]. I prepare classes and exercises [more] thoroughly. I notice that I find it [easier than others/easy] to process large amounts of the course materials</w:t>
      </w:r>
      <w:r>
        <w:rPr>
          <w:rFonts w:ascii="Times New Roman" w:hAnsi="Times New Roman" w:cs="Times New Roman"/>
          <w:sz w:val="24"/>
          <w:szCs w:val="24"/>
          <w:lang w:val="en-US"/>
        </w:rPr>
        <w:t>. If I [compare myself to other students from my discipline</w:t>
      </w:r>
      <w:r w:rsidRPr="00A81255">
        <w:rPr>
          <w:rFonts w:ascii="Times New Roman" w:hAnsi="Times New Roman" w:cs="Times New Roman"/>
          <w:sz w:val="24"/>
          <w:szCs w:val="24"/>
          <w:lang w:val="en-US"/>
        </w:rPr>
        <w:t xml:space="preserve">/look at myself] I may well say that I’m [more] </w:t>
      </w:r>
      <w:r w:rsidR="0000770A">
        <w:rPr>
          <w:rFonts w:ascii="Times New Roman" w:hAnsi="Times New Roman" w:cs="Times New Roman"/>
          <w:sz w:val="24"/>
          <w:szCs w:val="24"/>
          <w:lang w:val="en-US"/>
        </w:rPr>
        <w:t>organiz</w:t>
      </w:r>
      <w:r w:rsidR="00B77B51">
        <w:rPr>
          <w:rFonts w:ascii="Times New Roman" w:hAnsi="Times New Roman" w:cs="Times New Roman"/>
          <w:sz w:val="24"/>
          <w:szCs w:val="24"/>
          <w:lang w:val="en-US"/>
        </w:rPr>
        <w:t>ed</w:t>
      </w:r>
      <w:r w:rsidRPr="00A81255">
        <w:rPr>
          <w:rFonts w:ascii="Times New Roman" w:hAnsi="Times New Roman" w:cs="Times New Roman"/>
          <w:sz w:val="24"/>
          <w:szCs w:val="24"/>
          <w:lang w:val="en-US"/>
        </w:rPr>
        <w:t xml:space="preserve"> and diligent and that I have </w:t>
      </w:r>
      <w:r>
        <w:rPr>
          <w:rFonts w:ascii="Times New Roman" w:hAnsi="Times New Roman" w:cs="Times New Roman"/>
          <w:sz w:val="24"/>
          <w:szCs w:val="24"/>
          <w:lang w:val="en-US"/>
        </w:rPr>
        <w:t>[more/</w:t>
      </w:r>
      <w:r w:rsidRPr="00A81255">
        <w:rPr>
          <w:rFonts w:ascii="Times New Roman" w:hAnsi="Times New Roman" w:cs="Times New Roman"/>
          <w:sz w:val="24"/>
          <w:szCs w:val="24"/>
          <w:lang w:val="en-US"/>
        </w:rPr>
        <w:t>a lot of</w:t>
      </w:r>
      <w:r>
        <w:rPr>
          <w:rFonts w:ascii="Times New Roman" w:hAnsi="Times New Roman" w:cs="Times New Roman"/>
          <w:sz w:val="24"/>
          <w:szCs w:val="24"/>
          <w:lang w:val="en-US"/>
        </w:rPr>
        <w:t>]</w:t>
      </w:r>
      <w:r w:rsidRPr="00A81255">
        <w:rPr>
          <w:rFonts w:ascii="Times New Roman" w:hAnsi="Times New Roman" w:cs="Times New Roman"/>
          <w:sz w:val="24"/>
          <w:szCs w:val="24"/>
          <w:lang w:val="en-US"/>
        </w:rPr>
        <w:t xml:space="preserve"> insight.</w:t>
      </w:r>
      <w:r>
        <w:rPr>
          <w:rFonts w:ascii="Times New Roman" w:hAnsi="Times New Roman" w:cs="Times New Roman"/>
          <w:sz w:val="24"/>
          <w:szCs w:val="24"/>
          <w:lang w:val="en-US"/>
        </w:rPr>
        <w:t>”</w:t>
      </w:r>
    </w:p>
    <w:p w14:paraId="0A228F1A" w14:textId="4B6C78CF" w:rsidR="00BA5BBB" w:rsidRPr="00A81255" w:rsidRDefault="00BA5BBB">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Participants</w:t>
      </w:r>
      <w:r w:rsidR="00EF5169">
        <w:rPr>
          <w:rFonts w:ascii="Times New Roman" w:hAnsi="Times New Roman" w:cs="Times New Roman"/>
          <w:sz w:val="24"/>
          <w:szCs w:val="24"/>
          <w:lang w:val="en-US"/>
        </w:rPr>
        <w:t xml:space="preserve"> </w:t>
      </w:r>
      <w:r w:rsidR="00D9286B">
        <w:rPr>
          <w:rFonts w:ascii="Times New Roman" w:hAnsi="Times New Roman" w:cs="Times New Roman"/>
          <w:sz w:val="24"/>
          <w:szCs w:val="24"/>
          <w:lang w:val="en-US"/>
        </w:rPr>
        <w:t xml:space="preserve">then </w:t>
      </w:r>
      <w:r w:rsidR="00EF5169">
        <w:rPr>
          <w:rFonts w:ascii="Times New Roman" w:hAnsi="Times New Roman" w:cs="Times New Roman"/>
          <w:sz w:val="24"/>
          <w:szCs w:val="24"/>
          <w:lang w:val="en-US"/>
        </w:rPr>
        <w:t>proceeded to</w:t>
      </w:r>
      <w:r>
        <w:rPr>
          <w:rFonts w:ascii="Times New Roman" w:hAnsi="Times New Roman" w:cs="Times New Roman"/>
          <w:sz w:val="24"/>
          <w:szCs w:val="24"/>
          <w:lang w:val="en-US"/>
        </w:rPr>
        <w:t xml:space="preserve"> complete</w:t>
      </w:r>
      <w:r w:rsidRPr="00A81255">
        <w:rPr>
          <w:rFonts w:ascii="Times New Roman" w:hAnsi="Times New Roman" w:cs="Times New Roman"/>
          <w:sz w:val="24"/>
          <w:szCs w:val="24"/>
          <w:lang w:val="en-US"/>
        </w:rPr>
        <w:t xml:space="preserve"> the same </w:t>
      </w:r>
      <w:r>
        <w:rPr>
          <w:rFonts w:ascii="Times New Roman" w:hAnsi="Times New Roman" w:cs="Times New Roman"/>
          <w:sz w:val="24"/>
          <w:szCs w:val="24"/>
          <w:lang w:val="en-US"/>
        </w:rPr>
        <w:t>measures</w:t>
      </w:r>
      <w:r w:rsidRPr="00A81255">
        <w:rPr>
          <w:rFonts w:ascii="Times New Roman" w:hAnsi="Times New Roman" w:cs="Times New Roman"/>
          <w:sz w:val="24"/>
          <w:szCs w:val="24"/>
          <w:lang w:val="en-US"/>
        </w:rPr>
        <w:t xml:space="preserve"> as in Experiment 1.</w:t>
      </w:r>
    </w:p>
    <w:p w14:paraId="17869D57" w14:textId="77777777" w:rsidR="00CD02E3" w:rsidRDefault="00CD02E3">
      <w:pPr>
        <w:spacing w:after="0" w:line="480" w:lineRule="exact"/>
        <w:rPr>
          <w:rFonts w:ascii="Times New Roman" w:hAnsi="Times New Roman" w:cs="Times New Roman"/>
          <w:b/>
          <w:sz w:val="24"/>
          <w:szCs w:val="24"/>
          <w:lang w:val="en-US"/>
        </w:rPr>
      </w:pPr>
      <w:r w:rsidRPr="00A81255">
        <w:rPr>
          <w:rFonts w:ascii="Times New Roman" w:hAnsi="Times New Roman" w:cs="Times New Roman"/>
          <w:b/>
          <w:sz w:val="24"/>
          <w:szCs w:val="24"/>
          <w:lang w:val="en-US"/>
        </w:rPr>
        <w:t>Results</w:t>
      </w:r>
      <w:r>
        <w:rPr>
          <w:rFonts w:ascii="Times New Roman" w:hAnsi="Times New Roman" w:cs="Times New Roman"/>
          <w:b/>
          <w:sz w:val="24"/>
          <w:szCs w:val="24"/>
          <w:lang w:val="en-US"/>
        </w:rPr>
        <w:t xml:space="preserve"> and Discussion</w:t>
      </w:r>
    </w:p>
    <w:p w14:paraId="3C8F2A9B" w14:textId="45E25CCB" w:rsidR="00CE50FC" w:rsidRDefault="00A92685" w:rsidP="00CE50FC">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As in Experiment 1, w</w:t>
      </w:r>
      <w:r w:rsidR="006060D3">
        <w:rPr>
          <w:rFonts w:ascii="Times New Roman" w:hAnsi="Times New Roman" w:cs="Times New Roman"/>
          <w:sz w:val="24"/>
          <w:szCs w:val="24"/>
          <w:lang w:val="en-US"/>
        </w:rPr>
        <w:t xml:space="preserve">e analyzed claimant liking in a </w:t>
      </w:r>
      <w:r w:rsidR="006060D3" w:rsidRPr="00E96797">
        <w:rPr>
          <w:rFonts w:ascii="Times New Roman" w:hAnsi="Times New Roman" w:cs="Times New Roman"/>
          <w:sz w:val="24"/>
          <w:szCs w:val="24"/>
          <w:lang w:val="en-US"/>
        </w:rPr>
        <w:t>2</w:t>
      </w:r>
      <w:r w:rsidR="006060D3">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6060D3">
        <w:rPr>
          <w:rFonts w:ascii="Times New Roman" w:hAnsi="Times New Roman" w:cs="Times New Roman"/>
          <w:sz w:val="24"/>
          <w:szCs w:val="24"/>
          <w:lang w:val="en-US"/>
        </w:rPr>
        <w:t>)</w:t>
      </w:r>
      <w:r w:rsidR="006060D3" w:rsidRPr="00E96797">
        <w:rPr>
          <w:rFonts w:ascii="Times New Roman" w:hAnsi="Times New Roman" w:cs="Times New Roman"/>
          <w:sz w:val="24"/>
          <w:szCs w:val="24"/>
          <w:lang w:val="en-US"/>
        </w:rPr>
        <w:t xml:space="preserve"> </w:t>
      </w:r>
      <w:r w:rsidR="006060D3" w:rsidRPr="007D13E7">
        <w:rPr>
          <w:rFonts w:cs="Times New Roman"/>
          <w:sz w:val="24"/>
          <w:szCs w:val="24"/>
          <w:lang w:val="en-US"/>
        </w:rPr>
        <w:t>x</w:t>
      </w:r>
      <w:r w:rsidR="006060D3" w:rsidRPr="00E96797">
        <w:rPr>
          <w:rFonts w:ascii="Times New Roman" w:hAnsi="Times New Roman" w:cs="Times New Roman"/>
          <w:sz w:val="24"/>
          <w:szCs w:val="24"/>
          <w:lang w:val="en-US"/>
        </w:rPr>
        <w:t xml:space="preserve"> 2</w:t>
      </w:r>
      <w:r w:rsidR="006060D3">
        <w:rPr>
          <w:rFonts w:ascii="Times New Roman" w:hAnsi="Times New Roman" w:cs="Times New Roman"/>
          <w:sz w:val="24"/>
          <w:szCs w:val="24"/>
          <w:lang w:val="en-US"/>
        </w:rPr>
        <w:t xml:space="preserve"> (group)</w:t>
      </w:r>
      <w:r w:rsidR="006060D3" w:rsidRPr="00E96797">
        <w:rPr>
          <w:rFonts w:ascii="Times New Roman" w:hAnsi="Times New Roman" w:cs="Times New Roman"/>
          <w:sz w:val="24"/>
          <w:szCs w:val="24"/>
          <w:lang w:val="en-US"/>
        </w:rPr>
        <w:t xml:space="preserve"> </w:t>
      </w:r>
      <w:r w:rsidR="006060D3">
        <w:rPr>
          <w:rFonts w:ascii="Times New Roman" w:hAnsi="Times New Roman" w:cs="Times New Roman"/>
          <w:sz w:val="24"/>
          <w:szCs w:val="24"/>
          <w:lang w:val="en-US"/>
        </w:rPr>
        <w:t xml:space="preserve">between-subjects ANOVA, and we analyzed </w:t>
      </w:r>
      <w:r w:rsidR="006060D3" w:rsidRPr="00D25F17">
        <w:rPr>
          <w:rFonts w:ascii="Times New Roman" w:hAnsi="Times New Roman" w:cs="Times New Roman"/>
          <w:sz w:val="24"/>
          <w:szCs w:val="24"/>
          <w:lang w:val="en-US"/>
        </w:rPr>
        <w:t>claimant</w:t>
      </w:r>
      <w:r w:rsidR="006060D3" w:rsidRPr="00851ABD">
        <w:rPr>
          <w:rFonts w:ascii="Times New Roman" w:hAnsi="Times New Roman" w:cs="Times New Roman"/>
          <w:sz w:val="24"/>
          <w:szCs w:val="24"/>
          <w:lang w:val="en-US"/>
        </w:rPr>
        <w:t xml:space="preserve"> </w:t>
      </w:r>
      <w:r w:rsidR="006060D3" w:rsidRPr="00D25F17">
        <w:rPr>
          <w:rFonts w:ascii="Times New Roman" w:hAnsi="Times New Roman" w:cs="Times New Roman"/>
          <w:sz w:val="24"/>
          <w:szCs w:val="24"/>
          <w:lang w:val="en-US"/>
        </w:rPr>
        <w:t>impression</w:t>
      </w:r>
      <w:r w:rsidR="006060D3">
        <w:rPr>
          <w:rFonts w:ascii="Times New Roman" w:hAnsi="Times New Roman" w:cs="Times New Roman"/>
          <w:sz w:val="24"/>
          <w:szCs w:val="24"/>
          <w:lang w:val="en-US"/>
        </w:rPr>
        <w:t xml:space="preserve">, </w:t>
      </w:r>
      <w:r w:rsidR="006060D3" w:rsidRPr="00D25F17">
        <w:rPr>
          <w:rFonts w:ascii="Times New Roman" w:hAnsi="Times New Roman" w:cs="Times New Roman"/>
          <w:sz w:val="24"/>
          <w:szCs w:val="24"/>
          <w:lang w:val="en-US"/>
        </w:rPr>
        <w:t>claimant self-view</w:t>
      </w:r>
      <w:r w:rsidR="006060D3">
        <w:rPr>
          <w:rFonts w:ascii="Times New Roman" w:hAnsi="Times New Roman" w:cs="Times New Roman"/>
          <w:sz w:val="24"/>
          <w:szCs w:val="24"/>
          <w:lang w:val="en-US"/>
        </w:rPr>
        <w:t xml:space="preserve">, </w:t>
      </w:r>
      <w:r w:rsidR="006060D3" w:rsidRPr="00D25F17">
        <w:rPr>
          <w:rFonts w:ascii="Times New Roman" w:hAnsi="Times New Roman" w:cs="Times New Roman"/>
          <w:sz w:val="24"/>
          <w:szCs w:val="24"/>
          <w:lang w:val="en-US"/>
        </w:rPr>
        <w:t>claimant view of others</w:t>
      </w:r>
      <w:r w:rsidR="006060D3">
        <w:rPr>
          <w:rFonts w:ascii="Times New Roman" w:hAnsi="Times New Roman" w:cs="Times New Roman"/>
          <w:sz w:val="24"/>
          <w:szCs w:val="24"/>
          <w:lang w:val="en-US"/>
        </w:rPr>
        <w:t xml:space="preserve">, and </w:t>
      </w:r>
      <w:r w:rsidR="006060D3" w:rsidRPr="00D25F17">
        <w:rPr>
          <w:rFonts w:ascii="Times New Roman" w:hAnsi="Times New Roman" w:cs="Times New Roman"/>
          <w:sz w:val="24"/>
          <w:szCs w:val="24"/>
          <w:lang w:val="en-US"/>
        </w:rPr>
        <w:t>claimant view of observers</w:t>
      </w:r>
      <w:r w:rsidR="006060D3">
        <w:rPr>
          <w:rFonts w:ascii="Times New Roman" w:hAnsi="Times New Roman" w:cs="Times New Roman"/>
          <w:sz w:val="24"/>
          <w:szCs w:val="24"/>
          <w:lang w:val="en-US"/>
        </w:rPr>
        <w:t xml:space="preserve"> in </w:t>
      </w:r>
      <w:r w:rsidR="006060D3" w:rsidRPr="00E96797">
        <w:rPr>
          <w:rFonts w:ascii="Times New Roman" w:hAnsi="Times New Roman" w:cs="Times New Roman"/>
          <w:sz w:val="24"/>
          <w:szCs w:val="24"/>
          <w:lang w:val="en-US"/>
        </w:rPr>
        <w:t>2</w:t>
      </w:r>
      <w:r w:rsidR="006060D3">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6060D3">
        <w:rPr>
          <w:rFonts w:ascii="Times New Roman" w:hAnsi="Times New Roman" w:cs="Times New Roman"/>
          <w:sz w:val="24"/>
          <w:szCs w:val="24"/>
          <w:lang w:val="en-US"/>
        </w:rPr>
        <w:t>)</w:t>
      </w:r>
      <w:r w:rsidR="006060D3" w:rsidRPr="00E96797">
        <w:rPr>
          <w:rFonts w:ascii="Times New Roman" w:hAnsi="Times New Roman" w:cs="Times New Roman"/>
          <w:sz w:val="24"/>
          <w:szCs w:val="24"/>
          <w:lang w:val="en-US"/>
        </w:rPr>
        <w:t xml:space="preserve"> </w:t>
      </w:r>
      <w:r w:rsidR="006060D3" w:rsidRPr="007D13E7">
        <w:rPr>
          <w:rFonts w:cs="Times New Roman"/>
          <w:sz w:val="24"/>
          <w:szCs w:val="24"/>
          <w:lang w:val="en-US"/>
        </w:rPr>
        <w:t>x</w:t>
      </w:r>
      <w:r w:rsidR="006060D3" w:rsidRPr="00E96797">
        <w:rPr>
          <w:rFonts w:ascii="Times New Roman" w:hAnsi="Times New Roman" w:cs="Times New Roman"/>
          <w:sz w:val="24"/>
          <w:szCs w:val="24"/>
          <w:lang w:val="en-US"/>
        </w:rPr>
        <w:t xml:space="preserve"> 2</w:t>
      </w:r>
      <w:r w:rsidR="006060D3">
        <w:rPr>
          <w:rFonts w:ascii="Times New Roman" w:hAnsi="Times New Roman" w:cs="Times New Roman"/>
          <w:sz w:val="24"/>
          <w:szCs w:val="24"/>
          <w:lang w:val="en-US"/>
        </w:rPr>
        <w:t xml:space="preserve"> (group)</w:t>
      </w:r>
      <w:r w:rsidR="006060D3" w:rsidRPr="00E96797">
        <w:rPr>
          <w:rFonts w:ascii="Times New Roman" w:hAnsi="Times New Roman" w:cs="Times New Roman"/>
          <w:sz w:val="24"/>
          <w:szCs w:val="24"/>
          <w:lang w:val="en-US"/>
        </w:rPr>
        <w:t xml:space="preserve"> </w:t>
      </w:r>
      <w:r w:rsidR="006060D3" w:rsidRPr="00443D9A">
        <w:rPr>
          <w:rFonts w:cs="Times New Roman"/>
          <w:sz w:val="24"/>
          <w:szCs w:val="24"/>
          <w:lang w:val="en-US"/>
        </w:rPr>
        <w:t>x</w:t>
      </w:r>
      <w:r w:rsidR="006060D3">
        <w:rPr>
          <w:rFonts w:ascii="Times New Roman" w:hAnsi="Times New Roman" w:cs="Times New Roman"/>
          <w:sz w:val="24"/>
          <w:szCs w:val="24"/>
          <w:lang w:val="en-US"/>
        </w:rPr>
        <w:t xml:space="preserve"> 2 (dimension) mixed-design </w:t>
      </w:r>
      <w:r w:rsidR="006060D3" w:rsidRPr="00E96797">
        <w:rPr>
          <w:rFonts w:ascii="Times New Roman" w:hAnsi="Times New Roman" w:cs="Times New Roman"/>
          <w:sz w:val="24"/>
          <w:szCs w:val="24"/>
          <w:lang w:val="en-US"/>
        </w:rPr>
        <w:t>A</w:t>
      </w:r>
      <w:r w:rsidR="006060D3">
        <w:rPr>
          <w:rFonts w:ascii="Times New Roman" w:hAnsi="Times New Roman" w:cs="Times New Roman"/>
          <w:sz w:val="24"/>
          <w:szCs w:val="24"/>
          <w:lang w:val="en-US"/>
        </w:rPr>
        <w:t>NOVAs, with dimension as a within-subjects variable.</w:t>
      </w:r>
      <w:r w:rsidR="00B97873">
        <w:rPr>
          <w:rFonts w:ascii="Times New Roman" w:hAnsi="Times New Roman" w:cs="Times New Roman"/>
          <w:sz w:val="24"/>
          <w:szCs w:val="24"/>
          <w:lang w:val="en-US"/>
        </w:rPr>
        <w:t xml:space="preserve"> </w:t>
      </w:r>
      <w:r w:rsidR="00CE50FC">
        <w:rPr>
          <w:rFonts w:ascii="Times New Roman" w:hAnsi="Times New Roman" w:cs="Times New Roman"/>
          <w:sz w:val="24"/>
          <w:szCs w:val="24"/>
          <w:lang w:val="en-US"/>
        </w:rPr>
        <w:t xml:space="preserve">We </w:t>
      </w:r>
      <w:r w:rsidR="00602A63">
        <w:rPr>
          <w:rFonts w:ascii="Times New Roman" w:hAnsi="Times New Roman" w:cs="Times New Roman"/>
          <w:sz w:val="24"/>
          <w:szCs w:val="24"/>
          <w:lang w:val="en-US"/>
        </w:rPr>
        <w:t>again</w:t>
      </w:r>
      <w:r w:rsidR="00CE50FC">
        <w:rPr>
          <w:rFonts w:ascii="Times New Roman" w:hAnsi="Times New Roman" w:cs="Times New Roman"/>
          <w:sz w:val="24"/>
          <w:szCs w:val="24"/>
          <w:lang w:val="en-US"/>
        </w:rPr>
        <w:t xml:space="preserve"> performed contrast analyses to test the prediction that participants would infer a more negative view of them from an explicit ingroup claim than from the other three claims and dislike the explicit ingroup claimant more than the other three claimants. </w:t>
      </w:r>
    </w:p>
    <w:p w14:paraId="67B5F2DF" w14:textId="0ACAB324" w:rsidR="00DE5273" w:rsidRDefault="00FB792A">
      <w:pPr>
        <w:spacing w:after="0" w:line="480" w:lineRule="exact"/>
        <w:ind w:firstLine="708"/>
        <w:rPr>
          <w:rFonts w:ascii="Times New Roman" w:hAnsi="Times New Roman" w:cs="Times New Roman"/>
          <w:sz w:val="24"/>
          <w:szCs w:val="24"/>
          <w:lang w:val="en-US"/>
        </w:rPr>
      </w:pPr>
      <w:r>
        <w:rPr>
          <w:rFonts w:ascii="Times New Roman" w:hAnsi="Times New Roman" w:cs="Times New Roman"/>
          <w:b/>
          <w:sz w:val="24"/>
          <w:szCs w:val="24"/>
          <w:lang w:val="en-US"/>
        </w:rPr>
        <w:t xml:space="preserve">Claimant </w:t>
      </w:r>
      <w:r w:rsidR="005A6CDE">
        <w:rPr>
          <w:rFonts w:ascii="Times New Roman" w:hAnsi="Times New Roman" w:cs="Times New Roman"/>
          <w:b/>
          <w:sz w:val="24"/>
          <w:szCs w:val="24"/>
          <w:lang w:val="en-US"/>
        </w:rPr>
        <w:t>l</w:t>
      </w:r>
      <w:r w:rsidR="00CD02E3" w:rsidRPr="00A3567D">
        <w:rPr>
          <w:rFonts w:ascii="Times New Roman" w:hAnsi="Times New Roman" w:cs="Times New Roman"/>
          <w:b/>
          <w:sz w:val="24"/>
          <w:szCs w:val="24"/>
          <w:lang w:val="en-US"/>
        </w:rPr>
        <w:t>iking.</w:t>
      </w:r>
      <w:r w:rsidR="00CD02E3" w:rsidRPr="0001248E">
        <w:rPr>
          <w:rFonts w:ascii="Times New Roman" w:hAnsi="Times New Roman" w:cs="Times New Roman"/>
          <w:sz w:val="24"/>
          <w:szCs w:val="24"/>
          <w:lang w:val="en-US"/>
        </w:rPr>
        <w:t xml:space="preserve"> </w:t>
      </w:r>
      <w:r w:rsidR="001E4733">
        <w:rPr>
          <w:rFonts w:ascii="Times New Roman" w:hAnsi="Times New Roman" w:cs="Times New Roman"/>
          <w:sz w:val="24"/>
          <w:szCs w:val="24"/>
          <w:lang w:val="en-US"/>
        </w:rPr>
        <w:t>P</w:t>
      </w:r>
      <w:r w:rsidR="00AC652D">
        <w:rPr>
          <w:rFonts w:ascii="Times New Roman" w:hAnsi="Times New Roman" w:cs="Times New Roman"/>
          <w:sz w:val="24"/>
          <w:szCs w:val="24"/>
          <w:lang w:val="en-US"/>
        </w:rPr>
        <w:t xml:space="preserve">articipants </w:t>
      </w:r>
      <w:r w:rsidR="002D3DB0">
        <w:rPr>
          <w:rFonts w:ascii="Times New Roman" w:hAnsi="Times New Roman" w:cs="Times New Roman"/>
          <w:sz w:val="24"/>
          <w:szCs w:val="24"/>
          <w:lang w:val="en-US"/>
        </w:rPr>
        <w:t xml:space="preserve">again </w:t>
      </w:r>
      <w:r w:rsidR="00AC652D">
        <w:rPr>
          <w:rFonts w:ascii="Times New Roman" w:hAnsi="Times New Roman" w:cs="Times New Roman"/>
          <w:sz w:val="24"/>
          <w:szCs w:val="24"/>
          <w:lang w:val="en-US"/>
        </w:rPr>
        <w:t xml:space="preserve">disliked </w:t>
      </w:r>
      <w:r w:rsidR="00515F53">
        <w:rPr>
          <w:rFonts w:ascii="Times New Roman" w:hAnsi="Times New Roman" w:cs="Times New Roman"/>
          <w:sz w:val="24"/>
          <w:szCs w:val="24"/>
          <w:lang w:val="en-US"/>
        </w:rPr>
        <w:t xml:space="preserve">the explicit </w:t>
      </w:r>
      <w:r w:rsidR="00AC652D">
        <w:rPr>
          <w:rFonts w:ascii="Times New Roman" w:hAnsi="Times New Roman" w:cs="Times New Roman"/>
          <w:sz w:val="24"/>
          <w:szCs w:val="24"/>
          <w:lang w:val="en-US"/>
        </w:rPr>
        <w:t>(</w:t>
      </w:r>
      <w:r w:rsidR="00AC652D" w:rsidRPr="007D13E7">
        <w:rPr>
          <w:rFonts w:ascii="Times New Roman" w:hAnsi="Times New Roman" w:cs="Times New Roman"/>
          <w:i/>
          <w:sz w:val="24"/>
          <w:szCs w:val="24"/>
          <w:lang w:val="en-US"/>
        </w:rPr>
        <w:t>M</w:t>
      </w:r>
      <w:r w:rsidR="00892DD0">
        <w:rPr>
          <w:rFonts w:ascii="Times New Roman" w:hAnsi="Times New Roman" w:cs="Times New Roman"/>
          <w:sz w:val="24"/>
          <w:szCs w:val="24"/>
          <w:lang w:val="en-US"/>
        </w:rPr>
        <w:t xml:space="preserve"> = 3.32</w:t>
      </w:r>
      <w:r w:rsidR="00AC652D">
        <w:rPr>
          <w:rFonts w:ascii="Times New Roman" w:hAnsi="Times New Roman" w:cs="Times New Roman"/>
          <w:sz w:val="24"/>
          <w:szCs w:val="24"/>
          <w:lang w:val="en-US"/>
        </w:rPr>
        <w:t xml:space="preserve">, </w:t>
      </w:r>
      <w:r w:rsidR="00AC652D" w:rsidRPr="007D13E7">
        <w:rPr>
          <w:rFonts w:ascii="Times New Roman" w:hAnsi="Times New Roman" w:cs="Times New Roman"/>
          <w:i/>
          <w:sz w:val="24"/>
          <w:szCs w:val="24"/>
          <w:lang w:val="en-US"/>
        </w:rPr>
        <w:t>SD</w:t>
      </w:r>
      <w:r w:rsidR="00892DD0">
        <w:rPr>
          <w:rFonts w:ascii="Times New Roman" w:hAnsi="Times New Roman" w:cs="Times New Roman"/>
          <w:sz w:val="24"/>
          <w:szCs w:val="24"/>
          <w:lang w:val="en-US"/>
        </w:rPr>
        <w:t xml:space="preserve"> = 1.30</w:t>
      </w:r>
      <w:r w:rsidR="00AC652D" w:rsidRPr="00D8205E">
        <w:rPr>
          <w:rFonts w:ascii="Times New Roman" w:hAnsi="Times New Roman" w:cs="Times New Roman"/>
          <w:sz w:val="24"/>
          <w:szCs w:val="24"/>
          <w:lang w:val="en-US"/>
        </w:rPr>
        <w:t xml:space="preserve">) </w:t>
      </w:r>
      <w:r w:rsidR="00AC652D">
        <w:rPr>
          <w:rFonts w:ascii="Times New Roman" w:hAnsi="Times New Roman" w:cs="Times New Roman"/>
          <w:sz w:val="24"/>
          <w:szCs w:val="24"/>
          <w:lang w:val="en-US"/>
        </w:rPr>
        <w:t>more than</w:t>
      </w:r>
      <w:r w:rsidR="002646B5">
        <w:rPr>
          <w:rFonts w:ascii="Times New Roman" w:hAnsi="Times New Roman" w:cs="Times New Roman"/>
          <w:sz w:val="24"/>
          <w:szCs w:val="24"/>
          <w:lang w:val="en-US"/>
        </w:rPr>
        <w:t xml:space="preserve"> the</w:t>
      </w:r>
      <w:r w:rsidR="00AC652D">
        <w:rPr>
          <w:rFonts w:ascii="Times New Roman" w:hAnsi="Times New Roman" w:cs="Times New Roman"/>
          <w:sz w:val="24"/>
          <w:szCs w:val="24"/>
          <w:lang w:val="en-US"/>
        </w:rPr>
        <w:t xml:space="preserve"> implicit </w:t>
      </w:r>
      <w:r w:rsidR="002646B5">
        <w:rPr>
          <w:rFonts w:ascii="Times New Roman" w:hAnsi="Times New Roman" w:cs="Times New Roman"/>
          <w:sz w:val="24"/>
          <w:szCs w:val="24"/>
          <w:lang w:val="en-US"/>
        </w:rPr>
        <w:t>claimant</w:t>
      </w:r>
      <w:r w:rsidR="00AC652D">
        <w:rPr>
          <w:rFonts w:ascii="Times New Roman" w:hAnsi="Times New Roman" w:cs="Times New Roman"/>
          <w:sz w:val="24"/>
          <w:szCs w:val="24"/>
          <w:lang w:val="en-US"/>
        </w:rPr>
        <w:t xml:space="preserve"> (</w:t>
      </w:r>
      <w:r w:rsidR="00AC652D" w:rsidRPr="007D13E7">
        <w:rPr>
          <w:rFonts w:ascii="Times New Roman" w:hAnsi="Times New Roman" w:cs="Times New Roman"/>
          <w:i/>
          <w:sz w:val="24"/>
          <w:szCs w:val="24"/>
          <w:lang w:val="en-US"/>
        </w:rPr>
        <w:t>M</w:t>
      </w:r>
      <w:r w:rsidR="00AC652D">
        <w:rPr>
          <w:rFonts w:ascii="Times New Roman" w:hAnsi="Times New Roman" w:cs="Times New Roman"/>
          <w:sz w:val="24"/>
          <w:szCs w:val="24"/>
          <w:lang w:val="en-US"/>
        </w:rPr>
        <w:t xml:space="preserve"> = </w:t>
      </w:r>
      <w:r w:rsidR="00892DD0">
        <w:rPr>
          <w:rFonts w:ascii="Times New Roman" w:hAnsi="Times New Roman" w:cs="Times New Roman"/>
          <w:sz w:val="24"/>
          <w:szCs w:val="24"/>
          <w:lang w:val="en-US"/>
        </w:rPr>
        <w:t>3.92</w:t>
      </w:r>
      <w:r w:rsidR="00AC652D">
        <w:rPr>
          <w:rFonts w:ascii="Times New Roman" w:hAnsi="Times New Roman" w:cs="Times New Roman"/>
          <w:sz w:val="24"/>
          <w:szCs w:val="24"/>
          <w:lang w:val="en-US"/>
        </w:rPr>
        <w:t xml:space="preserve">, </w:t>
      </w:r>
      <w:r w:rsidR="00AC652D" w:rsidRPr="007D13E7">
        <w:rPr>
          <w:rFonts w:ascii="Times New Roman" w:hAnsi="Times New Roman" w:cs="Times New Roman"/>
          <w:i/>
          <w:sz w:val="24"/>
          <w:szCs w:val="24"/>
          <w:lang w:val="en-US"/>
        </w:rPr>
        <w:t>SD</w:t>
      </w:r>
      <w:r w:rsidR="00AC652D">
        <w:rPr>
          <w:rFonts w:ascii="Times New Roman" w:hAnsi="Times New Roman" w:cs="Times New Roman"/>
          <w:sz w:val="24"/>
          <w:szCs w:val="24"/>
          <w:lang w:val="en-US"/>
        </w:rPr>
        <w:t xml:space="preserve"> = </w:t>
      </w:r>
      <w:r w:rsidR="00892DD0">
        <w:rPr>
          <w:rFonts w:ascii="Times New Roman" w:hAnsi="Times New Roman" w:cs="Times New Roman"/>
          <w:sz w:val="24"/>
          <w:szCs w:val="24"/>
          <w:lang w:val="en-US"/>
        </w:rPr>
        <w:t>1.03</w:t>
      </w:r>
      <w:r w:rsidR="00AC652D" w:rsidRPr="00D8205E">
        <w:rPr>
          <w:rFonts w:ascii="Times New Roman" w:hAnsi="Times New Roman" w:cs="Times New Roman"/>
          <w:sz w:val="24"/>
          <w:szCs w:val="24"/>
          <w:lang w:val="en-US"/>
        </w:rPr>
        <w:t>)</w:t>
      </w:r>
      <w:r w:rsidR="00AC652D">
        <w:rPr>
          <w:rFonts w:ascii="Times New Roman" w:hAnsi="Times New Roman" w:cs="Times New Roman"/>
          <w:sz w:val="24"/>
          <w:szCs w:val="24"/>
          <w:lang w:val="en-US"/>
        </w:rPr>
        <w:t>,</w:t>
      </w:r>
      <w:r w:rsidR="00555655">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00555655">
        <w:rPr>
          <w:rFonts w:ascii="Times New Roman" w:hAnsi="Times New Roman" w:cs="Times New Roman"/>
          <w:sz w:val="24"/>
          <w:szCs w:val="24"/>
          <w:lang w:val="en-US"/>
        </w:rPr>
        <w:t xml:space="preserve"> main effect</w:t>
      </w:r>
      <w:r w:rsidR="00CD02E3" w:rsidRPr="0001248E">
        <w:rPr>
          <w:rFonts w:ascii="Times New Roman" w:hAnsi="Times New Roman" w:cs="Times New Roman"/>
          <w:sz w:val="24"/>
          <w:szCs w:val="24"/>
          <w:lang w:val="en-US"/>
        </w:rPr>
        <w:t xml:space="preserve"> </w:t>
      </w:r>
      <w:proofErr w:type="gramStart"/>
      <w:r w:rsidR="00CD02E3" w:rsidRPr="0001248E">
        <w:rPr>
          <w:rFonts w:ascii="Times New Roman" w:hAnsi="Times New Roman" w:cs="Times New Roman"/>
          <w:i/>
          <w:sz w:val="24"/>
          <w:szCs w:val="24"/>
          <w:lang w:val="en-US"/>
        </w:rPr>
        <w:t>F</w:t>
      </w:r>
      <w:r w:rsidR="00CD02E3" w:rsidRPr="0001248E">
        <w:rPr>
          <w:rFonts w:ascii="Times New Roman" w:hAnsi="Times New Roman" w:cs="Times New Roman"/>
          <w:sz w:val="24"/>
          <w:szCs w:val="24"/>
          <w:lang w:val="en-US"/>
        </w:rPr>
        <w:t>(</w:t>
      </w:r>
      <w:proofErr w:type="gramEnd"/>
      <w:r w:rsidR="00CD02E3" w:rsidRPr="0001248E">
        <w:rPr>
          <w:rFonts w:ascii="Times New Roman" w:hAnsi="Times New Roman" w:cs="Times New Roman"/>
          <w:sz w:val="24"/>
          <w:szCs w:val="24"/>
          <w:lang w:val="en-US"/>
        </w:rPr>
        <w:t xml:space="preserve">1, </w:t>
      </w:r>
      <w:r w:rsidR="00CD02E3">
        <w:rPr>
          <w:rFonts w:ascii="Times New Roman" w:hAnsi="Times New Roman" w:cs="Times New Roman"/>
          <w:sz w:val="24"/>
          <w:szCs w:val="24"/>
          <w:lang w:val="en-US"/>
        </w:rPr>
        <w:t>110</w:t>
      </w:r>
      <w:r w:rsidR="00CD02E3" w:rsidRPr="0001248E">
        <w:rPr>
          <w:rFonts w:ascii="Times New Roman" w:hAnsi="Times New Roman" w:cs="Times New Roman"/>
          <w:sz w:val="24"/>
          <w:szCs w:val="24"/>
          <w:lang w:val="en-US"/>
        </w:rPr>
        <w:t xml:space="preserve">) = </w:t>
      </w:r>
      <w:r w:rsidR="00892DD0">
        <w:rPr>
          <w:rFonts w:ascii="Times New Roman" w:hAnsi="Times New Roman" w:cs="Times New Roman"/>
          <w:sz w:val="24"/>
          <w:szCs w:val="24"/>
          <w:lang w:val="en-US"/>
        </w:rPr>
        <w:t>7.60</w:t>
      </w:r>
      <w:r w:rsidR="00CD02E3" w:rsidRPr="0001248E">
        <w:rPr>
          <w:rFonts w:ascii="Times New Roman" w:hAnsi="Times New Roman" w:cs="Times New Roman"/>
          <w:sz w:val="24"/>
          <w:szCs w:val="24"/>
          <w:lang w:val="en-US"/>
        </w:rPr>
        <w:t xml:space="preserve">, </w:t>
      </w:r>
      <w:r w:rsidR="00CD02E3" w:rsidRPr="0001248E">
        <w:rPr>
          <w:rFonts w:ascii="Times New Roman" w:hAnsi="Times New Roman" w:cs="Times New Roman"/>
          <w:i/>
          <w:sz w:val="24"/>
          <w:szCs w:val="24"/>
          <w:lang w:val="en-US"/>
        </w:rPr>
        <w:t>p</w:t>
      </w:r>
      <w:r w:rsidR="00CD02E3" w:rsidRPr="0001248E">
        <w:rPr>
          <w:rFonts w:ascii="Times New Roman" w:hAnsi="Times New Roman" w:cs="Times New Roman"/>
          <w:sz w:val="24"/>
          <w:szCs w:val="24"/>
          <w:lang w:val="en-US"/>
        </w:rPr>
        <w:t xml:space="preserve"> = .0</w:t>
      </w:r>
      <w:r w:rsidR="00892DD0">
        <w:rPr>
          <w:rFonts w:ascii="Times New Roman" w:hAnsi="Times New Roman" w:cs="Times New Roman"/>
          <w:sz w:val="24"/>
          <w:szCs w:val="24"/>
          <w:lang w:val="en-US"/>
        </w:rPr>
        <w:t>07</w:t>
      </w:r>
      <w:r w:rsidR="00CD02E3" w:rsidRPr="0001248E">
        <w:rPr>
          <w:rFonts w:ascii="Times New Roman" w:hAnsi="Times New Roman" w:cs="Times New Roman"/>
          <w:sz w:val="24"/>
          <w:szCs w:val="24"/>
          <w:lang w:val="en-US"/>
        </w:rPr>
        <w:t xml:space="preserve">, </w:t>
      </w:r>
      <w:r w:rsidR="00CD02E3" w:rsidRPr="0001248E">
        <w:rPr>
          <w:rFonts w:ascii="Times New Roman" w:hAnsi="Times New Roman" w:cs="Times New Roman"/>
          <w:i/>
          <w:sz w:val="24"/>
          <w:szCs w:val="24"/>
          <w:lang w:val="en-US"/>
        </w:rPr>
        <w:t>ƞ</w:t>
      </w:r>
      <w:r w:rsidR="00CD02E3" w:rsidRPr="0001248E">
        <w:rPr>
          <w:rFonts w:ascii="Times New Roman" w:hAnsi="Times New Roman" w:cs="Times New Roman"/>
          <w:sz w:val="24"/>
          <w:szCs w:val="24"/>
          <w:lang w:val="en-US"/>
        </w:rPr>
        <w:t>²</w:t>
      </w:r>
      <w:r w:rsidR="00CD02E3" w:rsidRPr="0001248E">
        <w:rPr>
          <w:rFonts w:ascii="Times New Roman" w:hAnsi="Times New Roman" w:cs="Times New Roman"/>
          <w:sz w:val="24"/>
          <w:szCs w:val="24"/>
          <w:vertAlign w:val="subscript"/>
          <w:lang w:val="en-US"/>
        </w:rPr>
        <w:t xml:space="preserve">part </w:t>
      </w:r>
      <w:r w:rsidR="00892DD0">
        <w:rPr>
          <w:rFonts w:ascii="Times New Roman" w:hAnsi="Times New Roman" w:cs="Times New Roman"/>
          <w:sz w:val="24"/>
          <w:szCs w:val="24"/>
          <w:lang w:val="en-US"/>
        </w:rPr>
        <w:t>= .065</w:t>
      </w:r>
      <w:r w:rsidR="00555655">
        <w:rPr>
          <w:rFonts w:ascii="Times New Roman" w:hAnsi="Times New Roman" w:cs="Times New Roman"/>
          <w:sz w:val="24"/>
          <w:szCs w:val="24"/>
          <w:lang w:val="en-US"/>
        </w:rPr>
        <w:t>. Critically, th</w:t>
      </w:r>
      <w:r w:rsidR="001E4733">
        <w:rPr>
          <w:rFonts w:ascii="Times New Roman" w:hAnsi="Times New Roman" w:cs="Times New Roman"/>
          <w:sz w:val="24"/>
          <w:szCs w:val="24"/>
          <w:lang w:val="en-US"/>
        </w:rPr>
        <w:t>e predicted</w:t>
      </w:r>
      <w:r w:rsidR="0009326F">
        <w:rPr>
          <w:rFonts w:ascii="Times New Roman" w:hAnsi="Times New Roman" w:cs="Times New Roman"/>
          <w:sz w:val="24"/>
          <w:szCs w:val="24"/>
          <w:lang w:val="en-US"/>
        </w:rPr>
        <w:t xml:space="preserve"> Claim </w:t>
      </w:r>
      <w:r w:rsidR="0009326F" w:rsidRPr="00443D9A">
        <w:rPr>
          <w:rFonts w:cs="Times New Roman"/>
          <w:sz w:val="24"/>
          <w:szCs w:val="24"/>
          <w:lang w:val="en-US"/>
        </w:rPr>
        <w:t>x</w:t>
      </w:r>
      <w:r w:rsidR="0009326F">
        <w:rPr>
          <w:rFonts w:ascii="Times New Roman" w:hAnsi="Times New Roman" w:cs="Times New Roman"/>
          <w:sz w:val="24"/>
          <w:szCs w:val="24"/>
          <w:lang w:val="en-US"/>
        </w:rPr>
        <w:t xml:space="preserve"> Group</w:t>
      </w:r>
      <w:r w:rsidR="007417D4">
        <w:rPr>
          <w:rFonts w:ascii="Times New Roman" w:hAnsi="Times New Roman" w:cs="Times New Roman"/>
          <w:sz w:val="24"/>
          <w:szCs w:val="24"/>
          <w:lang w:val="en-US"/>
        </w:rPr>
        <w:t xml:space="preserve"> </w:t>
      </w:r>
      <w:r w:rsidR="00CD02E3" w:rsidRPr="0001248E">
        <w:rPr>
          <w:rFonts w:ascii="Times New Roman" w:hAnsi="Times New Roman" w:cs="Times New Roman"/>
          <w:sz w:val="24"/>
          <w:szCs w:val="24"/>
          <w:lang w:val="en-US"/>
        </w:rPr>
        <w:t>interaction</w:t>
      </w:r>
      <w:r w:rsidR="0009326F">
        <w:rPr>
          <w:rFonts w:ascii="Times New Roman" w:hAnsi="Times New Roman" w:cs="Times New Roman"/>
          <w:sz w:val="24"/>
          <w:szCs w:val="24"/>
          <w:lang w:val="en-US"/>
        </w:rPr>
        <w:t xml:space="preserve"> </w:t>
      </w:r>
      <w:r w:rsidR="001E4733">
        <w:rPr>
          <w:rFonts w:ascii="Times New Roman" w:hAnsi="Times New Roman" w:cs="Times New Roman"/>
          <w:sz w:val="24"/>
          <w:szCs w:val="24"/>
          <w:lang w:val="en-US"/>
        </w:rPr>
        <w:t>was significant</w:t>
      </w:r>
      <w:r w:rsidR="00CD02E3" w:rsidRPr="0001248E">
        <w:rPr>
          <w:rFonts w:ascii="Times New Roman" w:hAnsi="Times New Roman" w:cs="Times New Roman"/>
          <w:sz w:val="24"/>
          <w:szCs w:val="24"/>
          <w:lang w:val="en-US"/>
        </w:rPr>
        <w:t xml:space="preserve">, </w:t>
      </w:r>
      <w:proofErr w:type="gramStart"/>
      <w:r w:rsidR="00CD02E3" w:rsidRPr="0001248E">
        <w:rPr>
          <w:rFonts w:ascii="Times New Roman" w:hAnsi="Times New Roman" w:cs="Times New Roman"/>
          <w:i/>
          <w:sz w:val="24"/>
          <w:szCs w:val="24"/>
          <w:lang w:val="en-US"/>
        </w:rPr>
        <w:t>F</w:t>
      </w:r>
      <w:r w:rsidR="00CD02E3" w:rsidRPr="0001248E">
        <w:rPr>
          <w:rFonts w:ascii="Times New Roman" w:hAnsi="Times New Roman" w:cs="Times New Roman"/>
          <w:sz w:val="24"/>
          <w:szCs w:val="24"/>
          <w:lang w:val="en-US"/>
        </w:rPr>
        <w:t>(</w:t>
      </w:r>
      <w:proofErr w:type="gramEnd"/>
      <w:r w:rsidR="00CD02E3" w:rsidRPr="0001248E">
        <w:rPr>
          <w:rFonts w:ascii="Times New Roman" w:hAnsi="Times New Roman" w:cs="Times New Roman"/>
          <w:sz w:val="24"/>
          <w:szCs w:val="24"/>
          <w:lang w:val="en-US"/>
        </w:rPr>
        <w:t xml:space="preserve">1, </w:t>
      </w:r>
      <w:r w:rsidR="00CD02E3">
        <w:rPr>
          <w:rFonts w:ascii="Times New Roman" w:hAnsi="Times New Roman" w:cs="Times New Roman"/>
          <w:sz w:val="24"/>
          <w:szCs w:val="24"/>
          <w:lang w:val="en-US"/>
        </w:rPr>
        <w:t>110</w:t>
      </w:r>
      <w:r w:rsidR="00CD02E3" w:rsidRPr="0001248E">
        <w:rPr>
          <w:rFonts w:ascii="Times New Roman" w:hAnsi="Times New Roman" w:cs="Times New Roman"/>
          <w:sz w:val="24"/>
          <w:szCs w:val="24"/>
          <w:lang w:val="en-US"/>
        </w:rPr>
        <w:t xml:space="preserve">) = </w:t>
      </w:r>
      <w:r w:rsidR="00892DD0">
        <w:rPr>
          <w:rFonts w:ascii="Times New Roman" w:hAnsi="Times New Roman" w:cs="Times New Roman"/>
          <w:sz w:val="24"/>
          <w:szCs w:val="24"/>
          <w:lang w:val="en-US"/>
        </w:rPr>
        <w:t>10.10</w:t>
      </w:r>
      <w:r w:rsidR="00CD02E3" w:rsidRPr="0001248E">
        <w:rPr>
          <w:rFonts w:ascii="Times New Roman" w:hAnsi="Times New Roman" w:cs="Times New Roman"/>
          <w:sz w:val="24"/>
          <w:szCs w:val="24"/>
          <w:lang w:val="en-US"/>
        </w:rPr>
        <w:t xml:space="preserve">, </w:t>
      </w:r>
      <w:r w:rsidR="00CD02E3" w:rsidRPr="0001248E">
        <w:rPr>
          <w:rFonts w:ascii="Times New Roman" w:hAnsi="Times New Roman" w:cs="Times New Roman"/>
          <w:i/>
          <w:sz w:val="24"/>
          <w:szCs w:val="24"/>
          <w:lang w:val="en-US"/>
        </w:rPr>
        <w:t>p</w:t>
      </w:r>
      <w:r w:rsidR="00CD02E3" w:rsidRPr="0001248E">
        <w:rPr>
          <w:rFonts w:ascii="Times New Roman" w:hAnsi="Times New Roman" w:cs="Times New Roman"/>
          <w:sz w:val="24"/>
          <w:szCs w:val="24"/>
          <w:lang w:val="en-US"/>
        </w:rPr>
        <w:t xml:space="preserve"> = .0</w:t>
      </w:r>
      <w:r w:rsidR="00CD02E3">
        <w:rPr>
          <w:rFonts w:ascii="Times New Roman" w:hAnsi="Times New Roman" w:cs="Times New Roman"/>
          <w:sz w:val="24"/>
          <w:szCs w:val="24"/>
          <w:lang w:val="en-US"/>
        </w:rPr>
        <w:t>13</w:t>
      </w:r>
      <w:r w:rsidR="00CD02E3" w:rsidRPr="0001248E">
        <w:rPr>
          <w:rFonts w:ascii="Times New Roman" w:hAnsi="Times New Roman" w:cs="Times New Roman"/>
          <w:sz w:val="24"/>
          <w:szCs w:val="24"/>
          <w:lang w:val="en-US"/>
        </w:rPr>
        <w:t xml:space="preserve">, </w:t>
      </w:r>
      <w:r w:rsidR="00CD02E3" w:rsidRPr="0001248E">
        <w:rPr>
          <w:rFonts w:ascii="Times New Roman" w:hAnsi="Times New Roman" w:cs="Times New Roman"/>
          <w:i/>
          <w:sz w:val="24"/>
          <w:szCs w:val="24"/>
          <w:lang w:val="en-US"/>
        </w:rPr>
        <w:t>ƞ</w:t>
      </w:r>
      <w:r w:rsidR="00CD02E3" w:rsidRPr="0001248E">
        <w:rPr>
          <w:rFonts w:ascii="Times New Roman" w:hAnsi="Times New Roman" w:cs="Times New Roman"/>
          <w:sz w:val="24"/>
          <w:szCs w:val="24"/>
          <w:lang w:val="en-US"/>
        </w:rPr>
        <w:t>²</w:t>
      </w:r>
      <w:r w:rsidR="00CD02E3" w:rsidRPr="0001248E">
        <w:rPr>
          <w:rFonts w:ascii="Times New Roman" w:hAnsi="Times New Roman" w:cs="Times New Roman"/>
          <w:sz w:val="24"/>
          <w:szCs w:val="24"/>
          <w:vertAlign w:val="subscript"/>
          <w:lang w:val="en-US"/>
        </w:rPr>
        <w:t xml:space="preserve">part </w:t>
      </w:r>
      <w:r w:rsidR="00CD02E3" w:rsidRPr="0001248E">
        <w:rPr>
          <w:rFonts w:ascii="Times New Roman" w:hAnsi="Times New Roman" w:cs="Times New Roman"/>
          <w:sz w:val="24"/>
          <w:szCs w:val="24"/>
          <w:lang w:val="en-US"/>
        </w:rPr>
        <w:t>= .</w:t>
      </w:r>
      <w:r w:rsidR="00892DD0">
        <w:rPr>
          <w:rFonts w:ascii="Times New Roman" w:hAnsi="Times New Roman" w:cs="Times New Roman"/>
          <w:sz w:val="24"/>
          <w:szCs w:val="24"/>
          <w:lang w:val="en-US"/>
        </w:rPr>
        <w:t>084</w:t>
      </w:r>
      <w:r w:rsidR="00CD02E3">
        <w:rPr>
          <w:rFonts w:ascii="Times New Roman" w:hAnsi="Times New Roman" w:cs="Times New Roman"/>
          <w:sz w:val="24"/>
          <w:szCs w:val="24"/>
          <w:lang w:val="en-US"/>
        </w:rPr>
        <w:t xml:space="preserve">. </w:t>
      </w:r>
      <w:r w:rsidR="001E4733">
        <w:rPr>
          <w:rFonts w:ascii="Times New Roman" w:hAnsi="Times New Roman" w:cs="Times New Roman"/>
          <w:sz w:val="24"/>
          <w:szCs w:val="24"/>
          <w:lang w:val="en-US"/>
        </w:rPr>
        <w:t>Participants disliked the</w:t>
      </w:r>
      <w:r w:rsidR="00310518">
        <w:rPr>
          <w:rFonts w:ascii="Times New Roman" w:hAnsi="Times New Roman" w:cs="Times New Roman"/>
          <w:sz w:val="24"/>
          <w:szCs w:val="24"/>
          <w:lang w:val="en-US"/>
        </w:rPr>
        <w:t xml:space="preserve"> </w:t>
      </w:r>
      <w:r w:rsidR="001E4733">
        <w:rPr>
          <w:rFonts w:ascii="Times New Roman" w:hAnsi="Times New Roman" w:cs="Times New Roman"/>
          <w:sz w:val="24"/>
          <w:szCs w:val="24"/>
          <w:lang w:val="en-US"/>
        </w:rPr>
        <w:t xml:space="preserve">ingroup </w:t>
      </w:r>
      <w:r w:rsidR="00310518">
        <w:rPr>
          <w:rFonts w:ascii="Times New Roman" w:hAnsi="Times New Roman" w:cs="Times New Roman"/>
          <w:sz w:val="24"/>
          <w:szCs w:val="24"/>
          <w:lang w:val="en-US"/>
        </w:rPr>
        <w:t>explicit</w:t>
      </w:r>
      <w:r w:rsidR="001E4733">
        <w:rPr>
          <w:rFonts w:ascii="Times New Roman" w:hAnsi="Times New Roman" w:cs="Times New Roman"/>
          <w:sz w:val="24"/>
          <w:szCs w:val="24"/>
          <w:lang w:val="en-US"/>
        </w:rPr>
        <w:t xml:space="preserve"> claimant more than the other</w:t>
      </w:r>
      <w:r w:rsidR="008D33D4">
        <w:rPr>
          <w:rFonts w:ascii="Times New Roman" w:hAnsi="Times New Roman" w:cs="Times New Roman"/>
          <w:sz w:val="24"/>
          <w:szCs w:val="24"/>
          <w:lang w:val="en-US"/>
        </w:rPr>
        <w:t xml:space="preserve"> three types of</w:t>
      </w:r>
      <w:r w:rsidR="001E4733">
        <w:rPr>
          <w:rFonts w:ascii="Times New Roman" w:hAnsi="Times New Roman" w:cs="Times New Roman"/>
          <w:sz w:val="24"/>
          <w:szCs w:val="24"/>
          <w:lang w:val="en-US"/>
        </w:rPr>
        <w:t xml:space="preserve"> claimants</w:t>
      </w:r>
      <w:r w:rsidR="00310518">
        <w:rPr>
          <w:rFonts w:ascii="Times New Roman" w:hAnsi="Times New Roman" w:cs="Times New Roman"/>
          <w:sz w:val="24"/>
          <w:szCs w:val="24"/>
          <w:lang w:val="en-US"/>
        </w:rPr>
        <w:t xml:space="preserve">, </w:t>
      </w:r>
      <w:proofErr w:type="gramStart"/>
      <w:r w:rsidR="00310518" w:rsidRPr="00E96797">
        <w:rPr>
          <w:rFonts w:ascii="Times New Roman" w:hAnsi="Times New Roman" w:cs="Times New Roman"/>
          <w:i/>
          <w:sz w:val="24"/>
          <w:szCs w:val="24"/>
          <w:lang w:val="en-US"/>
        </w:rPr>
        <w:t>t</w:t>
      </w:r>
      <w:r w:rsidR="00310518" w:rsidRPr="00E96797">
        <w:rPr>
          <w:rFonts w:ascii="Times New Roman" w:hAnsi="Times New Roman" w:cs="Times New Roman"/>
          <w:sz w:val="24"/>
          <w:szCs w:val="24"/>
          <w:lang w:val="en-US"/>
        </w:rPr>
        <w:t>(</w:t>
      </w:r>
      <w:proofErr w:type="gramEnd"/>
      <w:r w:rsidR="00310518">
        <w:rPr>
          <w:rFonts w:ascii="Times New Roman" w:hAnsi="Times New Roman" w:cs="Times New Roman"/>
          <w:sz w:val="24"/>
          <w:szCs w:val="24"/>
          <w:lang w:val="en-US"/>
        </w:rPr>
        <w:t>110) = 3.89</w:t>
      </w:r>
      <w:r w:rsidR="00310518" w:rsidRPr="00E96797">
        <w:rPr>
          <w:rFonts w:ascii="Times New Roman" w:hAnsi="Times New Roman" w:cs="Times New Roman"/>
          <w:sz w:val="24"/>
          <w:szCs w:val="24"/>
          <w:lang w:val="en-US"/>
        </w:rPr>
        <w:t xml:space="preserve">, </w:t>
      </w:r>
      <w:r w:rsidR="00310518" w:rsidRPr="00E96797">
        <w:rPr>
          <w:rFonts w:ascii="Times New Roman" w:hAnsi="Times New Roman" w:cs="Times New Roman"/>
          <w:i/>
          <w:sz w:val="24"/>
          <w:szCs w:val="24"/>
          <w:lang w:val="en-US"/>
        </w:rPr>
        <w:t>p</w:t>
      </w:r>
      <w:r w:rsidR="00310518" w:rsidRPr="00E96797">
        <w:rPr>
          <w:rFonts w:ascii="Times New Roman" w:hAnsi="Times New Roman" w:cs="Times New Roman"/>
          <w:sz w:val="24"/>
          <w:szCs w:val="24"/>
          <w:lang w:val="en-US"/>
        </w:rPr>
        <w:t xml:space="preserve"> &lt; .001</w:t>
      </w:r>
      <w:r w:rsidR="00310518">
        <w:rPr>
          <w:rFonts w:ascii="Times New Roman" w:hAnsi="Times New Roman" w:cs="Times New Roman"/>
          <w:sz w:val="24"/>
          <w:szCs w:val="24"/>
          <w:lang w:val="en-US"/>
        </w:rPr>
        <w:t xml:space="preserve">. </w:t>
      </w:r>
      <w:r w:rsidR="008D33D4">
        <w:rPr>
          <w:rFonts w:ascii="Times New Roman" w:hAnsi="Times New Roman" w:cs="Times New Roman"/>
          <w:sz w:val="24"/>
          <w:szCs w:val="24"/>
          <w:lang w:val="en-US"/>
        </w:rPr>
        <w:t>Also, w</w:t>
      </w:r>
      <w:r w:rsidR="002722E3">
        <w:rPr>
          <w:rFonts w:ascii="Times New Roman" w:hAnsi="Times New Roman" w:cs="Times New Roman"/>
          <w:sz w:val="24"/>
          <w:szCs w:val="24"/>
          <w:lang w:val="en-US"/>
        </w:rPr>
        <w:t xml:space="preserve">hen the claim was explicit, participants disliked the ingroup claimant </w:t>
      </w:r>
      <w:r w:rsidR="0078262D">
        <w:rPr>
          <w:rFonts w:ascii="Times New Roman" w:hAnsi="Times New Roman" w:cs="Times New Roman"/>
          <w:sz w:val="24"/>
          <w:szCs w:val="24"/>
          <w:lang w:val="en-US"/>
        </w:rPr>
        <w:t>more</w:t>
      </w:r>
      <w:r w:rsidR="0009326F">
        <w:rPr>
          <w:rFonts w:ascii="Times New Roman" w:hAnsi="Times New Roman" w:cs="Times New Roman"/>
          <w:sz w:val="24"/>
          <w:szCs w:val="24"/>
          <w:lang w:val="en-US"/>
        </w:rPr>
        <w:t xml:space="preserve"> </w:t>
      </w:r>
      <w:r w:rsidR="002722E3">
        <w:rPr>
          <w:rFonts w:ascii="Times New Roman" w:hAnsi="Times New Roman" w:cs="Times New Roman"/>
          <w:sz w:val="24"/>
          <w:szCs w:val="24"/>
          <w:lang w:val="en-US"/>
        </w:rPr>
        <w:t>than the outgroup claimant</w:t>
      </w:r>
      <w:r w:rsidR="002722E3" w:rsidRPr="00E96797">
        <w:rPr>
          <w:rFonts w:ascii="Times New Roman" w:hAnsi="Times New Roman" w:cs="Times New Roman"/>
          <w:sz w:val="24"/>
          <w:szCs w:val="24"/>
          <w:lang w:val="en-US"/>
        </w:rPr>
        <w:t xml:space="preserve"> </w:t>
      </w:r>
      <w:r w:rsidR="002722E3" w:rsidRPr="00E96797">
        <w:rPr>
          <w:rFonts w:ascii="Times New Roman" w:hAnsi="Times New Roman" w:cs="Times New Roman"/>
          <w:i/>
          <w:sz w:val="24"/>
          <w:szCs w:val="24"/>
          <w:lang w:val="en-US"/>
        </w:rPr>
        <w:t>t</w:t>
      </w:r>
      <w:r w:rsidR="002722E3" w:rsidRPr="00E96797">
        <w:rPr>
          <w:rFonts w:ascii="Times New Roman" w:hAnsi="Times New Roman" w:cs="Times New Roman"/>
          <w:sz w:val="24"/>
          <w:szCs w:val="24"/>
          <w:lang w:val="en-US"/>
        </w:rPr>
        <w:t>(</w:t>
      </w:r>
      <w:r w:rsidR="002722E3">
        <w:rPr>
          <w:rFonts w:ascii="Times New Roman" w:hAnsi="Times New Roman" w:cs="Times New Roman"/>
          <w:sz w:val="24"/>
          <w:szCs w:val="24"/>
          <w:lang w:val="en-US"/>
        </w:rPr>
        <w:t>55</w:t>
      </w:r>
      <w:r w:rsidR="002722E3" w:rsidRPr="00E96797">
        <w:rPr>
          <w:rFonts w:ascii="Times New Roman" w:hAnsi="Times New Roman" w:cs="Times New Roman"/>
          <w:sz w:val="24"/>
          <w:szCs w:val="24"/>
          <w:lang w:val="en-US"/>
        </w:rPr>
        <w:t xml:space="preserve">) = </w:t>
      </w:r>
      <w:r w:rsidR="002722E3">
        <w:rPr>
          <w:rFonts w:ascii="Times New Roman" w:hAnsi="Times New Roman" w:cs="Times New Roman"/>
          <w:sz w:val="24"/>
          <w:szCs w:val="24"/>
          <w:lang w:val="en-US"/>
        </w:rPr>
        <w:t>2.54</w:t>
      </w:r>
      <w:r w:rsidR="002722E3" w:rsidRPr="00E96797">
        <w:rPr>
          <w:rFonts w:ascii="Times New Roman" w:hAnsi="Times New Roman" w:cs="Times New Roman"/>
          <w:sz w:val="24"/>
          <w:szCs w:val="24"/>
          <w:lang w:val="en-US"/>
        </w:rPr>
        <w:t xml:space="preserve">, </w:t>
      </w:r>
      <w:r w:rsidR="002722E3" w:rsidRPr="00E96797">
        <w:rPr>
          <w:rFonts w:ascii="Times New Roman" w:hAnsi="Times New Roman" w:cs="Times New Roman"/>
          <w:i/>
          <w:sz w:val="24"/>
          <w:szCs w:val="24"/>
          <w:lang w:val="en-US"/>
        </w:rPr>
        <w:t>p</w:t>
      </w:r>
      <w:r w:rsidR="002722E3" w:rsidRPr="00E96797">
        <w:rPr>
          <w:rFonts w:ascii="Times New Roman" w:hAnsi="Times New Roman" w:cs="Times New Roman"/>
          <w:sz w:val="24"/>
          <w:szCs w:val="24"/>
          <w:lang w:val="en-US"/>
        </w:rPr>
        <w:t xml:space="preserve"> = .0</w:t>
      </w:r>
      <w:r w:rsidR="002722E3">
        <w:rPr>
          <w:rFonts w:ascii="Times New Roman" w:hAnsi="Times New Roman" w:cs="Times New Roman"/>
          <w:sz w:val="24"/>
          <w:szCs w:val="24"/>
          <w:lang w:val="en-US"/>
        </w:rPr>
        <w:t>14</w:t>
      </w:r>
      <w:r w:rsidR="002722E3" w:rsidRPr="00E96797">
        <w:rPr>
          <w:rFonts w:ascii="Times New Roman" w:hAnsi="Times New Roman" w:cs="Times New Roman"/>
          <w:sz w:val="24"/>
          <w:szCs w:val="24"/>
          <w:lang w:val="en-US"/>
        </w:rPr>
        <w:t>, 95% CI</w:t>
      </w:r>
      <w:r w:rsidR="002722E3">
        <w:rPr>
          <w:rFonts w:ascii="Times New Roman" w:hAnsi="Times New Roman" w:cs="Times New Roman"/>
          <w:sz w:val="24"/>
          <w:szCs w:val="24"/>
          <w:lang w:val="en-US"/>
        </w:rPr>
        <w:t xml:space="preserve"> of the difference</w:t>
      </w:r>
      <w:r w:rsidR="002722E3" w:rsidRPr="00E96797">
        <w:rPr>
          <w:rFonts w:ascii="Times New Roman" w:hAnsi="Times New Roman" w:cs="Times New Roman"/>
          <w:sz w:val="24"/>
          <w:szCs w:val="24"/>
          <w:lang w:val="en-US"/>
        </w:rPr>
        <w:t xml:space="preserve"> [</w:t>
      </w:r>
      <w:r w:rsidR="002722E3">
        <w:rPr>
          <w:rFonts w:ascii="Times New Roman" w:hAnsi="Times New Roman" w:cs="Times New Roman"/>
          <w:sz w:val="24"/>
          <w:szCs w:val="24"/>
          <w:lang w:val="en-US"/>
        </w:rPr>
        <w:t>0.18</w:t>
      </w:r>
      <w:r w:rsidR="002722E3" w:rsidRPr="00E96797">
        <w:rPr>
          <w:rFonts w:ascii="Times New Roman" w:hAnsi="Times New Roman" w:cs="Times New Roman"/>
          <w:sz w:val="24"/>
          <w:szCs w:val="24"/>
          <w:lang w:val="en-US"/>
        </w:rPr>
        <w:t xml:space="preserve">, </w:t>
      </w:r>
      <w:r w:rsidR="002722E3">
        <w:rPr>
          <w:rFonts w:ascii="Times New Roman" w:hAnsi="Times New Roman" w:cs="Times New Roman"/>
          <w:sz w:val="24"/>
          <w:szCs w:val="24"/>
          <w:lang w:val="en-US"/>
        </w:rPr>
        <w:t>1.50</w:t>
      </w:r>
      <w:r w:rsidR="002722E3" w:rsidRPr="00E96797">
        <w:rPr>
          <w:rFonts w:ascii="Times New Roman" w:hAnsi="Times New Roman" w:cs="Times New Roman"/>
          <w:sz w:val="24"/>
          <w:szCs w:val="24"/>
          <w:lang w:val="en-US"/>
        </w:rPr>
        <w:t>]</w:t>
      </w:r>
      <w:r w:rsidR="007417D4">
        <w:rPr>
          <w:rFonts w:ascii="Times New Roman" w:hAnsi="Times New Roman" w:cs="Times New Roman"/>
          <w:sz w:val="24"/>
          <w:szCs w:val="24"/>
          <w:lang w:val="en-US"/>
        </w:rPr>
        <w:t xml:space="preserve">, </w:t>
      </w:r>
      <w:r w:rsidR="001E4733">
        <w:rPr>
          <w:rFonts w:ascii="Times New Roman" w:hAnsi="Times New Roman" w:cs="Times New Roman"/>
          <w:sz w:val="24"/>
          <w:szCs w:val="24"/>
          <w:lang w:val="en-US"/>
        </w:rPr>
        <w:t>whereas</w:t>
      </w:r>
      <w:r w:rsidR="0009326F">
        <w:rPr>
          <w:rFonts w:ascii="Times New Roman" w:hAnsi="Times New Roman" w:cs="Times New Roman"/>
          <w:sz w:val="24"/>
          <w:szCs w:val="24"/>
          <w:lang w:val="en-US"/>
        </w:rPr>
        <w:t>,</w:t>
      </w:r>
      <w:r w:rsidR="001E4733">
        <w:rPr>
          <w:rFonts w:ascii="Times New Roman" w:hAnsi="Times New Roman" w:cs="Times New Roman"/>
          <w:sz w:val="24"/>
          <w:szCs w:val="24"/>
          <w:lang w:val="en-US"/>
        </w:rPr>
        <w:t xml:space="preserve"> </w:t>
      </w:r>
      <w:r w:rsidR="007417D4">
        <w:rPr>
          <w:rFonts w:ascii="Times New Roman" w:hAnsi="Times New Roman" w:cs="Times New Roman"/>
          <w:sz w:val="24"/>
          <w:szCs w:val="24"/>
          <w:lang w:val="en-US"/>
        </w:rPr>
        <w:t>w</w:t>
      </w:r>
      <w:r w:rsidR="002722E3">
        <w:rPr>
          <w:rFonts w:ascii="Times New Roman" w:hAnsi="Times New Roman" w:cs="Times New Roman"/>
          <w:sz w:val="24"/>
          <w:szCs w:val="24"/>
          <w:lang w:val="en-US"/>
        </w:rPr>
        <w:t xml:space="preserve">hen the claim was implicit, </w:t>
      </w:r>
      <w:r w:rsidR="008D33D4">
        <w:rPr>
          <w:rFonts w:ascii="Times New Roman" w:hAnsi="Times New Roman" w:cs="Times New Roman"/>
          <w:sz w:val="24"/>
          <w:szCs w:val="24"/>
          <w:lang w:val="en-US"/>
        </w:rPr>
        <w:t xml:space="preserve">they </w:t>
      </w:r>
      <w:r w:rsidR="0009326F">
        <w:rPr>
          <w:rFonts w:ascii="Times New Roman" w:hAnsi="Times New Roman" w:cs="Times New Roman"/>
          <w:sz w:val="24"/>
          <w:szCs w:val="24"/>
          <w:lang w:val="en-US"/>
        </w:rPr>
        <w:t>tended to</w:t>
      </w:r>
      <w:r w:rsidR="002722E3">
        <w:rPr>
          <w:rFonts w:ascii="Times New Roman" w:hAnsi="Times New Roman" w:cs="Times New Roman"/>
          <w:sz w:val="24"/>
          <w:szCs w:val="24"/>
          <w:lang w:val="en-US"/>
        </w:rPr>
        <w:t xml:space="preserve"> like the ingroup claimant </w:t>
      </w:r>
      <w:r w:rsidR="001E4733">
        <w:rPr>
          <w:rFonts w:ascii="Times New Roman" w:hAnsi="Times New Roman" w:cs="Times New Roman"/>
          <w:sz w:val="24"/>
          <w:szCs w:val="24"/>
          <w:lang w:val="en-US"/>
        </w:rPr>
        <w:t xml:space="preserve">better </w:t>
      </w:r>
      <w:r w:rsidR="002722E3">
        <w:rPr>
          <w:rFonts w:ascii="Times New Roman" w:hAnsi="Times New Roman" w:cs="Times New Roman"/>
          <w:sz w:val="24"/>
          <w:szCs w:val="24"/>
          <w:lang w:val="en-US"/>
        </w:rPr>
        <w:t>than the outgroup claimant</w:t>
      </w:r>
      <w:r w:rsidR="002722E3" w:rsidRPr="00E96797">
        <w:rPr>
          <w:rFonts w:ascii="Times New Roman" w:hAnsi="Times New Roman" w:cs="Times New Roman"/>
          <w:sz w:val="24"/>
          <w:szCs w:val="24"/>
          <w:lang w:val="en-US"/>
        </w:rPr>
        <w:t xml:space="preserve"> </w:t>
      </w:r>
      <w:r w:rsidR="002722E3" w:rsidRPr="00E96797">
        <w:rPr>
          <w:rFonts w:ascii="Times New Roman" w:hAnsi="Times New Roman" w:cs="Times New Roman"/>
          <w:i/>
          <w:sz w:val="24"/>
          <w:szCs w:val="24"/>
          <w:lang w:val="en-US"/>
        </w:rPr>
        <w:t>t</w:t>
      </w:r>
      <w:r w:rsidR="002722E3" w:rsidRPr="00E96797">
        <w:rPr>
          <w:rFonts w:ascii="Times New Roman" w:hAnsi="Times New Roman" w:cs="Times New Roman"/>
          <w:sz w:val="24"/>
          <w:szCs w:val="24"/>
          <w:lang w:val="en-US"/>
        </w:rPr>
        <w:t>(</w:t>
      </w:r>
      <w:r w:rsidR="002722E3">
        <w:rPr>
          <w:rFonts w:ascii="Times New Roman" w:hAnsi="Times New Roman" w:cs="Times New Roman"/>
          <w:sz w:val="24"/>
          <w:szCs w:val="24"/>
          <w:lang w:val="en-US"/>
        </w:rPr>
        <w:t>55</w:t>
      </w:r>
      <w:r w:rsidR="002722E3" w:rsidRPr="00E96797">
        <w:rPr>
          <w:rFonts w:ascii="Times New Roman" w:hAnsi="Times New Roman" w:cs="Times New Roman"/>
          <w:sz w:val="24"/>
          <w:szCs w:val="24"/>
          <w:lang w:val="en-US"/>
        </w:rPr>
        <w:t xml:space="preserve">) = </w:t>
      </w:r>
      <w:r w:rsidR="002722E3">
        <w:rPr>
          <w:rFonts w:ascii="Times New Roman" w:hAnsi="Times New Roman" w:cs="Times New Roman"/>
          <w:sz w:val="24"/>
          <w:szCs w:val="24"/>
          <w:lang w:val="en-US"/>
        </w:rPr>
        <w:t>1.91</w:t>
      </w:r>
      <w:r w:rsidR="002722E3" w:rsidRPr="00E96797">
        <w:rPr>
          <w:rFonts w:ascii="Times New Roman" w:hAnsi="Times New Roman" w:cs="Times New Roman"/>
          <w:sz w:val="24"/>
          <w:szCs w:val="24"/>
          <w:lang w:val="en-US"/>
        </w:rPr>
        <w:t xml:space="preserve">, </w:t>
      </w:r>
      <w:r w:rsidR="002722E3" w:rsidRPr="00E96797">
        <w:rPr>
          <w:rFonts w:ascii="Times New Roman" w:hAnsi="Times New Roman" w:cs="Times New Roman"/>
          <w:i/>
          <w:sz w:val="24"/>
          <w:szCs w:val="24"/>
          <w:lang w:val="en-US"/>
        </w:rPr>
        <w:t>p</w:t>
      </w:r>
      <w:r w:rsidR="002722E3" w:rsidRPr="00E96797">
        <w:rPr>
          <w:rFonts w:ascii="Times New Roman" w:hAnsi="Times New Roman" w:cs="Times New Roman"/>
          <w:sz w:val="24"/>
          <w:szCs w:val="24"/>
          <w:lang w:val="en-US"/>
        </w:rPr>
        <w:t xml:space="preserve"> = .</w:t>
      </w:r>
      <w:r w:rsidR="002722E3">
        <w:rPr>
          <w:rFonts w:ascii="Times New Roman" w:hAnsi="Times New Roman" w:cs="Times New Roman"/>
          <w:sz w:val="24"/>
          <w:szCs w:val="24"/>
          <w:lang w:val="en-US"/>
        </w:rPr>
        <w:t>061</w:t>
      </w:r>
      <w:r w:rsidR="002722E3" w:rsidRPr="00E96797">
        <w:rPr>
          <w:rFonts w:ascii="Times New Roman" w:hAnsi="Times New Roman" w:cs="Times New Roman"/>
          <w:sz w:val="24"/>
          <w:szCs w:val="24"/>
          <w:lang w:val="en-US"/>
        </w:rPr>
        <w:t>, 95% CI</w:t>
      </w:r>
      <w:r w:rsidR="002722E3">
        <w:rPr>
          <w:rFonts w:ascii="Times New Roman" w:hAnsi="Times New Roman" w:cs="Times New Roman"/>
          <w:sz w:val="24"/>
          <w:szCs w:val="24"/>
          <w:lang w:val="en-US"/>
        </w:rPr>
        <w:t xml:space="preserve"> of the difference</w:t>
      </w:r>
      <w:r w:rsidR="002722E3" w:rsidRPr="00E96797">
        <w:rPr>
          <w:rFonts w:ascii="Times New Roman" w:hAnsi="Times New Roman" w:cs="Times New Roman"/>
          <w:sz w:val="24"/>
          <w:szCs w:val="24"/>
          <w:lang w:val="en-US"/>
        </w:rPr>
        <w:t xml:space="preserve"> [</w:t>
      </w:r>
      <w:r w:rsidR="002722E3">
        <w:rPr>
          <w:rFonts w:ascii="Times New Roman" w:hAnsi="Times New Roman" w:cs="Times New Roman"/>
          <w:sz w:val="24"/>
          <w:szCs w:val="24"/>
          <w:lang w:val="en-US"/>
        </w:rPr>
        <w:t>-0.02</w:t>
      </w:r>
      <w:r w:rsidR="002722E3" w:rsidRPr="00E96797">
        <w:rPr>
          <w:rFonts w:ascii="Times New Roman" w:hAnsi="Times New Roman" w:cs="Times New Roman"/>
          <w:sz w:val="24"/>
          <w:szCs w:val="24"/>
          <w:lang w:val="en-US"/>
        </w:rPr>
        <w:t xml:space="preserve">, </w:t>
      </w:r>
      <w:r w:rsidR="002722E3">
        <w:rPr>
          <w:rFonts w:ascii="Times New Roman" w:hAnsi="Times New Roman" w:cs="Times New Roman"/>
          <w:sz w:val="24"/>
          <w:szCs w:val="24"/>
          <w:lang w:val="en-US"/>
        </w:rPr>
        <w:t>1.04</w:t>
      </w:r>
      <w:r w:rsidR="002722E3" w:rsidRPr="00E96797">
        <w:rPr>
          <w:rFonts w:ascii="Times New Roman" w:hAnsi="Times New Roman" w:cs="Times New Roman"/>
          <w:sz w:val="24"/>
          <w:szCs w:val="24"/>
          <w:lang w:val="en-US"/>
        </w:rPr>
        <w:t>]</w:t>
      </w:r>
      <w:r w:rsidR="002722E3">
        <w:rPr>
          <w:rFonts w:ascii="Times New Roman" w:hAnsi="Times New Roman" w:cs="Times New Roman"/>
          <w:sz w:val="24"/>
          <w:szCs w:val="24"/>
          <w:lang w:val="en-US"/>
        </w:rPr>
        <w:t xml:space="preserve">. </w:t>
      </w:r>
      <w:r w:rsidR="00555655">
        <w:rPr>
          <w:rFonts w:ascii="Times New Roman" w:hAnsi="Times New Roman" w:cs="Times New Roman"/>
          <w:sz w:val="24"/>
          <w:szCs w:val="24"/>
          <w:lang w:val="en-US"/>
        </w:rPr>
        <w:t>The group main effect was not significant</w:t>
      </w:r>
      <w:r w:rsidR="002D3924">
        <w:rPr>
          <w:rFonts w:ascii="Times New Roman" w:hAnsi="Times New Roman" w:cs="Times New Roman"/>
          <w:sz w:val="24"/>
          <w:szCs w:val="24"/>
          <w:lang w:val="en-US"/>
        </w:rPr>
        <w:t xml:space="preserve">, </w:t>
      </w:r>
      <w:proofErr w:type="gramStart"/>
      <w:r w:rsidR="002D3924" w:rsidRPr="00E96797">
        <w:rPr>
          <w:rFonts w:ascii="Times New Roman" w:hAnsi="Times New Roman" w:cs="Times New Roman"/>
          <w:i/>
          <w:sz w:val="24"/>
          <w:szCs w:val="24"/>
          <w:lang w:val="en-US"/>
        </w:rPr>
        <w:t>F</w:t>
      </w:r>
      <w:r w:rsidR="002D3924" w:rsidRPr="00E96797">
        <w:rPr>
          <w:rFonts w:ascii="Times New Roman" w:hAnsi="Times New Roman" w:cs="Times New Roman"/>
          <w:sz w:val="24"/>
          <w:szCs w:val="24"/>
          <w:lang w:val="en-US"/>
        </w:rPr>
        <w:t>(</w:t>
      </w:r>
      <w:proofErr w:type="gramEnd"/>
      <w:r w:rsidR="002D3924" w:rsidRPr="00E96797">
        <w:rPr>
          <w:rFonts w:ascii="Times New Roman" w:hAnsi="Times New Roman" w:cs="Times New Roman"/>
          <w:sz w:val="24"/>
          <w:szCs w:val="24"/>
          <w:lang w:val="en-US"/>
        </w:rPr>
        <w:t xml:space="preserve">1, </w:t>
      </w:r>
      <w:r w:rsidR="002D3924">
        <w:rPr>
          <w:rFonts w:ascii="Times New Roman" w:hAnsi="Times New Roman" w:cs="Times New Roman"/>
          <w:sz w:val="24"/>
          <w:szCs w:val="24"/>
          <w:lang w:val="en-US"/>
        </w:rPr>
        <w:t>110</w:t>
      </w:r>
      <w:r w:rsidR="002D3924" w:rsidRPr="00E96797">
        <w:rPr>
          <w:rFonts w:ascii="Times New Roman" w:hAnsi="Times New Roman" w:cs="Times New Roman"/>
          <w:sz w:val="24"/>
          <w:szCs w:val="24"/>
          <w:lang w:val="en-US"/>
        </w:rPr>
        <w:t xml:space="preserve">) = </w:t>
      </w:r>
      <w:r w:rsidR="00892DD0">
        <w:rPr>
          <w:rFonts w:ascii="Times New Roman" w:hAnsi="Times New Roman" w:cs="Times New Roman"/>
          <w:sz w:val="24"/>
          <w:szCs w:val="24"/>
          <w:lang w:val="en-US"/>
        </w:rPr>
        <w:t>0.59</w:t>
      </w:r>
      <w:r w:rsidR="002D3924" w:rsidRPr="00E96797">
        <w:rPr>
          <w:rFonts w:ascii="Times New Roman" w:hAnsi="Times New Roman" w:cs="Times New Roman"/>
          <w:sz w:val="24"/>
          <w:szCs w:val="24"/>
          <w:lang w:val="en-US"/>
        </w:rPr>
        <w:t xml:space="preserve">, </w:t>
      </w:r>
      <w:r w:rsidR="002D3924" w:rsidRPr="00E96797">
        <w:rPr>
          <w:rFonts w:ascii="Times New Roman" w:hAnsi="Times New Roman" w:cs="Times New Roman"/>
          <w:i/>
          <w:sz w:val="24"/>
          <w:szCs w:val="24"/>
          <w:lang w:val="en-US"/>
        </w:rPr>
        <w:t>p</w:t>
      </w:r>
      <w:r w:rsidR="002D3924" w:rsidRPr="00E96797">
        <w:rPr>
          <w:rFonts w:ascii="Times New Roman" w:hAnsi="Times New Roman" w:cs="Times New Roman"/>
          <w:sz w:val="24"/>
          <w:szCs w:val="24"/>
          <w:lang w:val="en-US"/>
        </w:rPr>
        <w:t xml:space="preserve"> = .</w:t>
      </w:r>
      <w:r w:rsidR="00892DD0">
        <w:rPr>
          <w:rFonts w:ascii="Times New Roman" w:hAnsi="Times New Roman" w:cs="Times New Roman"/>
          <w:sz w:val="24"/>
          <w:szCs w:val="24"/>
          <w:lang w:val="en-US"/>
        </w:rPr>
        <w:t>45</w:t>
      </w:r>
      <w:r w:rsidR="00555655">
        <w:rPr>
          <w:rFonts w:ascii="Times New Roman" w:hAnsi="Times New Roman" w:cs="Times New Roman"/>
          <w:sz w:val="24"/>
          <w:szCs w:val="24"/>
          <w:lang w:val="en-US"/>
        </w:rPr>
        <w:t>.</w:t>
      </w:r>
      <w:r w:rsidR="006B721A">
        <w:rPr>
          <w:rFonts w:ascii="Times New Roman" w:hAnsi="Times New Roman" w:cs="Times New Roman"/>
          <w:sz w:val="24"/>
          <w:szCs w:val="24"/>
          <w:lang w:val="en-US"/>
        </w:rPr>
        <w:t xml:space="preserve"> </w:t>
      </w:r>
      <w:r w:rsidR="002A4101">
        <w:rPr>
          <w:rFonts w:ascii="Times New Roman" w:hAnsi="Times New Roman" w:cs="Times New Roman"/>
          <w:sz w:val="24"/>
          <w:szCs w:val="24"/>
          <w:lang w:val="en-US"/>
        </w:rPr>
        <w:t>The</w:t>
      </w:r>
      <w:r w:rsidR="007A633A">
        <w:rPr>
          <w:rFonts w:ascii="Times New Roman" w:hAnsi="Times New Roman" w:cs="Times New Roman"/>
          <w:sz w:val="24"/>
          <w:szCs w:val="24"/>
          <w:lang w:val="en-US"/>
        </w:rPr>
        <w:t xml:space="preserve"> </w:t>
      </w:r>
      <w:r w:rsidR="00A749CD">
        <w:rPr>
          <w:rFonts w:ascii="Times New Roman" w:hAnsi="Times New Roman" w:cs="Times New Roman"/>
          <w:sz w:val="24"/>
          <w:szCs w:val="24"/>
          <w:lang w:val="en-US"/>
        </w:rPr>
        <w:t xml:space="preserve">results </w:t>
      </w:r>
      <w:r w:rsidR="00DD5EDF">
        <w:rPr>
          <w:rFonts w:ascii="Times New Roman" w:hAnsi="Times New Roman" w:cs="Times New Roman"/>
          <w:sz w:val="24"/>
          <w:szCs w:val="24"/>
          <w:lang w:val="en-US"/>
        </w:rPr>
        <w:t>replicate</w:t>
      </w:r>
      <w:r w:rsidR="00D43224">
        <w:rPr>
          <w:rFonts w:ascii="Times New Roman" w:hAnsi="Times New Roman" w:cs="Times New Roman"/>
          <w:sz w:val="24"/>
          <w:szCs w:val="24"/>
          <w:lang w:val="en-US"/>
        </w:rPr>
        <w:t xml:space="preserve"> those of</w:t>
      </w:r>
      <w:r w:rsidR="00DD5EDF">
        <w:rPr>
          <w:rFonts w:ascii="Times New Roman" w:hAnsi="Times New Roman" w:cs="Times New Roman"/>
          <w:sz w:val="24"/>
          <w:szCs w:val="24"/>
          <w:lang w:val="en-US"/>
        </w:rPr>
        <w:t xml:space="preserve"> Experiment 1</w:t>
      </w:r>
      <w:r w:rsidR="007A633A">
        <w:rPr>
          <w:rFonts w:ascii="Times New Roman" w:hAnsi="Times New Roman" w:cs="Times New Roman"/>
          <w:sz w:val="24"/>
          <w:szCs w:val="24"/>
          <w:lang w:val="en-US"/>
        </w:rPr>
        <w:t>.</w:t>
      </w:r>
    </w:p>
    <w:p w14:paraId="7F391D51" w14:textId="4217F143" w:rsidR="00EC6C9B" w:rsidRPr="00E11D5C" w:rsidRDefault="00892DD0" w:rsidP="00D43224">
      <w:pPr>
        <w:tabs>
          <w:tab w:val="left" w:pos="0"/>
        </w:tabs>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ab/>
      </w:r>
      <w:r w:rsidRPr="00E96797">
        <w:rPr>
          <w:rFonts w:ascii="Times New Roman" w:hAnsi="Times New Roman" w:cs="Times New Roman"/>
          <w:b/>
          <w:sz w:val="24"/>
          <w:szCs w:val="24"/>
          <w:lang w:val="en-US"/>
        </w:rPr>
        <w:t xml:space="preserve">Claimant </w:t>
      </w:r>
      <w:r>
        <w:rPr>
          <w:rFonts w:ascii="Times New Roman" w:hAnsi="Times New Roman" w:cs="Times New Roman"/>
          <w:b/>
          <w:sz w:val="24"/>
          <w:szCs w:val="24"/>
          <w:lang w:val="en-US"/>
        </w:rPr>
        <w:t>impression</w:t>
      </w:r>
      <w:r w:rsidRPr="00E96797">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9B5CF4">
        <w:rPr>
          <w:rFonts w:ascii="Times New Roman" w:hAnsi="Times New Roman" w:cs="Times New Roman"/>
          <w:sz w:val="24"/>
          <w:szCs w:val="24"/>
          <w:lang w:val="en-US"/>
        </w:rPr>
        <w:t>Participants</w:t>
      </w:r>
      <w:r w:rsidR="0009326F">
        <w:rPr>
          <w:rFonts w:ascii="Times New Roman" w:hAnsi="Times New Roman" w:cs="Times New Roman"/>
          <w:sz w:val="24"/>
          <w:szCs w:val="24"/>
          <w:lang w:val="en-US"/>
        </w:rPr>
        <w:t xml:space="preserve"> formed a more unfavorable impression of</w:t>
      </w:r>
      <w:r w:rsidRPr="009B5CF4">
        <w:rPr>
          <w:rFonts w:ascii="Times New Roman" w:hAnsi="Times New Roman" w:cs="Times New Roman"/>
          <w:sz w:val="24"/>
          <w:szCs w:val="24"/>
          <w:lang w:val="en-US"/>
        </w:rPr>
        <w:t xml:space="preserve"> the explicit (</w:t>
      </w:r>
      <w:r w:rsidRPr="009B5CF4">
        <w:rPr>
          <w:rFonts w:ascii="Times New Roman" w:hAnsi="Times New Roman" w:cs="Times New Roman"/>
          <w:i/>
          <w:sz w:val="24"/>
          <w:szCs w:val="24"/>
          <w:lang w:val="en-US"/>
        </w:rPr>
        <w:t>M</w:t>
      </w:r>
      <w:r w:rsidRPr="009B5CF4">
        <w:rPr>
          <w:rFonts w:ascii="Times New Roman" w:hAnsi="Times New Roman" w:cs="Times New Roman"/>
          <w:sz w:val="24"/>
          <w:szCs w:val="24"/>
          <w:lang w:val="en-US"/>
        </w:rPr>
        <w:t xml:space="preserve"> = 4.</w:t>
      </w:r>
      <w:r w:rsidR="009B5CF4" w:rsidRPr="009B5CF4">
        <w:rPr>
          <w:rFonts w:ascii="Times New Roman" w:hAnsi="Times New Roman" w:cs="Times New Roman"/>
          <w:sz w:val="24"/>
          <w:szCs w:val="24"/>
          <w:lang w:val="en-US"/>
        </w:rPr>
        <w:t>43</w:t>
      </w:r>
      <w:r w:rsidRPr="009B5CF4">
        <w:rPr>
          <w:rFonts w:ascii="Times New Roman" w:hAnsi="Times New Roman" w:cs="Times New Roman"/>
          <w:sz w:val="24"/>
          <w:szCs w:val="24"/>
          <w:lang w:val="en-US"/>
        </w:rPr>
        <w:t xml:space="preserve">, </w:t>
      </w:r>
      <w:r w:rsidRPr="009B5CF4">
        <w:rPr>
          <w:rFonts w:ascii="Times New Roman" w:hAnsi="Times New Roman" w:cs="Times New Roman"/>
          <w:i/>
          <w:sz w:val="24"/>
          <w:szCs w:val="24"/>
          <w:lang w:val="en-US"/>
        </w:rPr>
        <w:t>SD</w:t>
      </w:r>
      <w:r w:rsidRPr="009B5CF4">
        <w:rPr>
          <w:rFonts w:ascii="Times New Roman" w:hAnsi="Times New Roman" w:cs="Times New Roman"/>
          <w:sz w:val="24"/>
          <w:szCs w:val="24"/>
          <w:lang w:val="en-US"/>
        </w:rPr>
        <w:t xml:space="preserve"> = 0.</w:t>
      </w:r>
      <w:r w:rsidR="009B5CF4" w:rsidRPr="009B5CF4">
        <w:rPr>
          <w:rFonts w:ascii="Times New Roman" w:hAnsi="Times New Roman" w:cs="Times New Roman"/>
          <w:sz w:val="24"/>
          <w:szCs w:val="24"/>
          <w:lang w:val="en-US"/>
        </w:rPr>
        <w:t>7</w:t>
      </w:r>
      <w:r w:rsidRPr="009B5CF4">
        <w:rPr>
          <w:rFonts w:ascii="Times New Roman" w:hAnsi="Times New Roman" w:cs="Times New Roman"/>
          <w:sz w:val="24"/>
          <w:szCs w:val="24"/>
          <w:lang w:val="en-US"/>
        </w:rPr>
        <w:t xml:space="preserve">8) than the implicit </w:t>
      </w:r>
      <w:r w:rsidR="004156FC" w:rsidRPr="009B5CF4">
        <w:rPr>
          <w:rFonts w:ascii="Times New Roman" w:hAnsi="Times New Roman" w:cs="Times New Roman"/>
          <w:sz w:val="24"/>
          <w:szCs w:val="24"/>
          <w:lang w:val="en-US"/>
        </w:rPr>
        <w:t xml:space="preserve">claimant </w:t>
      </w:r>
      <w:r w:rsidRPr="009B5CF4">
        <w:rPr>
          <w:rFonts w:ascii="Times New Roman" w:hAnsi="Times New Roman" w:cs="Times New Roman"/>
          <w:sz w:val="24"/>
          <w:szCs w:val="24"/>
          <w:lang w:val="en-US"/>
        </w:rPr>
        <w:t>(</w:t>
      </w:r>
      <w:r w:rsidRPr="009B5CF4">
        <w:rPr>
          <w:rFonts w:ascii="Times New Roman" w:hAnsi="Times New Roman" w:cs="Times New Roman"/>
          <w:i/>
          <w:sz w:val="24"/>
          <w:szCs w:val="24"/>
          <w:lang w:val="en-US"/>
        </w:rPr>
        <w:t>M</w:t>
      </w:r>
      <w:r w:rsidRPr="009B5CF4">
        <w:rPr>
          <w:rFonts w:ascii="Times New Roman" w:hAnsi="Times New Roman" w:cs="Times New Roman"/>
          <w:sz w:val="24"/>
          <w:szCs w:val="24"/>
          <w:lang w:val="en-US"/>
        </w:rPr>
        <w:t xml:space="preserve"> = 4.</w:t>
      </w:r>
      <w:r w:rsidR="009B5CF4" w:rsidRPr="009B5CF4">
        <w:rPr>
          <w:rFonts w:ascii="Times New Roman" w:hAnsi="Times New Roman" w:cs="Times New Roman"/>
          <w:sz w:val="24"/>
          <w:szCs w:val="24"/>
          <w:lang w:val="en-US"/>
        </w:rPr>
        <w:t>78</w:t>
      </w:r>
      <w:r w:rsidRPr="009B5CF4">
        <w:rPr>
          <w:rFonts w:ascii="Times New Roman" w:hAnsi="Times New Roman" w:cs="Times New Roman"/>
          <w:sz w:val="24"/>
          <w:szCs w:val="24"/>
          <w:lang w:val="en-US"/>
        </w:rPr>
        <w:t xml:space="preserve">, </w:t>
      </w:r>
      <w:r w:rsidRPr="009B5CF4">
        <w:rPr>
          <w:rFonts w:ascii="Times New Roman" w:hAnsi="Times New Roman" w:cs="Times New Roman"/>
          <w:i/>
          <w:sz w:val="24"/>
          <w:szCs w:val="24"/>
          <w:lang w:val="en-US"/>
        </w:rPr>
        <w:t>SD</w:t>
      </w:r>
      <w:r w:rsidRPr="009B5CF4">
        <w:rPr>
          <w:rFonts w:ascii="Times New Roman" w:hAnsi="Times New Roman" w:cs="Times New Roman"/>
          <w:sz w:val="24"/>
          <w:szCs w:val="24"/>
          <w:lang w:val="en-US"/>
        </w:rPr>
        <w:t xml:space="preserve"> = 0.</w:t>
      </w:r>
      <w:r w:rsidR="009B5CF4" w:rsidRPr="009B5CF4">
        <w:rPr>
          <w:rFonts w:ascii="Times New Roman" w:hAnsi="Times New Roman" w:cs="Times New Roman"/>
          <w:sz w:val="24"/>
          <w:szCs w:val="24"/>
          <w:lang w:val="en-US"/>
        </w:rPr>
        <w:t>72</w:t>
      </w:r>
      <w:r w:rsidRPr="009B5CF4">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Pr="009B5CF4">
        <w:rPr>
          <w:rFonts w:ascii="Times New Roman" w:hAnsi="Times New Roman" w:cs="Times New Roman"/>
          <w:sz w:val="24"/>
          <w:szCs w:val="24"/>
          <w:lang w:val="en-US"/>
        </w:rPr>
        <w:t xml:space="preserve"> </w:t>
      </w:r>
      <w:r w:rsidRPr="00892DD0">
        <w:rPr>
          <w:rFonts w:ascii="Times New Roman" w:hAnsi="Times New Roman" w:cs="Times New Roman"/>
          <w:sz w:val="24"/>
          <w:szCs w:val="24"/>
          <w:lang w:val="en-US"/>
        </w:rPr>
        <w:t xml:space="preserve">main effect </w:t>
      </w:r>
      <w:proofErr w:type="gramStart"/>
      <w:r w:rsidRPr="00892DD0">
        <w:rPr>
          <w:rFonts w:ascii="Times New Roman" w:hAnsi="Times New Roman" w:cs="Times New Roman"/>
          <w:i/>
          <w:sz w:val="24"/>
          <w:szCs w:val="24"/>
          <w:lang w:val="en-US"/>
        </w:rPr>
        <w:t>F</w:t>
      </w:r>
      <w:r w:rsidRPr="00892DD0">
        <w:rPr>
          <w:rFonts w:ascii="Times New Roman" w:hAnsi="Times New Roman" w:cs="Times New Roman"/>
          <w:sz w:val="24"/>
          <w:szCs w:val="24"/>
          <w:lang w:val="en-US"/>
        </w:rPr>
        <w:t>(</w:t>
      </w:r>
      <w:proofErr w:type="gramEnd"/>
      <w:r w:rsidRPr="00892DD0">
        <w:rPr>
          <w:rFonts w:ascii="Times New Roman" w:hAnsi="Times New Roman" w:cs="Times New Roman"/>
          <w:sz w:val="24"/>
          <w:szCs w:val="24"/>
          <w:lang w:val="en-US"/>
        </w:rPr>
        <w:t xml:space="preserve">1, 110) = 6.16, </w:t>
      </w:r>
      <w:r w:rsidRPr="00892DD0">
        <w:rPr>
          <w:rFonts w:ascii="Times New Roman" w:hAnsi="Times New Roman" w:cs="Times New Roman"/>
          <w:i/>
          <w:sz w:val="24"/>
          <w:szCs w:val="24"/>
          <w:lang w:val="en-US"/>
        </w:rPr>
        <w:t>p</w:t>
      </w:r>
      <w:r w:rsidRPr="00892DD0">
        <w:rPr>
          <w:rFonts w:ascii="Times New Roman" w:hAnsi="Times New Roman" w:cs="Times New Roman"/>
          <w:sz w:val="24"/>
          <w:szCs w:val="24"/>
          <w:lang w:val="en-US"/>
        </w:rPr>
        <w:t xml:space="preserve"> = .015,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.053.</w:t>
      </w:r>
      <w:r w:rsidR="00A749CD">
        <w:rPr>
          <w:rFonts w:ascii="Times New Roman" w:hAnsi="Times New Roman" w:cs="Times New Roman"/>
          <w:sz w:val="24"/>
          <w:szCs w:val="24"/>
          <w:lang w:val="en-US"/>
        </w:rPr>
        <w:t xml:space="preserve"> </w:t>
      </w:r>
      <w:r w:rsidR="0009326F">
        <w:rPr>
          <w:rFonts w:ascii="Times New Roman" w:hAnsi="Times New Roman" w:cs="Times New Roman"/>
          <w:sz w:val="24"/>
          <w:szCs w:val="24"/>
          <w:lang w:val="en-US"/>
        </w:rPr>
        <w:t>Overall</w:t>
      </w:r>
      <w:r w:rsidR="00A749CD">
        <w:rPr>
          <w:rFonts w:ascii="Times New Roman" w:hAnsi="Times New Roman" w:cs="Times New Roman"/>
          <w:sz w:val="24"/>
          <w:szCs w:val="24"/>
          <w:lang w:val="en-US"/>
        </w:rPr>
        <w:t>, p</w:t>
      </w:r>
      <w:r w:rsidR="00A749CD" w:rsidRPr="00892DD0">
        <w:rPr>
          <w:rFonts w:ascii="Times New Roman" w:hAnsi="Times New Roman" w:cs="Times New Roman"/>
          <w:sz w:val="24"/>
          <w:szCs w:val="24"/>
          <w:lang w:val="en-US"/>
        </w:rPr>
        <w:t>articipants</w:t>
      </w:r>
      <w:r w:rsidR="0009326F">
        <w:rPr>
          <w:rFonts w:ascii="Times New Roman" w:hAnsi="Times New Roman" w:cs="Times New Roman"/>
          <w:sz w:val="24"/>
          <w:szCs w:val="24"/>
          <w:lang w:val="en-US"/>
        </w:rPr>
        <w:t xml:space="preserve"> regarded</w:t>
      </w:r>
      <w:r w:rsidR="00A749CD" w:rsidRPr="00892DD0">
        <w:rPr>
          <w:rFonts w:ascii="Times New Roman" w:hAnsi="Times New Roman" w:cs="Times New Roman"/>
          <w:sz w:val="24"/>
          <w:szCs w:val="24"/>
          <w:lang w:val="en-US"/>
        </w:rPr>
        <w:t xml:space="preserve"> the claiman</w:t>
      </w:r>
      <w:r w:rsidR="00EB46D1">
        <w:rPr>
          <w:rFonts w:ascii="Times New Roman" w:hAnsi="Times New Roman" w:cs="Times New Roman"/>
          <w:sz w:val="24"/>
          <w:szCs w:val="24"/>
          <w:lang w:val="en-US"/>
        </w:rPr>
        <w:t>t</w:t>
      </w:r>
      <w:r w:rsidR="00A749CD" w:rsidRPr="00892DD0">
        <w:rPr>
          <w:rFonts w:ascii="Times New Roman" w:hAnsi="Times New Roman" w:cs="Times New Roman"/>
          <w:sz w:val="24"/>
          <w:szCs w:val="24"/>
          <w:lang w:val="en-US"/>
        </w:rPr>
        <w:t xml:space="preserve"> </w:t>
      </w:r>
      <w:r w:rsidR="0009326F">
        <w:rPr>
          <w:rFonts w:ascii="Times New Roman" w:hAnsi="Times New Roman" w:cs="Times New Roman"/>
          <w:sz w:val="24"/>
          <w:szCs w:val="24"/>
          <w:lang w:val="en-US"/>
        </w:rPr>
        <w:t>as</w:t>
      </w:r>
      <w:r w:rsidR="002D3DB0">
        <w:rPr>
          <w:rFonts w:ascii="Times New Roman" w:hAnsi="Times New Roman" w:cs="Times New Roman"/>
          <w:sz w:val="24"/>
          <w:szCs w:val="24"/>
          <w:lang w:val="en-US"/>
        </w:rPr>
        <w:t xml:space="preserve"> </w:t>
      </w:r>
      <w:r w:rsidR="00A749CD" w:rsidRPr="00892DD0">
        <w:rPr>
          <w:rFonts w:ascii="Times New Roman" w:hAnsi="Times New Roman" w:cs="Times New Roman"/>
          <w:sz w:val="24"/>
          <w:szCs w:val="24"/>
          <w:lang w:val="en-US"/>
        </w:rPr>
        <w:t>more competent (</w:t>
      </w:r>
      <w:r w:rsidR="00A749CD" w:rsidRPr="00892DD0">
        <w:rPr>
          <w:rFonts w:ascii="Times New Roman" w:hAnsi="Times New Roman" w:cs="Times New Roman"/>
          <w:i/>
          <w:sz w:val="24"/>
          <w:szCs w:val="24"/>
          <w:lang w:val="en-US"/>
        </w:rPr>
        <w:t>M</w:t>
      </w:r>
      <w:r w:rsidR="00A749CD" w:rsidRPr="00892DD0">
        <w:rPr>
          <w:rFonts w:ascii="Times New Roman" w:hAnsi="Times New Roman" w:cs="Times New Roman"/>
          <w:sz w:val="24"/>
          <w:szCs w:val="24"/>
          <w:lang w:val="en-US"/>
        </w:rPr>
        <w:t xml:space="preserve"> = 5.33, </w:t>
      </w:r>
      <w:r w:rsidR="00A749CD" w:rsidRPr="00892DD0">
        <w:rPr>
          <w:rFonts w:ascii="Times New Roman" w:hAnsi="Times New Roman" w:cs="Times New Roman"/>
          <w:i/>
          <w:sz w:val="24"/>
          <w:szCs w:val="24"/>
          <w:lang w:val="en-US"/>
        </w:rPr>
        <w:t>SD</w:t>
      </w:r>
      <w:r w:rsidR="00A749CD" w:rsidRPr="00892DD0">
        <w:rPr>
          <w:rFonts w:ascii="Times New Roman" w:hAnsi="Times New Roman" w:cs="Times New Roman"/>
          <w:sz w:val="24"/>
          <w:szCs w:val="24"/>
          <w:lang w:val="en-US"/>
        </w:rPr>
        <w:t xml:space="preserve"> = 0.82) than warm (</w:t>
      </w:r>
      <w:r w:rsidR="00A749CD" w:rsidRPr="00892DD0">
        <w:rPr>
          <w:rFonts w:ascii="Times New Roman" w:hAnsi="Times New Roman" w:cs="Times New Roman"/>
          <w:i/>
          <w:sz w:val="24"/>
          <w:szCs w:val="24"/>
          <w:lang w:val="en-US"/>
        </w:rPr>
        <w:t>M</w:t>
      </w:r>
      <w:r w:rsidR="00A749CD" w:rsidRPr="00892DD0">
        <w:rPr>
          <w:rFonts w:ascii="Times New Roman" w:hAnsi="Times New Roman" w:cs="Times New Roman"/>
          <w:sz w:val="24"/>
          <w:szCs w:val="24"/>
          <w:lang w:val="en-US"/>
        </w:rPr>
        <w:t xml:space="preserve"> = 3.88, </w:t>
      </w:r>
      <w:r w:rsidR="00A749CD" w:rsidRPr="00892DD0">
        <w:rPr>
          <w:rFonts w:ascii="Times New Roman" w:hAnsi="Times New Roman" w:cs="Times New Roman"/>
          <w:i/>
          <w:sz w:val="24"/>
          <w:szCs w:val="24"/>
          <w:lang w:val="en-US"/>
        </w:rPr>
        <w:t>SD</w:t>
      </w:r>
      <w:r w:rsidR="00A749CD" w:rsidRPr="00892DD0">
        <w:rPr>
          <w:rFonts w:ascii="Times New Roman" w:hAnsi="Times New Roman" w:cs="Times New Roman"/>
          <w:sz w:val="24"/>
          <w:szCs w:val="24"/>
          <w:lang w:val="en-US"/>
        </w:rPr>
        <w:t xml:space="preserve"> = 0.91)</w:t>
      </w:r>
      <w:r w:rsidR="0050576B">
        <w:rPr>
          <w:rFonts w:ascii="Times New Roman" w:hAnsi="Times New Roman" w:cs="Times New Roman"/>
          <w:sz w:val="24"/>
          <w:szCs w:val="24"/>
          <w:lang w:val="en-US"/>
        </w:rPr>
        <w:t>, dimension</w:t>
      </w:r>
      <w:r w:rsidRPr="00892DD0">
        <w:rPr>
          <w:rFonts w:ascii="Times New Roman" w:hAnsi="Times New Roman" w:cs="Times New Roman"/>
          <w:sz w:val="24"/>
          <w:szCs w:val="24"/>
          <w:lang w:val="en-US"/>
        </w:rPr>
        <w:t xml:space="preserve"> main effect </w:t>
      </w:r>
      <w:proofErr w:type="gramStart"/>
      <w:r w:rsidRPr="00892DD0">
        <w:rPr>
          <w:rFonts w:ascii="Times New Roman" w:hAnsi="Times New Roman" w:cs="Times New Roman"/>
          <w:i/>
          <w:sz w:val="24"/>
          <w:szCs w:val="24"/>
          <w:lang w:val="en-US"/>
        </w:rPr>
        <w:t>F</w:t>
      </w:r>
      <w:r w:rsidRPr="00892DD0">
        <w:rPr>
          <w:rFonts w:ascii="Times New Roman" w:hAnsi="Times New Roman" w:cs="Times New Roman"/>
          <w:sz w:val="24"/>
          <w:szCs w:val="24"/>
          <w:lang w:val="en-US"/>
        </w:rPr>
        <w:t>(</w:t>
      </w:r>
      <w:proofErr w:type="gramEnd"/>
      <w:r w:rsidRPr="00892DD0">
        <w:rPr>
          <w:rFonts w:ascii="Times New Roman" w:hAnsi="Times New Roman" w:cs="Times New Roman"/>
          <w:sz w:val="24"/>
          <w:szCs w:val="24"/>
          <w:lang w:val="en-US"/>
        </w:rPr>
        <w:t xml:space="preserve">1, 110) = 370.95, </w:t>
      </w:r>
      <w:r w:rsidRPr="00892DD0">
        <w:rPr>
          <w:rFonts w:ascii="Times New Roman" w:hAnsi="Times New Roman" w:cs="Times New Roman"/>
          <w:i/>
          <w:sz w:val="24"/>
          <w:szCs w:val="24"/>
          <w:lang w:val="en-US"/>
        </w:rPr>
        <w:t>p</w:t>
      </w:r>
      <w:r w:rsidRPr="00892DD0">
        <w:rPr>
          <w:rFonts w:ascii="Times New Roman" w:hAnsi="Times New Roman" w:cs="Times New Roman"/>
          <w:sz w:val="24"/>
          <w:szCs w:val="24"/>
          <w:lang w:val="en-US"/>
        </w:rPr>
        <w:t xml:space="preserve"> &lt; .001,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.771.</w:t>
      </w:r>
      <w:r w:rsidR="00D43224">
        <w:rPr>
          <w:rFonts w:ascii="Times New Roman" w:hAnsi="Times New Roman" w:cs="Times New Roman"/>
          <w:sz w:val="24"/>
          <w:szCs w:val="24"/>
          <w:lang w:val="en-US"/>
        </w:rPr>
        <w:t xml:space="preserve"> Finally, participants tended to perceive the outgroup claimant </w:t>
      </w:r>
      <w:r w:rsidR="00D43224" w:rsidRPr="00892DD0">
        <w:rPr>
          <w:rFonts w:ascii="Times New Roman" w:hAnsi="Times New Roman" w:cs="Times New Roman"/>
          <w:sz w:val="24"/>
          <w:szCs w:val="24"/>
          <w:lang w:val="en-US"/>
        </w:rPr>
        <w:t>(</w:t>
      </w:r>
      <w:r w:rsidR="00D43224" w:rsidRPr="00892DD0">
        <w:rPr>
          <w:rFonts w:ascii="Times New Roman" w:hAnsi="Times New Roman" w:cs="Times New Roman"/>
          <w:i/>
          <w:sz w:val="24"/>
          <w:szCs w:val="24"/>
          <w:lang w:val="en-US"/>
        </w:rPr>
        <w:t>M</w:t>
      </w:r>
      <w:r w:rsidR="00D43224" w:rsidRPr="00892DD0">
        <w:rPr>
          <w:rFonts w:ascii="Times New Roman" w:hAnsi="Times New Roman" w:cs="Times New Roman"/>
          <w:sz w:val="24"/>
          <w:szCs w:val="24"/>
          <w:lang w:val="en-US"/>
        </w:rPr>
        <w:t xml:space="preserve"> = </w:t>
      </w:r>
      <w:r w:rsidR="00D43224">
        <w:rPr>
          <w:rFonts w:ascii="Times New Roman" w:hAnsi="Times New Roman" w:cs="Times New Roman"/>
          <w:sz w:val="24"/>
          <w:szCs w:val="24"/>
          <w:lang w:val="en-US"/>
        </w:rPr>
        <w:t>4.74</w:t>
      </w:r>
      <w:r w:rsidR="00D43224" w:rsidRPr="00892DD0">
        <w:rPr>
          <w:rFonts w:ascii="Times New Roman" w:hAnsi="Times New Roman" w:cs="Times New Roman"/>
          <w:sz w:val="24"/>
          <w:szCs w:val="24"/>
          <w:lang w:val="en-US"/>
        </w:rPr>
        <w:t xml:space="preserve">, </w:t>
      </w:r>
      <w:r w:rsidR="00D43224" w:rsidRPr="00892DD0">
        <w:rPr>
          <w:rFonts w:ascii="Times New Roman" w:hAnsi="Times New Roman" w:cs="Times New Roman"/>
          <w:i/>
          <w:sz w:val="24"/>
          <w:szCs w:val="24"/>
          <w:lang w:val="en-US"/>
        </w:rPr>
        <w:t>SD</w:t>
      </w:r>
      <w:r w:rsidR="00D43224">
        <w:rPr>
          <w:rFonts w:ascii="Times New Roman" w:hAnsi="Times New Roman" w:cs="Times New Roman"/>
          <w:sz w:val="24"/>
          <w:szCs w:val="24"/>
          <w:lang w:val="en-US"/>
        </w:rPr>
        <w:t xml:space="preserve"> = 0.61</w:t>
      </w:r>
      <w:r w:rsidR="00D43224" w:rsidRPr="00892DD0">
        <w:rPr>
          <w:rFonts w:ascii="Times New Roman" w:hAnsi="Times New Roman" w:cs="Times New Roman"/>
          <w:sz w:val="24"/>
          <w:szCs w:val="24"/>
          <w:lang w:val="en-US"/>
        </w:rPr>
        <w:t>)</w:t>
      </w:r>
      <w:r w:rsidR="00D43224">
        <w:rPr>
          <w:rFonts w:ascii="Times New Roman" w:hAnsi="Times New Roman" w:cs="Times New Roman"/>
          <w:sz w:val="24"/>
          <w:szCs w:val="24"/>
          <w:lang w:val="en-US"/>
        </w:rPr>
        <w:t xml:space="preserve"> more </w:t>
      </w:r>
      <w:r w:rsidR="00671438">
        <w:rPr>
          <w:rFonts w:ascii="Times New Roman" w:hAnsi="Times New Roman" w:cs="Times New Roman"/>
          <w:sz w:val="24"/>
          <w:szCs w:val="24"/>
          <w:lang w:val="en-US"/>
        </w:rPr>
        <w:t>positively</w:t>
      </w:r>
      <w:r w:rsidR="00D43224">
        <w:rPr>
          <w:rFonts w:ascii="Times New Roman" w:hAnsi="Times New Roman" w:cs="Times New Roman"/>
          <w:sz w:val="24"/>
          <w:szCs w:val="24"/>
          <w:lang w:val="en-US"/>
        </w:rPr>
        <w:t xml:space="preserve"> than the ingroup claimant </w:t>
      </w:r>
      <w:r w:rsidR="00D43224" w:rsidRPr="00892DD0">
        <w:rPr>
          <w:rFonts w:ascii="Times New Roman" w:hAnsi="Times New Roman" w:cs="Times New Roman"/>
          <w:sz w:val="24"/>
          <w:szCs w:val="24"/>
          <w:lang w:val="en-US"/>
        </w:rPr>
        <w:t>(</w:t>
      </w:r>
      <w:r w:rsidR="00D43224" w:rsidRPr="00892DD0">
        <w:rPr>
          <w:rFonts w:ascii="Times New Roman" w:hAnsi="Times New Roman" w:cs="Times New Roman"/>
          <w:i/>
          <w:sz w:val="24"/>
          <w:szCs w:val="24"/>
          <w:lang w:val="en-US"/>
        </w:rPr>
        <w:t>M</w:t>
      </w:r>
      <w:r w:rsidR="00D43224">
        <w:rPr>
          <w:rFonts w:ascii="Times New Roman" w:hAnsi="Times New Roman" w:cs="Times New Roman"/>
          <w:sz w:val="24"/>
          <w:szCs w:val="24"/>
          <w:lang w:val="en-US"/>
        </w:rPr>
        <w:t xml:space="preserve"> = 4.48</w:t>
      </w:r>
      <w:r w:rsidR="00D43224" w:rsidRPr="00892DD0">
        <w:rPr>
          <w:rFonts w:ascii="Times New Roman" w:hAnsi="Times New Roman" w:cs="Times New Roman"/>
          <w:sz w:val="24"/>
          <w:szCs w:val="24"/>
          <w:lang w:val="en-US"/>
        </w:rPr>
        <w:t xml:space="preserve">, </w:t>
      </w:r>
      <w:r w:rsidR="00D43224" w:rsidRPr="00892DD0">
        <w:rPr>
          <w:rFonts w:ascii="Times New Roman" w:hAnsi="Times New Roman" w:cs="Times New Roman"/>
          <w:i/>
          <w:sz w:val="24"/>
          <w:szCs w:val="24"/>
          <w:lang w:val="en-US"/>
        </w:rPr>
        <w:t>SD</w:t>
      </w:r>
      <w:r w:rsidR="00D43224">
        <w:rPr>
          <w:rFonts w:ascii="Times New Roman" w:hAnsi="Times New Roman" w:cs="Times New Roman"/>
          <w:sz w:val="24"/>
          <w:szCs w:val="24"/>
          <w:lang w:val="en-US"/>
        </w:rPr>
        <w:t xml:space="preserve"> = 0.88</w:t>
      </w:r>
      <w:r w:rsidR="00D43224" w:rsidRPr="00892DD0">
        <w:rPr>
          <w:rFonts w:ascii="Times New Roman" w:hAnsi="Times New Roman" w:cs="Times New Roman"/>
          <w:sz w:val="24"/>
          <w:szCs w:val="24"/>
          <w:lang w:val="en-US"/>
        </w:rPr>
        <w:t>)</w:t>
      </w:r>
      <w:r w:rsidR="00D43224">
        <w:rPr>
          <w:rFonts w:ascii="Times New Roman" w:hAnsi="Times New Roman" w:cs="Times New Roman"/>
          <w:sz w:val="24"/>
          <w:szCs w:val="24"/>
          <w:lang w:val="en-US"/>
        </w:rPr>
        <w:t xml:space="preserve">, group main effect </w:t>
      </w:r>
      <w:proofErr w:type="gramStart"/>
      <w:r w:rsidR="00FD3C36" w:rsidRPr="00892DD0">
        <w:rPr>
          <w:rFonts w:ascii="Times New Roman" w:hAnsi="Times New Roman" w:cs="Times New Roman"/>
          <w:i/>
          <w:sz w:val="24"/>
          <w:szCs w:val="24"/>
          <w:lang w:val="en-US"/>
        </w:rPr>
        <w:t>F</w:t>
      </w:r>
      <w:r w:rsidR="00FD3C36" w:rsidRPr="00892DD0">
        <w:rPr>
          <w:rFonts w:ascii="Times New Roman" w:hAnsi="Times New Roman" w:cs="Times New Roman"/>
          <w:sz w:val="24"/>
          <w:szCs w:val="24"/>
          <w:lang w:val="en-US"/>
        </w:rPr>
        <w:t>(</w:t>
      </w:r>
      <w:proofErr w:type="gramEnd"/>
      <w:r w:rsidR="00FD3C36" w:rsidRPr="00892DD0">
        <w:rPr>
          <w:rFonts w:ascii="Times New Roman" w:hAnsi="Times New Roman" w:cs="Times New Roman"/>
          <w:sz w:val="24"/>
          <w:szCs w:val="24"/>
          <w:lang w:val="en-US"/>
        </w:rPr>
        <w:t xml:space="preserve">1, 110) = </w:t>
      </w:r>
      <w:r w:rsidR="00FD3C36">
        <w:rPr>
          <w:rFonts w:ascii="Times New Roman" w:hAnsi="Times New Roman" w:cs="Times New Roman"/>
          <w:sz w:val="24"/>
          <w:szCs w:val="24"/>
          <w:lang w:val="en-US"/>
        </w:rPr>
        <w:t>3.41</w:t>
      </w:r>
      <w:r w:rsidR="00FD3C36" w:rsidRPr="00892DD0">
        <w:rPr>
          <w:rFonts w:ascii="Times New Roman" w:hAnsi="Times New Roman" w:cs="Times New Roman"/>
          <w:sz w:val="24"/>
          <w:szCs w:val="24"/>
          <w:lang w:val="en-US"/>
        </w:rPr>
        <w:t xml:space="preserve">, </w:t>
      </w:r>
      <w:r w:rsidR="00FD3C36" w:rsidRPr="00892DD0">
        <w:rPr>
          <w:rFonts w:ascii="Times New Roman" w:hAnsi="Times New Roman" w:cs="Times New Roman"/>
          <w:i/>
          <w:sz w:val="24"/>
          <w:szCs w:val="24"/>
          <w:lang w:val="en-US"/>
        </w:rPr>
        <w:t>p</w:t>
      </w:r>
      <w:r w:rsidR="00FD3C36">
        <w:rPr>
          <w:rFonts w:ascii="Times New Roman" w:hAnsi="Times New Roman" w:cs="Times New Roman"/>
          <w:sz w:val="24"/>
          <w:szCs w:val="24"/>
          <w:lang w:val="en-US"/>
        </w:rPr>
        <w:t xml:space="preserve"> = .068</w:t>
      </w:r>
      <w:r w:rsidR="00FD3C36" w:rsidRPr="00892DD0">
        <w:rPr>
          <w:rFonts w:ascii="Times New Roman" w:hAnsi="Times New Roman" w:cs="Times New Roman"/>
          <w:sz w:val="24"/>
          <w:szCs w:val="24"/>
          <w:lang w:val="en-US"/>
        </w:rPr>
        <w:t xml:space="preserve">, </w:t>
      </w:r>
      <w:r w:rsidR="00FD3C36" w:rsidRPr="00892DD0">
        <w:rPr>
          <w:rFonts w:ascii="Times New Roman" w:hAnsi="Times New Roman" w:cs="Times New Roman"/>
          <w:i/>
          <w:sz w:val="24"/>
          <w:szCs w:val="24"/>
          <w:lang w:val="en-US"/>
        </w:rPr>
        <w:t>ƞ</w:t>
      </w:r>
      <w:r w:rsidR="00FD3C36" w:rsidRPr="00892DD0">
        <w:rPr>
          <w:rFonts w:ascii="Times New Roman" w:hAnsi="Times New Roman" w:cs="Times New Roman"/>
          <w:sz w:val="24"/>
          <w:szCs w:val="24"/>
          <w:lang w:val="en-US"/>
        </w:rPr>
        <w:t>²</w:t>
      </w:r>
      <w:r w:rsidR="00FD3C36" w:rsidRPr="00892DD0">
        <w:rPr>
          <w:rFonts w:ascii="Times New Roman" w:hAnsi="Times New Roman" w:cs="Times New Roman"/>
          <w:sz w:val="24"/>
          <w:szCs w:val="24"/>
          <w:vertAlign w:val="subscript"/>
          <w:lang w:val="en-US"/>
        </w:rPr>
        <w:t xml:space="preserve">part </w:t>
      </w:r>
      <w:r w:rsidR="00FD3C36">
        <w:rPr>
          <w:rFonts w:ascii="Times New Roman" w:hAnsi="Times New Roman" w:cs="Times New Roman"/>
          <w:sz w:val="24"/>
          <w:szCs w:val="24"/>
          <w:lang w:val="en-US"/>
        </w:rPr>
        <w:t>= .030</w:t>
      </w:r>
      <w:r w:rsidR="00D43224">
        <w:rPr>
          <w:rFonts w:ascii="Times New Roman" w:hAnsi="Times New Roman" w:cs="Times New Roman"/>
          <w:sz w:val="24"/>
          <w:szCs w:val="24"/>
          <w:lang w:val="en-US"/>
        </w:rPr>
        <w:t xml:space="preserve">. </w:t>
      </w:r>
      <w:r w:rsidR="007A3630">
        <w:rPr>
          <w:rFonts w:ascii="Times New Roman" w:hAnsi="Times New Roman" w:cs="Times New Roman"/>
          <w:sz w:val="24"/>
          <w:szCs w:val="24"/>
          <w:lang w:val="en-US"/>
        </w:rPr>
        <w:t>No</w:t>
      </w:r>
      <w:r w:rsidR="007A3630" w:rsidRPr="009B5CF4">
        <w:rPr>
          <w:rFonts w:ascii="Times New Roman" w:hAnsi="Times New Roman" w:cs="Times New Roman"/>
          <w:sz w:val="24"/>
          <w:szCs w:val="24"/>
          <w:lang w:val="en-US"/>
        </w:rPr>
        <w:t xml:space="preserve"> other effects were significant, </w:t>
      </w:r>
      <w:r w:rsidR="007A3630" w:rsidRPr="009B5CF4">
        <w:rPr>
          <w:rFonts w:ascii="Times New Roman" w:hAnsi="Times New Roman" w:cs="Times New Roman"/>
          <w:i/>
          <w:sz w:val="24"/>
          <w:szCs w:val="24"/>
          <w:lang w:val="en-US"/>
        </w:rPr>
        <w:t>F</w:t>
      </w:r>
      <w:r w:rsidR="007A3630" w:rsidRPr="009B5CF4">
        <w:rPr>
          <w:rFonts w:ascii="Times New Roman" w:hAnsi="Times New Roman" w:cs="Times New Roman"/>
          <w:sz w:val="24"/>
          <w:szCs w:val="24"/>
          <w:lang w:val="en-US"/>
        </w:rPr>
        <w:t xml:space="preserve">s &lt; 1.91, </w:t>
      </w:r>
      <w:r w:rsidR="007A3630" w:rsidRPr="009B5CF4">
        <w:rPr>
          <w:rFonts w:ascii="Times New Roman" w:hAnsi="Times New Roman" w:cs="Times New Roman"/>
          <w:i/>
          <w:sz w:val="24"/>
          <w:szCs w:val="24"/>
          <w:lang w:val="en-US"/>
        </w:rPr>
        <w:t>p</w:t>
      </w:r>
      <w:r w:rsidR="007A3630" w:rsidRPr="009B5CF4">
        <w:rPr>
          <w:rFonts w:ascii="Times New Roman" w:hAnsi="Times New Roman" w:cs="Times New Roman"/>
          <w:sz w:val="24"/>
          <w:szCs w:val="24"/>
          <w:lang w:val="en-US"/>
        </w:rPr>
        <w:t>s &gt; .16.</w:t>
      </w:r>
      <w:r w:rsidR="007A3630">
        <w:rPr>
          <w:rFonts w:ascii="Times New Roman" w:hAnsi="Times New Roman" w:cs="Times New Roman"/>
          <w:sz w:val="24"/>
          <w:szCs w:val="24"/>
          <w:lang w:val="en-US"/>
        </w:rPr>
        <w:t xml:space="preserve"> </w:t>
      </w:r>
      <w:r w:rsidR="008D33D4">
        <w:rPr>
          <w:rFonts w:ascii="Times New Roman" w:hAnsi="Times New Roman" w:cs="Times New Roman"/>
          <w:sz w:val="24"/>
          <w:szCs w:val="24"/>
          <w:lang w:val="en-US"/>
        </w:rPr>
        <w:t xml:space="preserve">The results replicate those of </w:t>
      </w:r>
      <w:r w:rsidR="008F16E7">
        <w:rPr>
          <w:rFonts w:ascii="Times New Roman" w:hAnsi="Times New Roman" w:cs="Times New Roman"/>
          <w:sz w:val="24"/>
          <w:szCs w:val="24"/>
          <w:lang w:val="en-US"/>
        </w:rPr>
        <w:t xml:space="preserve">Experiment 1, </w:t>
      </w:r>
      <w:r w:rsidR="008D33D4">
        <w:rPr>
          <w:rFonts w:ascii="Times New Roman" w:hAnsi="Times New Roman" w:cs="Times New Roman"/>
          <w:sz w:val="24"/>
          <w:szCs w:val="24"/>
          <w:lang w:val="en-US"/>
        </w:rPr>
        <w:t xml:space="preserve">although the impact of </w:t>
      </w:r>
      <w:r w:rsidR="00220A65">
        <w:rPr>
          <w:rFonts w:ascii="Times New Roman" w:hAnsi="Times New Roman" w:cs="Times New Roman"/>
          <w:sz w:val="24"/>
          <w:szCs w:val="24"/>
          <w:lang w:val="en-US"/>
        </w:rPr>
        <w:t>warmth</w:t>
      </w:r>
      <w:r w:rsidR="008D33D4">
        <w:rPr>
          <w:rFonts w:ascii="Times New Roman" w:hAnsi="Times New Roman" w:cs="Times New Roman"/>
          <w:sz w:val="24"/>
          <w:szCs w:val="24"/>
          <w:lang w:val="en-US"/>
        </w:rPr>
        <w:t xml:space="preserve"> on impressions was </w:t>
      </w:r>
      <w:r w:rsidR="00220A65">
        <w:rPr>
          <w:rFonts w:ascii="Times New Roman" w:hAnsi="Times New Roman" w:cs="Times New Roman"/>
          <w:sz w:val="24"/>
          <w:szCs w:val="24"/>
          <w:lang w:val="en-US"/>
        </w:rPr>
        <w:t xml:space="preserve">cancelled out by the claim </w:t>
      </w:r>
      <w:r w:rsidR="002F5657">
        <w:rPr>
          <w:rFonts w:ascii="Times New Roman" w:hAnsi="Times New Roman" w:cs="Times New Roman"/>
          <w:sz w:val="24"/>
          <w:szCs w:val="24"/>
          <w:lang w:val="en-US"/>
        </w:rPr>
        <w:t>being on</w:t>
      </w:r>
      <w:r w:rsidR="00220A65">
        <w:rPr>
          <w:rFonts w:ascii="Times New Roman" w:hAnsi="Times New Roman" w:cs="Times New Roman"/>
          <w:sz w:val="24"/>
          <w:szCs w:val="24"/>
          <w:lang w:val="en-US"/>
        </w:rPr>
        <w:t xml:space="preserve"> competence.</w:t>
      </w:r>
    </w:p>
    <w:p w14:paraId="42E3853A" w14:textId="0EDA15C2" w:rsidR="00E87D30" w:rsidRDefault="00D55E2D" w:rsidP="00977089">
      <w:pPr>
        <w:spacing w:after="0" w:line="480" w:lineRule="exact"/>
        <w:ind w:firstLine="708"/>
        <w:rPr>
          <w:rFonts w:ascii="Times New Roman" w:hAnsi="Times New Roman" w:cs="Times New Roman"/>
          <w:sz w:val="24"/>
          <w:szCs w:val="24"/>
          <w:lang w:val="en-US"/>
        </w:rPr>
      </w:pPr>
      <w:r>
        <w:rPr>
          <w:rFonts w:ascii="Times New Roman" w:hAnsi="Times New Roman" w:cs="Times New Roman"/>
          <w:b/>
          <w:sz w:val="24"/>
          <w:szCs w:val="24"/>
          <w:lang w:val="en-US"/>
        </w:rPr>
        <w:lastRenderedPageBreak/>
        <w:t>Claimant self-view.</w:t>
      </w:r>
      <w:r w:rsidRPr="0001248E">
        <w:rPr>
          <w:rFonts w:ascii="Times New Roman" w:hAnsi="Times New Roman" w:cs="Times New Roman"/>
          <w:sz w:val="24"/>
          <w:szCs w:val="24"/>
          <w:lang w:val="en-US"/>
        </w:rPr>
        <w:t xml:space="preserve"> </w:t>
      </w:r>
      <w:r w:rsidR="009456E2">
        <w:rPr>
          <w:rFonts w:ascii="Times New Roman" w:hAnsi="Times New Roman" w:cs="Times New Roman"/>
          <w:sz w:val="24"/>
          <w:szCs w:val="24"/>
          <w:lang w:val="en-US"/>
        </w:rPr>
        <w:t>P</w:t>
      </w:r>
      <w:r>
        <w:rPr>
          <w:rFonts w:ascii="Times New Roman" w:hAnsi="Times New Roman" w:cs="Times New Roman"/>
          <w:sz w:val="24"/>
          <w:szCs w:val="24"/>
          <w:lang w:val="en-US"/>
        </w:rPr>
        <w:t>articipants inferred that claimants</w:t>
      </w:r>
      <w:r w:rsidR="007A633A" w:rsidRPr="007A633A">
        <w:rPr>
          <w:rFonts w:ascii="Times New Roman" w:hAnsi="Times New Roman" w:cs="Times New Roman"/>
          <w:sz w:val="24"/>
          <w:szCs w:val="24"/>
          <w:lang w:val="en-US"/>
        </w:rPr>
        <w:t xml:space="preserve"> </w:t>
      </w:r>
      <w:r w:rsidR="007A633A">
        <w:rPr>
          <w:rFonts w:ascii="Times New Roman" w:hAnsi="Times New Roman" w:cs="Times New Roman"/>
          <w:sz w:val="24"/>
          <w:szCs w:val="24"/>
          <w:lang w:val="en-US"/>
        </w:rPr>
        <w:t xml:space="preserve">held a </w:t>
      </w:r>
      <w:r w:rsidR="00D52625">
        <w:rPr>
          <w:rFonts w:ascii="Times New Roman" w:hAnsi="Times New Roman" w:cs="Times New Roman"/>
          <w:sz w:val="24"/>
          <w:szCs w:val="24"/>
          <w:lang w:val="en-US"/>
        </w:rPr>
        <w:t>positive</w:t>
      </w:r>
      <w:r w:rsidR="00220A65">
        <w:rPr>
          <w:rFonts w:ascii="Times New Roman" w:hAnsi="Times New Roman" w:cs="Times New Roman"/>
          <w:sz w:val="24"/>
          <w:szCs w:val="24"/>
          <w:lang w:val="en-US"/>
        </w:rPr>
        <w:t xml:space="preserve"> </w:t>
      </w:r>
      <w:r w:rsidR="007A633A">
        <w:rPr>
          <w:rFonts w:ascii="Times New Roman" w:hAnsi="Times New Roman" w:cs="Times New Roman"/>
          <w:sz w:val="24"/>
          <w:szCs w:val="24"/>
          <w:lang w:val="en-US"/>
        </w:rPr>
        <w:t>self-view</w:t>
      </w:r>
      <w:r>
        <w:rPr>
          <w:rFonts w:ascii="Times New Roman" w:hAnsi="Times New Roman" w:cs="Times New Roman"/>
          <w:sz w:val="24"/>
          <w:szCs w:val="24"/>
          <w:lang w:val="en-US"/>
        </w:rPr>
        <w:t xml:space="preserve">, regardless of </w:t>
      </w:r>
      <w:r w:rsidR="007A633A">
        <w:rPr>
          <w:rFonts w:ascii="Times New Roman" w:hAnsi="Times New Roman" w:cs="Times New Roman"/>
          <w:sz w:val="24"/>
          <w:szCs w:val="24"/>
          <w:lang w:val="en-US"/>
        </w:rPr>
        <w:t xml:space="preserve">the self-superiority claim </w:t>
      </w:r>
      <w:r>
        <w:rPr>
          <w:rFonts w:ascii="Times New Roman" w:hAnsi="Times New Roman" w:cs="Times New Roman"/>
          <w:sz w:val="24"/>
          <w:szCs w:val="24"/>
          <w:lang w:val="en-US"/>
        </w:rPr>
        <w:t>being explicit (</w:t>
      </w:r>
      <w:r w:rsidRPr="000D53F7">
        <w:rPr>
          <w:rFonts w:ascii="Times New Roman" w:hAnsi="Times New Roman" w:cs="Times New Roman"/>
          <w:i/>
          <w:sz w:val="24"/>
          <w:szCs w:val="24"/>
          <w:lang w:val="en-US"/>
        </w:rPr>
        <w:t>M</w:t>
      </w:r>
      <w:r>
        <w:rPr>
          <w:rFonts w:ascii="Times New Roman" w:hAnsi="Times New Roman" w:cs="Times New Roman"/>
          <w:sz w:val="24"/>
          <w:szCs w:val="24"/>
          <w:lang w:val="en-US"/>
        </w:rPr>
        <w:t xml:space="preserve"> = </w:t>
      </w:r>
      <w:r w:rsidR="003F7A83">
        <w:rPr>
          <w:rFonts w:ascii="Times New Roman" w:hAnsi="Times New Roman" w:cs="Times New Roman"/>
          <w:sz w:val="24"/>
          <w:szCs w:val="24"/>
          <w:lang w:val="en-US"/>
        </w:rPr>
        <w:t>5.38</w:t>
      </w:r>
      <w:r>
        <w:rPr>
          <w:rFonts w:ascii="Times New Roman" w:hAnsi="Times New Roman" w:cs="Times New Roman"/>
          <w:sz w:val="24"/>
          <w:szCs w:val="24"/>
          <w:lang w:val="en-US"/>
        </w:rPr>
        <w:t xml:space="preserve">, </w:t>
      </w:r>
      <w:r w:rsidRPr="000D53F7">
        <w:rPr>
          <w:rFonts w:ascii="Times New Roman" w:hAnsi="Times New Roman" w:cs="Times New Roman"/>
          <w:i/>
          <w:sz w:val="24"/>
          <w:szCs w:val="24"/>
          <w:lang w:val="en-US"/>
        </w:rPr>
        <w:t>SD</w:t>
      </w:r>
      <w:r>
        <w:rPr>
          <w:rFonts w:ascii="Times New Roman" w:hAnsi="Times New Roman" w:cs="Times New Roman"/>
          <w:sz w:val="24"/>
          <w:szCs w:val="24"/>
          <w:lang w:val="en-US"/>
        </w:rPr>
        <w:t xml:space="preserve"> = </w:t>
      </w:r>
      <w:r w:rsidR="003F7A83">
        <w:rPr>
          <w:rFonts w:ascii="Times New Roman" w:hAnsi="Times New Roman" w:cs="Times New Roman"/>
          <w:sz w:val="24"/>
          <w:szCs w:val="24"/>
          <w:lang w:val="en-US"/>
        </w:rPr>
        <w:t>0.86</w:t>
      </w:r>
      <w:r>
        <w:rPr>
          <w:rFonts w:ascii="Times New Roman" w:hAnsi="Times New Roman" w:cs="Times New Roman"/>
          <w:sz w:val="24"/>
          <w:szCs w:val="24"/>
          <w:lang w:val="en-US"/>
        </w:rPr>
        <w:t>) or implicit (</w:t>
      </w:r>
      <w:r w:rsidRPr="000D53F7">
        <w:rPr>
          <w:rFonts w:ascii="Times New Roman" w:hAnsi="Times New Roman" w:cs="Times New Roman"/>
          <w:i/>
          <w:sz w:val="24"/>
          <w:szCs w:val="24"/>
          <w:lang w:val="en-US"/>
        </w:rPr>
        <w:t>M</w:t>
      </w:r>
      <w:r>
        <w:rPr>
          <w:rFonts w:ascii="Times New Roman" w:hAnsi="Times New Roman" w:cs="Times New Roman"/>
          <w:sz w:val="24"/>
          <w:szCs w:val="24"/>
          <w:lang w:val="en-US"/>
        </w:rPr>
        <w:t xml:space="preserve"> = </w:t>
      </w:r>
      <w:r w:rsidR="003F7A83">
        <w:rPr>
          <w:rFonts w:ascii="Times New Roman" w:hAnsi="Times New Roman" w:cs="Times New Roman"/>
          <w:sz w:val="24"/>
          <w:szCs w:val="24"/>
          <w:lang w:val="en-US"/>
        </w:rPr>
        <w:t>5.54</w:t>
      </w:r>
      <w:r>
        <w:rPr>
          <w:rFonts w:ascii="Times New Roman" w:hAnsi="Times New Roman" w:cs="Times New Roman"/>
          <w:sz w:val="24"/>
          <w:szCs w:val="24"/>
          <w:lang w:val="en-US"/>
        </w:rPr>
        <w:t xml:space="preserve">, </w:t>
      </w:r>
      <w:r w:rsidRPr="000D53F7">
        <w:rPr>
          <w:rFonts w:ascii="Times New Roman" w:hAnsi="Times New Roman" w:cs="Times New Roman"/>
          <w:i/>
          <w:sz w:val="24"/>
          <w:szCs w:val="24"/>
          <w:lang w:val="en-US"/>
        </w:rPr>
        <w:t>SD</w:t>
      </w:r>
      <w:r>
        <w:rPr>
          <w:rFonts w:ascii="Times New Roman" w:hAnsi="Times New Roman" w:cs="Times New Roman"/>
          <w:sz w:val="24"/>
          <w:szCs w:val="24"/>
          <w:lang w:val="en-US"/>
        </w:rPr>
        <w:t xml:space="preserve"> = </w:t>
      </w:r>
      <w:r w:rsidR="003F7A83">
        <w:rPr>
          <w:rFonts w:ascii="Times New Roman" w:hAnsi="Times New Roman" w:cs="Times New Roman"/>
          <w:sz w:val="24"/>
          <w:szCs w:val="24"/>
          <w:lang w:val="en-US"/>
        </w:rPr>
        <w:t>0.76</w:t>
      </w:r>
      <w:r>
        <w:rPr>
          <w:rFonts w:ascii="Times New Roman" w:hAnsi="Times New Roman" w:cs="Times New Roman"/>
          <w:sz w:val="24"/>
          <w:szCs w:val="24"/>
          <w:lang w:val="en-US"/>
        </w:rPr>
        <w:t xml:space="preserve">), </w:t>
      </w:r>
      <w:proofErr w:type="gramStart"/>
      <w:r w:rsidR="003F7A83" w:rsidRPr="008507BC">
        <w:rPr>
          <w:rFonts w:ascii="Times New Roman" w:hAnsi="Times New Roman" w:cs="Times New Roman"/>
          <w:i/>
          <w:sz w:val="24"/>
          <w:szCs w:val="24"/>
          <w:lang w:val="en-US"/>
        </w:rPr>
        <w:t>F</w:t>
      </w:r>
      <w:r w:rsidR="003F7A83" w:rsidRPr="008507BC">
        <w:rPr>
          <w:rFonts w:ascii="Times New Roman" w:hAnsi="Times New Roman" w:cs="Times New Roman"/>
          <w:sz w:val="24"/>
          <w:szCs w:val="24"/>
          <w:lang w:val="en-US"/>
        </w:rPr>
        <w:t>(</w:t>
      </w:r>
      <w:proofErr w:type="gramEnd"/>
      <w:r w:rsidR="003F7A83" w:rsidRPr="008507BC">
        <w:rPr>
          <w:rFonts w:ascii="Times New Roman" w:hAnsi="Times New Roman" w:cs="Times New Roman"/>
          <w:sz w:val="24"/>
          <w:szCs w:val="24"/>
          <w:lang w:val="en-US"/>
        </w:rPr>
        <w:t>1,</w:t>
      </w:r>
      <w:r w:rsidR="003F7A83">
        <w:rPr>
          <w:rFonts w:ascii="Times New Roman" w:hAnsi="Times New Roman" w:cs="Times New Roman"/>
          <w:sz w:val="24"/>
          <w:szCs w:val="24"/>
          <w:lang w:val="en-US"/>
        </w:rPr>
        <w:t>110</w:t>
      </w:r>
      <w:r w:rsidR="003F7A83" w:rsidRPr="008507BC">
        <w:rPr>
          <w:rFonts w:ascii="Times New Roman" w:hAnsi="Times New Roman" w:cs="Times New Roman"/>
          <w:sz w:val="24"/>
          <w:szCs w:val="24"/>
          <w:lang w:val="en-US"/>
        </w:rPr>
        <w:t xml:space="preserve">) = </w:t>
      </w:r>
      <w:r w:rsidR="009B5CF4">
        <w:rPr>
          <w:rFonts w:ascii="Times New Roman" w:hAnsi="Times New Roman" w:cs="Times New Roman"/>
          <w:sz w:val="24"/>
          <w:szCs w:val="24"/>
          <w:lang w:val="en-US"/>
        </w:rPr>
        <w:t>1.01</w:t>
      </w:r>
      <w:r w:rsidR="003F7A83" w:rsidRPr="008507BC">
        <w:rPr>
          <w:rFonts w:ascii="Times New Roman" w:hAnsi="Times New Roman" w:cs="Times New Roman"/>
          <w:sz w:val="24"/>
          <w:szCs w:val="24"/>
          <w:lang w:val="en-US"/>
        </w:rPr>
        <w:t>,</w:t>
      </w:r>
      <w:r w:rsidR="003F7A83">
        <w:rPr>
          <w:rFonts w:ascii="Times New Roman" w:hAnsi="Times New Roman" w:cs="Times New Roman"/>
          <w:sz w:val="24"/>
          <w:szCs w:val="24"/>
          <w:lang w:val="en-US"/>
        </w:rPr>
        <w:t xml:space="preserve"> </w:t>
      </w:r>
      <w:r w:rsidR="003F7A83" w:rsidRPr="008507BC">
        <w:rPr>
          <w:rFonts w:ascii="Times New Roman" w:hAnsi="Times New Roman" w:cs="Times New Roman"/>
          <w:i/>
          <w:sz w:val="24"/>
          <w:szCs w:val="24"/>
          <w:lang w:val="en-US"/>
        </w:rPr>
        <w:t>p</w:t>
      </w:r>
      <w:r w:rsidR="003F7A83">
        <w:rPr>
          <w:rFonts w:ascii="Times New Roman" w:hAnsi="Times New Roman" w:cs="Times New Roman"/>
          <w:i/>
          <w:sz w:val="24"/>
          <w:szCs w:val="24"/>
          <w:lang w:val="en-US"/>
        </w:rPr>
        <w:t xml:space="preserve"> </w:t>
      </w:r>
      <w:r w:rsidR="003F7A83">
        <w:rPr>
          <w:rFonts w:ascii="Times New Roman" w:hAnsi="Times New Roman" w:cs="Times New Roman"/>
          <w:sz w:val="24"/>
          <w:szCs w:val="24"/>
          <w:lang w:val="en-US"/>
        </w:rPr>
        <w:t>= .3</w:t>
      </w:r>
      <w:r w:rsidR="00FF64F5">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9B5CF4">
        <w:rPr>
          <w:rFonts w:ascii="Times New Roman" w:hAnsi="Times New Roman" w:cs="Times New Roman"/>
          <w:sz w:val="24"/>
          <w:szCs w:val="24"/>
          <w:lang w:val="en-US"/>
        </w:rPr>
        <w:t>We</w:t>
      </w:r>
      <w:r w:rsidR="00963692">
        <w:rPr>
          <w:rFonts w:ascii="Times New Roman" w:hAnsi="Times New Roman" w:cs="Times New Roman"/>
          <w:sz w:val="24"/>
          <w:szCs w:val="24"/>
          <w:lang w:val="en-US"/>
        </w:rPr>
        <w:t xml:space="preserve"> </w:t>
      </w:r>
      <w:r w:rsidR="009D1711">
        <w:rPr>
          <w:rFonts w:ascii="Times New Roman" w:hAnsi="Times New Roman" w:cs="Times New Roman"/>
          <w:sz w:val="24"/>
          <w:szCs w:val="24"/>
          <w:lang w:val="en-US"/>
        </w:rPr>
        <w:t xml:space="preserve">again </w:t>
      </w:r>
      <w:r w:rsidR="00963692">
        <w:rPr>
          <w:rFonts w:ascii="Times New Roman" w:hAnsi="Times New Roman" w:cs="Times New Roman"/>
          <w:sz w:val="24"/>
          <w:szCs w:val="24"/>
          <w:lang w:val="en-US"/>
        </w:rPr>
        <w:t>obtained</w:t>
      </w:r>
      <w:r w:rsidR="009B5CF4">
        <w:rPr>
          <w:rFonts w:ascii="Times New Roman" w:hAnsi="Times New Roman" w:cs="Times New Roman"/>
          <w:sz w:val="24"/>
          <w:szCs w:val="24"/>
          <w:lang w:val="en-US"/>
        </w:rPr>
        <w:t xml:space="preserve"> a </w:t>
      </w:r>
      <w:r w:rsidR="00963692">
        <w:rPr>
          <w:rFonts w:ascii="Times New Roman" w:hAnsi="Times New Roman" w:cs="Times New Roman"/>
          <w:sz w:val="24"/>
          <w:szCs w:val="24"/>
          <w:lang w:val="en-US"/>
        </w:rPr>
        <w:t xml:space="preserve">dimension </w:t>
      </w:r>
      <w:r w:rsidR="009B5CF4">
        <w:rPr>
          <w:rFonts w:ascii="Times New Roman" w:hAnsi="Times New Roman" w:cs="Times New Roman"/>
          <w:sz w:val="24"/>
          <w:szCs w:val="24"/>
          <w:lang w:val="en-US"/>
        </w:rPr>
        <w:t>main effect</w:t>
      </w:r>
      <w:r w:rsidR="009B5CF4" w:rsidRPr="00892DD0">
        <w:rPr>
          <w:rFonts w:ascii="Times New Roman" w:hAnsi="Times New Roman" w:cs="Times New Roman"/>
          <w:sz w:val="24"/>
          <w:szCs w:val="24"/>
          <w:lang w:val="en-US"/>
        </w:rPr>
        <w:t xml:space="preserve">, </w:t>
      </w:r>
      <w:proofErr w:type="gramStart"/>
      <w:r w:rsidR="009B5CF4" w:rsidRPr="00892DD0">
        <w:rPr>
          <w:rFonts w:ascii="Times New Roman" w:hAnsi="Times New Roman" w:cs="Times New Roman"/>
          <w:i/>
          <w:sz w:val="24"/>
          <w:szCs w:val="24"/>
          <w:lang w:val="en-US"/>
        </w:rPr>
        <w:t>F</w:t>
      </w:r>
      <w:r w:rsidR="009B5CF4" w:rsidRPr="00892DD0">
        <w:rPr>
          <w:rFonts w:ascii="Times New Roman" w:hAnsi="Times New Roman" w:cs="Times New Roman"/>
          <w:sz w:val="24"/>
          <w:szCs w:val="24"/>
          <w:lang w:val="en-US"/>
        </w:rPr>
        <w:t>(</w:t>
      </w:r>
      <w:proofErr w:type="gramEnd"/>
      <w:r w:rsidR="009B5CF4" w:rsidRPr="00892DD0">
        <w:rPr>
          <w:rFonts w:ascii="Times New Roman" w:hAnsi="Times New Roman" w:cs="Times New Roman"/>
          <w:sz w:val="24"/>
          <w:szCs w:val="24"/>
          <w:lang w:val="en-US"/>
        </w:rPr>
        <w:t xml:space="preserve">1, 110) = </w:t>
      </w:r>
      <w:r w:rsidR="009B5CF4">
        <w:rPr>
          <w:rFonts w:ascii="Times New Roman" w:hAnsi="Times New Roman" w:cs="Times New Roman"/>
          <w:sz w:val="24"/>
          <w:szCs w:val="24"/>
          <w:lang w:val="en-US"/>
        </w:rPr>
        <w:t>168.70</w:t>
      </w:r>
      <w:r w:rsidR="009B5CF4" w:rsidRPr="00892DD0">
        <w:rPr>
          <w:rFonts w:ascii="Times New Roman" w:hAnsi="Times New Roman" w:cs="Times New Roman"/>
          <w:sz w:val="24"/>
          <w:szCs w:val="24"/>
          <w:lang w:val="en-US"/>
        </w:rPr>
        <w:t xml:space="preserve">, </w:t>
      </w:r>
      <w:r w:rsidR="009B5CF4" w:rsidRPr="00892DD0">
        <w:rPr>
          <w:rFonts w:ascii="Times New Roman" w:hAnsi="Times New Roman" w:cs="Times New Roman"/>
          <w:i/>
          <w:sz w:val="24"/>
          <w:szCs w:val="24"/>
          <w:lang w:val="en-US"/>
        </w:rPr>
        <w:t>p</w:t>
      </w:r>
      <w:r w:rsidR="009B5CF4" w:rsidRPr="00892DD0">
        <w:rPr>
          <w:rFonts w:ascii="Times New Roman" w:hAnsi="Times New Roman" w:cs="Times New Roman"/>
          <w:sz w:val="24"/>
          <w:szCs w:val="24"/>
          <w:lang w:val="en-US"/>
        </w:rPr>
        <w:t xml:space="preserve"> &lt; .001, </w:t>
      </w:r>
      <w:r w:rsidR="009B5CF4" w:rsidRPr="00892DD0">
        <w:rPr>
          <w:rFonts w:ascii="Times New Roman" w:hAnsi="Times New Roman" w:cs="Times New Roman"/>
          <w:i/>
          <w:sz w:val="24"/>
          <w:szCs w:val="24"/>
          <w:lang w:val="en-US"/>
        </w:rPr>
        <w:t>ƞ</w:t>
      </w:r>
      <w:r w:rsidR="009B5CF4" w:rsidRPr="00892DD0">
        <w:rPr>
          <w:rFonts w:ascii="Times New Roman" w:hAnsi="Times New Roman" w:cs="Times New Roman"/>
          <w:sz w:val="24"/>
          <w:szCs w:val="24"/>
          <w:lang w:val="en-US"/>
        </w:rPr>
        <w:t>²</w:t>
      </w:r>
      <w:r w:rsidR="009B5CF4" w:rsidRPr="00892DD0">
        <w:rPr>
          <w:rFonts w:ascii="Times New Roman" w:hAnsi="Times New Roman" w:cs="Times New Roman"/>
          <w:sz w:val="24"/>
          <w:szCs w:val="24"/>
          <w:vertAlign w:val="subscript"/>
          <w:lang w:val="en-US"/>
        </w:rPr>
        <w:t xml:space="preserve">part </w:t>
      </w:r>
      <w:r w:rsidR="009B5CF4" w:rsidRPr="00892DD0">
        <w:rPr>
          <w:rFonts w:ascii="Times New Roman" w:hAnsi="Times New Roman" w:cs="Times New Roman"/>
          <w:sz w:val="24"/>
          <w:szCs w:val="24"/>
          <w:lang w:val="en-US"/>
        </w:rPr>
        <w:t>= .</w:t>
      </w:r>
      <w:r w:rsidR="009B5CF4">
        <w:rPr>
          <w:rFonts w:ascii="Times New Roman" w:hAnsi="Times New Roman" w:cs="Times New Roman"/>
          <w:sz w:val="24"/>
          <w:szCs w:val="24"/>
          <w:lang w:val="en-US"/>
        </w:rPr>
        <w:t>605</w:t>
      </w:r>
      <w:r w:rsidR="009B5CF4" w:rsidRPr="00892DD0">
        <w:rPr>
          <w:rFonts w:ascii="Times New Roman" w:hAnsi="Times New Roman" w:cs="Times New Roman"/>
          <w:sz w:val="24"/>
          <w:szCs w:val="24"/>
          <w:lang w:val="en-US"/>
        </w:rPr>
        <w:t xml:space="preserve">. Participants </w:t>
      </w:r>
      <w:r w:rsidR="009B5CF4">
        <w:rPr>
          <w:rFonts w:ascii="Times New Roman" w:hAnsi="Times New Roman" w:cs="Times New Roman"/>
          <w:sz w:val="24"/>
          <w:szCs w:val="24"/>
          <w:lang w:val="en-US"/>
        </w:rPr>
        <w:t xml:space="preserve">inferred </w:t>
      </w:r>
      <w:r w:rsidR="00963692">
        <w:rPr>
          <w:rFonts w:ascii="Times New Roman" w:hAnsi="Times New Roman" w:cs="Times New Roman"/>
          <w:sz w:val="24"/>
          <w:szCs w:val="24"/>
          <w:lang w:val="en-US"/>
        </w:rPr>
        <w:t xml:space="preserve">that </w:t>
      </w:r>
      <w:r w:rsidR="00D7526F">
        <w:rPr>
          <w:rFonts w:ascii="Times New Roman" w:hAnsi="Times New Roman" w:cs="Times New Roman"/>
          <w:sz w:val="24"/>
          <w:szCs w:val="24"/>
          <w:lang w:val="en-US"/>
        </w:rPr>
        <w:t xml:space="preserve">the </w:t>
      </w:r>
      <w:r w:rsidR="00963692">
        <w:rPr>
          <w:rFonts w:ascii="Times New Roman" w:hAnsi="Times New Roman" w:cs="Times New Roman"/>
          <w:sz w:val="24"/>
          <w:szCs w:val="24"/>
          <w:lang w:val="en-US"/>
        </w:rPr>
        <w:t>claimant</w:t>
      </w:r>
      <w:r w:rsidR="000158C6">
        <w:rPr>
          <w:rFonts w:ascii="Times New Roman" w:hAnsi="Times New Roman" w:cs="Times New Roman"/>
          <w:sz w:val="24"/>
          <w:szCs w:val="24"/>
          <w:lang w:val="en-US"/>
        </w:rPr>
        <w:t>’</w:t>
      </w:r>
      <w:r w:rsidR="00432352">
        <w:rPr>
          <w:rFonts w:ascii="Times New Roman" w:hAnsi="Times New Roman" w:cs="Times New Roman"/>
          <w:sz w:val="24"/>
          <w:szCs w:val="24"/>
          <w:lang w:val="en-US"/>
        </w:rPr>
        <w:t>s</w:t>
      </w:r>
      <w:r w:rsidR="00963692">
        <w:rPr>
          <w:rFonts w:ascii="Times New Roman" w:hAnsi="Times New Roman" w:cs="Times New Roman"/>
          <w:sz w:val="24"/>
          <w:szCs w:val="24"/>
          <w:lang w:val="en-US"/>
        </w:rPr>
        <w:t xml:space="preserve"> </w:t>
      </w:r>
      <w:r w:rsidR="009B5CF4">
        <w:rPr>
          <w:rFonts w:ascii="Times New Roman" w:hAnsi="Times New Roman" w:cs="Times New Roman"/>
          <w:sz w:val="24"/>
          <w:szCs w:val="24"/>
          <w:lang w:val="en-US"/>
        </w:rPr>
        <w:t>self-view</w:t>
      </w:r>
      <w:r w:rsidR="00220A65">
        <w:rPr>
          <w:rFonts w:ascii="Times New Roman" w:hAnsi="Times New Roman" w:cs="Times New Roman"/>
          <w:sz w:val="24"/>
          <w:szCs w:val="24"/>
          <w:lang w:val="en-US"/>
        </w:rPr>
        <w:t xml:space="preserve"> was</w:t>
      </w:r>
      <w:r w:rsidR="00963692">
        <w:rPr>
          <w:rFonts w:ascii="Times New Roman" w:hAnsi="Times New Roman" w:cs="Times New Roman"/>
          <w:sz w:val="24"/>
          <w:szCs w:val="24"/>
          <w:lang w:val="en-US"/>
        </w:rPr>
        <w:t xml:space="preserve"> </w:t>
      </w:r>
      <w:r w:rsidR="009B5CF4">
        <w:rPr>
          <w:rFonts w:ascii="Times New Roman" w:hAnsi="Times New Roman" w:cs="Times New Roman"/>
          <w:sz w:val="24"/>
          <w:szCs w:val="24"/>
          <w:lang w:val="en-US"/>
        </w:rPr>
        <w:t xml:space="preserve">higher on </w:t>
      </w:r>
      <w:r w:rsidR="009B5CF4" w:rsidRPr="00892DD0">
        <w:rPr>
          <w:rFonts w:ascii="Times New Roman" w:hAnsi="Times New Roman" w:cs="Times New Roman"/>
          <w:sz w:val="24"/>
          <w:szCs w:val="24"/>
          <w:lang w:val="en-US"/>
        </w:rPr>
        <w:t>competen</w:t>
      </w:r>
      <w:r w:rsidR="009B5CF4">
        <w:rPr>
          <w:rFonts w:ascii="Times New Roman" w:hAnsi="Times New Roman" w:cs="Times New Roman"/>
          <w:sz w:val="24"/>
          <w:szCs w:val="24"/>
          <w:lang w:val="en-US"/>
        </w:rPr>
        <w:t>ce</w:t>
      </w:r>
      <w:r w:rsidR="009B5CF4" w:rsidRPr="00892DD0">
        <w:rPr>
          <w:rFonts w:ascii="Times New Roman" w:hAnsi="Times New Roman" w:cs="Times New Roman"/>
          <w:sz w:val="24"/>
          <w:szCs w:val="24"/>
          <w:lang w:val="en-US"/>
        </w:rPr>
        <w:t xml:space="preserve"> (</w:t>
      </w:r>
      <w:r w:rsidR="009B5CF4" w:rsidRPr="00892DD0">
        <w:rPr>
          <w:rFonts w:ascii="Times New Roman" w:hAnsi="Times New Roman" w:cs="Times New Roman"/>
          <w:i/>
          <w:sz w:val="24"/>
          <w:szCs w:val="24"/>
          <w:lang w:val="en-US"/>
        </w:rPr>
        <w:t>M</w:t>
      </w:r>
      <w:r w:rsidR="009B5CF4" w:rsidRPr="00892DD0">
        <w:rPr>
          <w:rFonts w:ascii="Times New Roman" w:hAnsi="Times New Roman" w:cs="Times New Roman"/>
          <w:sz w:val="24"/>
          <w:szCs w:val="24"/>
          <w:lang w:val="en-US"/>
        </w:rPr>
        <w:t xml:space="preserve"> = 5.</w:t>
      </w:r>
      <w:r w:rsidR="009B5CF4">
        <w:rPr>
          <w:rFonts w:ascii="Times New Roman" w:hAnsi="Times New Roman" w:cs="Times New Roman"/>
          <w:sz w:val="24"/>
          <w:szCs w:val="24"/>
          <w:lang w:val="en-US"/>
        </w:rPr>
        <w:t>84</w:t>
      </w:r>
      <w:r w:rsidR="009B5CF4" w:rsidRPr="00892DD0">
        <w:rPr>
          <w:rFonts w:ascii="Times New Roman" w:hAnsi="Times New Roman" w:cs="Times New Roman"/>
          <w:sz w:val="24"/>
          <w:szCs w:val="24"/>
          <w:lang w:val="en-US"/>
        </w:rPr>
        <w:t xml:space="preserve">, </w:t>
      </w:r>
      <w:r w:rsidR="009B5CF4" w:rsidRPr="00892DD0">
        <w:rPr>
          <w:rFonts w:ascii="Times New Roman" w:hAnsi="Times New Roman" w:cs="Times New Roman"/>
          <w:i/>
          <w:sz w:val="24"/>
          <w:szCs w:val="24"/>
          <w:lang w:val="en-US"/>
        </w:rPr>
        <w:t>SD</w:t>
      </w:r>
      <w:r w:rsidR="009B5CF4" w:rsidRPr="00892DD0">
        <w:rPr>
          <w:rFonts w:ascii="Times New Roman" w:hAnsi="Times New Roman" w:cs="Times New Roman"/>
          <w:sz w:val="24"/>
          <w:szCs w:val="24"/>
          <w:lang w:val="en-US"/>
        </w:rPr>
        <w:t xml:space="preserve"> = 0.8</w:t>
      </w:r>
      <w:r w:rsidR="009B5CF4">
        <w:rPr>
          <w:rFonts w:ascii="Times New Roman" w:hAnsi="Times New Roman" w:cs="Times New Roman"/>
          <w:sz w:val="24"/>
          <w:szCs w:val="24"/>
          <w:lang w:val="en-US"/>
        </w:rPr>
        <w:t>3</w:t>
      </w:r>
      <w:r w:rsidR="009B5CF4" w:rsidRPr="00892DD0">
        <w:rPr>
          <w:rFonts w:ascii="Times New Roman" w:hAnsi="Times New Roman" w:cs="Times New Roman"/>
          <w:sz w:val="24"/>
          <w:szCs w:val="24"/>
          <w:lang w:val="en-US"/>
        </w:rPr>
        <w:t xml:space="preserve">) than </w:t>
      </w:r>
      <w:r w:rsidR="009B5CF4">
        <w:rPr>
          <w:rFonts w:ascii="Times New Roman" w:hAnsi="Times New Roman" w:cs="Times New Roman"/>
          <w:sz w:val="24"/>
          <w:szCs w:val="24"/>
          <w:lang w:val="en-US"/>
        </w:rPr>
        <w:t xml:space="preserve">on </w:t>
      </w:r>
      <w:r w:rsidR="009B5CF4" w:rsidRPr="00892DD0">
        <w:rPr>
          <w:rFonts w:ascii="Times New Roman" w:hAnsi="Times New Roman" w:cs="Times New Roman"/>
          <w:sz w:val="24"/>
          <w:szCs w:val="24"/>
          <w:lang w:val="en-US"/>
        </w:rPr>
        <w:t>warm</w:t>
      </w:r>
      <w:r w:rsidR="009B5CF4">
        <w:rPr>
          <w:rFonts w:ascii="Times New Roman" w:hAnsi="Times New Roman" w:cs="Times New Roman"/>
          <w:sz w:val="24"/>
          <w:szCs w:val="24"/>
          <w:lang w:val="en-US"/>
        </w:rPr>
        <w:t>th</w:t>
      </w:r>
      <w:r w:rsidR="009B5CF4" w:rsidRPr="00892DD0">
        <w:rPr>
          <w:rFonts w:ascii="Times New Roman" w:hAnsi="Times New Roman" w:cs="Times New Roman"/>
          <w:sz w:val="24"/>
          <w:szCs w:val="24"/>
          <w:lang w:val="en-US"/>
        </w:rPr>
        <w:t xml:space="preserve"> (</w:t>
      </w:r>
      <w:r w:rsidR="009B5CF4" w:rsidRPr="00892DD0">
        <w:rPr>
          <w:rFonts w:ascii="Times New Roman" w:hAnsi="Times New Roman" w:cs="Times New Roman"/>
          <w:i/>
          <w:sz w:val="24"/>
          <w:szCs w:val="24"/>
          <w:lang w:val="en-US"/>
        </w:rPr>
        <w:t>M</w:t>
      </w:r>
      <w:r w:rsidR="009B5CF4">
        <w:rPr>
          <w:rFonts w:ascii="Times New Roman" w:hAnsi="Times New Roman" w:cs="Times New Roman"/>
          <w:sz w:val="24"/>
          <w:szCs w:val="24"/>
          <w:lang w:val="en-US"/>
        </w:rPr>
        <w:t xml:space="preserve"> = 5.08</w:t>
      </w:r>
      <w:r w:rsidR="009B5CF4" w:rsidRPr="00892DD0">
        <w:rPr>
          <w:rFonts w:ascii="Times New Roman" w:hAnsi="Times New Roman" w:cs="Times New Roman"/>
          <w:sz w:val="24"/>
          <w:szCs w:val="24"/>
          <w:lang w:val="en-US"/>
        </w:rPr>
        <w:t xml:space="preserve">, </w:t>
      </w:r>
      <w:r w:rsidR="009B5CF4" w:rsidRPr="00892DD0">
        <w:rPr>
          <w:rFonts w:ascii="Times New Roman" w:hAnsi="Times New Roman" w:cs="Times New Roman"/>
          <w:i/>
          <w:sz w:val="24"/>
          <w:szCs w:val="24"/>
          <w:lang w:val="en-US"/>
        </w:rPr>
        <w:t>SD</w:t>
      </w:r>
      <w:r w:rsidR="009B5CF4" w:rsidRPr="00892DD0">
        <w:rPr>
          <w:rFonts w:ascii="Times New Roman" w:hAnsi="Times New Roman" w:cs="Times New Roman"/>
          <w:sz w:val="24"/>
          <w:szCs w:val="24"/>
          <w:lang w:val="en-US"/>
        </w:rPr>
        <w:t xml:space="preserve"> = 0.91).</w:t>
      </w:r>
      <w:r w:rsidR="009B5CF4">
        <w:rPr>
          <w:rFonts w:ascii="Times New Roman" w:hAnsi="Times New Roman" w:cs="Times New Roman"/>
          <w:sz w:val="24"/>
          <w:szCs w:val="24"/>
          <w:lang w:val="en-US"/>
        </w:rPr>
        <w:t xml:space="preserve"> </w:t>
      </w:r>
      <w:r w:rsidR="00A23E89">
        <w:rPr>
          <w:rFonts w:ascii="Times New Roman" w:hAnsi="Times New Roman" w:cs="Times New Roman"/>
          <w:sz w:val="24"/>
          <w:szCs w:val="24"/>
          <w:lang w:val="en-US"/>
        </w:rPr>
        <w:t>N</w:t>
      </w:r>
      <w:r w:rsidR="009B5CF4">
        <w:rPr>
          <w:rFonts w:ascii="Times New Roman" w:hAnsi="Times New Roman" w:cs="Times New Roman"/>
          <w:sz w:val="24"/>
          <w:szCs w:val="24"/>
          <w:lang w:val="en-US"/>
        </w:rPr>
        <w:t>o</w:t>
      </w:r>
      <w:r>
        <w:rPr>
          <w:rFonts w:ascii="Times New Roman" w:hAnsi="Times New Roman" w:cs="Times New Roman"/>
          <w:sz w:val="24"/>
          <w:szCs w:val="24"/>
          <w:lang w:val="en-US"/>
        </w:rPr>
        <w:t xml:space="preserve"> other effect was significant, </w:t>
      </w:r>
      <w:r w:rsidRPr="000D53F7">
        <w:rPr>
          <w:rFonts w:ascii="Times New Roman" w:hAnsi="Times New Roman" w:cs="Times New Roman"/>
          <w:i/>
          <w:sz w:val="24"/>
          <w:szCs w:val="24"/>
          <w:lang w:val="en-US"/>
        </w:rPr>
        <w:t>F</w:t>
      </w:r>
      <w:r>
        <w:rPr>
          <w:rFonts w:ascii="Times New Roman" w:hAnsi="Times New Roman" w:cs="Times New Roman"/>
          <w:sz w:val="24"/>
          <w:szCs w:val="24"/>
          <w:lang w:val="en-US"/>
        </w:rPr>
        <w:t xml:space="preserve">s </w:t>
      </w:r>
      <w:r w:rsidRPr="00E87D30">
        <w:rPr>
          <w:rFonts w:ascii="Times New Roman" w:hAnsi="Times New Roman" w:cs="Times New Roman"/>
          <w:sz w:val="24"/>
          <w:szCs w:val="24"/>
          <w:u w:val="single"/>
          <w:lang w:val="en-US"/>
        </w:rPr>
        <w:t>&lt;</w:t>
      </w:r>
      <w:r>
        <w:rPr>
          <w:rFonts w:ascii="Times New Roman" w:hAnsi="Times New Roman" w:cs="Times New Roman"/>
          <w:sz w:val="24"/>
          <w:szCs w:val="24"/>
          <w:lang w:val="en-US"/>
        </w:rPr>
        <w:t xml:space="preserve"> </w:t>
      </w:r>
      <w:r w:rsidR="00E87D30">
        <w:rPr>
          <w:rFonts w:ascii="Times New Roman" w:hAnsi="Times New Roman" w:cs="Times New Roman"/>
          <w:sz w:val="24"/>
          <w:szCs w:val="24"/>
          <w:lang w:val="en-US"/>
        </w:rPr>
        <w:t>3.14</w:t>
      </w:r>
      <w:r w:rsidR="003F7A83">
        <w:rPr>
          <w:rFonts w:ascii="Times New Roman" w:hAnsi="Times New Roman" w:cs="Times New Roman"/>
          <w:sz w:val="24"/>
          <w:szCs w:val="24"/>
          <w:lang w:val="en-US"/>
        </w:rPr>
        <w:t xml:space="preserve">, </w:t>
      </w:r>
      <w:r w:rsidR="003F7A83" w:rsidRPr="003F7A83">
        <w:rPr>
          <w:rFonts w:ascii="Times New Roman" w:hAnsi="Times New Roman" w:cs="Times New Roman"/>
          <w:i/>
          <w:sz w:val="24"/>
          <w:szCs w:val="24"/>
          <w:lang w:val="en-US"/>
        </w:rPr>
        <w:t>p</w:t>
      </w:r>
      <w:r w:rsidR="009B5CF4">
        <w:rPr>
          <w:rFonts w:ascii="Times New Roman" w:hAnsi="Times New Roman" w:cs="Times New Roman"/>
          <w:sz w:val="24"/>
          <w:szCs w:val="24"/>
          <w:lang w:val="en-US"/>
        </w:rPr>
        <w:t xml:space="preserve">s </w:t>
      </w:r>
      <w:r w:rsidR="009B5CF4" w:rsidRPr="00E87D30">
        <w:rPr>
          <w:rFonts w:ascii="Times New Roman" w:hAnsi="Times New Roman" w:cs="Times New Roman"/>
          <w:sz w:val="24"/>
          <w:szCs w:val="24"/>
          <w:u w:val="single"/>
          <w:lang w:val="en-US"/>
        </w:rPr>
        <w:t>&gt;</w:t>
      </w:r>
      <w:r w:rsidR="009B5CF4">
        <w:rPr>
          <w:rFonts w:ascii="Times New Roman" w:hAnsi="Times New Roman" w:cs="Times New Roman"/>
          <w:sz w:val="24"/>
          <w:szCs w:val="24"/>
          <w:lang w:val="en-US"/>
        </w:rPr>
        <w:t xml:space="preserve"> .</w:t>
      </w:r>
      <w:r w:rsidR="00E87D30">
        <w:rPr>
          <w:rFonts w:ascii="Times New Roman" w:hAnsi="Times New Roman" w:cs="Times New Roman"/>
          <w:sz w:val="24"/>
          <w:szCs w:val="24"/>
          <w:lang w:val="en-US"/>
        </w:rPr>
        <w:t>079</w:t>
      </w:r>
      <w:r>
        <w:rPr>
          <w:rFonts w:ascii="Times New Roman" w:hAnsi="Times New Roman" w:cs="Times New Roman"/>
          <w:sz w:val="24"/>
          <w:szCs w:val="24"/>
          <w:lang w:val="en-US"/>
        </w:rPr>
        <w:t>.</w:t>
      </w:r>
      <w:r w:rsidR="006B721A">
        <w:rPr>
          <w:rFonts w:ascii="Times New Roman" w:hAnsi="Times New Roman" w:cs="Times New Roman"/>
          <w:sz w:val="24"/>
          <w:szCs w:val="24"/>
          <w:lang w:val="en-US"/>
        </w:rPr>
        <w:t xml:space="preserve"> </w:t>
      </w:r>
      <w:r w:rsidR="00435EC7">
        <w:rPr>
          <w:rFonts w:ascii="Times New Roman" w:hAnsi="Times New Roman" w:cs="Times New Roman"/>
          <w:sz w:val="24"/>
          <w:szCs w:val="24"/>
          <w:lang w:val="en-US"/>
        </w:rPr>
        <w:t xml:space="preserve">The results </w:t>
      </w:r>
      <w:r w:rsidR="00977089">
        <w:rPr>
          <w:rFonts w:ascii="Times New Roman" w:hAnsi="Times New Roman" w:cs="Times New Roman"/>
          <w:sz w:val="24"/>
          <w:szCs w:val="24"/>
          <w:lang w:val="en-US"/>
        </w:rPr>
        <w:t>replicate</w:t>
      </w:r>
      <w:r w:rsidR="00C309FD">
        <w:rPr>
          <w:rFonts w:ascii="Times New Roman" w:hAnsi="Times New Roman" w:cs="Times New Roman"/>
          <w:sz w:val="24"/>
          <w:szCs w:val="24"/>
          <w:lang w:val="en-US"/>
        </w:rPr>
        <w:t xml:space="preserve"> th</w:t>
      </w:r>
      <w:r w:rsidR="00977089">
        <w:rPr>
          <w:rFonts w:ascii="Times New Roman" w:hAnsi="Times New Roman" w:cs="Times New Roman"/>
          <w:sz w:val="24"/>
          <w:szCs w:val="24"/>
          <w:lang w:val="en-US"/>
        </w:rPr>
        <w:t>ose of</w:t>
      </w:r>
      <w:r w:rsidR="00435EC7">
        <w:rPr>
          <w:rFonts w:ascii="Times New Roman" w:hAnsi="Times New Roman" w:cs="Times New Roman"/>
          <w:sz w:val="24"/>
          <w:szCs w:val="24"/>
          <w:lang w:val="en-US"/>
        </w:rPr>
        <w:t xml:space="preserve"> Experiment 1</w:t>
      </w:r>
      <w:r w:rsidR="00977089">
        <w:rPr>
          <w:rFonts w:ascii="Times New Roman" w:hAnsi="Times New Roman" w:cs="Times New Roman"/>
          <w:sz w:val="24"/>
          <w:szCs w:val="24"/>
          <w:lang w:val="en-US"/>
        </w:rPr>
        <w:t xml:space="preserve"> (</w:t>
      </w:r>
      <w:r w:rsidR="00692A5F">
        <w:rPr>
          <w:rFonts w:ascii="Times New Roman" w:hAnsi="Times New Roman" w:cs="Times New Roman"/>
          <w:sz w:val="24"/>
          <w:szCs w:val="24"/>
          <w:lang w:val="en-US"/>
        </w:rPr>
        <w:t xml:space="preserve">i.e., dimension </w:t>
      </w:r>
      <w:r w:rsidR="00977089">
        <w:rPr>
          <w:rFonts w:ascii="Times New Roman" w:hAnsi="Times New Roman" w:cs="Times New Roman"/>
          <w:sz w:val="24"/>
          <w:szCs w:val="24"/>
          <w:lang w:val="en-US"/>
        </w:rPr>
        <w:t>main effect, no</w:t>
      </w:r>
      <w:r w:rsidR="00692A5F">
        <w:rPr>
          <w:rFonts w:ascii="Times New Roman" w:hAnsi="Times New Roman" w:cs="Times New Roman"/>
          <w:sz w:val="24"/>
          <w:szCs w:val="24"/>
          <w:lang w:val="en-US"/>
        </w:rPr>
        <w:t xml:space="preserve"> claim</w:t>
      </w:r>
      <w:r w:rsidR="00977089">
        <w:rPr>
          <w:rFonts w:ascii="Times New Roman" w:hAnsi="Times New Roman" w:cs="Times New Roman"/>
          <w:sz w:val="24"/>
          <w:szCs w:val="24"/>
          <w:lang w:val="en-US"/>
        </w:rPr>
        <w:t xml:space="preserve"> main effect</w:t>
      </w:r>
      <w:r w:rsidR="00692A5F">
        <w:rPr>
          <w:rFonts w:ascii="Times New Roman" w:hAnsi="Times New Roman" w:cs="Times New Roman"/>
          <w:sz w:val="24"/>
          <w:szCs w:val="24"/>
          <w:lang w:val="en-US"/>
        </w:rPr>
        <w:t xml:space="preserve">), </w:t>
      </w:r>
      <w:r w:rsidR="00E87D30">
        <w:rPr>
          <w:rFonts w:ascii="Times New Roman" w:hAnsi="Times New Roman" w:cs="Times New Roman"/>
          <w:sz w:val="24"/>
          <w:szCs w:val="24"/>
          <w:lang w:val="en-US"/>
        </w:rPr>
        <w:t>excep</w:t>
      </w:r>
      <w:r w:rsidR="00692A5F">
        <w:rPr>
          <w:rFonts w:ascii="Times New Roman" w:hAnsi="Times New Roman" w:cs="Times New Roman"/>
          <w:sz w:val="24"/>
          <w:szCs w:val="24"/>
          <w:lang w:val="en-US"/>
        </w:rPr>
        <w:t>t</w:t>
      </w:r>
      <w:r w:rsidR="00E87D30">
        <w:rPr>
          <w:rFonts w:ascii="Times New Roman" w:hAnsi="Times New Roman" w:cs="Times New Roman"/>
          <w:sz w:val="24"/>
          <w:szCs w:val="24"/>
          <w:lang w:val="en-US"/>
        </w:rPr>
        <w:t xml:space="preserve"> for</w:t>
      </w:r>
      <w:r w:rsidR="00692A5F">
        <w:rPr>
          <w:rFonts w:ascii="Times New Roman" w:hAnsi="Times New Roman" w:cs="Times New Roman"/>
          <w:sz w:val="24"/>
          <w:szCs w:val="24"/>
          <w:lang w:val="en-US"/>
        </w:rPr>
        <w:t xml:space="preserve"> </w:t>
      </w:r>
      <w:r w:rsidR="00E87D30">
        <w:rPr>
          <w:rFonts w:ascii="Times New Roman" w:hAnsi="Times New Roman" w:cs="Times New Roman"/>
          <w:sz w:val="24"/>
          <w:szCs w:val="24"/>
          <w:lang w:val="en-US"/>
        </w:rPr>
        <w:t>the</w:t>
      </w:r>
      <w:r w:rsidR="00692A5F">
        <w:rPr>
          <w:rFonts w:ascii="Times New Roman" w:hAnsi="Times New Roman" w:cs="Times New Roman"/>
          <w:sz w:val="24"/>
          <w:szCs w:val="24"/>
          <w:lang w:val="en-US"/>
        </w:rPr>
        <w:t xml:space="preserve"> </w:t>
      </w:r>
      <w:r w:rsidR="00E87D30">
        <w:rPr>
          <w:rFonts w:ascii="Times New Roman" w:hAnsi="Times New Roman" w:cs="Times New Roman"/>
          <w:sz w:val="24"/>
          <w:szCs w:val="24"/>
          <w:lang w:val="en-US"/>
        </w:rPr>
        <w:t xml:space="preserve">Claim </w:t>
      </w:r>
      <w:r w:rsidR="00E87D30" w:rsidRPr="00CB773F">
        <w:rPr>
          <w:rFonts w:cs="Times New Roman"/>
          <w:sz w:val="24"/>
          <w:szCs w:val="24"/>
          <w:lang w:val="en-US"/>
        </w:rPr>
        <w:t>x</w:t>
      </w:r>
      <w:r w:rsidR="00E87D30" w:rsidRPr="00435EC7">
        <w:rPr>
          <w:rFonts w:ascii="Times New Roman" w:hAnsi="Times New Roman" w:cs="Times New Roman"/>
          <w:i/>
          <w:sz w:val="24"/>
          <w:szCs w:val="24"/>
          <w:lang w:val="en-US"/>
        </w:rPr>
        <w:t xml:space="preserve"> </w:t>
      </w:r>
      <w:r w:rsidR="00E87D30">
        <w:rPr>
          <w:rFonts w:ascii="Times New Roman" w:hAnsi="Times New Roman" w:cs="Times New Roman"/>
          <w:sz w:val="24"/>
          <w:szCs w:val="24"/>
          <w:lang w:val="en-US"/>
        </w:rPr>
        <w:t>Dimension interaction that was not significant.</w:t>
      </w:r>
    </w:p>
    <w:p w14:paraId="4A6662B3" w14:textId="61CAF9D8" w:rsidR="00101321" w:rsidRDefault="008906CC" w:rsidP="00977089">
      <w:pPr>
        <w:spacing w:after="0" w:line="480" w:lineRule="exact"/>
        <w:ind w:firstLine="708"/>
        <w:rPr>
          <w:rFonts w:ascii="Times New Roman" w:hAnsi="Times New Roman" w:cs="Times New Roman"/>
          <w:sz w:val="24"/>
          <w:szCs w:val="24"/>
          <w:lang w:val="en-US"/>
        </w:rPr>
      </w:pPr>
      <w:r>
        <w:rPr>
          <w:rFonts w:ascii="Times New Roman" w:hAnsi="Times New Roman" w:cs="Times New Roman"/>
          <w:b/>
          <w:sz w:val="24"/>
          <w:szCs w:val="24"/>
          <w:lang w:val="en-US"/>
        </w:rPr>
        <w:t>Claimant view of others.</w:t>
      </w:r>
      <w:r>
        <w:rPr>
          <w:rFonts w:ascii="Times New Roman" w:hAnsi="Times New Roman" w:cs="Times New Roman"/>
          <w:sz w:val="24"/>
          <w:szCs w:val="24"/>
          <w:lang w:val="en-US"/>
        </w:rPr>
        <w:t xml:space="preserve"> </w:t>
      </w:r>
      <w:r w:rsidR="009456E2">
        <w:rPr>
          <w:rFonts w:ascii="Times New Roman" w:hAnsi="Times New Roman" w:cs="Times New Roman"/>
          <w:sz w:val="24"/>
          <w:szCs w:val="24"/>
          <w:lang w:val="en-US"/>
        </w:rPr>
        <w:t>P</w:t>
      </w:r>
      <w:r w:rsidR="009B5CF4" w:rsidRPr="00A14B84">
        <w:rPr>
          <w:rFonts w:ascii="Times New Roman" w:hAnsi="Times New Roman" w:cs="Times New Roman"/>
          <w:sz w:val="24"/>
          <w:szCs w:val="24"/>
          <w:lang w:val="en-US"/>
        </w:rPr>
        <w:t xml:space="preserve">articipants inferred a more </w:t>
      </w:r>
      <w:r w:rsidR="00D52625">
        <w:rPr>
          <w:rFonts w:ascii="Times New Roman" w:hAnsi="Times New Roman" w:cs="Times New Roman"/>
          <w:sz w:val="24"/>
          <w:szCs w:val="24"/>
          <w:lang w:val="en-US"/>
        </w:rPr>
        <w:t>negative</w:t>
      </w:r>
      <w:r w:rsidR="00220A65" w:rsidRPr="00A14B84">
        <w:rPr>
          <w:rFonts w:ascii="Times New Roman" w:hAnsi="Times New Roman" w:cs="Times New Roman"/>
          <w:sz w:val="24"/>
          <w:szCs w:val="24"/>
          <w:lang w:val="en-US"/>
        </w:rPr>
        <w:t xml:space="preserve"> </w:t>
      </w:r>
      <w:r w:rsidR="0005419C">
        <w:rPr>
          <w:rFonts w:ascii="Times New Roman" w:hAnsi="Times New Roman" w:cs="Times New Roman"/>
          <w:sz w:val="24"/>
          <w:szCs w:val="24"/>
          <w:lang w:val="en-US"/>
        </w:rPr>
        <w:t xml:space="preserve">claimant </w:t>
      </w:r>
      <w:r w:rsidR="009B5CF4" w:rsidRPr="00A14B84">
        <w:rPr>
          <w:rFonts w:ascii="Times New Roman" w:hAnsi="Times New Roman" w:cs="Times New Roman"/>
          <w:sz w:val="24"/>
          <w:szCs w:val="24"/>
          <w:lang w:val="en-US"/>
        </w:rPr>
        <w:t>view of others from an explicit (</w:t>
      </w:r>
      <w:r w:rsidR="009B5CF4" w:rsidRPr="00A14B84">
        <w:rPr>
          <w:rFonts w:ascii="Times New Roman" w:hAnsi="Times New Roman" w:cs="Times New Roman"/>
          <w:i/>
          <w:sz w:val="24"/>
          <w:szCs w:val="24"/>
          <w:lang w:val="en-US"/>
        </w:rPr>
        <w:t>M</w:t>
      </w:r>
      <w:r w:rsidR="009B5CF4" w:rsidRPr="00A14B84">
        <w:rPr>
          <w:rFonts w:ascii="Times New Roman" w:hAnsi="Times New Roman" w:cs="Times New Roman"/>
          <w:sz w:val="24"/>
          <w:szCs w:val="24"/>
          <w:lang w:val="en-US"/>
        </w:rPr>
        <w:t xml:space="preserve"> = </w:t>
      </w:r>
      <w:r w:rsidR="00A14B84" w:rsidRPr="00A14B84">
        <w:rPr>
          <w:rFonts w:ascii="Times New Roman" w:hAnsi="Times New Roman" w:cs="Times New Roman"/>
          <w:sz w:val="24"/>
          <w:szCs w:val="24"/>
          <w:lang w:val="en-US"/>
        </w:rPr>
        <w:t>3.26</w:t>
      </w:r>
      <w:r w:rsidR="009B5CF4" w:rsidRPr="00A14B84">
        <w:rPr>
          <w:rFonts w:ascii="Times New Roman" w:hAnsi="Times New Roman" w:cs="Times New Roman"/>
          <w:sz w:val="24"/>
          <w:szCs w:val="24"/>
          <w:lang w:val="en-US"/>
        </w:rPr>
        <w:t xml:space="preserve">, </w:t>
      </w:r>
      <w:r w:rsidR="009B5CF4" w:rsidRPr="00A14B84">
        <w:rPr>
          <w:rFonts w:ascii="Times New Roman" w:hAnsi="Times New Roman" w:cs="Times New Roman"/>
          <w:i/>
          <w:sz w:val="24"/>
          <w:szCs w:val="24"/>
          <w:lang w:val="en-US"/>
        </w:rPr>
        <w:t>SD</w:t>
      </w:r>
      <w:r w:rsidR="009B5CF4" w:rsidRPr="00A14B84">
        <w:rPr>
          <w:rFonts w:ascii="Times New Roman" w:hAnsi="Times New Roman" w:cs="Times New Roman"/>
          <w:sz w:val="24"/>
          <w:szCs w:val="24"/>
          <w:lang w:val="en-US"/>
        </w:rPr>
        <w:t xml:space="preserve"> = </w:t>
      </w:r>
      <w:r w:rsidR="00A14B84" w:rsidRPr="00A14B84">
        <w:rPr>
          <w:rFonts w:ascii="Times New Roman" w:hAnsi="Times New Roman" w:cs="Times New Roman"/>
          <w:sz w:val="24"/>
          <w:szCs w:val="24"/>
          <w:lang w:val="en-US"/>
        </w:rPr>
        <w:t>0.87</w:t>
      </w:r>
      <w:r w:rsidR="009B5CF4" w:rsidRPr="00A14B84">
        <w:rPr>
          <w:rFonts w:ascii="Times New Roman" w:hAnsi="Times New Roman" w:cs="Times New Roman"/>
          <w:sz w:val="24"/>
          <w:szCs w:val="24"/>
          <w:lang w:val="en-US"/>
        </w:rPr>
        <w:t>) than an implicit (</w:t>
      </w:r>
      <w:r w:rsidR="009B5CF4" w:rsidRPr="00A14B84">
        <w:rPr>
          <w:rFonts w:ascii="Times New Roman" w:hAnsi="Times New Roman" w:cs="Times New Roman"/>
          <w:i/>
          <w:sz w:val="24"/>
          <w:szCs w:val="24"/>
          <w:lang w:val="en-US"/>
        </w:rPr>
        <w:t>M</w:t>
      </w:r>
      <w:r w:rsidR="009B5CF4" w:rsidRPr="00A14B84">
        <w:rPr>
          <w:rFonts w:ascii="Times New Roman" w:hAnsi="Times New Roman" w:cs="Times New Roman"/>
          <w:sz w:val="24"/>
          <w:szCs w:val="24"/>
          <w:lang w:val="en-US"/>
        </w:rPr>
        <w:t xml:space="preserve"> = </w:t>
      </w:r>
      <w:r w:rsidR="00A14B84" w:rsidRPr="00A14B84">
        <w:rPr>
          <w:rFonts w:ascii="Times New Roman" w:hAnsi="Times New Roman" w:cs="Times New Roman"/>
          <w:sz w:val="24"/>
          <w:szCs w:val="24"/>
          <w:lang w:val="en-US"/>
        </w:rPr>
        <w:t>3.74</w:t>
      </w:r>
      <w:r w:rsidR="009B5CF4" w:rsidRPr="00A14B84">
        <w:rPr>
          <w:rFonts w:ascii="Times New Roman" w:hAnsi="Times New Roman" w:cs="Times New Roman"/>
          <w:sz w:val="24"/>
          <w:szCs w:val="24"/>
          <w:lang w:val="en-US"/>
        </w:rPr>
        <w:t xml:space="preserve">, </w:t>
      </w:r>
      <w:r w:rsidR="009B5CF4" w:rsidRPr="00A14B84">
        <w:rPr>
          <w:rFonts w:ascii="Times New Roman" w:hAnsi="Times New Roman" w:cs="Times New Roman"/>
          <w:i/>
          <w:sz w:val="24"/>
          <w:szCs w:val="24"/>
          <w:lang w:val="en-US"/>
        </w:rPr>
        <w:t>SD</w:t>
      </w:r>
      <w:r w:rsidR="009B5CF4" w:rsidRPr="00A14B84">
        <w:rPr>
          <w:rFonts w:ascii="Times New Roman" w:hAnsi="Times New Roman" w:cs="Times New Roman"/>
          <w:sz w:val="24"/>
          <w:szCs w:val="24"/>
          <w:lang w:val="en-US"/>
        </w:rPr>
        <w:t xml:space="preserve"> = </w:t>
      </w:r>
      <w:r w:rsidR="00A14B84" w:rsidRPr="00A14B84">
        <w:rPr>
          <w:rFonts w:ascii="Times New Roman" w:hAnsi="Times New Roman" w:cs="Times New Roman"/>
          <w:sz w:val="24"/>
          <w:szCs w:val="24"/>
          <w:lang w:val="en-US"/>
        </w:rPr>
        <w:t>0.72</w:t>
      </w:r>
      <w:r w:rsidR="009B5CF4" w:rsidRPr="00A14B84">
        <w:rPr>
          <w:rFonts w:ascii="Times New Roman" w:hAnsi="Times New Roman" w:cs="Times New Roman"/>
          <w:sz w:val="24"/>
          <w:szCs w:val="24"/>
          <w:lang w:val="en-US"/>
        </w:rPr>
        <w:t xml:space="preserve">) claim, </w:t>
      </w:r>
      <w:proofErr w:type="gramStart"/>
      <w:r w:rsidR="009B5CF4" w:rsidRPr="00A14B84">
        <w:rPr>
          <w:rFonts w:ascii="Times New Roman" w:hAnsi="Times New Roman" w:cs="Times New Roman"/>
          <w:i/>
          <w:sz w:val="24"/>
          <w:szCs w:val="24"/>
          <w:lang w:val="en-US"/>
        </w:rPr>
        <w:t>F</w:t>
      </w:r>
      <w:r w:rsidR="009B5CF4" w:rsidRPr="00A14B84">
        <w:rPr>
          <w:rFonts w:ascii="Times New Roman" w:hAnsi="Times New Roman" w:cs="Times New Roman"/>
          <w:sz w:val="24"/>
          <w:szCs w:val="24"/>
          <w:lang w:val="en-US"/>
        </w:rPr>
        <w:t>(</w:t>
      </w:r>
      <w:proofErr w:type="gramEnd"/>
      <w:r w:rsidR="009B5CF4" w:rsidRPr="00A14B84">
        <w:rPr>
          <w:rFonts w:ascii="Times New Roman" w:hAnsi="Times New Roman" w:cs="Times New Roman"/>
          <w:sz w:val="24"/>
          <w:szCs w:val="24"/>
          <w:lang w:val="en-US"/>
        </w:rPr>
        <w:t xml:space="preserve">1, </w:t>
      </w:r>
      <w:r w:rsidR="00A14B84" w:rsidRPr="00A14B84">
        <w:rPr>
          <w:rFonts w:ascii="Times New Roman" w:hAnsi="Times New Roman" w:cs="Times New Roman"/>
          <w:sz w:val="24"/>
          <w:szCs w:val="24"/>
          <w:lang w:val="en-US"/>
        </w:rPr>
        <w:t>110</w:t>
      </w:r>
      <w:r w:rsidR="009B5CF4" w:rsidRPr="00A14B84">
        <w:rPr>
          <w:rFonts w:ascii="Times New Roman" w:hAnsi="Times New Roman" w:cs="Times New Roman"/>
          <w:sz w:val="24"/>
          <w:szCs w:val="24"/>
          <w:lang w:val="en-US"/>
        </w:rPr>
        <w:t xml:space="preserve">) = </w:t>
      </w:r>
      <w:r w:rsidR="00A14B84" w:rsidRPr="00A14B84">
        <w:rPr>
          <w:rFonts w:ascii="Times New Roman" w:hAnsi="Times New Roman" w:cs="Times New Roman"/>
          <w:sz w:val="24"/>
          <w:szCs w:val="24"/>
          <w:lang w:val="en-US"/>
        </w:rPr>
        <w:t>9.85</w:t>
      </w:r>
      <w:r w:rsidR="009B5CF4" w:rsidRPr="00A14B84">
        <w:rPr>
          <w:rFonts w:ascii="Times New Roman" w:hAnsi="Times New Roman" w:cs="Times New Roman"/>
          <w:sz w:val="24"/>
          <w:szCs w:val="24"/>
          <w:lang w:val="en-US"/>
        </w:rPr>
        <w:t xml:space="preserve">, </w:t>
      </w:r>
      <w:r w:rsidR="009B5CF4" w:rsidRPr="00A14B84">
        <w:rPr>
          <w:rFonts w:ascii="Times New Roman" w:hAnsi="Times New Roman" w:cs="Times New Roman"/>
          <w:i/>
          <w:sz w:val="24"/>
          <w:szCs w:val="24"/>
          <w:lang w:val="en-US"/>
        </w:rPr>
        <w:t>p</w:t>
      </w:r>
      <w:r w:rsidR="00A14B84" w:rsidRPr="00A14B84">
        <w:rPr>
          <w:rFonts w:ascii="Times New Roman" w:hAnsi="Times New Roman" w:cs="Times New Roman"/>
          <w:sz w:val="24"/>
          <w:szCs w:val="24"/>
          <w:lang w:val="en-US"/>
        </w:rPr>
        <w:t xml:space="preserve"> =</w:t>
      </w:r>
      <w:r w:rsidR="009B5CF4" w:rsidRPr="00A14B84">
        <w:rPr>
          <w:rFonts w:ascii="Times New Roman" w:hAnsi="Times New Roman" w:cs="Times New Roman"/>
          <w:sz w:val="24"/>
          <w:szCs w:val="24"/>
          <w:lang w:val="en-US"/>
        </w:rPr>
        <w:t xml:space="preserve"> .00</w:t>
      </w:r>
      <w:r w:rsidR="00A14B84" w:rsidRPr="00A14B84">
        <w:rPr>
          <w:rFonts w:ascii="Times New Roman" w:hAnsi="Times New Roman" w:cs="Times New Roman"/>
          <w:sz w:val="24"/>
          <w:szCs w:val="24"/>
          <w:lang w:val="en-US"/>
        </w:rPr>
        <w:t>2</w:t>
      </w:r>
      <w:r w:rsidR="009B5CF4" w:rsidRPr="00A14B84">
        <w:rPr>
          <w:rFonts w:ascii="Times New Roman" w:hAnsi="Times New Roman" w:cs="Times New Roman"/>
          <w:sz w:val="24"/>
          <w:szCs w:val="24"/>
          <w:lang w:val="en-US"/>
        </w:rPr>
        <w:t xml:space="preserve">, </w:t>
      </w:r>
      <w:r w:rsidR="009B5CF4" w:rsidRPr="00A14B84">
        <w:rPr>
          <w:rFonts w:ascii="Times New Roman" w:hAnsi="Times New Roman" w:cs="Times New Roman"/>
          <w:i/>
          <w:sz w:val="24"/>
          <w:szCs w:val="24"/>
          <w:lang w:val="en-US"/>
        </w:rPr>
        <w:t>ƞ</w:t>
      </w:r>
      <w:r w:rsidR="009B5CF4" w:rsidRPr="00A14B84">
        <w:rPr>
          <w:rFonts w:ascii="Times New Roman" w:hAnsi="Times New Roman" w:cs="Times New Roman"/>
          <w:sz w:val="24"/>
          <w:szCs w:val="24"/>
          <w:lang w:val="en-US"/>
        </w:rPr>
        <w:t>²</w:t>
      </w:r>
      <w:r w:rsidR="009B5CF4" w:rsidRPr="00A14B84">
        <w:rPr>
          <w:rFonts w:ascii="Times New Roman" w:hAnsi="Times New Roman" w:cs="Times New Roman"/>
          <w:sz w:val="24"/>
          <w:szCs w:val="24"/>
          <w:vertAlign w:val="subscript"/>
          <w:lang w:val="en-US"/>
        </w:rPr>
        <w:t xml:space="preserve">part </w:t>
      </w:r>
      <w:r w:rsidR="009B5CF4" w:rsidRPr="00A14B84">
        <w:rPr>
          <w:rFonts w:ascii="Times New Roman" w:hAnsi="Times New Roman" w:cs="Times New Roman"/>
          <w:sz w:val="24"/>
          <w:szCs w:val="24"/>
          <w:lang w:val="en-US"/>
        </w:rPr>
        <w:t xml:space="preserve">= </w:t>
      </w:r>
      <w:r w:rsidR="00A14B84" w:rsidRPr="00A14B84">
        <w:rPr>
          <w:rFonts w:ascii="Times New Roman" w:hAnsi="Times New Roman" w:cs="Times New Roman"/>
          <w:sz w:val="24"/>
          <w:szCs w:val="24"/>
          <w:lang w:val="en-US"/>
        </w:rPr>
        <w:t>.</w:t>
      </w:r>
      <w:r w:rsidR="009B5CF4" w:rsidRPr="00A14B84">
        <w:rPr>
          <w:rFonts w:ascii="Times New Roman" w:hAnsi="Times New Roman" w:cs="Times New Roman"/>
          <w:sz w:val="24"/>
          <w:szCs w:val="24"/>
          <w:lang w:val="en-US"/>
        </w:rPr>
        <w:t>0</w:t>
      </w:r>
      <w:r w:rsidR="00A14B84" w:rsidRPr="00A14B84">
        <w:rPr>
          <w:rFonts w:ascii="Times New Roman" w:hAnsi="Times New Roman" w:cs="Times New Roman"/>
          <w:sz w:val="24"/>
          <w:szCs w:val="24"/>
          <w:lang w:val="en-US"/>
        </w:rPr>
        <w:t>82</w:t>
      </w:r>
      <w:r w:rsidR="009B5CF4" w:rsidRPr="00A14B84">
        <w:rPr>
          <w:rFonts w:ascii="Times New Roman" w:hAnsi="Times New Roman" w:cs="Times New Roman"/>
          <w:sz w:val="24"/>
          <w:szCs w:val="24"/>
          <w:lang w:val="en-US"/>
        </w:rPr>
        <w:t xml:space="preserve">. </w:t>
      </w:r>
      <w:r w:rsidR="00A23E89">
        <w:rPr>
          <w:rFonts w:ascii="Times New Roman" w:hAnsi="Times New Roman" w:cs="Times New Roman"/>
          <w:sz w:val="24"/>
          <w:szCs w:val="24"/>
          <w:lang w:val="en-US"/>
        </w:rPr>
        <w:t>C</w:t>
      </w:r>
      <w:r w:rsidR="009B5CF4" w:rsidRPr="00A14B84">
        <w:rPr>
          <w:rFonts w:ascii="Times New Roman" w:hAnsi="Times New Roman" w:cs="Times New Roman"/>
          <w:sz w:val="24"/>
          <w:szCs w:val="24"/>
          <w:lang w:val="en-US"/>
        </w:rPr>
        <w:t xml:space="preserve">laim interacted with dimension, </w:t>
      </w:r>
      <w:proofErr w:type="gramStart"/>
      <w:r w:rsidR="009B5CF4" w:rsidRPr="00A14B84">
        <w:rPr>
          <w:rFonts w:ascii="Times New Roman" w:hAnsi="Times New Roman" w:cs="Times New Roman"/>
          <w:i/>
          <w:sz w:val="24"/>
          <w:szCs w:val="24"/>
          <w:lang w:val="en-US"/>
        </w:rPr>
        <w:t>F</w:t>
      </w:r>
      <w:r w:rsidR="009B5CF4" w:rsidRPr="00A14B84">
        <w:rPr>
          <w:rFonts w:ascii="Times New Roman" w:hAnsi="Times New Roman" w:cs="Times New Roman"/>
          <w:sz w:val="24"/>
          <w:szCs w:val="24"/>
          <w:lang w:val="en-US"/>
        </w:rPr>
        <w:t>(</w:t>
      </w:r>
      <w:proofErr w:type="gramEnd"/>
      <w:r w:rsidR="009B5CF4" w:rsidRPr="00A14B84">
        <w:rPr>
          <w:rFonts w:ascii="Times New Roman" w:hAnsi="Times New Roman" w:cs="Times New Roman"/>
          <w:sz w:val="24"/>
          <w:szCs w:val="24"/>
          <w:lang w:val="en-US"/>
        </w:rPr>
        <w:t xml:space="preserve">1, </w:t>
      </w:r>
      <w:r w:rsidR="00A14B84" w:rsidRPr="00A14B84">
        <w:rPr>
          <w:rFonts w:ascii="Times New Roman" w:hAnsi="Times New Roman" w:cs="Times New Roman"/>
          <w:sz w:val="24"/>
          <w:szCs w:val="24"/>
          <w:lang w:val="en-US"/>
        </w:rPr>
        <w:t>110</w:t>
      </w:r>
      <w:r w:rsidR="009B5CF4" w:rsidRPr="00A14B84">
        <w:rPr>
          <w:rFonts w:ascii="Times New Roman" w:hAnsi="Times New Roman" w:cs="Times New Roman"/>
          <w:sz w:val="24"/>
          <w:szCs w:val="24"/>
          <w:lang w:val="en-US"/>
        </w:rPr>
        <w:t xml:space="preserve">) = </w:t>
      </w:r>
      <w:r w:rsidR="00A14B84" w:rsidRPr="00A14B84">
        <w:rPr>
          <w:rFonts w:ascii="Times New Roman" w:hAnsi="Times New Roman" w:cs="Times New Roman"/>
          <w:sz w:val="24"/>
          <w:szCs w:val="24"/>
          <w:lang w:val="en-US"/>
        </w:rPr>
        <w:t>8.33</w:t>
      </w:r>
      <w:r w:rsidR="009B5CF4" w:rsidRPr="00A14B84">
        <w:rPr>
          <w:rFonts w:ascii="Times New Roman" w:hAnsi="Times New Roman" w:cs="Times New Roman"/>
          <w:sz w:val="24"/>
          <w:szCs w:val="24"/>
          <w:lang w:val="en-US"/>
        </w:rPr>
        <w:t xml:space="preserve">, </w:t>
      </w:r>
      <w:r w:rsidR="009B5CF4" w:rsidRPr="00A14B84">
        <w:rPr>
          <w:rFonts w:ascii="Times New Roman" w:hAnsi="Times New Roman" w:cs="Times New Roman"/>
          <w:i/>
          <w:sz w:val="24"/>
          <w:szCs w:val="24"/>
          <w:lang w:val="en-US"/>
        </w:rPr>
        <w:t>p</w:t>
      </w:r>
      <w:r w:rsidR="00A14B84" w:rsidRPr="00A14B84">
        <w:rPr>
          <w:rFonts w:ascii="Times New Roman" w:hAnsi="Times New Roman" w:cs="Times New Roman"/>
          <w:sz w:val="24"/>
          <w:szCs w:val="24"/>
          <w:lang w:val="en-US"/>
        </w:rPr>
        <w:t xml:space="preserve"> =</w:t>
      </w:r>
      <w:r w:rsidR="009B5CF4" w:rsidRPr="00A14B84">
        <w:rPr>
          <w:rFonts w:ascii="Times New Roman" w:hAnsi="Times New Roman" w:cs="Times New Roman"/>
          <w:sz w:val="24"/>
          <w:szCs w:val="24"/>
          <w:lang w:val="en-US"/>
        </w:rPr>
        <w:t xml:space="preserve"> .00</w:t>
      </w:r>
      <w:r w:rsidR="00A14B84" w:rsidRPr="00A14B84">
        <w:rPr>
          <w:rFonts w:ascii="Times New Roman" w:hAnsi="Times New Roman" w:cs="Times New Roman"/>
          <w:sz w:val="24"/>
          <w:szCs w:val="24"/>
          <w:lang w:val="en-US"/>
        </w:rPr>
        <w:t>5</w:t>
      </w:r>
      <w:r w:rsidR="009B5CF4" w:rsidRPr="00A14B84">
        <w:rPr>
          <w:rFonts w:ascii="Times New Roman" w:hAnsi="Times New Roman" w:cs="Times New Roman"/>
          <w:sz w:val="24"/>
          <w:szCs w:val="24"/>
          <w:lang w:val="en-US"/>
        </w:rPr>
        <w:t xml:space="preserve">, </w:t>
      </w:r>
      <w:r w:rsidR="009B5CF4" w:rsidRPr="00A14B84">
        <w:rPr>
          <w:rFonts w:ascii="Times New Roman" w:hAnsi="Times New Roman" w:cs="Times New Roman"/>
          <w:i/>
          <w:sz w:val="24"/>
          <w:szCs w:val="24"/>
          <w:lang w:val="en-US"/>
        </w:rPr>
        <w:t>ƞ</w:t>
      </w:r>
      <w:r w:rsidR="009B5CF4" w:rsidRPr="00A14B84">
        <w:rPr>
          <w:rFonts w:ascii="Times New Roman" w:hAnsi="Times New Roman" w:cs="Times New Roman"/>
          <w:sz w:val="24"/>
          <w:szCs w:val="24"/>
          <w:lang w:val="en-US"/>
        </w:rPr>
        <w:t>²</w:t>
      </w:r>
      <w:r w:rsidR="009B5CF4" w:rsidRPr="00A14B84">
        <w:rPr>
          <w:rFonts w:ascii="Times New Roman" w:hAnsi="Times New Roman" w:cs="Times New Roman"/>
          <w:sz w:val="24"/>
          <w:szCs w:val="24"/>
          <w:vertAlign w:val="subscript"/>
          <w:lang w:val="en-US"/>
        </w:rPr>
        <w:t xml:space="preserve">part </w:t>
      </w:r>
      <w:r w:rsidR="009B5CF4" w:rsidRPr="00A14B84">
        <w:rPr>
          <w:rFonts w:ascii="Times New Roman" w:hAnsi="Times New Roman" w:cs="Times New Roman"/>
          <w:sz w:val="24"/>
          <w:szCs w:val="24"/>
          <w:lang w:val="en-US"/>
        </w:rPr>
        <w:t xml:space="preserve">= </w:t>
      </w:r>
      <w:r w:rsidR="00A14B84" w:rsidRPr="00A14B84">
        <w:rPr>
          <w:rFonts w:ascii="Times New Roman" w:hAnsi="Times New Roman" w:cs="Times New Roman"/>
          <w:sz w:val="24"/>
          <w:szCs w:val="24"/>
          <w:lang w:val="en-US"/>
        </w:rPr>
        <w:t>.070</w:t>
      </w:r>
      <w:r w:rsidR="009B5CF4" w:rsidRPr="00A14B84">
        <w:rPr>
          <w:rFonts w:ascii="Times New Roman" w:hAnsi="Times New Roman" w:cs="Times New Roman"/>
          <w:sz w:val="24"/>
          <w:szCs w:val="24"/>
          <w:lang w:val="en-US"/>
        </w:rPr>
        <w:t xml:space="preserve">. </w:t>
      </w:r>
      <w:r w:rsidR="00A14B84" w:rsidRPr="00A14B84">
        <w:rPr>
          <w:rFonts w:ascii="Times New Roman" w:hAnsi="Times New Roman" w:cs="Times New Roman"/>
          <w:sz w:val="24"/>
          <w:szCs w:val="24"/>
          <w:lang w:val="en-US"/>
        </w:rPr>
        <w:t xml:space="preserve">Participants inferred a more </w:t>
      </w:r>
      <w:r w:rsidR="00D52625">
        <w:rPr>
          <w:rFonts w:ascii="Times New Roman" w:hAnsi="Times New Roman" w:cs="Times New Roman"/>
          <w:sz w:val="24"/>
          <w:szCs w:val="24"/>
          <w:lang w:val="en-US"/>
        </w:rPr>
        <w:t>negative</w:t>
      </w:r>
      <w:r w:rsidR="00220A65" w:rsidRPr="00A14B84">
        <w:rPr>
          <w:rFonts w:ascii="Times New Roman" w:hAnsi="Times New Roman" w:cs="Times New Roman"/>
          <w:sz w:val="24"/>
          <w:szCs w:val="24"/>
          <w:lang w:val="en-US"/>
        </w:rPr>
        <w:t xml:space="preserve"> </w:t>
      </w:r>
      <w:r w:rsidR="0005419C">
        <w:rPr>
          <w:rFonts w:ascii="Times New Roman" w:hAnsi="Times New Roman" w:cs="Times New Roman"/>
          <w:sz w:val="24"/>
          <w:szCs w:val="24"/>
          <w:lang w:val="en-US"/>
        </w:rPr>
        <w:t xml:space="preserve">claimant </w:t>
      </w:r>
      <w:r w:rsidR="00A14B84" w:rsidRPr="00A14B84">
        <w:rPr>
          <w:rFonts w:ascii="Times New Roman" w:hAnsi="Times New Roman" w:cs="Times New Roman"/>
          <w:sz w:val="24"/>
          <w:szCs w:val="24"/>
          <w:lang w:val="en-US"/>
        </w:rPr>
        <w:t xml:space="preserve">view </w:t>
      </w:r>
      <w:r w:rsidR="0005419C">
        <w:rPr>
          <w:rFonts w:ascii="Times New Roman" w:hAnsi="Times New Roman" w:cs="Times New Roman"/>
          <w:sz w:val="24"/>
          <w:szCs w:val="24"/>
          <w:lang w:val="en-US"/>
        </w:rPr>
        <w:t xml:space="preserve">of others </w:t>
      </w:r>
      <w:r w:rsidR="00A14B84" w:rsidRPr="00A14B84">
        <w:rPr>
          <w:rFonts w:ascii="Times New Roman" w:hAnsi="Times New Roman" w:cs="Times New Roman"/>
          <w:sz w:val="24"/>
          <w:szCs w:val="24"/>
          <w:lang w:val="en-US"/>
        </w:rPr>
        <w:t>from an explicit than</w:t>
      </w:r>
      <w:r w:rsidR="00DA28E4">
        <w:rPr>
          <w:rFonts w:ascii="Times New Roman" w:hAnsi="Times New Roman" w:cs="Times New Roman"/>
          <w:sz w:val="24"/>
          <w:szCs w:val="24"/>
          <w:lang w:val="en-US"/>
        </w:rPr>
        <w:t xml:space="preserve"> from</w:t>
      </w:r>
      <w:r w:rsidR="00A14B84" w:rsidRPr="00A14B84">
        <w:rPr>
          <w:rFonts w:ascii="Times New Roman" w:hAnsi="Times New Roman" w:cs="Times New Roman"/>
          <w:sz w:val="24"/>
          <w:szCs w:val="24"/>
          <w:lang w:val="en-US"/>
        </w:rPr>
        <w:t xml:space="preserve"> an implicit claim</w:t>
      </w:r>
      <w:r w:rsidR="00DA28E4">
        <w:rPr>
          <w:rFonts w:ascii="Times New Roman" w:hAnsi="Times New Roman" w:cs="Times New Roman"/>
          <w:sz w:val="24"/>
          <w:szCs w:val="24"/>
          <w:lang w:val="en-US"/>
        </w:rPr>
        <w:t xml:space="preserve"> on the dimension of competence</w:t>
      </w:r>
      <w:r w:rsidR="00A14B84" w:rsidRPr="00A14B84">
        <w:rPr>
          <w:rFonts w:ascii="Times New Roman" w:hAnsi="Times New Roman" w:cs="Times New Roman"/>
          <w:sz w:val="24"/>
          <w:szCs w:val="24"/>
          <w:lang w:val="en-US"/>
        </w:rPr>
        <w:t xml:space="preserve"> (</w:t>
      </w:r>
      <w:r w:rsidR="00A14B84" w:rsidRPr="00A14B84">
        <w:rPr>
          <w:rFonts w:ascii="Times New Roman" w:hAnsi="Times New Roman" w:cs="Times New Roman"/>
          <w:i/>
          <w:sz w:val="24"/>
          <w:szCs w:val="24"/>
          <w:lang w:val="en-US"/>
        </w:rPr>
        <w:t>M</w:t>
      </w:r>
      <w:r w:rsidR="00A14B84" w:rsidRPr="00A14B84">
        <w:rPr>
          <w:rFonts w:ascii="Times New Roman" w:hAnsi="Times New Roman" w:cs="Times New Roman"/>
          <w:i/>
          <w:sz w:val="24"/>
          <w:szCs w:val="24"/>
          <w:vertAlign w:val="subscript"/>
          <w:lang w:val="en-US"/>
        </w:rPr>
        <w:t>explicit</w:t>
      </w:r>
      <w:r w:rsidR="00A14B84" w:rsidRPr="00A14B84">
        <w:rPr>
          <w:rFonts w:ascii="Times New Roman" w:hAnsi="Times New Roman" w:cs="Times New Roman"/>
          <w:sz w:val="24"/>
          <w:szCs w:val="24"/>
          <w:lang w:val="en-US"/>
        </w:rPr>
        <w:t xml:space="preserve"> = 2.93, </w:t>
      </w:r>
      <w:r w:rsidR="00A14B84" w:rsidRPr="00A14B84">
        <w:rPr>
          <w:rFonts w:ascii="Times New Roman" w:hAnsi="Times New Roman" w:cs="Times New Roman"/>
          <w:i/>
          <w:sz w:val="24"/>
          <w:szCs w:val="24"/>
          <w:lang w:val="en-US"/>
        </w:rPr>
        <w:t>SD</w:t>
      </w:r>
      <w:r w:rsidR="00A14B84" w:rsidRPr="00A14B84">
        <w:rPr>
          <w:rFonts w:ascii="Times New Roman" w:hAnsi="Times New Roman" w:cs="Times New Roman"/>
          <w:i/>
          <w:sz w:val="24"/>
          <w:szCs w:val="24"/>
          <w:vertAlign w:val="subscript"/>
          <w:lang w:val="en-US"/>
        </w:rPr>
        <w:t>explicit</w:t>
      </w:r>
      <w:r w:rsidR="00A14B84" w:rsidRPr="00A14B84">
        <w:rPr>
          <w:rFonts w:ascii="Times New Roman" w:hAnsi="Times New Roman" w:cs="Times New Roman"/>
          <w:sz w:val="24"/>
          <w:szCs w:val="24"/>
          <w:lang w:val="en-US"/>
        </w:rPr>
        <w:t xml:space="preserve"> = 1.01; </w:t>
      </w:r>
      <w:r w:rsidR="00A14B84" w:rsidRPr="00A14B84">
        <w:rPr>
          <w:rFonts w:ascii="Times New Roman" w:hAnsi="Times New Roman" w:cs="Times New Roman"/>
          <w:i/>
          <w:sz w:val="24"/>
          <w:szCs w:val="24"/>
          <w:lang w:val="en-US"/>
        </w:rPr>
        <w:t>M</w:t>
      </w:r>
      <w:r w:rsidR="00A14B84" w:rsidRPr="00A14B84">
        <w:rPr>
          <w:rFonts w:ascii="Times New Roman" w:hAnsi="Times New Roman" w:cs="Times New Roman"/>
          <w:i/>
          <w:sz w:val="24"/>
          <w:szCs w:val="24"/>
          <w:vertAlign w:val="subscript"/>
          <w:lang w:val="en-US"/>
        </w:rPr>
        <w:t>implicit</w:t>
      </w:r>
      <w:r w:rsidR="00A14B84" w:rsidRPr="00A14B84">
        <w:rPr>
          <w:rFonts w:ascii="Times New Roman" w:hAnsi="Times New Roman" w:cs="Times New Roman"/>
          <w:sz w:val="24"/>
          <w:szCs w:val="24"/>
          <w:lang w:val="en-US"/>
        </w:rPr>
        <w:t xml:space="preserve"> = 3.62, </w:t>
      </w:r>
      <w:r w:rsidR="00A14B84" w:rsidRPr="00A14B84">
        <w:rPr>
          <w:rFonts w:ascii="Times New Roman" w:hAnsi="Times New Roman" w:cs="Times New Roman"/>
          <w:i/>
          <w:sz w:val="24"/>
          <w:szCs w:val="24"/>
          <w:lang w:val="en-US"/>
        </w:rPr>
        <w:t>SD</w:t>
      </w:r>
      <w:r w:rsidR="00A14B84" w:rsidRPr="00A14B84">
        <w:rPr>
          <w:rFonts w:ascii="Times New Roman" w:hAnsi="Times New Roman" w:cs="Times New Roman"/>
          <w:i/>
          <w:sz w:val="24"/>
          <w:szCs w:val="24"/>
          <w:vertAlign w:val="subscript"/>
          <w:lang w:val="en-US"/>
        </w:rPr>
        <w:t>implicit</w:t>
      </w:r>
      <w:r w:rsidR="00A14B84" w:rsidRPr="00A14B84">
        <w:rPr>
          <w:rFonts w:ascii="Times New Roman" w:hAnsi="Times New Roman" w:cs="Times New Roman"/>
          <w:sz w:val="24"/>
          <w:szCs w:val="24"/>
          <w:lang w:val="en-US"/>
        </w:rPr>
        <w:t xml:space="preserve"> = 0.86), </w:t>
      </w:r>
      <w:r w:rsidR="00A14B84" w:rsidRPr="00A14B84">
        <w:rPr>
          <w:rFonts w:ascii="Times New Roman" w:hAnsi="Times New Roman" w:cs="Times New Roman"/>
          <w:i/>
          <w:sz w:val="24"/>
          <w:szCs w:val="24"/>
          <w:lang w:val="en-US"/>
        </w:rPr>
        <w:t>t</w:t>
      </w:r>
      <w:r w:rsidR="00A14B84" w:rsidRPr="00A14B84">
        <w:rPr>
          <w:rFonts w:ascii="Times New Roman" w:hAnsi="Times New Roman" w:cs="Times New Roman"/>
          <w:sz w:val="24"/>
          <w:szCs w:val="24"/>
          <w:lang w:val="en-US"/>
        </w:rPr>
        <w:t xml:space="preserve">(112) = 3.93, </w:t>
      </w:r>
      <w:r w:rsidR="00A14B84" w:rsidRPr="00A14B84">
        <w:rPr>
          <w:rFonts w:ascii="Times New Roman" w:hAnsi="Times New Roman" w:cs="Times New Roman"/>
          <w:i/>
          <w:sz w:val="24"/>
          <w:szCs w:val="24"/>
          <w:lang w:val="en-US"/>
        </w:rPr>
        <w:t>p</w:t>
      </w:r>
      <w:r w:rsidR="00A14B84" w:rsidRPr="00A14B84">
        <w:rPr>
          <w:rFonts w:ascii="Times New Roman" w:hAnsi="Times New Roman" w:cs="Times New Roman"/>
          <w:sz w:val="24"/>
          <w:szCs w:val="24"/>
          <w:lang w:val="en-US"/>
        </w:rPr>
        <w:t xml:space="preserve"> &lt; .001, 95% CI of the difference [0.34, 1.03], </w:t>
      </w:r>
      <w:r w:rsidR="00220A65">
        <w:rPr>
          <w:rFonts w:ascii="Times New Roman" w:hAnsi="Times New Roman" w:cs="Times New Roman"/>
          <w:sz w:val="24"/>
          <w:szCs w:val="24"/>
          <w:lang w:val="en-US"/>
        </w:rPr>
        <w:t>but</w:t>
      </w:r>
      <w:r w:rsidR="00A23E89" w:rsidRPr="00A14B84">
        <w:rPr>
          <w:rFonts w:ascii="Times New Roman" w:hAnsi="Times New Roman" w:cs="Times New Roman"/>
          <w:sz w:val="24"/>
          <w:szCs w:val="24"/>
          <w:lang w:val="en-US"/>
        </w:rPr>
        <w:t xml:space="preserve"> </w:t>
      </w:r>
      <w:r w:rsidR="00A14B84" w:rsidRPr="00A14B84">
        <w:rPr>
          <w:rFonts w:ascii="Times New Roman" w:hAnsi="Times New Roman" w:cs="Times New Roman"/>
          <w:sz w:val="24"/>
          <w:szCs w:val="24"/>
          <w:lang w:val="en-US"/>
        </w:rPr>
        <w:t xml:space="preserve">not </w:t>
      </w:r>
      <w:r w:rsidR="0005419C">
        <w:rPr>
          <w:rFonts w:ascii="Times New Roman" w:hAnsi="Times New Roman" w:cs="Times New Roman"/>
          <w:sz w:val="24"/>
          <w:szCs w:val="24"/>
          <w:lang w:val="en-US"/>
        </w:rPr>
        <w:t>of</w:t>
      </w:r>
      <w:r w:rsidR="00220A65" w:rsidRPr="00A14B84">
        <w:rPr>
          <w:rFonts w:ascii="Times New Roman" w:hAnsi="Times New Roman" w:cs="Times New Roman"/>
          <w:sz w:val="24"/>
          <w:szCs w:val="24"/>
          <w:lang w:val="en-US"/>
        </w:rPr>
        <w:t xml:space="preserve"> </w:t>
      </w:r>
      <w:r w:rsidR="00A14B84" w:rsidRPr="00A14B84">
        <w:rPr>
          <w:rFonts w:ascii="Times New Roman" w:hAnsi="Times New Roman" w:cs="Times New Roman"/>
          <w:sz w:val="24"/>
          <w:szCs w:val="24"/>
          <w:lang w:val="en-US"/>
        </w:rPr>
        <w:t>warmth (</w:t>
      </w:r>
      <w:r w:rsidR="00A14B84" w:rsidRPr="00A14B84">
        <w:rPr>
          <w:rFonts w:ascii="Times New Roman" w:hAnsi="Times New Roman" w:cs="Times New Roman"/>
          <w:i/>
          <w:sz w:val="24"/>
          <w:szCs w:val="24"/>
          <w:lang w:val="en-US"/>
        </w:rPr>
        <w:t>M</w:t>
      </w:r>
      <w:r w:rsidR="00A14B84" w:rsidRPr="00A14B84">
        <w:rPr>
          <w:rFonts w:ascii="Times New Roman" w:hAnsi="Times New Roman" w:cs="Times New Roman"/>
          <w:i/>
          <w:sz w:val="24"/>
          <w:szCs w:val="24"/>
          <w:vertAlign w:val="subscript"/>
          <w:lang w:val="en-US"/>
        </w:rPr>
        <w:t>explicit</w:t>
      </w:r>
      <w:r w:rsidR="00A14B84" w:rsidRPr="00A14B84">
        <w:rPr>
          <w:rFonts w:ascii="Times New Roman" w:hAnsi="Times New Roman" w:cs="Times New Roman"/>
          <w:sz w:val="24"/>
          <w:szCs w:val="24"/>
          <w:lang w:val="en-US"/>
        </w:rPr>
        <w:t xml:space="preserve"> = 3.60, </w:t>
      </w:r>
      <w:r w:rsidR="00A14B84" w:rsidRPr="00A14B84">
        <w:rPr>
          <w:rFonts w:ascii="Times New Roman" w:hAnsi="Times New Roman" w:cs="Times New Roman"/>
          <w:i/>
          <w:sz w:val="24"/>
          <w:szCs w:val="24"/>
          <w:lang w:val="en-US"/>
        </w:rPr>
        <w:t>SD</w:t>
      </w:r>
      <w:r w:rsidR="00A14B84" w:rsidRPr="00A14B84">
        <w:rPr>
          <w:rFonts w:ascii="Times New Roman" w:hAnsi="Times New Roman" w:cs="Times New Roman"/>
          <w:i/>
          <w:sz w:val="24"/>
          <w:szCs w:val="24"/>
          <w:vertAlign w:val="subscript"/>
          <w:lang w:val="en-US"/>
        </w:rPr>
        <w:t>explicit</w:t>
      </w:r>
      <w:r w:rsidR="00A14B84" w:rsidRPr="00A14B84">
        <w:rPr>
          <w:rFonts w:ascii="Times New Roman" w:hAnsi="Times New Roman" w:cs="Times New Roman"/>
          <w:sz w:val="24"/>
          <w:szCs w:val="24"/>
          <w:lang w:val="en-US"/>
        </w:rPr>
        <w:t xml:space="preserve"> = 0.91; </w:t>
      </w:r>
      <w:r w:rsidR="00A14B84" w:rsidRPr="00A14B84">
        <w:rPr>
          <w:rFonts w:ascii="Times New Roman" w:hAnsi="Times New Roman" w:cs="Times New Roman"/>
          <w:i/>
          <w:sz w:val="24"/>
          <w:szCs w:val="24"/>
          <w:lang w:val="en-US"/>
        </w:rPr>
        <w:t>M</w:t>
      </w:r>
      <w:r w:rsidR="00A14B84" w:rsidRPr="00A14B84">
        <w:rPr>
          <w:rFonts w:ascii="Times New Roman" w:hAnsi="Times New Roman" w:cs="Times New Roman"/>
          <w:i/>
          <w:sz w:val="24"/>
          <w:szCs w:val="24"/>
          <w:vertAlign w:val="subscript"/>
          <w:lang w:val="en-US"/>
        </w:rPr>
        <w:t>implicit</w:t>
      </w:r>
      <w:r w:rsidR="00A14B84" w:rsidRPr="00A14B84">
        <w:rPr>
          <w:rFonts w:ascii="Times New Roman" w:hAnsi="Times New Roman" w:cs="Times New Roman"/>
          <w:sz w:val="24"/>
          <w:szCs w:val="24"/>
          <w:lang w:val="en-US"/>
        </w:rPr>
        <w:t xml:space="preserve"> = 3.86, </w:t>
      </w:r>
      <w:r w:rsidR="00A14B84" w:rsidRPr="00A14B84">
        <w:rPr>
          <w:rFonts w:ascii="Times New Roman" w:hAnsi="Times New Roman" w:cs="Times New Roman"/>
          <w:i/>
          <w:sz w:val="24"/>
          <w:szCs w:val="24"/>
          <w:lang w:val="en-US"/>
        </w:rPr>
        <w:t>SD</w:t>
      </w:r>
      <w:r w:rsidR="00A14B84" w:rsidRPr="00A14B84">
        <w:rPr>
          <w:rFonts w:ascii="Times New Roman" w:hAnsi="Times New Roman" w:cs="Times New Roman"/>
          <w:i/>
          <w:sz w:val="24"/>
          <w:szCs w:val="24"/>
          <w:vertAlign w:val="subscript"/>
          <w:lang w:val="en-US"/>
        </w:rPr>
        <w:t>implicit</w:t>
      </w:r>
      <w:r w:rsidR="00A14B84" w:rsidRPr="00A14B84">
        <w:rPr>
          <w:rFonts w:ascii="Times New Roman" w:hAnsi="Times New Roman" w:cs="Times New Roman"/>
          <w:sz w:val="24"/>
          <w:szCs w:val="24"/>
          <w:lang w:val="en-US"/>
        </w:rPr>
        <w:t xml:space="preserve"> = 0.78), </w:t>
      </w:r>
      <w:r w:rsidR="00A14B84" w:rsidRPr="00A14B84">
        <w:rPr>
          <w:rFonts w:ascii="Times New Roman" w:hAnsi="Times New Roman" w:cs="Times New Roman"/>
          <w:i/>
          <w:sz w:val="24"/>
          <w:szCs w:val="24"/>
          <w:lang w:val="en-US"/>
        </w:rPr>
        <w:t>t</w:t>
      </w:r>
      <w:r w:rsidR="00A14B84" w:rsidRPr="00A14B84">
        <w:rPr>
          <w:rFonts w:ascii="Times New Roman" w:hAnsi="Times New Roman" w:cs="Times New Roman"/>
          <w:sz w:val="24"/>
          <w:szCs w:val="24"/>
          <w:lang w:val="en-US"/>
        </w:rPr>
        <w:t xml:space="preserve">(112) = 1.65, </w:t>
      </w:r>
      <w:r w:rsidR="00A14B84" w:rsidRPr="00A14B84">
        <w:rPr>
          <w:rFonts w:ascii="Times New Roman" w:hAnsi="Times New Roman" w:cs="Times New Roman"/>
          <w:i/>
          <w:sz w:val="24"/>
          <w:szCs w:val="24"/>
          <w:lang w:val="en-US"/>
        </w:rPr>
        <w:t>p</w:t>
      </w:r>
      <w:r w:rsidR="00A14B84" w:rsidRPr="00A14B84">
        <w:rPr>
          <w:rFonts w:ascii="Times New Roman" w:hAnsi="Times New Roman" w:cs="Times New Roman"/>
          <w:sz w:val="24"/>
          <w:szCs w:val="24"/>
          <w:lang w:val="en-US"/>
        </w:rPr>
        <w:t xml:space="preserve"> = .101, 95% CI of the difference [-0.05, 0.58]. </w:t>
      </w:r>
      <w:r w:rsidR="0005419C">
        <w:rPr>
          <w:rFonts w:ascii="Times New Roman" w:hAnsi="Times New Roman" w:cs="Times New Roman"/>
          <w:sz w:val="24"/>
          <w:szCs w:val="24"/>
          <w:lang w:val="en-US"/>
        </w:rPr>
        <w:t xml:space="preserve">The </w:t>
      </w:r>
      <w:r w:rsidR="000158C6">
        <w:rPr>
          <w:rFonts w:ascii="Times New Roman" w:hAnsi="Times New Roman" w:cs="Times New Roman"/>
          <w:sz w:val="24"/>
          <w:szCs w:val="24"/>
          <w:lang w:val="en-US"/>
        </w:rPr>
        <w:t>dimension</w:t>
      </w:r>
      <w:r w:rsidR="00A14B84">
        <w:rPr>
          <w:rFonts w:ascii="Times New Roman" w:hAnsi="Times New Roman" w:cs="Times New Roman"/>
          <w:sz w:val="24"/>
          <w:szCs w:val="24"/>
          <w:lang w:val="en-US"/>
        </w:rPr>
        <w:t xml:space="preserve"> main effect</w:t>
      </w:r>
      <w:r w:rsidR="0005419C">
        <w:rPr>
          <w:rFonts w:ascii="Times New Roman" w:hAnsi="Times New Roman" w:cs="Times New Roman"/>
          <w:sz w:val="24"/>
          <w:szCs w:val="24"/>
          <w:lang w:val="en-US"/>
        </w:rPr>
        <w:t xml:space="preserve"> was also significant</w:t>
      </w:r>
      <w:r w:rsidR="00A14B84">
        <w:rPr>
          <w:rFonts w:ascii="Times New Roman" w:hAnsi="Times New Roman" w:cs="Times New Roman"/>
          <w:sz w:val="24"/>
          <w:szCs w:val="24"/>
          <w:lang w:val="en-US"/>
        </w:rPr>
        <w:t xml:space="preserve">, </w:t>
      </w:r>
      <w:proofErr w:type="gramStart"/>
      <w:r w:rsidR="00A14B84" w:rsidRPr="00892DD0">
        <w:rPr>
          <w:rFonts w:ascii="Times New Roman" w:hAnsi="Times New Roman" w:cs="Times New Roman"/>
          <w:i/>
          <w:sz w:val="24"/>
          <w:szCs w:val="24"/>
          <w:lang w:val="en-US"/>
        </w:rPr>
        <w:t>F</w:t>
      </w:r>
      <w:r w:rsidR="00A14B84" w:rsidRPr="00892DD0">
        <w:rPr>
          <w:rFonts w:ascii="Times New Roman" w:hAnsi="Times New Roman" w:cs="Times New Roman"/>
          <w:sz w:val="24"/>
          <w:szCs w:val="24"/>
          <w:lang w:val="en-US"/>
        </w:rPr>
        <w:t>(</w:t>
      </w:r>
      <w:proofErr w:type="gramEnd"/>
      <w:r w:rsidR="00A14B84" w:rsidRPr="00892DD0">
        <w:rPr>
          <w:rFonts w:ascii="Times New Roman" w:hAnsi="Times New Roman" w:cs="Times New Roman"/>
          <w:sz w:val="24"/>
          <w:szCs w:val="24"/>
          <w:lang w:val="en-US"/>
        </w:rPr>
        <w:t xml:space="preserve">1, 110) = </w:t>
      </w:r>
      <w:r w:rsidR="00A14B84">
        <w:rPr>
          <w:rFonts w:ascii="Times New Roman" w:hAnsi="Times New Roman" w:cs="Times New Roman"/>
          <w:sz w:val="24"/>
          <w:szCs w:val="24"/>
          <w:lang w:val="en-US"/>
        </w:rPr>
        <w:t>37.22</w:t>
      </w:r>
      <w:r w:rsidR="00A14B84" w:rsidRPr="00892DD0">
        <w:rPr>
          <w:rFonts w:ascii="Times New Roman" w:hAnsi="Times New Roman" w:cs="Times New Roman"/>
          <w:sz w:val="24"/>
          <w:szCs w:val="24"/>
          <w:lang w:val="en-US"/>
        </w:rPr>
        <w:t xml:space="preserve">, </w:t>
      </w:r>
      <w:r w:rsidR="00A14B84" w:rsidRPr="00892DD0">
        <w:rPr>
          <w:rFonts w:ascii="Times New Roman" w:hAnsi="Times New Roman" w:cs="Times New Roman"/>
          <w:i/>
          <w:sz w:val="24"/>
          <w:szCs w:val="24"/>
          <w:lang w:val="en-US"/>
        </w:rPr>
        <w:t>p</w:t>
      </w:r>
      <w:r w:rsidR="00A14B84">
        <w:rPr>
          <w:rFonts w:ascii="Times New Roman" w:hAnsi="Times New Roman" w:cs="Times New Roman"/>
          <w:sz w:val="24"/>
          <w:szCs w:val="24"/>
          <w:lang w:val="en-US"/>
        </w:rPr>
        <w:t xml:space="preserve"> &lt; </w:t>
      </w:r>
      <w:r w:rsidR="00A14B84" w:rsidRPr="00892DD0">
        <w:rPr>
          <w:rFonts w:ascii="Times New Roman" w:hAnsi="Times New Roman" w:cs="Times New Roman"/>
          <w:sz w:val="24"/>
          <w:szCs w:val="24"/>
          <w:lang w:val="en-US"/>
        </w:rPr>
        <w:t>.0</w:t>
      </w:r>
      <w:r w:rsidR="00A14B84">
        <w:rPr>
          <w:rFonts w:ascii="Times New Roman" w:hAnsi="Times New Roman" w:cs="Times New Roman"/>
          <w:sz w:val="24"/>
          <w:szCs w:val="24"/>
          <w:lang w:val="en-US"/>
        </w:rPr>
        <w:t>01</w:t>
      </w:r>
      <w:r w:rsidR="00A14B84" w:rsidRPr="00A14B84">
        <w:rPr>
          <w:rFonts w:ascii="Times New Roman" w:hAnsi="Times New Roman" w:cs="Times New Roman"/>
          <w:sz w:val="24"/>
          <w:szCs w:val="24"/>
          <w:lang w:val="en-US"/>
        </w:rPr>
        <w:t xml:space="preserve">, </w:t>
      </w:r>
      <w:r w:rsidR="00A14B84" w:rsidRPr="00A14B84">
        <w:rPr>
          <w:rFonts w:ascii="Times New Roman" w:hAnsi="Times New Roman" w:cs="Times New Roman"/>
          <w:i/>
          <w:sz w:val="24"/>
          <w:szCs w:val="24"/>
          <w:lang w:val="en-US"/>
        </w:rPr>
        <w:t>ƞ</w:t>
      </w:r>
      <w:r w:rsidR="00A14B84" w:rsidRPr="00A14B84">
        <w:rPr>
          <w:rFonts w:ascii="Times New Roman" w:hAnsi="Times New Roman" w:cs="Times New Roman"/>
          <w:sz w:val="24"/>
          <w:szCs w:val="24"/>
          <w:lang w:val="en-US"/>
        </w:rPr>
        <w:t>²</w:t>
      </w:r>
      <w:r w:rsidR="00A14B84" w:rsidRPr="00A14B84">
        <w:rPr>
          <w:rFonts w:ascii="Times New Roman" w:hAnsi="Times New Roman" w:cs="Times New Roman"/>
          <w:sz w:val="24"/>
          <w:szCs w:val="24"/>
          <w:vertAlign w:val="subscript"/>
          <w:lang w:val="en-US"/>
        </w:rPr>
        <w:t xml:space="preserve">part </w:t>
      </w:r>
      <w:r w:rsidR="00A14B84" w:rsidRPr="00A14B84">
        <w:rPr>
          <w:rFonts w:ascii="Times New Roman" w:hAnsi="Times New Roman" w:cs="Times New Roman"/>
          <w:sz w:val="24"/>
          <w:szCs w:val="24"/>
          <w:lang w:val="en-US"/>
        </w:rPr>
        <w:t>= .</w:t>
      </w:r>
      <w:r w:rsidR="00A14B84">
        <w:rPr>
          <w:rFonts w:ascii="Times New Roman" w:hAnsi="Times New Roman" w:cs="Times New Roman"/>
          <w:sz w:val="24"/>
          <w:szCs w:val="24"/>
          <w:lang w:val="en-US"/>
        </w:rPr>
        <w:t>253</w:t>
      </w:r>
      <w:r w:rsidR="0005419C">
        <w:rPr>
          <w:rFonts w:ascii="Times New Roman" w:hAnsi="Times New Roman" w:cs="Times New Roman"/>
          <w:sz w:val="24"/>
          <w:szCs w:val="24"/>
          <w:lang w:val="en-US"/>
        </w:rPr>
        <w:t xml:space="preserve">. </w:t>
      </w:r>
      <w:r w:rsidR="00977089">
        <w:rPr>
          <w:rFonts w:ascii="Times New Roman" w:hAnsi="Times New Roman" w:cs="Times New Roman"/>
          <w:sz w:val="24"/>
          <w:szCs w:val="24"/>
          <w:lang w:val="en-US"/>
        </w:rPr>
        <w:t xml:space="preserve">Participants inferred a claimant view of others as </w:t>
      </w:r>
      <w:r w:rsidR="00E81823">
        <w:rPr>
          <w:rFonts w:ascii="Times New Roman" w:hAnsi="Times New Roman" w:cs="Times New Roman"/>
          <w:sz w:val="24"/>
          <w:szCs w:val="24"/>
          <w:lang w:val="en-US"/>
        </w:rPr>
        <w:t>more warm</w:t>
      </w:r>
      <w:r w:rsidR="00977089">
        <w:rPr>
          <w:rFonts w:ascii="Times New Roman" w:hAnsi="Times New Roman" w:cs="Times New Roman"/>
          <w:sz w:val="24"/>
          <w:szCs w:val="24"/>
          <w:lang w:val="en-US"/>
        </w:rPr>
        <w:t xml:space="preserve"> </w:t>
      </w:r>
      <w:r w:rsidR="00977089" w:rsidRPr="00A14B84">
        <w:rPr>
          <w:rFonts w:ascii="Times New Roman" w:hAnsi="Times New Roman" w:cs="Times New Roman"/>
          <w:sz w:val="24"/>
          <w:szCs w:val="24"/>
          <w:lang w:val="en-US"/>
        </w:rPr>
        <w:t>(</w:t>
      </w:r>
      <w:r w:rsidR="00977089" w:rsidRPr="00A14B84">
        <w:rPr>
          <w:rFonts w:ascii="Times New Roman" w:hAnsi="Times New Roman" w:cs="Times New Roman"/>
          <w:i/>
          <w:sz w:val="24"/>
          <w:szCs w:val="24"/>
          <w:lang w:val="en-US"/>
        </w:rPr>
        <w:t>M</w:t>
      </w:r>
      <w:r w:rsidR="00977089" w:rsidRPr="00A14B84">
        <w:rPr>
          <w:rFonts w:ascii="Times New Roman" w:hAnsi="Times New Roman" w:cs="Times New Roman"/>
          <w:sz w:val="24"/>
          <w:szCs w:val="24"/>
          <w:lang w:val="en-US"/>
        </w:rPr>
        <w:t xml:space="preserve"> = </w:t>
      </w:r>
      <w:r w:rsidR="00977089">
        <w:rPr>
          <w:rFonts w:ascii="Times New Roman" w:hAnsi="Times New Roman" w:cs="Times New Roman"/>
          <w:sz w:val="24"/>
          <w:szCs w:val="24"/>
          <w:lang w:val="en-US"/>
        </w:rPr>
        <w:t>3.73</w:t>
      </w:r>
      <w:r w:rsidR="00977089" w:rsidRPr="00A14B84">
        <w:rPr>
          <w:rFonts w:ascii="Times New Roman" w:hAnsi="Times New Roman" w:cs="Times New Roman"/>
          <w:sz w:val="24"/>
          <w:szCs w:val="24"/>
          <w:lang w:val="en-US"/>
        </w:rPr>
        <w:t xml:space="preserve">, </w:t>
      </w:r>
      <w:r w:rsidR="00977089" w:rsidRPr="00A14B84">
        <w:rPr>
          <w:rFonts w:ascii="Times New Roman" w:hAnsi="Times New Roman" w:cs="Times New Roman"/>
          <w:i/>
          <w:sz w:val="24"/>
          <w:szCs w:val="24"/>
          <w:lang w:val="en-US"/>
        </w:rPr>
        <w:t>SD</w:t>
      </w:r>
      <w:r w:rsidR="00977089" w:rsidRPr="00A14B84">
        <w:rPr>
          <w:rFonts w:ascii="Times New Roman" w:hAnsi="Times New Roman" w:cs="Times New Roman"/>
          <w:sz w:val="24"/>
          <w:szCs w:val="24"/>
          <w:lang w:val="en-US"/>
        </w:rPr>
        <w:t xml:space="preserve"> = </w:t>
      </w:r>
      <w:r w:rsidR="00977089">
        <w:rPr>
          <w:rFonts w:ascii="Times New Roman" w:hAnsi="Times New Roman" w:cs="Times New Roman"/>
          <w:sz w:val="24"/>
          <w:szCs w:val="24"/>
          <w:lang w:val="en-US"/>
        </w:rPr>
        <w:t>0.85</w:t>
      </w:r>
      <w:r w:rsidR="00977089" w:rsidRPr="00A14B84">
        <w:rPr>
          <w:rFonts w:ascii="Times New Roman" w:hAnsi="Times New Roman" w:cs="Times New Roman"/>
          <w:sz w:val="24"/>
          <w:szCs w:val="24"/>
          <w:lang w:val="en-US"/>
        </w:rPr>
        <w:t xml:space="preserve">) </w:t>
      </w:r>
      <w:r w:rsidR="00977089">
        <w:rPr>
          <w:rFonts w:ascii="Times New Roman" w:hAnsi="Times New Roman" w:cs="Times New Roman"/>
          <w:sz w:val="24"/>
          <w:szCs w:val="24"/>
          <w:lang w:val="en-US"/>
        </w:rPr>
        <w:t xml:space="preserve">than competent </w:t>
      </w:r>
      <w:r w:rsidR="00977089" w:rsidRPr="00A14B84">
        <w:rPr>
          <w:rFonts w:ascii="Times New Roman" w:hAnsi="Times New Roman" w:cs="Times New Roman"/>
          <w:sz w:val="24"/>
          <w:szCs w:val="24"/>
          <w:lang w:val="en-US"/>
        </w:rPr>
        <w:t>(</w:t>
      </w:r>
      <w:r w:rsidR="00977089" w:rsidRPr="00A14B84">
        <w:rPr>
          <w:rFonts w:ascii="Times New Roman" w:hAnsi="Times New Roman" w:cs="Times New Roman"/>
          <w:i/>
          <w:sz w:val="24"/>
          <w:szCs w:val="24"/>
          <w:lang w:val="en-US"/>
        </w:rPr>
        <w:t>M</w:t>
      </w:r>
      <w:r w:rsidR="00977089" w:rsidRPr="00A14B84">
        <w:rPr>
          <w:rFonts w:ascii="Times New Roman" w:hAnsi="Times New Roman" w:cs="Times New Roman"/>
          <w:sz w:val="24"/>
          <w:szCs w:val="24"/>
          <w:lang w:val="en-US"/>
        </w:rPr>
        <w:t xml:space="preserve"> = </w:t>
      </w:r>
      <w:r w:rsidR="00977089">
        <w:rPr>
          <w:rFonts w:ascii="Times New Roman" w:hAnsi="Times New Roman" w:cs="Times New Roman"/>
          <w:sz w:val="24"/>
          <w:szCs w:val="24"/>
          <w:lang w:val="en-US"/>
        </w:rPr>
        <w:t>3.28</w:t>
      </w:r>
      <w:r w:rsidR="00977089" w:rsidRPr="00A14B84">
        <w:rPr>
          <w:rFonts w:ascii="Times New Roman" w:hAnsi="Times New Roman" w:cs="Times New Roman"/>
          <w:sz w:val="24"/>
          <w:szCs w:val="24"/>
          <w:lang w:val="en-US"/>
        </w:rPr>
        <w:t xml:space="preserve">, </w:t>
      </w:r>
      <w:r w:rsidR="00977089" w:rsidRPr="00A14B84">
        <w:rPr>
          <w:rFonts w:ascii="Times New Roman" w:hAnsi="Times New Roman" w:cs="Times New Roman"/>
          <w:i/>
          <w:sz w:val="24"/>
          <w:szCs w:val="24"/>
          <w:lang w:val="en-US"/>
        </w:rPr>
        <w:t>SD</w:t>
      </w:r>
      <w:r w:rsidR="00977089" w:rsidRPr="00A14B84">
        <w:rPr>
          <w:rFonts w:ascii="Times New Roman" w:hAnsi="Times New Roman" w:cs="Times New Roman"/>
          <w:sz w:val="24"/>
          <w:szCs w:val="24"/>
          <w:lang w:val="en-US"/>
        </w:rPr>
        <w:t xml:space="preserve"> = </w:t>
      </w:r>
      <w:r w:rsidR="00977089">
        <w:rPr>
          <w:rFonts w:ascii="Times New Roman" w:hAnsi="Times New Roman" w:cs="Times New Roman"/>
          <w:sz w:val="24"/>
          <w:szCs w:val="24"/>
          <w:lang w:val="en-US"/>
        </w:rPr>
        <w:t>0.99</w:t>
      </w:r>
      <w:r w:rsidR="00977089" w:rsidRPr="00A14B84">
        <w:rPr>
          <w:rFonts w:ascii="Times New Roman" w:hAnsi="Times New Roman" w:cs="Times New Roman"/>
          <w:sz w:val="24"/>
          <w:szCs w:val="24"/>
          <w:lang w:val="en-US"/>
        </w:rPr>
        <w:t>)</w:t>
      </w:r>
      <w:r w:rsidR="00977089">
        <w:rPr>
          <w:rFonts w:ascii="Times New Roman" w:hAnsi="Times New Roman" w:cs="Times New Roman"/>
          <w:sz w:val="24"/>
          <w:szCs w:val="24"/>
          <w:lang w:val="en-US"/>
        </w:rPr>
        <w:t>.</w:t>
      </w:r>
      <w:r w:rsidR="00692A5F">
        <w:rPr>
          <w:rFonts w:ascii="Times New Roman" w:hAnsi="Times New Roman" w:cs="Times New Roman"/>
          <w:sz w:val="24"/>
          <w:szCs w:val="24"/>
          <w:lang w:val="en-US"/>
        </w:rPr>
        <w:t xml:space="preserve"> </w:t>
      </w:r>
      <w:r w:rsidR="0005419C">
        <w:rPr>
          <w:rFonts w:ascii="Times New Roman" w:hAnsi="Times New Roman" w:cs="Times New Roman"/>
          <w:sz w:val="24"/>
          <w:szCs w:val="24"/>
          <w:lang w:val="en-US"/>
        </w:rPr>
        <w:t>N</w:t>
      </w:r>
      <w:r w:rsidR="00A14B84">
        <w:rPr>
          <w:rFonts w:ascii="Times New Roman" w:hAnsi="Times New Roman" w:cs="Times New Roman"/>
          <w:sz w:val="24"/>
          <w:szCs w:val="24"/>
          <w:lang w:val="en-US"/>
        </w:rPr>
        <w:t xml:space="preserve">o other effect </w:t>
      </w:r>
      <w:r w:rsidR="007B5EB0">
        <w:rPr>
          <w:rFonts w:ascii="Times New Roman" w:hAnsi="Times New Roman" w:cs="Times New Roman"/>
          <w:sz w:val="24"/>
          <w:szCs w:val="24"/>
          <w:lang w:val="en-US"/>
        </w:rPr>
        <w:t xml:space="preserve">reached </w:t>
      </w:r>
      <w:r w:rsidR="00A14B84">
        <w:rPr>
          <w:rFonts w:ascii="Times New Roman" w:hAnsi="Times New Roman" w:cs="Times New Roman"/>
          <w:sz w:val="24"/>
          <w:szCs w:val="24"/>
          <w:lang w:val="en-US"/>
        </w:rPr>
        <w:t>significan</w:t>
      </w:r>
      <w:r w:rsidR="007B5EB0">
        <w:rPr>
          <w:rFonts w:ascii="Times New Roman" w:hAnsi="Times New Roman" w:cs="Times New Roman"/>
          <w:sz w:val="24"/>
          <w:szCs w:val="24"/>
          <w:lang w:val="en-US"/>
        </w:rPr>
        <w:t>ce</w:t>
      </w:r>
      <w:r w:rsidR="00A14B84">
        <w:rPr>
          <w:rFonts w:ascii="Times New Roman" w:hAnsi="Times New Roman" w:cs="Times New Roman"/>
          <w:sz w:val="24"/>
          <w:szCs w:val="24"/>
          <w:lang w:val="en-US"/>
        </w:rPr>
        <w:t xml:space="preserve">, </w:t>
      </w:r>
      <w:r w:rsidR="00A14B84" w:rsidRPr="000D53F7">
        <w:rPr>
          <w:rFonts w:ascii="Times New Roman" w:hAnsi="Times New Roman" w:cs="Times New Roman"/>
          <w:i/>
          <w:sz w:val="24"/>
          <w:szCs w:val="24"/>
          <w:lang w:val="en-US"/>
        </w:rPr>
        <w:t>F</w:t>
      </w:r>
      <w:r w:rsidR="00A14B84">
        <w:rPr>
          <w:rFonts w:ascii="Times New Roman" w:hAnsi="Times New Roman" w:cs="Times New Roman"/>
          <w:sz w:val="24"/>
          <w:szCs w:val="24"/>
          <w:lang w:val="en-US"/>
        </w:rPr>
        <w:t xml:space="preserve">s &lt; 0.92, </w:t>
      </w:r>
      <w:r w:rsidR="00A14B84" w:rsidRPr="003F7A83">
        <w:rPr>
          <w:rFonts w:ascii="Times New Roman" w:hAnsi="Times New Roman" w:cs="Times New Roman"/>
          <w:i/>
          <w:sz w:val="24"/>
          <w:szCs w:val="24"/>
          <w:lang w:val="en-US"/>
        </w:rPr>
        <w:t>p</w:t>
      </w:r>
      <w:r w:rsidR="00A14B84">
        <w:rPr>
          <w:rFonts w:ascii="Times New Roman" w:hAnsi="Times New Roman" w:cs="Times New Roman"/>
          <w:sz w:val="24"/>
          <w:szCs w:val="24"/>
          <w:lang w:val="en-US"/>
        </w:rPr>
        <w:t>s &gt; .918</w:t>
      </w:r>
      <w:r w:rsidR="00D55E2D" w:rsidRPr="00722F31">
        <w:rPr>
          <w:rFonts w:ascii="Times New Roman" w:hAnsi="Times New Roman" w:cs="Times New Roman"/>
          <w:sz w:val="24"/>
          <w:szCs w:val="24"/>
          <w:lang w:val="en-US"/>
        </w:rPr>
        <w:t xml:space="preserve">. </w:t>
      </w:r>
      <w:r w:rsidR="007B5EB0">
        <w:rPr>
          <w:rFonts w:ascii="Times New Roman" w:hAnsi="Times New Roman" w:cs="Times New Roman"/>
          <w:sz w:val="24"/>
          <w:szCs w:val="24"/>
          <w:lang w:val="en-US"/>
        </w:rPr>
        <w:t>The results</w:t>
      </w:r>
      <w:r w:rsidR="009456E2">
        <w:rPr>
          <w:rFonts w:ascii="Times New Roman" w:hAnsi="Times New Roman" w:cs="Times New Roman"/>
          <w:sz w:val="24"/>
          <w:szCs w:val="24"/>
          <w:lang w:val="en-US"/>
        </w:rPr>
        <w:t xml:space="preserve"> replicate those </w:t>
      </w:r>
      <w:r w:rsidR="007B5EB0">
        <w:rPr>
          <w:rFonts w:ascii="Times New Roman" w:hAnsi="Times New Roman" w:cs="Times New Roman"/>
          <w:sz w:val="24"/>
          <w:szCs w:val="24"/>
          <w:lang w:val="en-US"/>
        </w:rPr>
        <w:t xml:space="preserve">of </w:t>
      </w:r>
      <w:r w:rsidR="00F853B2">
        <w:rPr>
          <w:rFonts w:ascii="Times New Roman" w:hAnsi="Times New Roman" w:cs="Times New Roman"/>
          <w:sz w:val="24"/>
          <w:szCs w:val="24"/>
          <w:lang w:val="en-US"/>
        </w:rPr>
        <w:t>Experiment 1</w:t>
      </w:r>
      <w:r w:rsidR="00692A5F">
        <w:rPr>
          <w:rFonts w:ascii="Times New Roman" w:hAnsi="Times New Roman" w:cs="Times New Roman"/>
          <w:sz w:val="24"/>
          <w:szCs w:val="24"/>
          <w:lang w:val="en-US"/>
        </w:rPr>
        <w:t xml:space="preserve">. Further, as predicted, </w:t>
      </w:r>
      <w:r w:rsidR="00220A65">
        <w:rPr>
          <w:rFonts w:ascii="Times New Roman" w:hAnsi="Times New Roman" w:cs="Times New Roman"/>
          <w:sz w:val="24"/>
          <w:szCs w:val="24"/>
          <w:lang w:val="en-US"/>
        </w:rPr>
        <w:t xml:space="preserve">observers </w:t>
      </w:r>
      <w:r w:rsidR="0005419C">
        <w:rPr>
          <w:rFonts w:ascii="Times New Roman" w:hAnsi="Times New Roman" w:cs="Times New Roman"/>
          <w:sz w:val="24"/>
          <w:szCs w:val="24"/>
          <w:lang w:val="en-US"/>
        </w:rPr>
        <w:t>infer</w:t>
      </w:r>
      <w:r w:rsidR="00692A5F">
        <w:rPr>
          <w:rFonts w:ascii="Times New Roman" w:hAnsi="Times New Roman" w:cs="Times New Roman"/>
          <w:sz w:val="24"/>
          <w:szCs w:val="24"/>
          <w:lang w:val="en-US"/>
        </w:rPr>
        <w:t>red</w:t>
      </w:r>
      <w:r w:rsidR="0005419C">
        <w:rPr>
          <w:rFonts w:ascii="Times New Roman" w:hAnsi="Times New Roman" w:cs="Times New Roman"/>
          <w:sz w:val="24"/>
          <w:szCs w:val="24"/>
          <w:lang w:val="en-US"/>
        </w:rPr>
        <w:t xml:space="preserve"> from an explicit claim that the </w:t>
      </w:r>
      <w:r w:rsidR="00220A65">
        <w:rPr>
          <w:rFonts w:ascii="Times New Roman" w:hAnsi="Times New Roman" w:cs="Times New Roman"/>
          <w:sz w:val="24"/>
          <w:szCs w:val="24"/>
          <w:lang w:val="en-US"/>
        </w:rPr>
        <w:t>claimant view</w:t>
      </w:r>
      <w:r w:rsidR="009456E2">
        <w:rPr>
          <w:rFonts w:ascii="Times New Roman" w:hAnsi="Times New Roman" w:cs="Times New Roman"/>
          <w:sz w:val="24"/>
          <w:szCs w:val="24"/>
          <w:lang w:val="en-US"/>
        </w:rPr>
        <w:t>s</w:t>
      </w:r>
      <w:r w:rsidR="00220A65">
        <w:rPr>
          <w:rFonts w:ascii="Times New Roman" w:hAnsi="Times New Roman" w:cs="Times New Roman"/>
          <w:sz w:val="24"/>
          <w:szCs w:val="24"/>
          <w:lang w:val="en-US"/>
        </w:rPr>
        <w:t xml:space="preserve"> others as lacking on competence. </w:t>
      </w:r>
    </w:p>
    <w:p w14:paraId="5E404932" w14:textId="54EC0918" w:rsidR="00220A65" w:rsidRPr="00722F31" w:rsidRDefault="00D55E2D">
      <w:pPr>
        <w:tabs>
          <w:tab w:val="left" w:pos="0"/>
        </w:tabs>
        <w:spacing w:after="0" w:line="480" w:lineRule="exact"/>
        <w:rPr>
          <w:rFonts w:ascii="Times New Roman" w:hAnsi="Times New Roman" w:cs="Times New Roman"/>
          <w:sz w:val="24"/>
          <w:szCs w:val="24"/>
          <w:lang w:val="en-US"/>
        </w:rPr>
      </w:pPr>
      <w:r w:rsidRPr="00A26FBD">
        <w:rPr>
          <w:rFonts w:ascii="Times New Roman" w:hAnsi="Times New Roman" w:cs="Times New Roman"/>
          <w:b/>
          <w:lang w:val="en-US"/>
        </w:rPr>
        <w:tab/>
      </w:r>
      <w:r w:rsidRPr="00722F31">
        <w:rPr>
          <w:rFonts w:ascii="Times New Roman" w:hAnsi="Times New Roman" w:cs="Times New Roman"/>
          <w:b/>
          <w:sz w:val="24"/>
          <w:szCs w:val="24"/>
          <w:lang w:val="en-US"/>
        </w:rPr>
        <w:t>Claimant view of observers.</w:t>
      </w:r>
      <w:r w:rsidRPr="00722F31">
        <w:rPr>
          <w:rFonts w:ascii="Times New Roman" w:hAnsi="Times New Roman" w:cs="Times New Roman"/>
          <w:sz w:val="24"/>
          <w:szCs w:val="24"/>
          <w:lang w:val="en-US"/>
        </w:rPr>
        <w:t xml:space="preserve"> </w:t>
      </w:r>
      <w:r w:rsidRPr="002F48E9">
        <w:rPr>
          <w:rFonts w:ascii="Times New Roman" w:hAnsi="Times New Roman" w:cs="Times New Roman"/>
          <w:sz w:val="24"/>
          <w:szCs w:val="24"/>
          <w:lang w:val="en-US"/>
        </w:rPr>
        <w:t>P</w:t>
      </w:r>
      <w:r w:rsidR="00AE1E2C" w:rsidRPr="002F48E9">
        <w:rPr>
          <w:rFonts w:ascii="Times New Roman" w:hAnsi="Times New Roman" w:cs="Times New Roman"/>
          <w:sz w:val="24"/>
          <w:szCs w:val="24"/>
          <w:lang w:val="en-US"/>
        </w:rPr>
        <w:t xml:space="preserve">articipants inferred that the claimant had a more </w:t>
      </w:r>
      <w:r w:rsidR="00D52625">
        <w:rPr>
          <w:rFonts w:ascii="Times New Roman" w:hAnsi="Times New Roman" w:cs="Times New Roman"/>
          <w:sz w:val="24"/>
          <w:szCs w:val="24"/>
          <w:lang w:val="en-US"/>
        </w:rPr>
        <w:t>negative</w:t>
      </w:r>
      <w:r w:rsidR="00220A65" w:rsidRPr="002F48E9">
        <w:rPr>
          <w:rFonts w:ascii="Times New Roman" w:hAnsi="Times New Roman" w:cs="Times New Roman"/>
          <w:sz w:val="24"/>
          <w:szCs w:val="24"/>
          <w:lang w:val="en-US"/>
        </w:rPr>
        <w:t xml:space="preserve"> </w:t>
      </w:r>
      <w:r w:rsidR="00AE1E2C" w:rsidRPr="002F48E9">
        <w:rPr>
          <w:rFonts w:ascii="Times New Roman" w:hAnsi="Times New Roman" w:cs="Times New Roman"/>
          <w:sz w:val="24"/>
          <w:szCs w:val="24"/>
          <w:lang w:val="en-US"/>
        </w:rPr>
        <w:t>view of them</w:t>
      </w:r>
      <w:r w:rsidR="00A86AF3">
        <w:rPr>
          <w:rFonts w:ascii="Times New Roman" w:hAnsi="Times New Roman" w:cs="Times New Roman"/>
          <w:sz w:val="24"/>
          <w:szCs w:val="24"/>
          <w:lang w:val="en-US"/>
        </w:rPr>
        <w:t xml:space="preserve"> from an</w:t>
      </w:r>
      <w:r w:rsidR="00AE1E2C" w:rsidRPr="002F48E9">
        <w:rPr>
          <w:rFonts w:ascii="Times New Roman" w:hAnsi="Times New Roman" w:cs="Times New Roman"/>
          <w:sz w:val="24"/>
          <w:szCs w:val="24"/>
          <w:lang w:val="en-US"/>
        </w:rPr>
        <w:t xml:space="preserve"> explicit (</w:t>
      </w:r>
      <w:r w:rsidR="00AE1E2C" w:rsidRPr="002F48E9">
        <w:rPr>
          <w:rFonts w:ascii="Times New Roman" w:hAnsi="Times New Roman" w:cs="Times New Roman"/>
          <w:i/>
          <w:sz w:val="24"/>
          <w:szCs w:val="24"/>
          <w:lang w:val="en-US"/>
        </w:rPr>
        <w:t>M</w:t>
      </w:r>
      <w:r w:rsidR="00AE1E2C" w:rsidRPr="002F48E9">
        <w:rPr>
          <w:rFonts w:ascii="Times New Roman" w:hAnsi="Times New Roman" w:cs="Times New Roman"/>
          <w:sz w:val="24"/>
          <w:szCs w:val="24"/>
          <w:lang w:val="en-US"/>
        </w:rPr>
        <w:t xml:space="preserve"> = </w:t>
      </w:r>
      <w:r w:rsidR="00A26FBD" w:rsidRPr="002F48E9">
        <w:rPr>
          <w:rFonts w:ascii="Times New Roman" w:hAnsi="Times New Roman" w:cs="Times New Roman"/>
          <w:sz w:val="24"/>
          <w:szCs w:val="24"/>
          <w:lang w:val="en-US"/>
        </w:rPr>
        <w:t>4.17</w:t>
      </w:r>
      <w:r w:rsidR="00AE1E2C" w:rsidRPr="002F48E9">
        <w:rPr>
          <w:rFonts w:ascii="Times New Roman" w:hAnsi="Times New Roman" w:cs="Times New Roman"/>
          <w:sz w:val="24"/>
          <w:szCs w:val="24"/>
          <w:lang w:val="en-US"/>
        </w:rPr>
        <w:t xml:space="preserve">, </w:t>
      </w:r>
      <w:r w:rsidR="00AE1E2C" w:rsidRPr="002F48E9">
        <w:rPr>
          <w:rFonts w:ascii="Times New Roman" w:hAnsi="Times New Roman" w:cs="Times New Roman"/>
          <w:i/>
          <w:sz w:val="24"/>
          <w:szCs w:val="24"/>
          <w:lang w:val="en-US"/>
        </w:rPr>
        <w:t>SD</w:t>
      </w:r>
      <w:r w:rsidR="00A26FBD" w:rsidRPr="002F48E9">
        <w:rPr>
          <w:rFonts w:ascii="Times New Roman" w:hAnsi="Times New Roman" w:cs="Times New Roman"/>
          <w:sz w:val="24"/>
          <w:szCs w:val="24"/>
          <w:lang w:val="en-US"/>
        </w:rPr>
        <w:t xml:space="preserve"> = 0.8</w:t>
      </w:r>
      <w:r w:rsidR="00AE1E2C" w:rsidRPr="002F48E9">
        <w:rPr>
          <w:rFonts w:ascii="Times New Roman" w:hAnsi="Times New Roman" w:cs="Times New Roman"/>
          <w:sz w:val="24"/>
          <w:szCs w:val="24"/>
          <w:lang w:val="en-US"/>
        </w:rPr>
        <w:t xml:space="preserve">9) </w:t>
      </w:r>
      <w:r w:rsidR="00F853B2" w:rsidRPr="002F48E9">
        <w:rPr>
          <w:rFonts w:ascii="Times New Roman" w:hAnsi="Times New Roman" w:cs="Times New Roman"/>
          <w:sz w:val="24"/>
          <w:szCs w:val="24"/>
          <w:lang w:val="en-US"/>
        </w:rPr>
        <w:t>than</w:t>
      </w:r>
      <w:r w:rsidR="00F66547">
        <w:rPr>
          <w:rFonts w:ascii="Times New Roman" w:hAnsi="Times New Roman" w:cs="Times New Roman"/>
          <w:sz w:val="24"/>
          <w:szCs w:val="24"/>
          <w:lang w:val="en-US"/>
        </w:rPr>
        <w:t xml:space="preserve"> an</w:t>
      </w:r>
      <w:r w:rsidR="00AE1E2C" w:rsidRPr="002F48E9">
        <w:rPr>
          <w:rFonts w:ascii="Times New Roman" w:hAnsi="Times New Roman" w:cs="Times New Roman"/>
          <w:sz w:val="24"/>
          <w:szCs w:val="24"/>
          <w:lang w:val="en-US"/>
        </w:rPr>
        <w:t xml:space="preserve"> implicit </w:t>
      </w:r>
      <w:r w:rsidR="00DA28E4">
        <w:rPr>
          <w:rFonts w:ascii="Times New Roman" w:hAnsi="Times New Roman" w:cs="Times New Roman"/>
          <w:sz w:val="24"/>
          <w:szCs w:val="24"/>
          <w:lang w:val="en-US"/>
        </w:rPr>
        <w:t>claim</w:t>
      </w:r>
      <w:r w:rsidR="00DA28E4" w:rsidRPr="002F48E9">
        <w:rPr>
          <w:rFonts w:ascii="Times New Roman" w:hAnsi="Times New Roman" w:cs="Times New Roman"/>
          <w:sz w:val="24"/>
          <w:szCs w:val="24"/>
          <w:lang w:val="en-US"/>
        </w:rPr>
        <w:t xml:space="preserve"> </w:t>
      </w:r>
      <w:r w:rsidR="00AE1E2C" w:rsidRPr="002F48E9">
        <w:rPr>
          <w:rFonts w:ascii="Times New Roman" w:hAnsi="Times New Roman" w:cs="Times New Roman"/>
          <w:sz w:val="24"/>
          <w:szCs w:val="24"/>
          <w:lang w:val="en-US"/>
        </w:rPr>
        <w:t>(</w:t>
      </w:r>
      <w:r w:rsidR="00AE1E2C" w:rsidRPr="002F48E9">
        <w:rPr>
          <w:rFonts w:ascii="Times New Roman" w:hAnsi="Times New Roman" w:cs="Times New Roman"/>
          <w:i/>
          <w:sz w:val="24"/>
          <w:szCs w:val="24"/>
          <w:lang w:val="en-US"/>
        </w:rPr>
        <w:t>M</w:t>
      </w:r>
      <w:r w:rsidR="00A26FBD" w:rsidRPr="002F48E9">
        <w:rPr>
          <w:rFonts w:ascii="Times New Roman" w:hAnsi="Times New Roman" w:cs="Times New Roman"/>
          <w:sz w:val="24"/>
          <w:szCs w:val="24"/>
          <w:lang w:val="en-US"/>
        </w:rPr>
        <w:t xml:space="preserve"> = 4.49</w:t>
      </w:r>
      <w:r w:rsidR="00AE1E2C" w:rsidRPr="002F48E9">
        <w:rPr>
          <w:rFonts w:ascii="Times New Roman" w:hAnsi="Times New Roman" w:cs="Times New Roman"/>
          <w:sz w:val="24"/>
          <w:szCs w:val="24"/>
          <w:lang w:val="en-US"/>
        </w:rPr>
        <w:t xml:space="preserve">, </w:t>
      </w:r>
      <w:r w:rsidR="00AE1E2C" w:rsidRPr="002F48E9">
        <w:rPr>
          <w:rFonts w:ascii="Times New Roman" w:hAnsi="Times New Roman" w:cs="Times New Roman"/>
          <w:i/>
          <w:sz w:val="24"/>
          <w:szCs w:val="24"/>
          <w:lang w:val="en-US"/>
        </w:rPr>
        <w:t>SD</w:t>
      </w:r>
      <w:r w:rsidR="00A26FBD" w:rsidRPr="002F48E9">
        <w:rPr>
          <w:rFonts w:ascii="Times New Roman" w:hAnsi="Times New Roman" w:cs="Times New Roman"/>
          <w:sz w:val="24"/>
          <w:szCs w:val="24"/>
          <w:lang w:val="en-US"/>
        </w:rPr>
        <w:t xml:space="preserve"> = 0.78</w:t>
      </w:r>
      <w:r w:rsidR="00AE1E2C" w:rsidRPr="002F48E9">
        <w:rPr>
          <w:rFonts w:ascii="Times New Roman" w:hAnsi="Times New Roman" w:cs="Times New Roman"/>
          <w:sz w:val="24"/>
          <w:szCs w:val="24"/>
          <w:lang w:val="en-US"/>
        </w:rPr>
        <w:t>)</w:t>
      </w:r>
      <w:r w:rsidRPr="002F48E9">
        <w:rPr>
          <w:rFonts w:ascii="Times New Roman" w:hAnsi="Times New Roman" w:cs="Times New Roman"/>
          <w:sz w:val="24"/>
          <w:szCs w:val="24"/>
          <w:lang w:val="en-US"/>
        </w:rPr>
        <w:t xml:space="preserve">, </w:t>
      </w:r>
      <w:r w:rsidR="004B08C7">
        <w:rPr>
          <w:rFonts w:ascii="Times New Roman" w:hAnsi="Times New Roman" w:cs="Times New Roman"/>
          <w:sz w:val="24"/>
          <w:szCs w:val="24"/>
          <w:lang w:val="en-US"/>
        </w:rPr>
        <w:t>claim</w:t>
      </w:r>
      <w:r w:rsidRPr="002F48E9">
        <w:rPr>
          <w:rFonts w:ascii="Times New Roman" w:hAnsi="Times New Roman" w:cs="Times New Roman"/>
          <w:sz w:val="24"/>
          <w:szCs w:val="24"/>
          <w:lang w:val="en-US"/>
        </w:rPr>
        <w:t xml:space="preserve"> main effect, </w:t>
      </w:r>
      <w:proofErr w:type="gramStart"/>
      <w:r w:rsidR="00EB2389" w:rsidRPr="002F48E9">
        <w:rPr>
          <w:rFonts w:ascii="Times New Roman" w:hAnsi="Times New Roman" w:cs="Times New Roman"/>
          <w:i/>
          <w:sz w:val="24"/>
          <w:szCs w:val="24"/>
          <w:lang w:val="en-US"/>
        </w:rPr>
        <w:t>F</w:t>
      </w:r>
      <w:r w:rsidR="00EB2389" w:rsidRPr="002F48E9">
        <w:rPr>
          <w:rFonts w:ascii="Times New Roman" w:hAnsi="Times New Roman" w:cs="Times New Roman"/>
          <w:sz w:val="24"/>
          <w:szCs w:val="24"/>
          <w:lang w:val="en-US"/>
        </w:rPr>
        <w:t>(</w:t>
      </w:r>
      <w:proofErr w:type="gramEnd"/>
      <w:r w:rsidR="00EB2389" w:rsidRPr="002F48E9">
        <w:rPr>
          <w:rFonts w:ascii="Times New Roman" w:hAnsi="Times New Roman" w:cs="Times New Roman"/>
          <w:sz w:val="24"/>
          <w:szCs w:val="24"/>
          <w:lang w:val="en-US"/>
        </w:rPr>
        <w:t xml:space="preserve">1, 110) = 4.04, </w:t>
      </w:r>
      <w:r w:rsidR="00EB2389" w:rsidRPr="002F48E9">
        <w:rPr>
          <w:rFonts w:ascii="Times New Roman" w:hAnsi="Times New Roman" w:cs="Times New Roman"/>
          <w:i/>
          <w:sz w:val="24"/>
          <w:szCs w:val="24"/>
          <w:lang w:val="en-US"/>
        </w:rPr>
        <w:t>p</w:t>
      </w:r>
      <w:r w:rsidR="00EB2389" w:rsidRPr="002F48E9">
        <w:rPr>
          <w:rFonts w:ascii="Times New Roman" w:hAnsi="Times New Roman" w:cs="Times New Roman"/>
          <w:sz w:val="24"/>
          <w:szCs w:val="24"/>
          <w:lang w:val="en-US"/>
        </w:rPr>
        <w:t xml:space="preserve"> = .047, </w:t>
      </w:r>
      <w:r w:rsidR="00EB2389" w:rsidRPr="002F48E9">
        <w:rPr>
          <w:rFonts w:ascii="Times New Roman" w:hAnsi="Times New Roman" w:cs="Times New Roman"/>
          <w:i/>
          <w:sz w:val="24"/>
          <w:szCs w:val="24"/>
          <w:lang w:val="en-US"/>
        </w:rPr>
        <w:t>ƞ</w:t>
      </w:r>
      <w:r w:rsidR="00EB2389" w:rsidRPr="002F48E9">
        <w:rPr>
          <w:rFonts w:ascii="Times New Roman" w:hAnsi="Times New Roman" w:cs="Times New Roman"/>
          <w:sz w:val="24"/>
          <w:szCs w:val="24"/>
          <w:lang w:val="en-US"/>
        </w:rPr>
        <w:t>²</w:t>
      </w:r>
      <w:r w:rsidR="00EB2389" w:rsidRPr="002F48E9">
        <w:rPr>
          <w:rFonts w:ascii="Times New Roman" w:hAnsi="Times New Roman" w:cs="Times New Roman"/>
          <w:sz w:val="24"/>
          <w:szCs w:val="24"/>
          <w:vertAlign w:val="subscript"/>
          <w:lang w:val="en-US"/>
        </w:rPr>
        <w:t xml:space="preserve">part </w:t>
      </w:r>
      <w:r w:rsidR="00EB2389" w:rsidRPr="002F48E9">
        <w:rPr>
          <w:rFonts w:ascii="Times New Roman" w:hAnsi="Times New Roman" w:cs="Times New Roman"/>
          <w:sz w:val="24"/>
          <w:szCs w:val="24"/>
          <w:lang w:val="en-US"/>
        </w:rPr>
        <w:t>= .035</w:t>
      </w:r>
      <w:r w:rsidRPr="002F48E9">
        <w:rPr>
          <w:rFonts w:ascii="Times New Roman" w:hAnsi="Times New Roman" w:cs="Times New Roman"/>
          <w:sz w:val="24"/>
          <w:szCs w:val="24"/>
          <w:lang w:val="en-US"/>
        </w:rPr>
        <w:t xml:space="preserve">. </w:t>
      </w:r>
      <w:r w:rsidR="00A23E89">
        <w:rPr>
          <w:rFonts w:ascii="Times New Roman" w:hAnsi="Times New Roman" w:cs="Times New Roman"/>
          <w:sz w:val="24"/>
          <w:szCs w:val="24"/>
          <w:lang w:val="en-US"/>
        </w:rPr>
        <w:t>T</w:t>
      </w:r>
      <w:r w:rsidRPr="002F48E9">
        <w:rPr>
          <w:rFonts w:ascii="Times New Roman" w:hAnsi="Times New Roman" w:cs="Times New Roman"/>
          <w:sz w:val="24"/>
          <w:szCs w:val="24"/>
          <w:lang w:val="en-US"/>
        </w:rPr>
        <w:t>h</w:t>
      </w:r>
      <w:r w:rsidR="008F16E7">
        <w:rPr>
          <w:rFonts w:ascii="Times New Roman" w:hAnsi="Times New Roman" w:cs="Times New Roman"/>
          <w:sz w:val="24"/>
          <w:szCs w:val="24"/>
          <w:lang w:val="en-US"/>
        </w:rPr>
        <w:t xml:space="preserve">e predicted interaction of </w:t>
      </w:r>
      <w:r w:rsidR="004B08C7">
        <w:rPr>
          <w:rFonts w:ascii="Times New Roman" w:hAnsi="Times New Roman" w:cs="Times New Roman"/>
          <w:sz w:val="24"/>
          <w:szCs w:val="24"/>
          <w:lang w:val="en-US"/>
        </w:rPr>
        <w:t>claim</w:t>
      </w:r>
      <w:r w:rsidR="008F16E7">
        <w:rPr>
          <w:rFonts w:ascii="Times New Roman" w:hAnsi="Times New Roman" w:cs="Times New Roman"/>
          <w:sz w:val="24"/>
          <w:szCs w:val="24"/>
          <w:lang w:val="en-US"/>
        </w:rPr>
        <w:t xml:space="preserve"> and group </w:t>
      </w:r>
      <w:r w:rsidR="006869A8">
        <w:rPr>
          <w:rFonts w:ascii="Times New Roman" w:hAnsi="Times New Roman" w:cs="Times New Roman"/>
          <w:sz w:val="24"/>
          <w:szCs w:val="24"/>
          <w:lang w:val="en-US"/>
        </w:rPr>
        <w:t>failed to reach significance</w:t>
      </w:r>
      <w:r w:rsidRPr="002F48E9">
        <w:rPr>
          <w:rFonts w:ascii="Times New Roman" w:hAnsi="Times New Roman" w:cs="Times New Roman"/>
          <w:sz w:val="24"/>
          <w:szCs w:val="24"/>
          <w:lang w:val="en-US"/>
        </w:rPr>
        <w:t xml:space="preserve">, </w:t>
      </w:r>
      <w:proofErr w:type="gramStart"/>
      <w:r w:rsidR="00EB2389" w:rsidRPr="002F48E9">
        <w:rPr>
          <w:rFonts w:ascii="Times New Roman" w:hAnsi="Times New Roman" w:cs="Times New Roman"/>
          <w:i/>
          <w:sz w:val="24"/>
          <w:szCs w:val="24"/>
          <w:lang w:val="en-US"/>
        </w:rPr>
        <w:t>F</w:t>
      </w:r>
      <w:r w:rsidR="00EB2389" w:rsidRPr="002F48E9">
        <w:rPr>
          <w:rFonts w:ascii="Times New Roman" w:hAnsi="Times New Roman" w:cs="Times New Roman"/>
          <w:sz w:val="24"/>
          <w:szCs w:val="24"/>
          <w:lang w:val="en-US"/>
        </w:rPr>
        <w:t>(</w:t>
      </w:r>
      <w:proofErr w:type="gramEnd"/>
      <w:r w:rsidR="00EB2389" w:rsidRPr="002F48E9">
        <w:rPr>
          <w:rFonts w:ascii="Times New Roman" w:hAnsi="Times New Roman" w:cs="Times New Roman"/>
          <w:sz w:val="24"/>
          <w:szCs w:val="24"/>
          <w:lang w:val="en-US"/>
        </w:rPr>
        <w:t xml:space="preserve">1, 110) = 3.40, </w:t>
      </w:r>
      <w:r w:rsidR="00EB2389" w:rsidRPr="002F48E9">
        <w:rPr>
          <w:rFonts w:ascii="Times New Roman" w:hAnsi="Times New Roman" w:cs="Times New Roman"/>
          <w:i/>
          <w:sz w:val="24"/>
          <w:szCs w:val="24"/>
          <w:lang w:val="en-US"/>
        </w:rPr>
        <w:t>p</w:t>
      </w:r>
      <w:r w:rsidR="00EB2389" w:rsidRPr="002F48E9">
        <w:rPr>
          <w:rFonts w:ascii="Times New Roman" w:hAnsi="Times New Roman" w:cs="Times New Roman"/>
          <w:sz w:val="24"/>
          <w:szCs w:val="24"/>
          <w:lang w:val="en-US"/>
        </w:rPr>
        <w:t xml:space="preserve"> = .068, </w:t>
      </w:r>
      <w:r w:rsidR="00EB2389" w:rsidRPr="002F48E9">
        <w:rPr>
          <w:rFonts w:ascii="Times New Roman" w:hAnsi="Times New Roman" w:cs="Times New Roman"/>
          <w:i/>
          <w:sz w:val="24"/>
          <w:szCs w:val="24"/>
          <w:lang w:val="en-US"/>
        </w:rPr>
        <w:t>ƞ</w:t>
      </w:r>
      <w:r w:rsidR="00EB2389" w:rsidRPr="002F48E9">
        <w:rPr>
          <w:rFonts w:ascii="Times New Roman" w:hAnsi="Times New Roman" w:cs="Times New Roman"/>
          <w:sz w:val="24"/>
          <w:szCs w:val="24"/>
          <w:lang w:val="en-US"/>
        </w:rPr>
        <w:t>²</w:t>
      </w:r>
      <w:r w:rsidR="00EB2389" w:rsidRPr="002F48E9">
        <w:rPr>
          <w:rFonts w:ascii="Times New Roman" w:hAnsi="Times New Roman" w:cs="Times New Roman"/>
          <w:sz w:val="24"/>
          <w:szCs w:val="24"/>
          <w:vertAlign w:val="subscript"/>
          <w:lang w:val="en-US"/>
        </w:rPr>
        <w:t xml:space="preserve">part </w:t>
      </w:r>
      <w:r w:rsidR="00EB2389" w:rsidRPr="002F48E9">
        <w:rPr>
          <w:rFonts w:ascii="Times New Roman" w:hAnsi="Times New Roman" w:cs="Times New Roman"/>
          <w:sz w:val="24"/>
          <w:szCs w:val="24"/>
          <w:lang w:val="en-US"/>
        </w:rPr>
        <w:t>= .030</w:t>
      </w:r>
      <w:r w:rsidRPr="002F48E9">
        <w:rPr>
          <w:rFonts w:ascii="Times New Roman" w:hAnsi="Times New Roman" w:cs="Times New Roman"/>
          <w:sz w:val="24"/>
          <w:szCs w:val="24"/>
          <w:lang w:val="en-US"/>
        </w:rPr>
        <w:t xml:space="preserve">. </w:t>
      </w:r>
      <w:r w:rsidR="00FD3A62">
        <w:rPr>
          <w:rFonts w:ascii="Times New Roman" w:hAnsi="Times New Roman" w:cs="Times New Roman"/>
          <w:sz w:val="24"/>
          <w:szCs w:val="24"/>
          <w:lang w:val="en-US"/>
        </w:rPr>
        <w:t>However, the contrast analysis showed that p</w:t>
      </w:r>
      <w:r w:rsidR="00A23E89">
        <w:rPr>
          <w:rFonts w:ascii="Times New Roman" w:hAnsi="Times New Roman" w:cs="Times New Roman"/>
          <w:sz w:val="24"/>
          <w:szCs w:val="24"/>
          <w:lang w:val="en-US"/>
        </w:rPr>
        <w:t xml:space="preserve">articipants inferred a more </w:t>
      </w:r>
      <w:r w:rsidR="00D52625">
        <w:rPr>
          <w:rFonts w:ascii="Times New Roman" w:hAnsi="Times New Roman" w:cs="Times New Roman"/>
          <w:sz w:val="24"/>
          <w:szCs w:val="24"/>
          <w:lang w:val="en-US"/>
        </w:rPr>
        <w:t>negative</w:t>
      </w:r>
      <w:r w:rsidR="00A23E89">
        <w:rPr>
          <w:rFonts w:ascii="Times New Roman" w:hAnsi="Times New Roman" w:cs="Times New Roman"/>
          <w:sz w:val="24"/>
          <w:szCs w:val="24"/>
          <w:lang w:val="en-US"/>
        </w:rPr>
        <w:t xml:space="preserve"> view of </w:t>
      </w:r>
      <w:r w:rsidR="00F66547">
        <w:rPr>
          <w:rFonts w:ascii="Times New Roman" w:hAnsi="Times New Roman" w:cs="Times New Roman"/>
          <w:sz w:val="24"/>
          <w:szCs w:val="24"/>
          <w:lang w:val="en-US"/>
        </w:rPr>
        <w:t>them</w:t>
      </w:r>
      <w:r w:rsidR="00A23E89">
        <w:rPr>
          <w:rFonts w:ascii="Times New Roman" w:hAnsi="Times New Roman" w:cs="Times New Roman"/>
          <w:sz w:val="24"/>
          <w:szCs w:val="24"/>
          <w:lang w:val="en-US"/>
        </w:rPr>
        <w:t xml:space="preserve"> </w:t>
      </w:r>
      <w:r w:rsidR="00CE0D6A">
        <w:rPr>
          <w:rFonts w:ascii="Times New Roman" w:hAnsi="Times New Roman" w:cs="Times New Roman"/>
          <w:sz w:val="24"/>
          <w:szCs w:val="24"/>
          <w:lang w:val="en-US"/>
        </w:rPr>
        <w:t>from the</w:t>
      </w:r>
      <w:r w:rsidR="00A86AF3">
        <w:rPr>
          <w:rFonts w:ascii="Times New Roman" w:hAnsi="Times New Roman" w:cs="Times New Roman"/>
          <w:sz w:val="24"/>
          <w:szCs w:val="24"/>
          <w:lang w:val="en-US"/>
        </w:rPr>
        <w:t xml:space="preserve"> explicit</w:t>
      </w:r>
      <w:r w:rsidR="00A23E89">
        <w:rPr>
          <w:rFonts w:ascii="Times New Roman" w:hAnsi="Times New Roman" w:cs="Times New Roman"/>
          <w:sz w:val="24"/>
          <w:szCs w:val="24"/>
          <w:lang w:val="en-US"/>
        </w:rPr>
        <w:t xml:space="preserve"> </w:t>
      </w:r>
      <w:r w:rsidR="00CE0D6A">
        <w:rPr>
          <w:rFonts w:ascii="Times New Roman" w:hAnsi="Times New Roman" w:cs="Times New Roman"/>
          <w:sz w:val="24"/>
          <w:szCs w:val="24"/>
          <w:lang w:val="en-US"/>
        </w:rPr>
        <w:t>ingroup claim</w:t>
      </w:r>
      <w:r w:rsidR="00A23E89">
        <w:rPr>
          <w:rFonts w:ascii="Times New Roman" w:hAnsi="Times New Roman" w:cs="Times New Roman"/>
          <w:sz w:val="24"/>
          <w:szCs w:val="24"/>
          <w:lang w:val="en-US"/>
        </w:rPr>
        <w:t xml:space="preserve"> than</w:t>
      </w:r>
      <w:r w:rsidR="00CE0D6A">
        <w:rPr>
          <w:rFonts w:ascii="Times New Roman" w:hAnsi="Times New Roman" w:cs="Times New Roman"/>
          <w:sz w:val="24"/>
          <w:szCs w:val="24"/>
          <w:lang w:val="en-US"/>
        </w:rPr>
        <w:t xml:space="preserve"> from the other</w:t>
      </w:r>
      <w:r w:rsidR="00F66547">
        <w:rPr>
          <w:rFonts w:ascii="Times New Roman" w:hAnsi="Times New Roman" w:cs="Times New Roman"/>
          <w:sz w:val="24"/>
          <w:szCs w:val="24"/>
          <w:lang w:val="en-US"/>
        </w:rPr>
        <w:t xml:space="preserve"> three types of</w:t>
      </w:r>
      <w:r w:rsidR="00CE0D6A">
        <w:rPr>
          <w:rFonts w:ascii="Times New Roman" w:hAnsi="Times New Roman" w:cs="Times New Roman"/>
          <w:sz w:val="24"/>
          <w:szCs w:val="24"/>
          <w:lang w:val="en-US"/>
        </w:rPr>
        <w:t xml:space="preserve"> claims</w:t>
      </w:r>
      <w:r w:rsidR="00A86AF3">
        <w:rPr>
          <w:rFonts w:ascii="Times New Roman" w:hAnsi="Times New Roman" w:cs="Times New Roman"/>
          <w:sz w:val="24"/>
          <w:szCs w:val="24"/>
          <w:lang w:val="en-US"/>
        </w:rPr>
        <w:t xml:space="preserve"> combined</w:t>
      </w:r>
      <w:r w:rsidR="00A23E89">
        <w:rPr>
          <w:rFonts w:ascii="Times New Roman" w:hAnsi="Times New Roman" w:cs="Times New Roman"/>
          <w:sz w:val="24"/>
          <w:szCs w:val="24"/>
          <w:lang w:val="en-US"/>
        </w:rPr>
        <w:t xml:space="preserve">, </w:t>
      </w:r>
      <w:r w:rsidR="00A23E89" w:rsidRPr="00A23E89">
        <w:rPr>
          <w:rFonts w:ascii="Times New Roman" w:hAnsi="Times New Roman" w:cs="Times New Roman"/>
          <w:i/>
          <w:sz w:val="24"/>
          <w:szCs w:val="24"/>
          <w:lang w:val="en-US"/>
        </w:rPr>
        <w:t>t</w:t>
      </w:r>
      <w:r w:rsidR="00A23E89">
        <w:rPr>
          <w:rFonts w:ascii="Times New Roman" w:hAnsi="Times New Roman" w:cs="Times New Roman"/>
          <w:sz w:val="24"/>
          <w:szCs w:val="24"/>
          <w:lang w:val="en-US"/>
        </w:rPr>
        <w:t xml:space="preserve">(110) = 3.17, </w:t>
      </w:r>
      <w:r w:rsidR="00A23E89" w:rsidRPr="00A23E89">
        <w:rPr>
          <w:rFonts w:ascii="Times New Roman" w:hAnsi="Times New Roman" w:cs="Times New Roman"/>
          <w:i/>
          <w:sz w:val="24"/>
          <w:szCs w:val="24"/>
          <w:lang w:val="en-US"/>
        </w:rPr>
        <w:t>p</w:t>
      </w:r>
      <w:r w:rsidR="00A23E89">
        <w:rPr>
          <w:rFonts w:ascii="Times New Roman" w:hAnsi="Times New Roman" w:cs="Times New Roman"/>
          <w:sz w:val="24"/>
          <w:szCs w:val="24"/>
          <w:lang w:val="en-US"/>
        </w:rPr>
        <w:t xml:space="preserve"> = .002. </w:t>
      </w:r>
      <w:r w:rsidR="00EB2389" w:rsidRPr="002F48E9">
        <w:rPr>
          <w:rFonts w:ascii="Times New Roman" w:hAnsi="Times New Roman" w:cs="Times New Roman"/>
          <w:sz w:val="24"/>
          <w:szCs w:val="24"/>
          <w:lang w:val="en-US"/>
        </w:rPr>
        <w:t xml:space="preserve">Consistent with </w:t>
      </w:r>
      <w:r w:rsidR="00C14E8F" w:rsidRPr="002F48E9">
        <w:rPr>
          <w:rFonts w:ascii="Times New Roman" w:hAnsi="Times New Roman" w:cs="Times New Roman"/>
          <w:sz w:val="24"/>
          <w:szCs w:val="24"/>
          <w:lang w:val="en-US"/>
        </w:rPr>
        <w:t xml:space="preserve">our </w:t>
      </w:r>
      <w:r w:rsidRPr="002F48E9">
        <w:rPr>
          <w:rFonts w:ascii="Times New Roman" w:hAnsi="Times New Roman" w:cs="Times New Roman"/>
          <w:sz w:val="24"/>
          <w:szCs w:val="24"/>
          <w:lang w:val="en-US"/>
        </w:rPr>
        <w:t>prediction</w:t>
      </w:r>
      <w:r w:rsidR="00F853B2" w:rsidRPr="002F48E9">
        <w:rPr>
          <w:rFonts w:ascii="Times New Roman" w:hAnsi="Times New Roman" w:cs="Times New Roman"/>
          <w:sz w:val="24"/>
          <w:szCs w:val="24"/>
          <w:lang w:val="en-US"/>
        </w:rPr>
        <w:t xml:space="preserve"> </w:t>
      </w:r>
      <w:r w:rsidR="006B721A" w:rsidRPr="002F48E9">
        <w:rPr>
          <w:rFonts w:ascii="Times New Roman" w:hAnsi="Times New Roman" w:cs="Times New Roman"/>
          <w:sz w:val="24"/>
          <w:szCs w:val="24"/>
          <w:lang w:val="en-US"/>
        </w:rPr>
        <w:t xml:space="preserve">and Experiment </w:t>
      </w:r>
      <w:r w:rsidR="00F853B2" w:rsidRPr="002F48E9">
        <w:rPr>
          <w:rFonts w:ascii="Times New Roman" w:hAnsi="Times New Roman" w:cs="Times New Roman"/>
          <w:sz w:val="24"/>
          <w:szCs w:val="24"/>
          <w:lang w:val="en-US"/>
        </w:rPr>
        <w:t>1</w:t>
      </w:r>
      <w:r w:rsidRPr="002F48E9">
        <w:rPr>
          <w:rFonts w:ascii="Times New Roman" w:hAnsi="Times New Roman" w:cs="Times New Roman"/>
          <w:sz w:val="24"/>
          <w:szCs w:val="24"/>
          <w:lang w:val="en-US"/>
        </w:rPr>
        <w:t xml:space="preserve">, </w:t>
      </w:r>
      <w:r w:rsidR="00A23E89">
        <w:rPr>
          <w:rFonts w:ascii="Times New Roman" w:hAnsi="Times New Roman" w:cs="Times New Roman"/>
          <w:sz w:val="24"/>
          <w:szCs w:val="24"/>
          <w:lang w:val="en-US"/>
        </w:rPr>
        <w:t>they</w:t>
      </w:r>
      <w:r w:rsidR="00A23E89" w:rsidRPr="002F48E9">
        <w:rPr>
          <w:rFonts w:ascii="Times New Roman" w:hAnsi="Times New Roman" w:cs="Times New Roman"/>
          <w:sz w:val="24"/>
          <w:szCs w:val="24"/>
          <w:lang w:val="en-US"/>
        </w:rPr>
        <w:t xml:space="preserve"> </w:t>
      </w:r>
      <w:r w:rsidRPr="002F48E9">
        <w:rPr>
          <w:rFonts w:ascii="Times New Roman" w:hAnsi="Times New Roman" w:cs="Times New Roman"/>
          <w:sz w:val="24"/>
          <w:szCs w:val="24"/>
          <w:lang w:val="en-US"/>
        </w:rPr>
        <w:t xml:space="preserve">inferred </w:t>
      </w:r>
      <w:r w:rsidR="00A23E89" w:rsidRPr="002F48E9">
        <w:rPr>
          <w:rFonts w:ascii="Times New Roman" w:hAnsi="Times New Roman" w:cs="Times New Roman"/>
          <w:sz w:val="24"/>
          <w:szCs w:val="24"/>
          <w:lang w:val="en-US"/>
        </w:rPr>
        <w:t xml:space="preserve">a more </w:t>
      </w:r>
      <w:r w:rsidR="00D52625">
        <w:rPr>
          <w:rFonts w:ascii="Times New Roman" w:hAnsi="Times New Roman" w:cs="Times New Roman"/>
          <w:sz w:val="24"/>
          <w:szCs w:val="24"/>
          <w:lang w:val="en-US"/>
        </w:rPr>
        <w:lastRenderedPageBreak/>
        <w:t>negative</w:t>
      </w:r>
      <w:r w:rsidR="00A23E89" w:rsidRPr="002F48E9">
        <w:rPr>
          <w:rFonts w:ascii="Times New Roman" w:hAnsi="Times New Roman" w:cs="Times New Roman"/>
          <w:sz w:val="24"/>
          <w:szCs w:val="24"/>
          <w:lang w:val="en-US"/>
        </w:rPr>
        <w:t xml:space="preserve"> view of them </w:t>
      </w:r>
      <w:r w:rsidR="00A23E89">
        <w:rPr>
          <w:rFonts w:ascii="Times New Roman" w:hAnsi="Times New Roman" w:cs="Times New Roman"/>
          <w:sz w:val="24"/>
          <w:szCs w:val="24"/>
          <w:lang w:val="en-US"/>
        </w:rPr>
        <w:t>from an</w:t>
      </w:r>
      <w:r w:rsidR="00F853B2" w:rsidRPr="002F48E9">
        <w:rPr>
          <w:rFonts w:ascii="Times New Roman" w:hAnsi="Times New Roman" w:cs="Times New Roman"/>
          <w:sz w:val="24"/>
          <w:szCs w:val="24"/>
          <w:lang w:val="en-US"/>
        </w:rPr>
        <w:t xml:space="preserve"> explicit</w:t>
      </w:r>
      <w:r w:rsidRPr="002F48E9">
        <w:rPr>
          <w:rFonts w:ascii="Times New Roman" w:hAnsi="Times New Roman" w:cs="Times New Roman"/>
          <w:sz w:val="24"/>
          <w:szCs w:val="24"/>
          <w:lang w:val="en-US"/>
        </w:rPr>
        <w:t xml:space="preserve"> </w:t>
      </w:r>
      <w:r w:rsidR="00A23E89">
        <w:rPr>
          <w:rFonts w:ascii="Times New Roman" w:hAnsi="Times New Roman" w:cs="Times New Roman"/>
          <w:sz w:val="24"/>
          <w:szCs w:val="24"/>
          <w:lang w:val="en-US"/>
        </w:rPr>
        <w:t xml:space="preserve">than </w:t>
      </w:r>
      <w:r w:rsidR="00DA28E4">
        <w:rPr>
          <w:rFonts w:ascii="Times New Roman" w:hAnsi="Times New Roman" w:cs="Times New Roman"/>
          <w:sz w:val="24"/>
          <w:szCs w:val="24"/>
          <w:lang w:val="en-US"/>
        </w:rPr>
        <w:t xml:space="preserve">from </w:t>
      </w:r>
      <w:r w:rsidR="00A23E89">
        <w:rPr>
          <w:rFonts w:ascii="Times New Roman" w:hAnsi="Times New Roman" w:cs="Times New Roman"/>
          <w:sz w:val="24"/>
          <w:szCs w:val="24"/>
          <w:lang w:val="en-US"/>
        </w:rPr>
        <w:t xml:space="preserve">an </w:t>
      </w:r>
      <w:r w:rsidR="00F853B2" w:rsidRPr="002F48E9">
        <w:rPr>
          <w:rFonts w:ascii="Times New Roman" w:hAnsi="Times New Roman" w:cs="Times New Roman"/>
          <w:sz w:val="24"/>
          <w:szCs w:val="24"/>
          <w:lang w:val="en-US"/>
        </w:rPr>
        <w:t>impl</w:t>
      </w:r>
      <w:r w:rsidR="008260D5">
        <w:rPr>
          <w:rFonts w:ascii="Times New Roman" w:hAnsi="Times New Roman" w:cs="Times New Roman"/>
          <w:sz w:val="24"/>
          <w:szCs w:val="24"/>
          <w:lang w:val="en-US"/>
        </w:rPr>
        <w:t>icit claim when the claimant</w:t>
      </w:r>
      <w:r w:rsidR="00F853B2" w:rsidRPr="002F48E9">
        <w:rPr>
          <w:rFonts w:ascii="Times New Roman" w:hAnsi="Times New Roman" w:cs="Times New Roman"/>
          <w:sz w:val="24"/>
          <w:szCs w:val="24"/>
          <w:lang w:val="en-US"/>
        </w:rPr>
        <w:t xml:space="preserve"> w</w:t>
      </w:r>
      <w:r w:rsidR="008260D5">
        <w:rPr>
          <w:rFonts w:ascii="Times New Roman" w:hAnsi="Times New Roman" w:cs="Times New Roman"/>
          <w:sz w:val="24"/>
          <w:szCs w:val="24"/>
          <w:lang w:val="en-US"/>
        </w:rPr>
        <w:t>as an ingroup member</w:t>
      </w:r>
      <w:r w:rsidRPr="002F48E9">
        <w:rPr>
          <w:rFonts w:ascii="Times New Roman" w:hAnsi="Times New Roman" w:cs="Times New Roman"/>
          <w:sz w:val="24"/>
          <w:szCs w:val="24"/>
          <w:lang w:val="en-US"/>
        </w:rPr>
        <w:t xml:space="preserve"> (</w:t>
      </w:r>
      <w:r w:rsidR="00F853B2" w:rsidRPr="002F48E9">
        <w:rPr>
          <w:rFonts w:ascii="Times New Roman" w:hAnsi="Times New Roman" w:cs="Times New Roman"/>
          <w:i/>
          <w:sz w:val="24"/>
          <w:szCs w:val="24"/>
          <w:lang w:val="en-US"/>
        </w:rPr>
        <w:t>M</w:t>
      </w:r>
      <w:r w:rsidR="00F853B2" w:rsidRPr="002F48E9">
        <w:rPr>
          <w:rFonts w:ascii="Times New Roman" w:hAnsi="Times New Roman" w:cs="Times New Roman"/>
          <w:i/>
          <w:sz w:val="24"/>
          <w:szCs w:val="24"/>
          <w:vertAlign w:val="subscript"/>
          <w:lang w:val="en-US"/>
        </w:rPr>
        <w:t>explicit</w:t>
      </w:r>
      <w:r w:rsidR="00F853B2" w:rsidRPr="002F48E9">
        <w:rPr>
          <w:rFonts w:ascii="Times New Roman" w:hAnsi="Times New Roman" w:cs="Times New Roman"/>
          <w:sz w:val="24"/>
          <w:szCs w:val="24"/>
          <w:lang w:val="en-US"/>
        </w:rPr>
        <w:t xml:space="preserve"> </w:t>
      </w:r>
      <w:r w:rsidR="00EB2389" w:rsidRPr="002F48E9">
        <w:rPr>
          <w:rFonts w:ascii="Times New Roman" w:hAnsi="Times New Roman" w:cs="Times New Roman"/>
          <w:sz w:val="24"/>
          <w:szCs w:val="24"/>
          <w:lang w:val="en-US"/>
        </w:rPr>
        <w:t xml:space="preserve">= 3.91, </w:t>
      </w:r>
      <w:r w:rsidR="00F853B2" w:rsidRPr="002F48E9">
        <w:rPr>
          <w:rFonts w:ascii="Times New Roman" w:hAnsi="Times New Roman" w:cs="Times New Roman"/>
          <w:i/>
          <w:sz w:val="24"/>
          <w:szCs w:val="24"/>
          <w:lang w:val="en-US"/>
        </w:rPr>
        <w:t>SD</w:t>
      </w:r>
      <w:r w:rsidR="00F853B2" w:rsidRPr="002F48E9">
        <w:rPr>
          <w:rFonts w:ascii="Times New Roman" w:hAnsi="Times New Roman" w:cs="Times New Roman"/>
          <w:i/>
          <w:sz w:val="24"/>
          <w:szCs w:val="24"/>
          <w:vertAlign w:val="subscript"/>
          <w:lang w:val="en-US"/>
        </w:rPr>
        <w:t>explicit</w:t>
      </w:r>
      <w:r w:rsidR="00F853B2" w:rsidRPr="002F48E9">
        <w:rPr>
          <w:rFonts w:ascii="Times New Roman" w:hAnsi="Times New Roman" w:cs="Times New Roman"/>
          <w:sz w:val="24"/>
          <w:szCs w:val="24"/>
          <w:lang w:val="en-US"/>
        </w:rPr>
        <w:t xml:space="preserve"> </w:t>
      </w:r>
      <w:r w:rsidR="00EB2389" w:rsidRPr="002F48E9">
        <w:rPr>
          <w:rFonts w:ascii="Times New Roman" w:hAnsi="Times New Roman" w:cs="Times New Roman"/>
          <w:sz w:val="24"/>
          <w:szCs w:val="24"/>
          <w:lang w:val="en-US"/>
        </w:rPr>
        <w:t>= 0.99</w:t>
      </w:r>
      <w:r w:rsidR="00F853B2" w:rsidRPr="002F48E9">
        <w:rPr>
          <w:rFonts w:ascii="Times New Roman" w:hAnsi="Times New Roman" w:cs="Times New Roman"/>
          <w:sz w:val="24"/>
          <w:szCs w:val="24"/>
          <w:lang w:val="en-US"/>
        </w:rPr>
        <w:t xml:space="preserve">; </w:t>
      </w:r>
      <w:r w:rsidR="00F853B2" w:rsidRPr="002F48E9">
        <w:rPr>
          <w:rFonts w:ascii="Times New Roman" w:hAnsi="Times New Roman" w:cs="Times New Roman"/>
          <w:i/>
          <w:sz w:val="24"/>
          <w:szCs w:val="24"/>
          <w:lang w:val="en-US"/>
        </w:rPr>
        <w:t>M</w:t>
      </w:r>
      <w:r w:rsidR="00F853B2" w:rsidRPr="002F48E9">
        <w:rPr>
          <w:rFonts w:ascii="Times New Roman" w:hAnsi="Times New Roman" w:cs="Times New Roman"/>
          <w:i/>
          <w:sz w:val="24"/>
          <w:szCs w:val="24"/>
          <w:vertAlign w:val="subscript"/>
          <w:lang w:val="en-US"/>
        </w:rPr>
        <w:t>implicit</w:t>
      </w:r>
      <w:r w:rsidR="00F853B2" w:rsidRPr="002F48E9">
        <w:rPr>
          <w:rFonts w:ascii="Times New Roman" w:hAnsi="Times New Roman" w:cs="Times New Roman"/>
          <w:sz w:val="24"/>
          <w:szCs w:val="24"/>
          <w:lang w:val="en-US"/>
        </w:rPr>
        <w:t xml:space="preserve"> </w:t>
      </w:r>
      <w:r w:rsidR="00EB2389" w:rsidRPr="002F48E9">
        <w:rPr>
          <w:rFonts w:ascii="Times New Roman" w:hAnsi="Times New Roman" w:cs="Times New Roman"/>
          <w:sz w:val="24"/>
          <w:szCs w:val="24"/>
          <w:lang w:val="en-US"/>
        </w:rPr>
        <w:t xml:space="preserve">= 4.50, </w:t>
      </w:r>
      <w:r w:rsidR="00F853B2" w:rsidRPr="002F48E9">
        <w:rPr>
          <w:rFonts w:ascii="Times New Roman" w:hAnsi="Times New Roman" w:cs="Times New Roman"/>
          <w:i/>
          <w:sz w:val="24"/>
          <w:szCs w:val="24"/>
          <w:lang w:val="en-US"/>
        </w:rPr>
        <w:t>SD</w:t>
      </w:r>
      <w:r w:rsidR="00F853B2" w:rsidRPr="002F48E9">
        <w:rPr>
          <w:rFonts w:ascii="Times New Roman" w:hAnsi="Times New Roman" w:cs="Times New Roman"/>
          <w:i/>
          <w:sz w:val="24"/>
          <w:szCs w:val="24"/>
          <w:vertAlign w:val="subscript"/>
          <w:lang w:val="en-US"/>
        </w:rPr>
        <w:t>implicit</w:t>
      </w:r>
      <w:r w:rsidR="00F853B2" w:rsidRPr="002F48E9">
        <w:rPr>
          <w:rFonts w:ascii="Times New Roman" w:hAnsi="Times New Roman" w:cs="Times New Roman"/>
          <w:sz w:val="24"/>
          <w:szCs w:val="24"/>
          <w:lang w:val="en-US"/>
        </w:rPr>
        <w:t xml:space="preserve"> </w:t>
      </w:r>
      <w:r w:rsidR="002F48E9">
        <w:rPr>
          <w:rFonts w:ascii="Times New Roman" w:hAnsi="Times New Roman" w:cs="Times New Roman"/>
          <w:sz w:val="24"/>
          <w:szCs w:val="24"/>
          <w:lang w:val="en-US"/>
        </w:rPr>
        <w:t>= 0.76)</w:t>
      </w:r>
      <w:r w:rsidRPr="002F48E9">
        <w:rPr>
          <w:rFonts w:ascii="Times New Roman" w:hAnsi="Times New Roman" w:cs="Times New Roman"/>
          <w:sz w:val="24"/>
          <w:szCs w:val="24"/>
          <w:lang w:val="en-US"/>
        </w:rPr>
        <w:t xml:space="preserve">, </w:t>
      </w:r>
      <w:r w:rsidR="00EB2389" w:rsidRPr="002F48E9">
        <w:rPr>
          <w:rFonts w:ascii="Times New Roman" w:hAnsi="Times New Roman" w:cs="Times New Roman"/>
          <w:i/>
          <w:sz w:val="24"/>
          <w:szCs w:val="24"/>
          <w:lang w:val="en-US"/>
        </w:rPr>
        <w:t>t</w:t>
      </w:r>
      <w:r w:rsidR="00EB2389" w:rsidRPr="002F48E9">
        <w:rPr>
          <w:rFonts w:ascii="Times New Roman" w:hAnsi="Times New Roman" w:cs="Times New Roman"/>
          <w:sz w:val="24"/>
          <w:szCs w:val="24"/>
          <w:lang w:val="en-US"/>
        </w:rPr>
        <w:t xml:space="preserve">(56) = 2.57, </w:t>
      </w:r>
      <w:r w:rsidR="00EB2389" w:rsidRPr="002F48E9">
        <w:rPr>
          <w:rFonts w:ascii="Times New Roman" w:hAnsi="Times New Roman" w:cs="Times New Roman"/>
          <w:i/>
          <w:sz w:val="24"/>
          <w:szCs w:val="24"/>
          <w:lang w:val="en-US"/>
        </w:rPr>
        <w:t>p</w:t>
      </w:r>
      <w:r w:rsidR="00EB2389" w:rsidRPr="002F48E9">
        <w:rPr>
          <w:rFonts w:ascii="Times New Roman" w:hAnsi="Times New Roman" w:cs="Times New Roman"/>
          <w:sz w:val="24"/>
          <w:szCs w:val="24"/>
          <w:lang w:val="en-US"/>
        </w:rPr>
        <w:t xml:space="preserve"> = .013, 95% CI [0.13, 1.06]</w:t>
      </w:r>
      <w:r w:rsidRPr="002F48E9">
        <w:rPr>
          <w:rFonts w:ascii="Times New Roman" w:hAnsi="Times New Roman" w:cs="Times New Roman"/>
          <w:sz w:val="24"/>
          <w:szCs w:val="24"/>
          <w:lang w:val="en-US"/>
        </w:rPr>
        <w:t xml:space="preserve">, but </w:t>
      </w:r>
      <w:r w:rsidR="008260D5">
        <w:rPr>
          <w:rFonts w:ascii="Times New Roman" w:hAnsi="Times New Roman" w:cs="Times New Roman"/>
          <w:sz w:val="24"/>
          <w:szCs w:val="24"/>
          <w:lang w:val="en-US"/>
        </w:rPr>
        <w:t>not when the claimant</w:t>
      </w:r>
      <w:r w:rsidR="00F853B2" w:rsidRPr="002F48E9">
        <w:rPr>
          <w:rFonts w:ascii="Times New Roman" w:hAnsi="Times New Roman" w:cs="Times New Roman"/>
          <w:sz w:val="24"/>
          <w:szCs w:val="24"/>
          <w:lang w:val="en-US"/>
        </w:rPr>
        <w:t xml:space="preserve"> w</w:t>
      </w:r>
      <w:r w:rsidR="008260D5">
        <w:rPr>
          <w:rFonts w:ascii="Times New Roman" w:hAnsi="Times New Roman" w:cs="Times New Roman"/>
          <w:sz w:val="24"/>
          <w:szCs w:val="24"/>
          <w:lang w:val="en-US"/>
        </w:rPr>
        <w:t>as an</w:t>
      </w:r>
      <w:r w:rsidR="00F853B2" w:rsidRPr="002F48E9">
        <w:rPr>
          <w:rFonts w:ascii="Times New Roman" w:hAnsi="Times New Roman" w:cs="Times New Roman"/>
          <w:sz w:val="24"/>
          <w:szCs w:val="24"/>
          <w:lang w:val="en-US"/>
        </w:rPr>
        <w:t xml:space="preserve"> </w:t>
      </w:r>
      <w:r w:rsidRPr="002F48E9">
        <w:rPr>
          <w:rFonts w:ascii="Times New Roman" w:hAnsi="Times New Roman" w:cs="Times New Roman"/>
          <w:sz w:val="24"/>
          <w:szCs w:val="24"/>
          <w:lang w:val="en-US"/>
        </w:rPr>
        <w:t>outgroup</w:t>
      </w:r>
      <w:r w:rsidR="00EB2389" w:rsidRPr="002F48E9">
        <w:rPr>
          <w:rFonts w:ascii="Times New Roman" w:hAnsi="Times New Roman" w:cs="Times New Roman"/>
          <w:sz w:val="24"/>
          <w:szCs w:val="24"/>
          <w:lang w:val="en-US"/>
        </w:rPr>
        <w:t xml:space="preserve"> </w:t>
      </w:r>
      <w:r w:rsidR="008260D5">
        <w:rPr>
          <w:rFonts w:ascii="Times New Roman" w:hAnsi="Times New Roman" w:cs="Times New Roman"/>
          <w:sz w:val="24"/>
          <w:szCs w:val="24"/>
          <w:lang w:val="en-US"/>
        </w:rPr>
        <w:t>member</w:t>
      </w:r>
      <w:r w:rsidRPr="002F48E9">
        <w:rPr>
          <w:rFonts w:ascii="Times New Roman" w:hAnsi="Times New Roman" w:cs="Times New Roman"/>
          <w:sz w:val="24"/>
          <w:szCs w:val="24"/>
          <w:lang w:val="en-US"/>
        </w:rPr>
        <w:t xml:space="preserve"> </w:t>
      </w:r>
      <w:r w:rsidR="00EB2389" w:rsidRPr="002F48E9">
        <w:rPr>
          <w:rFonts w:ascii="Times New Roman" w:hAnsi="Times New Roman" w:cs="Times New Roman"/>
          <w:sz w:val="24"/>
          <w:szCs w:val="24"/>
          <w:lang w:val="en-US"/>
        </w:rPr>
        <w:t>(</w:t>
      </w:r>
      <w:r w:rsidR="00EB2389" w:rsidRPr="002F48E9">
        <w:rPr>
          <w:rFonts w:ascii="Times New Roman" w:hAnsi="Times New Roman" w:cs="Times New Roman"/>
          <w:i/>
          <w:sz w:val="24"/>
          <w:szCs w:val="24"/>
          <w:lang w:val="en-US"/>
        </w:rPr>
        <w:t>M</w:t>
      </w:r>
      <w:r w:rsidR="00EB2389" w:rsidRPr="002F48E9">
        <w:rPr>
          <w:rFonts w:ascii="Times New Roman" w:hAnsi="Times New Roman" w:cs="Times New Roman"/>
          <w:i/>
          <w:sz w:val="24"/>
          <w:szCs w:val="24"/>
          <w:vertAlign w:val="subscript"/>
          <w:lang w:val="en-US"/>
        </w:rPr>
        <w:t>explicit</w:t>
      </w:r>
      <w:r w:rsidR="00EB2389" w:rsidRPr="002F48E9">
        <w:rPr>
          <w:rFonts w:ascii="Times New Roman" w:hAnsi="Times New Roman" w:cs="Times New Roman"/>
          <w:sz w:val="24"/>
          <w:szCs w:val="24"/>
          <w:lang w:val="en-US"/>
        </w:rPr>
        <w:t xml:space="preserve"> = 4.44, </w:t>
      </w:r>
      <w:r w:rsidR="00EB2389" w:rsidRPr="002F48E9">
        <w:rPr>
          <w:rFonts w:ascii="Times New Roman" w:hAnsi="Times New Roman" w:cs="Times New Roman"/>
          <w:i/>
          <w:sz w:val="24"/>
          <w:szCs w:val="24"/>
          <w:lang w:val="en-US"/>
        </w:rPr>
        <w:t>SD</w:t>
      </w:r>
      <w:r w:rsidR="00EB2389" w:rsidRPr="002F48E9">
        <w:rPr>
          <w:rFonts w:ascii="Times New Roman" w:hAnsi="Times New Roman" w:cs="Times New Roman"/>
          <w:i/>
          <w:sz w:val="24"/>
          <w:szCs w:val="24"/>
          <w:vertAlign w:val="subscript"/>
          <w:lang w:val="en-US"/>
        </w:rPr>
        <w:t>explicit</w:t>
      </w:r>
      <w:r w:rsidR="00EB2389" w:rsidRPr="002F48E9">
        <w:rPr>
          <w:rFonts w:ascii="Times New Roman" w:hAnsi="Times New Roman" w:cs="Times New Roman"/>
          <w:sz w:val="24"/>
          <w:szCs w:val="24"/>
          <w:lang w:val="en-US"/>
        </w:rPr>
        <w:t xml:space="preserve"> = 0.70 vs. </w:t>
      </w:r>
      <w:r w:rsidR="00EB2389" w:rsidRPr="002F48E9">
        <w:rPr>
          <w:rFonts w:ascii="Times New Roman" w:hAnsi="Times New Roman" w:cs="Times New Roman"/>
          <w:i/>
          <w:sz w:val="24"/>
          <w:szCs w:val="24"/>
          <w:lang w:val="en-US"/>
        </w:rPr>
        <w:t>M</w:t>
      </w:r>
      <w:r w:rsidR="00EB2389" w:rsidRPr="002F48E9">
        <w:rPr>
          <w:rFonts w:ascii="Times New Roman" w:hAnsi="Times New Roman" w:cs="Times New Roman"/>
          <w:i/>
          <w:sz w:val="24"/>
          <w:szCs w:val="24"/>
          <w:vertAlign w:val="subscript"/>
          <w:lang w:val="en-US"/>
        </w:rPr>
        <w:t>implicit</w:t>
      </w:r>
      <w:r w:rsidR="00EB2389" w:rsidRPr="002F48E9">
        <w:rPr>
          <w:rFonts w:ascii="Times New Roman" w:hAnsi="Times New Roman" w:cs="Times New Roman"/>
          <w:sz w:val="24"/>
          <w:szCs w:val="24"/>
          <w:lang w:val="en-US"/>
        </w:rPr>
        <w:t xml:space="preserve"> = 4.47, </w:t>
      </w:r>
      <w:r w:rsidR="00EB2389" w:rsidRPr="002F48E9">
        <w:rPr>
          <w:rFonts w:ascii="Times New Roman" w:hAnsi="Times New Roman" w:cs="Times New Roman"/>
          <w:i/>
          <w:sz w:val="24"/>
          <w:szCs w:val="24"/>
          <w:lang w:val="en-US"/>
        </w:rPr>
        <w:t>SD</w:t>
      </w:r>
      <w:r w:rsidR="00EB2389" w:rsidRPr="002F48E9">
        <w:rPr>
          <w:rFonts w:ascii="Times New Roman" w:hAnsi="Times New Roman" w:cs="Times New Roman"/>
          <w:i/>
          <w:sz w:val="24"/>
          <w:szCs w:val="24"/>
          <w:vertAlign w:val="subscript"/>
          <w:lang w:val="en-US"/>
        </w:rPr>
        <w:t>implicit</w:t>
      </w:r>
      <w:r w:rsidR="00EB2389" w:rsidRPr="002F48E9">
        <w:rPr>
          <w:rFonts w:ascii="Times New Roman" w:hAnsi="Times New Roman" w:cs="Times New Roman"/>
          <w:sz w:val="24"/>
          <w:szCs w:val="24"/>
          <w:lang w:val="en-US"/>
        </w:rPr>
        <w:t xml:space="preserve"> = 0.80), </w:t>
      </w:r>
      <w:r w:rsidR="00EB2389" w:rsidRPr="002F48E9">
        <w:rPr>
          <w:rFonts w:ascii="Times New Roman" w:hAnsi="Times New Roman" w:cs="Times New Roman"/>
          <w:i/>
          <w:sz w:val="24"/>
          <w:szCs w:val="24"/>
          <w:lang w:val="en-US"/>
        </w:rPr>
        <w:t>t</w:t>
      </w:r>
      <w:r w:rsidR="00EB2389" w:rsidRPr="002F48E9">
        <w:rPr>
          <w:rFonts w:ascii="Times New Roman" w:hAnsi="Times New Roman" w:cs="Times New Roman"/>
          <w:sz w:val="24"/>
          <w:szCs w:val="24"/>
          <w:lang w:val="en-US"/>
        </w:rPr>
        <w:t xml:space="preserve">(54) = 0.13, </w:t>
      </w:r>
      <w:r w:rsidR="00EB2389" w:rsidRPr="002F48E9">
        <w:rPr>
          <w:rFonts w:ascii="Times New Roman" w:hAnsi="Times New Roman" w:cs="Times New Roman"/>
          <w:i/>
          <w:sz w:val="24"/>
          <w:szCs w:val="24"/>
          <w:lang w:val="en-US"/>
        </w:rPr>
        <w:t>p</w:t>
      </w:r>
      <w:r w:rsidR="00EB2389" w:rsidRPr="002F48E9">
        <w:rPr>
          <w:rFonts w:ascii="Times New Roman" w:hAnsi="Times New Roman" w:cs="Times New Roman"/>
          <w:sz w:val="24"/>
          <w:szCs w:val="24"/>
          <w:lang w:val="en-US"/>
        </w:rPr>
        <w:t xml:space="preserve"> = .90, 95% CI [-0.38, 0.43]</w:t>
      </w:r>
      <w:r w:rsidRPr="002F48E9">
        <w:rPr>
          <w:rFonts w:ascii="Times New Roman" w:hAnsi="Times New Roman" w:cs="Times New Roman"/>
          <w:sz w:val="24"/>
          <w:szCs w:val="24"/>
          <w:lang w:val="en-US"/>
        </w:rPr>
        <w:t>.</w:t>
      </w:r>
      <w:r w:rsidR="00A26FBD" w:rsidRPr="002F48E9">
        <w:rPr>
          <w:rFonts w:ascii="Times New Roman" w:hAnsi="Times New Roman" w:cs="Times New Roman"/>
          <w:sz w:val="24"/>
          <w:szCs w:val="24"/>
          <w:lang w:val="en-US"/>
        </w:rPr>
        <w:t xml:space="preserve"> </w:t>
      </w:r>
      <w:r w:rsidR="00702FC5">
        <w:rPr>
          <w:rFonts w:ascii="Times New Roman" w:hAnsi="Times New Roman" w:cs="Times New Roman"/>
          <w:sz w:val="24"/>
          <w:szCs w:val="24"/>
          <w:lang w:val="en-US"/>
        </w:rPr>
        <w:t xml:space="preserve">In addition, we obtained </w:t>
      </w:r>
      <w:r w:rsidR="002F48E9" w:rsidRPr="00892DD0">
        <w:rPr>
          <w:rFonts w:ascii="Times New Roman" w:hAnsi="Times New Roman" w:cs="Times New Roman"/>
          <w:sz w:val="24"/>
          <w:szCs w:val="24"/>
          <w:lang w:val="en-US"/>
        </w:rPr>
        <w:t>a</w:t>
      </w:r>
      <w:r w:rsidR="00702FC5">
        <w:rPr>
          <w:rFonts w:ascii="Times New Roman" w:hAnsi="Times New Roman" w:cs="Times New Roman"/>
          <w:sz w:val="24"/>
          <w:szCs w:val="24"/>
          <w:lang w:val="en-US"/>
        </w:rPr>
        <w:t xml:space="preserve"> dimension</w:t>
      </w:r>
      <w:r w:rsidR="002F48E9" w:rsidRPr="00892DD0">
        <w:rPr>
          <w:rFonts w:ascii="Times New Roman" w:hAnsi="Times New Roman" w:cs="Times New Roman"/>
          <w:sz w:val="24"/>
          <w:szCs w:val="24"/>
          <w:lang w:val="en-US"/>
        </w:rPr>
        <w:t xml:space="preserve"> main effect, </w:t>
      </w:r>
      <w:proofErr w:type="gramStart"/>
      <w:r w:rsidR="002F48E9" w:rsidRPr="00892DD0">
        <w:rPr>
          <w:rFonts w:ascii="Times New Roman" w:hAnsi="Times New Roman" w:cs="Times New Roman"/>
          <w:i/>
          <w:sz w:val="24"/>
          <w:szCs w:val="24"/>
          <w:lang w:val="en-US"/>
        </w:rPr>
        <w:t>F</w:t>
      </w:r>
      <w:r w:rsidR="002F48E9" w:rsidRPr="00892DD0">
        <w:rPr>
          <w:rFonts w:ascii="Times New Roman" w:hAnsi="Times New Roman" w:cs="Times New Roman"/>
          <w:sz w:val="24"/>
          <w:szCs w:val="24"/>
          <w:lang w:val="en-US"/>
        </w:rPr>
        <w:t>(</w:t>
      </w:r>
      <w:proofErr w:type="gramEnd"/>
      <w:r w:rsidR="002F48E9" w:rsidRPr="00892DD0">
        <w:rPr>
          <w:rFonts w:ascii="Times New Roman" w:hAnsi="Times New Roman" w:cs="Times New Roman"/>
          <w:sz w:val="24"/>
          <w:szCs w:val="24"/>
          <w:lang w:val="en-US"/>
        </w:rPr>
        <w:t xml:space="preserve">1, 110) = </w:t>
      </w:r>
      <w:r w:rsidR="002F48E9">
        <w:rPr>
          <w:rFonts w:ascii="Times New Roman" w:hAnsi="Times New Roman" w:cs="Times New Roman"/>
          <w:sz w:val="24"/>
          <w:szCs w:val="24"/>
          <w:lang w:val="en-US"/>
        </w:rPr>
        <w:t>78.24</w:t>
      </w:r>
      <w:r w:rsidR="002F48E9" w:rsidRPr="00892DD0">
        <w:rPr>
          <w:rFonts w:ascii="Times New Roman" w:hAnsi="Times New Roman" w:cs="Times New Roman"/>
          <w:sz w:val="24"/>
          <w:szCs w:val="24"/>
          <w:lang w:val="en-US"/>
        </w:rPr>
        <w:t xml:space="preserve">, </w:t>
      </w:r>
      <w:r w:rsidR="002F48E9" w:rsidRPr="00892DD0">
        <w:rPr>
          <w:rFonts w:ascii="Times New Roman" w:hAnsi="Times New Roman" w:cs="Times New Roman"/>
          <w:i/>
          <w:sz w:val="24"/>
          <w:szCs w:val="24"/>
          <w:lang w:val="en-US"/>
        </w:rPr>
        <w:t>p</w:t>
      </w:r>
      <w:r w:rsidR="002F48E9" w:rsidRPr="00892DD0">
        <w:rPr>
          <w:rFonts w:ascii="Times New Roman" w:hAnsi="Times New Roman" w:cs="Times New Roman"/>
          <w:sz w:val="24"/>
          <w:szCs w:val="24"/>
          <w:lang w:val="en-US"/>
        </w:rPr>
        <w:t xml:space="preserve"> &lt; .001, </w:t>
      </w:r>
      <w:r w:rsidR="002F48E9" w:rsidRPr="00892DD0">
        <w:rPr>
          <w:rFonts w:ascii="Times New Roman" w:hAnsi="Times New Roman" w:cs="Times New Roman"/>
          <w:i/>
          <w:sz w:val="24"/>
          <w:szCs w:val="24"/>
          <w:lang w:val="en-US"/>
        </w:rPr>
        <w:t>ƞ</w:t>
      </w:r>
      <w:r w:rsidR="002F48E9" w:rsidRPr="00892DD0">
        <w:rPr>
          <w:rFonts w:ascii="Times New Roman" w:hAnsi="Times New Roman" w:cs="Times New Roman"/>
          <w:sz w:val="24"/>
          <w:szCs w:val="24"/>
          <w:lang w:val="en-US"/>
        </w:rPr>
        <w:t>²</w:t>
      </w:r>
      <w:r w:rsidR="002F48E9" w:rsidRPr="00892DD0">
        <w:rPr>
          <w:rFonts w:ascii="Times New Roman" w:hAnsi="Times New Roman" w:cs="Times New Roman"/>
          <w:sz w:val="24"/>
          <w:szCs w:val="24"/>
          <w:vertAlign w:val="subscript"/>
          <w:lang w:val="en-US"/>
        </w:rPr>
        <w:t xml:space="preserve">part </w:t>
      </w:r>
      <w:r w:rsidR="002F48E9" w:rsidRPr="00892DD0">
        <w:rPr>
          <w:rFonts w:ascii="Times New Roman" w:hAnsi="Times New Roman" w:cs="Times New Roman"/>
          <w:sz w:val="24"/>
          <w:szCs w:val="24"/>
          <w:lang w:val="en-US"/>
        </w:rPr>
        <w:t>= .</w:t>
      </w:r>
      <w:r w:rsidR="002F48E9">
        <w:rPr>
          <w:rFonts w:ascii="Times New Roman" w:hAnsi="Times New Roman" w:cs="Times New Roman"/>
          <w:sz w:val="24"/>
          <w:szCs w:val="24"/>
          <w:lang w:val="en-US"/>
        </w:rPr>
        <w:t>416</w:t>
      </w:r>
      <w:r w:rsidR="002F48E9" w:rsidRPr="00892DD0">
        <w:rPr>
          <w:rFonts w:ascii="Times New Roman" w:hAnsi="Times New Roman" w:cs="Times New Roman"/>
          <w:sz w:val="24"/>
          <w:szCs w:val="24"/>
          <w:lang w:val="en-US"/>
        </w:rPr>
        <w:t xml:space="preserve">. Participants </w:t>
      </w:r>
      <w:r w:rsidR="00702FC5">
        <w:rPr>
          <w:rFonts w:ascii="Times New Roman" w:hAnsi="Times New Roman" w:cs="Times New Roman"/>
          <w:sz w:val="24"/>
          <w:szCs w:val="24"/>
          <w:lang w:val="en-US"/>
        </w:rPr>
        <w:t xml:space="preserve">inferred </w:t>
      </w:r>
      <w:r w:rsidR="002F48E9">
        <w:rPr>
          <w:rFonts w:ascii="Times New Roman" w:hAnsi="Times New Roman" w:cs="Times New Roman"/>
          <w:sz w:val="24"/>
          <w:szCs w:val="24"/>
          <w:lang w:val="en-US"/>
        </w:rPr>
        <w:t>that</w:t>
      </w:r>
      <w:r w:rsidR="002F48E9" w:rsidRPr="00892DD0">
        <w:rPr>
          <w:rFonts w:ascii="Times New Roman" w:hAnsi="Times New Roman" w:cs="Times New Roman"/>
          <w:sz w:val="24"/>
          <w:szCs w:val="24"/>
          <w:lang w:val="en-US"/>
        </w:rPr>
        <w:t xml:space="preserve"> the claimants</w:t>
      </w:r>
      <w:r w:rsidR="002F48E9">
        <w:rPr>
          <w:rFonts w:ascii="Times New Roman" w:hAnsi="Times New Roman" w:cs="Times New Roman"/>
          <w:sz w:val="24"/>
          <w:szCs w:val="24"/>
          <w:lang w:val="en-US"/>
        </w:rPr>
        <w:t xml:space="preserve"> view</w:t>
      </w:r>
      <w:r w:rsidR="00702FC5">
        <w:rPr>
          <w:rFonts w:ascii="Times New Roman" w:hAnsi="Times New Roman" w:cs="Times New Roman"/>
          <w:sz w:val="24"/>
          <w:szCs w:val="24"/>
          <w:lang w:val="en-US"/>
        </w:rPr>
        <w:t>ed</w:t>
      </w:r>
      <w:r w:rsidR="002F48E9">
        <w:rPr>
          <w:rFonts w:ascii="Times New Roman" w:hAnsi="Times New Roman" w:cs="Times New Roman"/>
          <w:sz w:val="24"/>
          <w:szCs w:val="24"/>
          <w:lang w:val="en-US"/>
        </w:rPr>
        <w:t xml:space="preserve"> them as </w:t>
      </w:r>
      <w:r w:rsidR="00E81823">
        <w:rPr>
          <w:rFonts w:ascii="Times New Roman" w:hAnsi="Times New Roman" w:cs="Times New Roman"/>
          <w:sz w:val="24"/>
          <w:szCs w:val="24"/>
          <w:lang w:val="en-US"/>
        </w:rPr>
        <w:t>more warm</w:t>
      </w:r>
      <w:r w:rsidR="002F48E9" w:rsidRPr="00892DD0">
        <w:rPr>
          <w:rFonts w:ascii="Times New Roman" w:hAnsi="Times New Roman" w:cs="Times New Roman"/>
          <w:sz w:val="24"/>
          <w:szCs w:val="24"/>
          <w:lang w:val="en-US"/>
        </w:rPr>
        <w:t xml:space="preserve"> (</w:t>
      </w:r>
      <w:r w:rsidR="002F48E9" w:rsidRPr="00892DD0">
        <w:rPr>
          <w:rFonts w:ascii="Times New Roman" w:hAnsi="Times New Roman" w:cs="Times New Roman"/>
          <w:i/>
          <w:sz w:val="24"/>
          <w:szCs w:val="24"/>
          <w:lang w:val="en-US"/>
        </w:rPr>
        <w:t>M</w:t>
      </w:r>
      <w:r w:rsidR="002F48E9" w:rsidRPr="00892DD0">
        <w:rPr>
          <w:rFonts w:ascii="Times New Roman" w:hAnsi="Times New Roman" w:cs="Times New Roman"/>
          <w:sz w:val="24"/>
          <w:szCs w:val="24"/>
          <w:lang w:val="en-US"/>
        </w:rPr>
        <w:t xml:space="preserve"> = </w:t>
      </w:r>
      <w:r w:rsidR="002F48E9">
        <w:rPr>
          <w:rFonts w:ascii="Times New Roman" w:hAnsi="Times New Roman" w:cs="Times New Roman"/>
          <w:sz w:val="24"/>
          <w:szCs w:val="24"/>
          <w:lang w:val="en-US"/>
        </w:rPr>
        <w:t>4.70</w:t>
      </w:r>
      <w:r w:rsidR="002F48E9" w:rsidRPr="00892DD0">
        <w:rPr>
          <w:rFonts w:ascii="Times New Roman" w:hAnsi="Times New Roman" w:cs="Times New Roman"/>
          <w:sz w:val="24"/>
          <w:szCs w:val="24"/>
          <w:lang w:val="en-US"/>
        </w:rPr>
        <w:t xml:space="preserve">, </w:t>
      </w:r>
      <w:r w:rsidR="002F48E9" w:rsidRPr="00892DD0">
        <w:rPr>
          <w:rFonts w:ascii="Times New Roman" w:hAnsi="Times New Roman" w:cs="Times New Roman"/>
          <w:i/>
          <w:sz w:val="24"/>
          <w:szCs w:val="24"/>
          <w:lang w:val="en-US"/>
        </w:rPr>
        <w:t>SD</w:t>
      </w:r>
      <w:r w:rsidR="002F48E9">
        <w:rPr>
          <w:rFonts w:ascii="Times New Roman" w:hAnsi="Times New Roman" w:cs="Times New Roman"/>
          <w:sz w:val="24"/>
          <w:szCs w:val="24"/>
          <w:lang w:val="en-US"/>
        </w:rPr>
        <w:t xml:space="preserve"> = 0.95</w:t>
      </w:r>
      <w:r w:rsidR="002F48E9" w:rsidRPr="00892DD0">
        <w:rPr>
          <w:rFonts w:ascii="Times New Roman" w:hAnsi="Times New Roman" w:cs="Times New Roman"/>
          <w:sz w:val="24"/>
          <w:szCs w:val="24"/>
          <w:lang w:val="en-US"/>
        </w:rPr>
        <w:t xml:space="preserve">) than </w:t>
      </w:r>
      <w:r w:rsidR="002F48E9">
        <w:rPr>
          <w:rFonts w:ascii="Times New Roman" w:hAnsi="Times New Roman" w:cs="Times New Roman"/>
          <w:sz w:val="24"/>
          <w:szCs w:val="24"/>
          <w:lang w:val="en-US"/>
        </w:rPr>
        <w:t>competent</w:t>
      </w:r>
      <w:r w:rsidR="002F48E9" w:rsidRPr="00892DD0">
        <w:rPr>
          <w:rFonts w:ascii="Times New Roman" w:hAnsi="Times New Roman" w:cs="Times New Roman"/>
          <w:sz w:val="24"/>
          <w:szCs w:val="24"/>
          <w:lang w:val="en-US"/>
        </w:rPr>
        <w:t xml:space="preserve"> (</w:t>
      </w:r>
      <w:r w:rsidR="002F48E9" w:rsidRPr="00892DD0">
        <w:rPr>
          <w:rFonts w:ascii="Times New Roman" w:hAnsi="Times New Roman" w:cs="Times New Roman"/>
          <w:i/>
          <w:sz w:val="24"/>
          <w:szCs w:val="24"/>
          <w:lang w:val="en-US"/>
        </w:rPr>
        <w:t>M</w:t>
      </w:r>
      <w:r w:rsidR="002F48E9" w:rsidRPr="00892DD0">
        <w:rPr>
          <w:rFonts w:ascii="Times New Roman" w:hAnsi="Times New Roman" w:cs="Times New Roman"/>
          <w:sz w:val="24"/>
          <w:szCs w:val="24"/>
          <w:lang w:val="en-US"/>
        </w:rPr>
        <w:t xml:space="preserve"> = 3.</w:t>
      </w:r>
      <w:r w:rsidR="002F48E9">
        <w:rPr>
          <w:rFonts w:ascii="Times New Roman" w:hAnsi="Times New Roman" w:cs="Times New Roman"/>
          <w:sz w:val="24"/>
          <w:szCs w:val="24"/>
          <w:lang w:val="en-US"/>
        </w:rPr>
        <w:t>96</w:t>
      </w:r>
      <w:r w:rsidR="002F48E9" w:rsidRPr="00892DD0">
        <w:rPr>
          <w:rFonts w:ascii="Times New Roman" w:hAnsi="Times New Roman" w:cs="Times New Roman"/>
          <w:sz w:val="24"/>
          <w:szCs w:val="24"/>
          <w:lang w:val="en-US"/>
        </w:rPr>
        <w:t xml:space="preserve">, </w:t>
      </w:r>
      <w:r w:rsidR="002F48E9" w:rsidRPr="00892DD0">
        <w:rPr>
          <w:rFonts w:ascii="Times New Roman" w:hAnsi="Times New Roman" w:cs="Times New Roman"/>
          <w:i/>
          <w:sz w:val="24"/>
          <w:szCs w:val="24"/>
          <w:lang w:val="en-US"/>
        </w:rPr>
        <w:t>SD</w:t>
      </w:r>
      <w:r w:rsidR="002F48E9">
        <w:rPr>
          <w:rFonts w:ascii="Times New Roman" w:hAnsi="Times New Roman" w:cs="Times New Roman"/>
          <w:sz w:val="24"/>
          <w:szCs w:val="24"/>
          <w:lang w:val="en-US"/>
        </w:rPr>
        <w:t xml:space="preserve"> = 0.97</w:t>
      </w:r>
      <w:r w:rsidR="002F48E9" w:rsidRPr="00892DD0">
        <w:rPr>
          <w:rFonts w:ascii="Times New Roman" w:hAnsi="Times New Roman" w:cs="Times New Roman"/>
          <w:sz w:val="24"/>
          <w:szCs w:val="24"/>
          <w:lang w:val="en-US"/>
        </w:rPr>
        <w:t>).</w:t>
      </w:r>
      <w:r w:rsidR="002F48E9">
        <w:rPr>
          <w:rFonts w:ascii="Times New Roman" w:hAnsi="Times New Roman" w:cs="Times New Roman"/>
          <w:sz w:val="24"/>
          <w:szCs w:val="24"/>
          <w:lang w:val="en-US"/>
        </w:rPr>
        <w:t xml:space="preserve"> No other</w:t>
      </w:r>
      <w:r w:rsidR="00A26FBD">
        <w:rPr>
          <w:rFonts w:ascii="Times New Roman" w:hAnsi="Times New Roman" w:cs="Times New Roman"/>
          <w:sz w:val="24"/>
          <w:szCs w:val="24"/>
          <w:lang w:val="en-US"/>
        </w:rPr>
        <w:t xml:space="preserve"> effect was significant, </w:t>
      </w:r>
      <w:r w:rsidR="00A26FBD" w:rsidRPr="00E96797">
        <w:rPr>
          <w:rFonts w:ascii="Times New Roman" w:hAnsi="Times New Roman" w:cs="Times New Roman"/>
          <w:i/>
          <w:sz w:val="24"/>
          <w:szCs w:val="24"/>
          <w:lang w:val="en-US"/>
        </w:rPr>
        <w:t>F</w:t>
      </w:r>
      <w:r w:rsidR="002F48E9">
        <w:rPr>
          <w:rFonts w:ascii="Times New Roman" w:hAnsi="Times New Roman" w:cs="Times New Roman"/>
          <w:sz w:val="24"/>
          <w:szCs w:val="24"/>
          <w:lang w:val="en-US"/>
        </w:rPr>
        <w:t>s &lt;</w:t>
      </w:r>
      <w:r w:rsidR="00A26FBD" w:rsidRPr="00E96797">
        <w:rPr>
          <w:rFonts w:ascii="Times New Roman" w:hAnsi="Times New Roman" w:cs="Times New Roman"/>
          <w:sz w:val="24"/>
          <w:szCs w:val="24"/>
          <w:lang w:val="en-US"/>
        </w:rPr>
        <w:t xml:space="preserve"> </w:t>
      </w:r>
      <w:r w:rsidR="002F48E9">
        <w:rPr>
          <w:rFonts w:ascii="Times New Roman" w:hAnsi="Times New Roman" w:cs="Times New Roman"/>
          <w:sz w:val="24"/>
          <w:szCs w:val="24"/>
          <w:lang w:val="en-US"/>
        </w:rPr>
        <w:t>2.57</w:t>
      </w:r>
      <w:r w:rsidR="00A26FBD" w:rsidRPr="00E96797">
        <w:rPr>
          <w:rFonts w:ascii="Times New Roman" w:hAnsi="Times New Roman" w:cs="Times New Roman"/>
          <w:sz w:val="24"/>
          <w:szCs w:val="24"/>
          <w:lang w:val="en-US"/>
        </w:rPr>
        <w:t xml:space="preserve">, </w:t>
      </w:r>
      <w:r w:rsidR="00A26FBD" w:rsidRPr="00E96797">
        <w:rPr>
          <w:rFonts w:ascii="Times New Roman" w:hAnsi="Times New Roman" w:cs="Times New Roman"/>
          <w:i/>
          <w:sz w:val="24"/>
          <w:szCs w:val="24"/>
          <w:lang w:val="en-US"/>
        </w:rPr>
        <w:t>p</w:t>
      </w:r>
      <w:r w:rsidR="002F48E9">
        <w:rPr>
          <w:rFonts w:ascii="Times New Roman" w:hAnsi="Times New Roman" w:cs="Times New Roman"/>
          <w:sz w:val="24"/>
          <w:szCs w:val="24"/>
          <w:lang w:val="en-US"/>
        </w:rPr>
        <w:t xml:space="preserve"> &gt;</w:t>
      </w:r>
      <w:r w:rsidR="00A26FBD" w:rsidRPr="00E96797">
        <w:rPr>
          <w:rFonts w:ascii="Times New Roman" w:hAnsi="Times New Roman" w:cs="Times New Roman"/>
          <w:sz w:val="24"/>
          <w:szCs w:val="24"/>
          <w:lang w:val="en-US"/>
        </w:rPr>
        <w:t xml:space="preserve"> .</w:t>
      </w:r>
      <w:r w:rsidR="002F48E9">
        <w:rPr>
          <w:rFonts w:ascii="Times New Roman" w:hAnsi="Times New Roman" w:cs="Times New Roman"/>
          <w:sz w:val="24"/>
          <w:szCs w:val="24"/>
          <w:lang w:val="en-US"/>
        </w:rPr>
        <w:t>111</w:t>
      </w:r>
      <w:r w:rsidR="00A26FBD">
        <w:rPr>
          <w:rFonts w:ascii="Times New Roman" w:hAnsi="Times New Roman" w:cs="Times New Roman"/>
          <w:sz w:val="24"/>
          <w:szCs w:val="24"/>
          <w:lang w:val="en-US"/>
        </w:rPr>
        <w:t>.</w:t>
      </w:r>
      <w:r w:rsidR="00CE0D6A">
        <w:rPr>
          <w:rFonts w:ascii="Times New Roman" w:hAnsi="Times New Roman" w:cs="Times New Roman"/>
          <w:sz w:val="24"/>
          <w:szCs w:val="24"/>
          <w:lang w:val="en-US"/>
        </w:rPr>
        <w:t xml:space="preserve"> </w:t>
      </w:r>
      <w:r w:rsidR="00F66547">
        <w:rPr>
          <w:rFonts w:ascii="Times New Roman" w:hAnsi="Times New Roman" w:cs="Times New Roman"/>
          <w:sz w:val="24"/>
          <w:szCs w:val="24"/>
          <w:lang w:val="en-US"/>
        </w:rPr>
        <w:t>In all, a</w:t>
      </w:r>
      <w:r w:rsidR="00CE0D6A">
        <w:rPr>
          <w:rFonts w:ascii="Times New Roman" w:hAnsi="Times New Roman" w:cs="Times New Roman"/>
          <w:sz w:val="24"/>
          <w:szCs w:val="24"/>
          <w:lang w:val="en-US"/>
        </w:rPr>
        <w:t>lthough the</w:t>
      </w:r>
      <w:r w:rsidR="00F66547">
        <w:rPr>
          <w:rFonts w:ascii="Times New Roman" w:hAnsi="Times New Roman" w:cs="Times New Roman"/>
          <w:sz w:val="24"/>
          <w:szCs w:val="24"/>
          <w:lang w:val="en-US"/>
        </w:rPr>
        <w:t xml:space="preserve"> Claim </w:t>
      </w:r>
      <w:r w:rsidR="00F66547" w:rsidRPr="00E11D5C">
        <w:rPr>
          <w:rFonts w:cs="Times New Roman"/>
          <w:sz w:val="24"/>
          <w:szCs w:val="24"/>
          <w:lang w:val="en-US"/>
        </w:rPr>
        <w:t>x</w:t>
      </w:r>
      <w:r w:rsidR="00F66547">
        <w:rPr>
          <w:rFonts w:ascii="Times New Roman" w:hAnsi="Times New Roman" w:cs="Times New Roman"/>
          <w:sz w:val="24"/>
          <w:szCs w:val="24"/>
          <w:lang w:val="en-US"/>
        </w:rPr>
        <w:t xml:space="preserve"> Group</w:t>
      </w:r>
      <w:r w:rsidR="00CE0D6A">
        <w:rPr>
          <w:rFonts w:ascii="Times New Roman" w:hAnsi="Times New Roman" w:cs="Times New Roman"/>
          <w:sz w:val="24"/>
          <w:szCs w:val="24"/>
          <w:lang w:val="en-US"/>
        </w:rPr>
        <w:t xml:space="preserve"> interaction </w:t>
      </w:r>
      <w:r w:rsidR="00A86AF3">
        <w:rPr>
          <w:rFonts w:ascii="Times New Roman" w:hAnsi="Times New Roman" w:cs="Times New Roman"/>
          <w:sz w:val="24"/>
          <w:szCs w:val="24"/>
          <w:lang w:val="en-US"/>
        </w:rPr>
        <w:t>was</w:t>
      </w:r>
      <w:r w:rsidR="00CE0D6A">
        <w:rPr>
          <w:rFonts w:ascii="Times New Roman" w:hAnsi="Times New Roman" w:cs="Times New Roman"/>
          <w:sz w:val="24"/>
          <w:szCs w:val="24"/>
          <w:lang w:val="en-US"/>
        </w:rPr>
        <w:t xml:space="preserve"> weaker than in Experiment 1, the results</w:t>
      </w:r>
      <w:r w:rsidR="00F66547">
        <w:rPr>
          <w:rFonts w:ascii="Times New Roman" w:hAnsi="Times New Roman" w:cs="Times New Roman"/>
          <w:sz w:val="24"/>
          <w:szCs w:val="24"/>
          <w:lang w:val="en-US"/>
        </w:rPr>
        <w:t xml:space="preserve"> replicate those of Experiment 1, although they</w:t>
      </w:r>
      <w:r w:rsidR="00220A65">
        <w:rPr>
          <w:rFonts w:ascii="Times New Roman" w:hAnsi="Times New Roman" w:cs="Times New Roman"/>
          <w:sz w:val="24"/>
          <w:szCs w:val="24"/>
          <w:lang w:val="en-US"/>
        </w:rPr>
        <w:t xml:space="preserve"> </w:t>
      </w:r>
      <w:r w:rsidR="00A86AF3">
        <w:rPr>
          <w:rFonts w:ascii="Times New Roman" w:hAnsi="Times New Roman" w:cs="Times New Roman"/>
          <w:sz w:val="24"/>
          <w:szCs w:val="24"/>
          <w:lang w:val="en-US"/>
        </w:rPr>
        <w:t>did</w:t>
      </w:r>
      <w:r w:rsidR="00220A65">
        <w:rPr>
          <w:rFonts w:ascii="Times New Roman" w:hAnsi="Times New Roman" w:cs="Times New Roman"/>
          <w:sz w:val="24"/>
          <w:szCs w:val="24"/>
          <w:lang w:val="en-US"/>
        </w:rPr>
        <w:t xml:space="preserve"> not </w:t>
      </w:r>
      <w:r w:rsidR="004B3E6A">
        <w:rPr>
          <w:rFonts w:ascii="Times New Roman" w:hAnsi="Times New Roman" w:cs="Times New Roman"/>
          <w:sz w:val="24"/>
          <w:szCs w:val="24"/>
          <w:lang w:val="en-US"/>
        </w:rPr>
        <w:t>support</w:t>
      </w:r>
      <w:r w:rsidR="00220A65">
        <w:rPr>
          <w:rFonts w:ascii="Times New Roman" w:hAnsi="Times New Roman" w:cs="Times New Roman"/>
          <w:sz w:val="24"/>
          <w:szCs w:val="24"/>
          <w:lang w:val="en-US"/>
        </w:rPr>
        <w:t xml:space="preserve"> the prediction that observers would </w:t>
      </w:r>
      <w:r w:rsidR="004B3E6A">
        <w:rPr>
          <w:rFonts w:ascii="Times New Roman" w:hAnsi="Times New Roman" w:cs="Times New Roman"/>
          <w:sz w:val="24"/>
          <w:szCs w:val="24"/>
          <w:lang w:val="en-US"/>
        </w:rPr>
        <w:t>infer from</w:t>
      </w:r>
      <w:r w:rsidR="00220A65">
        <w:rPr>
          <w:rFonts w:ascii="Times New Roman" w:hAnsi="Times New Roman" w:cs="Times New Roman"/>
          <w:sz w:val="24"/>
          <w:szCs w:val="24"/>
          <w:lang w:val="en-US"/>
        </w:rPr>
        <w:t xml:space="preserve"> the explicit </w:t>
      </w:r>
      <w:r w:rsidR="00DA28E4">
        <w:rPr>
          <w:rFonts w:ascii="Times New Roman" w:hAnsi="Times New Roman" w:cs="Times New Roman"/>
          <w:sz w:val="24"/>
          <w:szCs w:val="24"/>
          <w:lang w:val="en-US"/>
        </w:rPr>
        <w:t>claim</w:t>
      </w:r>
      <w:r w:rsidR="00220A65">
        <w:rPr>
          <w:rFonts w:ascii="Times New Roman" w:hAnsi="Times New Roman" w:cs="Times New Roman"/>
          <w:sz w:val="24"/>
          <w:szCs w:val="24"/>
          <w:lang w:val="en-US"/>
        </w:rPr>
        <w:t xml:space="preserve"> a view of them as lacking on competence. </w:t>
      </w:r>
    </w:p>
    <w:p w14:paraId="51700411" w14:textId="11A20F79" w:rsidR="00A51541" w:rsidRDefault="00CD02E3">
      <w:pPr>
        <w:spacing w:after="0" w:line="480" w:lineRule="exact"/>
        <w:ind w:firstLine="708"/>
        <w:rPr>
          <w:rFonts w:ascii="Times New Roman" w:hAnsi="Times New Roman" w:cs="Times New Roman"/>
          <w:sz w:val="24"/>
          <w:szCs w:val="24"/>
          <w:lang w:val="en-US"/>
        </w:rPr>
      </w:pPr>
      <w:r w:rsidRPr="00A3567D">
        <w:rPr>
          <w:rFonts w:ascii="Times New Roman" w:hAnsi="Times New Roman" w:cs="Times New Roman"/>
          <w:b/>
          <w:sz w:val="24"/>
          <w:szCs w:val="24"/>
          <w:lang w:val="en-US"/>
        </w:rPr>
        <w:t>M</w:t>
      </w:r>
      <w:r w:rsidR="00343C52">
        <w:rPr>
          <w:rFonts w:ascii="Times New Roman" w:hAnsi="Times New Roman" w:cs="Times New Roman"/>
          <w:b/>
          <w:sz w:val="24"/>
          <w:szCs w:val="24"/>
          <w:lang w:val="en-US"/>
        </w:rPr>
        <w:t>oderated m</w:t>
      </w:r>
      <w:r w:rsidRPr="00A3567D">
        <w:rPr>
          <w:rFonts w:ascii="Times New Roman" w:hAnsi="Times New Roman" w:cs="Times New Roman"/>
          <w:b/>
          <w:sz w:val="24"/>
          <w:szCs w:val="24"/>
          <w:lang w:val="en-US"/>
        </w:rPr>
        <w:t>ediation</w:t>
      </w:r>
      <w:r w:rsidR="00343C52">
        <w:rPr>
          <w:rFonts w:ascii="Times New Roman" w:hAnsi="Times New Roman" w:cs="Times New Roman"/>
          <w:b/>
          <w:sz w:val="24"/>
          <w:szCs w:val="24"/>
          <w:lang w:val="en-US"/>
        </w:rPr>
        <w:t xml:space="preserve"> analysis</w:t>
      </w:r>
      <w:r w:rsidRPr="00A3567D">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F96ABE" w:rsidRPr="0001248E">
        <w:rPr>
          <w:rFonts w:ascii="Times New Roman" w:hAnsi="Times New Roman" w:cs="Times New Roman"/>
          <w:sz w:val="24"/>
          <w:szCs w:val="24"/>
          <w:lang w:val="en-US"/>
        </w:rPr>
        <w:t xml:space="preserve">We tested </w:t>
      </w:r>
      <w:r w:rsidR="00FB792A">
        <w:rPr>
          <w:rFonts w:ascii="Times New Roman" w:hAnsi="Times New Roman" w:cs="Times New Roman"/>
          <w:sz w:val="24"/>
          <w:szCs w:val="24"/>
          <w:lang w:val="en-US"/>
        </w:rPr>
        <w:t>the same</w:t>
      </w:r>
      <w:r w:rsidR="00FB792A" w:rsidRPr="0001248E">
        <w:rPr>
          <w:rFonts w:ascii="Times New Roman" w:hAnsi="Times New Roman" w:cs="Times New Roman"/>
          <w:sz w:val="24"/>
          <w:szCs w:val="24"/>
          <w:lang w:val="en-US"/>
        </w:rPr>
        <w:t xml:space="preserve"> </w:t>
      </w:r>
      <w:r w:rsidR="00F96ABE" w:rsidRPr="0001248E">
        <w:rPr>
          <w:rFonts w:ascii="Times New Roman" w:hAnsi="Times New Roman" w:cs="Times New Roman"/>
          <w:sz w:val="24"/>
          <w:szCs w:val="24"/>
          <w:lang w:val="en-US"/>
        </w:rPr>
        <w:t xml:space="preserve">model </w:t>
      </w:r>
      <w:r w:rsidR="00F96ABE">
        <w:rPr>
          <w:rFonts w:ascii="Times New Roman" w:hAnsi="Times New Roman" w:cs="Times New Roman"/>
          <w:sz w:val="24"/>
          <w:szCs w:val="24"/>
          <w:lang w:val="en-US"/>
        </w:rPr>
        <w:t xml:space="preserve">as </w:t>
      </w:r>
      <w:r w:rsidR="00F96ABE" w:rsidRPr="0001248E">
        <w:rPr>
          <w:rFonts w:ascii="Times New Roman" w:hAnsi="Times New Roman" w:cs="Times New Roman"/>
          <w:sz w:val="24"/>
          <w:szCs w:val="24"/>
          <w:lang w:val="en-US"/>
        </w:rPr>
        <w:t>in Experiment 1</w:t>
      </w:r>
      <w:r w:rsidR="00F96ABE">
        <w:rPr>
          <w:rFonts w:ascii="Times New Roman" w:hAnsi="Times New Roman" w:cs="Times New Roman"/>
          <w:sz w:val="24"/>
          <w:szCs w:val="24"/>
          <w:lang w:val="en-US"/>
        </w:rPr>
        <w:t xml:space="preserve">. </w:t>
      </w:r>
      <w:r w:rsidRPr="0001248E">
        <w:rPr>
          <w:rFonts w:ascii="Times New Roman" w:hAnsi="Times New Roman" w:cs="Times New Roman"/>
          <w:sz w:val="24"/>
          <w:szCs w:val="24"/>
          <w:lang w:val="en-US"/>
        </w:rPr>
        <w:t xml:space="preserve">The index of moderated mediation </w:t>
      </w:r>
      <w:r w:rsidR="00FB792A">
        <w:rPr>
          <w:rFonts w:ascii="Times New Roman" w:hAnsi="Times New Roman" w:cs="Times New Roman"/>
          <w:sz w:val="24"/>
          <w:szCs w:val="24"/>
          <w:lang w:val="en-US"/>
        </w:rPr>
        <w:t xml:space="preserve">again </w:t>
      </w:r>
      <w:r>
        <w:rPr>
          <w:rFonts w:ascii="Times New Roman" w:hAnsi="Times New Roman" w:cs="Times New Roman"/>
          <w:sz w:val="24"/>
          <w:szCs w:val="24"/>
          <w:lang w:val="en-US"/>
        </w:rPr>
        <w:t>differed</w:t>
      </w:r>
      <w:r w:rsidRPr="0001248E">
        <w:rPr>
          <w:rFonts w:ascii="Times New Roman" w:hAnsi="Times New Roman" w:cs="Times New Roman"/>
          <w:sz w:val="24"/>
          <w:szCs w:val="24"/>
          <w:lang w:val="en-US"/>
        </w:rPr>
        <w:t xml:space="preserve"> from zero</w:t>
      </w:r>
      <w:r>
        <w:rPr>
          <w:rFonts w:ascii="Times New Roman" w:hAnsi="Times New Roman" w:cs="Times New Roman"/>
          <w:sz w:val="24"/>
          <w:szCs w:val="24"/>
          <w:lang w:val="en-US"/>
        </w:rPr>
        <w:t xml:space="preserve"> with a point</w:t>
      </w:r>
      <w:r w:rsidRPr="0001248E">
        <w:rPr>
          <w:rFonts w:ascii="Times New Roman" w:hAnsi="Times New Roman" w:cs="Times New Roman"/>
          <w:sz w:val="24"/>
          <w:szCs w:val="24"/>
          <w:lang w:val="en-US"/>
        </w:rPr>
        <w:t xml:space="preserve"> estimate of 0.</w:t>
      </w:r>
      <w:r w:rsidR="002F48E9">
        <w:rPr>
          <w:rFonts w:ascii="Times New Roman" w:hAnsi="Times New Roman" w:cs="Times New Roman"/>
          <w:sz w:val="24"/>
          <w:szCs w:val="24"/>
          <w:lang w:val="en-US"/>
        </w:rPr>
        <w:t>39</w:t>
      </w:r>
      <w:r>
        <w:rPr>
          <w:rFonts w:ascii="Times New Roman" w:hAnsi="Times New Roman" w:cs="Times New Roman"/>
          <w:sz w:val="24"/>
          <w:szCs w:val="24"/>
          <w:lang w:val="en-US"/>
        </w:rPr>
        <w:t xml:space="preserve">, </w:t>
      </w:r>
      <w:r w:rsidRPr="0001248E">
        <w:rPr>
          <w:rFonts w:ascii="Times New Roman" w:hAnsi="Times New Roman" w:cs="Times New Roman"/>
          <w:sz w:val="24"/>
          <w:szCs w:val="24"/>
          <w:lang w:val="en-US"/>
        </w:rPr>
        <w:t>95% CI [0.</w:t>
      </w:r>
      <w:r w:rsidR="002F48E9">
        <w:rPr>
          <w:rFonts w:ascii="Times New Roman" w:hAnsi="Times New Roman" w:cs="Times New Roman"/>
          <w:sz w:val="24"/>
          <w:szCs w:val="24"/>
          <w:lang w:val="en-US"/>
        </w:rPr>
        <w:t>003</w:t>
      </w:r>
      <w:r w:rsidRPr="0001248E">
        <w:rPr>
          <w:rFonts w:ascii="Times New Roman" w:hAnsi="Times New Roman" w:cs="Times New Roman"/>
          <w:sz w:val="24"/>
          <w:szCs w:val="24"/>
          <w:lang w:val="en-US"/>
        </w:rPr>
        <w:t>, 0.8</w:t>
      </w:r>
      <w:r w:rsidR="002F48E9">
        <w:rPr>
          <w:rFonts w:ascii="Times New Roman" w:hAnsi="Times New Roman" w:cs="Times New Roman"/>
          <w:sz w:val="24"/>
          <w:szCs w:val="24"/>
          <w:lang w:val="en-US"/>
        </w:rPr>
        <w:t>6</w:t>
      </w:r>
      <w:r>
        <w:rPr>
          <w:rFonts w:ascii="Times New Roman" w:hAnsi="Times New Roman" w:cs="Times New Roman"/>
          <w:sz w:val="24"/>
          <w:szCs w:val="24"/>
          <w:lang w:val="en-US"/>
        </w:rPr>
        <w:t>]</w:t>
      </w:r>
      <w:r w:rsidRPr="0001248E">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01248E">
        <w:rPr>
          <w:rFonts w:ascii="Times New Roman" w:hAnsi="Times New Roman" w:cs="Times New Roman"/>
          <w:sz w:val="24"/>
          <w:szCs w:val="24"/>
          <w:lang w:val="en-US"/>
        </w:rPr>
        <w:t>he indirect effect was significant</w:t>
      </w:r>
      <w:r>
        <w:rPr>
          <w:rFonts w:ascii="Times New Roman" w:hAnsi="Times New Roman" w:cs="Times New Roman"/>
          <w:sz w:val="24"/>
          <w:szCs w:val="24"/>
          <w:lang w:val="en-US"/>
        </w:rPr>
        <w:t xml:space="preserve"> in the </w:t>
      </w:r>
      <w:r w:rsidRPr="0001248E">
        <w:rPr>
          <w:rFonts w:ascii="Times New Roman" w:hAnsi="Times New Roman" w:cs="Times New Roman"/>
          <w:sz w:val="24"/>
          <w:szCs w:val="24"/>
          <w:lang w:val="en-US"/>
        </w:rPr>
        <w:t>ingroup</w:t>
      </w:r>
      <w:r>
        <w:rPr>
          <w:rFonts w:ascii="Times New Roman" w:hAnsi="Times New Roman" w:cs="Times New Roman"/>
          <w:sz w:val="24"/>
          <w:szCs w:val="24"/>
          <w:lang w:val="en-US"/>
        </w:rPr>
        <w:t xml:space="preserve"> condition</w:t>
      </w:r>
      <w:r w:rsidRPr="0001248E">
        <w:rPr>
          <w:rFonts w:ascii="Times New Roman" w:hAnsi="Times New Roman" w:cs="Times New Roman"/>
          <w:sz w:val="24"/>
          <w:szCs w:val="24"/>
          <w:lang w:val="en-US"/>
        </w:rPr>
        <w:t>, point estimate -0.</w:t>
      </w:r>
      <w:r w:rsidR="002F48E9">
        <w:rPr>
          <w:rFonts w:ascii="Times New Roman" w:hAnsi="Times New Roman" w:cs="Times New Roman"/>
          <w:sz w:val="24"/>
          <w:szCs w:val="24"/>
          <w:lang w:val="en-US"/>
        </w:rPr>
        <w:t>85, 95% CI [-1.38</w:t>
      </w:r>
      <w:r w:rsidRPr="0001248E">
        <w:rPr>
          <w:rFonts w:ascii="Times New Roman" w:hAnsi="Times New Roman" w:cs="Times New Roman"/>
          <w:sz w:val="24"/>
          <w:szCs w:val="24"/>
          <w:lang w:val="en-US"/>
        </w:rPr>
        <w:t>, -0.</w:t>
      </w:r>
      <w:r w:rsidR="002F48E9">
        <w:rPr>
          <w:rFonts w:ascii="Times New Roman" w:hAnsi="Times New Roman" w:cs="Times New Roman"/>
          <w:sz w:val="24"/>
          <w:szCs w:val="24"/>
          <w:lang w:val="en-US"/>
        </w:rPr>
        <w:t>32</w:t>
      </w:r>
      <w:r w:rsidRPr="0001248E">
        <w:rPr>
          <w:rFonts w:ascii="Times New Roman" w:hAnsi="Times New Roman" w:cs="Times New Roman"/>
          <w:sz w:val="24"/>
          <w:szCs w:val="24"/>
          <w:lang w:val="en-US"/>
        </w:rPr>
        <w:t>]</w:t>
      </w:r>
      <w:r>
        <w:rPr>
          <w:rFonts w:ascii="Times New Roman" w:hAnsi="Times New Roman" w:cs="Times New Roman"/>
          <w:sz w:val="24"/>
          <w:szCs w:val="24"/>
          <w:lang w:val="en-US"/>
        </w:rPr>
        <w:t>, but not in the outgroup</w:t>
      </w:r>
      <w:r w:rsidRPr="000124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condition, </w:t>
      </w:r>
      <w:r w:rsidRPr="0001248E">
        <w:rPr>
          <w:rFonts w:ascii="Times New Roman" w:hAnsi="Times New Roman" w:cs="Times New Roman"/>
          <w:sz w:val="24"/>
          <w:szCs w:val="24"/>
          <w:lang w:val="en-US"/>
        </w:rPr>
        <w:t xml:space="preserve">point </w:t>
      </w:r>
      <w:r w:rsidR="002F48E9">
        <w:rPr>
          <w:rFonts w:ascii="Times New Roman" w:hAnsi="Times New Roman" w:cs="Times New Roman"/>
          <w:sz w:val="24"/>
          <w:szCs w:val="24"/>
          <w:lang w:val="en-US"/>
        </w:rPr>
        <w:t>estimate 0.11</w:t>
      </w:r>
      <w:r w:rsidRPr="0001248E">
        <w:rPr>
          <w:rFonts w:ascii="Times New Roman" w:hAnsi="Times New Roman" w:cs="Times New Roman"/>
          <w:sz w:val="24"/>
          <w:szCs w:val="24"/>
          <w:lang w:val="en-US"/>
        </w:rPr>
        <w:t>, 95% CI [-0.</w:t>
      </w:r>
      <w:r w:rsidR="002F48E9">
        <w:rPr>
          <w:rFonts w:ascii="Times New Roman" w:hAnsi="Times New Roman" w:cs="Times New Roman"/>
          <w:sz w:val="24"/>
          <w:szCs w:val="24"/>
          <w:lang w:val="en-US"/>
        </w:rPr>
        <w:t>41, 0.63</w:t>
      </w:r>
      <w:r w:rsidRPr="0001248E">
        <w:rPr>
          <w:rFonts w:ascii="Times New Roman" w:hAnsi="Times New Roman" w:cs="Times New Roman"/>
          <w:sz w:val="24"/>
          <w:szCs w:val="24"/>
          <w:lang w:val="en-US"/>
        </w:rPr>
        <w:t>].</w:t>
      </w:r>
      <w:r w:rsidR="00CB6AF4">
        <w:rPr>
          <w:rFonts w:ascii="Times New Roman" w:hAnsi="Times New Roman" w:cs="Times New Roman"/>
          <w:sz w:val="24"/>
          <w:szCs w:val="24"/>
          <w:lang w:val="en-US"/>
        </w:rPr>
        <w:t xml:space="preserve"> </w:t>
      </w:r>
      <w:r w:rsidR="00F853B2">
        <w:rPr>
          <w:rFonts w:ascii="Times New Roman" w:hAnsi="Times New Roman" w:cs="Times New Roman"/>
          <w:sz w:val="24"/>
          <w:szCs w:val="24"/>
          <w:lang w:val="en-US"/>
        </w:rPr>
        <w:t>Again, p</w:t>
      </w:r>
      <w:r>
        <w:rPr>
          <w:rFonts w:ascii="Times New Roman" w:hAnsi="Times New Roman" w:cs="Times New Roman"/>
          <w:sz w:val="24"/>
          <w:szCs w:val="24"/>
          <w:lang w:val="en-US"/>
        </w:rPr>
        <w:t>articipants disliked the</w:t>
      </w:r>
      <w:r w:rsidR="00687397">
        <w:rPr>
          <w:rFonts w:ascii="Times New Roman" w:hAnsi="Times New Roman" w:cs="Times New Roman"/>
          <w:sz w:val="24"/>
          <w:szCs w:val="24"/>
          <w:lang w:val="en-US"/>
        </w:rPr>
        <w:t xml:space="preserve"> ingroup</w:t>
      </w:r>
      <w:r w:rsidR="00F853B2">
        <w:rPr>
          <w:rFonts w:ascii="Times New Roman" w:hAnsi="Times New Roman" w:cs="Times New Roman"/>
          <w:sz w:val="24"/>
          <w:szCs w:val="24"/>
          <w:lang w:val="en-US"/>
        </w:rPr>
        <w:t xml:space="preserve"> (but not the outgroup)</w:t>
      </w:r>
      <w:r>
        <w:rPr>
          <w:rFonts w:ascii="Times New Roman" w:hAnsi="Times New Roman" w:cs="Times New Roman"/>
          <w:sz w:val="24"/>
          <w:szCs w:val="24"/>
          <w:lang w:val="en-US"/>
        </w:rPr>
        <w:t xml:space="preserve"> explicit claimant </w:t>
      </w:r>
      <w:r w:rsidR="00687397">
        <w:rPr>
          <w:rFonts w:ascii="Times New Roman" w:hAnsi="Times New Roman" w:cs="Times New Roman"/>
          <w:sz w:val="24"/>
          <w:szCs w:val="24"/>
          <w:lang w:val="en-US"/>
        </w:rPr>
        <w:t>due to inferring that she or he viewed them negatively.</w:t>
      </w:r>
    </w:p>
    <w:p w14:paraId="2B6EE427" w14:textId="3C040903" w:rsidR="000A714A" w:rsidRPr="00723261" w:rsidRDefault="00EF4F34">
      <w:pPr>
        <w:spacing w:after="0" w:line="480" w:lineRule="exact"/>
        <w:ind w:firstLine="70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Mini </w:t>
      </w:r>
      <w:r w:rsidR="000A714A" w:rsidRPr="00723261">
        <w:rPr>
          <w:rFonts w:ascii="Times New Roman" w:hAnsi="Times New Roman" w:cs="Times New Roman"/>
          <w:b/>
          <w:sz w:val="24"/>
          <w:szCs w:val="24"/>
          <w:lang w:val="en-US"/>
        </w:rPr>
        <w:t>Meta-</w:t>
      </w:r>
      <w:r w:rsidR="0009326F">
        <w:rPr>
          <w:rFonts w:ascii="Times New Roman" w:hAnsi="Times New Roman" w:cs="Times New Roman"/>
          <w:b/>
          <w:sz w:val="24"/>
          <w:szCs w:val="24"/>
          <w:lang w:val="en-US"/>
        </w:rPr>
        <w:t>A</w:t>
      </w:r>
      <w:r w:rsidR="000A714A" w:rsidRPr="00723261">
        <w:rPr>
          <w:rFonts w:ascii="Times New Roman" w:hAnsi="Times New Roman" w:cs="Times New Roman"/>
          <w:b/>
          <w:sz w:val="24"/>
          <w:szCs w:val="24"/>
          <w:lang w:val="en-US"/>
        </w:rPr>
        <w:t>nalysis</w:t>
      </w:r>
    </w:p>
    <w:p w14:paraId="2A63F96A" w14:textId="370148BB" w:rsidR="00271BC8" w:rsidRDefault="00271BC8">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Although</w:t>
      </w:r>
      <w:r w:rsidR="00F66547">
        <w:rPr>
          <w:rFonts w:ascii="Times New Roman" w:hAnsi="Times New Roman" w:cs="Times New Roman"/>
          <w:sz w:val="24"/>
          <w:szCs w:val="24"/>
          <w:lang w:val="en-US"/>
        </w:rPr>
        <w:t xml:space="preserve"> the results </w:t>
      </w:r>
      <w:r w:rsidR="007168DA">
        <w:rPr>
          <w:rFonts w:ascii="Times New Roman" w:hAnsi="Times New Roman" w:cs="Times New Roman"/>
          <w:sz w:val="24"/>
          <w:szCs w:val="24"/>
          <w:lang w:val="en-US"/>
        </w:rPr>
        <w:t>align</w:t>
      </w:r>
      <w:r w:rsidR="00CE0D6A">
        <w:rPr>
          <w:rFonts w:ascii="Times New Roman" w:hAnsi="Times New Roman" w:cs="Times New Roman"/>
          <w:sz w:val="24"/>
          <w:szCs w:val="24"/>
          <w:lang w:val="en-US"/>
        </w:rPr>
        <w:t xml:space="preserve"> with the hubris hypothesis</w:t>
      </w:r>
      <w:r>
        <w:rPr>
          <w:rFonts w:ascii="Times New Roman" w:hAnsi="Times New Roman" w:cs="Times New Roman"/>
          <w:sz w:val="24"/>
          <w:szCs w:val="24"/>
          <w:lang w:val="en-US"/>
        </w:rPr>
        <w:t>, the</w:t>
      </w:r>
      <w:r w:rsidR="00F66547">
        <w:rPr>
          <w:rFonts w:ascii="Times New Roman" w:hAnsi="Times New Roman" w:cs="Times New Roman"/>
          <w:sz w:val="24"/>
          <w:szCs w:val="24"/>
          <w:lang w:val="en-US"/>
        </w:rPr>
        <w:t xml:space="preserve">y are </w:t>
      </w:r>
      <w:r w:rsidR="00EF4F34">
        <w:rPr>
          <w:rFonts w:ascii="Times New Roman" w:hAnsi="Times New Roman" w:cs="Times New Roman"/>
          <w:sz w:val="24"/>
          <w:szCs w:val="24"/>
          <w:lang w:val="en-US"/>
        </w:rPr>
        <w:t>somewhat in</w:t>
      </w:r>
      <w:r w:rsidR="00CE0D6A">
        <w:rPr>
          <w:rFonts w:ascii="Times New Roman" w:hAnsi="Times New Roman" w:cs="Times New Roman"/>
          <w:sz w:val="24"/>
          <w:szCs w:val="24"/>
          <w:lang w:val="en-US"/>
        </w:rPr>
        <w:t>consistent</w:t>
      </w:r>
      <w:r w:rsidR="00F66547">
        <w:rPr>
          <w:rFonts w:ascii="Times New Roman" w:hAnsi="Times New Roman" w:cs="Times New Roman"/>
          <w:sz w:val="24"/>
          <w:szCs w:val="24"/>
          <w:lang w:val="en-US"/>
        </w:rPr>
        <w:t xml:space="preserve"> across experiments</w:t>
      </w:r>
      <w:r w:rsidR="00CE0D6A">
        <w:rPr>
          <w:rFonts w:ascii="Times New Roman" w:hAnsi="Times New Roman" w:cs="Times New Roman"/>
          <w:sz w:val="24"/>
          <w:szCs w:val="24"/>
          <w:lang w:val="en-US"/>
        </w:rPr>
        <w:t xml:space="preserve">. </w:t>
      </w:r>
      <w:r>
        <w:rPr>
          <w:rFonts w:ascii="Times New Roman" w:hAnsi="Times New Roman" w:cs="Times New Roman"/>
          <w:sz w:val="24"/>
          <w:szCs w:val="24"/>
          <w:lang w:val="en-US"/>
        </w:rPr>
        <w:t>We therefore</w:t>
      </w:r>
      <w:r w:rsidR="00EF4F34">
        <w:rPr>
          <w:rFonts w:ascii="Times New Roman" w:hAnsi="Times New Roman" w:cs="Times New Roman"/>
          <w:sz w:val="24"/>
          <w:szCs w:val="24"/>
          <w:lang w:val="en-US"/>
        </w:rPr>
        <w:t xml:space="preserve"> opted for </w:t>
      </w:r>
      <w:r w:rsidR="00CE0D6A">
        <w:rPr>
          <w:rFonts w:ascii="Times New Roman" w:hAnsi="Times New Roman" w:cs="Times New Roman"/>
          <w:sz w:val="24"/>
          <w:szCs w:val="24"/>
          <w:lang w:val="en-US"/>
        </w:rPr>
        <w:t xml:space="preserve">a mini meta-analysis. As both </w:t>
      </w:r>
      <w:r>
        <w:rPr>
          <w:rFonts w:ascii="Times New Roman" w:hAnsi="Times New Roman" w:cs="Times New Roman"/>
          <w:sz w:val="24"/>
          <w:szCs w:val="24"/>
          <w:lang w:val="en-US"/>
        </w:rPr>
        <w:t>e</w:t>
      </w:r>
      <w:r w:rsidR="0084774D">
        <w:rPr>
          <w:rFonts w:ascii="Times New Roman" w:hAnsi="Times New Roman" w:cs="Times New Roman"/>
          <w:sz w:val="24"/>
          <w:szCs w:val="24"/>
          <w:lang w:val="en-US"/>
        </w:rPr>
        <w:t>xperiment</w:t>
      </w:r>
      <w:r>
        <w:rPr>
          <w:rFonts w:ascii="Times New Roman" w:hAnsi="Times New Roman" w:cs="Times New Roman"/>
          <w:sz w:val="24"/>
          <w:szCs w:val="24"/>
          <w:lang w:val="en-US"/>
        </w:rPr>
        <w:t>s</w:t>
      </w:r>
      <w:r w:rsidR="000A714A">
        <w:rPr>
          <w:rFonts w:ascii="Times New Roman" w:hAnsi="Times New Roman" w:cs="Times New Roman"/>
          <w:sz w:val="24"/>
          <w:szCs w:val="24"/>
          <w:lang w:val="en-US"/>
        </w:rPr>
        <w:t xml:space="preserve"> </w:t>
      </w:r>
      <w:r w:rsidR="00CE0D6A">
        <w:rPr>
          <w:rFonts w:ascii="Times New Roman" w:hAnsi="Times New Roman" w:cs="Times New Roman"/>
          <w:sz w:val="24"/>
          <w:szCs w:val="24"/>
          <w:lang w:val="en-US"/>
        </w:rPr>
        <w:t>involved</w:t>
      </w:r>
      <w:r w:rsidR="000A714A">
        <w:rPr>
          <w:rFonts w:ascii="Times New Roman" w:hAnsi="Times New Roman" w:cs="Times New Roman"/>
          <w:sz w:val="24"/>
          <w:szCs w:val="24"/>
          <w:lang w:val="en-US"/>
        </w:rPr>
        <w:t xml:space="preserve"> </w:t>
      </w:r>
      <w:r w:rsidR="00CE0D6A">
        <w:rPr>
          <w:rFonts w:ascii="Times New Roman" w:hAnsi="Times New Roman" w:cs="Times New Roman"/>
          <w:sz w:val="24"/>
          <w:szCs w:val="24"/>
          <w:lang w:val="en-US"/>
        </w:rPr>
        <w:t>a</w:t>
      </w:r>
      <w:r w:rsidR="000A714A">
        <w:rPr>
          <w:rFonts w:ascii="Times New Roman" w:hAnsi="Times New Roman" w:cs="Times New Roman"/>
          <w:sz w:val="24"/>
          <w:szCs w:val="24"/>
          <w:lang w:val="en-US"/>
        </w:rPr>
        <w:t xml:space="preserve"> 2 (</w:t>
      </w:r>
      <w:r w:rsidR="004B08C7">
        <w:rPr>
          <w:rFonts w:ascii="Times New Roman" w:hAnsi="Times New Roman" w:cs="Times New Roman"/>
          <w:sz w:val="24"/>
          <w:szCs w:val="24"/>
          <w:lang w:val="en-US"/>
        </w:rPr>
        <w:t>claim</w:t>
      </w:r>
      <w:r w:rsidR="000A714A">
        <w:rPr>
          <w:rFonts w:ascii="Times New Roman" w:hAnsi="Times New Roman" w:cs="Times New Roman"/>
          <w:sz w:val="24"/>
          <w:szCs w:val="24"/>
          <w:lang w:val="en-US"/>
        </w:rPr>
        <w:t xml:space="preserve">: explicit, implicit) </w:t>
      </w:r>
      <w:r w:rsidR="000A714A" w:rsidRPr="009A6670">
        <w:rPr>
          <w:rFonts w:cs="Times New Roman"/>
          <w:sz w:val="24"/>
          <w:szCs w:val="24"/>
          <w:lang w:val="en-US"/>
        </w:rPr>
        <w:t>x</w:t>
      </w:r>
      <w:r w:rsidR="000A714A">
        <w:rPr>
          <w:rFonts w:ascii="Times New Roman" w:hAnsi="Times New Roman" w:cs="Times New Roman"/>
          <w:sz w:val="24"/>
          <w:szCs w:val="24"/>
          <w:lang w:val="en-US"/>
        </w:rPr>
        <w:t xml:space="preserve"> 2 (gr</w:t>
      </w:r>
      <w:r w:rsidR="00CE0D6A">
        <w:rPr>
          <w:rFonts w:ascii="Times New Roman" w:hAnsi="Times New Roman" w:cs="Times New Roman"/>
          <w:sz w:val="24"/>
          <w:szCs w:val="24"/>
          <w:lang w:val="en-US"/>
        </w:rPr>
        <w:t>oup: ingroup, outgroup) design</w:t>
      </w:r>
      <w:r w:rsidR="00EF4F34">
        <w:rPr>
          <w:rFonts w:ascii="Times New Roman" w:hAnsi="Times New Roman" w:cs="Times New Roman"/>
          <w:sz w:val="24"/>
          <w:szCs w:val="24"/>
          <w:lang w:val="en-US"/>
        </w:rPr>
        <w:t>,</w:t>
      </w:r>
      <w:r w:rsidR="00CE0D6A">
        <w:rPr>
          <w:rFonts w:ascii="Times New Roman" w:hAnsi="Times New Roman" w:cs="Times New Roman"/>
          <w:sz w:val="24"/>
          <w:szCs w:val="24"/>
          <w:lang w:val="en-US"/>
        </w:rPr>
        <w:t xml:space="preserve"> we</w:t>
      </w:r>
      <w:r>
        <w:rPr>
          <w:rFonts w:ascii="Times New Roman" w:hAnsi="Times New Roman" w:cs="Times New Roman"/>
          <w:sz w:val="24"/>
          <w:szCs w:val="24"/>
          <w:lang w:val="en-US"/>
        </w:rPr>
        <w:t xml:space="preserve"> </w:t>
      </w:r>
      <w:r w:rsidR="00CE0D6A">
        <w:rPr>
          <w:rFonts w:ascii="Times New Roman" w:hAnsi="Times New Roman" w:cs="Times New Roman"/>
          <w:sz w:val="24"/>
          <w:szCs w:val="24"/>
          <w:lang w:val="en-US"/>
        </w:rPr>
        <w:t>pool</w:t>
      </w:r>
      <w:r w:rsidR="00EF4F34">
        <w:rPr>
          <w:rFonts w:ascii="Times New Roman" w:hAnsi="Times New Roman" w:cs="Times New Roman"/>
          <w:sz w:val="24"/>
          <w:szCs w:val="24"/>
          <w:lang w:val="en-US"/>
        </w:rPr>
        <w:t>ed</w:t>
      </w:r>
      <w:r w:rsidR="000A714A">
        <w:rPr>
          <w:rFonts w:ascii="Times New Roman" w:hAnsi="Times New Roman" w:cs="Times New Roman"/>
          <w:sz w:val="24"/>
          <w:szCs w:val="24"/>
          <w:lang w:val="en-US"/>
        </w:rPr>
        <w:t xml:space="preserve"> </w:t>
      </w:r>
      <w:r w:rsidR="00CE0D6A">
        <w:rPr>
          <w:rFonts w:ascii="Times New Roman" w:hAnsi="Times New Roman" w:cs="Times New Roman"/>
          <w:sz w:val="24"/>
          <w:szCs w:val="24"/>
          <w:lang w:val="en-US"/>
        </w:rPr>
        <w:t xml:space="preserve">the </w:t>
      </w:r>
      <w:r w:rsidR="00FA7E58">
        <w:rPr>
          <w:rFonts w:ascii="Times New Roman" w:hAnsi="Times New Roman" w:cs="Times New Roman"/>
          <w:sz w:val="24"/>
          <w:szCs w:val="24"/>
          <w:lang w:val="en-US"/>
        </w:rPr>
        <w:t xml:space="preserve">data </w:t>
      </w:r>
      <w:r w:rsidR="00CE0D6A">
        <w:rPr>
          <w:rFonts w:ascii="Times New Roman" w:hAnsi="Times New Roman" w:cs="Times New Roman"/>
          <w:sz w:val="24"/>
          <w:szCs w:val="24"/>
          <w:lang w:val="en-US"/>
        </w:rPr>
        <w:t xml:space="preserve">and </w:t>
      </w:r>
      <w:r w:rsidR="00EF4F34">
        <w:rPr>
          <w:rFonts w:ascii="Times New Roman" w:hAnsi="Times New Roman" w:cs="Times New Roman"/>
          <w:sz w:val="24"/>
          <w:szCs w:val="24"/>
          <w:lang w:val="en-US"/>
        </w:rPr>
        <w:t xml:space="preserve">conducted ANOVAs </w:t>
      </w:r>
      <w:r w:rsidR="00CE0D6A">
        <w:rPr>
          <w:rFonts w:ascii="Times New Roman" w:hAnsi="Times New Roman" w:cs="Times New Roman"/>
          <w:sz w:val="24"/>
          <w:szCs w:val="24"/>
          <w:lang w:val="en-US"/>
        </w:rPr>
        <w:t>identical</w:t>
      </w:r>
      <w:r w:rsidR="00EF4F34">
        <w:rPr>
          <w:rFonts w:ascii="Times New Roman" w:hAnsi="Times New Roman" w:cs="Times New Roman"/>
          <w:sz w:val="24"/>
          <w:szCs w:val="24"/>
          <w:lang w:val="en-US"/>
        </w:rPr>
        <w:t xml:space="preserve"> to those of </w:t>
      </w:r>
      <w:r w:rsidR="000A714A">
        <w:rPr>
          <w:rFonts w:ascii="Times New Roman" w:hAnsi="Times New Roman" w:cs="Times New Roman"/>
          <w:sz w:val="24"/>
          <w:szCs w:val="24"/>
          <w:lang w:val="en-US"/>
        </w:rPr>
        <w:t xml:space="preserve">individual </w:t>
      </w:r>
      <w:r w:rsidR="00EF4F34">
        <w:rPr>
          <w:rFonts w:ascii="Times New Roman" w:hAnsi="Times New Roman" w:cs="Times New Roman"/>
          <w:sz w:val="24"/>
          <w:szCs w:val="24"/>
          <w:lang w:val="en-US"/>
        </w:rPr>
        <w:t>experiments</w:t>
      </w:r>
      <w:r w:rsidR="00CE0D6A">
        <w:rPr>
          <w:rFonts w:ascii="Times New Roman" w:hAnsi="Times New Roman" w:cs="Times New Roman"/>
          <w:sz w:val="24"/>
          <w:szCs w:val="24"/>
          <w:lang w:val="en-US"/>
        </w:rPr>
        <w:t xml:space="preserve">, </w:t>
      </w:r>
      <w:r>
        <w:rPr>
          <w:rFonts w:ascii="Times New Roman" w:hAnsi="Times New Roman" w:cs="Times New Roman"/>
          <w:sz w:val="24"/>
          <w:szCs w:val="24"/>
          <w:lang w:val="en-US"/>
        </w:rPr>
        <w:t>but adding t</w:t>
      </w:r>
      <w:r w:rsidR="0009574D">
        <w:rPr>
          <w:rFonts w:ascii="Times New Roman" w:hAnsi="Times New Roman" w:cs="Times New Roman"/>
          <w:sz w:val="24"/>
          <w:szCs w:val="24"/>
          <w:lang w:val="en-US"/>
        </w:rPr>
        <w:t xml:space="preserve">he between-subjects </w:t>
      </w:r>
      <w:r w:rsidR="00EF4F34">
        <w:rPr>
          <w:rFonts w:ascii="Times New Roman" w:hAnsi="Times New Roman" w:cs="Times New Roman"/>
          <w:sz w:val="24"/>
          <w:szCs w:val="24"/>
          <w:lang w:val="en-US"/>
        </w:rPr>
        <w:t xml:space="preserve">factor </w:t>
      </w:r>
      <w:r w:rsidR="0009574D">
        <w:rPr>
          <w:rFonts w:ascii="Times New Roman" w:hAnsi="Times New Roman" w:cs="Times New Roman"/>
          <w:sz w:val="24"/>
          <w:szCs w:val="24"/>
          <w:lang w:val="en-US"/>
        </w:rPr>
        <w:t>Experiment (1, 2).</w:t>
      </w:r>
      <w:r w:rsidR="00CE0D6A">
        <w:rPr>
          <w:rFonts w:ascii="Times New Roman" w:hAnsi="Times New Roman" w:cs="Times New Roman"/>
          <w:sz w:val="24"/>
          <w:szCs w:val="24"/>
          <w:lang w:val="en-US"/>
        </w:rPr>
        <w:t xml:space="preserve"> For brevity, we provide descriptive statistics</w:t>
      </w:r>
      <w:r w:rsidR="00074E9D">
        <w:rPr>
          <w:rFonts w:ascii="Times New Roman" w:hAnsi="Times New Roman" w:cs="Times New Roman"/>
          <w:sz w:val="24"/>
          <w:szCs w:val="24"/>
          <w:lang w:val="en-US"/>
        </w:rPr>
        <w:t xml:space="preserve"> only</w:t>
      </w:r>
      <w:r w:rsidR="00CE0D6A">
        <w:rPr>
          <w:rFonts w:ascii="Times New Roman" w:hAnsi="Times New Roman" w:cs="Times New Roman"/>
          <w:sz w:val="24"/>
          <w:szCs w:val="24"/>
          <w:lang w:val="en-US"/>
        </w:rPr>
        <w:t xml:space="preserve"> for effects that </w:t>
      </w:r>
      <w:r w:rsidR="00074E9D">
        <w:rPr>
          <w:rFonts w:ascii="Times New Roman" w:hAnsi="Times New Roman" w:cs="Times New Roman"/>
          <w:sz w:val="24"/>
          <w:szCs w:val="24"/>
          <w:lang w:val="en-US"/>
        </w:rPr>
        <w:t xml:space="preserve">were absent from </w:t>
      </w:r>
      <w:r w:rsidR="00CE0D6A">
        <w:rPr>
          <w:rFonts w:ascii="Times New Roman" w:hAnsi="Times New Roman" w:cs="Times New Roman"/>
          <w:sz w:val="24"/>
          <w:szCs w:val="24"/>
          <w:lang w:val="en-US"/>
        </w:rPr>
        <w:t>individual experiments.</w:t>
      </w:r>
      <w:r w:rsidR="007168DA">
        <w:rPr>
          <w:rFonts w:ascii="Times New Roman" w:hAnsi="Times New Roman" w:cs="Times New Roman"/>
          <w:sz w:val="24"/>
          <w:szCs w:val="24"/>
          <w:lang w:val="en-US"/>
        </w:rPr>
        <w:t xml:space="preserve"> </w:t>
      </w:r>
      <w:r w:rsidR="00692A5F">
        <w:rPr>
          <w:rFonts w:ascii="Times New Roman" w:hAnsi="Times New Roman" w:cs="Times New Roman"/>
          <w:sz w:val="24"/>
          <w:szCs w:val="24"/>
          <w:lang w:val="en-US"/>
        </w:rPr>
        <w:t xml:space="preserve">We </w:t>
      </w:r>
      <w:r w:rsidR="00FA7E58">
        <w:rPr>
          <w:rFonts w:ascii="Times New Roman" w:hAnsi="Times New Roman" w:cs="Times New Roman"/>
          <w:sz w:val="24"/>
          <w:szCs w:val="24"/>
          <w:lang w:val="en-US"/>
        </w:rPr>
        <w:t xml:space="preserve">only </w:t>
      </w:r>
      <w:r w:rsidR="00692A5F">
        <w:rPr>
          <w:rFonts w:ascii="Times New Roman" w:hAnsi="Times New Roman" w:cs="Times New Roman"/>
          <w:sz w:val="24"/>
          <w:szCs w:val="24"/>
          <w:lang w:val="en-US"/>
        </w:rPr>
        <w:t xml:space="preserve">report </w:t>
      </w:r>
      <w:r w:rsidR="007168DA">
        <w:rPr>
          <w:rFonts w:ascii="Times New Roman" w:hAnsi="Times New Roman" w:cs="Times New Roman"/>
          <w:sz w:val="24"/>
          <w:szCs w:val="24"/>
          <w:lang w:val="en-US"/>
        </w:rPr>
        <w:t>significant</w:t>
      </w:r>
      <w:r w:rsidR="00FA7E58">
        <w:rPr>
          <w:rFonts w:ascii="Times New Roman" w:hAnsi="Times New Roman" w:cs="Times New Roman"/>
          <w:sz w:val="24"/>
          <w:szCs w:val="24"/>
          <w:lang w:val="en-US"/>
        </w:rPr>
        <w:t xml:space="preserve"> effects (for all others:</w:t>
      </w:r>
      <w:r w:rsidR="007168DA">
        <w:rPr>
          <w:rFonts w:ascii="Times New Roman" w:hAnsi="Times New Roman" w:cs="Times New Roman"/>
          <w:sz w:val="24"/>
          <w:szCs w:val="24"/>
          <w:lang w:val="en-US"/>
        </w:rPr>
        <w:t xml:space="preserve"> </w:t>
      </w:r>
      <w:r w:rsidR="007168DA" w:rsidRPr="00271BC8">
        <w:rPr>
          <w:rFonts w:ascii="Times New Roman" w:hAnsi="Times New Roman" w:cs="Times New Roman"/>
          <w:i/>
          <w:sz w:val="24"/>
          <w:szCs w:val="24"/>
          <w:lang w:val="en-US"/>
        </w:rPr>
        <w:t>F</w:t>
      </w:r>
      <w:r w:rsidR="007168DA">
        <w:rPr>
          <w:rFonts w:ascii="Times New Roman" w:hAnsi="Times New Roman" w:cs="Times New Roman"/>
          <w:sz w:val="24"/>
          <w:szCs w:val="24"/>
          <w:lang w:val="en-US"/>
        </w:rPr>
        <w:t>s &lt; 2.72</w:t>
      </w:r>
      <w:r w:rsidR="00074E9D">
        <w:rPr>
          <w:rFonts w:ascii="Times New Roman" w:hAnsi="Times New Roman" w:cs="Times New Roman"/>
          <w:sz w:val="24"/>
          <w:szCs w:val="24"/>
          <w:lang w:val="en-US"/>
        </w:rPr>
        <w:t>,</w:t>
      </w:r>
      <w:r w:rsidR="007168DA">
        <w:rPr>
          <w:rFonts w:ascii="Times New Roman" w:hAnsi="Times New Roman" w:cs="Times New Roman"/>
          <w:sz w:val="24"/>
          <w:szCs w:val="24"/>
          <w:lang w:val="en-US"/>
        </w:rPr>
        <w:t xml:space="preserve"> </w:t>
      </w:r>
      <w:r w:rsidR="007168DA" w:rsidRPr="00271BC8">
        <w:rPr>
          <w:rFonts w:ascii="Times New Roman" w:hAnsi="Times New Roman" w:cs="Times New Roman"/>
          <w:i/>
          <w:sz w:val="24"/>
          <w:szCs w:val="24"/>
          <w:lang w:val="en-US"/>
        </w:rPr>
        <w:t>p</w:t>
      </w:r>
      <w:r w:rsidR="007168DA">
        <w:rPr>
          <w:rFonts w:ascii="Times New Roman" w:hAnsi="Times New Roman" w:cs="Times New Roman"/>
          <w:sz w:val="24"/>
          <w:szCs w:val="24"/>
          <w:lang w:val="en-US"/>
        </w:rPr>
        <w:t>s &gt; .10</w:t>
      </w:r>
      <w:r w:rsidR="00FA7E58">
        <w:rPr>
          <w:rFonts w:ascii="Times New Roman" w:hAnsi="Times New Roman" w:cs="Times New Roman"/>
          <w:sz w:val="24"/>
          <w:szCs w:val="24"/>
          <w:lang w:val="en-US"/>
        </w:rPr>
        <w:t>)</w:t>
      </w:r>
      <w:r w:rsidR="007168DA">
        <w:rPr>
          <w:rFonts w:ascii="Times New Roman" w:hAnsi="Times New Roman" w:cs="Times New Roman"/>
          <w:sz w:val="24"/>
          <w:szCs w:val="24"/>
          <w:lang w:val="en-US"/>
        </w:rPr>
        <w:t>.</w:t>
      </w:r>
    </w:p>
    <w:p w14:paraId="2C5CC022" w14:textId="639ED23D" w:rsidR="00321EFE" w:rsidRDefault="000A714A">
      <w:pPr>
        <w:spacing w:after="0" w:line="480" w:lineRule="exact"/>
        <w:ind w:firstLine="708"/>
        <w:rPr>
          <w:rFonts w:ascii="Times New Roman" w:hAnsi="Times New Roman" w:cs="Times New Roman"/>
          <w:sz w:val="24"/>
          <w:szCs w:val="24"/>
          <w:lang w:val="en-US"/>
        </w:rPr>
      </w:pPr>
      <w:r>
        <w:rPr>
          <w:rFonts w:ascii="Times New Roman" w:hAnsi="Times New Roman" w:cs="Times New Roman"/>
          <w:b/>
          <w:sz w:val="24"/>
          <w:szCs w:val="24"/>
          <w:lang w:val="en-US"/>
        </w:rPr>
        <w:t>Claimant l</w:t>
      </w:r>
      <w:r w:rsidRPr="00A3567D">
        <w:rPr>
          <w:rFonts w:ascii="Times New Roman" w:hAnsi="Times New Roman" w:cs="Times New Roman"/>
          <w:b/>
          <w:sz w:val="24"/>
          <w:szCs w:val="24"/>
          <w:lang w:val="en-US"/>
        </w:rPr>
        <w:t>iking.</w:t>
      </w:r>
      <w:r w:rsidRPr="000124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B08C7">
        <w:rPr>
          <w:rFonts w:ascii="Times New Roman" w:hAnsi="Times New Roman" w:cs="Times New Roman"/>
          <w:sz w:val="24"/>
          <w:szCs w:val="24"/>
          <w:lang w:val="en-US"/>
        </w:rPr>
        <w:t>claim</w:t>
      </w:r>
      <w:r>
        <w:rPr>
          <w:rFonts w:ascii="Times New Roman" w:hAnsi="Times New Roman" w:cs="Times New Roman"/>
          <w:sz w:val="24"/>
          <w:szCs w:val="24"/>
          <w:lang w:val="en-US"/>
        </w:rPr>
        <w:t xml:space="preserve"> main effect</w:t>
      </w:r>
      <w:r w:rsidR="00656A09">
        <w:rPr>
          <w:rFonts w:ascii="Times New Roman" w:hAnsi="Times New Roman" w:cs="Times New Roman"/>
          <w:sz w:val="24"/>
          <w:szCs w:val="24"/>
          <w:lang w:val="en-US"/>
        </w:rPr>
        <w:t xml:space="preserve"> </w:t>
      </w:r>
      <w:r>
        <w:rPr>
          <w:rFonts w:ascii="Times New Roman" w:hAnsi="Times New Roman" w:cs="Times New Roman"/>
          <w:sz w:val="24"/>
          <w:szCs w:val="24"/>
          <w:lang w:val="en-US"/>
        </w:rPr>
        <w:t>was significant,</w:t>
      </w:r>
      <w:r w:rsidRPr="0001248E">
        <w:rPr>
          <w:rFonts w:ascii="Times New Roman" w:hAnsi="Times New Roman" w:cs="Times New Roman"/>
          <w:sz w:val="24"/>
          <w:szCs w:val="24"/>
          <w:lang w:val="en-US"/>
        </w:rPr>
        <w:t xml:space="preserve"> </w:t>
      </w:r>
      <w:proofErr w:type="gramStart"/>
      <w:r w:rsidRPr="0001248E">
        <w:rPr>
          <w:rFonts w:ascii="Times New Roman" w:hAnsi="Times New Roman" w:cs="Times New Roman"/>
          <w:i/>
          <w:sz w:val="24"/>
          <w:szCs w:val="24"/>
          <w:lang w:val="en-US"/>
        </w:rPr>
        <w:t>F</w:t>
      </w:r>
      <w:r w:rsidRPr="0001248E">
        <w:rPr>
          <w:rFonts w:ascii="Times New Roman" w:hAnsi="Times New Roman" w:cs="Times New Roman"/>
          <w:sz w:val="24"/>
          <w:szCs w:val="24"/>
          <w:lang w:val="en-US"/>
        </w:rPr>
        <w:t>(</w:t>
      </w:r>
      <w:proofErr w:type="gramEnd"/>
      <w:r w:rsidRPr="0001248E">
        <w:rPr>
          <w:rFonts w:ascii="Times New Roman" w:hAnsi="Times New Roman" w:cs="Times New Roman"/>
          <w:sz w:val="24"/>
          <w:szCs w:val="24"/>
          <w:lang w:val="en-US"/>
        </w:rPr>
        <w:t xml:space="preserve">1, </w:t>
      </w:r>
      <w:r w:rsidR="007A6E89">
        <w:rPr>
          <w:rFonts w:ascii="Times New Roman" w:hAnsi="Times New Roman" w:cs="Times New Roman"/>
          <w:sz w:val="24"/>
          <w:szCs w:val="24"/>
          <w:lang w:val="en-US"/>
        </w:rPr>
        <w:t>206</w:t>
      </w:r>
      <w:r w:rsidRPr="0001248E">
        <w:rPr>
          <w:rFonts w:ascii="Times New Roman" w:hAnsi="Times New Roman" w:cs="Times New Roman"/>
          <w:sz w:val="24"/>
          <w:szCs w:val="24"/>
          <w:lang w:val="en-US"/>
        </w:rPr>
        <w:t xml:space="preserve">) = </w:t>
      </w:r>
      <w:r w:rsidR="007A6E89">
        <w:rPr>
          <w:rFonts w:ascii="Times New Roman" w:hAnsi="Times New Roman" w:cs="Times New Roman"/>
          <w:sz w:val="24"/>
          <w:szCs w:val="24"/>
          <w:lang w:val="en-US"/>
        </w:rPr>
        <w:t>40.06</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p</w:t>
      </w:r>
      <w:r>
        <w:rPr>
          <w:rFonts w:ascii="Times New Roman" w:hAnsi="Times New Roman" w:cs="Times New Roman"/>
          <w:sz w:val="24"/>
          <w:szCs w:val="24"/>
          <w:lang w:val="en-US"/>
        </w:rPr>
        <w:t xml:space="preserve"> &lt;</w:t>
      </w:r>
      <w:r w:rsidRPr="0001248E">
        <w:rPr>
          <w:rFonts w:ascii="Times New Roman" w:hAnsi="Times New Roman" w:cs="Times New Roman"/>
          <w:sz w:val="24"/>
          <w:szCs w:val="24"/>
          <w:lang w:val="en-US"/>
        </w:rPr>
        <w:t xml:space="preserve"> .0</w:t>
      </w:r>
      <w:r>
        <w:rPr>
          <w:rFonts w:ascii="Times New Roman" w:hAnsi="Times New Roman" w:cs="Times New Roman"/>
          <w:sz w:val="24"/>
          <w:szCs w:val="24"/>
          <w:lang w:val="en-US"/>
        </w:rPr>
        <w:t>01</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ƞ</w:t>
      </w:r>
      <w:r w:rsidRPr="0001248E">
        <w:rPr>
          <w:rFonts w:ascii="Times New Roman" w:hAnsi="Times New Roman" w:cs="Times New Roman"/>
          <w:sz w:val="24"/>
          <w:szCs w:val="24"/>
          <w:lang w:val="en-US"/>
        </w:rPr>
        <w:t>²</w:t>
      </w:r>
      <w:r w:rsidRPr="0001248E">
        <w:rPr>
          <w:rFonts w:ascii="Times New Roman" w:hAnsi="Times New Roman" w:cs="Times New Roman"/>
          <w:sz w:val="24"/>
          <w:szCs w:val="24"/>
          <w:vertAlign w:val="subscript"/>
          <w:lang w:val="en-US"/>
        </w:rPr>
        <w:t xml:space="preserve">part </w:t>
      </w:r>
      <w:r w:rsidR="00F25363">
        <w:rPr>
          <w:rFonts w:ascii="Times New Roman" w:hAnsi="Times New Roman" w:cs="Times New Roman"/>
          <w:sz w:val="24"/>
          <w:szCs w:val="24"/>
          <w:lang w:val="en-US"/>
        </w:rPr>
        <w:t>= .1</w:t>
      </w:r>
      <w:r w:rsidR="007A6E89">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xml:space="preserve">Yet, </w:t>
      </w:r>
      <w:r w:rsidR="009A23A7">
        <w:rPr>
          <w:rFonts w:ascii="Times New Roman" w:hAnsi="Times New Roman" w:cs="Times New Roman"/>
          <w:sz w:val="24"/>
          <w:szCs w:val="24"/>
          <w:lang w:val="en-US"/>
        </w:rPr>
        <w:t>an</w:t>
      </w:r>
      <w:r w:rsidR="00271BC8">
        <w:rPr>
          <w:rFonts w:ascii="Times New Roman" w:hAnsi="Times New Roman" w:cs="Times New Roman"/>
          <w:sz w:val="24"/>
          <w:szCs w:val="24"/>
          <w:lang w:val="en-US"/>
        </w:rPr>
        <w:t xml:space="preserve"> interaction with experiment, </w:t>
      </w:r>
      <w:proofErr w:type="gramStart"/>
      <w:r w:rsidR="00271BC8" w:rsidRPr="0001248E">
        <w:rPr>
          <w:rFonts w:ascii="Times New Roman" w:hAnsi="Times New Roman" w:cs="Times New Roman"/>
          <w:i/>
          <w:sz w:val="24"/>
          <w:szCs w:val="24"/>
          <w:lang w:val="en-US"/>
        </w:rPr>
        <w:t>F</w:t>
      </w:r>
      <w:r w:rsidR="00271BC8" w:rsidRPr="0001248E">
        <w:rPr>
          <w:rFonts w:ascii="Times New Roman" w:hAnsi="Times New Roman" w:cs="Times New Roman"/>
          <w:sz w:val="24"/>
          <w:szCs w:val="24"/>
          <w:lang w:val="en-US"/>
        </w:rPr>
        <w:t>(</w:t>
      </w:r>
      <w:proofErr w:type="gramEnd"/>
      <w:r w:rsidR="00271BC8" w:rsidRPr="0001248E">
        <w:rPr>
          <w:rFonts w:ascii="Times New Roman" w:hAnsi="Times New Roman" w:cs="Times New Roman"/>
          <w:sz w:val="24"/>
          <w:szCs w:val="24"/>
          <w:lang w:val="en-US"/>
        </w:rPr>
        <w:t xml:space="preserve">1, </w:t>
      </w:r>
      <w:r w:rsidR="00271BC8">
        <w:rPr>
          <w:rFonts w:ascii="Times New Roman" w:hAnsi="Times New Roman" w:cs="Times New Roman"/>
          <w:sz w:val="24"/>
          <w:szCs w:val="24"/>
          <w:lang w:val="en-US"/>
        </w:rPr>
        <w:t>206</w:t>
      </w:r>
      <w:r w:rsidR="00271BC8" w:rsidRPr="0001248E">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7.56</w:t>
      </w:r>
      <w:r w:rsidR="00271BC8" w:rsidRPr="0001248E">
        <w:rPr>
          <w:rFonts w:ascii="Times New Roman" w:hAnsi="Times New Roman" w:cs="Times New Roman"/>
          <w:sz w:val="24"/>
          <w:szCs w:val="24"/>
          <w:lang w:val="en-US"/>
        </w:rPr>
        <w:t xml:space="preserve">, </w:t>
      </w:r>
      <w:r w:rsidR="00271BC8" w:rsidRPr="0001248E">
        <w:rPr>
          <w:rFonts w:ascii="Times New Roman" w:hAnsi="Times New Roman" w:cs="Times New Roman"/>
          <w:i/>
          <w:sz w:val="24"/>
          <w:szCs w:val="24"/>
          <w:lang w:val="en-US"/>
        </w:rPr>
        <w:t>p</w:t>
      </w:r>
      <w:r w:rsidR="00271BC8">
        <w:rPr>
          <w:rFonts w:ascii="Times New Roman" w:hAnsi="Times New Roman" w:cs="Times New Roman"/>
          <w:sz w:val="24"/>
          <w:szCs w:val="24"/>
          <w:lang w:val="en-US"/>
        </w:rPr>
        <w:t xml:space="preserve"> =</w:t>
      </w:r>
      <w:r w:rsidR="00271BC8" w:rsidRPr="0001248E">
        <w:rPr>
          <w:rFonts w:ascii="Times New Roman" w:hAnsi="Times New Roman" w:cs="Times New Roman"/>
          <w:sz w:val="24"/>
          <w:szCs w:val="24"/>
          <w:lang w:val="en-US"/>
        </w:rPr>
        <w:t xml:space="preserve"> .0</w:t>
      </w:r>
      <w:r w:rsidR="00271BC8">
        <w:rPr>
          <w:rFonts w:ascii="Times New Roman" w:hAnsi="Times New Roman" w:cs="Times New Roman"/>
          <w:sz w:val="24"/>
          <w:szCs w:val="24"/>
          <w:lang w:val="en-US"/>
        </w:rPr>
        <w:t>06</w:t>
      </w:r>
      <w:r w:rsidR="00271BC8" w:rsidRPr="0001248E">
        <w:rPr>
          <w:rFonts w:ascii="Times New Roman" w:hAnsi="Times New Roman" w:cs="Times New Roman"/>
          <w:sz w:val="24"/>
          <w:szCs w:val="24"/>
          <w:lang w:val="en-US"/>
        </w:rPr>
        <w:t xml:space="preserve">, </w:t>
      </w:r>
      <w:r w:rsidR="00271BC8" w:rsidRPr="0001248E">
        <w:rPr>
          <w:rFonts w:ascii="Times New Roman" w:hAnsi="Times New Roman" w:cs="Times New Roman"/>
          <w:i/>
          <w:sz w:val="24"/>
          <w:szCs w:val="24"/>
          <w:lang w:val="en-US"/>
        </w:rPr>
        <w:t>ƞ</w:t>
      </w:r>
      <w:r w:rsidR="00271BC8" w:rsidRPr="0001248E">
        <w:rPr>
          <w:rFonts w:ascii="Times New Roman" w:hAnsi="Times New Roman" w:cs="Times New Roman"/>
          <w:sz w:val="24"/>
          <w:szCs w:val="24"/>
          <w:lang w:val="en-US"/>
        </w:rPr>
        <w:t>²</w:t>
      </w:r>
      <w:r w:rsidR="00271BC8" w:rsidRPr="0001248E">
        <w:rPr>
          <w:rFonts w:ascii="Times New Roman" w:hAnsi="Times New Roman" w:cs="Times New Roman"/>
          <w:sz w:val="24"/>
          <w:szCs w:val="24"/>
          <w:vertAlign w:val="subscript"/>
          <w:lang w:val="en-US"/>
        </w:rPr>
        <w:t xml:space="preserve">part </w:t>
      </w:r>
      <w:r w:rsidR="00271BC8">
        <w:rPr>
          <w:rFonts w:ascii="Times New Roman" w:hAnsi="Times New Roman" w:cs="Times New Roman"/>
          <w:sz w:val="24"/>
          <w:szCs w:val="24"/>
          <w:lang w:val="en-US"/>
        </w:rPr>
        <w:t xml:space="preserve">= .04, showed that </w:t>
      </w:r>
      <w:r w:rsidR="003D79E3">
        <w:rPr>
          <w:rFonts w:ascii="Times New Roman" w:hAnsi="Times New Roman" w:cs="Times New Roman"/>
          <w:sz w:val="24"/>
          <w:szCs w:val="24"/>
          <w:lang w:val="en-US"/>
        </w:rPr>
        <w:t>the effect</w:t>
      </w:r>
      <w:r w:rsidR="00321EFE">
        <w:rPr>
          <w:rFonts w:ascii="Times New Roman" w:hAnsi="Times New Roman" w:cs="Times New Roman"/>
          <w:sz w:val="24"/>
          <w:szCs w:val="24"/>
          <w:lang w:val="en-US"/>
        </w:rPr>
        <w:t xml:space="preserve"> was stronger in Experiment 1 than </w:t>
      </w:r>
      <w:r w:rsidR="00602A63">
        <w:rPr>
          <w:rFonts w:ascii="Times New Roman" w:hAnsi="Times New Roman" w:cs="Times New Roman"/>
          <w:sz w:val="24"/>
          <w:szCs w:val="24"/>
          <w:lang w:val="en-US"/>
        </w:rPr>
        <w:t xml:space="preserve">Experiment </w:t>
      </w:r>
      <w:r w:rsidR="00321EFE">
        <w:rPr>
          <w:rFonts w:ascii="Times New Roman" w:hAnsi="Times New Roman" w:cs="Times New Roman"/>
          <w:sz w:val="24"/>
          <w:szCs w:val="24"/>
          <w:lang w:val="en-US"/>
        </w:rPr>
        <w:t>2. Participants expressed greater liking for the implicit claimant in Experiment 1</w:t>
      </w:r>
      <w:r w:rsidR="00271BC8">
        <w:rPr>
          <w:rFonts w:ascii="Times New Roman" w:hAnsi="Times New Roman" w:cs="Times New Roman"/>
          <w:sz w:val="24"/>
          <w:szCs w:val="24"/>
          <w:lang w:val="en-US"/>
        </w:rPr>
        <w:t xml:space="preserve"> </w:t>
      </w:r>
      <w:r w:rsidR="00321EFE" w:rsidRPr="002F48E9">
        <w:rPr>
          <w:rFonts w:ascii="Times New Roman" w:hAnsi="Times New Roman" w:cs="Times New Roman"/>
          <w:sz w:val="24"/>
          <w:szCs w:val="24"/>
          <w:lang w:val="en-US"/>
        </w:rPr>
        <w:t>(</w:t>
      </w:r>
      <w:r w:rsidR="00321EFE" w:rsidRPr="002F48E9">
        <w:rPr>
          <w:rFonts w:ascii="Times New Roman" w:hAnsi="Times New Roman" w:cs="Times New Roman"/>
          <w:i/>
          <w:sz w:val="24"/>
          <w:szCs w:val="24"/>
          <w:lang w:val="en-US"/>
        </w:rPr>
        <w:t>M</w:t>
      </w:r>
      <w:r w:rsidR="00321EFE" w:rsidRPr="002F48E9">
        <w:rPr>
          <w:rFonts w:ascii="Times New Roman" w:hAnsi="Times New Roman" w:cs="Times New Roman"/>
          <w:sz w:val="24"/>
          <w:szCs w:val="24"/>
          <w:lang w:val="en-US"/>
        </w:rPr>
        <w:t xml:space="preserve"> = 4.</w:t>
      </w:r>
      <w:r w:rsidR="00321EFE">
        <w:rPr>
          <w:rFonts w:ascii="Times New Roman" w:hAnsi="Times New Roman" w:cs="Times New Roman"/>
          <w:sz w:val="24"/>
          <w:szCs w:val="24"/>
          <w:lang w:val="en-US"/>
        </w:rPr>
        <w:t>88</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Pr>
          <w:rFonts w:ascii="Times New Roman" w:hAnsi="Times New Roman" w:cs="Times New Roman"/>
          <w:sz w:val="24"/>
          <w:szCs w:val="24"/>
          <w:lang w:val="en-US"/>
        </w:rPr>
        <w:t xml:space="preserve"> = 1.20</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 xml:space="preserve"> than </w:t>
      </w:r>
      <w:r w:rsidR="00602A63">
        <w:rPr>
          <w:rFonts w:ascii="Times New Roman" w:hAnsi="Times New Roman" w:cs="Times New Roman"/>
          <w:sz w:val="24"/>
          <w:szCs w:val="24"/>
          <w:lang w:val="en-US"/>
        </w:rPr>
        <w:t xml:space="preserve">Experiment </w:t>
      </w:r>
      <w:r w:rsidR="00321EFE">
        <w:rPr>
          <w:rFonts w:ascii="Times New Roman" w:hAnsi="Times New Roman" w:cs="Times New Roman"/>
          <w:sz w:val="24"/>
          <w:szCs w:val="24"/>
          <w:lang w:val="en-US"/>
        </w:rPr>
        <w:t xml:space="preserve">2 </w:t>
      </w:r>
      <w:r w:rsidR="00321EFE" w:rsidRPr="002F48E9">
        <w:rPr>
          <w:rFonts w:ascii="Times New Roman" w:hAnsi="Times New Roman" w:cs="Times New Roman"/>
          <w:sz w:val="24"/>
          <w:szCs w:val="24"/>
          <w:lang w:val="en-US"/>
        </w:rPr>
        <w:t>(</w:t>
      </w:r>
      <w:r w:rsidR="00321EFE" w:rsidRPr="002F48E9">
        <w:rPr>
          <w:rFonts w:ascii="Times New Roman" w:hAnsi="Times New Roman" w:cs="Times New Roman"/>
          <w:i/>
          <w:sz w:val="24"/>
          <w:szCs w:val="24"/>
          <w:lang w:val="en-US"/>
        </w:rPr>
        <w:t>M</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sz w:val="24"/>
          <w:szCs w:val="24"/>
          <w:lang w:val="en-US"/>
        </w:rPr>
        <w:lastRenderedPageBreak/>
        <w:t xml:space="preserve">= </w:t>
      </w:r>
      <w:r w:rsidR="00321EFE">
        <w:rPr>
          <w:rFonts w:ascii="Times New Roman" w:hAnsi="Times New Roman" w:cs="Times New Roman"/>
          <w:sz w:val="24"/>
          <w:szCs w:val="24"/>
          <w:lang w:val="en-US"/>
        </w:rPr>
        <w:t>3.92</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sidRPr="002F48E9">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1.03</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w:t>
      </w:r>
      <w:r w:rsidR="00321EFE" w:rsidRPr="007A6E89">
        <w:rPr>
          <w:rFonts w:ascii="Times New Roman" w:hAnsi="Times New Roman" w:cs="Times New Roman"/>
          <w:i/>
          <w:sz w:val="24"/>
          <w:szCs w:val="24"/>
          <w:lang w:val="en-US"/>
        </w:rPr>
        <w:t xml:space="preserve"> </w:t>
      </w:r>
      <w:r w:rsidR="00321EFE" w:rsidRPr="002F48E9">
        <w:rPr>
          <w:rFonts w:ascii="Times New Roman" w:hAnsi="Times New Roman" w:cs="Times New Roman"/>
          <w:i/>
          <w:sz w:val="24"/>
          <w:szCs w:val="24"/>
          <w:lang w:val="en-US"/>
        </w:rPr>
        <w:t>t</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106) = 4.48</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p</w:t>
      </w:r>
      <w:r w:rsidR="00321EFE">
        <w:rPr>
          <w:rFonts w:ascii="Times New Roman" w:hAnsi="Times New Roman" w:cs="Times New Roman"/>
          <w:sz w:val="24"/>
          <w:szCs w:val="24"/>
          <w:lang w:val="en-US"/>
        </w:rPr>
        <w:t xml:space="preserve"> &lt; .</w:t>
      </w:r>
      <w:r w:rsidR="00321EFE" w:rsidRPr="002F48E9">
        <w:rPr>
          <w:rFonts w:ascii="Times New Roman" w:hAnsi="Times New Roman" w:cs="Times New Roman"/>
          <w:sz w:val="24"/>
          <w:szCs w:val="24"/>
          <w:lang w:val="en-US"/>
        </w:rPr>
        <w:t>0</w:t>
      </w:r>
      <w:r w:rsidR="00321EFE">
        <w:rPr>
          <w:rFonts w:ascii="Times New Roman" w:hAnsi="Times New Roman" w:cs="Times New Roman"/>
          <w:sz w:val="24"/>
          <w:szCs w:val="24"/>
          <w:lang w:val="en-US"/>
        </w:rPr>
        <w:t>01</w:t>
      </w:r>
      <w:r w:rsidR="00321EFE" w:rsidRPr="002F48E9">
        <w:rPr>
          <w:rFonts w:ascii="Times New Roman" w:hAnsi="Times New Roman" w:cs="Times New Roman"/>
          <w:sz w:val="24"/>
          <w:szCs w:val="24"/>
          <w:lang w:val="en-US"/>
        </w:rPr>
        <w:t>, 95% CI [</w:t>
      </w:r>
      <w:r w:rsidR="00321EFE">
        <w:rPr>
          <w:rFonts w:ascii="Times New Roman" w:hAnsi="Times New Roman" w:cs="Times New Roman"/>
          <w:sz w:val="24"/>
          <w:szCs w:val="24"/>
          <w:lang w:val="en-US"/>
        </w:rPr>
        <w:t>0.21, 1.</w:t>
      </w:r>
      <w:r w:rsidR="00321EFE" w:rsidRPr="002F48E9">
        <w:rPr>
          <w:rFonts w:ascii="Times New Roman" w:hAnsi="Times New Roman" w:cs="Times New Roman"/>
          <w:sz w:val="24"/>
          <w:szCs w:val="24"/>
          <w:lang w:val="en-US"/>
        </w:rPr>
        <w:t>3</w:t>
      </w:r>
      <w:r w:rsidR="00321EFE">
        <w:rPr>
          <w:rFonts w:ascii="Times New Roman" w:hAnsi="Times New Roman" w:cs="Times New Roman"/>
          <w:sz w:val="24"/>
          <w:szCs w:val="24"/>
          <w:lang w:val="en-US"/>
        </w:rPr>
        <w:t>9</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 but did not express greater liking for the explicit claimant in Experiment 1</w:t>
      </w:r>
      <w:r w:rsidR="00321EFE" w:rsidRPr="002F48E9">
        <w:rPr>
          <w:rFonts w:ascii="Times New Roman" w:hAnsi="Times New Roman" w:cs="Times New Roman"/>
          <w:sz w:val="24"/>
          <w:szCs w:val="24"/>
          <w:lang w:val="en-US"/>
        </w:rPr>
        <w:t>(</w:t>
      </w:r>
      <w:r w:rsidR="00321EFE" w:rsidRPr="002F48E9">
        <w:rPr>
          <w:rFonts w:ascii="Times New Roman" w:hAnsi="Times New Roman" w:cs="Times New Roman"/>
          <w:i/>
          <w:sz w:val="24"/>
          <w:szCs w:val="24"/>
          <w:lang w:val="en-US"/>
        </w:rPr>
        <w:t>M</w:t>
      </w:r>
      <w:r w:rsidR="00321EFE" w:rsidRPr="002F48E9">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3.41</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Pr>
          <w:rFonts w:ascii="Times New Roman" w:hAnsi="Times New Roman" w:cs="Times New Roman"/>
          <w:sz w:val="24"/>
          <w:szCs w:val="24"/>
          <w:lang w:val="en-US"/>
        </w:rPr>
        <w:t xml:space="preserve"> = 1.35</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 xml:space="preserve"> than </w:t>
      </w:r>
      <w:r w:rsidR="00602A63">
        <w:rPr>
          <w:rFonts w:ascii="Times New Roman" w:hAnsi="Times New Roman" w:cs="Times New Roman"/>
          <w:sz w:val="24"/>
          <w:szCs w:val="24"/>
          <w:lang w:val="en-US"/>
        </w:rPr>
        <w:t xml:space="preserve">Experiment </w:t>
      </w:r>
      <w:r w:rsidR="00321EFE">
        <w:rPr>
          <w:rFonts w:ascii="Times New Roman" w:hAnsi="Times New Roman" w:cs="Times New Roman"/>
          <w:sz w:val="24"/>
          <w:szCs w:val="24"/>
          <w:lang w:val="en-US"/>
        </w:rPr>
        <w:t xml:space="preserve">2 </w:t>
      </w:r>
      <w:r w:rsidR="00321EFE" w:rsidRPr="002F48E9">
        <w:rPr>
          <w:rFonts w:ascii="Times New Roman" w:hAnsi="Times New Roman" w:cs="Times New Roman"/>
          <w:sz w:val="24"/>
          <w:szCs w:val="24"/>
          <w:lang w:val="en-US"/>
        </w:rPr>
        <w:t>(</w:t>
      </w:r>
      <w:r w:rsidR="00321EFE" w:rsidRPr="002F48E9">
        <w:rPr>
          <w:rFonts w:ascii="Times New Roman" w:hAnsi="Times New Roman" w:cs="Times New Roman"/>
          <w:i/>
          <w:sz w:val="24"/>
          <w:szCs w:val="24"/>
          <w:lang w:val="en-US"/>
        </w:rPr>
        <w:t>M</w:t>
      </w:r>
      <w:r w:rsidR="00321EFE" w:rsidRPr="002F48E9">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3.32</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sidRPr="002F48E9">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1.30</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w:t>
      </w:r>
      <w:r w:rsidR="00321EFE" w:rsidRPr="007A6E89">
        <w:rPr>
          <w:rFonts w:ascii="Times New Roman" w:hAnsi="Times New Roman" w:cs="Times New Roman"/>
          <w:i/>
          <w:sz w:val="24"/>
          <w:szCs w:val="24"/>
          <w:lang w:val="en-US"/>
        </w:rPr>
        <w:t xml:space="preserve"> </w:t>
      </w:r>
      <w:r w:rsidR="00321EFE" w:rsidRPr="002F48E9">
        <w:rPr>
          <w:rFonts w:ascii="Times New Roman" w:hAnsi="Times New Roman" w:cs="Times New Roman"/>
          <w:i/>
          <w:sz w:val="24"/>
          <w:szCs w:val="24"/>
          <w:lang w:val="en-US"/>
        </w:rPr>
        <w:t>t</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104) = 0.32</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p</w:t>
      </w:r>
      <w:r w:rsidR="00321EFE">
        <w:rPr>
          <w:rFonts w:ascii="Times New Roman" w:hAnsi="Times New Roman" w:cs="Times New Roman"/>
          <w:sz w:val="24"/>
          <w:szCs w:val="24"/>
          <w:lang w:val="en-US"/>
        </w:rPr>
        <w:t xml:space="preserve"> = .747. The</w:t>
      </w:r>
      <w:r w:rsidR="003D79E3">
        <w:rPr>
          <w:rFonts w:ascii="Times New Roman" w:hAnsi="Times New Roman" w:cs="Times New Roman"/>
          <w:sz w:val="24"/>
          <w:szCs w:val="24"/>
          <w:lang w:val="en-US"/>
        </w:rPr>
        <w:t xml:space="preserve"> experiment</w:t>
      </w:r>
      <w:r w:rsidR="00321EFE">
        <w:rPr>
          <w:rFonts w:ascii="Times New Roman" w:hAnsi="Times New Roman" w:cs="Times New Roman"/>
          <w:sz w:val="24"/>
          <w:szCs w:val="24"/>
          <w:lang w:val="en-US"/>
        </w:rPr>
        <w:t xml:space="preserve"> main effect was </w:t>
      </w:r>
      <w:r w:rsidR="003D79E3">
        <w:rPr>
          <w:rFonts w:ascii="Times New Roman" w:hAnsi="Times New Roman" w:cs="Times New Roman"/>
          <w:sz w:val="24"/>
          <w:szCs w:val="24"/>
          <w:lang w:val="en-US"/>
        </w:rPr>
        <w:t xml:space="preserve">also </w:t>
      </w:r>
      <w:r w:rsidR="00321EFE">
        <w:rPr>
          <w:rFonts w:ascii="Times New Roman" w:hAnsi="Times New Roman" w:cs="Times New Roman"/>
          <w:sz w:val="24"/>
          <w:szCs w:val="24"/>
          <w:lang w:val="en-US"/>
        </w:rPr>
        <w:t>significant,</w:t>
      </w:r>
      <w:r w:rsidR="00321EFE" w:rsidRPr="0001248E">
        <w:rPr>
          <w:rFonts w:ascii="Times New Roman" w:hAnsi="Times New Roman" w:cs="Times New Roman"/>
          <w:sz w:val="24"/>
          <w:szCs w:val="24"/>
          <w:lang w:val="en-US"/>
        </w:rPr>
        <w:t xml:space="preserve"> </w:t>
      </w:r>
      <w:proofErr w:type="gramStart"/>
      <w:r w:rsidR="00321EFE" w:rsidRPr="0001248E">
        <w:rPr>
          <w:rFonts w:ascii="Times New Roman" w:hAnsi="Times New Roman" w:cs="Times New Roman"/>
          <w:i/>
          <w:sz w:val="24"/>
          <w:szCs w:val="24"/>
          <w:lang w:val="en-US"/>
        </w:rPr>
        <w:t>F</w:t>
      </w:r>
      <w:r w:rsidR="00321EFE" w:rsidRPr="0001248E">
        <w:rPr>
          <w:rFonts w:ascii="Times New Roman" w:hAnsi="Times New Roman" w:cs="Times New Roman"/>
          <w:sz w:val="24"/>
          <w:szCs w:val="24"/>
          <w:lang w:val="en-US"/>
        </w:rPr>
        <w:t>(</w:t>
      </w:r>
      <w:proofErr w:type="gramEnd"/>
      <w:r w:rsidR="00321EFE" w:rsidRPr="0001248E">
        <w:rPr>
          <w:rFonts w:ascii="Times New Roman" w:hAnsi="Times New Roman" w:cs="Times New Roman"/>
          <w:sz w:val="24"/>
          <w:szCs w:val="24"/>
          <w:lang w:val="en-US"/>
        </w:rPr>
        <w:t xml:space="preserve">1, </w:t>
      </w:r>
      <w:r w:rsidR="00321EFE">
        <w:rPr>
          <w:rFonts w:ascii="Times New Roman" w:hAnsi="Times New Roman" w:cs="Times New Roman"/>
          <w:sz w:val="24"/>
          <w:szCs w:val="24"/>
          <w:lang w:val="en-US"/>
        </w:rPr>
        <w:t>206</w:t>
      </w:r>
      <w:r w:rsidR="00321EFE" w:rsidRPr="0001248E">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10.03</w:t>
      </w:r>
      <w:r w:rsidR="00321EFE" w:rsidRPr="0001248E">
        <w:rPr>
          <w:rFonts w:ascii="Times New Roman" w:hAnsi="Times New Roman" w:cs="Times New Roman"/>
          <w:sz w:val="24"/>
          <w:szCs w:val="24"/>
          <w:lang w:val="en-US"/>
        </w:rPr>
        <w:t xml:space="preserve">, </w:t>
      </w:r>
      <w:r w:rsidR="00321EFE" w:rsidRPr="0001248E">
        <w:rPr>
          <w:rFonts w:ascii="Times New Roman" w:hAnsi="Times New Roman" w:cs="Times New Roman"/>
          <w:i/>
          <w:sz w:val="24"/>
          <w:szCs w:val="24"/>
          <w:lang w:val="en-US"/>
        </w:rPr>
        <w:t>p</w:t>
      </w:r>
      <w:r w:rsidR="00321EFE">
        <w:rPr>
          <w:rFonts w:ascii="Times New Roman" w:hAnsi="Times New Roman" w:cs="Times New Roman"/>
          <w:sz w:val="24"/>
          <w:szCs w:val="24"/>
          <w:lang w:val="en-US"/>
        </w:rPr>
        <w:t xml:space="preserve"> =</w:t>
      </w:r>
      <w:r w:rsidR="00321EFE" w:rsidRPr="0001248E">
        <w:rPr>
          <w:rFonts w:ascii="Times New Roman" w:hAnsi="Times New Roman" w:cs="Times New Roman"/>
          <w:sz w:val="24"/>
          <w:szCs w:val="24"/>
          <w:lang w:val="en-US"/>
        </w:rPr>
        <w:t xml:space="preserve"> .0</w:t>
      </w:r>
      <w:r w:rsidR="00321EFE">
        <w:rPr>
          <w:rFonts w:ascii="Times New Roman" w:hAnsi="Times New Roman" w:cs="Times New Roman"/>
          <w:sz w:val="24"/>
          <w:szCs w:val="24"/>
          <w:lang w:val="en-US"/>
        </w:rPr>
        <w:t>02</w:t>
      </w:r>
      <w:r w:rsidR="00321EFE" w:rsidRPr="0001248E">
        <w:rPr>
          <w:rFonts w:ascii="Times New Roman" w:hAnsi="Times New Roman" w:cs="Times New Roman"/>
          <w:sz w:val="24"/>
          <w:szCs w:val="24"/>
          <w:lang w:val="en-US"/>
        </w:rPr>
        <w:t xml:space="preserve">, </w:t>
      </w:r>
      <w:r w:rsidR="00321EFE" w:rsidRPr="0001248E">
        <w:rPr>
          <w:rFonts w:ascii="Times New Roman" w:hAnsi="Times New Roman" w:cs="Times New Roman"/>
          <w:i/>
          <w:sz w:val="24"/>
          <w:szCs w:val="24"/>
          <w:lang w:val="en-US"/>
        </w:rPr>
        <w:t>ƞ</w:t>
      </w:r>
      <w:r w:rsidR="00321EFE" w:rsidRPr="0001248E">
        <w:rPr>
          <w:rFonts w:ascii="Times New Roman" w:hAnsi="Times New Roman" w:cs="Times New Roman"/>
          <w:sz w:val="24"/>
          <w:szCs w:val="24"/>
          <w:lang w:val="en-US"/>
        </w:rPr>
        <w:t>²</w:t>
      </w:r>
      <w:r w:rsidR="00321EFE" w:rsidRPr="0001248E">
        <w:rPr>
          <w:rFonts w:ascii="Times New Roman" w:hAnsi="Times New Roman" w:cs="Times New Roman"/>
          <w:sz w:val="24"/>
          <w:szCs w:val="24"/>
          <w:vertAlign w:val="subscript"/>
          <w:lang w:val="en-US"/>
        </w:rPr>
        <w:t xml:space="preserve">part </w:t>
      </w:r>
      <w:r w:rsidR="00BA5A4B">
        <w:rPr>
          <w:rFonts w:ascii="Times New Roman" w:hAnsi="Times New Roman" w:cs="Times New Roman"/>
          <w:sz w:val="24"/>
          <w:szCs w:val="24"/>
          <w:lang w:val="en-US"/>
        </w:rPr>
        <w:t>= .05.</w:t>
      </w:r>
      <w:r w:rsidR="00977089">
        <w:rPr>
          <w:rFonts w:ascii="Times New Roman" w:hAnsi="Times New Roman" w:cs="Times New Roman"/>
          <w:sz w:val="24"/>
          <w:szCs w:val="24"/>
          <w:lang w:val="en-US"/>
        </w:rPr>
        <w:t xml:space="preserve"> Overall, participants expressed greater liking for the claimant in Experiment 1 </w:t>
      </w:r>
      <w:r w:rsidR="00977089" w:rsidRPr="002F48E9">
        <w:rPr>
          <w:rFonts w:ascii="Times New Roman" w:hAnsi="Times New Roman" w:cs="Times New Roman"/>
          <w:sz w:val="24"/>
          <w:szCs w:val="24"/>
          <w:lang w:val="en-US"/>
        </w:rPr>
        <w:t>(</w:t>
      </w:r>
      <w:r w:rsidR="00977089" w:rsidRPr="002F48E9">
        <w:rPr>
          <w:rFonts w:ascii="Times New Roman" w:hAnsi="Times New Roman" w:cs="Times New Roman"/>
          <w:i/>
          <w:sz w:val="24"/>
          <w:szCs w:val="24"/>
          <w:lang w:val="en-US"/>
        </w:rPr>
        <w:t>M</w:t>
      </w:r>
      <w:r w:rsidR="00977089" w:rsidRPr="002F48E9">
        <w:rPr>
          <w:rFonts w:ascii="Times New Roman" w:hAnsi="Times New Roman" w:cs="Times New Roman"/>
          <w:sz w:val="24"/>
          <w:szCs w:val="24"/>
          <w:lang w:val="en-US"/>
        </w:rPr>
        <w:t xml:space="preserve"> = </w:t>
      </w:r>
      <w:r w:rsidR="00977089">
        <w:rPr>
          <w:rFonts w:ascii="Times New Roman" w:hAnsi="Times New Roman" w:cs="Times New Roman"/>
          <w:sz w:val="24"/>
          <w:szCs w:val="24"/>
          <w:lang w:val="en-US"/>
        </w:rPr>
        <w:t>4.16</w:t>
      </w:r>
      <w:r w:rsidR="00977089" w:rsidRPr="002F48E9">
        <w:rPr>
          <w:rFonts w:ascii="Times New Roman" w:hAnsi="Times New Roman" w:cs="Times New Roman"/>
          <w:sz w:val="24"/>
          <w:szCs w:val="24"/>
          <w:lang w:val="en-US"/>
        </w:rPr>
        <w:t xml:space="preserve">, </w:t>
      </w:r>
      <w:r w:rsidR="00977089" w:rsidRPr="002F48E9">
        <w:rPr>
          <w:rFonts w:ascii="Times New Roman" w:hAnsi="Times New Roman" w:cs="Times New Roman"/>
          <w:i/>
          <w:sz w:val="24"/>
          <w:szCs w:val="24"/>
          <w:lang w:val="en-US"/>
        </w:rPr>
        <w:t>SD</w:t>
      </w:r>
      <w:r w:rsidR="00977089">
        <w:rPr>
          <w:rFonts w:ascii="Times New Roman" w:hAnsi="Times New Roman" w:cs="Times New Roman"/>
          <w:sz w:val="24"/>
          <w:szCs w:val="24"/>
          <w:lang w:val="en-US"/>
        </w:rPr>
        <w:t xml:space="preserve"> = 1.47</w:t>
      </w:r>
      <w:r w:rsidR="00977089" w:rsidRPr="002F48E9">
        <w:rPr>
          <w:rFonts w:ascii="Times New Roman" w:hAnsi="Times New Roman" w:cs="Times New Roman"/>
          <w:sz w:val="24"/>
          <w:szCs w:val="24"/>
          <w:lang w:val="en-US"/>
        </w:rPr>
        <w:t>)</w:t>
      </w:r>
      <w:r w:rsidR="00977089">
        <w:rPr>
          <w:rFonts w:ascii="Times New Roman" w:hAnsi="Times New Roman" w:cs="Times New Roman"/>
          <w:sz w:val="24"/>
          <w:szCs w:val="24"/>
          <w:lang w:val="en-US"/>
        </w:rPr>
        <w:t xml:space="preserve"> than </w:t>
      </w:r>
      <w:r w:rsidR="00602A63">
        <w:rPr>
          <w:rFonts w:ascii="Times New Roman" w:hAnsi="Times New Roman" w:cs="Times New Roman"/>
          <w:sz w:val="24"/>
          <w:szCs w:val="24"/>
          <w:lang w:val="en-US"/>
        </w:rPr>
        <w:t xml:space="preserve">Experiment </w:t>
      </w:r>
      <w:r w:rsidR="00977089">
        <w:rPr>
          <w:rFonts w:ascii="Times New Roman" w:hAnsi="Times New Roman" w:cs="Times New Roman"/>
          <w:sz w:val="24"/>
          <w:szCs w:val="24"/>
          <w:lang w:val="en-US"/>
        </w:rPr>
        <w:t xml:space="preserve">2 </w:t>
      </w:r>
      <w:r w:rsidR="00977089" w:rsidRPr="002F48E9">
        <w:rPr>
          <w:rFonts w:ascii="Times New Roman" w:hAnsi="Times New Roman" w:cs="Times New Roman"/>
          <w:sz w:val="24"/>
          <w:szCs w:val="24"/>
          <w:lang w:val="en-US"/>
        </w:rPr>
        <w:t>(</w:t>
      </w:r>
      <w:r w:rsidR="00977089" w:rsidRPr="002F48E9">
        <w:rPr>
          <w:rFonts w:ascii="Times New Roman" w:hAnsi="Times New Roman" w:cs="Times New Roman"/>
          <w:i/>
          <w:sz w:val="24"/>
          <w:szCs w:val="24"/>
          <w:lang w:val="en-US"/>
        </w:rPr>
        <w:t>M</w:t>
      </w:r>
      <w:r w:rsidR="00977089" w:rsidRPr="002F48E9">
        <w:rPr>
          <w:rFonts w:ascii="Times New Roman" w:hAnsi="Times New Roman" w:cs="Times New Roman"/>
          <w:sz w:val="24"/>
          <w:szCs w:val="24"/>
          <w:lang w:val="en-US"/>
        </w:rPr>
        <w:t xml:space="preserve"> = </w:t>
      </w:r>
      <w:r w:rsidR="00977089">
        <w:rPr>
          <w:rFonts w:ascii="Times New Roman" w:hAnsi="Times New Roman" w:cs="Times New Roman"/>
          <w:sz w:val="24"/>
          <w:szCs w:val="24"/>
          <w:lang w:val="en-US"/>
        </w:rPr>
        <w:t>3.63</w:t>
      </w:r>
      <w:r w:rsidR="00977089" w:rsidRPr="002F48E9">
        <w:rPr>
          <w:rFonts w:ascii="Times New Roman" w:hAnsi="Times New Roman" w:cs="Times New Roman"/>
          <w:sz w:val="24"/>
          <w:szCs w:val="24"/>
          <w:lang w:val="en-US"/>
        </w:rPr>
        <w:t xml:space="preserve">, </w:t>
      </w:r>
      <w:r w:rsidR="00977089" w:rsidRPr="002F48E9">
        <w:rPr>
          <w:rFonts w:ascii="Times New Roman" w:hAnsi="Times New Roman" w:cs="Times New Roman"/>
          <w:i/>
          <w:sz w:val="24"/>
          <w:szCs w:val="24"/>
          <w:lang w:val="en-US"/>
        </w:rPr>
        <w:t>SD</w:t>
      </w:r>
      <w:r w:rsidR="00977089">
        <w:rPr>
          <w:rFonts w:ascii="Times New Roman" w:hAnsi="Times New Roman" w:cs="Times New Roman"/>
          <w:sz w:val="24"/>
          <w:szCs w:val="24"/>
          <w:lang w:val="en-US"/>
        </w:rPr>
        <w:t xml:space="preserve"> = 1.21</w:t>
      </w:r>
      <w:r w:rsidR="00977089" w:rsidRPr="002F48E9">
        <w:rPr>
          <w:rFonts w:ascii="Times New Roman" w:hAnsi="Times New Roman" w:cs="Times New Roman"/>
          <w:sz w:val="24"/>
          <w:szCs w:val="24"/>
          <w:lang w:val="en-US"/>
        </w:rPr>
        <w:t>)</w:t>
      </w:r>
      <w:r w:rsidR="00977089">
        <w:rPr>
          <w:rFonts w:ascii="Times New Roman" w:hAnsi="Times New Roman" w:cs="Times New Roman"/>
          <w:sz w:val="24"/>
          <w:szCs w:val="24"/>
          <w:lang w:val="en-US"/>
        </w:rPr>
        <w:t>.</w:t>
      </w:r>
    </w:p>
    <w:p w14:paraId="7024B0BF" w14:textId="59561585" w:rsidR="003D79E3" w:rsidRDefault="000A714A" w:rsidP="003D79E3">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The</w:t>
      </w:r>
      <w:r w:rsidR="00321EFE">
        <w:rPr>
          <w:rFonts w:ascii="Times New Roman" w:hAnsi="Times New Roman" w:cs="Times New Roman"/>
          <w:sz w:val="24"/>
          <w:szCs w:val="24"/>
          <w:lang w:val="en-US"/>
        </w:rPr>
        <w:t xml:space="preserve"> </w:t>
      </w:r>
      <w:r w:rsidR="003D79E3">
        <w:rPr>
          <w:rFonts w:ascii="Times New Roman" w:hAnsi="Times New Roman" w:cs="Times New Roman"/>
          <w:sz w:val="24"/>
          <w:szCs w:val="24"/>
          <w:lang w:val="en-US"/>
        </w:rPr>
        <w:t xml:space="preserve">Claim </w:t>
      </w:r>
      <w:r w:rsidR="003D79E3" w:rsidRPr="002B19F2">
        <w:rPr>
          <w:rFonts w:cs="Times New Roman"/>
          <w:sz w:val="24"/>
          <w:szCs w:val="24"/>
          <w:lang w:val="en-US"/>
        </w:rPr>
        <w:t>x</w:t>
      </w:r>
      <w:r w:rsidR="003D79E3">
        <w:rPr>
          <w:rFonts w:ascii="Times New Roman" w:hAnsi="Times New Roman" w:cs="Times New Roman"/>
          <w:sz w:val="24"/>
          <w:szCs w:val="24"/>
          <w:lang w:val="en-US"/>
        </w:rPr>
        <w:t xml:space="preserve"> Group </w:t>
      </w:r>
      <w:r>
        <w:rPr>
          <w:rFonts w:ascii="Times New Roman" w:hAnsi="Times New Roman" w:cs="Times New Roman"/>
          <w:sz w:val="24"/>
          <w:szCs w:val="24"/>
          <w:lang w:val="en-US"/>
        </w:rPr>
        <w:t>interaction</w:t>
      </w:r>
      <w:r w:rsidR="00A25A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significant, </w:t>
      </w:r>
      <w:proofErr w:type="gramStart"/>
      <w:r w:rsidRPr="0001248E">
        <w:rPr>
          <w:rFonts w:ascii="Times New Roman" w:hAnsi="Times New Roman" w:cs="Times New Roman"/>
          <w:i/>
          <w:sz w:val="24"/>
          <w:szCs w:val="24"/>
          <w:lang w:val="en-US"/>
        </w:rPr>
        <w:t>F</w:t>
      </w:r>
      <w:r w:rsidRPr="0001248E">
        <w:rPr>
          <w:rFonts w:ascii="Times New Roman" w:hAnsi="Times New Roman" w:cs="Times New Roman"/>
          <w:sz w:val="24"/>
          <w:szCs w:val="24"/>
          <w:lang w:val="en-US"/>
        </w:rPr>
        <w:t>(</w:t>
      </w:r>
      <w:proofErr w:type="gramEnd"/>
      <w:r w:rsidRPr="0001248E">
        <w:rPr>
          <w:rFonts w:ascii="Times New Roman" w:hAnsi="Times New Roman" w:cs="Times New Roman"/>
          <w:sz w:val="24"/>
          <w:szCs w:val="24"/>
          <w:lang w:val="en-US"/>
        </w:rPr>
        <w:t xml:space="preserve">1, </w:t>
      </w:r>
      <w:r w:rsidR="007A6E89">
        <w:rPr>
          <w:rFonts w:ascii="Times New Roman" w:hAnsi="Times New Roman" w:cs="Times New Roman"/>
          <w:sz w:val="24"/>
          <w:szCs w:val="24"/>
          <w:lang w:val="en-US"/>
        </w:rPr>
        <w:t>206</w:t>
      </w:r>
      <w:r w:rsidRPr="0001248E">
        <w:rPr>
          <w:rFonts w:ascii="Times New Roman" w:hAnsi="Times New Roman" w:cs="Times New Roman"/>
          <w:sz w:val="24"/>
          <w:szCs w:val="24"/>
          <w:lang w:val="en-US"/>
        </w:rPr>
        <w:t xml:space="preserve">) = </w:t>
      </w:r>
      <w:r w:rsidR="0084774D">
        <w:rPr>
          <w:rFonts w:ascii="Times New Roman" w:hAnsi="Times New Roman" w:cs="Times New Roman"/>
          <w:sz w:val="24"/>
          <w:szCs w:val="24"/>
          <w:lang w:val="en-US"/>
        </w:rPr>
        <w:t>1</w:t>
      </w:r>
      <w:r w:rsidR="007A6E89">
        <w:rPr>
          <w:rFonts w:ascii="Times New Roman" w:hAnsi="Times New Roman" w:cs="Times New Roman"/>
          <w:sz w:val="24"/>
          <w:szCs w:val="24"/>
          <w:lang w:val="en-US"/>
        </w:rPr>
        <w:t>1.56</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p</w:t>
      </w:r>
      <w:r w:rsidRPr="0001248E">
        <w:rPr>
          <w:rFonts w:ascii="Times New Roman" w:hAnsi="Times New Roman" w:cs="Times New Roman"/>
          <w:sz w:val="24"/>
          <w:szCs w:val="24"/>
          <w:lang w:val="en-US"/>
        </w:rPr>
        <w:t xml:space="preserve"> = .0</w:t>
      </w:r>
      <w:r w:rsidR="0084774D">
        <w:rPr>
          <w:rFonts w:ascii="Times New Roman" w:hAnsi="Times New Roman" w:cs="Times New Roman"/>
          <w:sz w:val="24"/>
          <w:szCs w:val="24"/>
          <w:lang w:val="en-US"/>
        </w:rPr>
        <w:t>01</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ƞ</w:t>
      </w:r>
      <w:r w:rsidRPr="0001248E">
        <w:rPr>
          <w:rFonts w:ascii="Times New Roman" w:hAnsi="Times New Roman" w:cs="Times New Roman"/>
          <w:sz w:val="24"/>
          <w:szCs w:val="24"/>
          <w:lang w:val="en-US"/>
        </w:rPr>
        <w:t>²</w:t>
      </w:r>
      <w:r w:rsidRPr="0001248E">
        <w:rPr>
          <w:rFonts w:ascii="Times New Roman" w:hAnsi="Times New Roman" w:cs="Times New Roman"/>
          <w:sz w:val="24"/>
          <w:szCs w:val="24"/>
          <w:vertAlign w:val="subscript"/>
          <w:lang w:val="en-US"/>
        </w:rPr>
        <w:t xml:space="preserve">part </w:t>
      </w:r>
      <w:r>
        <w:rPr>
          <w:rFonts w:ascii="Times New Roman" w:hAnsi="Times New Roman" w:cs="Times New Roman"/>
          <w:sz w:val="24"/>
          <w:szCs w:val="24"/>
          <w:lang w:val="en-US"/>
        </w:rPr>
        <w:t>= .0</w:t>
      </w:r>
      <w:r w:rsidR="0084774D">
        <w:rPr>
          <w:rFonts w:ascii="Times New Roman" w:hAnsi="Times New Roman" w:cs="Times New Roman"/>
          <w:sz w:val="24"/>
          <w:szCs w:val="24"/>
          <w:lang w:val="en-US"/>
        </w:rPr>
        <w:t>5</w:t>
      </w:r>
      <w:r>
        <w:rPr>
          <w:rFonts w:ascii="Times New Roman" w:hAnsi="Times New Roman" w:cs="Times New Roman"/>
          <w:sz w:val="24"/>
          <w:szCs w:val="24"/>
          <w:lang w:val="en-US"/>
        </w:rPr>
        <w:t>.</w:t>
      </w:r>
      <w:r w:rsidR="00271BC8">
        <w:rPr>
          <w:rFonts w:ascii="Times New Roman" w:hAnsi="Times New Roman" w:cs="Times New Roman"/>
          <w:sz w:val="24"/>
          <w:szCs w:val="24"/>
          <w:lang w:val="en-US"/>
        </w:rPr>
        <w:t xml:space="preserve"> Participants reported a </w:t>
      </w:r>
      <w:r w:rsidR="00BE5323">
        <w:rPr>
          <w:rFonts w:ascii="Times New Roman" w:hAnsi="Times New Roman" w:cs="Times New Roman"/>
          <w:sz w:val="24"/>
          <w:szCs w:val="24"/>
          <w:lang w:val="en-US"/>
        </w:rPr>
        <w:t xml:space="preserve">markedly </w:t>
      </w:r>
      <w:r w:rsidR="00271BC8">
        <w:rPr>
          <w:rFonts w:ascii="Times New Roman" w:hAnsi="Times New Roman" w:cs="Times New Roman"/>
          <w:sz w:val="24"/>
          <w:szCs w:val="24"/>
          <w:lang w:val="en-US"/>
        </w:rPr>
        <w:t xml:space="preserve">greater dislike for the </w:t>
      </w:r>
      <w:r w:rsidR="00EF4F34">
        <w:rPr>
          <w:rFonts w:ascii="Times New Roman" w:hAnsi="Times New Roman" w:cs="Times New Roman"/>
          <w:sz w:val="24"/>
          <w:szCs w:val="24"/>
          <w:lang w:val="en-US"/>
        </w:rPr>
        <w:t xml:space="preserve">explicit </w:t>
      </w:r>
      <w:r w:rsidR="00271BC8" w:rsidRPr="002F48E9">
        <w:rPr>
          <w:rFonts w:ascii="Times New Roman" w:hAnsi="Times New Roman" w:cs="Times New Roman"/>
          <w:sz w:val="24"/>
          <w:szCs w:val="24"/>
          <w:lang w:val="en-US"/>
        </w:rPr>
        <w:t>(</w:t>
      </w:r>
      <w:r w:rsidR="00271BC8" w:rsidRPr="002F48E9">
        <w:rPr>
          <w:rFonts w:ascii="Times New Roman" w:hAnsi="Times New Roman" w:cs="Times New Roman"/>
          <w:i/>
          <w:sz w:val="24"/>
          <w:szCs w:val="24"/>
          <w:lang w:val="en-US"/>
        </w:rPr>
        <w:t>M</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2.95</w:t>
      </w:r>
      <w:r w:rsidR="00271BC8" w:rsidRPr="002F48E9">
        <w:rPr>
          <w:rFonts w:ascii="Times New Roman" w:hAnsi="Times New Roman" w:cs="Times New Roman"/>
          <w:sz w:val="24"/>
          <w:szCs w:val="24"/>
          <w:lang w:val="en-US"/>
        </w:rPr>
        <w:t xml:space="preserve">, </w:t>
      </w:r>
      <w:r w:rsidR="00271BC8" w:rsidRPr="002F48E9">
        <w:rPr>
          <w:rFonts w:ascii="Times New Roman" w:hAnsi="Times New Roman" w:cs="Times New Roman"/>
          <w:i/>
          <w:sz w:val="24"/>
          <w:szCs w:val="24"/>
          <w:lang w:val="en-US"/>
        </w:rPr>
        <w:t>SD</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1.11</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 xml:space="preserve"> than</w:t>
      </w:r>
      <w:r w:rsidR="00BE5323">
        <w:rPr>
          <w:rFonts w:ascii="Times New Roman" w:hAnsi="Times New Roman" w:cs="Times New Roman"/>
          <w:sz w:val="24"/>
          <w:szCs w:val="24"/>
          <w:lang w:val="en-US"/>
        </w:rPr>
        <w:t xml:space="preserve"> </w:t>
      </w:r>
      <w:r w:rsidR="00271BC8">
        <w:rPr>
          <w:rFonts w:ascii="Times New Roman" w:hAnsi="Times New Roman" w:cs="Times New Roman"/>
          <w:sz w:val="24"/>
          <w:szCs w:val="24"/>
          <w:lang w:val="en-US"/>
        </w:rPr>
        <w:t xml:space="preserve">the </w:t>
      </w:r>
      <w:r w:rsidR="00EF4F34">
        <w:rPr>
          <w:rFonts w:ascii="Times New Roman" w:hAnsi="Times New Roman" w:cs="Times New Roman"/>
          <w:sz w:val="24"/>
          <w:szCs w:val="24"/>
          <w:lang w:val="en-US"/>
        </w:rPr>
        <w:t xml:space="preserve">implicit </w:t>
      </w:r>
      <w:r w:rsidR="00DA28E4">
        <w:rPr>
          <w:rFonts w:ascii="Times New Roman" w:hAnsi="Times New Roman" w:cs="Times New Roman"/>
          <w:sz w:val="24"/>
          <w:szCs w:val="24"/>
          <w:lang w:val="en-US"/>
        </w:rPr>
        <w:t>ingroup claimant</w:t>
      </w:r>
      <w:r w:rsidR="00DA28E4" w:rsidRPr="002F48E9">
        <w:rPr>
          <w:rFonts w:ascii="Times New Roman" w:hAnsi="Times New Roman" w:cs="Times New Roman"/>
          <w:sz w:val="24"/>
          <w:szCs w:val="24"/>
          <w:lang w:val="en-US"/>
        </w:rPr>
        <w:t xml:space="preserve"> </w:t>
      </w:r>
      <w:r w:rsidR="00271BC8" w:rsidRPr="002F48E9">
        <w:rPr>
          <w:rFonts w:ascii="Times New Roman" w:hAnsi="Times New Roman" w:cs="Times New Roman"/>
          <w:sz w:val="24"/>
          <w:szCs w:val="24"/>
          <w:lang w:val="en-US"/>
        </w:rPr>
        <w:t>(</w:t>
      </w:r>
      <w:r w:rsidR="00271BC8" w:rsidRPr="002F48E9">
        <w:rPr>
          <w:rFonts w:ascii="Times New Roman" w:hAnsi="Times New Roman" w:cs="Times New Roman"/>
          <w:i/>
          <w:sz w:val="24"/>
          <w:szCs w:val="24"/>
          <w:lang w:val="en-US"/>
        </w:rPr>
        <w:t>M</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4.52</w:t>
      </w:r>
      <w:r w:rsidR="00271BC8" w:rsidRPr="002F48E9">
        <w:rPr>
          <w:rFonts w:ascii="Times New Roman" w:hAnsi="Times New Roman" w:cs="Times New Roman"/>
          <w:sz w:val="24"/>
          <w:szCs w:val="24"/>
          <w:lang w:val="en-US"/>
        </w:rPr>
        <w:t xml:space="preserve">, </w:t>
      </w:r>
      <w:r w:rsidR="00271BC8" w:rsidRPr="002F48E9">
        <w:rPr>
          <w:rFonts w:ascii="Times New Roman" w:hAnsi="Times New Roman" w:cs="Times New Roman"/>
          <w:i/>
          <w:sz w:val="24"/>
          <w:szCs w:val="24"/>
          <w:lang w:val="en-US"/>
        </w:rPr>
        <w:t>SD</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1.17</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w:t>
      </w:r>
      <w:r w:rsidR="00271BC8" w:rsidRPr="007A6E89">
        <w:rPr>
          <w:rFonts w:ascii="Times New Roman" w:hAnsi="Times New Roman" w:cs="Times New Roman"/>
          <w:i/>
          <w:sz w:val="24"/>
          <w:szCs w:val="24"/>
          <w:lang w:val="en-US"/>
        </w:rPr>
        <w:t xml:space="preserve"> </w:t>
      </w:r>
      <w:r w:rsidR="00271BC8" w:rsidRPr="002F48E9">
        <w:rPr>
          <w:rFonts w:ascii="Times New Roman" w:hAnsi="Times New Roman" w:cs="Times New Roman"/>
          <w:i/>
          <w:sz w:val="24"/>
          <w:szCs w:val="24"/>
          <w:lang w:val="en-US"/>
        </w:rPr>
        <w:t>t</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105) = 7.09</w:t>
      </w:r>
      <w:r w:rsidR="00271BC8" w:rsidRPr="002F48E9">
        <w:rPr>
          <w:rFonts w:ascii="Times New Roman" w:hAnsi="Times New Roman" w:cs="Times New Roman"/>
          <w:sz w:val="24"/>
          <w:szCs w:val="24"/>
          <w:lang w:val="en-US"/>
        </w:rPr>
        <w:t xml:space="preserve">, </w:t>
      </w:r>
      <w:r w:rsidR="00271BC8" w:rsidRPr="002F48E9">
        <w:rPr>
          <w:rFonts w:ascii="Times New Roman" w:hAnsi="Times New Roman" w:cs="Times New Roman"/>
          <w:i/>
          <w:sz w:val="24"/>
          <w:szCs w:val="24"/>
          <w:lang w:val="en-US"/>
        </w:rPr>
        <w:t>p</w:t>
      </w:r>
      <w:r w:rsidR="00271BC8">
        <w:rPr>
          <w:rFonts w:ascii="Times New Roman" w:hAnsi="Times New Roman" w:cs="Times New Roman"/>
          <w:sz w:val="24"/>
          <w:szCs w:val="24"/>
          <w:lang w:val="en-US"/>
        </w:rPr>
        <w:t xml:space="preserve"> &lt; .</w:t>
      </w:r>
      <w:r w:rsidR="00271BC8" w:rsidRPr="002F48E9">
        <w:rPr>
          <w:rFonts w:ascii="Times New Roman" w:hAnsi="Times New Roman" w:cs="Times New Roman"/>
          <w:sz w:val="24"/>
          <w:szCs w:val="24"/>
          <w:lang w:val="en-US"/>
        </w:rPr>
        <w:t>0</w:t>
      </w:r>
      <w:r w:rsidR="00271BC8">
        <w:rPr>
          <w:rFonts w:ascii="Times New Roman" w:hAnsi="Times New Roman" w:cs="Times New Roman"/>
          <w:sz w:val="24"/>
          <w:szCs w:val="24"/>
          <w:lang w:val="en-US"/>
        </w:rPr>
        <w:t>01</w:t>
      </w:r>
      <w:r w:rsidR="00271BC8" w:rsidRPr="002F48E9">
        <w:rPr>
          <w:rFonts w:ascii="Times New Roman" w:hAnsi="Times New Roman" w:cs="Times New Roman"/>
          <w:sz w:val="24"/>
          <w:szCs w:val="24"/>
          <w:lang w:val="en-US"/>
        </w:rPr>
        <w:t>, 95% CI [</w:t>
      </w:r>
      <w:r w:rsidR="00271BC8">
        <w:rPr>
          <w:rFonts w:ascii="Times New Roman" w:hAnsi="Times New Roman" w:cs="Times New Roman"/>
          <w:sz w:val="24"/>
          <w:szCs w:val="24"/>
          <w:lang w:val="en-US"/>
        </w:rPr>
        <w:t>1.13, 2.00</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 xml:space="preserve">, </w:t>
      </w:r>
      <w:r w:rsidR="00BE5323">
        <w:rPr>
          <w:rFonts w:ascii="Times New Roman" w:hAnsi="Times New Roman" w:cs="Times New Roman"/>
          <w:sz w:val="24"/>
          <w:szCs w:val="24"/>
          <w:lang w:val="en-US"/>
        </w:rPr>
        <w:t>and</w:t>
      </w:r>
      <w:r w:rsidR="00271BC8">
        <w:rPr>
          <w:rFonts w:ascii="Times New Roman" w:hAnsi="Times New Roman" w:cs="Times New Roman"/>
          <w:sz w:val="24"/>
          <w:szCs w:val="24"/>
          <w:lang w:val="en-US"/>
        </w:rPr>
        <w:t xml:space="preserve"> </w:t>
      </w:r>
      <w:r w:rsidR="00BE5323">
        <w:rPr>
          <w:rFonts w:ascii="Times New Roman" w:hAnsi="Times New Roman" w:cs="Times New Roman"/>
          <w:sz w:val="24"/>
          <w:szCs w:val="24"/>
          <w:lang w:val="en-US"/>
        </w:rPr>
        <w:t xml:space="preserve">only </w:t>
      </w:r>
      <w:r w:rsidR="00271BC8">
        <w:rPr>
          <w:rFonts w:ascii="Times New Roman" w:hAnsi="Times New Roman" w:cs="Times New Roman"/>
          <w:sz w:val="24"/>
          <w:szCs w:val="24"/>
          <w:lang w:val="en-US"/>
        </w:rPr>
        <w:t xml:space="preserve">a marginally greater dislike for the explicit </w:t>
      </w:r>
      <w:r w:rsidR="00271BC8" w:rsidRPr="002F48E9">
        <w:rPr>
          <w:rFonts w:ascii="Times New Roman" w:hAnsi="Times New Roman" w:cs="Times New Roman"/>
          <w:sz w:val="24"/>
          <w:szCs w:val="24"/>
          <w:lang w:val="en-US"/>
        </w:rPr>
        <w:t>(</w:t>
      </w:r>
      <w:r w:rsidR="00271BC8" w:rsidRPr="002F48E9">
        <w:rPr>
          <w:rFonts w:ascii="Times New Roman" w:hAnsi="Times New Roman" w:cs="Times New Roman"/>
          <w:i/>
          <w:sz w:val="24"/>
          <w:szCs w:val="24"/>
          <w:lang w:val="en-US"/>
        </w:rPr>
        <w:t>M</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3.77</w:t>
      </w:r>
      <w:r w:rsidR="00271BC8" w:rsidRPr="002F48E9">
        <w:rPr>
          <w:rFonts w:ascii="Times New Roman" w:hAnsi="Times New Roman" w:cs="Times New Roman"/>
          <w:sz w:val="24"/>
          <w:szCs w:val="24"/>
          <w:lang w:val="en-US"/>
        </w:rPr>
        <w:t xml:space="preserve">, </w:t>
      </w:r>
      <w:r w:rsidR="00271BC8" w:rsidRPr="002F48E9">
        <w:rPr>
          <w:rFonts w:ascii="Times New Roman" w:hAnsi="Times New Roman" w:cs="Times New Roman"/>
          <w:i/>
          <w:sz w:val="24"/>
          <w:szCs w:val="24"/>
          <w:lang w:val="en-US"/>
        </w:rPr>
        <w:t>SD</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1.39</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 xml:space="preserve"> than</w:t>
      </w:r>
      <w:r w:rsidR="00CA7ED3">
        <w:rPr>
          <w:rFonts w:ascii="Times New Roman" w:hAnsi="Times New Roman" w:cs="Times New Roman"/>
          <w:sz w:val="24"/>
          <w:szCs w:val="24"/>
          <w:lang w:val="en-US"/>
        </w:rPr>
        <w:t xml:space="preserve"> </w:t>
      </w:r>
      <w:r w:rsidR="00271BC8">
        <w:rPr>
          <w:rFonts w:ascii="Times New Roman" w:hAnsi="Times New Roman" w:cs="Times New Roman"/>
          <w:sz w:val="24"/>
          <w:szCs w:val="24"/>
          <w:lang w:val="en-US"/>
        </w:rPr>
        <w:t xml:space="preserve">the </w:t>
      </w:r>
      <w:r w:rsidR="00DA28E4">
        <w:rPr>
          <w:rFonts w:ascii="Times New Roman" w:hAnsi="Times New Roman" w:cs="Times New Roman"/>
          <w:sz w:val="24"/>
          <w:szCs w:val="24"/>
          <w:lang w:val="en-US"/>
        </w:rPr>
        <w:t>implicit</w:t>
      </w:r>
      <w:r w:rsidR="00EF4F34">
        <w:rPr>
          <w:rFonts w:ascii="Times New Roman" w:hAnsi="Times New Roman" w:cs="Times New Roman"/>
          <w:sz w:val="24"/>
          <w:szCs w:val="24"/>
          <w:lang w:val="en-US"/>
        </w:rPr>
        <w:t xml:space="preserve"> </w:t>
      </w:r>
      <w:r w:rsidR="00DA28E4">
        <w:rPr>
          <w:rFonts w:ascii="Times New Roman" w:hAnsi="Times New Roman" w:cs="Times New Roman"/>
          <w:sz w:val="24"/>
          <w:szCs w:val="24"/>
          <w:lang w:val="en-US"/>
        </w:rPr>
        <w:t>outgroup claimant</w:t>
      </w:r>
      <w:r w:rsidR="00DA28E4" w:rsidRPr="002F48E9">
        <w:rPr>
          <w:rFonts w:ascii="Times New Roman" w:hAnsi="Times New Roman" w:cs="Times New Roman"/>
          <w:sz w:val="24"/>
          <w:szCs w:val="24"/>
          <w:lang w:val="en-US"/>
        </w:rPr>
        <w:t xml:space="preserve"> </w:t>
      </w:r>
      <w:r w:rsidR="00271BC8" w:rsidRPr="002F48E9">
        <w:rPr>
          <w:rFonts w:ascii="Times New Roman" w:hAnsi="Times New Roman" w:cs="Times New Roman"/>
          <w:sz w:val="24"/>
          <w:szCs w:val="24"/>
          <w:lang w:val="en-US"/>
        </w:rPr>
        <w:t>(</w:t>
      </w:r>
      <w:r w:rsidR="00271BC8" w:rsidRPr="002F48E9">
        <w:rPr>
          <w:rFonts w:ascii="Times New Roman" w:hAnsi="Times New Roman" w:cs="Times New Roman"/>
          <w:i/>
          <w:sz w:val="24"/>
          <w:szCs w:val="24"/>
          <w:lang w:val="en-US"/>
        </w:rPr>
        <w:t>M</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4.23</w:t>
      </w:r>
      <w:r w:rsidR="00271BC8" w:rsidRPr="002F48E9">
        <w:rPr>
          <w:rFonts w:ascii="Times New Roman" w:hAnsi="Times New Roman" w:cs="Times New Roman"/>
          <w:sz w:val="24"/>
          <w:szCs w:val="24"/>
          <w:lang w:val="en-US"/>
        </w:rPr>
        <w:t xml:space="preserve">, </w:t>
      </w:r>
      <w:r w:rsidR="00271BC8" w:rsidRPr="002F48E9">
        <w:rPr>
          <w:rFonts w:ascii="Times New Roman" w:hAnsi="Times New Roman" w:cs="Times New Roman"/>
          <w:i/>
          <w:sz w:val="24"/>
          <w:szCs w:val="24"/>
          <w:lang w:val="en-US"/>
        </w:rPr>
        <w:t>SD</w:t>
      </w:r>
      <w:r w:rsidR="00271BC8" w:rsidRPr="002F48E9">
        <w:rPr>
          <w:rFonts w:ascii="Times New Roman" w:hAnsi="Times New Roman" w:cs="Times New Roman"/>
          <w:sz w:val="24"/>
          <w:szCs w:val="24"/>
          <w:lang w:val="en-US"/>
        </w:rPr>
        <w:t xml:space="preserve"> = </w:t>
      </w:r>
      <w:r w:rsidR="00271BC8">
        <w:rPr>
          <w:rFonts w:ascii="Times New Roman" w:hAnsi="Times New Roman" w:cs="Times New Roman"/>
          <w:sz w:val="24"/>
          <w:szCs w:val="24"/>
          <w:lang w:val="en-US"/>
        </w:rPr>
        <w:t>1.24</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w:t>
      </w:r>
      <w:r w:rsidR="00271BC8" w:rsidRPr="007A6E89">
        <w:rPr>
          <w:rFonts w:ascii="Times New Roman" w:hAnsi="Times New Roman" w:cs="Times New Roman"/>
          <w:i/>
          <w:sz w:val="24"/>
          <w:szCs w:val="24"/>
          <w:lang w:val="en-US"/>
        </w:rPr>
        <w:t xml:space="preserve"> </w:t>
      </w:r>
      <w:r w:rsidR="00271BC8" w:rsidRPr="002F48E9">
        <w:rPr>
          <w:rFonts w:ascii="Times New Roman" w:hAnsi="Times New Roman" w:cs="Times New Roman"/>
          <w:i/>
          <w:sz w:val="24"/>
          <w:szCs w:val="24"/>
          <w:lang w:val="en-US"/>
        </w:rPr>
        <w:t>t</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105) = 1.80</w:t>
      </w:r>
      <w:r w:rsidR="00271BC8" w:rsidRPr="002F48E9">
        <w:rPr>
          <w:rFonts w:ascii="Times New Roman" w:hAnsi="Times New Roman" w:cs="Times New Roman"/>
          <w:sz w:val="24"/>
          <w:szCs w:val="24"/>
          <w:lang w:val="en-US"/>
        </w:rPr>
        <w:t xml:space="preserve">, </w:t>
      </w:r>
      <w:r w:rsidR="00271BC8" w:rsidRPr="002F48E9">
        <w:rPr>
          <w:rFonts w:ascii="Times New Roman" w:hAnsi="Times New Roman" w:cs="Times New Roman"/>
          <w:i/>
          <w:sz w:val="24"/>
          <w:szCs w:val="24"/>
          <w:lang w:val="en-US"/>
        </w:rPr>
        <w:t>p</w:t>
      </w:r>
      <w:r w:rsidR="00271BC8">
        <w:rPr>
          <w:rFonts w:ascii="Times New Roman" w:hAnsi="Times New Roman" w:cs="Times New Roman"/>
          <w:sz w:val="24"/>
          <w:szCs w:val="24"/>
          <w:lang w:val="en-US"/>
        </w:rPr>
        <w:t xml:space="preserve"> = .</w:t>
      </w:r>
      <w:r w:rsidR="00271BC8" w:rsidRPr="002F48E9">
        <w:rPr>
          <w:rFonts w:ascii="Times New Roman" w:hAnsi="Times New Roman" w:cs="Times New Roman"/>
          <w:sz w:val="24"/>
          <w:szCs w:val="24"/>
          <w:lang w:val="en-US"/>
        </w:rPr>
        <w:t>0</w:t>
      </w:r>
      <w:r w:rsidR="00271BC8">
        <w:rPr>
          <w:rFonts w:ascii="Times New Roman" w:hAnsi="Times New Roman" w:cs="Times New Roman"/>
          <w:sz w:val="24"/>
          <w:szCs w:val="24"/>
          <w:lang w:val="en-US"/>
        </w:rPr>
        <w:t>75</w:t>
      </w:r>
      <w:r w:rsidR="00271BC8" w:rsidRPr="002F48E9">
        <w:rPr>
          <w:rFonts w:ascii="Times New Roman" w:hAnsi="Times New Roman" w:cs="Times New Roman"/>
          <w:sz w:val="24"/>
          <w:szCs w:val="24"/>
          <w:lang w:val="en-US"/>
        </w:rPr>
        <w:t>, 95% CI [</w:t>
      </w:r>
      <w:r w:rsidR="00271BC8">
        <w:rPr>
          <w:rFonts w:ascii="Times New Roman" w:hAnsi="Times New Roman" w:cs="Times New Roman"/>
          <w:sz w:val="24"/>
          <w:szCs w:val="24"/>
          <w:lang w:val="en-US"/>
        </w:rPr>
        <w:t>-0.05, 0.96</w:t>
      </w:r>
      <w:r w:rsidR="00271BC8" w:rsidRPr="002F48E9">
        <w:rPr>
          <w:rFonts w:ascii="Times New Roman" w:hAnsi="Times New Roman" w:cs="Times New Roman"/>
          <w:sz w:val="24"/>
          <w:szCs w:val="24"/>
          <w:lang w:val="en-US"/>
        </w:rPr>
        <w:t>]</w:t>
      </w:r>
      <w:r w:rsidR="00271BC8">
        <w:rPr>
          <w:rFonts w:ascii="Times New Roman" w:hAnsi="Times New Roman" w:cs="Times New Roman"/>
          <w:sz w:val="24"/>
          <w:szCs w:val="24"/>
          <w:lang w:val="en-US"/>
        </w:rPr>
        <w:t xml:space="preserve">. </w:t>
      </w:r>
      <w:r w:rsidR="003D79E3">
        <w:rPr>
          <w:rFonts w:ascii="Times New Roman" w:hAnsi="Times New Roman" w:cs="Times New Roman"/>
          <w:sz w:val="24"/>
          <w:szCs w:val="24"/>
          <w:lang w:val="en-US"/>
        </w:rPr>
        <w:t xml:space="preserve">Importantly, the Claim </w:t>
      </w:r>
      <w:r w:rsidR="003D79E3" w:rsidRPr="002B19F2">
        <w:rPr>
          <w:rFonts w:cs="Times New Roman"/>
          <w:sz w:val="24"/>
          <w:szCs w:val="24"/>
          <w:lang w:val="en-US"/>
        </w:rPr>
        <w:t xml:space="preserve">x </w:t>
      </w:r>
      <w:r w:rsidR="003D79E3">
        <w:rPr>
          <w:rFonts w:ascii="Times New Roman" w:hAnsi="Times New Roman" w:cs="Times New Roman"/>
          <w:sz w:val="24"/>
          <w:szCs w:val="24"/>
          <w:lang w:val="en-US"/>
        </w:rPr>
        <w:t xml:space="preserve">Group interaction was unqualified by experiment, </w:t>
      </w:r>
      <w:proofErr w:type="gramStart"/>
      <w:r w:rsidR="003D79E3" w:rsidRPr="0001248E">
        <w:rPr>
          <w:rFonts w:ascii="Times New Roman" w:hAnsi="Times New Roman" w:cs="Times New Roman"/>
          <w:i/>
          <w:sz w:val="24"/>
          <w:szCs w:val="24"/>
          <w:lang w:val="en-US"/>
        </w:rPr>
        <w:t>F</w:t>
      </w:r>
      <w:r w:rsidR="003D79E3" w:rsidRPr="0001248E">
        <w:rPr>
          <w:rFonts w:ascii="Times New Roman" w:hAnsi="Times New Roman" w:cs="Times New Roman"/>
          <w:sz w:val="24"/>
          <w:szCs w:val="24"/>
          <w:lang w:val="en-US"/>
        </w:rPr>
        <w:t>(</w:t>
      </w:r>
      <w:proofErr w:type="gramEnd"/>
      <w:r w:rsidR="003D79E3" w:rsidRPr="0001248E">
        <w:rPr>
          <w:rFonts w:ascii="Times New Roman" w:hAnsi="Times New Roman" w:cs="Times New Roman"/>
          <w:sz w:val="24"/>
          <w:szCs w:val="24"/>
          <w:lang w:val="en-US"/>
        </w:rPr>
        <w:t xml:space="preserve">1, </w:t>
      </w:r>
      <w:r w:rsidR="003D79E3">
        <w:rPr>
          <w:rFonts w:ascii="Times New Roman" w:hAnsi="Times New Roman" w:cs="Times New Roman"/>
          <w:sz w:val="24"/>
          <w:szCs w:val="24"/>
          <w:lang w:val="en-US"/>
        </w:rPr>
        <w:t>206</w:t>
      </w:r>
      <w:r w:rsidR="003D79E3" w:rsidRPr="0001248E">
        <w:rPr>
          <w:rFonts w:ascii="Times New Roman" w:hAnsi="Times New Roman" w:cs="Times New Roman"/>
          <w:sz w:val="24"/>
          <w:szCs w:val="24"/>
          <w:lang w:val="en-US"/>
        </w:rPr>
        <w:t xml:space="preserve">) = </w:t>
      </w:r>
      <w:r w:rsidR="003D79E3">
        <w:rPr>
          <w:rFonts w:ascii="Times New Roman" w:hAnsi="Times New Roman" w:cs="Times New Roman"/>
          <w:sz w:val="24"/>
          <w:szCs w:val="24"/>
          <w:lang w:val="en-US"/>
        </w:rPr>
        <w:t>0.53</w:t>
      </w:r>
      <w:r w:rsidR="003D79E3" w:rsidRPr="0001248E">
        <w:rPr>
          <w:rFonts w:ascii="Times New Roman" w:hAnsi="Times New Roman" w:cs="Times New Roman"/>
          <w:sz w:val="24"/>
          <w:szCs w:val="24"/>
          <w:lang w:val="en-US"/>
        </w:rPr>
        <w:t xml:space="preserve">, </w:t>
      </w:r>
      <w:r w:rsidR="003D79E3" w:rsidRPr="0001248E">
        <w:rPr>
          <w:rFonts w:ascii="Times New Roman" w:hAnsi="Times New Roman" w:cs="Times New Roman"/>
          <w:i/>
          <w:sz w:val="24"/>
          <w:szCs w:val="24"/>
          <w:lang w:val="en-US"/>
        </w:rPr>
        <w:t>p</w:t>
      </w:r>
      <w:r w:rsidR="003D79E3">
        <w:rPr>
          <w:rFonts w:ascii="Times New Roman" w:hAnsi="Times New Roman" w:cs="Times New Roman"/>
          <w:sz w:val="24"/>
          <w:szCs w:val="24"/>
          <w:lang w:val="en-US"/>
        </w:rPr>
        <w:t xml:space="preserve"> = .469. There was no indication, then, that the interaction differed between experiments. </w:t>
      </w:r>
    </w:p>
    <w:p w14:paraId="46AB758C" w14:textId="5A414308" w:rsidR="00321EFE" w:rsidRDefault="00220A65" w:rsidP="002B19F2">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The group main effect remained non-significant, </w:t>
      </w:r>
      <w:proofErr w:type="gramStart"/>
      <w:r w:rsidRPr="0001248E">
        <w:rPr>
          <w:rFonts w:ascii="Times New Roman" w:hAnsi="Times New Roman" w:cs="Times New Roman"/>
          <w:i/>
          <w:sz w:val="24"/>
          <w:szCs w:val="24"/>
          <w:lang w:val="en-US"/>
        </w:rPr>
        <w:t>F</w:t>
      </w:r>
      <w:r w:rsidRPr="0001248E">
        <w:rPr>
          <w:rFonts w:ascii="Times New Roman" w:hAnsi="Times New Roman" w:cs="Times New Roman"/>
          <w:sz w:val="24"/>
          <w:szCs w:val="24"/>
          <w:lang w:val="en-US"/>
        </w:rPr>
        <w:t>(</w:t>
      </w:r>
      <w:proofErr w:type="gramEnd"/>
      <w:r w:rsidRPr="0001248E">
        <w:rPr>
          <w:rFonts w:ascii="Times New Roman" w:hAnsi="Times New Roman" w:cs="Times New Roman"/>
          <w:sz w:val="24"/>
          <w:szCs w:val="24"/>
          <w:lang w:val="en-US"/>
        </w:rPr>
        <w:t xml:space="preserve">1, </w:t>
      </w:r>
      <w:r>
        <w:rPr>
          <w:rFonts w:ascii="Times New Roman" w:hAnsi="Times New Roman" w:cs="Times New Roman"/>
          <w:sz w:val="24"/>
          <w:szCs w:val="24"/>
          <w:lang w:val="en-US"/>
        </w:rPr>
        <w:t>206</w:t>
      </w:r>
      <w:r w:rsidRPr="0001248E">
        <w:rPr>
          <w:rFonts w:ascii="Times New Roman" w:hAnsi="Times New Roman" w:cs="Times New Roman"/>
          <w:sz w:val="24"/>
          <w:szCs w:val="24"/>
          <w:lang w:val="en-US"/>
        </w:rPr>
        <w:t xml:space="preserve">) = </w:t>
      </w:r>
      <w:r>
        <w:rPr>
          <w:rFonts w:ascii="Times New Roman" w:hAnsi="Times New Roman" w:cs="Times New Roman"/>
          <w:sz w:val="24"/>
          <w:szCs w:val="24"/>
          <w:lang w:val="en-US"/>
        </w:rPr>
        <w:t>2.59</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p</w:t>
      </w:r>
      <w:r>
        <w:rPr>
          <w:rFonts w:ascii="Times New Roman" w:hAnsi="Times New Roman" w:cs="Times New Roman"/>
          <w:sz w:val="24"/>
          <w:szCs w:val="24"/>
          <w:lang w:val="en-US"/>
        </w:rPr>
        <w:t xml:space="preserve"> = .109.</w:t>
      </w:r>
      <w:r w:rsidR="00BE5323">
        <w:rPr>
          <w:rFonts w:ascii="Times New Roman" w:hAnsi="Times New Roman" w:cs="Times New Roman"/>
          <w:sz w:val="24"/>
          <w:szCs w:val="24"/>
          <w:lang w:val="en-US"/>
        </w:rPr>
        <w:t xml:space="preserve"> </w:t>
      </w:r>
    </w:p>
    <w:p w14:paraId="144A083F" w14:textId="043544D2" w:rsidR="00CA7ED3" w:rsidRDefault="002B69E7">
      <w:pPr>
        <w:spacing w:after="0" w:line="480" w:lineRule="exact"/>
        <w:ind w:firstLine="708"/>
        <w:rPr>
          <w:rFonts w:ascii="Times New Roman" w:hAnsi="Times New Roman" w:cs="Times New Roman"/>
          <w:sz w:val="24"/>
          <w:szCs w:val="24"/>
          <w:lang w:val="en-US"/>
        </w:rPr>
      </w:pPr>
      <w:r w:rsidRPr="00F25363">
        <w:rPr>
          <w:rFonts w:ascii="Times New Roman" w:hAnsi="Times New Roman" w:cs="Times New Roman"/>
          <w:b/>
          <w:sz w:val="24"/>
          <w:szCs w:val="24"/>
          <w:lang w:val="en-US"/>
        </w:rPr>
        <w:t>Claimant impression.</w:t>
      </w:r>
      <w:r>
        <w:rPr>
          <w:rFonts w:ascii="Times New Roman" w:hAnsi="Times New Roman" w:cs="Times New Roman"/>
          <w:sz w:val="24"/>
          <w:szCs w:val="24"/>
          <w:lang w:val="en-US"/>
        </w:rPr>
        <w:t xml:space="preserve"> </w:t>
      </w:r>
      <w:r w:rsidR="00AA7C1F">
        <w:rPr>
          <w:rFonts w:ascii="Times New Roman" w:hAnsi="Times New Roman" w:cs="Times New Roman"/>
          <w:sz w:val="24"/>
          <w:szCs w:val="24"/>
          <w:lang w:val="en-US"/>
        </w:rPr>
        <w:t xml:space="preserve">The </w:t>
      </w:r>
      <w:r w:rsidR="004B08C7">
        <w:rPr>
          <w:rFonts w:ascii="Times New Roman" w:hAnsi="Times New Roman" w:cs="Times New Roman"/>
          <w:sz w:val="24"/>
          <w:szCs w:val="24"/>
          <w:lang w:val="en-US"/>
        </w:rPr>
        <w:t>claim</w:t>
      </w:r>
      <w:r w:rsidR="00AA7C1F">
        <w:rPr>
          <w:rFonts w:ascii="Times New Roman" w:hAnsi="Times New Roman" w:cs="Times New Roman"/>
          <w:sz w:val="24"/>
          <w:szCs w:val="24"/>
          <w:lang w:val="en-US"/>
        </w:rPr>
        <w:t xml:space="preserve"> main effect</w:t>
      </w:r>
      <w:r w:rsidR="00656A09">
        <w:rPr>
          <w:rFonts w:ascii="Times New Roman" w:hAnsi="Times New Roman" w:cs="Times New Roman"/>
          <w:sz w:val="24"/>
          <w:szCs w:val="24"/>
          <w:lang w:val="en-US"/>
        </w:rPr>
        <w:t xml:space="preserve"> </w:t>
      </w:r>
      <w:r w:rsidR="00AA7C1F">
        <w:rPr>
          <w:rFonts w:ascii="Times New Roman" w:hAnsi="Times New Roman" w:cs="Times New Roman"/>
          <w:sz w:val="24"/>
          <w:szCs w:val="24"/>
          <w:lang w:val="en-US"/>
        </w:rPr>
        <w:t>was significant,</w:t>
      </w:r>
      <w:r w:rsidR="00AA7C1F" w:rsidRPr="0001248E">
        <w:rPr>
          <w:rFonts w:ascii="Times New Roman" w:hAnsi="Times New Roman" w:cs="Times New Roman"/>
          <w:sz w:val="24"/>
          <w:szCs w:val="24"/>
          <w:lang w:val="en-US"/>
        </w:rPr>
        <w:t xml:space="preserve"> </w:t>
      </w:r>
      <w:proofErr w:type="gramStart"/>
      <w:r w:rsidR="00AA7C1F" w:rsidRPr="0001248E">
        <w:rPr>
          <w:rFonts w:ascii="Times New Roman" w:hAnsi="Times New Roman" w:cs="Times New Roman"/>
          <w:i/>
          <w:sz w:val="24"/>
          <w:szCs w:val="24"/>
          <w:lang w:val="en-US"/>
        </w:rPr>
        <w:t>F</w:t>
      </w:r>
      <w:r w:rsidR="00AA7C1F" w:rsidRPr="0001248E">
        <w:rPr>
          <w:rFonts w:ascii="Times New Roman" w:hAnsi="Times New Roman" w:cs="Times New Roman"/>
          <w:sz w:val="24"/>
          <w:szCs w:val="24"/>
          <w:lang w:val="en-US"/>
        </w:rPr>
        <w:t>(</w:t>
      </w:r>
      <w:proofErr w:type="gramEnd"/>
      <w:r w:rsidR="00AA7C1F" w:rsidRPr="0001248E">
        <w:rPr>
          <w:rFonts w:ascii="Times New Roman" w:hAnsi="Times New Roman" w:cs="Times New Roman"/>
          <w:sz w:val="24"/>
          <w:szCs w:val="24"/>
          <w:lang w:val="en-US"/>
        </w:rPr>
        <w:t xml:space="preserve">1, </w:t>
      </w:r>
      <w:r w:rsidR="00014690">
        <w:rPr>
          <w:rFonts w:ascii="Times New Roman" w:hAnsi="Times New Roman" w:cs="Times New Roman"/>
          <w:sz w:val="24"/>
          <w:szCs w:val="24"/>
          <w:lang w:val="en-US"/>
        </w:rPr>
        <w:t>206</w:t>
      </w:r>
      <w:r w:rsidR="00AA7C1F" w:rsidRPr="0001248E">
        <w:rPr>
          <w:rFonts w:ascii="Times New Roman" w:hAnsi="Times New Roman" w:cs="Times New Roman"/>
          <w:sz w:val="24"/>
          <w:szCs w:val="24"/>
          <w:lang w:val="en-US"/>
        </w:rPr>
        <w:t xml:space="preserve">) = </w:t>
      </w:r>
      <w:r w:rsidR="00014690">
        <w:rPr>
          <w:rFonts w:ascii="Times New Roman" w:hAnsi="Times New Roman" w:cs="Times New Roman"/>
          <w:sz w:val="24"/>
          <w:szCs w:val="24"/>
          <w:lang w:val="en-US"/>
        </w:rPr>
        <w:t>16.42</w:t>
      </w:r>
      <w:r w:rsidR="00AA7C1F" w:rsidRPr="0001248E">
        <w:rPr>
          <w:rFonts w:ascii="Times New Roman" w:hAnsi="Times New Roman" w:cs="Times New Roman"/>
          <w:sz w:val="24"/>
          <w:szCs w:val="24"/>
          <w:lang w:val="en-US"/>
        </w:rPr>
        <w:t xml:space="preserve">, </w:t>
      </w:r>
      <w:r w:rsidR="00AA7C1F" w:rsidRPr="0001248E">
        <w:rPr>
          <w:rFonts w:ascii="Times New Roman" w:hAnsi="Times New Roman" w:cs="Times New Roman"/>
          <w:i/>
          <w:sz w:val="24"/>
          <w:szCs w:val="24"/>
          <w:lang w:val="en-US"/>
        </w:rPr>
        <w:t>p</w:t>
      </w:r>
      <w:r w:rsidR="00AA7C1F">
        <w:rPr>
          <w:rFonts w:ascii="Times New Roman" w:hAnsi="Times New Roman" w:cs="Times New Roman"/>
          <w:sz w:val="24"/>
          <w:szCs w:val="24"/>
          <w:lang w:val="en-US"/>
        </w:rPr>
        <w:t xml:space="preserve"> &lt;</w:t>
      </w:r>
      <w:r w:rsidR="00AA7C1F" w:rsidRPr="0001248E">
        <w:rPr>
          <w:rFonts w:ascii="Times New Roman" w:hAnsi="Times New Roman" w:cs="Times New Roman"/>
          <w:sz w:val="24"/>
          <w:szCs w:val="24"/>
          <w:lang w:val="en-US"/>
        </w:rPr>
        <w:t xml:space="preserve"> .0</w:t>
      </w:r>
      <w:r w:rsidR="00AA7C1F">
        <w:rPr>
          <w:rFonts w:ascii="Times New Roman" w:hAnsi="Times New Roman" w:cs="Times New Roman"/>
          <w:sz w:val="24"/>
          <w:szCs w:val="24"/>
          <w:lang w:val="en-US"/>
        </w:rPr>
        <w:t>01</w:t>
      </w:r>
      <w:r w:rsidR="00AA7C1F" w:rsidRPr="0001248E">
        <w:rPr>
          <w:rFonts w:ascii="Times New Roman" w:hAnsi="Times New Roman" w:cs="Times New Roman"/>
          <w:sz w:val="24"/>
          <w:szCs w:val="24"/>
          <w:lang w:val="en-US"/>
        </w:rPr>
        <w:t xml:space="preserve">, </w:t>
      </w:r>
      <w:r w:rsidR="00AA7C1F" w:rsidRPr="0001248E">
        <w:rPr>
          <w:rFonts w:ascii="Times New Roman" w:hAnsi="Times New Roman" w:cs="Times New Roman"/>
          <w:i/>
          <w:sz w:val="24"/>
          <w:szCs w:val="24"/>
          <w:lang w:val="en-US"/>
        </w:rPr>
        <w:t>ƞ</w:t>
      </w:r>
      <w:r w:rsidR="00AA7C1F" w:rsidRPr="0001248E">
        <w:rPr>
          <w:rFonts w:ascii="Times New Roman" w:hAnsi="Times New Roman" w:cs="Times New Roman"/>
          <w:sz w:val="24"/>
          <w:szCs w:val="24"/>
          <w:lang w:val="en-US"/>
        </w:rPr>
        <w:t>²</w:t>
      </w:r>
      <w:r w:rsidR="00AA7C1F" w:rsidRPr="0001248E">
        <w:rPr>
          <w:rFonts w:ascii="Times New Roman" w:hAnsi="Times New Roman" w:cs="Times New Roman"/>
          <w:sz w:val="24"/>
          <w:szCs w:val="24"/>
          <w:vertAlign w:val="subscript"/>
          <w:lang w:val="en-US"/>
        </w:rPr>
        <w:t xml:space="preserve">part </w:t>
      </w:r>
      <w:r w:rsidR="00AA7C1F">
        <w:rPr>
          <w:rFonts w:ascii="Times New Roman" w:hAnsi="Times New Roman" w:cs="Times New Roman"/>
          <w:sz w:val="24"/>
          <w:szCs w:val="24"/>
          <w:lang w:val="en-US"/>
        </w:rPr>
        <w:t xml:space="preserve">= .07, as was the dimension main effect, </w:t>
      </w:r>
      <w:r w:rsidR="00AA7C1F" w:rsidRPr="0001248E">
        <w:rPr>
          <w:rFonts w:ascii="Times New Roman" w:hAnsi="Times New Roman" w:cs="Times New Roman"/>
          <w:i/>
          <w:sz w:val="24"/>
          <w:szCs w:val="24"/>
          <w:lang w:val="en-US"/>
        </w:rPr>
        <w:t>F</w:t>
      </w:r>
      <w:r w:rsidR="00AA7C1F" w:rsidRPr="0001248E">
        <w:rPr>
          <w:rFonts w:ascii="Times New Roman" w:hAnsi="Times New Roman" w:cs="Times New Roman"/>
          <w:sz w:val="24"/>
          <w:szCs w:val="24"/>
          <w:lang w:val="en-US"/>
        </w:rPr>
        <w:t xml:space="preserve">(1, </w:t>
      </w:r>
      <w:r w:rsidR="00014690">
        <w:rPr>
          <w:rFonts w:ascii="Times New Roman" w:hAnsi="Times New Roman" w:cs="Times New Roman"/>
          <w:sz w:val="24"/>
          <w:szCs w:val="24"/>
          <w:lang w:val="en-US"/>
        </w:rPr>
        <w:t>2</w:t>
      </w:r>
      <w:r w:rsidR="009D1711">
        <w:rPr>
          <w:rFonts w:ascii="Times New Roman" w:hAnsi="Times New Roman" w:cs="Times New Roman"/>
          <w:sz w:val="24"/>
          <w:szCs w:val="24"/>
          <w:lang w:val="en-US"/>
        </w:rPr>
        <w:t>0</w:t>
      </w:r>
      <w:r w:rsidR="00014690">
        <w:rPr>
          <w:rFonts w:ascii="Times New Roman" w:hAnsi="Times New Roman" w:cs="Times New Roman"/>
          <w:sz w:val="24"/>
          <w:szCs w:val="24"/>
          <w:lang w:val="en-US"/>
        </w:rPr>
        <w:t>6</w:t>
      </w:r>
      <w:r w:rsidR="00AA7C1F" w:rsidRPr="0001248E">
        <w:rPr>
          <w:rFonts w:ascii="Times New Roman" w:hAnsi="Times New Roman" w:cs="Times New Roman"/>
          <w:sz w:val="24"/>
          <w:szCs w:val="24"/>
          <w:lang w:val="en-US"/>
        </w:rPr>
        <w:t xml:space="preserve">) = </w:t>
      </w:r>
      <w:r w:rsidR="00014690">
        <w:rPr>
          <w:rFonts w:ascii="Times New Roman" w:hAnsi="Times New Roman" w:cs="Times New Roman"/>
          <w:sz w:val="24"/>
          <w:szCs w:val="24"/>
          <w:lang w:val="en-US"/>
        </w:rPr>
        <w:t>163.11</w:t>
      </w:r>
      <w:r w:rsidR="00AA7C1F" w:rsidRPr="0001248E">
        <w:rPr>
          <w:rFonts w:ascii="Times New Roman" w:hAnsi="Times New Roman" w:cs="Times New Roman"/>
          <w:sz w:val="24"/>
          <w:szCs w:val="24"/>
          <w:lang w:val="en-US"/>
        </w:rPr>
        <w:t xml:space="preserve">, </w:t>
      </w:r>
      <w:r w:rsidR="00AA7C1F" w:rsidRPr="0001248E">
        <w:rPr>
          <w:rFonts w:ascii="Times New Roman" w:hAnsi="Times New Roman" w:cs="Times New Roman"/>
          <w:i/>
          <w:sz w:val="24"/>
          <w:szCs w:val="24"/>
          <w:lang w:val="en-US"/>
        </w:rPr>
        <w:t>p</w:t>
      </w:r>
      <w:r w:rsidR="00AA7C1F">
        <w:rPr>
          <w:rFonts w:ascii="Times New Roman" w:hAnsi="Times New Roman" w:cs="Times New Roman"/>
          <w:sz w:val="24"/>
          <w:szCs w:val="24"/>
          <w:lang w:val="en-US"/>
        </w:rPr>
        <w:t xml:space="preserve"> &lt;</w:t>
      </w:r>
      <w:r w:rsidR="00AA7C1F" w:rsidRPr="0001248E">
        <w:rPr>
          <w:rFonts w:ascii="Times New Roman" w:hAnsi="Times New Roman" w:cs="Times New Roman"/>
          <w:sz w:val="24"/>
          <w:szCs w:val="24"/>
          <w:lang w:val="en-US"/>
        </w:rPr>
        <w:t xml:space="preserve"> .0</w:t>
      </w:r>
      <w:r w:rsidR="00AA7C1F">
        <w:rPr>
          <w:rFonts w:ascii="Times New Roman" w:hAnsi="Times New Roman" w:cs="Times New Roman"/>
          <w:sz w:val="24"/>
          <w:szCs w:val="24"/>
          <w:lang w:val="en-US"/>
        </w:rPr>
        <w:t>01</w:t>
      </w:r>
      <w:r w:rsidR="00AA7C1F" w:rsidRPr="0001248E">
        <w:rPr>
          <w:rFonts w:ascii="Times New Roman" w:hAnsi="Times New Roman" w:cs="Times New Roman"/>
          <w:sz w:val="24"/>
          <w:szCs w:val="24"/>
          <w:lang w:val="en-US"/>
        </w:rPr>
        <w:t xml:space="preserve">, </w:t>
      </w:r>
      <w:r w:rsidR="00AA7C1F" w:rsidRPr="0001248E">
        <w:rPr>
          <w:rFonts w:ascii="Times New Roman" w:hAnsi="Times New Roman" w:cs="Times New Roman"/>
          <w:i/>
          <w:sz w:val="24"/>
          <w:szCs w:val="24"/>
          <w:lang w:val="en-US"/>
        </w:rPr>
        <w:t>ƞ</w:t>
      </w:r>
      <w:r w:rsidR="00AA7C1F" w:rsidRPr="0001248E">
        <w:rPr>
          <w:rFonts w:ascii="Times New Roman" w:hAnsi="Times New Roman" w:cs="Times New Roman"/>
          <w:sz w:val="24"/>
          <w:szCs w:val="24"/>
          <w:lang w:val="en-US"/>
        </w:rPr>
        <w:t>²</w:t>
      </w:r>
      <w:r w:rsidR="00AA7C1F" w:rsidRPr="0001248E">
        <w:rPr>
          <w:rFonts w:ascii="Times New Roman" w:hAnsi="Times New Roman" w:cs="Times New Roman"/>
          <w:sz w:val="24"/>
          <w:szCs w:val="24"/>
          <w:vertAlign w:val="subscript"/>
          <w:lang w:val="en-US"/>
        </w:rPr>
        <w:t xml:space="preserve">part </w:t>
      </w:r>
      <w:r w:rsidR="00014690">
        <w:rPr>
          <w:rFonts w:ascii="Times New Roman" w:hAnsi="Times New Roman" w:cs="Times New Roman"/>
          <w:sz w:val="24"/>
          <w:szCs w:val="24"/>
          <w:lang w:val="en-US"/>
        </w:rPr>
        <w:t>= .44</w:t>
      </w:r>
      <w:r w:rsidR="00AA7C1F">
        <w:rPr>
          <w:rFonts w:ascii="Times New Roman" w:hAnsi="Times New Roman" w:cs="Times New Roman"/>
          <w:sz w:val="24"/>
          <w:szCs w:val="24"/>
          <w:lang w:val="en-US"/>
        </w:rPr>
        <w:t>. The</w:t>
      </w:r>
      <w:r w:rsidR="00EF4F34">
        <w:rPr>
          <w:rFonts w:ascii="Times New Roman" w:hAnsi="Times New Roman" w:cs="Times New Roman"/>
          <w:sz w:val="24"/>
          <w:szCs w:val="24"/>
          <w:lang w:val="en-US"/>
        </w:rPr>
        <w:t xml:space="preserve"> Claim </w:t>
      </w:r>
      <w:r w:rsidR="00EF4F34" w:rsidRPr="002B19F2">
        <w:rPr>
          <w:rFonts w:cs="Times New Roman"/>
          <w:sz w:val="24"/>
          <w:szCs w:val="24"/>
          <w:lang w:val="en-US"/>
        </w:rPr>
        <w:t>x</w:t>
      </w:r>
      <w:r w:rsidR="00EF4F34">
        <w:rPr>
          <w:rFonts w:ascii="Times New Roman" w:hAnsi="Times New Roman" w:cs="Times New Roman"/>
          <w:sz w:val="24"/>
          <w:szCs w:val="24"/>
          <w:lang w:val="en-US"/>
        </w:rPr>
        <w:t xml:space="preserve"> D</w:t>
      </w:r>
      <w:r w:rsidR="00AA7C1F">
        <w:rPr>
          <w:rFonts w:ascii="Times New Roman" w:hAnsi="Times New Roman" w:cs="Times New Roman"/>
          <w:sz w:val="24"/>
          <w:szCs w:val="24"/>
          <w:lang w:val="en-US"/>
        </w:rPr>
        <w:t xml:space="preserve">imension was </w:t>
      </w:r>
      <w:r w:rsidR="00CA7ED3">
        <w:rPr>
          <w:rFonts w:ascii="Times New Roman" w:hAnsi="Times New Roman" w:cs="Times New Roman"/>
          <w:sz w:val="24"/>
          <w:szCs w:val="24"/>
          <w:lang w:val="en-US"/>
        </w:rPr>
        <w:t xml:space="preserve">also </w:t>
      </w:r>
      <w:r w:rsidR="00AA7C1F">
        <w:rPr>
          <w:rFonts w:ascii="Times New Roman" w:hAnsi="Times New Roman" w:cs="Times New Roman"/>
          <w:sz w:val="24"/>
          <w:szCs w:val="24"/>
          <w:lang w:val="en-US"/>
        </w:rPr>
        <w:t xml:space="preserve">significant, </w:t>
      </w:r>
      <w:proofErr w:type="gramStart"/>
      <w:r w:rsidR="00AA7C1F" w:rsidRPr="00E96797">
        <w:rPr>
          <w:rFonts w:ascii="Times New Roman" w:hAnsi="Times New Roman" w:cs="Times New Roman"/>
          <w:i/>
          <w:sz w:val="24"/>
          <w:szCs w:val="24"/>
          <w:lang w:val="en-US"/>
        </w:rPr>
        <w:t>F</w:t>
      </w:r>
      <w:r w:rsidR="00AA7C1F" w:rsidRPr="00E96797">
        <w:rPr>
          <w:rFonts w:ascii="Times New Roman" w:hAnsi="Times New Roman" w:cs="Times New Roman"/>
          <w:sz w:val="24"/>
          <w:szCs w:val="24"/>
          <w:lang w:val="en-US"/>
        </w:rPr>
        <w:t>(</w:t>
      </w:r>
      <w:proofErr w:type="gramEnd"/>
      <w:r w:rsidR="00AA7C1F" w:rsidRPr="00E96797">
        <w:rPr>
          <w:rFonts w:ascii="Times New Roman" w:hAnsi="Times New Roman" w:cs="Times New Roman"/>
          <w:sz w:val="24"/>
          <w:szCs w:val="24"/>
          <w:lang w:val="en-US"/>
        </w:rPr>
        <w:t xml:space="preserve">1, </w:t>
      </w:r>
      <w:r w:rsidR="00014690">
        <w:rPr>
          <w:rFonts w:ascii="Times New Roman" w:hAnsi="Times New Roman" w:cs="Times New Roman"/>
          <w:sz w:val="24"/>
          <w:szCs w:val="24"/>
          <w:lang w:val="en-US"/>
        </w:rPr>
        <w:t>2</w:t>
      </w:r>
      <w:r w:rsidR="009D1711">
        <w:rPr>
          <w:rFonts w:ascii="Times New Roman" w:hAnsi="Times New Roman" w:cs="Times New Roman"/>
          <w:sz w:val="24"/>
          <w:szCs w:val="24"/>
          <w:lang w:val="en-US"/>
        </w:rPr>
        <w:t>0</w:t>
      </w:r>
      <w:r w:rsidR="00014690">
        <w:rPr>
          <w:rFonts w:ascii="Times New Roman" w:hAnsi="Times New Roman" w:cs="Times New Roman"/>
          <w:sz w:val="24"/>
          <w:szCs w:val="24"/>
          <w:lang w:val="en-US"/>
        </w:rPr>
        <w:t>6</w:t>
      </w:r>
      <w:r w:rsidR="00AA7C1F" w:rsidRPr="00E96797">
        <w:rPr>
          <w:rFonts w:ascii="Times New Roman" w:hAnsi="Times New Roman" w:cs="Times New Roman"/>
          <w:sz w:val="24"/>
          <w:szCs w:val="24"/>
          <w:lang w:val="en-US"/>
        </w:rPr>
        <w:t xml:space="preserve">) = </w:t>
      </w:r>
      <w:r w:rsidR="00014690">
        <w:rPr>
          <w:rFonts w:ascii="Times New Roman" w:hAnsi="Times New Roman" w:cs="Times New Roman"/>
          <w:sz w:val="24"/>
          <w:szCs w:val="24"/>
          <w:lang w:val="en-US"/>
        </w:rPr>
        <w:t>31.05</w:t>
      </w:r>
      <w:r w:rsidR="00AA7C1F" w:rsidRPr="00E96797">
        <w:rPr>
          <w:rFonts w:ascii="Times New Roman" w:hAnsi="Times New Roman" w:cs="Times New Roman"/>
          <w:sz w:val="24"/>
          <w:szCs w:val="24"/>
          <w:lang w:val="en-US"/>
        </w:rPr>
        <w:t xml:space="preserve">, </w:t>
      </w:r>
      <w:r w:rsidR="00AA7C1F" w:rsidRPr="00E96797">
        <w:rPr>
          <w:rFonts w:ascii="Times New Roman" w:hAnsi="Times New Roman" w:cs="Times New Roman"/>
          <w:i/>
          <w:sz w:val="24"/>
          <w:szCs w:val="24"/>
          <w:lang w:val="en-US"/>
        </w:rPr>
        <w:t>p</w:t>
      </w:r>
      <w:r w:rsidR="00AA7C1F">
        <w:rPr>
          <w:rFonts w:ascii="Times New Roman" w:hAnsi="Times New Roman" w:cs="Times New Roman"/>
          <w:sz w:val="24"/>
          <w:szCs w:val="24"/>
          <w:lang w:val="en-US"/>
        </w:rPr>
        <w:t xml:space="preserve"> &lt;</w:t>
      </w:r>
      <w:r w:rsidR="00AA7C1F" w:rsidRPr="00E96797">
        <w:rPr>
          <w:rFonts w:ascii="Times New Roman" w:hAnsi="Times New Roman" w:cs="Times New Roman"/>
          <w:sz w:val="24"/>
          <w:szCs w:val="24"/>
          <w:lang w:val="en-US"/>
        </w:rPr>
        <w:t xml:space="preserve"> .0</w:t>
      </w:r>
      <w:r w:rsidR="00AA7C1F">
        <w:rPr>
          <w:rFonts w:ascii="Times New Roman" w:hAnsi="Times New Roman" w:cs="Times New Roman"/>
          <w:sz w:val="24"/>
          <w:szCs w:val="24"/>
          <w:lang w:val="en-US"/>
        </w:rPr>
        <w:t>01</w:t>
      </w:r>
      <w:r w:rsidR="00AA7C1F" w:rsidRPr="00E96797">
        <w:rPr>
          <w:rFonts w:ascii="Times New Roman" w:hAnsi="Times New Roman" w:cs="Times New Roman"/>
          <w:sz w:val="24"/>
          <w:szCs w:val="24"/>
          <w:lang w:val="en-US"/>
        </w:rPr>
        <w:t xml:space="preserve">, </w:t>
      </w:r>
      <w:r w:rsidR="00AA7C1F" w:rsidRPr="00E96797">
        <w:rPr>
          <w:rFonts w:ascii="Times New Roman" w:hAnsi="Times New Roman" w:cs="Times New Roman"/>
          <w:i/>
          <w:sz w:val="24"/>
          <w:szCs w:val="24"/>
          <w:lang w:val="en-US"/>
        </w:rPr>
        <w:t>ƞ</w:t>
      </w:r>
      <w:r w:rsidR="00AA7C1F" w:rsidRPr="00E96797">
        <w:rPr>
          <w:rFonts w:ascii="Times New Roman" w:hAnsi="Times New Roman" w:cs="Times New Roman"/>
          <w:sz w:val="24"/>
          <w:szCs w:val="24"/>
          <w:lang w:val="en-US"/>
        </w:rPr>
        <w:t>²</w:t>
      </w:r>
      <w:r w:rsidR="00AA7C1F" w:rsidRPr="00E96797">
        <w:rPr>
          <w:rFonts w:ascii="Times New Roman" w:hAnsi="Times New Roman" w:cs="Times New Roman"/>
          <w:sz w:val="24"/>
          <w:szCs w:val="24"/>
          <w:vertAlign w:val="subscript"/>
          <w:lang w:val="en-US"/>
        </w:rPr>
        <w:t xml:space="preserve">part </w:t>
      </w:r>
      <w:r w:rsidR="00AA7C1F" w:rsidRPr="00E96797">
        <w:rPr>
          <w:rFonts w:ascii="Times New Roman" w:hAnsi="Times New Roman" w:cs="Times New Roman"/>
          <w:sz w:val="24"/>
          <w:szCs w:val="24"/>
          <w:lang w:val="en-US"/>
        </w:rPr>
        <w:t>= .</w:t>
      </w:r>
      <w:r w:rsidR="00014690">
        <w:rPr>
          <w:rFonts w:ascii="Times New Roman" w:hAnsi="Times New Roman" w:cs="Times New Roman"/>
          <w:sz w:val="24"/>
          <w:szCs w:val="24"/>
          <w:lang w:val="en-US"/>
        </w:rPr>
        <w:t>13</w:t>
      </w:r>
      <w:r w:rsidR="00AA7C1F" w:rsidRPr="00E96797">
        <w:rPr>
          <w:rFonts w:ascii="Times New Roman" w:hAnsi="Times New Roman" w:cs="Times New Roman"/>
          <w:sz w:val="24"/>
          <w:szCs w:val="24"/>
          <w:lang w:val="en-US"/>
        </w:rPr>
        <w:t>.</w:t>
      </w:r>
      <w:r w:rsidR="00321EFE">
        <w:rPr>
          <w:rFonts w:ascii="Times New Roman" w:hAnsi="Times New Roman" w:cs="Times New Roman"/>
          <w:sz w:val="24"/>
          <w:szCs w:val="24"/>
          <w:lang w:val="en-US"/>
        </w:rPr>
        <w:t xml:space="preserve"> </w:t>
      </w:r>
      <w:r w:rsidR="00CA7ED3">
        <w:rPr>
          <w:rFonts w:ascii="Times New Roman" w:hAnsi="Times New Roman" w:cs="Times New Roman"/>
          <w:sz w:val="24"/>
          <w:szCs w:val="24"/>
          <w:lang w:val="en-US"/>
        </w:rPr>
        <w:t>Participants</w:t>
      </w:r>
      <w:r w:rsidR="00A25A18">
        <w:rPr>
          <w:rFonts w:ascii="Times New Roman" w:hAnsi="Times New Roman" w:cs="Times New Roman"/>
          <w:sz w:val="24"/>
          <w:szCs w:val="24"/>
          <w:lang w:val="en-US"/>
        </w:rPr>
        <w:t xml:space="preserve"> </w:t>
      </w:r>
      <w:r w:rsidR="00256F30">
        <w:rPr>
          <w:rFonts w:ascii="Times New Roman" w:hAnsi="Times New Roman" w:cs="Times New Roman"/>
          <w:sz w:val="24"/>
          <w:szCs w:val="24"/>
          <w:lang w:val="en-US"/>
        </w:rPr>
        <w:t>saw</w:t>
      </w:r>
      <w:r w:rsidR="00CA7ED3">
        <w:rPr>
          <w:rFonts w:ascii="Times New Roman" w:hAnsi="Times New Roman" w:cs="Times New Roman"/>
          <w:sz w:val="24"/>
          <w:szCs w:val="24"/>
          <w:lang w:val="en-US"/>
        </w:rPr>
        <w:t xml:space="preserve"> the explicit</w:t>
      </w:r>
      <w:r w:rsidR="00917D17">
        <w:rPr>
          <w:rFonts w:ascii="Times New Roman" w:hAnsi="Times New Roman" w:cs="Times New Roman"/>
          <w:sz w:val="24"/>
          <w:szCs w:val="24"/>
          <w:lang w:val="en-US"/>
        </w:rPr>
        <w:t xml:space="preserve"> claimant</w:t>
      </w:r>
      <w:r w:rsidR="00256F30">
        <w:rPr>
          <w:rFonts w:ascii="Times New Roman" w:hAnsi="Times New Roman" w:cs="Times New Roman"/>
          <w:sz w:val="24"/>
          <w:szCs w:val="24"/>
          <w:lang w:val="en-US"/>
        </w:rPr>
        <w:t xml:space="preserve"> as less warm</w:t>
      </w:r>
      <w:r w:rsidR="00CA7ED3">
        <w:rPr>
          <w:rFonts w:ascii="Times New Roman" w:hAnsi="Times New Roman" w:cs="Times New Roman"/>
          <w:sz w:val="24"/>
          <w:szCs w:val="24"/>
          <w:lang w:val="en-US"/>
        </w:rPr>
        <w:t xml:space="preserve"> </w:t>
      </w:r>
      <w:r w:rsidR="00CA7ED3" w:rsidRPr="002F48E9">
        <w:rPr>
          <w:rFonts w:ascii="Times New Roman" w:hAnsi="Times New Roman" w:cs="Times New Roman"/>
          <w:sz w:val="24"/>
          <w:szCs w:val="24"/>
          <w:lang w:val="en-US"/>
        </w:rPr>
        <w:t>(</w:t>
      </w:r>
      <w:r w:rsidR="00CA7ED3" w:rsidRPr="002F48E9">
        <w:rPr>
          <w:rFonts w:ascii="Times New Roman" w:hAnsi="Times New Roman" w:cs="Times New Roman"/>
          <w:i/>
          <w:sz w:val="24"/>
          <w:szCs w:val="24"/>
          <w:lang w:val="en-US"/>
        </w:rPr>
        <w:t>M</w:t>
      </w:r>
      <w:r w:rsidR="00CA7ED3" w:rsidRPr="002F48E9">
        <w:rPr>
          <w:rFonts w:ascii="Times New Roman" w:hAnsi="Times New Roman" w:cs="Times New Roman"/>
          <w:sz w:val="24"/>
          <w:szCs w:val="24"/>
          <w:lang w:val="en-US"/>
        </w:rPr>
        <w:t xml:space="preserve"> = </w:t>
      </w:r>
      <w:r w:rsidR="00CA7ED3">
        <w:rPr>
          <w:rFonts w:ascii="Times New Roman" w:hAnsi="Times New Roman" w:cs="Times New Roman"/>
          <w:sz w:val="24"/>
          <w:szCs w:val="24"/>
          <w:lang w:val="en-US"/>
        </w:rPr>
        <w:t>3.67</w:t>
      </w:r>
      <w:r w:rsidR="00CA7ED3" w:rsidRPr="002F48E9">
        <w:rPr>
          <w:rFonts w:ascii="Times New Roman" w:hAnsi="Times New Roman" w:cs="Times New Roman"/>
          <w:sz w:val="24"/>
          <w:szCs w:val="24"/>
          <w:lang w:val="en-US"/>
        </w:rPr>
        <w:t xml:space="preserve">, </w:t>
      </w:r>
      <w:r w:rsidR="00CA7ED3" w:rsidRPr="002F48E9">
        <w:rPr>
          <w:rFonts w:ascii="Times New Roman" w:hAnsi="Times New Roman" w:cs="Times New Roman"/>
          <w:i/>
          <w:sz w:val="24"/>
          <w:szCs w:val="24"/>
          <w:lang w:val="en-US"/>
        </w:rPr>
        <w:t>SD</w:t>
      </w:r>
      <w:r w:rsidR="00CA7ED3" w:rsidRPr="002F48E9">
        <w:rPr>
          <w:rFonts w:ascii="Times New Roman" w:hAnsi="Times New Roman" w:cs="Times New Roman"/>
          <w:sz w:val="24"/>
          <w:szCs w:val="24"/>
          <w:lang w:val="en-US"/>
        </w:rPr>
        <w:t xml:space="preserve"> = </w:t>
      </w:r>
      <w:r w:rsidR="00CA7ED3">
        <w:rPr>
          <w:rFonts w:ascii="Times New Roman" w:hAnsi="Times New Roman" w:cs="Times New Roman"/>
          <w:sz w:val="24"/>
          <w:szCs w:val="24"/>
          <w:lang w:val="en-US"/>
        </w:rPr>
        <w:t>0.98</w:t>
      </w:r>
      <w:r w:rsidR="00CA7ED3" w:rsidRPr="002F48E9">
        <w:rPr>
          <w:rFonts w:ascii="Times New Roman" w:hAnsi="Times New Roman" w:cs="Times New Roman"/>
          <w:sz w:val="24"/>
          <w:szCs w:val="24"/>
          <w:lang w:val="en-US"/>
        </w:rPr>
        <w:t>)</w:t>
      </w:r>
      <w:r w:rsidR="00CA7ED3">
        <w:rPr>
          <w:rFonts w:ascii="Times New Roman" w:hAnsi="Times New Roman" w:cs="Times New Roman"/>
          <w:sz w:val="24"/>
          <w:szCs w:val="24"/>
          <w:lang w:val="en-US"/>
        </w:rPr>
        <w:t xml:space="preserve"> than the implicit </w:t>
      </w:r>
      <w:r w:rsidR="00432352">
        <w:rPr>
          <w:rFonts w:ascii="Times New Roman" w:hAnsi="Times New Roman" w:cs="Times New Roman"/>
          <w:sz w:val="24"/>
          <w:szCs w:val="24"/>
          <w:lang w:val="en-US"/>
        </w:rPr>
        <w:t>claimant</w:t>
      </w:r>
      <w:r w:rsidR="00256F30" w:rsidRPr="002F48E9">
        <w:rPr>
          <w:rFonts w:ascii="Times New Roman" w:hAnsi="Times New Roman" w:cs="Times New Roman"/>
          <w:sz w:val="24"/>
          <w:szCs w:val="24"/>
          <w:lang w:val="en-US"/>
        </w:rPr>
        <w:t xml:space="preserve"> </w:t>
      </w:r>
      <w:r w:rsidR="00CA7ED3" w:rsidRPr="002F48E9">
        <w:rPr>
          <w:rFonts w:ascii="Times New Roman" w:hAnsi="Times New Roman" w:cs="Times New Roman"/>
          <w:sz w:val="24"/>
          <w:szCs w:val="24"/>
          <w:lang w:val="en-US"/>
        </w:rPr>
        <w:t>(</w:t>
      </w:r>
      <w:r w:rsidR="00CA7ED3" w:rsidRPr="002F48E9">
        <w:rPr>
          <w:rFonts w:ascii="Times New Roman" w:hAnsi="Times New Roman" w:cs="Times New Roman"/>
          <w:i/>
          <w:sz w:val="24"/>
          <w:szCs w:val="24"/>
          <w:lang w:val="en-US"/>
        </w:rPr>
        <w:t>M</w:t>
      </w:r>
      <w:r w:rsidR="00CA7ED3" w:rsidRPr="002F48E9">
        <w:rPr>
          <w:rFonts w:ascii="Times New Roman" w:hAnsi="Times New Roman" w:cs="Times New Roman"/>
          <w:sz w:val="24"/>
          <w:szCs w:val="24"/>
          <w:lang w:val="en-US"/>
        </w:rPr>
        <w:t xml:space="preserve"> = </w:t>
      </w:r>
      <w:r w:rsidR="00CA7ED3">
        <w:rPr>
          <w:rFonts w:ascii="Times New Roman" w:hAnsi="Times New Roman" w:cs="Times New Roman"/>
          <w:sz w:val="24"/>
          <w:szCs w:val="24"/>
          <w:lang w:val="en-US"/>
        </w:rPr>
        <w:t>4.43</w:t>
      </w:r>
      <w:r w:rsidR="00CA7ED3" w:rsidRPr="002F48E9">
        <w:rPr>
          <w:rFonts w:ascii="Times New Roman" w:hAnsi="Times New Roman" w:cs="Times New Roman"/>
          <w:sz w:val="24"/>
          <w:szCs w:val="24"/>
          <w:lang w:val="en-US"/>
        </w:rPr>
        <w:t xml:space="preserve">, </w:t>
      </w:r>
      <w:r w:rsidR="00CA7ED3" w:rsidRPr="002F48E9">
        <w:rPr>
          <w:rFonts w:ascii="Times New Roman" w:hAnsi="Times New Roman" w:cs="Times New Roman"/>
          <w:i/>
          <w:sz w:val="24"/>
          <w:szCs w:val="24"/>
          <w:lang w:val="en-US"/>
        </w:rPr>
        <w:t>SD</w:t>
      </w:r>
      <w:r w:rsidR="00CA7ED3" w:rsidRPr="002F48E9">
        <w:rPr>
          <w:rFonts w:ascii="Times New Roman" w:hAnsi="Times New Roman" w:cs="Times New Roman"/>
          <w:sz w:val="24"/>
          <w:szCs w:val="24"/>
          <w:lang w:val="en-US"/>
        </w:rPr>
        <w:t xml:space="preserve"> = </w:t>
      </w:r>
      <w:r w:rsidR="00CA7ED3">
        <w:rPr>
          <w:rFonts w:ascii="Times New Roman" w:hAnsi="Times New Roman" w:cs="Times New Roman"/>
          <w:sz w:val="24"/>
          <w:szCs w:val="24"/>
          <w:lang w:val="en-US"/>
        </w:rPr>
        <w:t>0.</w:t>
      </w:r>
      <w:r w:rsidR="00FE44FA">
        <w:rPr>
          <w:rFonts w:ascii="Times New Roman" w:hAnsi="Times New Roman" w:cs="Times New Roman"/>
          <w:sz w:val="24"/>
          <w:szCs w:val="24"/>
          <w:lang w:val="en-US"/>
        </w:rPr>
        <w:t>96</w:t>
      </w:r>
      <w:r w:rsidR="00CA7ED3" w:rsidRPr="002F48E9">
        <w:rPr>
          <w:rFonts w:ascii="Times New Roman" w:hAnsi="Times New Roman" w:cs="Times New Roman"/>
          <w:sz w:val="24"/>
          <w:szCs w:val="24"/>
          <w:lang w:val="en-US"/>
        </w:rPr>
        <w:t>)</w:t>
      </w:r>
      <w:r w:rsidR="00CA7ED3">
        <w:rPr>
          <w:rFonts w:ascii="Times New Roman" w:hAnsi="Times New Roman" w:cs="Times New Roman"/>
          <w:sz w:val="24"/>
          <w:szCs w:val="24"/>
          <w:lang w:val="en-US"/>
        </w:rPr>
        <w:t>,</w:t>
      </w:r>
      <w:r w:rsidR="00CA7ED3" w:rsidRPr="007A6E89">
        <w:rPr>
          <w:rFonts w:ascii="Times New Roman" w:hAnsi="Times New Roman" w:cs="Times New Roman"/>
          <w:i/>
          <w:sz w:val="24"/>
          <w:szCs w:val="24"/>
          <w:lang w:val="en-US"/>
        </w:rPr>
        <w:t xml:space="preserve"> </w:t>
      </w:r>
      <w:r w:rsidR="00CA7ED3" w:rsidRPr="002F48E9">
        <w:rPr>
          <w:rFonts w:ascii="Times New Roman" w:hAnsi="Times New Roman" w:cs="Times New Roman"/>
          <w:i/>
          <w:sz w:val="24"/>
          <w:szCs w:val="24"/>
          <w:lang w:val="en-US"/>
        </w:rPr>
        <w:t>t</w:t>
      </w:r>
      <w:r w:rsidR="00CA7ED3" w:rsidRPr="002F48E9">
        <w:rPr>
          <w:rFonts w:ascii="Times New Roman" w:hAnsi="Times New Roman" w:cs="Times New Roman"/>
          <w:sz w:val="24"/>
          <w:szCs w:val="24"/>
          <w:lang w:val="en-US"/>
        </w:rPr>
        <w:t>(</w:t>
      </w:r>
      <w:r w:rsidR="00FE44FA">
        <w:rPr>
          <w:rFonts w:ascii="Times New Roman" w:hAnsi="Times New Roman" w:cs="Times New Roman"/>
          <w:sz w:val="24"/>
          <w:szCs w:val="24"/>
          <w:lang w:val="en-US"/>
        </w:rPr>
        <w:t>212</w:t>
      </w:r>
      <w:r w:rsidR="00CA7ED3">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5.72</w:t>
      </w:r>
      <w:r w:rsidR="00CA7ED3" w:rsidRPr="002F48E9">
        <w:rPr>
          <w:rFonts w:ascii="Times New Roman" w:hAnsi="Times New Roman" w:cs="Times New Roman"/>
          <w:sz w:val="24"/>
          <w:szCs w:val="24"/>
          <w:lang w:val="en-US"/>
        </w:rPr>
        <w:t xml:space="preserve">, </w:t>
      </w:r>
      <w:r w:rsidR="00CA7ED3" w:rsidRPr="002F48E9">
        <w:rPr>
          <w:rFonts w:ascii="Times New Roman" w:hAnsi="Times New Roman" w:cs="Times New Roman"/>
          <w:i/>
          <w:sz w:val="24"/>
          <w:szCs w:val="24"/>
          <w:lang w:val="en-US"/>
        </w:rPr>
        <w:t>p</w:t>
      </w:r>
      <w:r w:rsidR="00CA7ED3">
        <w:rPr>
          <w:rFonts w:ascii="Times New Roman" w:hAnsi="Times New Roman" w:cs="Times New Roman"/>
          <w:sz w:val="24"/>
          <w:szCs w:val="24"/>
          <w:lang w:val="en-US"/>
        </w:rPr>
        <w:t xml:space="preserve"> </w:t>
      </w:r>
      <w:r w:rsidR="00FE44FA">
        <w:rPr>
          <w:rFonts w:ascii="Times New Roman" w:hAnsi="Times New Roman" w:cs="Times New Roman"/>
          <w:sz w:val="24"/>
          <w:szCs w:val="24"/>
          <w:lang w:val="en-US"/>
        </w:rPr>
        <w:t>&lt;</w:t>
      </w:r>
      <w:r w:rsidR="00CA7ED3">
        <w:rPr>
          <w:rFonts w:ascii="Times New Roman" w:hAnsi="Times New Roman" w:cs="Times New Roman"/>
          <w:sz w:val="24"/>
          <w:szCs w:val="24"/>
          <w:lang w:val="en-US"/>
        </w:rPr>
        <w:t xml:space="preserve"> .</w:t>
      </w:r>
      <w:r w:rsidR="00CA7ED3" w:rsidRPr="002F48E9">
        <w:rPr>
          <w:rFonts w:ascii="Times New Roman" w:hAnsi="Times New Roman" w:cs="Times New Roman"/>
          <w:sz w:val="24"/>
          <w:szCs w:val="24"/>
          <w:lang w:val="en-US"/>
        </w:rPr>
        <w:t>0</w:t>
      </w:r>
      <w:r w:rsidR="00FE44FA">
        <w:rPr>
          <w:rFonts w:ascii="Times New Roman" w:hAnsi="Times New Roman" w:cs="Times New Roman"/>
          <w:sz w:val="24"/>
          <w:szCs w:val="24"/>
          <w:lang w:val="en-US"/>
        </w:rPr>
        <w:t>01</w:t>
      </w:r>
      <w:r w:rsidR="00CA7ED3" w:rsidRPr="002F48E9">
        <w:rPr>
          <w:rFonts w:ascii="Times New Roman" w:hAnsi="Times New Roman" w:cs="Times New Roman"/>
          <w:sz w:val="24"/>
          <w:szCs w:val="24"/>
          <w:lang w:val="en-US"/>
        </w:rPr>
        <w:t>, 95% CI [</w:t>
      </w:r>
      <w:r w:rsidR="00FE44FA">
        <w:rPr>
          <w:rFonts w:ascii="Times New Roman" w:hAnsi="Times New Roman" w:cs="Times New Roman"/>
          <w:sz w:val="24"/>
          <w:szCs w:val="24"/>
          <w:lang w:val="en-US"/>
        </w:rPr>
        <w:t>-1.02</w:t>
      </w:r>
      <w:r w:rsidR="00CA7ED3">
        <w:rPr>
          <w:rFonts w:ascii="Times New Roman" w:hAnsi="Times New Roman" w:cs="Times New Roman"/>
          <w:sz w:val="24"/>
          <w:szCs w:val="24"/>
          <w:lang w:val="en-US"/>
        </w:rPr>
        <w:t xml:space="preserve">, </w:t>
      </w:r>
      <w:r w:rsidR="00FE44FA">
        <w:rPr>
          <w:rFonts w:ascii="Times New Roman" w:hAnsi="Times New Roman" w:cs="Times New Roman"/>
          <w:sz w:val="24"/>
          <w:szCs w:val="24"/>
          <w:lang w:val="en-US"/>
        </w:rPr>
        <w:t>-</w:t>
      </w:r>
      <w:r w:rsidR="00CA7ED3">
        <w:rPr>
          <w:rFonts w:ascii="Times New Roman" w:hAnsi="Times New Roman" w:cs="Times New Roman"/>
          <w:sz w:val="24"/>
          <w:szCs w:val="24"/>
          <w:lang w:val="en-US"/>
        </w:rPr>
        <w:t>0.</w:t>
      </w:r>
      <w:r w:rsidR="00FE44FA">
        <w:rPr>
          <w:rFonts w:ascii="Times New Roman" w:hAnsi="Times New Roman" w:cs="Times New Roman"/>
          <w:sz w:val="24"/>
          <w:szCs w:val="24"/>
          <w:lang w:val="en-US"/>
        </w:rPr>
        <w:t>50</w:t>
      </w:r>
      <w:r w:rsidR="00CA7ED3" w:rsidRPr="002F48E9">
        <w:rPr>
          <w:rFonts w:ascii="Times New Roman" w:hAnsi="Times New Roman" w:cs="Times New Roman"/>
          <w:sz w:val="24"/>
          <w:szCs w:val="24"/>
          <w:lang w:val="en-US"/>
        </w:rPr>
        <w:t>]</w:t>
      </w:r>
      <w:r w:rsidR="00FE44FA">
        <w:rPr>
          <w:rFonts w:ascii="Times New Roman" w:hAnsi="Times New Roman" w:cs="Times New Roman"/>
          <w:sz w:val="24"/>
          <w:szCs w:val="24"/>
          <w:lang w:val="en-US"/>
        </w:rPr>
        <w:t>, but did not</w:t>
      </w:r>
      <w:r w:rsidR="00256F30">
        <w:rPr>
          <w:rFonts w:ascii="Times New Roman" w:hAnsi="Times New Roman" w:cs="Times New Roman"/>
          <w:sz w:val="24"/>
          <w:szCs w:val="24"/>
          <w:lang w:val="en-US"/>
        </w:rPr>
        <w:t xml:space="preserve"> see</w:t>
      </w:r>
      <w:r w:rsidR="00FE44FA">
        <w:rPr>
          <w:rFonts w:ascii="Times New Roman" w:hAnsi="Times New Roman" w:cs="Times New Roman"/>
          <w:sz w:val="24"/>
          <w:szCs w:val="24"/>
          <w:lang w:val="en-US"/>
        </w:rPr>
        <w:t xml:space="preserve"> the explicit</w:t>
      </w:r>
      <w:r w:rsidR="00917D17">
        <w:rPr>
          <w:rFonts w:ascii="Times New Roman" w:hAnsi="Times New Roman" w:cs="Times New Roman"/>
          <w:sz w:val="24"/>
          <w:szCs w:val="24"/>
          <w:lang w:val="en-US"/>
        </w:rPr>
        <w:t xml:space="preserve"> claimant</w:t>
      </w:r>
      <w:r w:rsidR="00256F30">
        <w:rPr>
          <w:rFonts w:ascii="Times New Roman" w:hAnsi="Times New Roman" w:cs="Times New Roman"/>
          <w:sz w:val="24"/>
          <w:szCs w:val="24"/>
          <w:lang w:val="en-US"/>
        </w:rPr>
        <w:t xml:space="preserve"> as less competent</w:t>
      </w:r>
      <w:r w:rsidR="00FE44FA">
        <w:rPr>
          <w:rFonts w:ascii="Times New Roman" w:hAnsi="Times New Roman" w:cs="Times New Roman"/>
          <w:sz w:val="24"/>
          <w:szCs w:val="24"/>
          <w:lang w:val="en-US"/>
        </w:rPr>
        <w:t xml:space="preserve"> </w:t>
      </w:r>
      <w:r w:rsidR="00FE44FA" w:rsidRPr="002F48E9">
        <w:rPr>
          <w:rFonts w:ascii="Times New Roman" w:hAnsi="Times New Roman" w:cs="Times New Roman"/>
          <w:sz w:val="24"/>
          <w:szCs w:val="24"/>
          <w:lang w:val="en-US"/>
        </w:rPr>
        <w:t>(</w:t>
      </w:r>
      <w:r w:rsidR="00FE44FA" w:rsidRPr="002F48E9">
        <w:rPr>
          <w:rFonts w:ascii="Times New Roman" w:hAnsi="Times New Roman" w:cs="Times New Roman"/>
          <w:i/>
          <w:sz w:val="24"/>
          <w:szCs w:val="24"/>
          <w:lang w:val="en-US"/>
        </w:rPr>
        <w:t>M</w:t>
      </w:r>
      <w:r w:rsidR="00FE44FA" w:rsidRPr="002F48E9">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4.94</w:t>
      </w:r>
      <w:r w:rsidR="00FE44FA" w:rsidRPr="002F48E9">
        <w:rPr>
          <w:rFonts w:ascii="Times New Roman" w:hAnsi="Times New Roman" w:cs="Times New Roman"/>
          <w:sz w:val="24"/>
          <w:szCs w:val="24"/>
          <w:lang w:val="en-US"/>
        </w:rPr>
        <w:t xml:space="preserve">, </w:t>
      </w:r>
      <w:r w:rsidR="00FE44FA" w:rsidRPr="002F48E9">
        <w:rPr>
          <w:rFonts w:ascii="Times New Roman" w:hAnsi="Times New Roman" w:cs="Times New Roman"/>
          <w:i/>
          <w:sz w:val="24"/>
          <w:szCs w:val="24"/>
          <w:lang w:val="en-US"/>
        </w:rPr>
        <w:t>SD</w:t>
      </w:r>
      <w:r w:rsidR="00FE44FA" w:rsidRPr="002F48E9">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0.90</w:t>
      </w:r>
      <w:r w:rsidR="00FE44FA" w:rsidRPr="002F48E9">
        <w:rPr>
          <w:rFonts w:ascii="Times New Roman" w:hAnsi="Times New Roman" w:cs="Times New Roman"/>
          <w:sz w:val="24"/>
          <w:szCs w:val="24"/>
          <w:lang w:val="en-US"/>
        </w:rPr>
        <w:t>)</w:t>
      </w:r>
      <w:r w:rsidR="00FE44FA">
        <w:rPr>
          <w:rFonts w:ascii="Times New Roman" w:hAnsi="Times New Roman" w:cs="Times New Roman"/>
          <w:sz w:val="24"/>
          <w:szCs w:val="24"/>
          <w:lang w:val="en-US"/>
        </w:rPr>
        <w:t xml:space="preserve"> than the implicit</w:t>
      </w:r>
      <w:r w:rsidR="00917D17">
        <w:rPr>
          <w:rFonts w:ascii="Times New Roman" w:hAnsi="Times New Roman" w:cs="Times New Roman"/>
          <w:sz w:val="24"/>
          <w:szCs w:val="24"/>
          <w:lang w:val="en-US"/>
        </w:rPr>
        <w:t xml:space="preserve"> claimant</w:t>
      </w:r>
      <w:r w:rsidR="00FE44FA">
        <w:rPr>
          <w:rFonts w:ascii="Times New Roman" w:hAnsi="Times New Roman" w:cs="Times New Roman"/>
          <w:sz w:val="24"/>
          <w:szCs w:val="24"/>
          <w:lang w:val="en-US"/>
        </w:rPr>
        <w:t xml:space="preserve"> </w:t>
      </w:r>
      <w:r w:rsidR="00FE44FA" w:rsidRPr="002F48E9">
        <w:rPr>
          <w:rFonts w:ascii="Times New Roman" w:hAnsi="Times New Roman" w:cs="Times New Roman"/>
          <w:sz w:val="24"/>
          <w:szCs w:val="24"/>
          <w:lang w:val="en-US"/>
        </w:rPr>
        <w:t>(</w:t>
      </w:r>
      <w:r w:rsidR="00FE44FA" w:rsidRPr="002F48E9">
        <w:rPr>
          <w:rFonts w:ascii="Times New Roman" w:hAnsi="Times New Roman" w:cs="Times New Roman"/>
          <w:i/>
          <w:sz w:val="24"/>
          <w:szCs w:val="24"/>
          <w:lang w:val="en-US"/>
        </w:rPr>
        <w:t>M</w:t>
      </w:r>
      <w:r w:rsidR="00FE44FA" w:rsidRPr="002F48E9">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4.96</w:t>
      </w:r>
      <w:r w:rsidR="00FE44FA" w:rsidRPr="002F48E9">
        <w:rPr>
          <w:rFonts w:ascii="Times New Roman" w:hAnsi="Times New Roman" w:cs="Times New Roman"/>
          <w:sz w:val="24"/>
          <w:szCs w:val="24"/>
          <w:lang w:val="en-US"/>
        </w:rPr>
        <w:t xml:space="preserve">, </w:t>
      </w:r>
      <w:r w:rsidR="00FE44FA" w:rsidRPr="002F48E9">
        <w:rPr>
          <w:rFonts w:ascii="Times New Roman" w:hAnsi="Times New Roman" w:cs="Times New Roman"/>
          <w:i/>
          <w:sz w:val="24"/>
          <w:szCs w:val="24"/>
          <w:lang w:val="en-US"/>
        </w:rPr>
        <w:t>SD</w:t>
      </w:r>
      <w:r w:rsidR="00FE44FA" w:rsidRPr="002F48E9">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0.91</w:t>
      </w:r>
      <w:r w:rsidR="00FE44FA" w:rsidRPr="002F48E9">
        <w:rPr>
          <w:rFonts w:ascii="Times New Roman" w:hAnsi="Times New Roman" w:cs="Times New Roman"/>
          <w:sz w:val="24"/>
          <w:szCs w:val="24"/>
          <w:lang w:val="en-US"/>
        </w:rPr>
        <w:t>)</w:t>
      </w:r>
      <w:r w:rsidR="00FE44FA">
        <w:rPr>
          <w:rFonts w:ascii="Times New Roman" w:hAnsi="Times New Roman" w:cs="Times New Roman"/>
          <w:sz w:val="24"/>
          <w:szCs w:val="24"/>
          <w:lang w:val="en-US"/>
        </w:rPr>
        <w:t xml:space="preserve">, </w:t>
      </w:r>
      <w:r w:rsidR="00FE44FA" w:rsidRPr="002F48E9">
        <w:rPr>
          <w:rFonts w:ascii="Times New Roman" w:hAnsi="Times New Roman" w:cs="Times New Roman"/>
          <w:i/>
          <w:sz w:val="24"/>
          <w:szCs w:val="24"/>
          <w:lang w:val="en-US"/>
        </w:rPr>
        <w:t>t</w:t>
      </w:r>
      <w:r w:rsidR="00FE44FA" w:rsidRPr="002F48E9">
        <w:rPr>
          <w:rFonts w:ascii="Times New Roman" w:hAnsi="Times New Roman" w:cs="Times New Roman"/>
          <w:sz w:val="24"/>
          <w:szCs w:val="24"/>
          <w:lang w:val="en-US"/>
        </w:rPr>
        <w:t>(</w:t>
      </w:r>
      <w:r w:rsidR="00FE44FA">
        <w:rPr>
          <w:rFonts w:ascii="Times New Roman" w:hAnsi="Times New Roman" w:cs="Times New Roman"/>
          <w:sz w:val="24"/>
          <w:szCs w:val="24"/>
          <w:lang w:val="en-US"/>
        </w:rPr>
        <w:t>212) = 0.20</w:t>
      </w:r>
      <w:r w:rsidR="00FE44FA" w:rsidRPr="002F48E9">
        <w:rPr>
          <w:rFonts w:ascii="Times New Roman" w:hAnsi="Times New Roman" w:cs="Times New Roman"/>
          <w:sz w:val="24"/>
          <w:szCs w:val="24"/>
          <w:lang w:val="en-US"/>
        </w:rPr>
        <w:t xml:space="preserve">, </w:t>
      </w:r>
      <w:r w:rsidR="00FE44FA" w:rsidRPr="002F48E9">
        <w:rPr>
          <w:rFonts w:ascii="Times New Roman" w:hAnsi="Times New Roman" w:cs="Times New Roman"/>
          <w:i/>
          <w:sz w:val="24"/>
          <w:szCs w:val="24"/>
          <w:lang w:val="en-US"/>
        </w:rPr>
        <w:t>p</w:t>
      </w:r>
      <w:r w:rsidR="00FE44FA">
        <w:rPr>
          <w:rFonts w:ascii="Times New Roman" w:hAnsi="Times New Roman" w:cs="Times New Roman"/>
          <w:sz w:val="24"/>
          <w:szCs w:val="24"/>
          <w:lang w:val="en-US"/>
        </w:rPr>
        <w:t xml:space="preserve"> = .839. </w:t>
      </w:r>
    </w:p>
    <w:p w14:paraId="10DE433D" w14:textId="41CD99D5" w:rsidR="00FF6281" w:rsidRDefault="00EF4F34" w:rsidP="002B19F2">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However, t</w:t>
      </w:r>
      <w:r w:rsidR="00321EFE">
        <w:rPr>
          <w:rFonts w:ascii="Times New Roman" w:hAnsi="Times New Roman" w:cs="Times New Roman"/>
          <w:sz w:val="24"/>
          <w:szCs w:val="24"/>
          <w:lang w:val="en-US"/>
        </w:rPr>
        <w:t>hese effects were qualified by</w:t>
      </w:r>
      <w:r>
        <w:rPr>
          <w:rFonts w:ascii="Times New Roman" w:hAnsi="Times New Roman" w:cs="Times New Roman"/>
          <w:sz w:val="24"/>
          <w:szCs w:val="24"/>
          <w:lang w:val="en-US"/>
        </w:rPr>
        <w:t xml:space="preserve"> the</w:t>
      </w:r>
      <w:r w:rsidR="00321EFE">
        <w:rPr>
          <w:rFonts w:ascii="Times New Roman" w:hAnsi="Times New Roman" w:cs="Times New Roman"/>
          <w:sz w:val="24"/>
          <w:szCs w:val="24"/>
          <w:lang w:val="en-US"/>
        </w:rPr>
        <w:t xml:space="preserve"> </w:t>
      </w:r>
      <w:r w:rsidR="005C7EF2">
        <w:rPr>
          <w:rFonts w:ascii="Times New Roman" w:hAnsi="Times New Roman" w:cs="Times New Roman"/>
          <w:sz w:val="24"/>
          <w:szCs w:val="24"/>
          <w:lang w:val="en-US"/>
        </w:rPr>
        <w:t xml:space="preserve">Claim </w:t>
      </w:r>
      <w:r w:rsidR="005C7EF2" w:rsidRPr="006B37E4">
        <w:rPr>
          <w:rFonts w:cs="Times New Roman"/>
          <w:sz w:val="24"/>
          <w:szCs w:val="24"/>
          <w:lang w:val="en-US"/>
        </w:rPr>
        <w:t>x</w:t>
      </w:r>
      <w:r w:rsidR="005C7EF2">
        <w:rPr>
          <w:rFonts w:ascii="Times New Roman" w:hAnsi="Times New Roman" w:cs="Times New Roman"/>
          <w:sz w:val="24"/>
          <w:szCs w:val="24"/>
          <w:lang w:val="en-US"/>
        </w:rPr>
        <w:t xml:space="preserve"> Dimension </w:t>
      </w:r>
      <w:r w:rsidR="005C7EF2" w:rsidRPr="006B37E4">
        <w:rPr>
          <w:rFonts w:cs="Times New Roman"/>
          <w:sz w:val="24"/>
          <w:szCs w:val="24"/>
          <w:lang w:val="en-US"/>
        </w:rPr>
        <w:t>x</w:t>
      </w:r>
      <w:r w:rsidR="005C7EF2">
        <w:rPr>
          <w:rFonts w:ascii="Times New Roman" w:hAnsi="Times New Roman" w:cs="Times New Roman"/>
          <w:sz w:val="24"/>
          <w:szCs w:val="24"/>
          <w:lang w:val="en-US"/>
        </w:rPr>
        <w:t xml:space="preserve"> Experiment</w:t>
      </w:r>
      <w:r w:rsidR="00321EFE">
        <w:rPr>
          <w:rFonts w:ascii="Times New Roman" w:hAnsi="Times New Roman" w:cs="Times New Roman"/>
          <w:sz w:val="24"/>
          <w:szCs w:val="24"/>
          <w:lang w:val="en-US"/>
        </w:rPr>
        <w:t xml:space="preserve"> interaction, </w:t>
      </w:r>
      <w:proofErr w:type="gramStart"/>
      <w:r w:rsidR="00321EFE" w:rsidRPr="0001248E">
        <w:rPr>
          <w:rFonts w:ascii="Times New Roman" w:hAnsi="Times New Roman" w:cs="Times New Roman"/>
          <w:i/>
          <w:sz w:val="24"/>
          <w:szCs w:val="24"/>
          <w:lang w:val="en-US"/>
        </w:rPr>
        <w:t>F</w:t>
      </w:r>
      <w:r w:rsidR="00321EFE" w:rsidRPr="0001248E">
        <w:rPr>
          <w:rFonts w:ascii="Times New Roman" w:hAnsi="Times New Roman" w:cs="Times New Roman"/>
          <w:sz w:val="24"/>
          <w:szCs w:val="24"/>
          <w:lang w:val="en-US"/>
        </w:rPr>
        <w:t>(</w:t>
      </w:r>
      <w:proofErr w:type="gramEnd"/>
      <w:r w:rsidR="00321EFE" w:rsidRPr="0001248E">
        <w:rPr>
          <w:rFonts w:ascii="Times New Roman" w:hAnsi="Times New Roman" w:cs="Times New Roman"/>
          <w:sz w:val="24"/>
          <w:szCs w:val="24"/>
          <w:lang w:val="en-US"/>
        </w:rPr>
        <w:t xml:space="preserve">1, </w:t>
      </w:r>
      <w:r w:rsidR="00321EFE">
        <w:rPr>
          <w:rFonts w:ascii="Times New Roman" w:hAnsi="Times New Roman" w:cs="Times New Roman"/>
          <w:sz w:val="24"/>
          <w:szCs w:val="24"/>
          <w:lang w:val="en-US"/>
        </w:rPr>
        <w:t>206</w:t>
      </w:r>
      <w:r w:rsidR="00321EFE" w:rsidRPr="0001248E">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16.29</w:t>
      </w:r>
      <w:r w:rsidR="00321EFE" w:rsidRPr="0001248E">
        <w:rPr>
          <w:rFonts w:ascii="Times New Roman" w:hAnsi="Times New Roman" w:cs="Times New Roman"/>
          <w:sz w:val="24"/>
          <w:szCs w:val="24"/>
          <w:lang w:val="en-US"/>
        </w:rPr>
        <w:t xml:space="preserve">, </w:t>
      </w:r>
      <w:r w:rsidR="00321EFE" w:rsidRPr="0001248E">
        <w:rPr>
          <w:rFonts w:ascii="Times New Roman" w:hAnsi="Times New Roman" w:cs="Times New Roman"/>
          <w:i/>
          <w:sz w:val="24"/>
          <w:szCs w:val="24"/>
          <w:lang w:val="en-US"/>
        </w:rPr>
        <w:t>p</w:t>
      </w:r>
      <w:r w:rsidR="00321EFE">
        <w:rPr>
          <w:rFonts w:ascii="Times New Roman" w:hAnsi="Times New Roman" w:cs="Times New Roman"/>
          <w:sz w:val="24"/>
          <w:szCs w:val="24"/>
          <w:lang w:val="en-US"/>
        </w:rPr>
        <w:t xml:space="preserve"> &lt;</w:t>
      </w:r>
      <w:r w:rsidR="00321EFE" w:rsidRPr="0001248E">
        <w:rPr>
          <w:rFonts w:ascii="Times New Roman" w:hAnsi="Times New Roman" w:cs="Times New Roman"/>
          <w:sz w:val="24"/>
          <w:szCs w:val="24"/>
          <w:lang w:val="en-US"/>
        </w:rPr>
        <w:t xml:space="preserve"> .0</w:t>
      </w:r>
      <w:r w:rsidR="00321EFE">
        <w:rPr>
          <w:rFonts w:ascii="Times New Roman" w:hAnsi="Times New Roman" w:cs="Times New Roman"/>
          <w:sz w:val="24"/>
          <w:szCs w:val="24"/>
          <w:lang w:val="en-US"/>
        </w:rPr>
        <w:t>01</w:t>
      </w:r>
      <w:r w:rsidR="00321EFE" w:rsidRPr="0001248E">
        <w:rPr>
          <w:rFonts w:ascii="Times New Roman" w:hAnsi="Times New Roman" w:cs="Times New Roman"/>
          <w:sz w:val="24"/>
          <w:szCs w:val="24"/>
          <w:lang w:val="en-US"/>
        </w:rPr>
        <w:t xml:space="preserve">, </w:t>
      </w:r>
      <w:r w:rsidR="00321EFE" w:rsidRPr="0001248E">
        <w:rPr>
          <w:rFonts w:ascii="Times New Roman" w:hAnsi="Times New Roman" w:cs="Times New Roman"/>
          <w:i/>
          <w:sz w:val="24"/>
          <w:szCs w:val="24"/>
          <w:lang w:val="en-US"/>
        </w:rPr>
        <w:t>ƞ</w:t>
      </w:r>
      <w:r w:rsidR="00321EFE" w:rsidRPr="0001248E">
        <w:rPr>
          <w:rFonts w:ascii="Times New Roman" w:hAnsi="Times New Roman" w:cs="Times New Roman"/>
          <w:sz w:val="24"/>
          <w:szCs w:val="24"/>
          <w:lang w:val="en-US"/>
        </w:rPr>
        <w:t>²</w:t>
      </w:r>
      <w:r w:rsidR="00321EFE" w:rsidRPr="0001248E">
        <w:rPr>
          <w:rFonts w:ascii="Times New Roman" w:hAnsi="Times New Roman" w:cs="Times New Roman"/>
          <w:sz w:val="24"/>
          <w:szCs w:val="24"/>
          <w:vertAlign w:val="subscript"/>
          <w:lang w:val="en-US"/>
        </w:rPr>
        <w:t xml:space="preserve">part </w:t>
      </w:r>
      <w:r w:rsidR="00321EFE">
        <w:rPr>
          <w:rFonts w:ascii="Times New Roman" w:hAnsi="Times New Roman" w:cs="Times New Roman"/>
          <w:sz w:val="24"/>
          <w:szCs w:val="24"/>
          <w:lang w:val="en-US"/>
        </w:rPr>
        <w:t xml:space="preserve">= .07. </w:t>
      </w:r>
      <w:r w:rsidR="00EB087E">
        <w:rPr>
          <w:rFonts w:ascii="Times New Roman" w:hAnsi="Times New Roman" w:cs="Times New Roman"/>
          <w:sz w:val="24"/>
          <w:szCs w:val="24"/>
          <w:lang w:val="en-US"/>
        </w:rPr>
        <w:t xml:space="preserve">Participants </w:t>
      </w:r>
      <w:r w:rsidR="00FF6281">
        <w:rPr>
          <w:rFonts w:ascii="Times New Roman" w:hAnsi="Times New Roman" w:cs="Times New Roman"/>
          <w:sz w:val="24"/>
          <w:szCs w:val="24"/>
          <w:lang w:val="en-US"/>
        </w:rPr>
        <w:t>saw</w:t>
      </w:r>
      <w:r w:rsidR="00EB087E">
        <w:rPr>
          <w:rFonts w:ascii="Times New Roman" w:hAnsi="Times New Roman" w:cs="Times New Roman"/>
          <w:sz w:val="24"/>
          <w:szCs w:val="24"/>
          <w:lang w:val="en-US"/>
        </w:rPr>
        <w:t xml:space="preserve"> the </w:t>
      </w:r>
      <w:r w:rsidR="00FE44FA">
        <w:rPr>
          <w:rFonts w:ascii="Times New Roman" w:hAnsi="Times New Roman" w:cs="Times New Roman"/>
          <w:sz w:val="24"/>
          <w:szCs w:val="24"/>
          <w:lang w:val="en-US"/>
        </w:rPr>
        <w:t xml:space="preserve">implicit </w:t>
      </w:r>
      <w:r w:rsidR="00917D17">
        <w:rPr>
          <w:rFonts w:ascii="Times New Roman" w:hAnsi="Times New Roman" w:cs="Times New Roman"/>
          <w:sz w:val="24"/>
          <w:szCs w:val="24"/>
          <w:lang w:val="en-US"/>
        </w:rPr>
        <w:t>claimant</w:t>
      </w:r>
      <w:r w:rsidR="00FF6281">
        <w:rPr>
          <w:rFonts w:ascii="Times New Roman" w:hAnsi="Times New Roman" w:cs="Times New Roman"/>
          <w:sz w:val="24"/>
          <w:szCs w:val="24"/>
          <w:lang w:val="en-US"/>
        </w:rPr>
        <w:t xml:space="preserve"> in</w:t>
      </w:r>
      <w:r w:rsidR="00EB087E">
        <w:rPr>
          <w:rFonts w:ascii="Times New Roman" w:hAnsi="Times New Roman" w:cs="Times New Roman"/>
          <w:sz w:val="24"/>
          <w:szCs w:val="24"/>
          <w:lang w:val="en-US"/>
        </w:rPr>
        <w:t xml:space="preserve"> Experiment 1 </w:t>
      </w:r>
      <w:r w:rsidR="00FF6281">
        <w:rPr>
          <w:rFonts w:ascii="Times New Roman" w:hAnsi="Times New Roman" w:cs="Times New Roman"/>
          <w:sz w:val="24"/>
          <w:szCs w:val="24"/>
          <w:lang w:val="en-US"/>
        </w:rPr>
        <w:t>as warmer than in Experiment</w:t>
      </w:r>
      <w:r w:rsidR="00EB087E">
        <w:rPr>
          <w:rFonts w:ascii="Times New Roman" w:hAnsi="Times New Roman" w:cs="Times New Roman"/>
          <w:sz w:val="24"/>
          <w:szCs w:val="24"/>
          <w:lang w:val="en-US"/>
        </w:rPr>
        <w:t xml:space="preserve"> 2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Exp1</w:t>
      </w:r>
      <w:r w:rsidR="00EB087E">
        <w:rPr>
          <w:rFonts w:ascii="Times New Roman" w:hAnsi="Times New Roman" w:cs="Times New Roman"/>
          <w:sz w:val="24"/>
          <w:szCs w:val="24"/>
          <w:lang w:val="en-US"/>
        </w:rPr>
        <w:t xml:space="preserve"> = 4.79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0.91;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4.10</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0.90)</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t</w:t>
      </w:r>
      <w:r w:rsidR="00EB087E">
        <w:rPr>
          <w:rFonts w:ascii="Times New Roman" w:hAnsi="Times New Roman" w:cs="Times New Roman"/>
          <w:sz w:val="24"/>
          <w:szCs w:val="24"/>
          <w:lang w:val="en-US"/>
        </w:rPr>
        <w:t>(106) = 3.92</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p</w:t>
      </w:r>
      <w:r w:rsidR="00EB087E">
        <w:rPr>
          <w:rFonts w:ascii="Times New Roman" w:hAnsi="Times New Roman" w:cs="Times New Roman"/>
          <w:sz w:val="24"/>
          <w:szCs w:val="24"/>
          <w:lang w:val="en-US"/>
        </w:rPr>
        <w:t xml:space="preserve"> &lt; .001, 95% CI [0.34, 1.03]</w:t>
      </w:r>
      <w:r w:rsidR="00571BA6">
        <w:rPr>
          <w:rFonts w:ascii="Times New Roman" w:hAnsi="Times New Roman" w:cs="Times New Roman"/>
          <w:sz w:val="24"/>
          <w:szCs w:val="24"/>
          <w:lang w:val="en-US"/>
        </w:rPr>
        <w:t>,</w:t>
      </w:r>
      <w:r w:rsidR="00EB087E">
        <w:rPr>
          <w:rFonts w:ascii="Times New Roman" w:hAnsi="Times New Roman" w:cs="Times New Roman"/>
          <w:sz w:val="24"/>
          <w:szCs w:val="24"/>
          <w:lang w:val="en-US"/>
        </w:rPr>
        <w:t xml:space="preserve"> but </w:t>
      </w:r>
      <w:r w:rsidR="00F57E4B">
        <w:rPr>
          <w:rFonts w:ascii="Times New Roman" w:hAnsi="Times New Roman" w:cs="Times New Roman"/>
          <w:sz w:val="24"/>
          <w:szCs w:val="24"/>
          <w:lang w:val="en-US"/>
        </w:rPr>
        <w:t xml:space="preserve">did not </w:t>
      </w:r>
      <w:r w:rsidR="0042769F">
        <w:rPr>
          <w:rFonts w:ascii="Times New Roman" w:hAnsi="Times New Roman" w:cs="Times New Roman"/>
          <w:sz w:val="24"/>
          <w:szCs w:val="24"/>
          <w:lang w:val="en-US"/>
        </w:rPr>
        <w:t>see</w:t>
      </w:r>
      <w:r w:rsidR="00FF6281">
        <w:rPr>
          <w:rFonts w:ascii="Times New Roman" w:hAnsi="Times New Roman" w:cs="Times New Roman"/>
          <w:sz w:val="24"/>
          <w:szCs w:val="24"/>
          <w:lang w:val="en-US"/>
        </w:rPr>
        <w:t xml:space="preserve"> the </w:t>
      </w:r>
      <w:r w:rsidR="00F57E4B">
        <w:rPr>
          <w:rFonts w:ascii="Times New Roman" w:hAnsi="Times New Roman" w:cs="Times New Roman"/>
          <w:sz w:val="24"/>
          <w:szCs w:val="24"/>
          <w:lang w:val="en-US"/>
        </w:rPr>
        <w:t>ex</w:t>
      </w:r>
      <w:r w:rsidR="00EB087E">
        <w:rPr>
          <w:rFonts w:ascii="Times New Roman" w:hAnsi="Times New Roman" w:cs="Times New Roman"/>
          <w:sz w:val="24"/>
          <w:szCs w:val="24"/>
          <w:lang w:val="en-US"/>
        </w:rPr>
        <w:t>plicit</w:t>
      </w:r>
      <w:r w:rsidR="00FE44FA">
        <w:rPr>
          <w:rFonts w:ascii="Times New Roman" w:hAnsi="Times New Roman" w:cs="Times New Roman"/>
          <w:sz w:val="24"/>
          <w:szCs w:val="24"/>
          <w:lang w:val="en-US"/>
        </w:rPr>
        <w:t xml:space="preserve"> </w:t>
      </w:r>
      <w:r w:rsidR="00917D17">
        <w:rPr>
          <w:rFonts w:ascii="Times New Roman" w:hAnsi="Times New Roman" w:cs="Times New Roman"/>
          <w:sz w:val="24"/>
          <w:szCs w:val="24"/>
          <w:lang w:val="en-US"/>
        </w:rPr>
        <w:t>claimant</w:t>
      </w:r>
      <w:r w:rsidR="00FF6281">
        <w:rPr>
          <w:rFonts w:ascii="Times New Roman" w:hAnsi="Times New Roman" w:cs="Times New Roman"/>
          <w:sz w:val="24"/>
          <w:szCs w:val="24"/>
          <w:lang w:val="en-US"/>
        </w:rPr>
        <w:t xml:space="preserve"> </w:t>
      </w:r>
      <w:r w:rsidR="0042769F">
        <w:rPr>
          <w:rFonts w:ascii="Times New Roman" w:hAnsi="Times New Roman" w:cs="Times New Roman"/>
          <w:sz w:val="24"/>
          <w:szCs w:val="24"/>
          <w:lang w:val="en-US"/>
        </w:rPr>
        <w:t>in the two experiments differently</w:t>
      </w:r>
      <w:r w:rsidR="00F57E4B">
        <w:rPr>
          <w:rFonts w:ascii="Times New Roman" w:hAnsi="Times New Roman" w:cs="Times New Roman"/>
          <w:sz w:val="24"/>
          <w:szCs w:val="24"/>
          <w:lang w:val="en-US"/>
        </w:rPr>
        <w:t xml:space="preserve"> </w:t>
      </w:r>
      <w:r w:rsidR="0042769F">
        <w:rPr>
          <w:rFonts w:ascii="Times New Roman" w:hAnsi="Times New Roman" w:cs="Times New Roman"/>
          <w:sz w:val="24"/>
          <w:szCs w:val="24"/>
          <w:lang w:val="en-US"/>
        </w:rPr>
        <w:t xml:space="preserve">on warmth </w:t>
      </w:r>
      <w:r w:rsidR="00EB087E" w:rsidRPr="002F48E9">
        <w:rPr>
          <w:rFonts w:ascii="Times New Roman" w:hAnsi="Times New Roman" w:cs="Times New Roman"/>
          <w:sz w:val="24"/>
          <w:szCs w:val="24"/>
          <w:lang w:val="en-US"/>
        </w:rPr>
        <w:t>(</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 </w:t>
      </w:r>
      <w:r w:rsidR="00EB087E">
        <w:rPr>
          <w:rFonts w:ascii="Times New Roman" w:hAnsi="Times New Roman" w:cs="Times New Roman"/>
          <w:sz w:val="24"/>
          <w:szCs w:val="24"/>
          <w:lang w:val="en-US"/>
        </w:rPr>
        <w:t>3.69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1.10;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3.65</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0.87), </w:t>
      </w:r>
      <w:r w:rsidR="00EB087E" w:rsidRPr="002F48E9">
        <w:rPr>
          <w:rFonts w:ascii="Times New Roman" w:hAnsi="Times New Roman" w:cs="Times New Roman"/>
          <w:i/>
          <w:sz w:val="24"/>
          <w:szCs w:val="24"/>
          <w:lang w:val="en-US"/>
        </w:rPr>
        <w:t>t</w:t>
      </w:r>
      <w:r w:rsidR="00EB087E" w:rsidRPr="002F48E9">
        <w:rPr>
          <w:rFonts w:ascii="Times New Roman" w:hAnsi="Times New Roman" w:cs="Times New Roman"/>
          <w:sz w:val="24"/>
          <w:szCs w:val="24"/>
          <w:lang w:val="en-US"/>
        </w:rPr>
        <w:t>(</w:t>
      </w:r>
      <w:r w:rsidR="00EB087E">
        <w:rPr>
          <w:rFonts w:ascii="Times New Roman" w:hAnsi="Times New Roman" w:cs="Times New Roman"/>
          <w:sz w:val="24"/>
          <w:szCs w:val="24"/>
          <w:lang w:val="en-US"/>
        </w:rPr>
        <w:t>104</w:t>
      </w:r>
      <w:r w:rsidR="00EB087E" w:rsidRPr="002F48E9">
        <w:rPr>
          <w:rFonts w:ascii="Times New Roman" w:hAnsi="Times New Roman" w:cs="Times New Roman"/>
          <w:sz w:val="24"/>
          <w:szCs w:val="24"/>
          <w:lang w:val="en-US"/>
        </w:rPr>
        <w:t xml:space="preserve">) = </w:t>
      </w:r>
      <w:r w:rsidR="00EB087E">
        <w:rPr>
          <w:rFonts w:ascii="Times New Roman" w:hAnsi="Times New Roman" w:cs="Times New Roman"/>
          <w:sz w:val="24"/>
          <w:szCs w:val="24"/>
          <w:lang w:val="en-US"/>
        </w:rPr>
        <w:t>0.19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p</w:t>
      </w:r>
      <w:r w:rsidR="00EB087E">
        <w:rPr>
          <w:rFonts w:ascii="Times New Roman" w:hAnsi="Times New Roman" w:cs="Times New Roman"/>
          <w:sz w:val="24"/>
          <w:szCs w:val="24"/>
          <w:lang w:val="en-US"/>
        </w:rPr>
        <w:t xml:space="preserve"> = .856. </w:t>
      </w:r>
      <w:r w:rsidR="00FE44FA">
        <w:rPr>
          <w:rFonts w:ascii="Times New Roman" w:hAnsi="Times New Roman" w:cs="Times New Roman"/>
          <w:sz w:val="24"/>
          <w:szCs w:val="24"/>
          <w:lang w:val="en-US"/>
        </w:rPr>
        <w:t xml:space="preserve">Participants </w:t>
      </w:r>
      <w:r w:rsidR="00FF6281">
        <w:rPr>
          <w:rFonts w:ascii="Times New Roman" w:hAnsi="Times New Roman" w:cs="Times New Roman"/>
          <w:sz w:val="24"/>
          <w:szCs w:val="24"/>
          <w:lang w:val="en-US"/>
        </w:rPr>
        <w:t xml:space="preserve">saw </w:t>
      </w:r>
      <w:r w:rsidR="00321EFE">
        <w:rPr>
          <w:rFonts w:ascii="Times New Roman" w:hAnsi="Times New Roman" w:cs="Times New Roman"/>
          <w:sz w:val="24"/>
          <w:szCs w:val="24"/>
          <w:lang w:val="en-US"/>
        </w:rPr>
        <w:t xml:space="preserve">the </w:t>
      </w:r>
      <w:r w:rsidR="005C7EF2">
        <w:rPr>
          <w:rFonts w:ascii="Times New Roman" w:hAnsi="Times New Roman" w:cs="Times New Roman"/>
          <w:sz w:val="24"/>
          <w:szCs w:val="24"/>
          <w:lang w:val="en-US"/>
        </w:rPr>
        <w:t xml:space="preserve">implicit </w:t>
      </w:r>
      <w:r w:rsidR="00917D17">
        <w:rPr>
          <w:rFonts w:ascii="Times New Roman" w:hAnsi="Times New Roman" w:cs="Times New Roman"/>
          <w:sz w:val="24"/>
          <w:szCs w:val="24"/>
          <w:lang w:val="en-US"/>
        </w:rPr>
        <w:t>claimant</w:t>
      </w:r>
      <w:r w:rsidR="00321EFE">
        <w:rPr>
          <w:rFonts w:ascii="Times New Roman" w:hAnsi="Times New Roman" w:cs="Times New Roman"/>
          <w:sz w:val="24"/>
          <w:szCs w:val="24"/>
          <w:lang w:val="en-US"/>
        </w:rPr>
        <w:t xml:space="preserve"> of Experiment 2</w:t>
      </w:r>
      <w:r w:rsidR="00FF6281">
        <w:rPr>
          <w:rFonts w:ascii="Times New Roman" w:hAnsi="Times New Roman" w:cs="Times New Roman"/>
          <w:sz w:val="24"/>
          <w:szCs w:val="24"/>
          <w:lang w:val="en-US"/>
        </w:rPr>
        <w:t xml:space="preserve"> as more competent</w:t>
      </w:r>
      <w:r w:rsidR="00321EFE">
        <w:rPr>
          <w:rFonts w:ascii="Times New Roman" w:hAnsi="Times New Roman" w:cs="Times New Roman"/>
          <w:sz w:val="24"/>
          <w:szCs w:val="24"/>
          <w:lang w:val="en-US"/>
        </w:rPr>
        <w:t xml:space="preserve"> than</w:t>
      </w:r>
      <w:r w:rsidR="00FF6281">
        <w:rPr>
          <w:rFonts w:ascii="Times New Roman" w:hAnsi="Times New Roman" w:cs="Times New Roman"/>
          <w:sz w:val="24"/>
          <w:szCs w:val="24"/>
          <w:lang w:val="en-US"/>
        </w:rPr>
        <w:t xml:space="preserve"> </w:t>
      </w:r>
      <w:r w:rsidR="00917D17">
        <w:rPr>
          <w:rFonts w:ascii="Times New Roman" w:hAnsi="Times New Roman" w:cs="Times New Roman"/>
          <w:sz w:val="24"/>
          <w:szCs w:val="24"/>
          <w:lang w:val="en-US"/>
        </w:rPr>
        <w:t>the one</w:t>
      </w:r>
      <w:r w:rsidR="00FF6281">
        <w:rPr>
          <w:rFonts w:ascii="Times New Roman" w:hAnsi="Times New Roman" w:cs="Times New Roman"/>
          <w:sz w:val="24"/>
          <w:szCs w:val="24"/>
          <w:lang w:val="en-US"/>
        </w:rPr>
        <w:t xml:space="preserve"> in Experiment</w:t>
      </w:r>
      <w:r w:rsidR="00321EFE">
        <w:rPr>
          <w:rFonts w:ascii="Times New Roman" w:hAnsi="Times New Roman" w:cs="Times New Roman"/>
          <w:sz w:val="24"/>
          <w:szCs w:val="24"/>
          <w:lang w:val="en-US"/>
        </w:rPr>
        <w:t xml:space="preserve"> 1 (</w:t>
      </w:r>
      <w:r w:rsidR="00321EFE" w:rsidRPr="002F48E9">
        <w:rPr>
          <w:rFonts w:ascii="Times New Roman" w:hAnsi="Times New Roman" w:cs="Times New Roman"/>
          <w:i/>
          <w:sz w:val="24"/>
          <w:szCs w:val="24"/>
          <w:lang w:val="en-US"/>
        </w:rPr>
        <w:t>M</w:t>
      </w:r>
      <w:r w:rsidR="00321EFE">
        <w:rPr>
          <w:rFonts w:ascii="Times New Roman" w:hAnsi="Times New Roman" w:cs="Times New Roman"/>
          <w:i/>
          <w:sz w:val="24"/>
          <w:szCs w:val="24"/>
          <w:vertAlign w:val="subscript"/>
          <w:lang w:val="en-US"/>
        </w:rPr>
        <w:t>Exp2</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5.45</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Pr>
          <w:rFonts w:ascii="Times New Roman" w:hAnsi="Times New Roman" w:cs="Times New Roman"/>
          <w:i/>
          <w:sz w:val="24"/>
          <w:szCs w:val="24"/>
          <w:vertAlign w:val="subscript"/>
          <w:lang w:val="en-US"/>
        </w:rPr>
        <w:t>Exp2</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xml:space="preserve">= 0.76; </w:t>
      </w:r>
      <w:r w:rsidR="00321EFE" w:rsidRPr="002F48E9">
        <w:rPr>
          <w:rFonts w:ascii="Times New Roman" w:hAnsi="Times New Roman" w:cs="Times New Roman"/>
          <w:i/>
          <w:sz w:val="24"/>
          <w:szCs w:val="24"/>
          <w:lang w:val="en-US"/>
        </w:rPr>
        <w:t>M</w:t>
      </w:r>
      <w:r w:rsidR="00321EFE">
        <w:rPr>
          <w:rFonts w:ascii="Times New Roman" w:hAnsi="Times New Roman" w:cs="Times New Roman"/>
          <w:i/>
          <w:sz w:val="24"/>
          <w:szCs w:val="24"/>
          <w:vertAlign w:val="subscript"/>
          <w:lang w:val="en-US"/>
        </w:rPr>
        <w:t>Exp1</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4.41</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Pr>
          <w:rFonts w:ascii="Times New Roman" w:hAnsi="Times New Roman" w:cs="Times New Roman"/>
          <w:i/>
          <w:sz w:val="24"/>
          <w:szCs w:val="24"/>
          <w:vertAlign w:val="subscript"/>
          <w:lang w:val="en-US"/>
        </w:rPr>
        <w:t>Exp1</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0.73)</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t</w:t>
      </w:r>
      <w:r w:rsidR="00321EFE">
        <w:rPr>
          <w:rFonts w:ascii="Times New Roman" w:hAnsi="Times New Roman" w:cs="Times New Roman"/>
          <w:sz w:val="24"/>
          <w:szCs w:val="24"/>
          <w:lang w:val="en-US"/>
        </w:rPr>
        <w:t>(106) = 7.22</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p</w:t>
      </w:r>
      <w:r w:rsidR="00321EFE">
        <w:rPr>
          <w:rFonts w:ascii="Times New Roman" w:hAnsi="Times New Roman" w:cs="Times New Roman"/>
          <w:sz w:val="24"/>
          <w:szCs w:val="24"/>
          <w:lang w:val="en-US"/>
        </w:rPr>
        <w:t xml:space="preserve"> &lt; .001</w:t>
      </w:r>
      <w:r w:rsidR="00321EFE" w:rsidRPr="002F48E9">
        <w:rPr>
          <w:rFonts w:ascii="Times New Roman" w:hAnsi="Times New Roman" w:cs="Times New Roman"/>
          <w:sz w:val="24"/>
          <w:szCs w:val="24"/>
          <w:lang w:val="en-US"/>
        </w:rPr>
        <w:t>, 95% CI [0.13, 1.06</w:t>
      </w:r>
      <w:r w:rsidR="00321EFE">
        <w:rPr>
          <w:rFonts w:ascii="Times New Roman" w:hAnsi="Times New Roman" w:cs="Times New Roman"/>
          <w:sz w:val="24"/>
          <w:szCs w:val="24"/>
          <w:lang w:val="en-US"/>
        </w:rPr>
        <w:t>]</w:t>
      </w:r>
      <w:r w:rsidR="00A25A18">
        <w:rPr>
          <w:rFonts w:ascii="Times New Roman" w:hAnsi="Times New Roman" w:cs="Times New Roman"/>
          <w:sz w:val="24"/>
          <w:szCs w:val="24"/>
          <w:lang w:val="en-US"/>
        </w:rPr>
        <w:t>,</w:t>
      </w:r>
      <w:r w:rsidR="00321EFE">
        <w:rPr>
          <w:rFonts w:ascii="Times New Roman" w:hAnsi="Times New Roman" w:cs="Times New Roman"/>
          <w:sz w:val="24"/>
          <w:szCs w:val="24"/>
          <w:lang w:val="en-US"/>
        </w:rPr>
        <w:t xml:space="preserve"> </w:t>
      </w:r>
      <w:r w:rsidR="0042769F">
        <w:rPr>
          <w:rFonts w:ascii="Times New Roman" w:hAnsi="Times New Roman" w:cs="Times New Roman"/>
          <w:sz w:val="24"/>
          <w:szCs w:val="24"/>
          <w:lang w:val="en-US"/>
        </w:rPr>
        <w:t>and</w:t>
      </w:r>
      <w:r w:rsidR="00917D17">
        <w:rPr>
          <w:rFonts w:ascii="Times New Roman" w:hAnsi="Times New Roman" w:cs="Times New Roman"/>
          <w:sz w:val="24"/>
          <w:szCs w:val="24"/>
          <w:lang w:val="en-US"/>
        </w:rPr>
        <w:t xml:space="preserve"> also saw the </w:t>
      </w:r>
      <w:r w:rsidR="00917D17">
        <w:rPr>
          <w:rFonts w:ascii="Times New Roman" w:hAnsi="Times New Roman" w:cs="Times New Roman"/>
          <w:sz w:val="24"/>
          <w:szCs w:val="24"/>
          <w:lang w:val="en-US"/>
        </w:rPr>
        <w:lastRenderedPageBreak/>
        <w:t>explicit claimant</w:t>
      </w:r>
      <w:r w:rsidR="0042769F">
        <w:rPr>
          <w:rFonts w:ascii="Times New Roman" w:hAnsi="Times New Roman" w:cs="Times New Roman"/>
          <w:sz w:val="24"/>
          <w:szCs w:val="24"/>
          <w:lang w:val="en-US"/>
        </w:rPr>
        <w:t xml:space="preserve"> of Experiment 2 as more competent than </w:t>
      </w:r>
      <w:r w:rsidR="00602A63">
        <w:rPr>
          <w:rFonts w:ascii="Times New Roman" w:hAnsi="Times New Roman" w:cs="Times New Roman"/>
          <w:sz w:val="24"/>
          <w:szCs w:val="24"/>
          <w:lang w:val="en-US"/>
        </w:rPr>
        <w:t>the one of</w:t>
      </w:r>
      <w:r w:rsidR="0042769F">
        <w:rPr>
          <w:rFonts w:ascii="Times New Roman" w:hAnsi="Times New Roman" w:cs="Times New Roman"/>
          <w:sz w:val="24"/>
          <w:szCs w:val="24"/>
          <w:lang w:val="en-US"/>
        </w:rPr>
        <w:t xml:space="preserve"> Experiment 1</w:t>
      </w:r>
      <w:r w:rsidR="00321EFE">
        <w:rPr>
          <w:rFonts w:ascii="Times New Roman" w:hAnsi="Times New Roman" w:cs="Times New Roman"/>
          <w:sz w:val="24"/>
          <w:szCs w:val="24"/>
          <w:lang w:val="en-US"/>
        </w:rPr>
        <w:t xml:space="preserve"> </w:t>
      </w:r>
      <w:r w:rsidR="00321EFE" w:rsidRPr="002F48E9">
        <w:rPr>
          <w:rFonts w:ascii="Times New Roman" w:hAnsi="Times New Roman" w:cs="Times New Roman"/>
          <w:sz w:val="24"/>
          <w:szCs w:val="24"/>
          <w:lang w:val="en-US"/>
        </w:rPr>
        <w:t>(</w:t>
      </w:r>
      <w:r w:rsidR="00321EFE" w:rsidRPr="002F48E9">
        <w:rPr>
          <w:rFonts w:ascii="Times New Roman" w:hAnsi="Times New Roman" w:cs="Times New Roman"/>
          <w:i/>
          <w:sz w:val="24"/>
          <w:szCs w:val="24"/>
          <w:lang w:val="en-US"/>
        </w:rPr>
        <w:t>M</w:t>
      </w:r>
      <w:r w:rsidR="00321EFE">
        <w:rPr>
          <w:rFonts w:ascii="Times New Roman" w:hAnsi="Times New Roman" w:cs="Times New Roman"/>
          <w:i/>
          <w:sz w:val="24"/>
          <w:szCs w:val="24"/>
          <w:vertAlign w:val="subscript"/>
          <w:lang w:val="en-US"/>
        </w:rPr>
        <w:t>Exp2</w:t>
      </w:r>
      <w:r w:rsidR="00321EFE" w:rsidRPr="002F48E9">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5.21</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Pr>
          <w:rFonts w:ascii="Times New Roman" w:hAnsi="Times New Roman" w:cs="Times New Roman"/>
          <w:i/>
          <w:sz w:val="24"/>
          <w:szCs w:val="24"/>
          <w:vertAlign w:val="subscript"/>
          <w:lang w:val="en-US"/>
        </w:rPr>
        <w:t>Exp2</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xml:space="preserve">= 0.87; </w:t>
      </w:r>
      <w:r w:rsidR="00321EFE" w:rsidRPr="002F48E9">
        <w:rPr>
          <w:rFonts w:ascii="Times New Roman" w:hAnsi="Times New Roman" w:cs="Times New Roman"/>
          <w:i/>
          <w:sz w:val="24"/>
          <w:szCs w:val="24"/>
          <w:lang w:val="en-US"/>
        </w:rPr>
        <w:t>M</w:t>
      </w:r>
      <w:r w:rsidR="00321EFE">
        <w:rPr>
          <w:rFonts w:ascii="Times New Roman" w:hAnsi="Times New Roman" w:cs="Times New Roman"/>
          <w:i/>
          <w:sz w:val="24"/>
          <w:szCs w:val="24"/>
          <w:vertAlign w:val="subscript"/>
          <w:lang w:val="en-US"/>
        </w:rPr>
        <w:t>Exp1</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4.62</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SD</w:t>
      </w:r>
      <w:r w:rsidR="00321EFE">
        <w:rPr>
          <w:rFonts w:ascii="Times New Roman" w:hAnsi="Times New Roman" w:cs="Times New Roman"/>
          <w:i/>
          <w:sz w:val="24"/>
          <w:szCs w:val="24"/>
          <w:vertAlign w:val="subscript"/>
          <w:lang w:val="en-US"/>
        </w:rPr>
        <w:t>Exp1</w:t>
      </w:r>
      <w:r w:rsidR="00321EFE" w:rsidRPr="002F48E9">
        <w:rPr>
          <w:rFonts w:ascii="Times New Roman" w:hAnsi="Times New Roman" w:cs="Times New Roman"/>
          <w:sz w:val="24"/>
          <w:szCs w:val="24"/>
          <w:lang w:val="en-US"/>
        </w:rPr>
        <w:t xml:space="preserve"> </w:t>
      </w:r>
      <w:r w:rsidR="00321EFE">
        <w:rPr>
          <w:rFonts w:ascii="Times New Roman" w:hAnsi="Times New Roman" w:cs="Times New Roman"/>
          <w:sz w:val="24"/>
          <w:szCs w:val="24"/>
          <w:lang w:val="en-US"/>
        </w:rPr>
        <w:t xml:space="preserve">= 0.84), </w:t>
      </w:r>
      <w:r w:rsidR="00321EFE" w:rsidRPr="002F48E9">
        <w:rPr>
          <w:rFonts w:ascii="Times New Roman" w:hAnsi="Times New Roman" w:cs="Times New Roman"/>
          <w:i/>
          <w:sz w:val="24"/>
          <w:szCs w:val="24"/>
          <w:lang w:val="en-US"/>
        </w:rPr>
        <w:t>t</w:t>
      </w:r>
      <w:r w:rsidR="00321EFE" w:rsidRPr="002F48E9">
        <w:rPr>
          <w:rFonts w:ascii="Times New Roman" w:hAnsi="Times New Roman" w:cs="Times New Roman"/>
          <w:sz w:val="24"/>
          <w:szCs w:val="24"/>
          <w:lang w:val="en-US"/>
        </w:rPr>
        <w:t>(</w:t>
      </w:r>
      <w:r w:rsidR="00321EFE">
        <w:rPr>
          <w:rFonts w:ascii="Times New Roman" w:hAnsi="Times New Roman" w:cs="Times New Roman"/>
          <w:sz w:val="24"/>
          <w:szCs w:val="24"/>
          <w:lang w:val="en-US"/>
        </w:rPr>
        <w:t>104</w:t>
      </w:r>
      <w:r w:rsidR="00321EFE" w:rsidRPr="002F48E9">
        <w:rPr>
          <w:rFonts w:ascii="Times New Roman" w:hAnsi="Times New Roman" w:cs="Times New Roman"/>
          <w:sz w:val="24"/>
          <w:szCs w:val="24"/>
          <w:lang w:val="en-US"/>
        </w:rPr>
        <w:t xml:space="preserve">) = </w:t>
      </w:r>
      <w:r w:rsidR="00321EFE">
        <w:rPr>
          <w:rFonts w:ascii="Times New Roman" w:hAnsi="Times New Roman" w:cs="Times New Roman"/>
          <w:sz w:val="24"/>
          <w:szCs w:val="24"/>
          <w:lang w:val="en-US"/>
        </w:rPr>
        <w:t>3.54</w:t>
      </w:r>
      <w:r w:rsidR="00321EFE" w:rsidRPr="002F48E9">
        <w:rPr>
          <w:rFonts w:ascii="Times New Roman" w:hAnsi="Times New Roman" w:cs="Times New Roman"/>
          <w:sz w:val="24"/>
          <w:szCs w:val="24"/>
          <w:lang w:val="en-US"/>
        </w:rPr>
        <w:t xml:space="preserve">, </w:t>
      </w:r>
      <w:r w:rsidR="00321EFE" w:rsidRPr="002F48E9">
        <w:rPr>
          <w:rFonts w:ascii="Times New Roman" w:hAnsi="Times New Roman" w:cs="Times New Roman"/>
          <w:i/>
          <w:sz w:val="24"/>
          <w:szCs w:val="24"/>
          <w:lang w:val="en-US"/>
        </w:rPr>
        <w:t>p</w:t>
      </w:r>
      <w:r w:rsidR="00321EFE">
        <w:rPr>
          <w:rFonts w:ascii="Times New Roman" w:hAnsi="Times New Roman" w:cs="Times New Roman"/>
          <w:sz w:val="24"/>
          <w:szCs w:val="24"/>
          <w:lang w:val="en-US"/>
        </w:rPr>
        <w:t xml:space="preserve"> = .001</w:t>
      </w:r>
      <w:r w:rsidR="00321EFE" w:rsidRPr="002F48E9">
        <w:rPr>
          <w:rFonts w:ascii="Times New Roman" w:hAnsi="Times New Roman" w:cs="Times New Roman"/>
          <w:sz w:val="24"/>
          <w:szCs w:val="24"/>
          <w:lang w:val="en-US"/>
        </w:rPr>
        <w:t>, 95% CI [</w:t>
      </w:r>
      <w:r w:rsidR="00321EFE">
        <w:rPr>
          <w:rFonts w:ascii="Times New Roman" w:hAnsi="Times New Roman" w:cs="Times New Roman"/>
          <w:sz w:val="24"/>
          <w:szCs w:val="24"/>
          <w:lang w:val="en-US"/>
        </w:rPr>
        <w:t xml:space="preserve">0.75, 1.33]. </w:t>
      </w:r>
      <w:r w:rsidR="00656A09">
        <w:rPr>
          <w:rFonts w:ascii="Times New Roman" w:hAnsi="Times New Roman" w:cs="Times New Roman"/>
          <w:sz w:val="24"/>
          <w:szCs w:val="24"/>
          <w:lang w:val="en-US"/>
        </w:rPr>
        <w:t>This</w:t>
      </w:r>
      <w:r w:rsidR="00BE5323">
        <w:rPr>
          <w:rFonts w:ascii="Times New Roman" w:hAnsi="Times New Roman" w:cs="Times New Roman"/>
          <w:sz w:val="24"/>
          <w:szCs w:val="24"/>
          <w:lang w:val="en-US"/>
        </w:rPr>
        <w:t xml:space="preserve"> interaction</w:t>
      </w:r>
      <w:r w:rsidR="00FE44FA">
        <w:rPr>
          <w:rFonts w:ascii="Times New Roman" w:hAnsi="Times New Roman" w:cs="Times New Roman"/>
          <w:sz w:val="24"/>
          <w:szCs w:val="24"/>
          <w:lang w:val="en-US"/>
        </w:rPr>
        <w:t xml:space="preserve"> </w:t>
      </w:r>
      <w:r w:rsidR="00A25A18">
        <w:rPr>
          <w:rFonts w:ascii="Times New Roman" w:hAnsi="Times New Roman" w:cs="Times New Roman"/>
          <w:sz w:val="24"/>
          <w:szCs w:val="24"/>
          <w:lang w:val="en-US"/>
        </w:rPr>
        <w:t>indicates</w:t>
      </w:r>
      <w:r w:rsidR="00321EFE">
        <w:rPr>
          <w:rFonts w:ascii="Times New Roman" w:hAnsi="Times New Roman" w:cs="Times New Roman"/>
          <w:sz w:val="24"/>
          <w:szCs w:val="24"/>
          <w:lang w:val="en-US"/>
        </w:rPr>
        <w:t xml:space="preserve"> tha</w:t>
      </w:r>
      <w:r w:rsidR="00EB087E">
        <w:rPr>
          <w:rFonts w:ascii="Times New Roman" w:hAnsi="Times New Roman" w:cs="Times New Roman"/>
          <w:sz w:val="24"/>
          <w:szCs w:val="24"/>
          <w:lang w:val="en-US"/>
        </w:rPr>
        <w:t>t participants</w:t>
      </w:r>
      <w:r w:rsidR="005C7EF2">
        <w:rPr>
          <w:rFonts w:ascii="Times New Roman" w:hAnsi="Times New Roman" w:cs="Times New Roman"/>
          <w:sz w:val="24"/>
          <w:szCs w:val="24"/>
          <w:lang w:val="en-US"/>
        </w:rPr>
        <w:t>,</w:t>
      </w:r>
      <w:r w:rsidR="00EB087E">
        <w:rPr>
          <w:rFonts w:ascii="Times New Roman" w:hAnsi="Times New Roman" w:cs="Times New Roman"/>
          <w:sz w:val="24"/>
          <w:szCs w:val="24"/>
          <w:lang w:val="en-US"/>
        </w:rPr>
        <w:t xml:space="preserve"> </w:t>
      </w:r>
      <w:r w:rsidR="00BE5323">
        <w:rPr>
          <w:rFonts w:ascii="Times New Roman" w:hAnsi="Times New Roman" w:cs="Times New Roman"/>
          <w:sz w:val="24"/>
          <w:szCs w:val="24"/>
          <w:lang w:val="en-US"/>
        </w:rPr>
        <w:t xml:space="preserve">to </w:t>
      </w:r>
      <w:r w:rsidR="005C7EF2">
        <w:rPr>
          <w:rFonts w:ascii="Times New Roman" w:hAnsi="Times New Roman" w:cs="Times New Roman"/>
          <w:sz w:val="24"/>
          <w:szCs w:val="24"/>
          <w:lang w:val="en-US"/>
        </w:rPr>
        <w:t>a certain</w:t>
      </w:r>
      <w:r w:rsidR="00BE5323">
        <w:rPr>
          <w:rFonts w:ascii="Times New Roman" w:hAnsi="Times New Roman" w:cs="Times New Roman"/>
          <w:sz w:val="24"/>
          <w:szCs w:val="24"/>
          <w:lang w:val="en-US"/>
        </w:rPr>
        <w:t xml:space="preserve"> extent</w:t>
      </w:r>
      <w:r w:rsidR="005C7EF2">
        <w:rPr>
          <w:rFonts w:ascii="Times New Roman" w:hAnsi="Times New Roman" w:cs="Times New Roman"/>
          <w:sz w:val="24"/>
          <w:szCs w:val="24"/>
          <w:lang w:val="en-US"/>
        </w:rPr>
        <w:t>,</w:t>
      </w:r>
      <w:r w:rsidR="00BE5323">
        <w:rPr>
          <w:rFonts w:ascii="Times New Roman" w:hAnsi="Times New Roman" w:cs="Times New Roman"/>
          <w:sz w:val="24"/>
          <w:szCs w:val="24"/>
          <w:lang w:val="en-US"/>
        </w:rPr>
        <w:t xml:space="preserve"> </w:t>
      </w:r>
      <w:r w:rsidR="00A25A18">
        <w:rPr>
          <w:rFonts w:ascii="Times New Roman" w:hAnsi="Times New Roman" w:cs="Times New Roman"/>
          <w:sz w:val="24"/>
          <w:szCs w:val="24"/>
          <w:lang w:val="en-US"/>
        </w:rPr>
        <w:t xml:space="preserve">took </w:t>
      </w:r>
      <w:r w:rsidR="00F57E4B">
        <w:rPr>
          <w:rFonts w:ascii="Times New Roman" w:hAnsi="Times New Roman" w:cs="Times New Roman"/>
          <w:sz w:val="24"/>
          <w:szCs w:val="24"/>
          <w:lang w:val="en-US"/>
        </w:rPr>
        <w:t>the</w:t>
      </w:r>
      <w:r w:rsidR="00EB087E">
        <w:rPr>
          <w:rFonts w:ascii="Times New Roman" w:hAnsi="Times New Roman" w:cs="Times New Roman"/>
          <w:sz w:val="24"/>
          <w:szCs w:val="24"/>
          <w:lang w:val="en-US"/>
        </w:rPr>
        <w:t xml:space="preserve"> </w:t>
      </w:r>
      <w:r w:rsidR="00432352">
        <w:rPr>
          <w:rFonts w:ascii="Times New Roman" w:hAnsi="Times New Roman" w:cs="Times New Roman"/>
          <w:sz w:val="24"/>
          <w:szCs w:val="24"/>
          <w:lang w:val="en-US"/>
        </w:rPr>
        <w:t>claim</w:t>
      </w:r>
      <w:r w:rsidR="00A25A18">
        <w:rPr>
          <w:rFonts w:ascii="Times New Roman" w:hAnsi="Times New Roman" w:cs="Times New Roman"/>
          <w:sz w:val="24"/>
          <w:szCs w:val="24"/>
          <w:lang w:val="en-US"/>
        </w:rPr>
        <w:t xml:space="preserve"> at face value</w:t>
      </w:r>
      <w:r w:rsidR="00EB087E">
        <w:rPr>
          <w:rFonts w:ascii="Times New Roman" w:hAnsi="Times New Roman" w:cs="Times New Roman"/>
          <w:sz w:val="24"/>
          <w:szCs w:val="24"/>
          <w:lang w:val="en-US"/>
        </w:rPr>
        <w:t xml:space="preserve">. They viewed an implicit warmth </w:t>
      </w:r>
      <w:r w:rsidR="00A25A18">
        <w:rPr>
          <w:rFonts w:ascii="Times New Roman" w:hAnsi="Times New Roman" w:cs="Times New Roman"/>
          <w:sz w:val="24"/>
          <w:szCs w:val="24"/>
          <w:lang w:val="en-US"/>
        </w:rPr>
        <w:t>claimant</w:t>
      </w:r>
      <w:r w:rsidR="00EB087E">
        <w:rPr>
          <w:rFonts w:ascii="Times New Roman" w:hAnsi="Times New Roman" w:cs="Times New Roman"/>
          <w:sz w:val="24"/>
          <w:szCs w:val="24"/>
          <w:lang w:val="en-US"/>
        </w:rPr>
        <w:t xml:space="preserve"> (Experiment 1) as warmer than an implicit competence </w:t>
      </w:r>
      <w:r w:rsidR="00A25A18">
        <w:rPr>
          <w:rFonts w:ascii="Times New Roman" w:hAnsi="Times New Roman" w:cs="Times New Roman"/>
          <w:sz w:val="24"/>
          <w:szCs w:val="24"/>
          <w:lang w:val="en-US"/>
        </w:rPr>
        <w:t>claimant</w:t>
      </w:r>
      <w:r w:rsidR="00EB087E">
        <w:rPr>
          <w:rFonts w:ascii="Times New Roman" w:hAnsi="Times New Roman" w:cs="Times New Roman"/>
          <w:sz w:val="24"/>
          <w:szCs w:val="24"/>
          <w:lang w:val="en-US"/>
        </w:rPr>
        <w:t xml:space="preserve"> (Experiment 2)</w:t>
      </w:r>
      <w:r w:rsidR="00A25A18">
        <w:rPr>
          <w:rFonts w:ascii="Times New Roman" w:hAnsi="Times New Roman" w:cs="Times New Roman"/>
          <w:sz w:val="24"/>
          <w:szCs w:val="24"/>
          <w:lang w:val="en-US"/>
        </w:rPr>
        <w:t>,</w:t>
      </w:r>
      <w:r w:rsidR="00EB087E">
        <w:rPr>
          <w:rFonts w:ascii="Times New Roman" w:hAnsi="Times New Roman" w:cs="Times New Roman"/>
          <w:sz w:val="24"/>
          <w:szCs w:val="24"/>
          <w:lang w:val="en-US"/>
        </w:rPr>
        <w:t xml:space="preserve"> and</w:t>
      </w:r>
      <w:r w:rsidR="00A25A18">
        <w:rPr>
          <w:rFonts w:ascii="Times New Roman" w:hAnsi="Times New Roman" w:cs="Times New Roman"/>
          <w:sz w:val="24"/>
          <w:szCs w:val="24"/>
          <w:lang w:val="en-US"/>
        </w:rPr>
        <w:t xml:space="preserve"> they viewed</w:t>
      </w:r>
      <w:r w:rsidR="001E2508">
        <w:rPr>
          <w:rFonts w:ascii="Times New Roman" w:hAnsi="Times New Roman" w:cs="Times New Roman"/>
          <w:sz w:val="24"/>
          <w:szCs w:val="24"/>
          <w:lang w:val="en-US"/>
        </w:rPr>
        <w:t xml:space="preserve"> both</w:t>
      </w:r>
      <w:r w:rsidR="00EB087E">
        <w:rPr>
          <w:rFonts w:ascii="Times New Roman" w:hAnsi="Times New Roman" w:cs="Times New Roman"/>
          <w:sz w:val="24"/>
          <w:szCs w:val="24"/>
          <w:lang w:val="en-US"/>
        </w:rPr>
        <w:t xml:space="preserve"> a</w:t>
      </w:r>
      <w:r w:rsidR="001E2508">
        <w:rPr>
          <w:rFonts w:ascii="Times New Roman" w:hAnsi="Times New Roman" w:cs="Times New Roman"/>
          <w:sz w:val="24"/>
          <w:szCs w:val="24"/>
          <w:lang w:val="en-US"/>
        </w:rPr>
        <w:t>n</w:t>
      </w:r>
      <w:r w:rsidR="00B063C6">
        <w:rPr>
          <w:rFonts w:ascii="Times New Roman" w:hAnsi="Times New Roman" w:cs="Times New Roman"/>
          <w:sz w:val="24"/>
          <w:szCs w:val="24"/>
          <w:lang w:val="en-US"/>
        </w:rPr>
        <w:t xml:space="preserve"> explicit and an</w:t>
      </w:r>
      <w:r w:rsidR="001E2508">
        <w:rPr>
          <w:rFonts w:ascii="Times New Roman" w:hAnsi="Times New Roman" w:cs="Times New Roman"/>
          <w:sz w:val="24"/>
          <w:szCs w:val="24"/>
          <w:lang w:val="en-US"/>
        </w:rPr>
        <w:t xml:space="preserve"> implicit </w:t>
      </w:r>
      <w:r w:rsidR="00EB087E">
        <w:rPr>
          <w:rFonts w:ascii="Times New Roman" w:hAnsi="Times New Roman" w:cs="Times New Roman"/>
          <w:sz w:val="24"/>
          <w:szCs w:val="24"/>
          <w:lang w:val="en-US"/>
        </w:rPr>
        <w:t xml:space="preserve">competence </w:t>
      </w:r>
      <w:r w:rsidR="00A25A18">
        <w:rPr>
          <w:rFonts w:ascii="Times New Roman" w:hAnsi="Times New Roman" w:cs="Times New Roman"/>
          <w:sz w:val="24"/>
          <w:szCs w:val="24"/>
          <w:lang w:val="en-US"/>
        </w:rPr>
        <w:t>claimant</w:t>
      </w:r>
      <w:r w:rsidR="00EB087E">
        <w:rPr>
          <w:rFonts w:ascii="Times New Roman" w:hAnsi="Times New Roman" w:cs="Times New Roman"/>
          <w:sz w:val="24"/>
          <w:szCs w:val="24"/>
          <w:lang w:val="en-US"/>
        </w:rPr>
        <w:t xml:space="preserve"> (Experiment 2) as more competent than </w:t>
      </w:r>
      <w:r w:rsidR="00BE5323">
        <w:rPr>
          <w:rFonts w:ascii="Times New Roman" w:hAnsi="Times New Roman" w:cs="Times New Roman"/>
          <w:sz w:val="24"/>
          <w:szCs w:val="24"/>
          <w:lang w:val="en-US"/>
        </w:rPr>
        <w:t>a</w:t>
      </w:r>
      <w:r w:rsidR="00EB087E">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warmth</w:t>
      </w:r>
      <w:r w:rsidR="00EB087E">
        <w:rPr>
          <w:rFonts w:ascii="Times New Roman" w:hAnsi="Times New Roman" w:cs="Times New Roman"/>
          <w:sz w:val="24"/>
          <w:szCs w:val="24"/>
          <w:lang w:val="en-US"/>
        </w:rPr>
        <w:t xml:space="preserve"> </w:t>
      </w:r>
      <w:r w:rsidR="00A25A18">
        <w:rPr>
          <w:rFonts w:ascii="Times New Roman" w:hAnsi="Times New Roman" w:cs="Times New Roman"/>
          <w:sz w:val="24"/>
          <w:szCs w:val="24"/>
          <w:lang w:val="en-US"/>
        </w:rPr>
        <w:t>claimant</w:t>
      </w:r>
      <w:r w:rsidR="00EB087E">
        <w:rPr>
          <w:rFonts w:ascii="Times New Roman" w:hAnsi="Times New Roman" w:cs="Times New Roman"/>
          <w:sz w:val="24"/>
          <w:szCs w:val="24"/>
          <w:lang w:val="en-US"/>
        </w:rPr>
        <w:t xml:space="preserve"> (Experiment 1).</w:t>
      </w:r>
      <w:r w:rsidR="00FE44FA">
        <w:rPr>
          <w:rFonts w:ascii="Times New Roman" w:hAnsi="Times New Roman" w:cs="Times New Roman"/>
          <w:sz w:val="24"/>
          <w:szCs w:val="24"/>
          <w:lang w:val="en-US"/>
        </w:rPr>
        <w:t xml:space="preserve"> </w:t>
      </w:r>
    </w:p>
    <w:p w14:paraId="5B5741C6" w14:textId="403FE1F7" w:rsidR="00256F30" w:rsidRDefault="00FE44FA" w:rsidP="00917D17">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The</w:t>
      </w:r>
      <w:r w:rsidR="00B063C6">
        <w:rPr>
          <w:rFonts w:ascii="Times New Roman" w:hAnsi="Times New Roman" w:cs="Times New Roman"/>
          <w:sz w:val="24"/>
          <w:szCs w:val="24"/>
          <w:lang w:val="en-US"/>
        </w:rPr>
        <w:t xml:space="preserve"> experiment</w:t>
      </w:r>
      <w:r>
        <w:rPr>
          <w:rFonts w:ascii="Times New Roman" w:hAnsi="Times New Roman" w:cs="Times New Roman"/>
          <w:sz w:val="24"/>
          <w:szCs w:val="24"/>
          <w:lang w:val="en-US"/>
        </w:rPr>
        <w:t xml:space="preserve"> main effect, </w:t>
      </w:r>
      <w:proofErr w:type="gramStart"/>
      <w:r w:rsidRPr="0001248E">
        <w:rPr>
          <w:rFonts w:ascii="Times New Roman" w:hAnsi="Times New Roman" w:cs="Times New Roman"/>
          <w:i/>
          <w:sz w:val="24"/>
          <w:szCs w:val="24"/>
          <w:lang w:val="en-US"/>
        </w:rPr>
        <w:t>F</w:t>
      </w:r>
      <w:r w:rsidRPr="0001248E">
        <w:rPr>
          <w:rFonts w:ascii="Times New Roman" w:hAnsi="Times New Roman" w:cs="Times New Roman"/>
          <w:sz w:val="24"/>
          <w:szCs w:val="24"/>
          <w:lang w:val="en-US"/>
        </w:rPr>
        <w:t>(</w:t>
      </w:r>
      <w:proofErr w:type="gramEnd"/>
      <w:r w:rsidRPr="0001248E">
        <w:rPr>
          <w:rFonts w:ascii="Times New Roman" w:hAnsi="Times New Roman" w:cs="Times New Roman"/>
          <w:sz w:val="24"/>
          <w:szCs w:val="24"/>
          <w:lang w:val="en-US"/>
        </w:rPr>
        <w:t xml:space="preserve">1, </w:t>
      </w:r>
      <w:r>
        <w:rPr>
          <w:rFonts w:ascii="Times New Roman" w:hAnsi="Times New Roman" w:cs="Times New Roman"/>
          <w:sz w:val="24"/>
          <w:szCs w:val="24"/>
          <w:lang w:val="en-US"/>
        </w:rPr>
        <w:t>206</w:t>
      </w:r>
      <w:r w:rsidRPr="0001248E">
        <w:rPr>
          <w:rFonts w:ascii="Times New Roman" w:hAnsi="Times New Roman" w:cs="Times New Roman"/>
          <w:sz w:val="24"/>
          <w:szCs w:val="24"/>
          <w:lang w:val="en-US"/>
        </w:rPr>
        <w:t xml:space="preserve">) = </w:t>
      </w:r>
      <w:r>
        <w:rPr>
          <w:rFonts w:ascii="Times New Roman" w:hAnsi="Times New Roman" w:cs="Times New Roman"/>
          <w:sz w:val="24"/>
          <w:szCs w:val="24"/>
          <w:lang w:val="en-US"/>
        </w:rPr>
        <w:t>5.54</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p</w:t>
      </w:r>
      <w:r>
        <w:rPr>
          <w:rFonts w:ascii="Times New Roman" w:hAnsi="Times New Roman" w:cs="Times New Roman"/>
          <w:sz w:val="24"/>
          <w:szCs w:val="24"/>
          <w:lang w:val="en-US"/>
        </w:rPr>
        <w:t xml:space="preserve"> =</w:t>
      </w:r>
      <w:r w:rsidRPr="0001248E">
        <w:rPr>
          <w:rFonts w:ascii="Times New Roman" w:hAnsi="Times New Roman" w:cs="Times New Roman"/>
          <w:sz w:val="24"/>
          <w:szCs w:val="24"/>
          <w:lang w:val="en-US"/>
        </w:rPr>
        <w:t xml:space="preserve"> .0</w:t>
      </w:r>
      <w:r>
        <w:rPr>
          <w:rFonts w:ascii="Times New Roman" w:hAnsi="Times New Roman" w:cs="Times New Roman"/>
          <w:sz w:val="24"/>
          <w:szCs w:val="24"/>
          <w:lang w:val="en-US"/>
        </w:rPr>
        <w:t>19</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ƞ</w:t>
      </w:r>
      <w:r w:rsidRPr="0001248E">
        <w:rPr>
          <w:rFonts w:ascii="Times New Roman" w:hAnsi="Times New Roman" w:cs="Times New Roman"/>
          <w:sz w:val="24"/>
          <w:szCs w:val="24"/>
          <w:lang w:val="en-US"/>
        </w:rPr>
        <w:t>²</w:t>
      </w:r>
      <w:r w:rsidRPr="0001248E">
        <w:rPr>
          <w:rFonts w:ascii="Times New Roman" w:hAnsi="Times New Roman" w:cs="Times New Roman"/>
          <w:sz w:val="24"/>
          <w:szCs w:val="24"/>
          <w:vertAlign w:val="subscript"/>
          <w:lang w:val="en-US"/>
        </w:rPr>
        <w:t xml:space="preserve">part </w:t>
      </w:r>
      <w:r>
        <w:rPr>
          <w:rFonts w:ascii="Times New Roman" w:hAnsi="Times New Roman" w:cs="Times New Roman"/>
          <w:sz w:val="24"/>
          <w:szCs w:val="24"/>
          <w:lang w:val="en-US"/>
        </w:rPr>
        <w:t xml:space="preserve">= .03, and the </w:t>
      </w:r>
      <w:r w:rsidR="005C7EF2">
        <w:rPr>
          <w:rFonts w:ascii="Times New Roman" w:hAnsi="Times New Roman" w:cs="Times New Roman"/>
          <w:sz w:val="24"/>
          <w:szCs w:val="24"/>
          <w:lang w:val="en-US"/>
        </w:rPr>
        <w:t>E</w:t>
      </w:r>
      <w:r>
        <w:rPr>
          <w:rFonts w:ascii="Times New Roman" w:hAnsi="Times New Roman" w:cs="Times New Roman"/>
          <w:sz w:val="24"/>
          <w:szCs w:val="24"/>
          <w:lang w:val="en-US"/>
        </w:rPr>
        <w:t xml:space="preserve">xperiment </w:t>
      </w:r>
      <w:r w:rsidR="005C7EF2" w:rsidRPr="002B19F2">
        <w:rPr>
          <w:rFonts w:cs="Times New Roman"/>
          <w:sz w:val="24"/>
          <w:szCs w:val="24"/>
          <w:lang w:val="en-US"/>
        </w:rPr>
        <w:t>x</w:t>
      </w:r>
      <w:r>
        <w:rPr>
          <w:rFonts w:ascii="Times New Roman" w:hAnsi="Times New Roman" w:cs="Times New Roman"/>
          <w:sz w:val="24"/>
          <w:szCs w:val="24"/>
          <w:lang w:val="en-US"/>
        </w:rPr>
        <w:t xml:space="preserve"> </w:t>
      </w:r>
      <w:r w:rsidR="00B063C6">
        <w:rPr>
          <w:rFonts w:ascii="Times New Roman" w:hAnsi="Times New Roman" w:cs="Times New Roman"/>
          <w:sz w:val="24"/>
          <w:szCs w:val="24"/>
          <w:lang w:val="en-US"/>
        </w:rPr>
        <w:t>D</w:t>
      </w:r>
      <w:r>
        <w:rPr>
          <w:rFonts w:ascii="Times New Roman" w:hAnsi="Times New Roman" w:cs="Times New Roman"/>
          <w:sz w:val="24"/>
          <w:szCs w:val="24"/>
          <w:lang w:val="en-US"/>
        </w:rPr>
        <w:t>imension</w:t>
      </w:r>
      <w:r w:rsidR="005C7EF2">
        <w:rPr>
          <w:rFonts w:ascii="Times New Roman" w:hAnsi="Times New Roman" w:cs="Times New Roman"/>
          <w:sz w:val="24"/>
          <w:szCs w:val="24"/>
          <w:lang w:val="en-US"/>
        </w:rPr>
        <w:t xml:space="preserve"> interaction</w:t>
      </w:r>
      <w:r>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F</w:t>
      </w:r>
      <w:r w:rsidRPr="0001248E">
        <w:rPr>
          <w:rFonts w:ascii="Times New Roman" w:hAnsi="Times New Roman" w:cs="Times New Roman"/>
          <w:sz w:val="24"/>
          <w:szCs w:val="24"/>
          <w:lang w:val="en-US"/>
        </w:rPr>
        <w:t xml:space="preserve">(1, </w:t>
      </w:r>
      <w:r>
        <w:rPr>
          <w:rFonts w:ascii="Times New Roman" w:hAnsi="Times New Roman" w:cs="Times New Roman"/>
          <w:sz w:val="24"/>
          <w:szCs w:val="24"/>
          <w:lang w:val="en-US"/>
        </w:rPr>
        <w:t>206</w:t>
      </w:r>
      <w:r w:rsidRPr="0001248E">
        <w:rPr>
          <w:rFonts w:ascii="Times New Roman" w:hAnsi="Times New Roman" w:cs="Times New Roman"/>
          <w:sz w:val="24"/>
          <w:szCs w:val="24"/>
          <w:lang w:val="en-US"/>
        </w:rPr>
        <w:t xml:space="preserve">) = </w:t>
      </w:r>
      <w:r>
        <w:rPr>
          <w:rFonts w:ascii="Times New Roman" w:hAnsi="Times New Roman" w:cs="Times New Roman"/>
          <w:sz w:val="24"/>
          <w:szCs w:val="24"/>
          <w:lang w:val="en-US"/>
        </w:rPr>
        <w:t>75.04</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p</w:t>
      </w:r>
      <w:r>
        <w:rPr>
          <w:rFonts w:ascii="Times New Roman" w:hAnsi="Times New Roman" w:cs="Times New Roman"/>
          <w:sz w:val="24"/>
          <w:szCs w:val="24"/>
          <w:lang w:val="en-US"/>
        </w:rPr>
        <w:t xml:space="preserve"> &lt;</w:t>
      </w:r>
      <w:r w:rsidRPr="0001248E">
        <w:rPr>
          <w:rFonts w:ascii="Times New Roman" w:hAnsi="Times New Roman" w:cs="Times New Roman"/>
          <w:sz w:val="24"/>
          <w:szCs w:val="24"/>
          <w:lang w:val="en-US"/>
        </w:rPr>
        <w:t xml:space="preserve"> .0</w:t>
      </w:r>
      <w:r>
        <w:rPr>
          <w:rFonts w:ascii="Times New Roman" w:hAnsi="Times New Roman" w:cs="Times New Roman"/>
          <w:sz w:val="24"/>
          <w:szCs w:val="24"/>
          <w:lang w:val="en-US"/>
        </w:rPr>
        <w:t>01</w:t>
      </w:r>
      <w:r w:rsidRPr="0001248E">
        <w:rPr>
          <w:rFonts w:ascii="Times New Roman" w:hAnsi="Times New Roman" w:cs="Times New Roman"/>
          <w:sz w:val="24"/>
          <w:szCs w:val="24"/>
          <w:lang w:val="en-US"/>
        </w:rPr>
        <w:t xml:space="preserve">, </w:t>
      </w:r>
      <w:r w:rsidRPr="0001248E">
        <w:rPr>
          <w:rFonts w:ascii="Times New Roman" w:hAnsi="Times New Roman" w:cs="Times New Roman"/>
          <w:i/>
          <w:sz w:val="24"/>
          <w:szCs w:val="24"/>
          <w:lang w:val="en-US"/>
        </w:rPr>
        <w:t>ƞ</w:t>
      </w:r>
      <w:r w:rsidRPr="0001248E">
        <w:rPr>
          <w:rFonts w:ascii="Times New Roman" w:hAnsi="Times New Roman" w:cs="Times New Roman"/>
          <w:sz w:val="24"/>
          <w:szCs w:val="24"/>
          <w:lang w:val="en-US"/>
        </w:rPr>
        <w:t>²</w:t>
      </w:r>
      <w:r w:rsidRPr="0001248E">
        <w:rPr>
          <w:rFonts w:ascii="Times New Roman" w:hAnsi="Times New Roman" w:cs="Times New Roman"/>
          <w:sz w:val="24"/>
          <w:szCs w:val="24"/>
          <w:vertAlign w:val="subscript"/>
          <w:lang w:val="en-US"/>
        </w:rPr>
        <w:t xml:space="preserve">part </w:t>
      </w:r>
      <w:r>
        <w:rPr>
          <w:rFonts w:ascii="Times New Roman" w:hAnsi="Times New Roman" w:cs="Times New Roman"/>
          <w:sz w:val="24"/>
          <w:szCs w:val="24"/>
          <w:lang w:val="en-US"/>
        </w:rPr>
        <w:t>= .27, were significant.</w:t>
      </w:r>
      <w:r w:rsidR="005C7EF2">
        <w:rPr>
          <w:rFonts w:ascii="Times New Roman" w:hAnsi="Times New Roman" w:cs="Times New Roman"/>
          <w:sz w:val="24"/>
          <w:szCs w:val="24"/>
          <w:lang w:val="en-US"/>
        </w:rPr>
        <w:t xml:space="preserve"> </w:t>
      </w:r>
      <w:r w:rsidR="001E2508">
        <w:rPr>
          <w:rFonts w:ascii="Times New Roman" w:hAnsi="Times New Roman" w:cs="Times New Roman"/>
          <w:sz w:val="24"/>
          <w:szCs w:val="24"/>
          <w:lang w:val="en-US"/>
        </w:rPr>
        <w:t>Participants</w:t>
      </w:r>
      <w:r w:rsidR="00917D17">
        <w:rPr>
          <w:rFonts w:ascii="Times New Roman" w:hAnsi="Times New Roman" w:cs="Times New Roman"/>
          <w:sz w:val="24"/>
          <w:szCs w:val="24"/>
          <w:lang w:val="en-US"/>
        </w:rPr>
        <w:t xml:space="preserve"> formed a more favorable impression of the claimant</w:t>
      </w:r>
      <w:r w:rsidR="00256F30">
        <w:rPr>
          <w:rFonts w:ascii="Times New Roman" w:hAnsi="Times New Roman" w:cs="Times New Roman"/>
          <w:sz w:val="24"/>
          <w:szCs w:val="24"/>
          <w:lang w:val="en-US"/>
        </w:rPr>
        <w:t xml:space="preserve"> in Experiment 2 </w:t>
      </w:r>
      <w:r w:rsidR="001E2508" w:rsidRPr="002F48E9">
        <w:rPr>
          <w:rFonts w:ascii="Times New Roman" w:hAnsi="Times New Roman" w:cs="Times New Roman"/>
          <w:sz w:val="24"/>
          <w:szCs w:val="24"/>
          <w:lang w:val="en-US"/>
        </w:rPr>
        <w:t>(</w:t>
      </w:r>
      <w:r w:rsidR="001E2508" w:rsidRPr="002F48E9">
        <w:rPr>
          <w:rFonts w:ascii="Times New Roman" w:hAnsi="Times New Roman" w:cs="Times New Roman"/>
          <w:i/>
          <w:sz w:val="24"/>
          <w:szCs w:val="24"/>
          <w:lang w:val="en-US"/>
        </w:rPr>
        <w:t>M</w:t>
      </w:r>
      <w:r w:rsidR="001E2508" w:rsidRPr="002F48E9">
        <w:rPr>
          <w:rFonts w:ascii="Times New Roman" w:hAnsi="Times New Roman" w:cs="Times New Roman"/>
          <w:sz w:val="24"/>
          <w:szCs w:val="24"/>
          <w:lang w:val="en-US"/>
        </w:rPr>
        <w:t xml:space="preserve"> = </w:t>
      </w:r>
      <w:r w:rsidR="001E2508">
        <w:rPr>
          <w:rFonts w:ascii="Times New Roman" w:hAnsi="Times New Roman" w:cs="Times New Roman"/>
          <w:sz w:val="24"/>
          <w:szCs w:val="24"/>
          <w:lang w:val="en-US"/>
        </w:rPr>
        <w:t>4.61</w:t>
      </w:r>
      <w:r w:rsidR="001E2508" w:rsidRPr="002F48E9">
        <w:rPr>
          <w:rFonts w:ascii="Times New Roman" w:hAnsi="Times New Roman" w:cs="Times New Roman"/>
          <w:sz w:val="24"/>
          <w:szCs w:val="24"/>
          <w:lang w:val="en-US"/>
        </w:rPr>
        <w:t xml:space="preserve">, </w:t>
      </w:r>
      <w:r w:rsidR="001E2508" w:rsidRPr="002F48E9">
        <w:rPr>
          <w:rFonts w:ascii="Times New Roman" w:hAnsi="Times New Roman" w:cs="Times New Roman"/>
          <w:i/>
          <w:sz w:val="24"/>
          <w:szCs w:val="24"/>
          <w:lang w:val="en-US"/>
        </w:rPr>
        <w:t>SD</w:t>
      </w:r>
      <w:r w:rsidR="001E2508" w:rsidRPr="002F48E9">
        <w:rPr>
          <w:rFonts w:ascii="Times New Roman" w:hAnsi="Times New Roman" w:cs="Times New Roman"/>
          <w:sz w:val="24"/>
          <w:szCs w:val="24"/>
          <w:lang w:val="en-US"/>
        </w:rPr>
        <w:t xml:space="preserve"> = </w:t>
      </w:r>
      <w:r w:rsidR="001E2508">
        <w:rPr>
          <w:rFonts w:ascii="Times New Roman" w:hAnsi="Times New Roman" w:cs="Times New Roman"/>
          <w:sz w:val="24"/>
          <w:szCs w:val="24"/>
          <w:lang w:val="en-US"/>
        </w:rPr>
        <w:t>0.77</w:t>
      </w:r>
      <w:r w:rsidR="001E2508" w:rsidRPr="002F48E9">
        <w:rPr>
          <w:rFonts w:ascii="Times New Roman" w:hAnsi="Times New Roman" w:cs="Times New Roman"/>
          <w:sz w:val="24"/>
          <w:szCs w:val="24"/>
          <w:lang w:val="en-US"/>
        </w:rPr>
        <w:t>)</w:t>
      </w:r>
      <w:r w:rsidR="001E2508">
        <w:rPr>
          <w:rFonts w:ascii="Times New Roman" w:hAnsi="Times New Roman" w:cs="Times New Roman"/>
          <w:sz w:val="24"/>
          <w:szCs w:val="24"/>
          <w:lang w:val="en-US"/>
        </w:rPr>
        <w:t xml:space="preserve"> than</w:t>
      </w:r>
      <w:r w:rsidR="00602A63">
        <w:rPr>
          <w:rFonts w:ascii="Times New Roman" w:hAnsi="Times New Roman" w:cs="Times New Roman"/>
          <w:sz w:val="24"/>
          <w:szCs w:val="24"/>
          <w:lang w:val="en-US"/>
        </w:rPr>
        <w:t xml:space="preserve"> in Experiment</w:t>
      </w:r>
      <w:r w:rsidR="001E2508">
        <w:rPr>
          <w:rFonts w:ascii="Times New Roman" w:hAnsi="Times New Roman" w:cs="Times New Roman"/>
          <w:sz w:val="24"/>
          <w:szCs w:val="24"/>
          <w:lang w:val="en-US"/>
        </w:rPr>
        <w:t xml:space="preserve"> 1 </w:t>
      </w:r>
      <w:r w:rsidR="001E2508" w:rsidRPr="002F48E9">
        <w:rPr>
          <w:rFonts w:ascii="Times New Roman" w:hAnsi="Times New Roman" w:cs="Times New Roman"/>
          <w:sz w:val="24"/>
          <w:szCs w:val="24"/>
          <w:lang w:val="en-US"/>
        </w:rPr>
        <w:t>(</w:t>
      </w:r>
      <w:r w:rsidR="001E2508" w:rsidRPr="002F48E9">
        <w:rPr>
          <w:rFonts w:ascii="Times New Roman" w:hAnsi="Times New Roman" w:cs="Times New Roman"/>
          <w:i/>
          <w:sz w:val="24"/>
          <w:szCs w:val="24"/>
          <w:lang w:val="en-US"/>
        </w:rPr>
        <w:t>M</w:t>
      </w:r>
      <w:r w:rsidR="001E2508" w:rsidRPr="002F48E9">
        <w:rPr>
          <w:rFonts w:ascii="Times New Roman" w:hAnsi="Times New Roman" w:cs="Times New Roman"/>
          <w:sz w:val="24"/>
          <w:szCs w:val="24"/>
          <w:lang w:val="en-US"/>
        </w:rPr>
        <w:t xml:space="preserve"> = </w:t>
      </w:r>
      <w:r w:rsidR="001E2508">
        <w:rPr>
          <w:rFonts w:ascii="Times New Roman" w:hAnsi="Times New Roman" w:cs="Times New Roman"/>
          <w:sz w:val="24"/>
          <w:szCs w:val="24"/>
          <w:lang w:val="en-US"/>
        </w:rPr>
        <w:t>4.38</w:t>
      </w:r>
      <w:r w:rsidR="001E2508" w:rsidRPr="002F48E9">
        <w:rPr>
          <w:rFonts w:ascii="Times New Roman" w:hAnsi="Times New Roman" w:cs="Times New Roman"/>
          <w:sz w:val="24"/>
          <w:szCs w:val="24"/>
          <w:lang w:val="en-US"/>
        </w:rPr>
        <w:t xml:space="preserve">, </w:t>
      </w:r>
      <w:r w:rsidR="001E2508" w:rsidRPr="002F48E9">
        <w:rPr>
          <w:rFonts w:ascii="Times New Roman" w:hAnsi="Times New Roman" w:cs="Times New Roman"/>
          <w:i/>
          <w:sz w:val="24"/>
          <w:szCs w:val="24"/>
          <w:lang w:val="en-US"/>
        </w:rPr>
        <w:t>SD</w:t>
      </w:r>
      <w:r w:rsidR="001E2508" w:rsidRPr="002F48E9">
        <w:rPr>
          <w:rFonts w:ascii="Times New Roman" w:hAnsi="Times New Roman" w:cs="Times New Roman"/>
          <w:sz w:val="24"/>
          <w:szCs w:val="24"/>
          <w:lang w:val="en-US"/>
        </w:rPr>
        <w:t xml:space="preserve"> = </w:t>
      </w:r>
      <w:r w:rsidR="001E2508">
        <w:rPr>
          <w:rFonts w:ascii="Times New Roman" w:hAnsi="Times New Roman" w:cs="Times New Roman"/>
          <w:sz w:val="24"/>
          <w:szCs w:val="24"/>
          <w:lang w:val="en-US"/>
        </w:rPr>
        <w:t>0.72</w:t>
      </w:r>
      <w:r w:rsidR="001E2508" w:rsidRPr="002F48E9">
        <w:rPr>
          <w:rFonts w:ascii="Times New Roman" w:hAnsi="Times New Roman" w:cs="Times New Roman"/>
          <w:sz w:val="24"/>
          <w:szCs w:val="24"/>
          <w:lang w:val="en-US"/>
        </w:rPr>
        <w:t>)</w:t>
      </w:r>
      <w:r w:rsidR="00B063C6">
        <w:rPr>
          <w:rFonts w:ascii="Times New Roman" w:hAnsi="Times New Roman" w:cs="Times New Roman"/>
          <w:sz w:val="24"/>
          <w:szCs w:val="24"/>
          <w:lang w:val="en-US"/>
        </w:rPr>
        <w:t xml:space="preserve">, due to </w:t>
      </w:r>
      <w:r w:rsidR="00633D5A">
        <w:rPr>
          <w:rFonts w:ascii="Times New Roman" w:hAnsi="Times New Roman" w:cs="Times New Roman"/>
          <w:sz w:val="24"/>
          <w:szCs w:val="24"/>
          <w:lang w:val="en-US"/>
        </w:rPr>
        <w:t>viewing the claimant as more</w:t>
      </w:r>
      <w:r w:rsidR="00F8558A">
        <w:rPr>
          <w:rFonts w:ascii="Times New Roman" w:hAnsi="Times New Roman" w:cs="Times New Roman"/>
          <w:sz w:val="24"/>
          <w:szCs w:val="24"/>
          <w:lang w:val="en-US"/>
        </w:rPr>
        <w:t xml:space="preserve"> competen</w:t>
      </w:r>
      <w:r w:rsidR="00633D5A">
        <w:rPr>
          <w:rFonts w:ascii="Times New Roman" w:hAnsi="Times New Roman" w:cs="Times New Roman"/>
          <w:sz w:val="24"/>
          <w:szCs w:val="24"/>
          <w:lang w:val="en-US"/>
        </w:rPr>
        <w:t>t</w:t>
      </w:r>
      <w:r w:rsidR="00256F30">
        <w:rPr>
          <w:rFonts w:ascii="Times New Roman" w:hAnsi="Times New Roman" w:cs="Times New Roman"/>
          <w:sz w:val="24"/>
          <w:szCs w:val="24"/>
          <w:lang w:val="en-US"/>
        </w:rPr>
        <w:t xml:space="preserve"> in Expe</w:t>
      </w:r>
      <w:r w:rsidR="00F8558A">
        <w:rPr>
          <w:rFonts w:ascii="Times New Roman" w:hAnsi="Times New Roman" w:cs="Times New Roman"/>
          <w:sz w:val="24"/>
          <w:szCs w:val="24"/>
          <w:lang w:val="en-US"/>
        </w:rPr>
        <w:t xml:space="preserve">riment 2 </w:t>
      </w:r>
      <w:r w:rsidR="00F8558A" w:rsidRPr="002F48E9">
        <w:rPr>
          <w:rFonts w:ascii="Times New Roman" w:hAnsi="Times New Roman" w:cs="Times New Roman"/>
          <w:sz w:val="24"/>
          <w:szCs w:val="24"/>
          <w:lang w:val="en-US"/>
        </w:rPr>
        <w:t>(</w:t>
      </w:r>
      <w:r w:rsidR="00F8558A" w:rsidRPr="002F48E9">
        <w:rPr>
          <w:rFonts w:ascii="Times New Roman" w:hAnsi="Times New Roman" w:cs="Times New Roman"/>
          <w:i/>
          <w:sz w:val="24"/>
          <w:szCs w:val="24"/>
          <w:lang w:val="en-US"/>
        </w:rPr>
        <w:t>M</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5.33</w:t>
      </w:r>
      <w:r w:rsidR="00F8558A" w:rsidRPr="002F48E9">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SD</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0.82</w:t>
      </w:r>
      <w:r w:rsidR="00F8558A" w:rsidRPr="002F48E9">
        <w:rPr>
          <w:rFonts w:ascii="Times New Roman" w:hAnsi="Times New Roman" w:cs="Times New Roman"/>
          <w:sz w:val="24"/>
          <w:szCs w:val="24"/>
          <w:lang w:val="en-US"/>
        </w:rPr>
        <w:t>)</w:t>
      </w:r>
      <w:r w:rsidR="00F8558A">
        <w:rPr>
          <w:rFonts w:ascii="Times New Roman" w:hAnsi="Times New Roman" w:cs="Times New Roman"/>
          <w:sz w:val="24"/>
          <w:szCs w:val="24"/>
          <w:lang w:val="en-US"/>
        </w:rPr>
        <w:t xml:space="preserve"> than </w:t>
      </w:r>
      <w:r w:rsidR="00602A63">
        <w:rPr>
          <w:rFonts w:ascii="Times New Roman" w:hAnsi="Times New Roman" w:cs="Times New Roman"/>
          <w:sz w:val="24"/>
          <w:szCs w:val="24"/>
          <w:lang w:val="en-US"/>
        </w:rPr>
        <w:t xml:space="preserve">Experiment </w:t>
      </w:r>
      <w:r w:rsidR="00F8558A">
        <w:rPr>
          <w:rFonts w:ascii="Times New Roman" w:hAnsi="Times New Roman" w:cs="Times New Roman"/>
          <w:sz w:val="24"/>
          <w:szCs w:val="24"/>
          <w:lang w:val="en-US"/>
        </w:rPr>
        <w:t xml:space="preserve">1 </w:t>
      </w:r>
      <w:r w:rsidR="00F8558A" w:rsidRPr="002F48E9">
        <w:rPr>
          <w:rFonts w:ascii="Times New Roman" w:hAnsi="Times New Roman" w:cs="Times New Roman"/>
          <w:sz w:val="24"/>
          <w:szCs w:val="24"/>
          <w:lang w:val="en-US"/>
        </w:rPr>
        <w:t>(</w:t>
      </w:r>
      <w:r w:rsidR="00F8558A" w:rsidRPr="002F48E9">
        <w:rPr>
          <w:rFonts w:ascii="Times New Roman" w:hAnsi="Times New Roman" w:cs="Times New Roman"/>
          <w:i/>
          <w:sz w:val="24"/>
          <w:szCs w:val="24"/>
          <w:lang w:val="en-US"/>
        </w:rPr>
        <w:t>M</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4.52</w:t>
      </w:r>
      <w:r w:rsidR="00F8558A" w:rsidRPr="002F48E9">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SD</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0.79</w:t>
      </w:r>
      <w:r w:rsidR="00F8558A" w:rsidRPr="002F48E9">
        <w:rPr>
          <w:rFonts w:ascii="Times New Roman" w:hAnsi="Times New Roman" w:cs="Times New Roman"/>
          <w:sz w:val="24"/>
          <w:szCs w:val="24"/>
          <w:lang w:val="en-US"/>
        </w:rPr>
        <w:t>)</w:t>
      </w:r>
      <w:r w:rsidR="00F8558A">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t</w:t>
      </w:r>
      <w:r w:rsidR="00F8558A" w:rsidRPr="002F48E9">
        <w:rPr>
          <w:rFonts w:ascii="Times New Roman" w:hAnsi="Times New Roman" w:cs="Times New Roman"/>
          <w:sz w:val="24"/>
          <w:szCs w:val="24"/>
          <w:lang w:val="en-US"/>
        </w:rPr>
        <w:t>(</w:t>
      </w:r>
      <w:r w:rsidR="00F8558A">
        <w:rPr>
          <w:rFonts w:ascii="Times New Roman" w:hAnsi="Times New Roman" w:cs="Times New Roman"/>
          <w:sz w:val="24"/>
          <w:szCs w:val="24"/>
          <w:lang w:val="en-US"/>
        </w:rPr>
        <w:t>212</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7.39</w:t>
      </w:r>
      <w:r w:rsidR="00F8558A" w:rsidRPr="002F48E9">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p</w:t>
      </w:r>
      <w:r w:rsidR="00F8558A">
        <w:rPr>
          <w:rFonts w:ascii="Times New Roman" w:hAnsi="Times New Roman" w:cs="Times New Roman"/>
          <w:sz w:val="24"/>
          <w:szCs w:val="24"/>
          <w:lang w:val="en-US"/>
        </w:rPr>
        <w:t xml:space="preserve"> &lt; .001</w:t>
      </w:r>
      <w:r w:rsidR="00F8558A" w:rsidRPr="002F48E9">
        <w:rPr>
          <w:rFonts w:ascii="Times New Roman" w:hAnsi="Times New Roman" w:cs="Times New Roman"/>
          <w:sz w:val="24"/>
          <w:szCs w:val="24"/>
          <w:lang w:val="en-US"/>
        </w:rPr>
        <w:t>, 95% CI [</w:t>
      </w:r>
      <w:r w:rsidR="00F8558A">
        <w:rPr>
          <w:rFonts w:ascii="Times New Roman" w:hAnsi="Times New Roman" w:cs="Times New Roman"/>
          <w:sz w:val="24"/>
          <w:szCs w:val="24"/>
          <w:lang w:val="en-US"/>
        </w:rPr>
        <w:t>0.60, 1.04]. In contrast, participants</w:t>
      </w:r>
      <w:r w:rsidR="00917D17">
        <w:rPr>
          <w:rFonts w:ascii="Times New Roman" w:hAnsi="Times New Roman" w:cs="Times New Roman"/>
          <w:sz w:val="24"/>
          <w:szCs w:val="24"/>
          <w:lang w:val="en-US"/>
        </w:rPr>
        <w:t xml:space="preserve"> saw the claimant as warmer</w:t>
      </w:r>
      <w:r w:rsidR="00F8558A">
        <w:rPr>
          <w:rFonts w:ascii="Times New Roman" w:hAnsi="Times New Roman" w:cs="Times New Roman"/>
          <w:sz w:val="24"/>
          <w:szCs w:val="24"/>
          <w:lang w:val="en-US"/>
        </w:rPr>
        <w:t xml:space="preserve"> in Experiment 1 </w:t>
      </w:r>
      <w:r w:rsidR="00F8558A" w:rsidRPr="002F48E9">
        <w:rPr>
          <w:rFonts w:ascii="Times New Roman" w:hAnsi="Times New Roman" w:cs="Times New Roman"/>
          <w:sz w:val="24"/>
          <w:szCs w:val="24"/>
          <w:lang w:val="en-US"/>
        </w:rPr>
        <w:t>(</w:t>
      </w:r>
      <w:r w:rsidR="00F8558A" w:rsidRPr="002F48E9">
        <w:rPr>
          <w:rFonts w:ascii="Times New Roman" w:hAnsi="Times New Roman" w:cs="Times New Roman"/>
          <w:i/>
          <w:sz w:val="24"/>
          <w:szCs w:val="24"/>
          <w:lang w:val="en-US"/>
        </w:rPr>
        <w:t>M</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4.25</w:t>
      </w:r>
      <w:r w:rsidR="00F8558A" w:rsidRPr="002F48E9">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SD</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1.15</w:t>
      </w:r>
      <w:r w:rsidR="00F8558A" w:rsidRPr="002F48E9">
        <w:rPr>
          <w:rFonts w:ascii="Times New Roman" w:hAnsi="Times New Roman" w:cs="Times New Roman"/>
          <w:sz w:val="24"/>
          <w:szCs w:val="24"/>
          <w:lang w:val="en-US"/>
        </w:rPr>
        <w:t>)</w:t>
      </w:r>
      <w:r w:rsidR="00F8558A">
        <w:rPr>
          <w:rFonts w:ascii="Times New Roman" w:hAnsi="Times New Roman" w:cs="Times New Roman"/>
          <w:sz w:val="24"/>
          <w:szCs w:val="24"/>
          <w:lang w:val="en-US"/>
        </w:rPr>
        <w:t xml:space="preserve"> than </w:t>
      </w:r>
      <w:r w:rsidR="00602A63">
        <w:rPr>
          <w:rFonts w:ascii="Times New Roman" w:hAnsi="Times New Roman" w:cs="Times New Roman"/>
          <w:sz w:val="24"/>
          <w:szCs w:val="24"/>
          <w:lang w:val="en-US"/>
        </w:rPr>
        <w:t xml:space="preserve">Experiment </w:t>
      </w:r>
      <w:r w:rsidR="00F8558A">
        <w:rPr>
          <w:rFonts w:ascii="Times New Roman" w:hAnsi="Times New Roman" w:cs="Times New Roman"/>
          <w:sz w:val="24"/>
          <w:szCs w:val="24"/>
          <w:lang w:val="en-US"/>
        </w:rPr>
        <w:t xml:space="preserve">2 </w:t>
      </w:r>
      <w:r w:rsidR="00F8558A" w:rsidRPr="002F48E9">
        <w:rPr>
          <w:rFonts w:ascii="Times New Roman" w:hAnsi="Times New Roman" w:cs="Times New Roman"/>
          <w:sz w:val="24"/>
          <w:szCs w:val="24"/>
          <w:lang w:val="en-US"/>
        </w:rPr>
        <w:t>(</w:t>
      </w:r>
      <w:r w:rsidR="00F8558A" w:rsidRPr="002F48E9">
        <w:rPr>
          <w:rFonts w:ascii="Times New Roman" w:hAnsi="Times New Roman" w:cs="Times New Roman"/>
          <w:i/>
          <w:sz w:val="24"/>
          <w:szCs w:val="24"/>
          <w:lang w:val="en-US"/>
        </w:rPr>
        <w:t>M</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3.88</w:t>
      </w:r>
      <w:r w:rsidR="00F8558A" w:rsidRPr="002F48E9">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SD</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0.91</w:t>
      </w:r>
      <w:r w:rsidR="00F8558A" w:rsidRPr="002F48E9">
        <w:rPr>
          <w:rFonts w:ascii="Times New Roman" w:hAnsi="Times New Roman" w:cs="Times New Roman"/>
          <w:sz w:val="24"/>
          <w:szCs w:val="24"/>
          <w:lang w:val="en-US"/>
        </w:rPr>
        <w:t>)</w:t>
      </w:r>
      <w:r w:rsidR="00F8558A">
        <w:rPr>
          <w:rFonts w:ascii="Times New Roman" w:hAnsi="Times New Roman" w:cs="Times New Roman"/>
          <w:sz w:val="24"/>
          <w:szCs w:val="24"/>
          <w:lang w:val="en-US"/>
        </w:rPr>
        <w:t xml:space="preserve">, </w:t>
      </w:r>
      <w:proofErr w:type="gramStart"/>
      <w:r w:rsidR="00F8558A" w:rsidRPr="002F48E9">
        <w:rPr>
          <w:rFonts w:ascii="Times New Roman" w:hAnsi="Times New Roman" w:cs="Times New Roman"/>
          <w:i/>
          <w:sz w:val="24"/>
          <w:szCs w:val="24"/>
          <w:lang w:val="en-US"/>
        </w:rPr>
        <w:t>t</w:t>
      </w:r>
      <w:r w:rsidR="00F8558A" w:rsidRPr="002F48E9">
        <w:rPr>
          <w:rFonts w:ascii="Times New Roman" w:hAnsi="Times New Roman" w:cs="Times New Roman"/>
          <w:sz w:val="24"/>
          <w:szCs w:val="24"/>
          <w:lang w:val="en-US"/>
        </w:rPr>
        <w:t>(</w:t>
      </w:r>
      <w:proofErr w:type="gramEnd"/>
      <w:r w:rsidR="00F8558A">
        <w:rPr>
          <w:rFonts w:ascii="Times New Roman" w:hAnsi="Times New Roman" w:cs="Times New Roman"/>
          <w:sz w:val="24"/>
          <w:szCs w:val="24"/>
          <w:lang w:val="en-US"/>
        </w:rPr>
        <w:t>212</w:t>
      </w:r>
      <w:r w:rsidR="00F8558A" w:rsidRPr="002F48E9">
        <w:rPr>
          <w:rFonts w:ascii="Times New Roman" w:hAnsi="Times New Roman" w:cs="Times New Roman"/>
          <w:sz w:val="24"/>
          <w:szCs w:val="24"/>
          <w:lang w:val="en-US"/>
        </w:rPr>
        <w:t xml:space="preserve">) = </w:t>
      </w:r>
      <w:r w:rsidR="00F8558A">
        <w:rPr>
          <w:rFonts w:ascii="Times New Roman" w:hAnsi="Times New Roman" w:cs="Times New Roman"/>
          <w:sz w:val="24"/>
          <w:szCs w:val="24"/>
          <w:lang w:val="en-US"/>
        </w:rPr>
        <w:t>2.64</w:t>
      </w:r>
      <w:r w:rsidR="00F8558A" w:rsidRPr="002F48E9">
        <w:rPr>
          <w:rFonts w:ascii="Times New Roman" w:hAnsi="Times New Roman" w:cs="Times New Roman"/>
          <w:sz w:val="24"/>
          <w:szCs w:val="24"/>
          <w:lang w:val="en-US"/>
        </w:rPr>
        <w:t xml:space="preserve">, </w:t>
      </w:r>
      <w:r w:rsidR="00F8558A" w:rsidRPr="002F48E9">
        <w:rPr>
          <w:rFonts w:ascii="Times New Roman" w:hAnsi="Times New Roman" w:cs="Times New Roman"/>
          <w:i/>
          <w:sz w:val="24"/>
          <w:szCs w:val="24"/>
          <w:lang w:val="en-US"/>
        </w:rPr>
        <w:t>p</w:t>
      </w:r>
      <w:r w:rsidR="00F8558A">
        <w:rPr>
          <w:rFonts w:ascii="Times New Roman" w:hAnsi="Times New Roman" w:cs="Times New Roman"/>
          <w:sz w:val="24"/>
          <w:szCs w:val="24"/>
          <w:lang w:val="en-US"/>
        </w:rPr>
        <w:t xml:space="preserve"> = .009</w:t>
      </w:r>
      <w:r w:rsidR="00F8558A" w:rsidRPr="002F48E9">
        <w:rPr>
          <w:rFonts w:ascii="Times New Roman" w:hAnsi="Times New Roman" w:cs="Times New Roman"/>
          <w:sz w:val="24"/>
          <w:szCs w:val="24"/>
          <w:lang w:val="en-US"/>
        </w:rPr>
        <w:t>, 95% CI [</w:t>
      </w:r>
      <w:r w:rsidR="00F8558A">
        <w:rPr>
          <w:rFonts w:ascii="Times New Roman" w:hAnsi="Times New Roman" w:cs="Times New Roman"/>
          <w:sz w:val="24"/>
          <w:szCs w:val="24"/>
          <w:lang w:val="en-US"/>
        </w:rPr>
        <w:t xml:space="preserve">0.09, 0.65]. </w:t>
      </w:r>
    </w:p>
    <w:p w14:paraId="32B8C30A" w14:textId="483735DA" w:rsidR="00FE44FA" w:rsidRDefault="00B063C6" w:rsidP="00256F30">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Finally, t</w:t>
      </w:r>
      <w:r w:rsidR="005C7EF2">
        <w:rPr>
          <w:rFonts w:ascii="Times New Roman" w:hAnsi="Times New Roman" w:cs="Times New Roman"/>
          <w:sz w:val="24"/>
          <w:szCs w:val="24"/>
          <w:lang w:val="en-US"/>
        </w:rPr>
        <w:t>he</w:t>
      </w:r>
      <w:r>
        <w:rPr>
          <w:rFonts w:ascii="Times New Roman" w:hAnsi="Times New Roman" w:cs="Times New Roman"/>
          <w:sz w:val="24"/>
          <w:szCs w:val="24"/>
          <w:lang w:val="en-US"/>
        </w:rPr>
        <w:t xml:space="preserve"> group</w:t>
      </w:r>
      <w:r w:rsidR="00FE44FA">
        <w:rPr>
          <w:rFonts w:ascii="Times New Roman" w:hAnsi="Times New Roman" w:cs="Times New Roman"/>
          <w:sz w:val="24"/>
          <w:szCs w:val="24"/>
          <w:lang w:val="en-US"/>
        </w:rPr>
        <w:t xml:space="preserve"> main effect </w:t>
      </w:r>
      <w:r w:rsidR="00A25A18">
        <w:rPr>
          <w:rFonts w:ascii="Times New Roman" w:hAnsi="Times New Roman" w:cs="Times New Roman"/>
          <w:sz w:val="24"/>
          <w:szCs w:val="24"/>
          <w:lang w:val="en-US"/>
        </w:rPr>
        <w:t>was</w:t>
      </w:r>
      <w:r w:rsidR="00FE44FA">
        <w:rPr>
          <w:rFonts w:ascii="Times New Roman" w:hAnsi="Times New Roman" w:cs="Times New Roman"/>
          <w:sz w:val="24"/>
          <w:szCs w:val="24"/>
          <w:lang w:val="en-US"/>
        </w:rPr>
        <w:t xml:space="preserve"> significant: </w:t>
      </w:r>
      <w:proofErr w:type="gramStart"/>
      <w:r w:rsidR="00FE44FA" w:rsidRPr="00892DD0">
        <w:rPr>
          <w:rFonts w:ascii="Times New Roman" w:hAnsi="Times New Roman" w:cs="Times New Roman"/>
          <w:i/>
          <w:sz w:val="24"/>
          <w:szCs w:val="24"/>
          <w:lang w:val="en-US"/>
        </w:rPr>
        <w:t>F</w:t>
      </w:r>
      <w:r w:rsidR="00FE44FA">
        <w:rPr>
          <w:rFonts w:ascii="Times New Roman" w:hAnsi="Times New Roman" w:cs="Times New Roman"/>
          <w:sz w:val="24"/>
          <w:szCs w:val="24"/>
          <w:lang w:val="en-US"/>
        </w:rPr>
        <w:t>(</w:t>
      </w:r>
      <w:proofErr w:type="gramEnd"/>
      <w:r w:rsidR="00FE44FA">
        <w:rPr>
          <w:rFonts w:ascii="Times New Roman" w:hAnsi="Times New Roman" w:cs="Times New Roman"/>
          <w:sz w:val="24"/>
          <w:szCs w:val="24"/>
          <w:lang w:val="en-US"/>
        </w:rPr>
        <w:t>1, 206</w:t>
      </w:r>
      <w:r w:rsidR="00FE44FA" w:rsidRPr="00892DD0">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4.68</w:t>
      </w:r>
      <w:r w:rsidR="00FE44FA" w:rsidRPr="00892DD0">
        <w:rPr>
          <w:rFonts w:ascii="Times New Roman" w:hAnsi="Times New Roman" w:cs="Times New Roman"/>
          <w:sz w:val="24"/>
          <w:szCs w:val="24"/>
          <w:lang w:val="en-US"/>
        </w:rPr>
        <w:t xml:space="preserve">, </w:t>
      </w:r>
      <w:r w:rsidR="00FE44FA" w:rsidRPr="00892DD0">
        <w:rPr>
          <w:rFonts w:ascii="Times New Roman" w:hAnsi="Times New Roman" w:cs="Times New Roman"/>
          <w:i/>
          <w:sz w:val="24"/>
          <w:szCs w:val="24"/>
          <w:lang w:val="en-US"/>
        </w:rPr>
        <w:t>p</w:t>
      </w:r>
      <w:r w:rsidR="00FE44FA">
        <w:rPr>
          <w:rFonts w:ascii="Times New Roman" w:hAnsi="Times New Roman" w:cs="Times New Roman"/>
          <w:sz w:val="24"/>
          <w:szCs w:val="24"/>
          <w:lang w:val="en-US"/>
        </w:rPr>
        <w:t xml:space="preserve"> = .032</w:t>
      </w:r>
      <w:r w:rsidR="00FE44FA" w:rsidRPr="00892DD0">
        <w:rPr>
          <w:rFonts w:ascii="Times New Roman" w:hAnsi="Times New Roman" w:cs="Times New Roman"/>
          <w:sz w:val="24"/>
          <w:szCs w:val="24"/>
          <w:lang w:val="en-US"/>
        </w:rPr>
        <w:t xml:space="preserve">, </w:t>
      </w:r>
      <w:r w:rsidR="00FE44FA" w:rsidRPr="00892DD0">
        <w:rPr>
          <w:rFonts w:ascii="Times New Roman" w:hAnsi="Times New Roman" w:cs="Times New Roman"/>
          <w:i/>
          <w:sz w:val="24"/>
          <w:szCs w:val="24"/>
          <w:lang w:val="en-US"/>
        </w:rPr>
        <w:t>ƞ</w:t>
      </w:r>
      <w:r w:rsidR="00FE44FA" w:rsidRPr="00892DD0">
        <w:rPr>
          <w:rFonts w:ascii="Times New Roman" w:hAnsi="Times New Roman" w:cs="Times New Roman"/>
          <w:sz w:val="24"/>
          <w:szCs w:val="24"/>
          <w:lang w:val="en-US"/>
        </w:rPr>
        <w:t>²</w:t>
      </w:r>
      <w:r w:rsidR="00FE44FA" w:rsidRPr="00892DD0">
        <w:rPr>
          <w:rFonts w:ascii="Times New Roman" w:hAnsi="Times New Roman" w:cs="Times New Roman"/>
          <w:sz w:val="24"/>
          <w:szCs w:val="24"/>
          <w:vertAlign w:val="subscript"/>
          <w:lang w:val="en-US"/>
        </w:rPr>
        <w:t xml:space="preserve">part </w:t>
      </w:r>
      <w:r w:rsidR="00FE44FA">
        <w:rPr>
          <w:rFonts w:ascii="Times New Roman" w:hAnsi="Times New Roman" w:cs="Times New Roman"/>
          <w:sz w:val="24"/>
          <w:szCs w:val="24"/>
          <w:lang w:val="en-US"/>
        </w:rPr>
        <w:t>= .02. Participants</w:t>
      </w:r>
      <w:r w:rsidR="00A25A18">
        <w:rPr>
          <w:rFonts w:ascii="Times New Roman" w:hAnsi="Times New Roman" w:cs="Times New Roman"/>
          <w:sz w:val="24"/>
          <w:szCs w:val="24"/>
          <w:lang w:val="en-US"/>
        </w:rPr>
        <w:t xml:space="preserve"> </w:t>
      </w:r>
      <w:r w:rsidR="00917D17">
        <w:rPr>
          <w:rFonts w:ascii="Times New Roman" w:hAnsi="Times New Roman" w:cs="Times New Roman"/>
          <w:sz w:val="24"/>
          <w:szCs w:val="24"/>
          <w:lang w:val="en-US"/>
        </w:rPr>
        <w:t>formed a less favorable impression of</w:t>
      </w:r>
      <w:r w:rsidR="00A25A18">
        <w:rPr>
          <w:rFonts w:ascii="Times New Roman" w:hAnsi="Times New Roman" w:cs="Times New Roman"/>
          <w:sz w:val="24"/>
          <w:szCs w:val="24"/>
          <w:lang w:val="en-US"/>
        </w:rPr>
        <w:t xml:space="preserve"> </w:t>
      </w:r>
      <w:r w:rsidR="00FE44FA">
        <w:rPr>
          <w:rFonts w:ascii="Times New Roman" w:hAnsi="Times New Roman" w:cs="Times New Roman"/>
          <w:sz w:val="24"/>
          <w:szCs w:val="24"/>
          <w:lang w:val="en-US"/>
        </w:rPr>
        <w:t xml:space="preserve">the </w:t>
      </w:r>
      <w:r w:rsidR="00656A09">
        <w:rPr>
          <w:rFonts w:ascii="Times New Roman" w:hAnsi="Times New Roman" w:cs="Times New Roman"/>
          <w:sz w:val="24"/>
          <w:szCs w:val="24"/>
          <w:lang w:val="en-US"/>
        </w:rPr>
        <w:t xml:space="preserve">ingroup </w:t>
      </w:r>
      <w:r w:rsidR="00917D17">
        <w:rPr>
          <w:rFonts w:ascii="Times New Roman" w:hAnsi="Times New Roman" w:cs="Times New Roman"/>
          <w:sz w:val="24"/>
          <w:szCs w:val="24"/>
          <w:lang w:val="en-US"/>
        </w:rPr>
        <w:t xml:space="preserve">claimant </w:t>
      </w:r>
      <w:r w:rsidR="00656A09" w:rsidRPr="002F48E9">
        <w:rPr>
          <w:rFonts w:ascii="Times New Roman" w:hAnsi="Times New Roman" w:cs="Times New Roman"/>
          <w:sz w:val="24"/>
          <w:szCs w:val="24"/>
          <w:lang w:val="en-US"/>
        </w:rPr>
        <w:t>(</w:t>
      </w:r>
      <w:r w:rsidR="00656A09" w:rsidRPr="002F48E9">
        <w:rPr>
          <w:rFonts w:ascii="Times New Roman" w:hAnsi="Times New Roman" w:cs="Times New Roman"/>
          <w:i/>
          <w:sz w:val="24"/>
          <w:szCs w:val="24"/>
          <w:lang w:val="en-US"/>
        </w:rPr>
        <w:t>M</w:t>
      </w:r>
      <w:r w:rsidR="00656A09" w:rsidRPr="002F48E9">
        <w:rPr>
          <w:rFonts w:ascii="Times New Roman" w:hAnsi="Times New Roman" w:cs="Times New Roman"/>
          <w:sz w:val="24"/>
          <w:szCs w:val="24"/>
          <w:lang w:val="en-US"/>
        </w:rPr>
        <w:t xml:space="preserve"> = </w:t>
      </w:r>
      <w:r w:rsidR="00656A09">
        <w:rPr>
          <w:rFonts w:ascii="Times New Roman" w:hAnsi="Times New Roman" w:cs="Times New Roman"/>
          <w:sz w:val="24"/>
          <w:szCs w:val="24"/>
          <w:lang w:val="en-US"/>
        </w:rPr>
        <w:t>4.40</w:t>
      </w:r>
      <w:r w:rsidR="00656A09" w:rsidRPr="002F48E9">
        <w:rPr>
          <w:rFonts w:ascii="Times New Roman" w:hAnsi="Times New Roman" w:cs="Times New Roman"/>
          <w:sz w:val="24"/>
          <w:szCs w:val="24"/>
          <w:lang w:val="en-US"/>
        </w:rPr>
        <w:t xml:space="preserve">, </w:t>
      </w:r>
      <w:r w:rsidR="00656A09" w:rsidRPr="002F48E9">
        <w:rPr>
          <w:rFonts w:ascii="Times New Roman" w:hAnsi="Times New Roman" w:cs="Times New Roman"/>
          <w:i/>
          <w:sz w:val="24"/>
          <w:szCs w:val="24"/>
          <w:lang w:val="en-US"/>
        </w:rPr>
        <w:t>SD</w:t>
      </w:r>
      <w:r w:rsidR="00656A09" w:rsidRPr="002F48E9">
        <w:rPr>
          <w:rFonts w:ascii="Times New Roman" w:hAnsi="Times New Roman" w:cs="Times New Roman"/>
          <w:sz w:val="24"/>
          <w:szCs w:val="24"/>
          <w:lang w:val="en-US"/>
        </w:rPr>
        <w:t xml:space="preserve"> = </w:t>
      </w:r>
      <w:r w:rsidR="00656A09">
        <w:rPr>
          <w:rFonts w:ascii="Times New Roman" w:hAnsi="Times New Roman" w:cs="Times New Roman"/>
          <w:sz w:val="24"/>
          <w:szCs w:val="24"/>
          <w:lang w:val="en-US"/>
        </w:rPr>
        <w:t>0.83</w:t>
      </w:r>
      <w:r w:rsidR="00656A09" w:rsidRPr="002F48E9">
        <w:rPr>
          <w:rFonts w:ascii="Times New Roman" w:hAnsi="Times New Roman" w:cs="Times New Roman"/>
          <w:sz w:val="24"/>
          <w:szCs w:val="24"/>
          <w:lang w:val="en-US"/>
        </w:rPr>
        <w:t>)</w:t>
      </w:r>
      <w:r w:rsidR="00656A09">
        <w:rPr>
          <w:rFonts w:ascii="Times New Roman" w:hAnsi="Times New Roman" w:cs="Times New Roman"/>
          <w:sz w:val="24"/>
          <w:szCs w:val="24"/>
          <w:lang w:val="en-US"/>
        </w:rPr>
        <w:t xml:space="preserve"> than the </w:t>
      </w:r>
      <w:r w:rsidR="00FE44FA">
        <w:rPr>
          <w:rFonts w:ascii="Times New Roman" w:hAnsi="Times New Roman" w:cs="Times New Roman"/>
          <w:sz w:val="24"/>
          <w:szCs w:val="24"/>
          <w:lang w:val="en-US"/>
        </w:rPr>
        <w:t xml:space="preserve">outgroup </w:t>
      </w:r>
      <w:r w:rsidR="00917D17">
        <w:rPr>
          <w:rFonts w:ascii="Times New Roman" w:hAnsi="Times New Roman" w:cs="Times New Roman"/>
          <w:sz w:val="24"/>
          <w:szCs w:val="24"/>
          <w:lang w:val="en-US"/>
        </w:rPr>
        <w:t>claimant</w:t>
      </w:r>
      <w:r w:rsidR="00917D17" w:rsidRPr="002F48E9">
        <w:rPr>
          <w:rFonts w:ascii="Times New Roman" w:hAnsi="Times New Roman" w:cs="Times New Roman"/>
          <w:sz w:val="24"/>
          <w:szCs w:val="24"/>
          <w:lang w:val="en-US"/>
        </w:rPr>
        <w:t xml:space="preserve"> </w:t>
      </w:r>
      <w:r w:rsidR="00FE44FA" w:rsidRPr="002F48E9">
        <w:rPr>
          <w:rFonts w:ascii="Times New Roman" w:hAnsi="Times New Roman" w:cs="Times New Roman"/>
          <w:sz w:val="24"/>
          <w:szCs w:val="24"/>
          <w:lang w:val="en-US"/>
        </w:rPr>
        <w:t>(</w:t>
      </w:r>
      <w:r w:rsidR="00FE44FA" w:rsidRPr="002F48E9">
        <w:rPr>
          <w:rFonts w:ascii="Times New Roman" w:hAnsi="Times New Roman" w:cs="Times New Roman"/>
          <w:i/>
          <w:sz w:val="24"/>
          <w:szCs w:val="24"/>
          <w:lang w:val="en-US"/>
        </w:rPr>
        <w:t>M</w:t>
      </w:r>
      <w:r w:rsidR="00FE44FA" w:rsidRPr="002F48E9">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4.61</w:t>
      </w:r>
      <w:r w:rsidR="00FE44FA" w:rsidRPr="002F48E9">
        <w:rPr>
          <w:rFonts w:ascii="Times New Roman" w:hAnsi="Times New Roman" w:cs="Times New Roman"/>
          <w:sz w:val="24"/>
          <w:szCs w:val="24"/>
          <w:lang w:val="en-US"/>
        </w:rPr>
        <w:t xml:space="preserve">, </w:t>
      </w:r>
      <w:r w:rsidR="00FE44FA" w:rsidRPr="002F48E9">
        <w:rPr>
          <w:rFonts w:ascii="Times New Roman" w:hAnsi="Times New Roman" w:cs="Times New Roman"/>
          <w:i/>
          <w:sz w:val="24"/>
          <w:szCs w:val="24"/>
          <w:lang w:val="en-US"/>
        </w:rPr>
        <w:t>SD</w:t>
      </w:r>
      <w:r w:rsidR="00FE44FA" w:rsidRPr="002F48E9">
        <w:rPr>
          <w:rFonts w:ascii="Times New Roman" w:hAnsi="Times New Roman" w:cs="Times New Roman"/>
          <w:sz w:val="24"/>
          <w:szCs w:val="24"/>
          <w:lang w:val="en-US"/>
        </w:rPr>
        <w:t xml:space="preserve"> = </w:t>
      </w:r>
      <w:r w:rsidR="00FE44FA">
        <w:rPr>
          <w:rFonts w:ascii="Times New Roman" w:hAnsi="Times New Roman" w:cs="Times New Roman"/>
          <w:sz w:val="24"/>
          <w:szCs w:val="24"/>
          <w:lang w:val="en-US"/>
        </w:rPr>
        <w:t>0.65</w:t>
      </w:r>
      <w:r w:rsidR="00FE44FA" w:rsidRPr="002F48E9">
        <w:rPr>
          <w:rFonts w:ascii="Times New Roman" w:hAnsi="Times New Roman" w:cs="Times New Roman"/>
          <w:sz w:val="24"/>
          <w:szCs w:val="24"/>
          <w:lang w:val="en-US"/>
        </w:rPr>
        <w:t>)</w:t>
      </w:r>
      <w:r w:rsidR="00656A09">
        <w:rPr>
          <w:rFonts w:ascii="Times New Roman" w:hAnsi="Times New Roman" w:cs="Times New Roman"/>
          <w:sz w:val="24"/>
          <w:szCs w:val="24"/>
          <w:lang w:val="en-US"/>
        </w:rPr>
        <w:t>.</w:t>
      </w:r>
    </w:p>
    <w:p w14:paraId="51B6E17C" w14:textId="24A1507E" w:rsidR="00571BA6" w:rsidRDefault="00F25363">
      <w:pPr>
        <w:spacing w:after="0" w:line="480" w:lineRule="exact"/>
        <w:ind w:firstLine="708"/>
        <w:rPr>
          <w:rFonts w:ascii="Times New Roman" w:hAnsi="Times New Roman" w:cs="Times New Roman"/>
          <w:sz w:val="24"/>
          <w:szCs w:val="24"/>
          <w:lang w:val="en-US"/>
        </w:rPr>
      </w:pPr>
      <w:r w:rsidRPr="002B19F2">
        <w:rPr>
          <w:rFonts w:ascii="Times New Roman" w:hAnsi="Times New Roman" w:cs="Times New Roman"/>
          <w:b/>
          <w:sz w:val="24"/>
          <w:szCs w:val="24"/>
          <w:lang w:val="en-US"/>
        </w:rPr>
        <w:t>Claimant self-view.</w:t>
      </w:r>
      <w:r w:rsidR="009D1711" w:rsidRPr="002B19F2">
        <w:rPr>
          <w:rFonts w:ascii="Times New Roman" w:hAnsi="Times New Roman" w:cs="Times New Roman"/>
          <w:b/>
          <w:sz w:val="24"/>
          <w:szCs w:val="24"/>
          <w:lang w:val="en-US"/>
        </w:rPr>
        <w:t xml:space="preserve"> </w:t>
      </w:r>
      <w:r w:rsidR="009D1711">
        <w:rPr>
          <w:rFonts w:ascii="Times New Roman" w:hAnsi="Times New Roman" w:cs="Times New Roman"/>
          <w:sz w:val="24"/>
          <w:szCs w:val="24"/>
          <w:lang w:val="en-US"/>
        </w:rPr>
        <w:t>The dimension</w:t>
      </w:r>
      <w:r w:rsidR="00B063C6">
        <w:rPr>
          <w:rFonts w:ascii="Times New Roman" w:hAnsi="Times New Roman" w:cs="Times New Roman"/>
          <w:sz w:val="24"/>
          <w:szCs w:val="24"/>
          <w:lang w:val="en-US"/>
        </w:rPr>
        <w:t xml:space="preserve"> main effect</w:t>
      </w:r>
      <w:r w:rsidR="00656A09">
        <w:rPr>
          <w:rFonts w:ascii="Times New Roman" w:hAnsi="Times New Roman" w:cs="Times New Roman"/>
          <w:sz w:val="24"/>
          <w:szCs w:val="24"/>
          <w:lang w:val="en-US"/>
        </w:rPr>
        <w:t xml:space="preserve"> </w:t>
      </w:r>
      <w:r w:rsidR="009D1711">
        <w:rPr>
          <w:rFonts w:ascii="Times New Roman" w:hAnsi="Times New Roman" w:cs="Times New Roman"/>
          <w:sz w:val="24"/>
          <w:szCs w:val="24"/>
          <w:lang w:val="en-US"/>
        </w:rPr>
        <w:t>was</w:t>
      </w:r>
      <w:r w:rsidR="00A25A18">
        <w:rPr>
          <w:rFonts w:ascii="Times New Roman" w:hAnsi="Times New Roman" w:cs="Times New Roman"/>
          <w:sz w:val="24"/>
          <w:szCs w:val="24"/>
          <w:lang w:val="en-US"/>
        </w:rPr>
        <w:t xml:space="preserve"> </w:t>
      </w:r>
      <w:r w:rsidR="009D1711">
        <w:rPr>
          <w:rFonts w:ascii="Times New Roman" w:hAnsi="Times New Roman" w:cs="Times New Roman"/>
          <w:sz w:val="24"/>
          <w:szCs w:val="24"/>
          <w:lang w:val="en-US"/>
        </w:rPr>
        <w:t>significant</w:t>
      </w:r>
      <w:r w:rsidR="009D1711" w:rsidRPr="00892DD0">
        <w:rPr>
          <w:rFonts w:ascii="Times New Roman" w:hAnsi="Times New Roman" w:cs="Times New Roman"/>
          <w:sz w:val="24"/>
          <w:szCs w:val="24"/>
          <w:lang w:val="en-US"/>
        </w:rPr>
        <w:t xml:space="preserve">, </w:t>
      </w:r>
      <w:proofErr w:type="gramStart"/>
      <w:r w:rsidR="009D1711" w:rsidRPr="00892DD0">
        <w:rPr>
          <w:rFonts w:ascii="Times New Roman" w:hAnsi="Times New Roman" w:cs="Times New Roman"/>
          <w:i/>
          <w:sz w:val="24"/>
          <w:szCs w:val="24"/>
          <w:lang w:val="en-US"/>
        </w:rPr>
        <w:t>F</w:t>
      </w:r>
      <w:r w:rsidR="009D1711">
        <w:rPr>
          <w:rFonts w:ascii="Times New Roman" w:hAnsi="Times New Roman" w:cs="Times New Roman"/>
          <w:sz w:val="24"/>
          <w:szCs w:val="24"/>
          <w:lang w:val="en-US"/>
        </w:rPr>
        <w:t>(</w:t>
      </w:r>
      <w:proofErr w:type="gramEnd"/>
      <w:r w:rsidR="009D1711">
        <w:rPr>
          <w:rFonts w:ascii="Times New Roman" w:hAnsi="Times New Roman" w:cs="Times New Roman"/>
          <w:sz w:val="24"/>
          <w:szCs w:val="24"/>
          <w:lang w:val="en-US"/>
        </w:rPr>
        <w:t>1, 2</w:t>
      </w:r>
      <w:r w:rsidR="009D1711" w:rsidRPr="00892DD0">
        <w:rPr>
          <w:rFonts w:ascii="Times New Roman" w:hAnsi="Times New Roman" w:cs="Times New Roman"/>
          <w:sz w:val="24"/>
          <w:szCs w:val="24"/>
          <w:lang w:val="en-US"/>
        </w:rPr>
        <w:t>0</w:t>
      </w:r>
      <w:r w:rsidR="007C7BBE">
        <w:rPr>
          <w:rFonts w:ascii="Times New Roman" w:hAnsi="Times New Roman" w:cs="Times New Roman"/>
          <w:sz w:val="24"/>
          <w:szCs w:val="24"/>
          <w:lang w:val="en-US"/>
        </w:rPr>
        <w:t>6</w:t>
      </w:r>
      <w:r w:rsidR="009D1711" w:rsidRPr="00892DD0">
        <w:rPr>
          <w:rFonts w:ascii="Times New Roman" w:hAnsi="Times New Roman" w:cs="Times New Roman"/>
          <w:sz w:val="24"/>
          <w:szCs w:val="24"/>
          <w:lang w:val="en-US"/>
        </w:rPr>
        <w:t xml:space="preserve">) = </w:t>
      </w:r>
      <w:r w:rsidR="009D1711">
        <w:rPr>
          <w:rFonts w:ascii="Times New Roman" w:hAnsi="Times New Roman" w:cs="Times New Roman"/>
          <w:sz w:val="24"/>
          <w:szCs w:val="24"/>
          <w:lang w:val="en-US"/>
        </w:rPr>
        <w:t>4.</w:t>
      </w:r>
      <w:r w:rsidR="00040B1B">
        <w:rPr>
          <w:rFonts w:ascii="Times New Roman" w:hAnsi="Times New Roman" w:cs="Times New Roman"/>
          <w:sz w:val="24"/>
          <w:szCs w:val="24"/>
          <w:lang w:val="en-US"/>
        </w:rPr>
        <w:t>19</w:t>
      </w:r>
      <w:r w:rsidR="009D1711" w:rsidRPr="00892DD0">
        <w:rPr>
          <w:rFonts w:ascii="Times New Roman" w:hAnsi="Times New Roman" w:cs="Times New Roman"/>
          <w:sz w:val="24"/>
          <w:szCs w:val="24"/>
          <w:lang w:val="en-US"/>
        </w:rPr>
        <w:t xml:space="preserve">, </w:t>
      </w:r>
      <w:r w:rsidR="009D1711" w:rsidRPr="00892DD0">
        <w:rPr>
          <w:rFonts w:ascii="Times New Roman" w:hAnsi="Times New Roman" w:cs="Times New Roman"/>
          <w:i/>
          <w:sz w:val="24"/>
          <w:szCs w:val="24"/>
          <w:lang w:val="en-US"/>
        </w:rPr>
        <w:t>p</w:t>
      </w:r>
      <w:r w:rsidR="00040B1B">
        <w:rPr>
          <w:rFonts w:ascii="Times New Roman" w:hAnsi="Times New Roman" w:cs="Times New Roman"/>
          <w:sz w:val="24"/>
          <w:szCs w:val="24"/>
          <w:lang w:val="en-US"/>
        </w:rPr>
        <w:t xml:space="preserve"> = .042</w:t>
      </w:r>
      <w:r w:rsidR="009D1711" w:rsidRPr="00892DD0">
        <w:rPr>
          <w:rFonts w:ascii="Times New Roman" w:hAnsi="Times New Roman" w:cs="Times New Roman"/>
          <w:sz w:val="24"/>
          <w:szCs w:val="24"/>
          <w:lang w:val="en-US"/>
        </w:rPr>
        <w:t xml:space="preserve">, </w:t>
      </w:r>
      <w:r w:rsidR="009D1711" w:rsidRPr="00892DD0">
        <w:rPr>
          <w:rFonts w:ascii="Times New Roman" w:hAnsi="Times New Roman" w:cs="Times New Roman"/>
          <w:i/>
          <w:sz w:val="24"/>
          <w:szCs w:val="24"/>
          <w:lang w:val="en-US"/>
        </w:rPr>
        <w:t>ƞ</w:t>
      </w:r>
      <w:r w:rsidR="009D1711" w:rsidRPr="00892DD0">
        <w:rPr>
          <w:rFonts w:ascii="Times New Roman" w:hAnsi="Times New Roman" w:cs="Times New Roman"/>
          <w:sz w:val="24"/>
          <w:szCs w:val="24"/>
          <w:lang w:val="en-US"/>
        </w:rPr>
        <w:t>²</w:t>
      </w:r>
      <w:r w:rsidR="009D1711" w:rsidRPr="00892DD0">
        <w:rPr>
          <w:rFonts w:ascii="Times New Roman" w:hAnsi="Times New Roman" w:cs="Times New Roman"/>
          <w:sz w:val="24"/>
          <w:szCs w:val="24"/>
          <w:vertAlign w:val="subscript"/>
          <w:lang w:val="en-US"/>
        </w:rPr>
        <w:t xml:space="preserve">part </w:t>
      </w:r>
      <w:r w:rsidR="009D1711" w:rsidRPr="00892DD0">
        <w:rPr>
          <w:rFonts w:ascii="Times New Roman" w:hAnsi="Times New Roman" w:cs="Times New Roman"/>
          <w:sz w:val="24"/>
          <w:szCs w:val="24"/>
          <w:lang w:val="en-US"/>
        </w:rPr>
        <w:t>= .</w:t>
      </w:r>
      <w:r w:rsidR="009D1711">
        <w:rPr>
          <w:rFonts w:ascii="Times New Roman" w:hAnsi="Times New Roman" w:cs="Times New Roman"/>
          <w:sz w:val="24"/>
          <w:szCs w:val="24"/>
          <w:lang w:val="en-US"/>
        </w:rPr>
        <w:t>02</w:t>
      </w:r>
      <w:r w:rsidR="00646094">
        <w:rPr>
          <w:rFonts w:ascii="Times New Roman" w:hAnsi="Times New Roman" w:cs="Times New Roman"/>
          <w:sz w:val="24"/>
          <w:szCs w:val="24"/>
          <w:lang w:val="en-US"/>
        </w:rPr>
        <w:t>, as was t</w:t>
      </w:r>
      <w:r w:rsidR="009D1711">
        <w:rPr>
          <w:rFonts w:ascii="Times New Roman" w:hAnsi="Times New Roman" w:cs="Times New Roman"/>
          <w:sz w:val="24"/>
          <w:szCs w:val="24"/>
          <w:lang w:val="en-US"/>
        </w:rPr>
        <w:t>he</w:t>
      </w:r>
      <w:r w:rsidR="005C7EF2">
        <w:rPr>
          <w:rFonts w:ascii="Times New Roman" w:hAnsi="Times New Roman" w:cs="Times New Roman"/>
          <w:sz w:val="24"/>
          <w:szCs w:val="24"/>
          <w:lang w:val="en-US"/>
        </w:rPr>
        <w:t xml:space="preserve"> D</w:t>
      </w:r>
      <w:r w:rsidR="009D1711">
        <w:rPr>
          <w:rFonts w:ascii="Times New Roman" w:hAnsi="Times New Roman" w:cs="Times New Roman"/>
          <w:sz w:val="24"/>
          <w:szCs w:val="24"/>
          <w:lang w:val="en-US"/>
        </w:rPr>
        <w:t xml:space="preserve">imension </w:t>
      </w:r>
      <w:r w:rsidR="005C7EF2" w:rsidRPr="002B19F2">
        <w:rPr>
          <w:rFonts w:cs="Times New Roman"/>
          <w:sz w:val="24"/>
          <w:szCs w:val="24"/>
          <w:lang w:val="en-US"/>
        </w:rPr>
        <w:t>x</w:t>
      </w:r>
      <w:r w:rsidR="009D1711">
        <w:rPr>
          <w:rFonts w:ascii="Times New Roman" w:hAnsi="Times New Roman" w:cs="Times New Roman"/>
          <w:sz w:val="24"/>
          <w:szCs w:val="24"/>
          <w:lang w:val="en-US"/>
        </w:rPr>
        <w:t xml:space="preserve"> </w:t>
      </w:r>
      <w:r w:rsidR="00B063C6">
        <w:rPr>
          <w:rFonts w:ascii="Times New Roman" w:hAnsi="Times New Roman" w:cs="Times New Roman"/>
          <w:sz w:val="24"/>
          <w:szCs w:val="24"/>
          <w:lang w:val="en-US"/>
        </w:rPr>
        <w:t>C</w:t>
      </w:r>
      <w:r w:rsidR="004B08C7">
        <w:rPr>
          <w:rFonts w:ascii="Times New Roman" w:hAnsi="Times New Roman" w:cs="Times New Roman"/>
          <w:sz w:val="24"/>
          <w:szCs w:val="24"/>
          <w:lang w:val="en-US"/>
        </w:rPr>
        <w:t>laim</w:t>
      </w:r>
      <w:r w:rsidR="005C7EF2">
        <w:rPr>
          <w:rFonts w:ascii="Times New Roman" w:hAnsi="Times New Roman" w:cs="Times New Roman"/>
          <w:sz w:val="24"/>
          <w:szCs w:val="24"/>
          <w:lang w:val="en-US"/>
        </w:rPr>
        <w:t xml:space="preserve"> interaction</w:t>
      </w:r>
      <w:r w:rsidR="009D1711">
        <w:rPr>
          <w:rFonts w:ascii="Times New Roman" w:hAnsi="Times New Roman" w:cs="Times New Roman"/>
          <w:sz w:val="24"/>
          <w:szCs w:val="24"/>
          <w:lang w:val="en-US"/>
        </w:rPr>
        <w:t xml:space="preserve">, </w:t>
      </w:r>
      <w:r w:rsidR="009D1711" w:rsidRPr="00892DD0">
        <w:rPr>
          <w:rFonts w:ascii="Times New Roman" w:hAnsi="Times New Roman" w:cs="Times New Roman"/>
          <w:i/>
          <w:sz w:val="24"/>
          <w:szCs w:val="24"/>
          <w:lang w:val="en-US"/>
        </w:rPr>
        <w:t>F</w:t>
      </w:r>
      <w:r w:rsidR="009D1711">
        <w:rPr>
          <w:rFonts w:ascii="Times New Roman" w:hAnsi="Times New Roman" w:cs="Times New Roman"/>
          <w:sz w:val="24"/>
          <w:szCs w:val="24"/>
          <w:lang w:val="en-US"/>
        </w:rPr>
        <w:t>(1, 2</w:t>
      </w:r>
      <w:r w:rsidR="009D1711" w:rsidRPr="00892DD0">
        <w:rPr>
          <w:rFonts w:ascii="Times New Roman" w:hAnsi="Times New Roman" w:cs="Times New Roman"/>
          <w:sz w:val="24"/>
          <w:szCs w:val="24"/>
          <w:lang w:val="en-US"/>
        </w:rPr>
        <w:t>0</w:t>
      </w:r>
      <w:r w:rsidR="007C7BBE">
        <w:rPr>
          <w:rFonts w:ascii="Times New Roman" w:hAnsi="Times New Roman" w:cs="Times New Roman"/>
          <w:sz w:val="24"/>
          <w:szCs w:val="24"/>
          <w:lang w:val="en-US"/>
        </w:rPr>
        <w:t>6</w:t>
      </w:r>
      <w:r w:rsidR="009D1711" w:rsidRPr="00892DD0">
        <w:rPr>
          <w:rFonts w:ascii="Times New Roman" w:hAnsi="Times New Roman" w:cs="Times New Roman"/>
          <w:sz w:val="24"/>
          <w:szCs w:val="24"/>
          <w:lang w:val="en-US"/>
        </w:rPr>
        <w:t xml:space="preserve">) = </w:t>
      </w:r>
      <w:r w:rsidR="00040B1B">
        <w:rPr>
          <w:rFonts w:ascii="Times New Roman" w:hAnsi="Times New Roman" w:cs="Times New Roman"/>
          <w:sz w:val="24"/>
          <w:szCs w:val="24"/>
          <w:lang w:val="en-US"/>
        </w:rPr>
        <w:t>26.67</w:t>
      </w:r>
      <w:r w:rsidR="009D1711" w:rsidRPr="00892DD0">
        <w:rPr>
          <w:rFonts w:ascii="Times New Roman" w:hAnsi="Times New Roman" w:cs="Times New Roman"/>
          <w:sz w:val="24"/>
          <w:szCs w:val="24"/>
          <w:lang w:val="en-US"/>
        </w:rPr>
        <w:t xml:space="preserve">, </w:t>
      </w:r>
      <w:r w:rsidR="009D1711" w:rsidRPr="00892DD0">
        <w:rPr>
          <w:rFonts w:ascii="Times New Roman" w:hAnsi="Times New Roman" w:cs="Times New Roman"/>
          <w:i/>
          <w:sz w:val="24"/>
          <w:szCs w:val="24"/>
          <w:lang w:val="en-US"/>
        </w:rPr>
        <w:t>p</w:t>
      </w:r>
      <w:r w:rsidR="009D1711">
        <w:rPr>
          <w:rFonts w:ascii="Times New Roman" w:hAnsi="Times New Roman" w:cs="Times New Roman"/>
          <w:sz w:val="24"/>
          <w:szCs w:val="24"/>
          <w:lang w:val="en-US"/>
        </w:rPr>
        <w:t xml:space="preserve"> &lt; .001</w:t>
      </w:r>
      <w:r w:rsidR="009D1711" w:rsidRPr="00892DD0">
        <w:rPr>
          <w:rFonts w:ascii="Times New Roman" w:hAnsi="Times New Roman" w:cs="Times New Roman"/>
          <w:sz w:val="24"/>
          <w:szCs w:val="24"/>
          <w:lang w:val="en-US"/>
        </w:rPr>
        <w:t xml:space="preserve">, </w:t>
      </w:r>
      <w:r w:rsidR="009D1711" w:rsidRPr="00892DD0">
        <w:rPr>
          <w:rFonts w:ascii="Times New Roman" w:hAnsi="Times New Roman" w:cs="Times New Roman"/>
          <w:i/>
          <w:sz w:val="24"/>
          <w:szCs w:val="24"/>
          <w:lang w:val="en-US"/>
        </w:rPr>
        <w:t>ƞ</w:t>
      </w:r>
      <w:r w:rsidR="009D1711" w:rsidRPr="00892DD0">
        <w:rPr>
          <w:rFonts w:ascii="Times New Roman" w:hAnsi="Times New Roman" w:cs="Times New Roman"/>
          <w:sz w:val="24"/>
          <w:szCs w:val="24"/>
          <w:lang w:val="en-US"/>
        </w:rPr>
        <w:t>²</w:t>
      </w:r>
      <w:r w:rsidR="009D1711" w:rsidRPr="00892DD0">
        <w:rPr>
          <w:rFonts w:ascii="Times New Roman" w:hAnsi="Times New Roman" w:cs="Times New Roman"/>
          <w:sz w:val="24"/>
          <w:szCs w:val="24"/>
          <w:vertAlign w:val="subscript"/>
          <w:lang w:val="en-US"/>
        </w:rPr>
        <w:t xml:space="preserve">part </w:t>
      </w:r>
      <w:r w:rsidR="009D1711" w:rsidRPr="00892DD0">
        <w:rPr>
          <w:rFonts w:ascii="Times New Roman" w:hAnsi="Times New Roman" w:cs="Times New Roman"/>
          <w:sz w:val="24"/>
          <w:szCs w:val="24"/>
          <w:lang w:val="en-US"/>
        </w:rPr>
        <w:t>= .</w:t>
      </w:r>
      <w:r w:rsidR="00040B1B">
        <w:rPr>
          <w:rFonts w:ascii="Times New Roman" w:hAnsi="Times New Roman" w:cs="Times New Roman"/>
          <w:sz w:val="24"/>
          <w:szCs w:val="24"/>
          <w:lang w:val="en-US"/>
        </w:rPr>
        <w:t>12</w:t>
      </w:r>
      <w:r w:rsidR="009D1711" w:rsidRPr="00892DD0">
        <w:rPr>
          <w:rFonts w:ascii="Times New Roman" w:hAnsi="Times New Roman" w:cs="Times New Roman"/>
          <w:sz w:val="24"/>
          <w:szCs w:val="24"/>
          <w:lang w:val="en-US"/>
        </w:rPr>
        <w:t>.</w:t>
      </w:r>
      <w:r w:rsidR="009D1711">
        <w:rPr>
          <w:rFonts w:ascii="Times New Roman" w:hAnsi="Times New Roman" w:cs="Times New Roman"/>
          <w:sz w:val="24"/>
          <w:szCs w:val="24"/>
          <w:lang w:val="en-US"/>
        </w:rPr>
        <w:t xml:space="preserve"> </w:t>
      </w:r>
      <w:r w:rsidR="00571BA6">
        <w:rPr>
          <w:rFonts w:ascii="Times New Roman" w:hAnsi="Times New Roman" w:cs="Times New Roman"/>
          <w:sz w:val="24"/>
          <w:szCs w:val="24"/>
          <w:lang w:val="en-US"/>
        </w:rPr>
        <w:t>Participants</w:t>
      </w:r>
      <w:r w:rsidR="00A25A18">
        <w:rPr>
          <w:rFonts w:ascii="Times New Roman" w:hAnsi="Times New Roman" w:cs="Times New Roman"/>
          <w:sz w:val="24"/>
          <w:szCs w:val="24"/>
          <w:lang w:val="en-US"/>
        </w:rPr>
        <w:t xml:space="preserve"> inferred </w:t>
      </w:r>
      <w:r w:rsidR="00571BA6">
        <w:rPr>
          <w:rFonts w:ascii="Times New Roman" w:hAnsi="Times New Roman" w:cs="Times New Roman"/>
          <w:sz w:val="24"/>
          <w:szCs w:val="24"/>
          <w:lang w:val="en-US"/>
        </w:rPr>
        <w:t xml:space="preserve">a </w:t>
      </w:r>
      <w:r w:rsidR="005C7EF2">
        <w:rPr>
          <w:rFonts w:ascii="Times New Roman" w:hAnsi="Times New Roman" w:cs="Times New Roman"/>
          <w:sz w:val="24"/>
          <w:szCs w:val="24"/>
          <w:lang w:val="en-US"/>
        </w:rPr>
        <w:t>weaker</w:t>
      </w:r>
      <w:r w:rsidR="00571BA6">
        <w:rPr>
          <w:rFonts w:ascii="Times New Roman" w:hAnsi="Times New Roman" w:cs="Times New Roman"/>
          <w:sz w:val="24"/>
          <w:szCs w:val="24"/>
          <w:lang w:val="en-US"/>
        </w:rPr>
        <w:t xml:space="preserve"> warm</w:t>
      </w:r>
      <w:r w:rsidR="005C7EF2">
        <w:rPr>
          <w:rFonts w:ascii="Times New Roman" w:hAnsi="Times New Roman" w:cs="Times New Roman"/>
          <w:sz w:val="24"/>
          <w:szCs w:val="24"/>
          <w:lang w:val="en-US"/>
        </w:rPr>
        <w:t>th</w:t>
      </w:r>
      <w:r w:rsidR="00571BA6">
        <w:rPr>
          <w:rFonts w:ascii="Times New Roman" w:hAnsi="Times New Roman" w:cs="Times New Roman"/>
          <w:sz w:val="24"/>
          <w:szCs w:val="24"/>
          <w:lang w:val="en-US"/>
        </w:rPr>
        <w:t xml:space="preserve"> self-view </w:t>
      </w:r>
      <w:r w:rsidR="00DA28E4">
        <w:rPr>
          <w:rFonts w:ascii="Times New Roman" w:hAnsi="Times New Roman" w:cs="Times New Roman"/>
          <w:sz w:val="24"/>
          <w:szCs w:val="24"/>
          <w:lang w:val="en-US"/>
        </w:rPr>
        <w:t>from an</w:t>
      </w:r>
      <w:r w:rsidR="00571BA6">
        <w:rPr>
          <w:rFonts w:ascii="Times New Roman" w:hAnsi="Times New Roman" w:cs="Times New Roman"/>
          <w:sz w:val="24"/>
          <w:szCs w:val="24"/>
          <w:lang w:val="en-US"/>
        </w:rPr>
        <w:t xml:space="preserve"> explicit </w:t>
      </w:r>
      <w:r w:rsidR="00571BA6" w:rsidRPr="002F48E9">
        <w:rPr>
          <w:rFonts w:ascii="Times New Roman" w:hAnsi="Times New Roman" w:cs="Times New Roman"/>
          <w:sz w:val="24"/>
          <w:szCs w:val="24"/>
          <w:lang w:val="en-US"/>
        </w:rPr>
        <w:t>(</w:t>
      </w:r>
      <w:r w:rsidR="00571BA6" w:rsidRPr="002F48E9">
        <w:rPr>
          <w:rFonts w:ascii="Times New Roman" w:hAnsi="Times New Roman" w:cs="Times New Roman"/>
          <w:i/>
          <w:sz w:val="24"/>
          <w:szCs w:val="24"/>
          <w:lang w:val="en-US"/>
        </w:rPr>
        <w:t>M</w:t>
      </w:r>
      <w:r w:rsidR="00571BA6" w:rsidRPr="002F48E9">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5.18</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SD</w:t>
      </w:r>
      <w:r w:rsidR="00571BA6" w:rsidRPr="002F48E9">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1.00</w:t>
      </w:r>
      <w:r w:rsidR="00571BA6" w:rsidRPr="002F48E9">
        <w:rPr>
          <w:rFonts w:ascii="Times New Roman" w:hAnsi="Times New Roman" w:cs="Times New Roman"/>
          <w:sz w:val="24"/>
          <w:szCs w:val="24"/>
          <w:lang w:val="en-US"/>
        </w:rPr>
        <w:t>)</w:t>
      </w:r>
      <w:r w:rsidR="00571BA6">
        <w:rPr>
          <w:rFonts w:ascii="Times New Roman" w:hAnsi="Times New Roman" w:cs="Times New Roman"/>
          <w:sz w:val="24"/>
          <w:szCs w:val="24"/>
          <w:lang w:val="en-US"/>
        </w:rPr>
        <w:t xml:space="preserve"> than </w:t>
      </w:r>
      <w:r w:rsidR="00DA28E4">
        <w:rPr>
          <w:rFonts w:ascii="Times New Roman" w:hAnsi="Times New Roman" w:cs="Times New Roman"/>
          <w:sz w:val="24"/>
          <w:szCs w:val="24"/>
          <w:lang w:val="en-US"/>
        </w:rPr>
        <w:t>from an</w:t>
      </w:r>
      <w:r w:rsidR="00633D5A">
        <w:rPr>
          <w:rFonts w:ascii="Times New Roman" w:hAnsi="Times New Roman" w:cs="Times New Roman"/>
          <w:sz w:val="24"/>
          <w:szCs w:val="24"/>
          <w:lang w:val="en-US"/>
        </w:rPr>
        <w:t xml:space="preserve"> </w:t>
      </w:r>
      <w:r w:rsidR="00571BA6">
        <w:rPr>
          <w:rFonts w:ascii="Times New Roman" w:hAnsi="Times New Roman" w:cs="Times New Roman"/>
          <w:sz w:val="24"/>
          <w:szCs w:val="24"/>
          <w:lang w:val="en-US"/>
        </w:rPr>
        <w:t>implicit</w:t>
      </w:r>
      <w:r w:rsidR="00633D5A">
        <w:rPr>
          <w:rFonts w:ascii="Times New Roman" w:hAnsi="Times New Roman" w:cs="Times New Roman"/>
          <w:sz w:val="24"/>
          <w:szCs w:val="24"/>
          <w:lang w:val="en-US"/>
        </w:rPr>
        <w:t xml:space="preserve"> </w:t>
      </w:r>
      <w:r w:rsidR="00DA28E4">
        <w:rPr>
          <w:rFonts w:ascii="Times New Roman" w:hAnsi="Times New Roman" w:cs="Times New Roman"/>
          <w:sz w:val="24"/>
          <w:szCs w:val="24"/>
          <w:lang w:val="en-US"/>
        </w:rPr>
        <w:t>claim</w:t>
      </w:r>
      <w:r w:rsidR="00571BA6">
        <w:rPr>
          <w:rFonts w:ascii="Times New Roman" w:hAnsi="Times New Roman" w:cs="Times New Roman"/>
          <w:sz w:val="24"/>
          <w:szCs w:val="24"/>
          <w:lang w:val="en-US"/>
        </w:rPr>
        <w:t xml:space="preserve"> </w:t>
      </w:r>
      <w:r w:rsidR="00571BA6" w:rsidRPr="002F48E9">
        <w:rPr>
          <w:rFonts w:ascii="Times New Roman" w:hAnsi="Times New Roman" w:cs="Times New Roman"/>
          <w:sz w:val="24"/>
          <w:szCs w:val="24"/>
          <w:lang w:val="en-US"/>
        </w:rPr>
        <w:t>(</w:t>
      </w:r>
      <w:r w:rsidR="00571BA6" w:rsidRPr="002F48E9">
        <w:rPr>
          <w:rFonts w:ascii="Times New Roman" w:hAnsi="Times New Roman" w:cs="Times New Roman"/>
          <w:i/>
          <w:sz w:val="24"/>
          <w:szCs w:val="24"/>
          <w:lang w:val="en-US"/>
        </w:rPr>
        <w:t>M</w:t>
      </w:r>
      <w:r w:rsidR="00571BA6" w:rsidRPr="002F48E9">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5.52</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SD</w:t>
      </w:r>
      <w:r w:rsidR="00571BA6" w:rsidRPr="002F48E9">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0.86</w:t>
      </w:r>
      <w:r w:rsidR="00571BA6" w:rsidRPr="002F48E9">
        <w:rPr>
          <w:rFonts w:ascii="Times New Roman" w:hAnsi="Times New Roman" w:cs="Times New Roman"/>
          <w:sz w:val="24"/>
          <w:szCs w:val="24"/>
          <w:lang w:val="en-US"/>
        </w:rPr>
        <w:t>)</w:t>
      </w:r>
      <w:r w:rsidR="00571BA6">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t</w:t>
      </w:r>
      <w:r w:rsidR="00571BA6">
        <w:rPr>
          <w:rFonts w:ascii="Times New Roman" w:hAnsi="Times New Roman" w:cs="Times New Roman"/>
          <w:sz w:val="24"/>
          <w:szCs w:val="24"/>
          <w:lang w:val="en-US"/>
        </w:rPr>
        <w:t>(212) = 2.67</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p</w:t>
      </w:r>
      <w:r w:rsidR="00571BA6">
        <w:rPr>
          <w:rFonts w:ascii="Times New Roman" w:hAnsi="Times New Roman" w:cs="Times New Roman"/>
          <w:sz w:val="24"/>
          <w:szCs w:val="24"/>
          <w:lang w:val="en-US"/>
        </w:rPr>
        <w:t xml:space="preserve"> = .008, 95% CI [-0.58, -0</w:t>
      </w:r>
      <w:r w:rsidR="00BE5323">
        <w:rPr>
          <w:rFonts w:ascii="Times New Roman" w:hAnsi="Times New Roman" w:cs="Times New Roman"/>
          <w:sz w:val="24"/>
          <w:szCs w:val="24"/>
          <w:lang w:val="en-US"/>
        </w:rPr>
        <w:t xml:space="preserve">.09], </w:t>
      </w:r>
      <w:r w:rsidR="00A25A18">
        <w:rPr>
          <w:rFonts w:ascii="Times New Roman" w:hAnsi="Times New Roman" w:cs="Times New Roman"/>
          <w:sz w:val="24"/>
          <w:szCs w:val="24"/>
          <w:lang w:val="en-US"/>
        </w:rPr>
        <w:t xml:space="preserve">but they did not differ on their inferences pertaining to a </w:t>
      </w:r>
      <w:r w:rsidR="00571BA6">
        <w:rPr>
          <w:rFonts w:ascii="Times New Roman" w:hAnsi="Times New Roman" w:cs="Times New Roman"/>
          <w:sz w:val="24"/>
          <w:szCs w:val="24"/>
          <w:lang w:val="en-US"/>
        </w:rPr>
        <w:t>competen</w:t>
      </w:r>
      <w:r w:rsidR="00A25A18">
        <w:rPr>
          <w:rFonts w:ascii="Times New Roman" w:hAnsi="Times New Roman" w:cs="Times New Roman"/>
          <w:sz w:val="24"/>
          <w:szCs w:val="24"/>
          <w:lang w:val="en-US"/>
        </w:rPr>
        <w:t>ce</w:t>
      </w:r>
      <w:r w:rsidR="00571BA6">
        <w:rPr>
          <w:rFonts w:ascii="Times New Roman" w:hAnsi="Times New Roman" w:cs="Times New Roman"/>
          <w:sz w:val="24"/>
          <w:szCs w:val="24"/>
          <w:lang w:val="en-US"/>
        </w:rPr>
        <w:t xml:space="preserve"> self-view </w:t>
      </w:r>
      <w:r w:rsidR="00571BA6" w:rsidRPr="002F48E9">
        <w:rPr>
          <w:rFonts w:ascii="Times New Roman" w:hAnsi="Times New Roman" w:cs="Times New Roman"/>
          <w:sz w:val="24"/>
          <w:szCs w:val="24"/>
          <w:lang w:val="en-US"/>
        </w:rPr>
        <w:t>(</w:t>
      </w:r>
      <w:r w:rsidR="00571BA6" w:rsidRPr="002F48E9">
        <w:rPr>
          <w:rFonts w:ascii="Times New Roman" w:hAnsi="Times New Roman" w:cs="Times New Roman"/>
          <w:i/>
          <w:sz w:val="24"/>
          <w:szCs w:val="24"/>
          <w:lang w:val="en-US"/>
        </w:rPr>
        <w:t>M</w:t>
      </w:r>
      <w:r w:rsidR="00571BA6" w:rsidRPr="002F48E9">
        <w:rPr>
          <w:rFonts w:ascii="Times New Roman" w:hAnsi="Times New Roman" w:cs="Times New Roman"/>
          <w:i/>
          <w:sz w:val="24"/>
          <w:szCs w:val="24"/>
          <w:vertAlign w:val="subscript"/>
          <w:lang w:val="en-US"/>
        </w:rPr>
        <w:t>explicit</w:t>
      </w:r>
      <w:r w:rsidR="00571BA6">
        <w:rPr>
          <w:rFonts w:ascii="Times New Roman" w:hAnsi="Times New Roman" w:cs="Times New Roman"/>
          <w:sz w:val="24"/>
          <w:szCs w:val="24"/>
          <w:lang w:val="en-US"/>
        </w:rPr>
        <w:t xml:space="preserve"> = 5.57</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SD</w:t>
      </w:r>
      <w:r w:rsidR="00571BA6" w:rsidRPr="002F48E9">
        <w:rPr>
          <w:rFonts w:ascii="Times New Roman" w:hAnsi="Times New Roman" w:cs="Times New Roman"/>
          <w:i/>
          <w:sz w:val="24"/>
          <w:szCs w:val="24"/>
          <w:vertAlign w:val="subscript"/>
          <w:lang w:val="en-US"/>
        </w:rPr>
        <w:t>explicit</w:t>
      </w:r>
      <w:r w:rsidR="00571BA6">
        <w:rPr>
          <w:rFonts w:ascii="Times New Roman" w:hAnsi="Times New Roman" w:cs="Times New Roman"/>
          <w:sz w:val="24"/>
          <w:szCs w:val="24"/>
          <w:lang w:val="en-US"/>
        </w:rPr>
        <w:t xml:space="preserve"> = 0.87</w:t>
      </w:r>
      <w:r w:rsidR="00571BA6" w:rsidRPr="002F48E9">
        <w:rPr>
          <w:rFonts w:ascii="Times New Roman" w:hAnsi="Times New Roman" w:cs="Times New Roman"/>
          <w:sz w:val="24"/>
          <w:szCs w:val="24"/>
          <w:lang w:val="en-US"/>
        </w:rPr>
        <w:t xml:space="preserve"> vs. </w:t>
      </w:r>
      <w:r w:rsidR="00571BA6" w:rsidRPr="002F48E9">
        <w:rPr>
          <w:rFonts w:ascii="Times New Roman" w:hAnsi="Times New Roman" w:cs="Times New Roman"/>
          <w:i/>
          <w:sz w:val="24"/>
          <w:szCs w:val="24"/>
          <w:lang w:val="en-US"/>
        </w:rPr>
        <w:t>M</w:t>
      </w:r>
      <w:r w:rsidR="00571BA6" w:rsidRPr="002F48E9">
        <w:rPr>
          <w:rFonts w:ascii="Times New Roman" w:hAnsi="Times New Roman" w:cs="Times New Roman"/>
          <w:i/>
          <w:sz w:val="24"/>
          <w:szCs w:val="24"/>
          <w:vertAlign w:val="subscript"/>
          <w:lang w:val="en-US"/>
        </w:rPr>
        <w:t>implicit</w:t>
      </w:r>
      <w:r w:rsidR="00571BA6">
        <w:rPr>
          <w:rFonts w:ascii="Times New Roman" w:hAnsi="Times New Roman" w:cs="Times New Roman"/>
          <w:sz w:val="24"/>
          <w:szCs w:val="24"/>
          <w:lang w:val="en-US"/>
        </w:rPr>
        <w:t xml:space="preserve"> = 5.41</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SD</w:t>
      </w:r>
      <w:r w:rsidR="00571BA6" w:rsidRPr="002F48E9">
        <w:rPr>
          <w:rFonts w:ascii="Times New Roman" w:hAnsi="Times New Roman" w:cs="Times New Roman"/>
          <w:i/>
          <w:sz w:val="24"/>
          <w:szCs w:val="24"/>
          <w:vertAlign w:val="subscript"/>
          <w:lang w:val="en-US"/>
        </w:rPr>
        <w:t>implicit</w:t>
      </w:r>
      <w:r w:rsidR="00571BA6">
        <w:rPr>
          <w:rFonts w:ascii="Times New Roman" w:hAnsi="Times New Roman" w:cs="Times New Roman"/>
          <w:sz w:val="24"/>
          <w:szCs w:val="24"/>
          <w:lang w:val="en-US"/>
        </w:rPr>
        <w:t xml:space="preserve"> = 0.93</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t</w:t>
      </w:r>
      <w:r w:rsidR="00571BA6" w:rsidRPr="002F48E9">
        <w:rPr>
          <w:rFonts w:ascii="Times New Roman" w:hAnsi="Times New Roman" w:cs="Times New Roman"/>
          <w:sz w:val="24"/>
          <w:szCs w:val="24"/>
          <w:lang w:val="en-US"/>
        </w:rPr>
        <w:t>(</w:t>
      </w:r>
      <w:r w:rsidR="00571BA6">
        <w:rPr>
          <w:rFonts w:ascii="Times New Roman" w:hAnsi="Times New Roman" w:cs="Times New Roman"/>
          <w:sz w:val="24"/>
          <w:szCs w:val="24"/>
          <w:lang w:val="en-US"/>
        </w:rPr>
        <w:t>212</w:t>
      </w:r>
      <w:r w:rsidR="00571BA6" w:rsidRPr="002F48E9">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1.33</w:t>
      </w:r>
      <w:r w:rsidR="00571BA6" w:rsidRPr="002F48E9">
        <w:rPr>
          <w:rFonts w:ascii="Times New Roman" w:hAnsi="Times New Roman" w:cs="Times New Roman"/>
          <w:sz w:val="24"/>
          <w:szCs w:val="24"/>
          <w:lang w:val="en-US"/>
        </w:rPr>
        <w:t xml:space="preserve">, </w:t>
      </w:r>
      <w:r w:rsidR="00571BA6" w:rsidRPr="002F48E9">
        <w:rPr>
          <w:rFonts w:ascii="Times New Roman" w:hAnsi="Times New Roman" w:cs="Times New Roman"/>
          <w:i/>
          <w:sz w:val="24"/>
          <w:szCs w:val="24"/>
          <w:lang w:val="en-US"/>
        </w:rPr>
        <w:t>p</w:t>
      </w:r>
      <w:r w:rsidR="00571BA6">
        <w:rPr>
          <w:rFonts w:ascii="Times New Roman" w:hAnsi="Times New Roman" w:cs="Times New Roman"/>
          <w:sz w:val="24"/>
          <w:szCs w:val="24"/>
          <w:lang w:val="en-US"/>
        </w:rPr>
        <w:t xml:space="preserve"> = .186, 95% CI [-0.08, 0.41</w:t>
      </w:r>
      <w:r w:rsidR="00571BA6" w:rsidRPr="002F48E9">
        <w:rPr>
          <w:rFonts w:ascii="Times New Roman" w:hAnsi="Times New Roman" w:cs="Times New Roman"/>
          <w:sz w:val="24"/>
          <w:szCs w:val="24"/>
          <w:lang w:val="en-US"/>
        </w:rPr>
        <w:t>].</w:t>
      </w:r>
      <w:r w:rsidR="00571BA6" w:rsidRPr="00571BA6">
        <w:rPr>
          <w:rFonts w:ascii="Times New Roman" w:hAnsi="Times New Roman" w:cs="Times New Roman"/>
          <w:sz w:val="24"/>
          <w:szCs w:val="24"/>
          <w:lang w:val="en-US"/>
        </w:rPr>
        <w:t xml:space="preserve"> </w:t>
      </w:r>
      <w:r w:rsidR="00571BA6">
        <w:rPr>
          <w:rFonts w:ascii="Times New Roman" w:hAnsi="Times New Roman" w:cs="Times New Roman"/>
          <w:sz w:val="24"/>
          <w:szCs w:val="24"/>
          <w:lang w:val="en-US"/>
        </w:rPr>
        <w:t xml:space="preserve">The </w:t>
      </w:r>
      <w:r w:rsidR="005C7EF2">
        <w:rPr>
          <w:rFonts w:ascii="Times New Roman" w:hAnsi="Times New Roman" w:cs="Times New Roman"/>
          <w:sz w:val="24"/>
          <w:szCs w:val="24"/>
          <w:lang w:val="en-US"/>
        </w:rPr>
        <w:t xml:space="preserve">Claim </w:t>
      </w:r>
      <w:r w:rsidR="005C7EF2" w:rsidRPr="002B19F2">
        <w:rPr>
          <w:rFonts w:cs="Times New Roman"/>
          <w:sz w:val="24"/>
          <w:szCs w:val="24"/>
          <w:lang w:val="en-US"/>
        </w:rPr>
        <w:t>x</w:t>
      </w:r>
      <w:r w:rsidR="005C7EF2">
        <w:rPr>
          <w:rFonts w:ascii="Times New Roman" w:hAnsi="Times New Roman" w:cs="Times New Roman"/>
          <w:sz w:val="24"/>
          <w:szCs w:val="24"/>
          <w:lang w:val="en-US"/>
        </w:rPr>
        <w:t xml:space="preserve"> Dimension </w:t>
      </w:r>
      <w:r w:rsidR="005C7EF2" w:rsidRPr="002B19F2">
        <w:rPr>
          <w:rFonts w:cs="Times New Roman"/>
          <w:sz w:val="24"/>
          <w:szCs w:val="24"/>
          <w:lang w:val="en-US"/>
        </w:rPr>
        <w:t>x</w:t>
      </w:r>
      <w:r w:rsidR="005C7EF2">
        <w:rPr>
          <w:rFonts w:ascii="Times New Roman" w:hAnsi="Times New Roman" w:cs="Times New Roman"/>
          <w:sz w:val="24"/>
          <w:szCs w:val="24"/>
          <w:lang w:val="en-US"/>
        </w:rPr>
        <w:t xml:space="preserve"> Group </w:t>
      </w:r>
      <w:r w:rsidR="00571BA6">
        <w:rPr>
          <w:rFonts w:ascii="Times New Roman" w:hAnsi="Times New Roman" w:cs="Times New Roman"/>
          <w:sz w:val="24"/>
          <w:szCs w:val="24"/>
          <w:lang w:val="en-US"/>
        </w:rPr>
        <w:t>interaction was no</w:t>
      </w:r>
      <w:r w:rsidR="00A25A18">
        <w:rPr>
          <w:rFonts w:ascii="Times New Roman" w:hAnsi="Times New Roman" w:cs="Times New Roman"/>
          <w:sz w:val="24"/>
          <w:szCs w:val="24"/>
          <w:lang w:val="en-US"/>
        </w:rPr>
        <w:t>t</w:t>
      </w:r>
      <w:r w:rsidR="00571BA6">
        <w:rPr>
          <w:rFonts w:ascii="Times New Roman" w:hAnsi="Times New Roman" w:cs="Times New Roman"/>
          <w:sz w:val="24"/>
          <w:szCs w:val="24"/>
          <w:lang w:val="en-US"/>
        </w:rPr>
        <w:t xml:space="preserve"> significant, </w:t>
      </w:r>
      <w:proofErr w:type="gramStart"/>
      <w:r w:rsidR="00571BA6" w:rsidRPr="00892DD0">
        <w:rPr>
          <w:rFonts w:ascii="Times New Roman" w:hAnsi="Times New Roman" w:cs="Times New Roman"/>
          <w:i/>
          <w:sz w:val="24"/>
          <w:szCs w:val="24"/>
          <w:lang w:val="en-US"/>
        </w:rPr>
        <w:t>F</w:t>
      </w:r>
      <w:r w:rsidR="00571BA6">
        <w:rPr>
          <w:rFonts w:ascii="Times New Roman" w:hAnsi="Times New Roman" w:cs="Times New Roman"/>
          <w:sz w:val="24"/>
          <w:szCs w:val="24"/>
          <w:lang w:val="en-US"/>
        </w:rPr>
        <w:t>(</w:t>
      </w:r>
      <w:proofErr w:type="gramEnd"/>
      <w:r w:rsidR="00571BA6">
        <w:rPr>
          <w:rFonts w:ascii="Times New Roman" w:hAnsi="Times New Roman" w:cs="Times New Roman"/>
          <w:sz w:val="24"/>
          <w:szCs w:val="24"/>
          <w:lang w:val="en-US"/>
        </w:rPr>
        <w:t>1, 2</w:t>
      </w:r>
      <w:r w:rsidR="00571BA6" w:rsidRPr="00892DD0">
        <w:rPr>
          <w:rFonts w:ascii="Times New Roman" w:hAnsi="Times New Roman" w:cs="Times New Roman"/>
          <w:sz w:val="24"/>
          <w:szCs w:val="24"/>
          <w:lang w:val="en-US"/>
        </w:rPr>
        <w:t>0</w:t>
      </w:r>
      <w:r w:rsidR="00571BA6">
        <w:rPr>
          <w:rFonts w:ascii="Times New Roman" w:hAnsi="Times New Roman" w:cs="Times New Roman"/>
          <w:sz w:val="24"/>
          <w:szCs w:val="24"/>
          <w:lang w:val="en-US"/>
        </w:rPr>
        <w:t>6</w:t>
      </w:r>
      <w:r w:rsidR="00571BA6" w:rsidRPr="00892DD0">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1.57</w:t>
      </w:r>
      <w:r w:rsidR="00571BA6" w:rsidRPr="00892DD0">
        <w:rPr>
          <w:rFonts w:ascii="Times New Roman" w:hAnsi="Times New Roman" w:cs="Times New Roman"/>
          <w:sz w:val="24"/>
          <w:szCs w:val="24"/>
          <w:lang w:val="en-US"/>
        </w:rPr>
        <w:t xml:space="preserve">, </w:t>
      </w:r>
      <w:r w:rsidR="00571BA6" w:rsidRPr="00892DD0">
        <w:rPr>
          <w:rFonts w:ascii="Times New Roman" w:hAnsi="Times New Roman" w:cs="Times New Roman"/>
          <w:i/>
          <w:sz w:val="24"/>
          <w:szCs w:val="24"/>
          <w:lang w:val="en-US"/>
        </w:rPr>
        <w:t>p</w:t>
      </w:r>
      <w:r w:rsidR="00571BA6">
        <w:rPr>
          <w:rFonts w:ascii="Times New Roman" w:hAnsi="Times New Roman" w:cs="Times New Roman"/>
          <w:sz w:val="24"/>
          <w:szCs w:val="24"/>
          <w:lang w:val="en-US"/>
        </w:rPr>
        <w:t xml:space="preserve"> = .211.</w:t>
      </w:r>
    </w:p>
    <w:p w14:paraId="3B6F4AE3" w14:textId="05152227" w:rsidR="00646094" w:rsidRPr="002B19F2" w:rsidRDefault="00B063C6" w:rsidP="00F8558A">
      <w:pPr>
        <w:spacing w:after="0" w:line="480" w:lineRule="exact"/>
        <w:ind w:firstLine="708"/>
        <w:rPr>
          <w:rFonts w:ascii="Times New Roman" w:hAnsi="Times New Roman" w:cs="Times New Roman"/>
          <w:b/>
          <w:sz w:val="24"/>
          <w:szCs w:val="24"/>
          <w:lang w:val="en-US"/>
        </w:rPr>
      </w:pPr>
      <w:r>
        <w:rPr>
          <w:rFonts w:ascii="Times New Roman" w:hAnsi="Times New Roman" w:cs="Times New Roman"/>
          <w:sz w:val="24"/>
          <w:szCs w:val="24"/>
          <w:lang w:val="en-US"/>
        </w:rPr>
        <w:t>T</w:t>
      </w:r>
      <w:r w:rsidR="00A25A18">
        <w:rPr>
          <w:rFonts w:ascii="Times New Roman" w:hAnsi="Times New Roman" w:cs="Times New Roman"/>
          <w:sz w:val="24"/>
          <w:szCs w:val="24"/>
          <w:lang w:val="en-US"/>
        </w:rPr>
        <w:t>he D</w:t>
      </w:r>
      <w:r w:rsidR="00571BA6">
        <w:rPr>
          <w:rFonts w:ascii="Times New Roman" w:hAnsi="Times New Roman" w:cs="Times New Roman"/>
          <w:sz w:val="24"/>
          <w:szCs w:val="24"/>
          <w:lang w:val="en-US"/>
        </w:rPr>
        <w:t>imension</w:t>
      </w:r>
      <w:r w:rsidR="00A25A18">
        <w:rPr>
          <w:rFonts w:ascii="Times New Roman" w:hAnsi="Times New Roman" w:cs="Times New Roman"/>
          <w:sz w:val="24"/>
          <w:szCs w:val="24"/>
          <w:lang w:val="en-US"/>
        </w:rPr>
        <w:t xml:space="preserve"> </w:t>
      </w:r>
      <w:r w:rsidR="00A25A18" w:rsidRPr="002B19F2">
        <w:rPr>
          <w:rFonts w:cs="Times New Roman"/>
          <w:sz w:val="24"/>
          <w:szCs w:val="24"/>
          <w:lang w:val="en-US"/>
        </w:rPr>
        <w:t>x</w:t>
      </w:r>
      <w:r w:rsidR="00A25A18">
        <w:rPr>
          <w:rFonts w:ascii="Times New Roman" w:hAnsi="Times New Roman" w:cs="Times New Roman"/>
          <w:sz w:val="24"/>
          <w:szCs w:val="24"/>
          <w:lang w:val="en-US"/>
        </w:rPr>
        <w:t xml:space="preserve"> E</w:t>
      </w:r>
      <w:r w:rsidR="00571BA6">
        <w:rPr>
          <w:rFonts w:ascii="Times New Roman" w:hAnsi="Times New Roman" w:cs="Times New Roman"/>
          <w:sz w:val="24"/>
          <w:szCs w:val="24"/>
          <w:lang w:val="en-US"/>
        </w:rPr>
        <w:t>xperiment</w:t>
      </w:r>
      <w:r w:rsidR="00A25A18">
        <w:rPr>
          <w:rFonts w:ascii="Times New Roman" w:hAnsi="Times New Roman" w:cs="Times New Roman"/>
          <w:sz w:val="24"/>
          <w:szCs w:val="24"/>
          <w:lang w:val="en-US"/>
        </w:rPr>
        <w:t xml:space="preserve"> interaction was significant</w:t>
      </w:r>
      <w:r w:rsidR="00571BA6" w:rsidRPr="00892DD0">
        <w:rPr>
          <w:rFonts w:ascii="Times New Roman" w:hAnsi="Times New Roman" w:cs="Times New Roman"/>
          <w:sz w:val="24"/>
          <w:szCs w:val="24"/>
          <w:lang w:val="en-US"/>
        </w:rPr>
        <w:t xml:space="preserve">, </w:t>
      </w:r>
      <w:proofErr w:type="gramStart"/>
      <w:r w:rsidR="00571BA6" w:rsidRPr="00892DD0">
        <w:rPr>
          <w:rFonts w:ascii="Times New Roman" w:hAnsi="Times New Roman" w:cs="Times New Roman"/>
          <w:i/>
          <w:sz w:val="24"/>
          <w:szCs w:val="24"/>
          <w:lang w:val="en-US"/>
        </w:rPr>
        <w:t>F</w:t>
      </w:r>
      <w:r w:rsidR="00571BA6">
        <w:rPr>
          <w:rFonts w:ascii="Times New Roman" w:hAnsi="Times New Roman" w:cs="Times New Roman"/>
          <w:sz w:val="24"/>
          <w:szCs w:val="24"/>
          <w:lang w:val="en-US"/>
        </w:rPr>
        <w:t>(</w:t>
      </w:r>
      <w:proofErr w:type="gramEnd"/>
      <w:r w:rsidR="00571BA6">
        <w:rPr>
          <w:rFonts w:ascii="Times New Roman" w:hAnsi="Times New Roman" w:cs="Times New Roman"/>
          <w:sz w:val="24"/>
          <w:szCs w:val="24"/>
          <w:lang w:val="en-US"/>
        </w:rPr>
        <w:t>1, 2</w:t>
      </w:r>
      <w:r w:rsidR="00571BA6" w:rsidRPr="00892DD0">
        <w:rPr>
          <w:rFonts w:ascii="Times New Roman" w:hAnsi="Times New Roman" w:cs="Times New Roman"/>
          <w:sz w:val="24"/>
          <w:szCs w:val="24"/>
          <w:lang w:val="en-US"/>
        </w:rPr>
        <w:t>0</w:t>
      </w:r>
      <w:r w:rsidR="00571BA6">
        <w:rPr>
          <w:rFonts w:ascii="Times New Roman" w:hAnsi="Times New Roman" w:cs="Times New Roman"/>
          <w:sz w:val="24"/>
          <w:szCs w:val="24"/>
          <w:lang w:val="en-US"/>
        </w:rPr>
        <w:t>6</w:t>
      </w:r>
      <w:r w:rsidR="00571BA6" w:rsidRPr="00892DD0">
        <w:rPr>
          <w:rFonts w:ascii="Times New Roman" w:hAnsi="Times New Roman" w:cs="Times New Roman"/>
          <w:sz w:val="24"/>
          <w:szCs w:val="24"/>
          <w:lang w:val="en-US"/>
        </w:rPr>
        <w:t xml:space="preserve">) = </w:t>
      </w:r>
      <w:r w:rsidR="00571BA6">
        <w:rPr>
          <w:rFonts w:ascii="Times New Roman" w:hAnsi="Times New Roman" w:cs="Times New Roman"/>
          <w:sz w:val="24"/>
          <w:szCs w:val="24"/>
          <w:lang w:val="en-US"/>
        </w:rPr>
        <w:t>179.85</w:t>
      </w:r>
      <w:r w:rsidR="00571BA6" w:rsidRPr="00892DD0">
        <w:rPr>
          <w:rFonts w:ascii="Times New Roman" w:hAnsi="Times New Roman" w:cs="Times New Roman"/>
          <w:sz w:val="24"/>
          <w:szCs w:val="24"/>
          <w:lang w:val="en-US"/>
        </w:rPr>
        <w:t xml:space="preserve">, </w:t>
      </w:r>
      <w:r w:rsidR="00571BA6" w:rsidRPr="00892DD0">
        <w:rPr>
          <w:rFonts w:ascii="Times New Roman" w:hAnsi="Times New Roman" w:cs="Times New Roman"/>
          <w:i/>
          <w:sz w:val="24"/>
          <w:szCs w:val="24"/>
          <w:lang w:val="en-US"/>
        </w:rPr>
        <w:t>p</w:t>
      </w:r>
      <w:r w:rsidR="00571BA6">
        <w:rPr>
          <w:rFonts w:ascii="Times New Roman" w:hAnsi="Times New Roman" w:cs="Times New Roman"/>
          <w:sz w:val="24"/>
          <w:szCs w:val="24"/>
          <w:lang w:val="en-US"/>
        </w:rPr>
        <w:t xml:space="preserve"> &lt; .001</w:t>
      </w:r>
      <w:r w:rsidR="00571BA6" w:rsidRPr="00892DD0">
        <w:rPr>
          <w:rFonts w:ascii="Times New Roman" w:hAnsi="Times New Roman" w:cs="Times New Roman"/>
          <w:sz w:val="24"/>
          <w:szCs w:val="24"/>
          <w:lang w:val="en-US"/>
        </w:rPr>
        <w:t xml:space="preserve">, </w:t>
      </w:r>
      <w:r w:rsidR="00571BA6" w:rsidRPr="00892DD0">
        <w:rPr>
          <w:rFonts w:ascii="Times New Roman" w:hAnsi="Times New Roman" w:cs="Times New Roman"/>
          <w:i/>
          <w:sz w:val="24"/>
          <w:szCs w:val="24"/>
          <w:lang w:val="en-US"/>
        </w:rPr>
        <w:t>ƞ</w:t>
      </w:r>
      <w:r w:rsidR="00571BA6" w:rsidRPr="00892DD0">
        <w:rPr>
          <w:rFonts w:ascii="Times New Roman" w:hAnsi="Times New Roman" w:cs="Times New Roman"/>
          <w:sz w:val="24"/>
          <w:szCs w:val="24"/>
          <w:lang w:val="en-US"/>
        </w:rPr>
        <w:t>²</w:t>
      </w:r>
      <w:r w:rsidR="00571BA6" w:rsidRPr="00892DD0">
        <w:rPr>
          <w:rFonts w:ascii="Times New Roman" w:hAnsi="Times New Roman" w:cs="Times New Roman"/>
          <w:sz w:val="24"/>
          <w:szCs w:val="24"/>
          <w:vertAlign w:val="subscript"/>
          <w:lang w:val="en-US"/>
        </w:rPr>
        <w:t xml:space="preserve">part </w:t>
      </w:r>
      <w:r w:rsidR="00571BA6" w:rsidRPr="00892DD0">
        <w:rPr>
          <w:rFonts w:ascii="Times New Roman" w:hAnsi="Times New Roman" w:cs="Times New Roman"/>
          <w:sz w:val="24"/>
          <w:szCs w:val="24"/>
          <w:lang w:val="en-US"/>
        </w:rPr>
        <w:t>= .</w:t>
      </w:r>
      <w:r w:rsidR="00571BA6">
        <w:rPr>
          <w:rFonts w:ascii="Times New Roman" w:hAnsi="Times New Roman" w:cs="Times New Roman"/>
          <w:sz w:val="24"/>
          <w:szCs w:val="24"/>
          <w:lang w:val="en-US"/>
        </w:rPr>
        <w:t xml:space="preserve">47, </w:t>
      </w:r>
      <w:r>
        <w:rPr>
          <w:rFonts w:ascii="Times New Roman" w:hAnsi="Times New Roman" w:cs="Times New Roman"/>
          <w:sz w:val="24"/>
          <w:szCs w:val="24"/>
          <w:lang w:val="en-US"/>
        </w:rPr>
        <w:t xml:space="preserve">however, </w:t>
      </w:r>
      <w:r w:rsidR="00571BA6">
        <w:rPr>
          <w:rFonts w:ascii="Times New Roman" w:hAnsi="Times New Roman" w:cs="Times New Roman"/>
          <w:sz w:val="24"/>
          <w:szCs w:val="24"/>
          <w:lang w:val="en-US"/>
        </w:rPr>
        <w:t>and</w:t>
      </w:r>
      <w:r w:rsidR="00A25A18">
        <w:rPr>
          <w:rFonts w:ascii="Times New Roman" w:hAnsi="Times New Roman" w:cs="Times New Roman"/>
          <w:sz w:val="24"/>
          <w:szCs w:val="24"/>
          <w:lang w:val="en-US"/>
        </w:rPr>
        <w:t xml:space="preserve"> so was the Claim </w:t>
      </w:r>
      <w:r w:rsidR="00A25A18" w:rsidRPr="002B19F2">
        <w:rPr>
          <w:rFonts w:cs="Times New Roman"/>
          <w:sz w:val="24"/>
          <w:szCs w:val="24"/>
          <w:lang w:val="en-US"/>
        </w:rPr>
        <w:t xml:space="preserve">x </w:t>
      </w:r>
      <w:r w:rsidR="00A25A18">
        <w:rPr>
          <w:rFonts w:ascii="Times New Roman" w:hAnsi="Times New Roman" w:cs="Times New Roman"/>
          <w:sz w:val="24"/>
          <w:szCs w:val="24"/>
          <w:lang w:val="en-US"/>
        </w:rPr>
        <w:t xml:space="preserve">Dimension </w:t>
      </w:r>
      <w:r w:rsidR="00A25A18" w:rsidRPr="002B19F2">
        <w:rPr>
          <w:rFonts w:cs="Times New Roman"/>
          <w:sz w:val="24"/>
          <w:szCs w:val="24"/>
          <w:lang w:val="en-US"/>
        </w:rPr>
        <w:t xml:space="preserve">x </w:t>
      </w:r>
      <w:r w:rsidR="00A25A18">
        <w:rPr>
          <w:rFonts w:ascii="Times New Roman" w:hAnsi="Times New Roman" w:cs="Times New Roman"/>
          <w:sz w:val="24"/>
          <w:szCs w:val="24"/>
          <w:lang w:val="en-US"/>
        </w:rPr>
        <w:t>E</w:t>
      </w:r>
      <w:r w:rsidR="00EB087E">
        <w:rPr>
          <w:rFonts w:ascii="Times New Roman" w:hAnsi="Times New Roman" w:cs="Times New Roman"/>
          <w:sz w:val="24"/>
          <w:szCs w:val="24"/>
          <w:lang w:val="en-US"/>
        </w:rPr>
        <w:t>xperiment</w:t>
      </w:r>
      <w:r w:rsidR="00A25A18">
        <w:rPr>
          <w:rFonts w:ascii="Times New Roman" w:hAnsi="Times New Roman" w:cs="Times New Roman"/>
          <w:sz w:val="24"/>
          <w:szCs w:val="24"/>
          <w:lang w:val="en-US"/>
        </w:rPr>
        <w:t xml:space="preserve"> interaction</w:t>
      </w:r>
      <w:r w:rsidR="00EB087E" w:rsidRPr="00892DD0">
        <w:rPr>
          <w:rFonts w:ascii="Times New Roman" w:hAnsi="Times New Roman" w:cs="Times New Roman"/>
          <w:sz w:val="24"/>
          <w:szCs w:val="24"/>
          <w:lang w:val="en-US"/>
        </w:rPr>
        <w:t xml:space="preserve">, </w:t>
      </w:r>
      <w:r w:rsidR="00EB087E" w:rsidRPr="00892DD0">
        <w:rPr>
          <w:rFonts w:ascii="Times New Roman" w:hAnsi="Times New Roman" w:cs="Times New Roman"/>
          <w:i/>
          <w:sz w:val="24"/>
          <w:szCs w:val="24"/>
          <w:lang w:val="en-US"/>
        </w:rPr>
        <w:t>F</w:t>
      </w:r>
      <w:r w:rsidR="00EB087E">
        <w:rPr>
          <w:rFonts w:ascii="Times New Roman" w:hAnsi="Times New Roman" w:cs="Times New Roman"/>
          <w:sz w:val="24"/>
          <w:szCs w:val="24"/>
          <w:lang w:val="en-US"/>
        </w:rPr>
        <w:t>(1, 2</w:t>
      </w:r>
      <w:r w:rsidR="00EB087E" w:rsidRPr="00892DD0">
        <w:rPr>
          <w:rFonts w:ascii="Times New Roman" w:hAnsi="Times New Roman" w:cs="Times New Roman"/>
          <w:sz w:val="24"/>
          <w:szCs w:val="24"/>
          <w:lang w:val="en-US"/>
        </w:rPr>
        <w:t>0</w:t>
      </w:r>
      <w:r w:rsidR="00EB087E">
        <w:rPr>
          <w:rFonts w:ascii="Times New Roman" w:hAnsi="Times New Roman" w:cs="Times New Roman"/>
          <w:sz w:val="24"/>
          <w:szCs w:val="24"/>
          <w:lang w:val="en-US"/>
        </w:rPr>
        <w:t>6</w:t>
      </w:r>
      <w:r w:rsidR="00EB087E" w:rsidRPr="00892DD0">
        <w:rPr>
          <w:rFonts w:ascii="Times New Roman" w:hAnsi="Times New Roman" w:cs="Times New Roman"/>
          <w:sz w:val="24"/>
          <w:szCs w:val="24"/>
          <w:lang w:val="en-US"/>
        </w:rPr>
        <w:t xml:space="preserve">) = </w:t>
      </w:r>
      <w:r w:rsidR="00EB087E">
        <w:rPr>
          <w:rFonts w:ascii="Times New Roman" w:hAnsi="Times New Roman" w:cs="Times New Roman"/>
          <w:sz w:val="24"/>
          <w:szCs w:val="24"/>
          <w:lang w:val="en-US"/>
        </w:rPr>
        <w:lastRenderedPageBreak/>
        <w:t>14.25</w:t>
      </w:r>
      <w:r w:rsidR="00EB087E" w:rsidRPr="00892DD0">
        <w:rPr>
          <w:rFonts w:ascii="Times New Roman" w:hAnsi="Times New Roman" w:cs="Times New Roman"/>
          <w:sz w:val="24"/>
          <w:szCs w:val="24"/>
          <w:lang w:val="en-US"/>
        </w:rPr>
        <w:t xml:space="preserve">, </w:t>
      </w:r>
      <w:r w:rsidR="00EB087E" w:rsidRPr="00892DD0">
        <w:rPr>
          <w:rFonts w:ascii="Times New Roman" w:hAnsi="Times New Roman" w:cs="Times New Roman"/>
          <w:i/>
          <w:sz w:val="24"/>
          <w:szCs w:val="24"/>
          <w:lang w:val="en-US"/>
        </w:rPr>
        <w:t>p</w:t>
      </w:r>
      <w:r w:rsidR="00EB087E">
        <w:rPr>
          <w:rFonts w:ascii="Times New Roman" w:hAnsi="Times New Roman" w:cs="Times New Roman"/>
          <w:sz w:val="24"/>
          <w:szCs w:val="24"/>
          <w:lang w:val="en-US"/>
        </w:rPr>
        <w:t xml:space="preserve"> &lt; .001</w:t>
      </w:r>
      <w:r w:rsidR="00EB087E" w:rsidRPr="00892DD0">
        <w:rPr>
          <w:rFonts w:ascii="Times New Roman" w:hAnsi="Times New Roman" w:cs="Times New Roman"/>
          <w:sz w:val="24"/>
          <w:szCs w:val="24"/>
          <w:lang w:val="en-US"/>
        </w:rPr>
        <w:t xml:space="preserve">, </w:t>
      </w:r>
      <w:r w:rsidR="00EB087E" w:rsidRPr="00892DD0">
        <w:rPr>
          <w:rFonts w:ascii="Times New Roman" w:hAnsi="Times New Roman" w:cs="Times New Roman"/>
          <w:i/>
          <w:sz w:val="24"/>
          <w:szCs w:val="24"/>
          <w:lang w:val="en-US"/>
        </w:rPr>
        <w:t>ƞ</w:t>
      </w:r>
      <w:r w:rsidR="00EB087E" w:rsidRPr="00892DD0">
        <w:rPr>
          <w:rFonts w:ascii="Times New Roman" w:hAnsi="Times New Roman" w:cs="Times New Roman"/>
          <w:sz w:val="24"/>
          <w:szCs w:val="24"/>
          <w:lang w:val="en-US"/>
        </w:rPr>
        <w:t>²</w:t>
      </w:r>
      <w:r w:rsidR="00EB087E" w:rsidRPr="00892DD0">
        <w:rPr>
          <w:rFonts w:ascii="Times New Roman" w:hAnsi="Times New Roman" w:cs="Times New Roman"/>
          <w:sz w:val="24"/>
          <w:szCs w:val="24"/>
          <w:vertAlign w:val="subscript"/>
          <w:lang w:val="en-US"/>
        </w:rPr>
        <w:t xml:space="preserve">part </w:t>
      </w:r>
      <w:r w:rsidR="00EB087E" w:rsidRPr="00892DD0">
        <w:rPr>
          <w:rFonts w:ascii="Times New Roman" w:hAnsi="Times New Roman" w:cs="Times New Roman"/>
          <w:sz w:val="24"/>
          <w:szCs w:val="24"/>
          <w:lang w:val="en-US"/>
        </w:rPr>
        <w:t>= .</w:t>
      </w:r>
      <w:r w:rsidR="00EB087E">
        <w:rPr>
          <w:rFonts w:ascii="Times New Roman" w:hAnsi="Times New Roman" w:cs="Times New Roman"/>
          <w:sz w:val="24"/>
          <w:szCs w:val="24"/>
          <w:lang w:val="en-US"/>
        </w:rPr>
        <w:t>07.</w:t>
      </w:r>
      <w:r w:rsidR="00EB087E" w:rsidRPr="00EB087E">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Participants </w:t>
      </w:r>
      <w:r w:rsidR="00B73CF5">
        <w:rPr>
          <w:rFonts w:ascii="Times New Roman" w:hAnsi="Times New Roman" w:cs="Times New Roman"/>
          <w:sz w:val="24"/>
          <w:szCs w:val="24"/>
          <w:lang w:val="en-US"/>
        </w:rPr>
        <w:t>inferred</w:t>
      </w:r>
      <w:r w:rsidR="00EB087E">
        <w:rPr>
          <w:rFonts w:ascii="Times New Roman" w:hAnsi="Times New Roman" w:cs="Times New Roman"/>
          <w:sz w:val="24"/>
          <w:szCs w:val="24"/>
          <w:lang w:val="en-US"/>
        </w:rPr>
        <w:t xml:space="preserve"> a</w:t>
      </w:r>
      <w:r w:rsidR="0014124F">
        <w:rPr>
          <w:rFonts w:ascii="Times New Roman" w:hAnsi="Times New Roman" w:cs="Times New Roman"/>
          <w:sz w:val="24"/>
          <w:szCs w:val="24"/>
          <w:lang w:val="en-US"/>
        </w:rPr>
        <w:t xml:space="preserve"> stronger</w:t>
      </w:r>
      <w:r w:rsidR="00EB087E">
        <w:rPr>
          <w:rFonts w:ascii="Times New Roman" w:hAnsi="Times New Roman" w:cs="Times New Roman"/>
          <w:sz w:val="24"/>
          <w:szCs w:val="24"/>
          <w:lang w:val="en-US"/>
        </w:rPr>
        <w:t xml:space="preserve"> warm</w:t>
      </w:r>
      <w:r w:rsidR="0014124F">
        <w:rPr>
          <w:rFonts w:ascii="Times New Roman" w:hAnsi="Times New Roman" w:cs="Times New Roman"/>
          <w:sz w:val="24"/>
          <w:szCs w:val="24"/>
          <w:lang w:val="en-US"/>
        </w:rPr>
        <w:t>th</w:t>
      </w:r>
      <w:r w:rsidR="00EB087E">
        <w:rPr>
          <w:rFonts w:ascii="Times New Roman" w:hAnsi="Times New Roman" w:cs="Times New Roman"/>
          <w:sz w:val="24"/>
          <w:szCs w:val="24"/>
          <w:lang w:val="en-US"/>
        </w:rPr>
        <w:t xml:space="preserve"> self-view </w:t>
      </w:r>
      <w:r w:rsidR="00DA28E4">
        <w:rPr>
          <w:rFonts w:ascii="Times New Roman" w:hAnsi="Times New Roman" w:cs="Times New Roman"/>
          <w:sz w:val="24"/>
          <w:szCs w:val="24"/>
          <w:lang w:val="en-US"/>
        </w:rPr>
        <w:t>in</w:t>
      </w:r>
      <w:r w:rsidR="00EB087E">
        <w:rPr>
          <w:rFonts w:ascii="Times New Roman" w:hAnsi="Times New Roman" w:cs="Times New Roman"/>
          <w:sz w:val="24"/>
          <w:szCs w:val="24"/>
          <w:lang w:val="en-US"/>
        </w:rPr>
        <w:t xml:space="preserve"> Experiment 1 than </w:t>
      </w:r>
      <w:r w:rsidR="00602A63">
        <w:rPr>
          <w:rFonts w:ascii="Times New Roman" w:hAnsi="Times New Roman" w:cs="Times New Roman"/>
          <w:sz w:val="24"/>
          <w:szCs w:val="24"/>
          <w:lang w:val="en-US"/>
        </w:rPr>
        <w:t xml:space="preserve">Experiment </w:t>
      </w:r>
      <w:r w:rsidR="00EB087E">
        <w:rPr>
          <w:rFonts w:ascii="Times New Roman" w:hAnsi="Times New Roman" w:cs="Times New Roman"/>
          <w:sz w:val="24"/>
          <w:szCs w:val="24"/>
          <w:lang w:val="en-US"/>
        </w:rPr>
        <w:t>2, particularly when the claim was implicit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Exp2</w:t>
      </w:r>
      <w:r w:rsidR="00EB087E">
        <w:rPr>
          <w:rFonts w:ascii="Times New Roman" w:hAnsi="Times New Roman" w:cs="Times New Roman"/>
          <w:sz w:val="24"/>
          <w:szCs w:val="24"/>
          <w:lang w:val="en-US"/>
        </w:rPr>
        <w:t xml:space="preserve"> = 5.89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0.72;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5.19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0.83)</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t</w:t>
      </w:r>
      <w:r w:rsidR="00EB087E">
        <w:rPr>
          <w:rFonts w:ascii="Times New Roman" w:hAnsi="Times New Roman" w:cs="Times New Roman"/>
          <w:sz w:val="24"/>
          <w:szCs w:val="24"/>
          <w:lang w:val="en-US"/>
        </w:rPr>
        <w:t>(106) = 4.64</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p</w:t>
      </w:r>
      <w:r w:rsidR="00F57E4B">
        <w:rPr>
          <w:rFonts w:ascii="Times New Roman" w:hAnsi="Times New Roman" w:cs="Times New Roman"/>
          <w:sz w:val="24"/>
          <w:szCs w:val="24"/>
          <w:lang w:val="en-US"/>
        </w:rPr>
        <w:t xml:space="preserve"> &lt; .001, 95% CI [0.40, 1.00]</w:t>
      </w:r>
      <w:r w:rsidR="00B73CF5">
        <w:rPr>
          <w:rFonts w:ascii="Times New Roman" w:hAnsi="Times New Roman" w:cs="Times New Roman"/>
          <w:sz w:val="24"/>
          <w:szCs w:val="24"/>
          <w:lang w:val="en-US"/>
        </w:rPr>
        <w:t>,</w:t>
      </w:r>
      <w:r w:rsidR="00F57E4B">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but also when the claim was explicit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Exp2</w:t>
      </w:r>
      <w:r w:rsidR="00EB087E">
        <w:rPr>
          <w:rFonts w:ascii="Times New Roman" w:hAnsi="Times New Roman" w:cs="Times New Roman"/>
          <w:sz w:val="24"/>
          <w:szCs w:val="24"/>
          <w:lang w:val="en-US"/>
        </w:rPr>
        <w:t xml:space="preserve"> = 5.43</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0.97;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4.96</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0.98)</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t</w:t>
      </w:r>
      <w:r w:rsidR="00EB087E">
        <w:rPr>
          <w:rFonts w:ascii="Times New Roman" w:hAnsi="Times New Roman" w:cs="Times New Roman"/>
          <w:sz w:val="24"/>
          <w:szCs w:val="24"/>
          <w:lang w:val="en-US"/>
        </w:rPr>
        <w:t>(104) = 2.49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p</w:t>
      </w:r>
      <w:r w:rsidR="00EB087E">
        <w:rPr>
          <w:rFonts w:ascii="Times New Roman" w:hAnsi="Times New Roman" w:cs="Times New Roman"/>
          <w:sz w:val="24"/>
          <w:szCs w:val="24"/>
          <w:lang w:val="en-US"/>
        </w:rPr>
        <w:t xml:space="preserve"> = .014, 95% CI [0.09, 0.85].</w:t>
      </w:r>
      <w:r w:rsidR="00571BA6">
        <w:rPr>
          <w:rFonts w:ascii="Times New Roman" w:hAnsi="Times New Roman" w:cs="Times New Roman"/>
          <w:sz w:val="24"/>
          <w:szCs w:val="24"/>
          <w:lang w:val="en-US"/>
        </w:rPr>
        <w:t xml:space="preserve"> </w:t>
      </w:r>
      <w:r w:rsidR="00B73CF5">
        <w:rPr>
          <w:rFonts w:ascii="Times New Roman" w:hAnsi="Times New Roman" w:cs="Times New Roman"/>
          <w:sz w:val="24"/>
          <w:szCs w:val="24"/>
          <w:lang w:val="en-US"/>
        </w:rPr>
        <w:t>Further, participants inferred a</w:t>
      </w:r>
      <w:r w:rsidR="00EB087E">
        <w:rPr>
          <w:rFonts w:ascii="Times New Roman" w:hAnsi="Times New Roman" w:cs="Times New Roman"/>
          <w:sz w:val="24"/>
          <w:szCs w:val="24"/>
          <w:lang w:val="en-US"/>
        </w:rPr>
        <w:t xml:space="preserve"> </w:t>
      </w:r>
      <w:r w:rsidR="0014124F">
        <w:rPr>
          <w:rFonts w:ascii="Times New Roman" w:hAnsi="Times New Roman" w:cs="Times New Roman"/>
          <w:sz w:val="24"/>
          <w:szCs w:val="24"/>
          <w:lang w:val="en-US"/>
        </w:rPr>
        <w:t>stronger</w:t>
      </w:r>
      <w:r w:rsidR="00EB087E">
        <w:rPr>
          <w:rFonts w:ascii="Times New Roman" w:hAnsi="Times New Roman" w:cs="Times New Roman"/>
          <w:sz w:val="24"/>
          <w:szCs w:val="24"/>
          <w:lang w:val="en-US"/>
        </w:rPr>
        <w:t xml:space="preserve"> competen</w:t>
      </w:r>
      <w:r w:rsidR="0014124F">
        <w:rPr>
          <w:rFonts w:ascii="Times New Roman" w:hAnsi="Times New Roman" w:cs="Times New Roman"/>
          <w:sz w:val="24"/>
          <w:szCs w:val="24"/>
          <w:lang w:val="en-US"/>
        </w:rPr>
        <w:t>ce</w:t>
      </w:r>
      <w:r w:rsidR="00DA28E4">
        <w:rPr>
          <w:rFonts w:ascii="Times New Roman" w:hAnsi="Times New Roman" w:cs="Times New Roman"/>
          <w:sz w:val="24"/>
          <w:szCs w:val="24"/>
          <w:lang w:val="en-US"/>
        </w:rPr>
        <w:t xml:space="preserve"> self-view in</w:t>
      </w:r>
      <w:r w:rsidR="00EB087E">
        <w:rPr>
          <w:rFonts w:ascii="Times New Roman" w:hAnsi="Times New Roman" w:cs="Times New Roman"/>
          <w:sz w:val="24"/>
          <w:szCs w:val="24"/>
          <w:lang w:val="en-US"/>
        </w:rPr>
        <w:t xml:space="preserve"> Experiment 2 than</w:t>
      </w:r>
      <w:r w:rsidR="00602A63">
        <w:rPr>
          <w:rFonts w:ascii="Times New Roman" w:hAnsi="Times New Roman" w:cs="Times New Roman"/>
          <w:sz w:val="24"/>
          <w:szCs w:val="24"/>
          <w:lang w:val="en-US"/>
        </w:rPr>
        <w:t xml:space="preserve"> Experiment</w:t>
      </w:r>
      <w:r w:rsidR="00EB087E">
        <w:rPr>
          <w:rFonts w:ascii="Times New Roman" w:hAnsi="Times New Roman" w:cs="Times New Roman"/>
          <w:sz w:val="24"/>
          <w:szCs w:val="24"/>
          <w:lang w:val="en-US"/>
        </w:rPr>
        <w:t xml:space="preserve"> 1, particularly when the claim was implicit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Exp2</w:t>
      </w:r>
      <w:r w:rsidR="00EB087E">
        <w:rPr>
          <w:rFonts w:ascii="Times New Roman" w:hAnsi="Times New Roman" w:cs="Times New Roman"/>
          <w:sz w:val="24"/>
          <w:szCs w:val="24"/>
          <w:lang w:val="en-US"/>
        </w:rPr>
        <w:t xml:space="preserve"> = 5.88</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0.78;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4.88</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0.80)</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t</w:t>
      </w:r>
      <w:r w:rsidR="00EB087E">
        <w:rPr>
          <w:rFonts w:ascii="Times New Roman" w:hAnsi="Times New Roman" w:cs="Times New Roman"/>
          <w:sz w:val="24"/>
          <w:szCs w:val="24"/>
          <w:lang w:val="en-US"/>
        </w:rPr>
        <w:t>(106) = 6.61</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p</w:t>
      </w:r>
      <w:r w:rsidR="00EB087E">
        <w:rPr>
          <w:rFonts w:ascii="Times New Roman" w:hAnsi="Times New Roman" w:cs="Times New Roman"/>
          <w:sz w:val="24"/>
          <w:szCs w:val="24"/>
          <w:lang w:val="en-US"/>
        </w:rPr>
        <w:t xml:space="preserve"> &lt; .001, 95% CI [0.70, 1.30]</w:t>
      </w:r>
      <w:r w:rsidR="00B73CF5">
        <w:rPr>
          <w:rFonts w:ascii="Times New Roman" w:hAnsi="Times New Roman" w:cs="Times New Roman"/>
          <w:sz w:val="24"/>
          <w:szCs w:val="24"/>
          <w:lang w:val="en-US"/>
        </w:rPr>
        <w:t>,</w:t>
      </w:r>
      <w:r w:rsidR="00EB087E">
        <w:rPr>
          <w:rFonts w:ascii="Times New Roman" w:hAnsi="Times New Roman" w:cs="Times New Roman"/>
          <w:sz w:val="24"/>
          <w:szCs w:val="24"/>
          <w:lang w:val="en-US"/>
        </w:rPr>
        <w:t xml:space="preserve"> but also when </w:t>
      </w:r>
      <w:r w:rsidR="00F57E4B">
        <w:rPr>
          <w:rFonts w:ascii="Times New Roman" w:hAnsi="Times New Roman" w:cs="Times New Roman"/>
          <w:sz w:val="24"/>
          <w:szCs w:val="24"/>
          <w:lang w:val="en-US"/>
        </w:rPr>
        <w:t>it</w:t>
      </w:r>
      <w:r w:rsidR="00EB087E">
        <w:rPr>
          <w:rFonts w:ascii="Times New Roman" w:hAnsi="Times New Roman" w:cs="Times New Roman"/>
          <w:sz w:val="24"/>
          <w:szCs w:val="24"/>
          <w:lang w:val="en-US"/>
        </w:rPr>
        <w:t xml:space="preserve"> was explicit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Exp2</w:t>
      </w:r>
      <w:r w:rsidR="00EB087E">
        <w:rPr>
          <w:rFonts w:ascii="Times New Roman" w:hAnsi="Times New Roman" w:cs="Times New Roman"/>
          <w:sz w:val="24"/>
          <w:szCs w:val="24"/>
          <w:lang w:val="en-US"/>
        </w:rPr>
        <w:t xml:space="preserve"> = 5.80</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Exp2</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xml:space="preserve">= 0.88; </w:t>
      </w:r>
      <w:r w:rsidR="00EB087E" w:rsidRPr="002F48E9">
        <w:rPr>
          <w:rFonts w:ascii="Times New Roman" w:hAnsi="Times New Roman" w:cs="Times New Roman"/>
          <w:i/>
          <w:sz w:val="24"/>
          <w:szCs w:val="24"/>
          <w:lang w:val="en-US"/>
        </w:rPr>
        <w:t>M</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5.31</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SD</w:t>
      </w:r>
      <w:r w:rsidR="00EB087E">
        <w:rPr>
          <w:rFonts w:ascii="Times New Roman" w:hAnsi="Times New Roman" w:cs="Times New Roman"/>
          <w:i/>
          <w:sz w:val="24"/>
          <w:szCs w:val="24"/>
          <w:vertAlign w:val="subscript"/>
          <w:lang w:val="en-US"/>
        </w:rPr>
        <w:t>Exp1</w:t>
      </w:r>
      <w:r w:rsidR="00EB087E" w:rsidRPr="002F48E9">
        <w:rPr>
          <w:rFonts w:ascii="Times New Roman" w:hAnsi="Times New Roman" w:cs="Times New Roman"/>
          <w:sz w:val="24"/>
          <w:szCs w:val="24"/>
          <w:lang w:val="en-US"/>
        </w:rPr>
        <w:t xml:space="preserve"> </w:t>
      </w:r>
      <w:r w:rsidR="00EB087E">
        <w:rPr>
          <w:rFonts w:ascii="Times New Roman" w:hAnsi="Times New Roman" w:cs="Times New Roman"/>
          <w:sz w:val="24"/>
          <w:szCs w:val="24"/>
          <w:lang w:val="en-US"/>
        </w:rPr>
        <w:t>= 0.79)</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t</w:t>
      </w:r>
      <w:r w:rsidR="00EB087E">
        <w:rPr>
          <w:rFonts w:ascii="Times New Roman" w:hAnsi="Times New Roman" w:cs="Times New Roman"/>
          <w:sz w:val="24"/>
          <w:szCs w:val="24"/>
          <w:lang w:val="en-US"/>
        </w:rPr>
        <w:t>(104) = 2.98</w:t>
      </w:r>
      <w:r w:rsidR="00EB087E" w:rsidRPr="002F48E9">
        <w:rPr>
          <w:rFonts w:ascii="Times New Roman" w:hAnsi="Times New Roman" w:cs="Times New Roman"/>
          <w:sz w:val="24"/>
          <w:szCs w:val="24"/>
          <w:lang w:val="en-US"/>
        </w:rPr>
        <w:t xml:space="preserve">, </w:t>
      </w:r>
      <w:r w:rsidR="00EB087E" w:rsidRPr="002F48E9">
        <w:rPr>
          <w:rFonts w:ascii="Times New Roman" w:hAnsi="Times New Roman" w:cs="Times New Roman"/>
          <w:i/>
          <w:sz w:val="24"/>
          <w:szCs w:val="24"/>
          <w:lang w:val="en-US"/>
        </w:rPr>
        <w:t>p</w:t>
      </w:r>
      <w:r w:rsidR="00EB087E">
        <w:rPr>
          <w:rFonts w:ascii="Times New Roman" w:hAnsi="Times New Roman" w:cs="Times New Roman"/>
          <w:sz w:val="24"/>
          <w:szCs w:val="24"/>
          <w:lang w:val="en-US"/>
        </w:rPr>
        <w:t xml:space="preserve"> &lt; .001, 95% CI [0.16, 0.81]. </w:t>
      </w:r>
      <w:r w:rsidR="003208C6">
        <w:rPr>
          <w:rFonts w:ascii="Times New Roman" w:hAnsi="Times New Roman" w:cs="Times New Roman"/>
          <w:sz w:val="24"/>
          <w:szCs w:val="24"/>
          <w:lang w:val="en-US"/>
        </w:rPr>
        <w:t>P</w:t>
      </w:r>
      <w:r w:rsidR="00EB087E">
        <w:rPr>
          <w:rFonts w:ascii="Times New Roman" w:hAnsi="Times New Roman" w:cs="Times New Roman"/>
          <w:sz w:val="24"/>
          <w:szCs w:val="24"/>
          <w:lang w:val="en-US"/>
        </w:rPr>
        <w:t xml:space="preserve">articipants </w:t>
      </w:r>
      <w:r w:rsidR="00B73CF5">
        <w:rPr>
          <w:rFonts w:ascii="Times New Roman" w:hAnsi="Times New Roman" w:cs="Times New Roman"/>
          <w:sz w:val="24"/>
          <w:szCs w:val="24"/>
          <w:lang w:val="en-US"/>
        </w:rPr>
        <w:t xml:space="preserve">seemed to </w:t>
      </w:r>
      <w:r w:rsidR="0014124F">
        <w:rPr>
          <w:rFonts w:ascii="Times New Roman" w:hAnsi="Times New Roman" w:cs="Times New Roman"/>
          <w:sz w:val="24"/>
          <w:szCs w:val="24"/>
          <w:lang w:val="en-US"/>
        </w:rPr>
        <w:t>believe</w:t>
      </w:r>
      <w:r w:rsidR="00B73CF5">
        <w:rPr>
          <w:rFonts w:ascii="Times New Roman" w:hAnsi="Times New Roman" w:cs="Times New Roman"/>
          <w:sz w:val="24"/>
          <w:szCs w:val="24"/>
          <w:lang w:val="en-US"/>
        </w:rPr>
        <w:t xml:space="preserve"> that the claimants</w:t>
      </w:r>
      <w:r w:rsidR="00EB087E">
        <w:rPr>
          <w:rFonts w:ascii="Times New Roman" w:hAnsi="Times New Roman" w:cs="Times New Roman"/>
          <w:sz w:val="24"/>
          <w:szCs w:val="24"/>
          <w:lang w:val="en-US"/>
        </w:rPr>
        <w:t xml:space="preserve"> express</w:t>
      </w:r>
      <w:r w:rsidR="003208C6">
        <w:rPr>
          <w:rFonts w:ascii="Times New Roman" w:hAnsi="Times New Roman" w:cs="Times New Roman"/>
          <w:sz w:val="24"/>
          <w:szCs w:val="24"/>
          <w:lang w:val="en-US"/>
        </w:rPr>
        <w:t>ed</w:t>
      </w:r>
      <w:r w:rsidR="00EB087E">
        <w:rPr>
          <w:rFonts w:ascii="Times New Roman" w:hAnsi="Times New Roman" w:cs="Times New Roman"/>
          <w:sz w:val="24"/>
          <w:szCs w:val="24"/>
          <w:lang w:val="en-US"/>
        </w:rPr>
        <w:t xml:space="preserve"> </w:t>
      </w:r>
      <w:r w:rsidR="00F57E4B">
        <w:rPr>
          <w:rFonts w:ascii="Times New Roman" w:hAnsi="Times New Roman" w:cs="Times New Roman"/>
          <w:sz w:val="24"/>
          <w:szCs w:val="24"/>
          <w:lang w:val="en-US"/>
        </w:rPr>
        <w:t>an</w:t>
      </w:r>
      <w:r w:rsidR="00B73CF5">
        <w:rPr>
          <w:rFonts w:ascii="Times New Roman" w:hAnsi="Times New Roman" w:cs="Times New Roman"/>
          <w:sz w:val="24"/>
          <w:szCs w:val="24"/>
          <w:lang w:val="en-US"/>
        </w:rPr>
        <w:t xml:space="preserve"> earnestly</w:t>
      </w:r>
      <w:r w:rsidR="00EB087E">
        <w:rPr>
          <w:rFonts w:ascii="Times New Roman" w:hAnsi="Times New Roman" w:cs="Times New Roman"/>
          <w:sz w:val="24"/>
          <w:szCs w:val="24"/>
          <w:lang w:val="en-US"/>
        </w:rPr>
        <w:t xml:space="preserve"> held self-view, particularly when the claim was implicit. They believed that a warmth </w:t>
      </w:r>
      <w:r w:rsidR="00B73CF5">
        <w:rPr>
          <w:rFonts w:ascii="Times New Roman" w:hAnsi="Times New Roman" w:cs="Times New Roman"/>
          <w:sz w:val="24"/>
          <w:szCs w:val="24"/>
          <w:lang w:val="en-US"/>
        </w:rPr>
        <w:t>claimant</w:t>
      </w:r>
      <w:r w:rsidR="00EB087E">
        <w:rPr>
          <w:rFonts w:ascii="Times New Roman" w:hAnsi="Times New Roman" w:cs="Times New Roman"/>
          <w:sz w:val="24"/>
          <w:szCs w:val="24"/>
          <w:lang w:val="en-US"/>
        </w:rPr>
        <w:t xml:space="preserve"> (Experiment 1) viewed the self as warmer than a competence </w:t>
      </w:r>
      <w:r w:rsidR="00B73CF5">
        <w:rPr>
          <w:rFonts w:ascii="Times New Roman" w:hAnsi="Times New Roman" w:cs="Times New Roman"/>
          <w:sz w:val="24"/>
          <w:szCs w:val="24"/>
          <w:lang w:val="en-US"/>
        </w:rPr>
        <w:t>claimant</w:t>
      </w:r>
      <w:r w:rsidR="00EB087E">
        <w:rPr>
          <w:rFonts w:ascii="Times New Roman" w:hAnsi="Times New Roman" w:cs="Times New Roman"/>
          <w:sz w:val="24"/>
          <w:szCs w:val="24"/>
          <w:lang w:val="en-US"/>
        </w:rPr>
        <w:t xml:space="preserve"> (Experiment 2)</w:t>
      </w:r>
      <w:r w:rsidR="00B73CF5">
        <w:rPr>
          <w:rFonts w:ascii="Times New Roman" w:hAnsi="Times New Roman" w:cs="Times New Roman"/>
          <w:sz w:val="24"/>
          <w:szCs w:val="24"/>
          <w:lang w:val="en-US"/>
        </w:rPr>
        <w:t>,</w:t>
      </w:r>
      <w:r w:rsidR="00EB087E">
        <w:rPr>
          <w:rFonts w:ascii="Times New Roman" w:hAnsi="Times New Roman" w:cs="Times New Roman"/>
          <w:sz w:val="24"/>
          <w:szCs w:val="24"/>
          <w:lang w:val="en-US"/>
        </w:rPr>
        <w:t xml:space="preserve"> and that a competence </w:t>
      </w:r>
      <w:r w:rsidR="00B73CF5">
        <w:rPr>
          <w:rFonts w:ascii="Times New Roman" w:hAnsi="Times New Roman" w:cs="Times New Roman"/>
          <w:sz w:val="24"/>
          <w:szCs w:val="24"/>
          <w:lang w:val="en-US"/>
        </w:rPr>
        <w:t xml:space="preserve">claimant </w:t>
      </w:r>
      <w:r w:rsidR="00EB087E">
        <w:rPr>
          <w:rFonts w:ascii="Times New Roman" w:hAnsi="Times New Roman" w:cs="Times New Roman"/>
          <w:sz w:val="24"/>
          <w:szCs w:val="24"/>
          <w:lang w:val="en-US"/>
        </w:rPr>
        <w:t xml:space="preserve">(Experiment 2) viewed the self as more competent than warmth </w:t>
      </w:r>
      <w:r w:rsidR="00B73CF5">
        <w:rPr>
          <w:rFonts w:ascii="Times New Roman" w:hAnsi="Times New Roman" w:cs="Times New Roman"/>
          <w:sz w:val="24"/>
          <w:szCs w:val="24"/>
          <w:lang w:val="en-US"/>
        </w:rPr>
        <w:t xml:space="preserve">claimant </w:t>
      </w:r>
      <w:r w:rsidR="00EB087E">
        <w:rPr>
          <w:rFonts w:ascii="Times New Roman" w:hAnsi="Times New Roman" w:cs="Times New Roman"/>
          <w:sz w:val="24"/>
          <w:szCs w:val="24"/>
          <w:lang w:val="en-US"/>
        </w:rPr>
        <w:t>(E</w:t>
      </w:r>
      <w:r w:rsidR="003208C6">
        <w:rPr>
          <w:rFonts w:ascii="Times New Roman" w:hAnsi="Times New Roman" w:cs="Times New Roman"/>
          <w:sz w:val="24"/>
          <w:szCs w:val="24"/>
          <w:lang w:val="en-US"/>
        </w:rPr>
        <w:t>xperiment 1).</w:t>
      </w:r>
    </w:p>
    <w:p w14:paraId="228A6C9C" w14:textId="134236F2" w:rsidR="00EB260F" w:rsidRDefault="00FD3BA6" w:rsidP="00EB260F">
      <w:pPr>
        <w:spacing w:after="0" w:line="480" w:lineRule="exact"/>
        <w:ind w:firstLine="708"/>
        <w:rPr>
          <w:rFonts w:ascii="Times New Roman" w:hAnsi="Times New Roman" w:cs="Times New Roman"/>
          <w:sz w:val="24"/>
          <w:szCs w:val="24"/>
          <w:lang w:val="en-US"/>
        </w:rPr>
      </w:pPr>
      <w:r w:rsidRPr="002B19F2">
        <w:rPr>
          <w:rFonts w:ascii="Times New Roman" w:hAnsi="Times New Roman" w:cs="Times New Roman"/>
          <w:b/>
          <w:sz w:val="24"/>
          <w:szCs w:val="24"/>
          <w:lang w:val="en-US"/>
        </w:rPr>
        <w:t xml:space="preserve">Claimant view of others. </w:t>
      </w:r>
      <w:r w:rsidR="00EB260F">
        <w:rPr>
          <w:rFonts w:ascii="Times New Roman" w:hAnsi="Times New Roman" w:cs="Times New Roman"/>
          <w:sz w:val="24"/>
          <w:szCs w:val="24"/>
          <w:lang w:val="en-US"/>
        </w:rPr>
        <w:t xml:space="preserve">We </w:t>
      </w:r>
      <w:r w:rsidR="00B063C6">
        <w:rPr>
          <w:rFonts w:ascii="Times New Roman" w:hAnsi="Times New Roman" w:cs="Times New Roman"/>
          <w:sz w:val="24"/>
          <w:szCs w:val="24"/>
          <w:lang w:val="en-US"/>
        </w:rPr>
        <w:t>obtain</w:t>
      </w:r>
      <w:r w:rsidR="00FE04D1">
        <w:rPr>
          <w:rFonts w:ascii="Times New Roman" w:hAnsi="Times New Roman" w:cs="Times New Roman"/>
          <w:sz w:val="24"/>
          <w:szCs w:val="24"/>
          <w:lang w:val="en-US"/>
        </w:rPr>
        <w:t>ed</w:t>
      </w:r>
      <w:r w:rsidR="00B063C6">
        <w:rPr>
          <w:rFonts w:ascii="Times New Roman" w:hAnsi="Times New Roman" w:cs="Times New Roman"/>
          <w:sz w:val="24"/>
          <w:szCs w:val="24"/>
          <w:lang w:val="en-US"/>
        </w:rPr>
        <w:t xml:space="preserve"> significant</w:t>
      </w:r>
      <w:r w:rsidR="00EB260F">
        <w:rPr>
          <w:rFonts w:ascii="Times New Roman" w:hAnsi="Times New Roman" w:cs="Times New Roman"/>
          <w:sz w:val="24"/>
          <w:szCs w:val="24"/>
          <w:lang w:val="en-US"/>
        </w:rPr>
        <w:t xml:space="preserve"> </w:t>
      </w:r>
      <w:r>
        <w:rPr>
          <w:rFonts w:ascii="Times New Roman" w:hAnsi="Times New Roman" w:cs="Times New Roman"/>
          <w:sz w:val="24"/>
          <w:szCs w:val="24"/>
          <w:lang w:val="en-US"/>
        </w:rPr>
        <w:t>main effect</w:t>
      </w:r>
      <w:r w:rsidR="00B063C6">
        <w:rPr>
          <w:rFonts w:ascii="Times New Roman" w:hAnsi="Times New Roman" w:cs="Times New Roman"/>
          <w:sz w:val="24"/>
          <w:szCs w:val="24"/>
          <w:lang w:val="en-US"/>
        </w:rPr>
        <w:t>s</w:t>
      </w:r>
      <w:r>
        <w:rPr>
          <w:rFonts w:ascii="Times New Roman" w:hAnsi="Times New Roman" w:cs="Times New Roman"/>
          <w:sz w:val="24"/>
          <w:szCs w:val="24"/>
          <w:lang w:val="en-US"/>
        </w:rPr>
        <w:t xml:space="preserve"> of </w:t>
      </w:r>
      <w:r w:rsidR="004B08C7">
        <w:rPr>
          <w:rFonts w:ascii="Times New Roman" w:hAnsi="Times New Roman" w:cs="Times New Roman"/>
          <w:sz w:val="24"/>
          <w:szCs w:val="24"/>
          <w:lang w:val="en-US"/>
        </w:rPr>
        <w:t>claim</w:t>
      </w:r>
      <w:r w:rsidRPr="00892DD0">
        <w:rPr>
          <w:rFonts w:ascii="Times New Roman" w:hAnsi="Times New Roman" w:cs="Times New Roman"/>
          <w:sz w:val="24"/>
          <w:szCs w:val="24"/>
          <w:lang w:val="en-US"/>
        </w:rPr>
        <w:t xml:space="preserve">, </w:t>
      </w:r>
      <w:proofErr w:type="gramStart"/>
      <w:r w:rsidRPr="00892DD0">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sidR="00646094">
        <w:rPr>
          <w:rFonts w:ascii="Times New Roman" w:hAnsi="Times New Roman" w:cs="Times New Roman"/>
          <w:sz w:val="24"/>
          <w:szCs w:val="24"/>
          <w:lang w:val="en-US"/>
        </w:rPr>
        <w:t>4</w:t>
      </w:r>
      <w:r w:rsidRPr="00892DD0">
        <w:rPr>
          <w:rFonts w:ascii="Times New Roman" w:hAnsi="Times New Roman" w:cs="Times New Roman"/>
          <w:sz w:val="24"/>
          <w:szCs w:val="24"/>
          <w:lang w:val="en-US"/>
        </w:rPr>
        <w:t xml:space="preserve">) = </w:t>
      </w:r>
      <w:r w:rsidR="00646094">
        <w:rPr>
          <w:rFonts w:ascii="Times New Roman" w:hAnsi="Times New Roman" w:cs="Times New Roman"/>
          <w:sz w:val="24"/>
          <w:szCs w:val="24"/>
          <w:lang w:val="en-US"/>
        </w:rPr>
        <w:t>44.1</w:t>
      </w:r>
      <w:r>
        <w:rPr>
          <w:rFonts w:ascii="Times New Roman" w:hAnsi="Times New Roman" w:cs="Times New Roman"/>
          <w:sz w:val="24"/>
          <w:szCs w:val="24"/>
          <w:lang w:val="en-US"/>
        </w:rPr>
        <w:t>9</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.001</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sidR="00646094">
        <w:rPr>
          <w:rFonts w:ascii="Times New Roman" w:hAnsi="Times New Roman" w:cs="Times New Roman"/>
          <w:sz w:val="24"/>
          <w:szCs w:val="24"/>
          <w:lang w:val="en-US"/>
        </w:rPr>
        <w:t>18</w:t>
      </w:r>
      <w:r w:rsidR="00B73CF5">
        <w:rPr>
          <w:rFonts w:ascii="Times New Roman" w:hAnsi="Times New Roman" w:cs="Times New Roman"/>
          <w:sz w:val="24"/>
          <w:szCs w:val="24"/>
          <w:lang w:val="en-US"/>
        </w:rPr>
        <w:t>,</w:t>
      </w:r>
      <w:r w:rsidR="00EB260F">
        <w:rPr>
          <w:rFonts w:ascii="Times New Roman" w:hAnsi="Times New Roman" w:cs="Times New Roman"/>
          <w:sz w:val="24"/>
          <w:szCs w:val="24"/>
          <w:lang w:val="en-US"/>
        </w:rPr>
        <w:t xml:space="preserve"> and experiment, </w:t>
      </w:r>
      <w:r w:rsidR="00EB260F" w:rsidRPr="00892DD0">
        <w:rPr>
          <w:rFonts w:ascii="Times New Roman" w:hAnsi="Times New Roman" w:cs="Times New Roman"/>
          <w:i/>
          <w:sz w:val="24"/>
          <w:szCs w:val="24"/>
          <w:lang w:val="en-US"/>
        </w:rPr>
        <w:t>F</w:t>
      </w:r>
      <w:r w:rsidR="00EB260F">
        <w:rPr>
          <w:rFonts w:ascii="Times New Roman" w:hAnsi="Times New Roman" w:cs="Times New Roman"/>
          <w:sz w:val="24"/>
          <w:szCs w:val="24"/>
          <w:lang w:val="en-US"/>
        </w:rPr>
        <w:t>(1, 2</w:t>
      </w:r>
      <w:r w:rsidR="00EB260F" w:rsidRPr="00892DD0">
        <w:rPr>
          <w:rFonts w:ascii="Times New Roman" w:hAnsi="Times New Roman" w:cs="Times New Roman"/>
          <w:sz w:val="24"/>
          <w:szCs w:val="24"/>
          <w:lang w:val="en-US"/>
        </w:rPr>
        <w:t>0</w:t>
      </w:r>
      <w:r w:rsidR="00EB260F">
        <w:rPr>
          <w:rFonts w:ascii="Times New Roman" w:hAnsi="Times New Roman" w:cs="Times New Roman"/>
          <w:sz w:val="24"/>
          <w:szCs w:val="24"/>
          <w:lang w:val="en-US"/>
        </w:rPr>
        <w:t>4</w:t>
      </w:r>
      <w:r w:rsidR="00EB260F" w:rsidRPr="00892DD0">
        <w:rPr>
          <w:rFonts w:ascii="Times New Roman" w:hAnsi="Times New Roman" w:cs="Times New Roman"/>
          <w:sz w:val="24"/>
          <w:szCs w:val="24"/>
          <w:lang w:val="en-US"/>
        </w:rPr>
        <w:t xml:space="preserve">) = </w:t>
      </w:r>
      <w:r w:rsidR="00EB260F">
        <w:rPr>
          <w:rFonts w:ascii="Times New Roman" w:hAnsi="Times New Roman" w:cs="Times New Roman"/>
          <w:sz w:val="24"/>
          <w:szCs w:val="24"/>
          <w:lang w:val="en-US"/>
        </w:rPr>
        <w:t>37.43</w:t>
      </w:r>
      <w:r w:rsidR="00EB260F" w:rsidRPr="00892DD0">
        <w:rPr>
          <w:rFonts w:ascii="Times New Roman" w:hAnsi="Times New Roman" w:cs="Times New Roman"/>
          <w:sz w:val="24"/>
          <w:szCs w:val="24"/>
          <w:lang w:val="en-US"/>
        </w:rPr>
        <w:t xml:space="preserve">, </w:t>
      </w:r>
      <w:r w:rsidR="00EB260F" w:rsidRPr="00892DD0">
        <w:rPr>
          <w:rFonts w:ascii="Times New Roman" w:hAnsi="Times New Roman" w:cs="Times New Roman"/>
          <w:i/>
          <w:sz w:val="24"/>
          <w:szCs w:val="24"/>
          <w:lang w:val="en-US"/>
        </w:rPr>
        <w:t>p</w:t>
      </w:r>
      <w:r w:rsidR="00EB260F">
        <w:rPr>
          <w:rFonts w:ascii="Times New Roman" w:hAnsi="Times New Roman" w:cs="Times New Roman"/>
          <w:sz w:val="24"/>
          <w:szCs w:val="24"/>
          <w:lang w:val="en-US"/>
        </w:rPr>
        <w:t xml:space="preserve"> &lt; .001</w:t>
      </w:r>
      <w:r w:rsidR="00EB260F" w:rsidRPr="00892DD0">
        <w:rPr>
          <w:rFonts w:ascii="Times New Roman" w:hAnsi="Times New Roman" w:cs="Times New Roman"/>
          <w:sz w:val="24"/>
          <w:szCs w:val="24"/>
          <w:lang w:val="en-US"/>
        </w:rPr>
        <w:t xml:space="preserve">, </w:t>
      </w:r>
      <w:r w:rsidR="00EB260F" w:rsidRPr="00892DD0">
        <w:rPr>
          <w:rFonts w:ascii="Times New Roman" w:hAnsi="Times New Roman" w:cs="Times New Roman"/>
          <w:i/>
          <w:sz w:val="24"/>
          <w:szCs w:val="24"/>
          <w:lang w:val="en-US"/>
        </w:rPr>
        <w:t>ƞ</w:t>
      </w:r>
      <w:r w:rsidR="00EB260F" w:rsidRPr="00892DD0">
        <w:rPr>
          <w:rFonts w:ascii="Times New Roman" w:hAnsi="Times New Roman" w:cs="Times New Roman"/>
          <w:sz w:val="24"/>
          <w:szCs w:val="24"/>
          <w:lang w:val="en-US"/>
        </w:rPr>
        <w:t>²</w:t>
      </w:r>
      <w:r w:rsidR="00EB260F" w:rsidRPr="00892DD0">
        <w:rPr>
          <w:rFonts w:ascii="Times New Roman" w:hAnsi="Times New Roman" w:cs="Times New Roman"/>
          <w:sz w:val="24"/>
          <w:szCs w:val="24"/>
          <w:vertAlign w:val="subscript"/>
          <w:lang w:val="en-US"/>
        </w:rPr>
        <w:t xml:space="preserve">part </w:t>
      </w:r>
      <w:r w:rsidR="00EB260F" w:rsidRPr="00892DD0">
        <w:rPr>
          <w:rFonts w:ascii="Times New Roman" w:hAnsi="Times New Roman" w:cs="Times New Roman"/>
          <w:sz w:val="24"/>
          <w:szCs w:val="24"/>
          <w:lang w:val="en-US"/>
        </w:rPr>
        <w:t>= .</w:t>
      </w:r>
      <w:r w:rsidR="00EB260F">
        <w:rPr>
          <w:rFonts w:ascii="Times New Roman" w:hAnsi="Times New Roman" w:cs="Times New Roman"/>
          <w:sz w:val="24"/>
          <w:szCs w:val="24"/>
          <w:lang w:val="en-US"/>
        </w:rPr>
        <w:t>16. Both were</w:t>
      </w:r>
      <w:r w:rsidR="003208C6">
        <w:rPr>
          <w:rFonts w:ascii="Times New Roman" w:hAnsi="Times New Roman" w:cs="Times New Roman"/>
          <w:sz w:val="24"/>
          <w:szCs w:val="24"/>
          <w:lang w:val="en-US"/>
        </w:rPr>
        <w:t xml:space="preserve"> qualified by</w:t>
      </w:r>
      <w:r w:rsidR="00B063C6">
        <w:rPr>
          <w:rFonts w:ascii="Times New Roman" w:hAnsi="Times New Roman" w:cs="Times New Roman"/>
          <w:sz w:val="24"/>
          <w:szCs w:val="24"/>
          <w:lang w:val="en-US"/>
        </w:rPr>
        <w:t xml:space="preserve"> the Claim </w:t>
      </w:r>
      <w:r w:rsidR="00B063C6" w:rsidRPr="00256F30">
        <w:rPr>
          <w:rFonts w:cs="Times New Roman"/>
          <w:sz w:val="24"/>
          <w:szCs w:val="24"/>
          <w:lang w:val="en-US"/>
        </w:rPr>
        <w:t>x</w:t>
      </w:r>
      <w:r w:rsidR="00B063C6">
        <w:rPr>
          <w:rFonts w:ascii="Times New Roman" w:hAnsi="Times New Roman" w:cs="Times New Roman"/>
          <w:sz w:val="24"/>
          <w:szCs w:val="24"/>
          <w:lang w:val="en-US"/>
        </w:rPr>
        <w:t xml:space="preserve"> Experiment</w:t>
      </w:r>
      <w:r w:rsidR="003208C6">
        <w:rPr>
          <w:rFonts w:ascii="Times New Roman" w:hAnsi="Times New Roman" w:cs="Times New Roman"/>
          <w:sz w:val="24"/>
          <w:szCs w:val="24"/>
          <w:lang w:val="en-US"/>
        </w:rPr>
        <w:t xml:space="preserve"> interaction, </w:t>
      </w:r>
      <w:proofErr w:type="gramStart"/>
      <w:r w:rsidR="003208C6" w:rsidRPr="00892DD0">
        <w:rPr>
          <w:rFonts w:ascii="Times New Roman" w:hAnsi="Times New Roman" w:cs="Times New Roman"/>
          <w:i/>
          <w:sz w:val="24"/>
          <w:szCs w:val="24"/>
          <w:lang w:val="en-US"/>
        </w:rPr>
        <w:t>F</w:t>
      </w:r>
      <w:r w:rsidR="003208C6">
        <w:rPr>
          <w:rFonts w:ascii="Times New Roman" w:hAnsi="Times New Roman" w:cs="Times New Roman"/>
          <w:sz w:val="24"/>
          <w:szCs w:val="24"/>
          <w:lang w:val="en-US"/>
        </w:rPr>
        <w:t>(</w:t>
      </w:r>
      <w:proofErr w:type="gramEnd"/>
      <w:r w:rsidR="003208C6">
        <w:rPr>
          <w:rFonts w:ascii="Times New Roman" w:hAnsi="Times New Roman" w:cs="Times New Roman"/>
          <w:sz w:val="24"/>
          <w:szCs w:val="24"/>
          <w:lang w:val="en-US"/>
        </w:rPr>
        <w:t>1, 2</w:t>
      </w:r>
      <w:r w:rsidR="003208C6" w:rsidRPr="00892DD0">
        <w:rPr>
          <w:rFonts w:ascii="Times New Roman" w:hAnsi="Times New Roman" w:cs="Times New Roman"/>
          <w:sz w:val="24"/>
          <w:szCs w:val="24"/>
          <w:lang w:val="en-US"/>
        </w:rPr>
        <w:t>0</w:t>
      </w:r>
      <w:r w:rsidR="003208C6">
        <w:rPr>
          <w:rFonts w:ascii="Times New Roman" w:hAnsi="Times New Roman" w:cs="Times New Roman"/>
          <w:sz w:val="24"/>
          <w:szCs w:val="24"/>
          <w:lang w:val="en-US"/>
        </w:rPr>
        <w:t>4</w:t>
      </w:r>
      <w:r w:rsidR="003208C6" w:rsidRPr="00892DD0">
        <w:rPr>
          <w:rFonts w:ascii="Times New Roman" w:hAnsi="Times New Roman" w:cs="Times New Roman"/>
          <w:sz w:val="24"/>
          <w:szCs w:val="24"/>
          <w:lang w:val="en-US"/>
        </w:rPr>
        <w:t xml:space="preserve">) = </w:t>
      </w:r>
      <w:r w:rsidR="003208C6">
        <w:rPr>
          <w:rFonts w:ascii="Times New Roman" w:hAnsi="Times New Roman" w:cs="Times New Roman"/>
          <w:sz w:val="24"/>
          <w:szCs w:val="24"/>
          <w:lang w:val="en-US"/>
        </w:rPr>
        <w:t>7.34</w:t>
      </w:r>
      <w:r w:rsidR="003208C6" w:rsidRPr="00892DD0">
        <w:rPr>
          <w:rFonts w:ascii="Times New Roman" w:hAnsi="Times New Roman" w:cs="Times New Roman"/>
          <w:sz w:val="24"/>
          <w:szCs w:val="24"/>
          <w:lang w:val="en-US"/>
        </w:rPr>
        <w:t xml:space="preserve">, </w:t>
      </w:r>
      <w:r w:rsidR="003208C6" w:rsidRPr="00892DD0">
        <w:rPr>
          <w:rFonts w:ascii="Times New Roman" w:hAnsi="Times New Roman" w:cs="Times New Roman"/>
          <w:i/>
          <w:sz w:val="24"/>
          <w:szCs w:val="24"/>
          <w:lang w:val="en-US"/>
        </w:rPr>
        <w:t>p</w:t>
      </w:r>
      <w:r w:rsidR="003208C6">
        <w:rPr>
          <w:rFonts w:ascii="Times New Roman" w:hAnsi="Times New Roman" w:cs="Times New Roman"/>
          <w:sz w:val="24"/>
          <w:szCs w:val="24"/>
          <w:lang w:val="en-US"/>
        </w:rPr>
        <w:t xml:space="preserve"> = .007</w:t>
      </w:r>
      <w:r w:rsidR="003208C6" w:rsidRPr="00892DD0">
        <w:rPr>
          <w:rFonts w:ascii="Times New Roman" w:hAnsi="Times New Roman" w:cs="Times New Roman"/>
          <w:sz w:val="24"/>
          <w:szCs w:val="24"/>
          <w:lang w:val="en-US"/>
        </w:rPr>
        <w:t xml:space="preserve">, </w:t>
      </w:r>
      <w:r w:rsidR="003208C6" w:rsidRPr="00892DD0">
        <w:rPr>
          <w:rFonts w:ascii="Times New Roman" w:hAnsi="Times New Roman" w:cs="Times New Roman"/>
          <w:i/>
          <w:sz w:val="24"/>
          <w:szCs w:val="24"/>
          <w:lang w:val="en-US"/>
        </w:rPr>
        <w:t>ƞ</w:t>
      </w:r>
      <w:r w:rsidR="003208C6" w:rsidRPr="00892DD0">
        <w:rPr>
          <w:rFonts w:ascii="Times New Roman" w:hAnsi="Times New Roman" w:cs="Times New Roman"/>
          <w:sz w:val="24"/>
          <w:szCs w:val="24"/>
          <w:lang w:val="en-US"/>
        </w:rPr>
        <w:t>²</w:t>
      </w:r>
      <w:r w:rsidR="003208C6" w:rsidRPr="00892DD0">
        <w:rPr>
          <w:rFonts w:ascii="Times New Roman" w:hAnsi="Times New Roman" w:cs="Times New Roman"/>
          <w:sz w:val="24"/>
          <w:szCs w:val="24"/>
          <w:vertAlign w:val="subscript"/>
          <w:lang w:val="en-US"/>
        </w:rPr>
        <w:t xml:space="preserve">part </w:t>
      </w:r>
      <w:r w:rsidR="003208C6" w:rsidRPr="00892DD0">
        <w:rPr>
          <w:rFonts w:ascii="Times New Roman" w:hAnsi="Times New Roman" w:cs="Times New Roman"/>
          <w:sz w:val="24"/>
          <w:szCs w:val="24"/>
          <w:lang w:val="en-US"/>
        </w:rPr>
        <w:t>= .</w:t>
      </w:r>
      <w:r w:rsidR="003208C6">
        <w:rPr>
          <w:rFonts w:ascii="Times New Roman" w:hAnsi="Times New Roman" w:cs="Times New Roman"/>
          <w:sz w:val="24"/>
          <w:szCs w:val="24"/>
          <w:lang w:val="en-US"/>
        </w:rPr>
        <w:t xml:space="preserve">04. </w:t>
      </w:r>
      <w:r w:rsidR="00EB260F">
        <w:rPr>
          <w:rFonts w:ascii="Times New Roman" w:hAnsi="Times New Roman" w:cs="Times New Roman"/>
          <w:sz w:val="24"/>
          <w:szCs w:val="24"/>
          <w:lang w:val="en-US"/>
        </w:rPr>
        <w:t xml:space="preserve">Participants inferred a claimant view of others that was </w:t>
      </w:r>
      <w:r w:rsidR="00404742">
        <w:rPr>
          <w:rFonts w:ascii="Times New Roman" w:hAnsi="Times New Roman" w:cs="Times New Roman"/>
          <w:sz w:val="24"/>
          <w:szCs w:val="24"/>
          <w:lang w:val="en-US"/>
        </w:rPr>
        <w:t>more warm</w:t>
      </w:r>
      <w:r w:rsidR="00EB260F">
        <w:rPr>
          <w:rFonts w:ascii="Times New Roman" w:hAnsi="Times New Roman" w:cs="Times New Roman"/>
          <w:sz w:val="24"/>
          <w:szCs w:val="24"/>
          <w:lang w:val="en-US"/>
        </w:rPr>
        <w:t xml:space="preserve"> and competent (combined) in Experiment 1 (</w:t>
      </w:r>
      <w:r w:rsidR="00EB260F" w:rsidRPr="002F48E9">
        <w:rPr>
          <w:rFonts w:ascii="Times New Roman" w:hAnsi="Times New Roman" w:cs="Times New Roman"/>
          <w:i/>
          <w:sz w:val="24"/>
          <w:szCs w:val="24"/>
          <w:lang w:val="en-US"/>
        </w:rPr>
        <w:t>M</w:t>
      </w:r>
      <w:r w:rsidR="00EB260F">
        <w:rPr>
          <w:rFonts w:ascii="Times New Roman" w:hAnsi="Times New Roman" w:cs="Times New Roman"/>
          <w:sz w:val="24"/>
          <w:szCs w:val="24"/>
          <w:lang w:val="en-US"/>
        </w:rPr>
        <w:t xml:space="preserve"> = 4.24</w:t>
      </w:r>
      <w:r w:rsidR="00EB260F" w:rsidRPr="002F48E9">
        <w:rPr>
          <w:rFonts w:ascii="Times New Roman" w:hAnsi="Times New Roman" w:cs="Times New Roman"/>
          <w:sz w:val="24"/>
          <w:szCs w:val="24"/>
          <w:lang w:val="en-US"/>
        </w:rPr>
        <w:t xml:space="preserve">, </w:t>
      </w:r>
      <w:r w:rsidR="00EB260F" w:rsidRPr="002F48E9">
        <w:rPr>
          <w:rFonts w:ascii="Times New Roman" w:hAnsi="Times New Roman" w:cs="Times New Roman"/>
          <w:i/>
          <w:sz w:val="24"/>
          <w:szCs w:val="24"/>
          <w:lang w:val="en-US"/>
        </w:rPr>
        <w:t>SD</w:t>
      </w:r>
      <w:r w:rsidR="00EB260F" w:rsidRPr="002F48E9">
        <w:rPr>
          <w:rFonts w:ascii="Times New Roman" w:hAnsi="Times New Roman" w:cs="Times New Roman"/>
          <w:sz w:val="24"/>
          <w:szCs w:val="24"/>
          <w:lang w:val="en-US"/>
        </w:rPr>
        <w:t xml:space="preserve"> </w:t>
      </w:r>
      <w:r w:rsidR="00EB260F">
        <w:rPr>
          <w:rFonts w:ascii="Times New Roman" w:hAnsi="Times New Roman" w:cs="Times New Roman"/>
          <w:sz w:val="24"/>
          <w:szCs w:val="24"/>
          <w:lang w:val="en-US"/>
        </w:rPr>
        <w:t xml:space="preserve">= 1.09) than </w:t>
      </w:r>
      <w:r w:rsidR="00602A63">
        <w:rPr>
          <w:rFonts w:ascii="Times New Roman" w:hAnsi="Times New Roman" w:cs="Times New Roman"/>
          <w:sz w:val="24"/>
          <w:szCs w:val="24"/>
          <w:lang w:val="en-US"/>
        </w:rPr>
        <w:t xml:space="preserve">Experiment </w:t>
      </w:r>
      <w:r w:rsidR="00EB260F">
        <w:rPr>
          <w:rFonts w:ascii="Times New Roman" w:hAnsi="Times New Roman" w:cs="Times New Roman"/>
          <w:sz w:val="24"/>
          <w:szCs w:val="24"/>
          <w:lang w:val="en-US"/>
        </w:rPr>
        <w:t>2 (</w:t>
      </w:r>
      <w:r w:rsidR="00EB260F" w:rsidRPr="002F48E9">
        <w:rPr>
          <w:rFonts w:ascii="Times New Roman" w:hAnsi="Times New Roman" w:cs="Times New Roman"/>
          <w:i/>
          <w:sz w:val="24"/>
          <w:szCs w:val="24"/>
          <w:lang w:val="en-US"/>
        </w:rPr>
        <w:t>M</w:t>
      </w:r>
      <w:r w:rsidR="00EB260F">
        <w:rPr>
          <w:rFonts w:ascii="Times New Roman" w:hAnsi="Times New Roman" w:cs="Times New Roman"/>
          <w:sz w:val="24"/>
          <w:szCs w:val="24"/>
          <w:lang w:val="en-US"/>
        </w:rPr>
        <w:t xml:space="preserve"> = 3.50</w:t>
      </w:r>
      <w:r w:rsidR="00EB260F" w:rsidRPr="002F48E9">
        <w:rPr>
          <w:rFonts w:ascii="Times New Roman" w:hAnsi="Times New Roman" w:cs="Times New Roman"/>
          <w:sz w:val="24"/>
          <w:szCs w:val="24"/>
          <w:lang w:val="en-US"/>
        </w:rPr>
        <w:t xml:space="preserve">, </w:t>
      </w:r>
      <w:r w:rsidR="00EB260F" w:rsidRPr="002F48E9">
        <w:rPr>
          <w:rFonts w:ascii="Times New Roman" w:hAnsi="Times New Roman" w:cs="Times New Roman"/>
          <w:i/>
          <w:sz w:val="24"/>
          <w:szCs w:val="24"/>
          <w:lang w:val="en-US"/>
        </w:rPr>
        <w:t>SD</w:t>
      </w:r>
      <w:r w:rsidR="00EB260F" w:rsidRPr="002F48E9">
        <w:rPr>
          <w:rFonts w:ascii="Times New Roman" w:hAnsi="Times New Roman" w:cs="Times New Roman"/>
          <w:sz w:val="24"/>
          <w:szCs w:val="24"/>
          <w:lang w:val="en-US"/>
        </w:rPr>
        <w:t xml:space="preserve"> </w:t>
      </w:r>
      <w:r w:rsidR="00EB260F">
        <w:rPr>
          <w:rFonts w:ascii="Times New Roman" w:hAnsi="Times New Roman" w:cs="Times New Roman"/>
          <w:sz w:val="24"/>
          <w:szCs w:val="24"/>
          <w:lang w:val="en-US"/>
        </w:rPr>
        <w:t xml:space="preserve">= 0.83). </w:t>
      </w:r>
      <w:r w:rsidR="00B063C6">
        <w:rPr>
          <w:rFonts w:ascii="Times New Roman" w:hAnsi="Times New Roman" w:cs="Times New Roman"/>
          <w:sz w:val="24"/>
          <w:szCs w:val="24"/>
          <w:lang w:val="en-US"/>
        </w:rPr>
        <w:t>Also, t</w:t>
      </w:r>
      <w:r w:rsidR="00EB260F">
        <w:rPr>
          <w:rFonts w:ascii="Times New Roman" w:hAnsi="Times New Roman" w:cs="Times New Roman"/>
          <w:sz w:val="24"/>
          <w:szCs w:val="24"/>
          <w:lang w:val="en-US"/>
        </w:rPr>
        <w:t xml:space="preserve">hey </w:t>
      </w:r>
      <w:r w:rsidR="00B73CF5">
        <w:rPr>
          <w:rFonts w:ascii="Times New Roman" w:hAnsi="Times New Roman" w:cs="Times New Roman"/>
          <w:sz w:val="24"/>
          <w:szCs w:val="24"/>
          <w:lang w:val="en-US"/>
        </w:rPr>
        <w:t>inferred</w:t>
      </w:r>
      <w:r w:rsidR="003208C6">
        <w:rPr>
          <w:rFonts w:ascii="Times New Roman" w:hAnsi="Times New Roman" w:cs="Times New Roman"/>
          <w:sz w:val="24"/>
          <w:szCs w:val="24"/>
          <w:lang w:val="en-US"/>
        </w:rPr>
        <w:t xml:space="preserve"> a more </w:t>
      </w:r>
      <w:r w:rsidR="0092701B">
        <w:rPr>
          <w:rFonts w:ascii="Times New Roman" w:hAnsi="Times New Roman" w:cs="Times New Roman"/>
          <w:sz w:val="24"/>
          <w:szCs w:val="24"/>
          <w:lang w:val="en-US"/>
        </w:rPr>
        <w:t>positive</w:t>
      </w:r>
      <w:r w:rsidR="00B73CF5">
        <w:rPr>
          <w:rFonts w:ascii="Times New Roman" w:hAnsi="Times New Roman" w:cs="Times New Roman"/>
          <w:sz w:val="24"/>
          <w:szCs w:val="24"/>
          <w:lang w:val="en-US"/>
        </w:rPr>
        <w:t xml:space="preserve"> claimant</w:t>
      </w:r>
      <w:r w:rsidR="003208C6">
        <w:rPr>
          <w:rFonts w:ascii="Times New Roman" w:hAnsi="Times New Roman" w:cs="Times New Roman"/>
          <w:sz w:val="24"/>
          <w:szCs w:val="24"/>
          <w:lang w:val="en-US"/>
        </w:rPr>
        <w:t xml:space="preserve"> view of others </w:t>
      </w:r>
      <w:r w:rsidR="00B73CF5">
        <w:rPr>
          <w:rFonts w:ascii="Times New Roman" w:hAnsi="Times New Roman" w:cs="Times New Roman"/>
          <w:sz w:val="24"/>
          <w:szCs w:val="24"/>
          <w:lang w:val="en-US"/>
        </w:rPr>
        <w:t>from</w:t>
      </w:r>
      <w:r w:rsidR="003208C6">
        <w:rPr>
          <w:rFonts w:ascii="Times New Roman" w:hAnsi="Times New Roman" w:cs="Times New Roman"/>
          <w:sz w:val="24"/>
          <w:szCs w:val="24"/>
          <w:lang w:val="en-US"/>
        </w:rPr>
        <w:t xml:space="preserve"> the implicit claim in Experiment 1 (</w:t>
      </w:r>
      <w:r w:rsidR="003208C6" w:rsidRPr="002F48E9">
        <w:rPr>
          <w:rFonts w:ascii="Times New Roman" w:hAnsi="Times New Roman" w:cs="Times New Roman"/>
          <w:i/>
          <w:sz w:val="24"/>
          <w:szCs w:val="24"/>
          <w:lang w:val="en-US"/>
        </w:rPr>
        <w:t>M</w:t>
      </w:r>
      <w:r w:rsidR="003208C6">
        <w:rPr>
          <w:rFonts w:ascii="Times New Roman" w:hAnsi="Times New Roman" w:cs="Times New Roman"/>
          <w:sz w:val="24"/>
          <w:szCs w:val="24"/>
          <w:lang w:val="en-US"/>
        </w:rPr>
        <w:t xml:space="preserve"> = 4.81</w:t>
      </w:r>
      <w:r w:rsidR="003208C6" w:rsidRPr="002F48E9">
        <w:rPr>
          <w:rFonts w:ascii="Times New Roman" w:hAnsi="Times New Roman" w:cs="Times New Roman"/>
          <w:sz w:val="24"/>
          <w:szCs w:val="24"/>
          <w:lang w:val="en-US"/>
        </w:rPr>
        <w:t xml:space="preserve">, </w:t>
      </w:r>
      <w:r w:rsidR="003208C6" w:rsidRPr="002F48E9">
        <w:rPr>
          <w:rFonts w:ascii="Times New Roman" w:hAnsi="Times New Roman" w:cs="Times New Roman"/>
          <w:i/>
          <w:sz w:val="24"/>
          <w:szCs w:val="24"/>
          <w:lang w:val="en-US"/>
        </w:rPr>
        <w:t>SD</w:t>
      </w:r>
      <w:r w:rsidR="003208C6" w:rsidRPr="002F48E9">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 0.76)</w:t>
      </w:r>
      <w:r w:rsidR="00B73CF5">
        <w:rPr>
          <w:rFonts w:ascii="Times New Roman" w:hAnsi="Times New Roman" w:cs="Times New Roman"/>
          <w:sz w:val="24"/>
          <w:szCs w:val="24"/>
          <w:lang w:val="en-US"/>
        </w:rPr>
        <w:t xml:space="preserve"> </w:t>
      </w:r>
      <w:r w:rsidR="00B063C6">
        <w:rPr>
          <w:rFonts w:ascii="Times New Roman" w:hAnsi="Times New Roman" w:cs="Times New Roman"/>
          <w:sz w:val="24"/>
          <w:szCs w:val="24"/>
          <w:lang w:val="en-US"/>
        </w:rPr>
        <w:t>than</w:t>
      </w:r>
      <w:r w:rsidR="003208C6">
        <w:rPr>
          <w:rFonts w:ascii="Times New Roman" w:hAnsi="Times New Roman" w:cs="Times New Roman"/>
          <w:sz w:val="24"/>
          <w:szCs w:val="24"/>
          <w:lang w:val="en-US"/>
        </w:rPr>
        <w:t xml:space="preserve"> </w:t>
      </w:r>
      <w:r w:rsidR="00602A63">
        <w:rPr>
          <w:rFonts w:ascii="Times New Roman" w:hAnsi="Times New Roman" w:cs="Times New Roman"/>
          <w:sz w:val="24"/>
          <w:szCs w:val="24"/>
          <w:lang w:val="en-US"/>
        </w:rPr>
        <w:t xml:space="preserve">Experiment </w:t>
      </w:r>
      <w:r w:rsidR="003208C6">
        <w:rPr>
          <w:rFonts w:ascii="Times New Roman" w:hAnsi="Times New Roman" w:cs="Times New Roman"/>
          <w:sz w:val="24"/>
          <w:szCs w:val="24"/>
          <w:lang w:val="en-US"/>
        </w:rPr>
        <w:t>2 (</w:t>
      </w:r>
      <w:r w:rsidR="003208C6" w:rsidRPr="002F48E9">
        <w:rPr>
          <w:rFonts w:ascii="Times New Roman" w:hAnsi="Times New Roman" w:cs="Times New Roman"/>
          <w:i/>
          <w:sz w:val="24"/>
          <w:szCs w:val="24"/>
          <w:lang w:val="en-US"/>
        </w:rPr>
        <w:t>M</w:t>
      </w:r>
      <w:r w:rsidR="003208C6">
        <w:rPr>
          <w:rFonts w:ascii="Times New Roman" w:hAnsi="Times New Roman" w:cs="Times New Roman"/>
          <w:sz w:val="24"/>
          <w:szCs w:val="24"/>
          <w:lang w:val="en-US"/>
        </w:rPr>
        <w:t xml:space="preserve"> = 3.74</w:t>
      </w:r>
      <w:r w:rsidR="003208C6" w:rsidRPr="002F48E9">
        <w:rPr>
          <w:rFonts w:ascii="Times New Roman" w:hAnsi="Times New Roman" w:cs="Times New Roman"/>
          <w:sz w:val="24"/>
          <w:szCs w:val="24"/>
          <w:lang w:val="en-US"/>
        </w:rPr>
        <w:t xml:space="preserve">, </w:t>
      </w:r>
      <w:r w:rsidR="003208C6" w:rsidRPr="002F48E9">
        <w:rPr>
          <w:rFonts w:ascii="Times New Roman" w:hAnsi="Times New Roman" w:cs="Times New Roman"/>
          <w:i/>
          <w:sz w:val="24"/>
          <w:szCs w:val="24"/>
          <w:lang w:val="en-US"/>
        </w:rPr>
        <w:t>SD</w:t>
      </w:r>
      <w:r w:rsidR="003208C6" w:rsidRPr="002F48E9">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 0.72)</w:t>
      </w:r>
      <w:r w:rsidR="003208C6" w:rsidRPr="002F48E9">
        <w:rPr>
          <w:rFonts w:ascii="Times New Roman" w:hAnsi="Times New Roman" w:cs="Times New Roman"/>
          <w:sz w:val="24"/>
          <w:szCs w:val="24"/>
          <w:lang w:val="en-US"/>
        </w:rPr>
        <w:t xml:space="preserve">, </w:t>
      </w:r>
      <w:proofErr w:type="gramStart"/>
      <w:r w:rsidR="003208C6" w:rsidRPr="002F48E9">
        <w:rPr>
          <w:rFonts w:ascii="Times New Roman" w:hAnsi="Times New Roman" w:cs="Times New Roman"/>
          <w:i/>
          <w:sz w:val="24"/>
          <w:szCs w:val="24"/>
          <w:lang w:val="en-US"/>
        </w:rPr>
        <w:t>t</w:t>
      </w:r>
      <w:r w:rsidR="003208C6">
        <w:rPr>
          <w:rFonts w:ascii="Times New Roman" w:hAnsi="Times New Roman" w:cs="Times New Roman"/>
          <w:sz w:val="24"/>
          <w:szCs w:val="24"/>
          <w:lang w:val="en-US"/>
        </w:rPr>
        <w:t>(</w:t>
      </w:r>
      <w:proofErr w:type="gramEnd"/>
      <w:r w:rsidR="003208C6">
        <w:rPr>
          <w:rFonts w:ascii="Times New Roman" w:hAnsi="Times New Roman" w:cs="Times New Roman"/>
          <w:sz w:val="24"/>
          <w:szCs w:val="24"/>
          <w:lang w:val="en-US"/>
        </w:rPr>
        <w:t>104) = 7.41</w:t>
      </w:r>
      <w:r w:rsidR="003208C6" w:rsidRPr="002F48E9">
        <w:rPr>
          <w:rFonts w:ascii="Times New Roman" w:hAnsi="Times New Roman" w:cs="Times New Roman"/>
          <w:sz w:val="24"/>
          <w:szCs w:val="24"/>
          <w:lang w:val="en-US"/>
        </w:rPr>
        <w:t xml:space="preserve">, </w:t>
      </w:r>
      <w:r w:rsidR="003208C6" w:rsidRPr="002F48E9">
        <w:rPr>
          <w:rFonts w:ascii="Times New Roman" w:hAnsi="Times New Roman" w:cs="Times New Roman"/>
          <w:i/>
          <w:sz w:val="24"/>
          <w:szCs w:val="24"/>
          <w:lang w:val="en-US"/>
        </w:rPr>
        <w:t>p</w:t>
      </w:r>
      <w:r w:rsidR="003208C6">
        <w:rPr>
          <w:rFonts w:ascii="Times New Roman" w:hAnsi="Times New Roman" w:cs="Times New Roman"/>
          <w:sz w:val="24"/>
          <w:szCs w:val="24"/>
          <w:lang w:val="en-US"/>
        </w:rPr>
        <w:t xml:space="preserve"> &lt; .001, 95% CI [0.78, 1.35]. </w:t>
      </w:r>
      <w:r w:rsidR="00B063C6">
        <w:rPr>
          <w:rFonts w:ascii="Times New Roman" w:hAnsi="Times New Roman" w:cs="Times New Roman"/>
          <w:sz w:val="24"/>
          <w:szCs w:val="24"/>
          <w:lang w:val="en-US"/>
        </w:rPr>
        <w:t>T</w:t>
      </w:r>
      <w:r w:rsidR="003208C6">
        <w:rPr>
          <w:rFonts w:ascii="Times New Roman" w:hAnsi="Times New Roman" w:cs="Times New Roman"/>
          <w:sz w:val="24"/>
          <w:szCs w:val="24"/>
          <w:lang w:val="en-US"/>
        </w:rPr>
        <w:t xml:space="preserve">o a lesser extent, </w:t>
      </w:r>
      <w:r w:rsidR="00B063C6">
        <w:rPr>
          <w:rFonts w:ascii="Times New Roman" w:hAnsi="Times New Roman" w:cs="Times New Roman"/>
          <w:sz w:val="24"/>
          <w:szCs w:val="24"/>
          <w:lang w:val="en-US"/>
        </w:rPr>
        <w:t xml:space="preserve">they </w:t>
      </w:r>
      <w:r w:rsidR="00B73CF5">
        <w:rPr>
          <w:rFonts w:ascii="Times New Roman" w:hAnsi="Times New Roman" w:cs="Times New Roman"/>
          <w:sz w:val="24"/>
          <w:szCs w:val="24"/>
          <w:lang w:val="en-US"/>
        </w:rPr>
        <w:t>inferred</w:t>
      </w:r>
      <w:r w:rsidR="003208C6">
        <w:rPr>
          <w:rFonts w:ascii="Times New Roman" w:hAnsi="Times New Roman" w:cs="Times New Roman"/>
          <w:sz w:val="24"/>
          <w:szCs w:val="24"/>
          <w:lang w:val="en-US"/>
        </w:rPr>
        <w:t xml:space="preserve"> a more </w:t>
      </w:r>
      <w:r w:rsidR="0092701B">
        <w:rPr>
          <w:rFonts w:ascii="Times New Roman" w:hAnsi="Times New Roman" w:cs="Times New Roman"/>
          <w:sz w:val="24"/>
          <w:szCs w:val="24"/>
          <w:lang w:val="en-US"/>
        </w:rPr>
        <w:t>positive</w:t>
      </w:r>
      <w:r w:rsidR="003208C6">
        <w:rPr>
          <w:rFonts w:ascii="Times New Roman" w:hAnsi="Times New Roman" w:cs="Times New Roman"/>
          <w:sz w:val="24"/>
          <w:szCs w:val="24"/>
          <w:lang w:val="en-US"/>
        </w:rPr>
        <w:t xml:space="preserve"> </w:t>
      </w:r>
      <w:r w:rsidR="00B73CF5">
        <w:rPr>
          <w:rFonts w:ascii="Times New Roman" w:hAnsi="Times New Roman" w:cs="Times New Roman"/>
          <w:sz w:val="24"/>
          <w:szCs w:val="24"/>
          <w:lang w:val="en-US"/>
        </w:rPr>
        <w:t xml:space="preserve">claimant </w:t>
      </w:r>
      <w:r w:rsidR="003208C6">
        <w:rPr>
          <w:rFonts w:ascii="Times New Roman" w:hAnsi="Times New Roman" w:cs="Times New Roman"/>
          <w:sz w:val="24"/>
          <w:szCs w:val="24"/>
          <w:lang w:val="en-US"/>
        </w:rPr>
        <w:t xml:space="preserve">view of others </w:t>
      </w:r>
      <w:r w:rsidR="00B73CF5">
        <w:rPr>
          <w:rFonts w:ascii="Times New Roman" w:hAnsi="Times New Roman" w:cs="Times New Roman"/>
          <w:sz w:val="24"/>
          <w:szCs w:val="24"/>
          <w:lang w:val="en-US"/>
        </w:rPr>
        <w:t>from</w:t>
      </w:r>
      <w:r w:rsidR="003208C6">
        <w:rPr>
          <w:rFonts w:ascii="Times New Roman" w:hAnsi="Times New Roman" w:cs="Times New Roman"/>
          <w:sz w:val="24"/>
          <w:szCs w:val="24"/>
          <w:lang w:val="en-US"/>
        </w:rPr>
        <w:t xml:space="preserve"> the explicit claim in Experiment 1 (</w:t>
      </w:r>
      <w:r w:rsidR="003208C6" w:rsidRPr="002F48E9">
        <w:rPr>
          <w:rFonts w:ascii="Times New Roman" w:hAnsi="Times New Roman" w:cs="Times New Roman"/>
          <w:i/>
          <w:sz w:val="24"/>
          <w:szCs w:val="24"/>
          <w:lang w:val="en-US"/>
        </w:rPr>
        <w:t>M</w:t>
      </w:r>
      <w:r w:rsidR="003208C6">
        <w:rPr>
          <w:rFonts w:ascii="Times New Roman" w:hAnsi="Times New Roman" w:cs="Times New Roman"/>
          <w:sz w:val="24"/>
          <w:szCs w:val="24"/>
          <w:lang w:val="en-US"/>
        </w:rPr>
        <w:t xml:space="preserve"> = 3.68</w:t>
      </w:r>
      <w:r w:rsidR="003208C6" w:rsidRPr="002F48E9">
        <w:rPr>
          <w:rFonts w:ascii="Times New Roman" w:hAnsi="Times New Roman" w:cs="Times New Roman"/>
          <w:sz w:val="24"/>
          <w:szCs w:val="24"/>
          <w:lang w:val="en-US"/>
        </w:rPr>
        <w:t xml:space="preserve">, </w:t>
      </w:r>
      <w:r w:rsidR="003208C6" w:rsidRPr="002F48E9">
        <w:rPr>
          <w:rFonts w:ascii="Times New Roman" w:hAnsi="Times New Roman" w:cs="Times New Roman"/>
          <w:i/>
          <w:sz w:val="24"/>
          <w:szCs w:val="24"/>
          <w:lang w:val="en-US"/>
        </w:rPr>
        <w:t>SD</w:t>
      </w:r>
      <w:r w:rsidR="003208C6" w:rsidRPr="002F48E9">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 xml:space="preserve">= 1.09) </w:t>
      </w:r>
      <w:r w:rsidR="00B063C6">
        <w:rPr>
          <w:rFonts w:ascii="Times New Roman" w:hAnsi="Times New Roman" w:cs="Times New Roman"/>
          <w:sz w:val="24"/>
          <w:szCs w:val="24"/>
          <w:lang w:val="en-US"/>
        </w:rPr>
        <w:t>than</w:t>
      </w:r>
      <w:r w:rsidR="00602A63">
        <w:rPr>
          <w:rFonts w:ascii="Times New Roman" w:hAnsi="Times New Roman" w:cs="Times New Roman"/>
          <w:sz w:val="24"/>
          <w:szCs w:val="24"/>
          <w:lang w:val="en-US"/>
        </w:rPr>
        <w:t xml:space="preserve"> Experiment</w:t>
      </w:r>
      <w:r w:rsidR="003208C6">
        <w:rPr>
          <w:rFonts w:ascii="Times New Roman" w:hAnsi="Times New Roman" w:cs="Times New Roman"/>
          <w:sz w:val="24"/>
          <w:szCs w:val="24"/>
          <w:lang w:val="en-US"/>
        </w:rPr>
        <w:t xml:space="preserve"> 2 (</w:t>
      </w:r>
      <w:r w:rsidR="003208C6" w:rsidRPr="002F48E9">
        <w:rPr>
          <w:rFonts w:ascii="Times New Roman" w:hAnsi="Times New Roman" w:cs="Times New Roman"/>
          <w:i/>
          <w:sz w:val="24"/>
          <w:szCs w:val="24"/>
          <w:lang w:val="en-US"/>
        </w:rPr>
        <w:t>M</w:t>
      </w:r>
      <w:r w:rsidR="003208C6" w:rsidRPr="002F48E9">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 3.26</w:t>
      </w:r>
      <w:r w:rsidR="003208C6" w:rsidRPr="002F48E9">
        <w:rPr>
          <w:rFonts w:ascii="Times New Roman" w:hAnsi="Times New Roman" w:cs="Times New Roman"/>
          <w:sz w:val="24"/>
          <w:szCs w:val="24"/>
          <w:lang w:val="en-US"/>
        </w:rPr>
        <w:t xml:space="preserve">, </w:t>
      </w:r>
      <w:r w:rsidR="003208C6" w:rsidRPr="002F48E9">
        <w:rPr>
          <w:rFonts w:ascii="Times New Roman" w:hAnsi="Times New Roman" w:cs="Times New Roman"/>
          <w:i/>
          <w:sz w:val="24"/>
          <w:szCs w:val="24"/>
          <w:lang w:val="en-US"/>
        </w:rPr>
        <w:t>SD</w:t>
      </w:r>
      <w:r w:rsidR="003208C6" w:rsidRPr="002F48E9">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 0.87)</w:t>
      </w:r>
      <w:r w:rsidR="003208C6" w:rsidRPr="002F48E9">
        <w:rPr>
          <w:rFonts w:ascii="Times New Roman" w:hAnsi="Times New Roman" w:cs="Times New Roman"/>
          <w:sz w:val="24"/>
          <w:szCs w:val="24"/>
          <w:lang w:val="en-US"/>
        </w:rPr>
        <w:t>,</w:t>
      </w:r>
      <w:r w:rsidR="003208C6">
        <w:rPr>
          <w:rFonts w:ascii="Times New Roman" w:hAnsi="Times New Roman" w:cs="Times New Roman"/>
          <w:sz w:val="24"/>
          <w:szCs w:val="24"/>
          <w:lang w:val="en-US"/>
        </w:rPr>
        <w:t xml:space="preserve"> </w:t>
      </w:r>
      <w:proofErr w:type="gramStart"/>
      <w:r w:rsidR="003208C6" w:rsidRPr="002F48E9">
        <w:rPr>
          <w:rFonts w:ascii="Times New Roman" w:hAnsi="Times New Roman" w:cs="Times New Roman"/>
          <w:i/>
          <w:sz w:val="24"/>
          <w:szCs w:val="24"/>
          <w:lang w:val="en-US"/>
        </w:rPr>
        <w:t>t</w:t>
      </w:r>
      <w:r w:rsidR="003208C6">
        <w:rPr>
          <w:rFonts w:ascii="Times New Roman" w:hAnsi="Times New Roman" w:cs="Times New Roman"/>
          <w:sz w:val="24"/>
          <w:szCs w:val="24"/>
          <w:lang w:val="en-US"/>
        </w:rPr>
        <w:t>(</w:t>
      </w:r>
      <w:proofErr w:type="gramEnd"/>
      <w:r w:rsidR="003208C6">
        <w:rPr>
          <w:rFonts w:ascii="Times New Roman" w:hAnsi="Times New Roman" w:cs="Times New Roman"/>
          <w:sz w:val="24"/>
          <w:szCs w:val="24"/>
          <w:lang w:val="en-US"/>
        </w:rPr>
        <w:t>104) = 2.17</w:t>
      </w:r>
      <w:r w:rsidR="003208C6" w:rsidRPr="002F48E9">
        <w:rPr>
          <w:rFonts w:ascii="Times New Roman" w:hAnsi="Times New Roman" w:cs="Times New Roman"/>
          <w:sz w:val="24"/>
          <w:szCs w:val="24"/>
          <w:lang w:val="en-US"/>
        </w:rPr>
        <w:t xml:space="preserve">, </w:t>
      </w:r>
      <w:r w:rsidR="003208C6" w:rsidRPr="002F48E9">
        <w:rPr>
          <w:rFonts w:ascii="Times New Roman" w:hAnsi="Times New Roman" w:cs="Times New Roman"/>
          <w:i/>
          <w:sz w:val="24"/>
          <w:szCs w:val="24"/>
          <w:lang w:val="en-US"/>
        </w:rPr>
        <w:t>p</w:t>
      </w:r>
      <w:r w:rsidR="003208C6">
        <w:rPr>
          <w:rFonts w:ascii="Times New Roman" w:hAnsi="Times New Roman" w:cs="Times New Roman"/>
          <w:sz w:val="24"/>
          <w:szCs w:val="24"/>
          <w:lang w:val="en-US"/>
        </w:rPr>
        <w:t xml:space="preserve"> = .033, 95% CI [0.03, 0.79].</w:t>
      </w:r>
    </w:p>
    <w:p w14:paraId="4B3C92EB" w14:textId="16B6E394" w:rsidR="003208C6" w:rsidRDefault="00EB260F" w:rsidP="00EB260F">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Finally, we </w:t>
      </w:r>
      <w:r w:rsidR="00B063C6">
        <w:rPr>
          <w:rFonts w:ascii="Times New Roman" w:hAnsi="Times New Roman" w:cs="Times New Roman"/>
          <w:sz w:val="24"/>
          <w:szCs w:val="24"/>
          <w:lang w:val="en-US"/>
        </w:rPr>
        <w:t xml:space="preserve">obtained </w:t>
      </w:r>
      <w:r>
        <w:rPr>
          <w:rFonts w:ascii="Times New Roman" w:hAnsi="Times New Roman" w:cs="Times New Roman"/>
          <w:sz w:val="24"/>
          <w:szCs w:val="24"/>
          <w:lang w:val="en-US"/>
        </w:rPr>
        <w:t xml:space="preserve">a Claim </w:t>
      </w:r>
      <w:r w:rsidRPr="009C2C36">
        <w:rPr>
          <w:rFonts w:cs="Times New Roman"/>
          <w:sz w:val="24"/>
          <w:szCs w:val="24"/>
          <w:lang w:val="en-US"/>
        </w:rPr>
        <w:t>x</w:t>
      </w:r>
      <w:r>
        <w:rPr>
          <w:rFonts w:ascii="Times New Roman" w:hAnsi="Times New Roman" w:cs="Times New Roman"/>
          <w:sz w:val="24"/>
          <w:szCs w:val="24"/>
          <w:lang w:val="en-US"/>
        </w:rPr>
        <w:t xml:space="preserve"> Dimension </w:t>
      </w:r>
      <w:r w:rsidRPr="009C2C36">
        <w:rPr>
          <w:rFonts w:cs="Times New Roman"/>
          <w:sz w:val="24"/>
          <w:szCs w:val="24"/>
          <w:lang w:val="en-US"/>
        </w:rPr>
        <w:t>x</w:t>
      </w:r>
      <w:r>
        <w:rPr>
          <w:rFonts w:ascii="Times New Roman" w:hAnsi="Times New Roman" w:cs="Times New Roman"/>
          <w:sz w:val="24"/>
          <w:szCs w:val="24"/>
          <w:lang w:val="en-US"/>
        </w:rPr>
        <w:t xml:space="preserve"> Experiment interaction, </w:t>
      </w:r>
      <w:proofErr w:type="gramStart"/>
      <w:r w:rsidRPr="00892DD0">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Pr>
          <w:rFonts w:ascii="Times New Roman" w:hAnsi="Times New Roman" w:cs="Times New Roman"/>
          <w:sz w:val="24"/>
          <w:szCs w:val="24"/>
          <w:lang w:val="en-US"/>
        </w:rPr>
        <w:t>4</w:t>
      </w:r>
      <w:r w:rsidRPr="00892DD0">
        <w:rPr>
          <w:rFonts w:ascii="Times New Roman" w:hAnsi="Times New Roman" w:cs="Times New Roman"/>
          <w:sz w:val="24"/>
          <w:szCs w:val="24"/>
          <w:lang w:val="en-US"/>
        </w:rPr>
        <w:t xml:space="preserve">) = </w:t>
      </w:r>
      <w:r>
        <w:rPr>
          <w:rFonts w:ascii="Times New Roman" w:hAnsi="Times New Roman" w:cs="Times New Roman"/>
          <w:sz w:val="24"/>
          <w:szCs w:val="24"/>
          <w:lang w:val="en-US"/>
        </w:rPr>
        <w:t>23.13</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.001</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Pr>
          <w:rFonts w:ascii="Times New Roman" w:hAnsi="Times New Roman" w:cs="Times New Roman"/>
          <w:sz w:val="24"/>
          <w:szCs w:val="24"/>
          <w:lang w:val="en-US"/>
        </w:rPr>
        <w:t xml:space="preserve">10. </w:t>
      </w:r>
      <w:r w:rsidR="003208C6">
        <w:rPr>
          <w:rFonts w:ascii="Times New Roman" w:hAnsi="Times New Roman" w:cs="Times New Roman"/>
          <w:sz w:val="24"/>
          <w:szCs w:val="24"/>
          <w:lang w:val="en-US"/>
        </w:rPr>
        <w:t xml:space="preserve">In Experiment 1, the </w:t>
      </w:r>
      <w:r w:rsidR="004B08C7">
        <w:rPr>
          <w:rFonts w:ascii="Times New Roman" w:hAnsi="Times New Roman" w:cs="Times New Roman"/>
          <w:sz w:val="24"/>
          <w:szCs w:val="24"/>
          <w:lang w:val="en-US"/>
        </w:rPr>
        <w:t>claim</w:t>
      </w:r>
      <w:r w:rsidR="003208C6">
        <w:rPr>
          <w:rFonts w:ascii="Times New Roman" w:hAnsi="Times New Roman" w:cs="Times New Roman"/>
          <w:sz w:val="24"/>
          <w:szCs w:val="24"/>
          <w:lang w:val="en-US"/>
        </w:rPr>
        <w:t xml:space="preserve"> effect</w:t>
      </w:r>
      <w:r w:rsidR="00B73CF5">
        <w:rPr>
          <w:rFonts w:ascii="Times New Roman" w:hAnsi="Times New Roman" w:cs="Times New Roman"/>
          <w:sz w:val="24"/>
          <w:szCs w:val="24"/>
          <w:lang w:val="en-US"/>
        </w:rPr>
        <w:t xml:space="preserve"> was mostly evident</w:t>
      </w:r>
      <w:r w:rsidR="003208C6">
        <w:rPr>
          <w:rFonts w:ascii="Times New Roman" w:hAnsi="Times New Roman" w:cs="Times New Roman"/>
          <w:sz w:val="24"/>
          <w:szCs w:val="24"/>
          <w:lang w:val="en-US"/>
        </w:rPr>
        <w:t xml:space="preserve"> on warmth</w:t>
      </w:r>
      <w:r w:rsidR="005C0D05">
        <w:rPr>
          <w:rFonts w:ascii="Times New Roman" w:hAnsi="Times New Roman" w:cs="Times New Roman"/>
          <w:sz w:val="24"/>
          <w:szCs w:val="24"/>
          <w:lang w:val="en-US"/>
        </w:rPr>
        <w:t>, whereas, i</w:t>
      </w:r>
      <w:r w:rsidR="003208C6">
        <w:rPr>
          <w:rFonts w:ascii="Times New Roman" w:hAnsi="Times New Roman" w:cs="Times New Roman"/>
          <w:sz w:val="24"/>
          <w:szCs w:val="24"/>
          <w:lang w:val="en-US"/>
        </w:rPr>
        <w:t>n Experiment 2</w:t>
      </w:r>
      <w:r>
        <w:rPr>
          <w:rFonts w:ascii="Times New Roman" w:hAnsi="Times New Roman" w:cs="Times New Roman"/>
          <w:sz w:val="24"/>
          <w:szCs w:val="24"/>
          <w:lang w:val="en-US"/>
        </w:rPr>
        <w:t>, it was mostly evident</w:t>
      </w:r>
      <w:r w:rsidR="003208C6">
        <w:rPr>
          <w:rFonts w:ascii="Times New Roman" w:hAnsi="Times New Roman" w:cs="Times New Roman"/>
          <w:sz w:val="24"/>
          <w:szCs w:val="24"/>
          <w:lang w:val="en-US"/>
        </w:rPr>
        <w:t xml:space="preserve"> </w:t>
      </w:r>
      <w:r w:rsidR="00B73CF5">
        <w:rPr>
          <w:rFonts w:ascii="Times New Roman" w:hAnsi="Times New Roman" w:cs="Times New Roman"/>
          <w:sz w:val="24"/>
          <w:szCs w:val="24"/>
          <w:lang w:val="en-US"/>
        </w:rPr>
        <w:t xml:space="preserve">on </w:t>
      </w:r>
      <w:r w:rsidR="003208C6">
        <w:rPr>
          <w:rFonts w:ascii="Times New Roman" w:hAnsi="Times New Roman" w:cs="Times New Roman"/>
          <w:sz w:val="24"/>
          <w:szCs w:val="24"/>
          <w:lang w:val="en-US"/>
        </w:rPr>
        <w:t>competence</w:t>
      </w:r>
      <w:r w:rsidR="003208C6" w:rsidRPr="00892DD0">
        <w:rPr>
          <w:rFonts w:ascii="Times New Roman" w:hAnsi="Times New Roman" w:cs="Times New Roman"/>
          <w:sz w:val="24"/>
          <w:szCs w:val="24"/>
          <w:lang w:val="en-US"/>
        </w:rPr>
        <w:t>.</w:t>
      </w:r>
      <w:r w:rsidR="003208C6">
        <w:rPr>
          <w:rFonts w:ascii="Times New Roman" w:hAnsi="Times New Roman" w:cs="Times New Roman"/>
          <w:sz w:val="24"/>
          <w:szCs w:val="24"/>
          <w:lang w:val="en-US"/>
        </w:rPr>
        <w:t xml:space="preserve"> </w:t>
      </w:r>
      <w:r w:rsidR="00B73CF5">
        <w:rPr>
          <w:rFonts w:ascii="Times New Roman" w:hAnsi="Times New Roman" w:cs="Times New Roman"/>
          <w:sz w:val="24"/>
          <w:szCs w:val="24"/>
          <w:lang w:val="en-US"/>
        </w:rPr>
        <w:t xml:space="preserve">Overall, </w:t>
      </w:r>
      <w:r>
        <w:rPr>
          <w:rFonts w:ascii="Times New Roman" w:hAnsi="Times New Roman" w:cs="Times New Roman"/>
          <w:sz w:val="24"/>
          <w:szCs w:val="24"/>
          <w:lang w:val="en-US"/>
        </w:rPr>
        <w:t xml:space="preserve">then, </w:t>
      </w:r>
      <w:r w:rsidR="00B73CF5">
        <w:rPr>
          <w:rFonts w:ascii="Times New Roman" w:hAnsi="Times New Roman" w:cs="Times New Roman"/>
          <w:sz w:val="24"/>
          <w:szCs w:val="24"/>
          <w:lang w:val="en-US"/>
        </w:rPr>
        <w:t>p</w:t>
      </w:r>
      <w:r w:rsidR="003208C6">
        <w:rPr>
          <w:rFonts w:ascii="Times New Roman" w:hAnsi="Times New Roman" w:cs="Times New Roman"/>
          <w:sz w:val="24"/>
          <w:szCs w:val="24"/>
          <w:lang w:val="en-US"/>
        </w:rPr>
        <w:t>a</w:t>
      </w:r>
      <w:r w:rsidR="00656A09">
        <w:rPr>
          <w:rFonts w:ascii="Times New Roman" w:hAnsi="Times New Roman" w:cs="Times New Roman"/>
          <w:sz w:val="24"/>
          <w:szCs w:val="24"/>
          <w:lang w:val="en-US"/>
        </w:rPr>
        <w:t>rticipants inferred a</w:t>
      </w:r>
      <w:r w:rsidR="00B73CF5">
        <w:rPr>
          <w:rFonts w:ascii="Times New Roman" w:hAnsi="Times New Roman" w:cs="Times New Roman"/>
          <w:sz w:val="24"/>
          <w:szCs w:val="24"/>
          <w:lang w:val="en-US"/>
        </w:rPr>
        <w:t xml:space="preserve"> negative claimant </w:t>
      </w:r>
      <w:r w:rsidR="003208C6">
        <w:rPr>
          <w:rFonts w:ascii="Times New Roman" w:hAnsi="Times New Roman" w:cs="Times New Roman"/>
          <w:sz w:val="24"/>
          <w:szCs w:val="24"/>
          <w:lang w:val="en-US"/>
        </w:rPr>
        <w:t>view of others on the</w:t>
      </w:r>
      <w:r w:rsidR="0014124F">
        <w:rPr>
          <w:rFonts w:ascii="Times New Roman" w:hAnsi="Times New Roman" w:cs="Times New Roman"/>
          <w:sz w:val="24"/>
          <w:szCs w:val="24"/>
          <w:lang w:val="en-US"/>
        </w:rPr>
        <w:t xml:space="preserve"> corresponding</w:t>
      </w:r>
      <w:r w:rsidR="003208C6">
        <w:rPr>
          <w:rFonts w:ascii="Times New Roman" w:hAnsi="Times New Roman" w:cs="Times New Roman"/>
          <w:sz w:val="24"/>
          <w:szCs w:val="24"/>
          <w:lang w:val="en-US"/>
        </w:rPr>
        <w:t xml:space="preserve"> dimension of the claim. T</w:t>
      </w:r>
      <w:r w:rsidR="004E1FB5">
        <w:rPr>
          <w:rFonts w:ascii="Times New Roman" w:hAnsi="Times New Roman" w:cs="Times New Roman"/>
          <w:sz w:val="24"/>
          <w:szCs w:val="24"/>
          <w:lang w:val="en-US"/>
        </w:rPr>
        <w:t>he main effect of dimension</w:t>
      </w:r>
      <w:r w:rsidR="00B73CF5">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was significant</w:t>
      </w:r>
      <w:r w:rsidR="004E1FB5">
        <w:rPr>
          <w:rFonts w:ascii="Times New Roman" w:hAnsi="Times New Roman" w:cs="Times New Roman"/>
          <w:sz w:val="24"/>
          <w:szCs w:val="24"/>
          <w:lang w:val="en-US"/>
        </w:rPr>
        <w:t xml:space="preserve">, </w:t>
      </w:r>
      <w:proofErr w:type="gramStart"/>
      <w:r w:rsidR="004E1FB5" w:rsidRPr="00892DD0">
        <w:rPr>
          <w:rFonts w:ascii="Times New Roman" w:hAnsi="Times New Roman" w:cs="Times New Roman"/>
          <w:i/>
          <w:sz w:val="24"/>
          <w:szCs w:val="24"/>
          <w:lang w:val="en-US"/>
        </w:rPr>
        <w:t>F</w:t>
      </w:r>
      <w:r w:rsidR="004E1FB5">
        <w:rPr>
          <w:rFonts w:ascii="Times New Roman" w:hAnsi="Times New Roman" w:cs="Times New Roman"/>
          <w:sz w:val="24"/>
          <w:szCs w:val="24"/>
          <w:lang w:val="en-US"/>
        </w:rPr>
        <w:t>(</w:t>
      </w:r>
      <w:proofErr w:type="gramEnd"/>
      <w:r w:rsidR="004E1FB5">
        <w:rPr>
          <w:rFonts w:ascii="Times New Roman" w:hAnsi="Times New Roman" w:cs="Times New Roman"/>
          <w:sz w:val="24"/>
          <w:szCs w:val="24"/>
          <w:lang w:val="en-US"/>
        </w:rPr>
        <w:t>1, 2</w:t>
      </w:r>
      <w:r w:rsidR="004E1FB5" w:rsidRPr="00892DD0">
        <w:rPr>
          <w:rFonts w:ascii="Times New Roman" w:hAnsi="Times New Roman" w:cs="Times New Roman"/>
          <w:sz w:val="24"/>
          <w:szCs w:val="24"/>
          <w:lang w:val="en-US"/>
        </w:rPr>
        <w:t>0</w:t>
      </w:r>
      <w:r w:rsidR="004E1FB5">
        <w:rPr>
          <w:rFonts w:ascii="Times New Roman" w:hAnsi="Times New Roman" w:cs="Times New Roman"/>
          <w:sz w:val="24"/>
          <w:szCs w:val="24"/>
          <w:lang w:val="en-US"/>
        </w:rPr>
        <w:t>4</w:t>
      </w:r>
      <w:r w:rsidR="004E1FB5" w:rsidRPr="00892DD0">
        <w:rPr>
          <w:rFonts w:ascii="Times New Roman" w:hAnsi="Times New Roman" w:cs="Times New Roman"/>
          <w:sz w:val="24"/>
          <w:szCs w:val="24"/>
          <w:lang w:val="en-US"/>
        </w:rPr>
        <w:t xml:space="preserve">) = </w:t>
      </w:r>
      <w:r w:rsidR="004E1FB5">
        <w:rPr>
          <w:rFonts w:ascii="Times New Roman" w:hAnsi="Times New Roman" w:cs="Times New Roman"/>
          <w:sz w:val="24"/>
          <w:szCs w:val="24"/>
          <w:lang w:val="en-US"/>
        </w:rPr>
        <w:t>75.89</w:t>
      </w:r>
      <w:r w:rsidR="004E1FB5" w:rsidRPr="00892DD0">
        <w:rPr>
          <w:rFonts w:ascii="Times New Roman" w:hAnsi="Times New Roman" w:cs="Times New Roman"/>
          <w:sz w:val="24"/>
          <w:szCs w:val="24"/>
          <w:lang w:val="en-US"/>
        </w:rPr>
        <w:t xml:space="preserve">, </w:t>
      </w:r>
      <w:r w:rsidR="004E1FB5" w:rsidRPr="00892DD0">
        <w:rPr>
          <w:rFonts w:ascii="Times New Roman" w:hAnsi="Times New Roman" w:cs="Times New Roman"/>
          <w:i/>
          <w:sz w:val="24"/>
          <w:szCs w:val="24"/>
          <w:lang w:val="en-US"/>
        </w:rPr>
        <w:t>p</w:t>
      </w:r>
      <w:r w:rsidR="004E1FB5">
        <w:rPr>
          <w:rFonts w:ascii="Times New Roman" w:hAnsi="Times New Roman" w:cs="Times New Roman"/>
          <w:sz w:val="24"/>
          <w:szCs w:val="24"/>
          <w:lang w:val="en-US"/>
        </w:rPr>
        <w:t xml:space="preserve"> &lt; .001</w:t>
      </w:r>
      <w:r w:rsidR="004E1FB5" w:rsidRPr="00892DD0">
        <w:rPr>
          <w:rFonts w:ascii="Times New Roman" w:hAnsi="Times New Roman" w:cs="Times New Roman"/>
          <w:sz w:val="24"/>
          <w:szCs w:val="24"/>
          <w:lang w:val="en-US"/>
        </w:rPr>
        <w:t xml:space="preserve">, </w:t>
      </w:r>
      <w:r w:rsidR="004E1FB5" w:rsidRPr="00892DD0">
        <w:rPr>
          <w:rFonts w:ascii="Times New Roman" w:hAnsi="Times New Roman" w:cs="Times New Roman"/>
          <w:i/>
          <w:sz w:val="24"/>
          <w:szCs w:val="24"/>
          <w:lang w:val="en-US"/>
        </w:rPr>
        <w:t>ƞ</w:t>
      </w:r>
      <w:r w:rsidR="004E1FB5" w:rsidRPr="00892DD0">
        <w:rPr>
          <w:rFonts w:ascii="Times New Roman" w:hAnsi="Times New Roman" w:cs="Times New Roman"/>
          <w:sz w:val="24"/>
          <w:szCs w:val="24"/>
          <w:lang w:val="en-US"/>
        </w:rPr>
        <w:t>²</w:t>
      </w:r>
      <w:r w:rsidR="004E1FB5" w:rsidRPr="00892DD0">
        <w:rPr>
          <w:rFonts w:ascii="Times New Roman" w:hAnsi="Times New Roman" w:cs="Times New Roman"/>
          <w:sz w:val="24"/>
          <w:szCs w:val="24"/>
          <w:vertAlign w:val="subscript"/>
          <w:lang w:val="en-US"/>
        </w:rPr>
        <w:t xml:space="preserve">part </w:t>
      </w:r>
      <w:r w:rsidR="004E1FB5" w:rsidRPr="00892DD0">
        <w:rPr>
          <w:rFonts w:ascii="Times New Roman" w:hAnsi="Times New Roman" w:cs="Times New Roman"/>
          <w:sz w:val="24"/>
          <w:szCs w:val="24"/>
          <w:lang w:val="en-US"/>
        </w:rPr>
        <w:t>= .</w:t>
      </w:r>
      <w:r w:rsidR="004E1FB5">
        <w:rPr>
          <w:rFonts w:ascii="Times New Roman" w:hAnsi="Times New Roman" w:cs="Times New Roman"/>
          <w:sz w:val="24"/>
          <w:szCs w:val="24"/>
          <w:lang w:val="en-US"/>
        </w:rPr>
        <w:t>27</w:t>
      </w:r>
      <w:r w:rsidR="004E1FB5" w:rsidRPr="00892DD0">
        <w:rPr>
          <w:rFonts w:ascii="Times New Roman" w:hAnsi="Times New Roman" w:cs="Times New Roman"/>
          <w:sz w:val="24"/>
          <w:szCs w:val="24"/>
          <w:lang w:val="en-US"/>
        </w:rPr>
        <w:t>.</w:t>
      </w:r>
      <w:r w:rsidR="00BD13FE">
        <w:rPr>
          <w:rFonts w:ascii="Times New Roman" w:hAnsi="Times New Roman" w:cs="Times New Roman"/>
          <w:sz w:val="24"/>
          <w:szCs w:val="24"/>
          <w:lang w:val="en-US"/>
        </w:rPr>
        <w:t xml:space="preserve"> </w:t>
      </w:r>
    </w:p>
    <w:p w14:paraId="3C6C6CE9" w14:textId="1E2779BD" w:rsidR="0075009E" w:rsidRPr="009C2C36" w:rsidRDefault="003331F7" w:rsidP="009C2C36">
      <w:pPr>
        <w:spacing w:after="0" w:line="480" w:lineRule="exact"/>
        <w:ind w:firstLine="708"/>
        <w:rPr>
          <w:rFonts w:ascii="Times New Roman" w:hAnsi="Times New Roman" w:cs="Times New Roman"/>
          <w:sz w:val="24"/>
          <w:szCs w:val="24"/>
          <w:lang w:val="en-US"/>
        </w:rPr>
      </w:pPr>
      <w:r w:rsidRPr="0075009E">
        <w:rPr>
          <w:rFonts w:ascii="Times New Roman" w:hAnsi="Times New Roman" w:cs="Times New Roman"/>
          <w:b/>
          <w:sz w:val="24"/>
          <w:szCs w:val="24"/>
          <w:lang w:val="en-US"/>
        </w:rPr>
        <w:lastRenderedPageBreak/>
        <w:t>Claimant view of observer</w:t>
      </w:r>
      <w:r w:rsidR="007168DA" w:rsidRPr="0075009E">
        <w:rPr>
          <w:rFonts w:ascii="Times New Roman" w:hAnsi="Times New Roman" w:cs="Times New Roman"/>
          <w:b/>
          <w:sz w:val="24"/>
          <w:szCs w:val="24"/>
          <w:lang w:val="en-US"/>
        </w:rPr>
        <w:t>s</w:t>
      </w:r>
      <w:r w:rsidRPr="0075009E">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The main effect of </w:t>
      </w:r>
      <w:r w:rsidR="004B08C7">
        <w:rPr>
          <w:rFonts w:ascii="Times New Roman" w:hAnsi="Times New Roman" w:cs="Times New Roman"/>
          <w:sz w:val="24"/>
          <w:szCs w:val="24"/>
          <w:lang w:val="en-US"/>
        </w:rPr>
        <w:t>claim</w:t>
      </w:r>
      <w:r>
        <w:rPr>
          <w:rFonts w:ascii="Times New Roman" w:hAnsi="Times New Roman" w:cs="Times New Roman"/>
          <w:sz w:val="24"/>
          <w:szCs w:val="24"/>
          <w:lang w:val="en-US"/>
        </w:rPr>
        <w:t xml:space="preserve"> was significant</w:t>
      </w:r>
      <w:r w:rsidRPr="00892DD0">
        <w:rPr>
          <w:rFonts w:ascii="Times New Roman" w:hAnsi="Times New Roman" w:cs="Times New Roman"/>
          <w:sz w:val="24"/>
          <w:szCs w:val="24"/>
          <w:lang w:val="en-US"/>
        </w:rPr>
        <w:t xml:space="preserve">, </w:t>
      </w:r>
      <w:proofErr w:type="gramStart"/>
      <w:r w:rsidRPr="00892DD0">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Pr>
          <w:rFonts w:ascii="Times New Roman" w:hAnsi="Times New Roman" w:cs="Times New Roman"/>
          <w:sz w:val="24"/>
          <w:szCs w:val="24"/>
          <w:lang w:val="en-US"/>
        </w:rPr>
        <w:t>4</w:t>
      </w:r>
      <w:r w:rsidRPr="00892DD0">
        <w:rPr>
          <w:rFonts w:ascii="Times New Roman" w:hAnsi="Times New Roman" w:cs="Times New Roman"/>
          <w:sz w:val="24"/>
          <w:szCs w:val="24"/>
          <w:lang w:val="en-US"/>
        </w:rPr>
        <w:t xml:space="preserve">) = </w:t>
      </w:r>
      <w:r>
        <w:rPr>
          <w:rFonts w:ascii="Times New Roman" w:hAnsi="Times New Roman" w:cs="Times New Roman"/>
          <w:sz w:val="24"/>
          <w:szCs w:val="24"/>
          <w:lang w:val="en-US"/>
        </w:rPr>
        <w:t>10.29</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 .002</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Pr>
          <w:rFonts w:ascii="Times New Roman" w:hAnsi="Times New Roman" w:cs="Times New Roman"/>
          <w:sz w:val="24"/>
          <w:szCs w:val="24"/>
          <w:lang w:val="en-US"/>
        </w:rPr>
        <w:t xml:space="preserve">05, as was the main effect of dimension, </w:t>
      </w:r>
      <w:r w:rsidRPr="00892DD0">
        <w:rPr>
          <w:rFonts w:ascii="Times New Roman" w:hAnsi="Times New Roman" w:cs="Times New Roman"/>
          <w:i/>
          <w:sz w:val="24"/>
          <w:szCs w:val="24"/>
          <w:lang w:val="en-US"/>
        </w:rPr>
        <w:t>F</w:t>
      </w:r>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Pr>
          <w:rFonts w:ascii="Times New Roman" w:hAnsi="Times New Roman" w:cs="Times New Roman"/>
          <w:sz w:val="24"/>
          <w:szCs w:val="24"/>
          <w:lang w:val="en-US"/>
        </w:rPr>
        <w:t>4) = 69.20</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.001</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Pr>
          <w:rFonts w:ascii="Times New Roman" w:hAnsi="Times New Roman" w:cs="Times New Roman"/>
          <w:sz w:val="24"/>
          <w:szCs w:val="24"/>
          <w:lang w:val="en-US"/>
        </w:rPr>
        <w:t>25</w:t>
      </w:r>
      <w:r w:rsidRPr="00892D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5009E">
        <w:rPr>
          <w:rFonts w:ascii="Times New Roman" w:hAnsi="Times New Roman" w:cs="Times New Roman"/>
          <w:sz w:val="24"/>
          <w:szCs w:val="24"/>
          <w:lang w:val="en-US"/>
        </w:rPr>
        <w:t>The</w:t>
      </w:r>
      <w:r w:rsidR="003208C6">
        <w:rPr>
          <w:rFonts w:ascii="Times New Roman" w:hAnsi="Times New Roman" w:cs="Times New Roman"/>
          <w:sz w:val="24"/>
          <w:szCs w:val="24"/>
          <w:lang w:val="en-US"/>
        </w:rPr>
        <w:t xml:space="preserve"> critical </w:t>
      </w:r>
      <w:r w:rsidR="00C83060">
        <w:rPr>
          <w:rFonts w:ascii="Times New Roman" w:hAnsi="Times New Roman" w:cs="Times New Roman"/>
          <w:sz w:val="24"/>
          <w:szCs w:val="24"/>
          <w:lang w:val="en-US"/>
        </w:rPr>
        <w:t>C</w:t>
      </w:r>
      <w:r w:rsidR="004B08C7">
        <w:rPr>
          <w:rFonts w:ascii="Times New Roman" w:hAnsi="Times New Roman" w:cs="Times New Roman"/>
          <w:sz w:val="24"/>
          <w:szCs w:val="24"/>
          <w:lang w:val="en-US"/>
        </w:rPr>
        <w:t>laim</w:t>
      </w:r>
      <w:r>
        <w:rPr>
          <w:rFonts w:ascii="Times New Roman" w:hAnsi="Times New Roman" w:cs="Times New Roman"/>
          <w:sz w:val="24"/>
          <w:szCs w:val="24"/>
          <w:lang w:val="en-US"/>
        </w:rPr>
        <w:t xml:space="preserve"> </w:t>
      </w:r>
      <w:r w:rsidR="00C83060" w:rsidRPr="009C2C36">
        <w:rPr>
          <w:rFonts w:cs="Times New Roman"/>
          <w:sz w:val="24"/>
          <w:szCs w:val="24"/>
          <w:lang w:val="en-US"/>
        </w:rPr>
        <w:t>x</w:t>
      </w:r>
      <w:r w:rsidR="00C83060">
        <w:rPr>
          <w:rFonts w:ascii="Times New Roman" w:hAnsi="Times New Roman" w:cs="Times New Roman"/>
          <w:sz w:val="24"/>
          <w:szCs w:val="24"/>
          <w:lang w:val="en-US"/>
        </w:rPr>
        <w:t xml:space="preserve"> G</w:t>
      </w:r>
      <w:r>
        <w:rPr>
          <w:rFonts w:ascii="Times New Roman" w:hAnsi="Times New Roman" w:cs="Times New Roman"/>
          <w:sz w:val="24"/>
          <w:szCs w:val="24"/>
          <w:lang w:val="en-US"/>
        </w:rPr>
        <w:t>roup</w:t>
      </w:r>
      <w:r w:rsidR="00F57E4B">
        <w:rPr>
          <w:rFonts w:ascii="Times New Roman" w:hAnsi="Times New Roman" w:cs="Times New Roman"/>
          <w:sz w:val="24"/>
          <w:szCs w:val="24"/>
          <w:lang w:val="en-US"/>
        </w:rPr>
        <w:t xml:space="preserve"> </w:t>
      </w:r>
      <w:r w:rsidR="00C83060">
        <w:rPr>
          <w:rFonts w:ascii="Times New Roman" w:hAnsi="Times New Roman" w:cs="Times New Roman"/>
          <w:sz w:val="24"/>
          <w:szCs w:val="24"/>
          <w:lang w:val="en-US"/>
        </w:rPr>
        <w:t xml:space="preserve">interaction </w:t>
      </w:r>
      <w:r>
        <w:rPr>
          <w:rFonts w:ascii="Times New Roman" w:hAnsi="Times New Roman" w:cs="Times New Roman"/>
          <w:sz w:val="24"/>
          <w:szCs w:val="24"/>
          <w:lang w:val="en-US"/>
        </w:rPr>
        <w:t xml:space="preserve">was </w:t>
      </w:r>
      <w:r w:rsidR="00F57E4B">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significant, </w:t>
      </w:r>
      <w:proofErr w:type="gramStart"/>
      <w:r w:rsidRPr="00892DD0">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Pr>
          <w:rFonts w:ascii="Times New Roman" w:hAnsi="Times New Roman" w:cs="Times New Roman"/>
          <w:sz w:val="24"/>
          <w:szCs w:val="24"/>
          <w:lang w:val="en-US"/>
        </w:rPr>
        <w:t>4) = 8.40</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 .004</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Pr>
          <w:rFonts w:ascii="Times New Roman" w:hAnsi="Times New Roman" w:cs="Times New Roman"/>
          <w:sz w:val="24"/>
          <w:szCs w:val="24"/>
          <w:lang w:val="en-US"/>
        </w:rPr>
        <w:t>04.</w:t>
      </w:r>
      <w:r w:rsidR="00F57E4B">
        <w:rPr>
          <w:rFonts w:ascii="Times New Roman" w:hAnsi="Times New Roman" w:cs="Times New Roman"/>
          <w:sz w:val="24"/>
          <w:szCs w:val="24"/>
          <w:lang w:val="en-US"/>
        </w:rPr>
        <w:t xml:space="preserve"> </w:t>
      </w:r>
      <w:r w:rsidR="00CD59EB">
        <w:rPr>
          <w:rFonts w:ascii="Times New Roman" w:hAnsi="Times New Roman" w:cs="Times New Roman"/>
          <w:sz w:val="24"/>
          <w:szCs w:val="24"/>
          <w:lang w:val="en-US"/>
        </w:rPr>
        <w:t xml:space="preserve">When the claimant was an ingroup member, participants </w:t>
      </w:r>
      <w:r w:rsidR="00C83060">
        <w:rPr>
          <w:rFonts w:ascii="Times New Roman" w:hAnsi="Times New Roman" w:cs="Times New Roman"/>
          <w:sz w:val="24"/>
          <w:szCs w:val="24"/>
          <w:lang w:val="en-US"/>
        </w:rPr>
        <w:t>inferred</w:t>
      </w:r>
      <w:r w:rsidR="00CD59EB">
        <w:rPr>
          <w:rFonts w:ascii="Times New Roman" w:hAnsi="Times New Roman" w:cs="Times New Roman"/>
          <w:sz w:val="24"/>
          <w:szCs w:val="24"/>
          <w:lang w:val="en-US"/>
        </w:rPr>
        <w:t xml:space="preserve"> a more </w:t>
      </w:r>
      <w:r w:rsidR="00C83060">
        <w:rPr>
          <w:rFonts w:ascii="Times New Roman" w:hAnsi="Times New Roman" w:cs="Times New Roman"/>
          <w:sz w:val="24"/>
          <w:szCs w:val="24"/>
          <w:lang w:val="en-US"/>
        </w:rPr>
        <w:t xml:space="preserve">negative </w:t>
      </w:r>
      <w:r w:rsidR="00CD59EB">
        <w:rPr>
          <w:rFonts w:ascii="Times New Roman" w:hAnsi="Times New Roman" w:cs="Times New Roman"/>
          <w:sz w:val="24"/>
          <w:szCs w:val="24"/>
          <w:lang w:val="en-US"/>
        </w:rPr>
        <w:t>view of the</w:t>
      </w:r>
      <w:r w:rsidR="00C83060">
        <w:rPr>
          <w:rFonts w:ascii="Times New Roman" w:hAnsi="Times New Roman" w:cs="Times New Roman"/>
          <w:sz w:val="24"/>
          <w:szCs w:val="24"/>
          <w:lang w:val="en-US"/>
        </w:rPr>
        <w:t>m from the</w:t>
      </w:r>
      <w:r w:rsidR="00CD59EB">
        <w:rPr>
          <w:rFonts w:ascii="Times New Roman" w:hAnsi="Times New Roman" w:cs="Times New Roman"/>
          <w:sz w:val="24"/>
          <w:szCs w:val="24"/>
          <w:lang w:val="en-US"/>
        </w:rPr>
        <w:t xml:space="preserve"> explicit </w:t>
      </w:r>
      <w:r w:rsidR="00CD59EB" w:rsidRPr="002F48E9">
        <w:rPr>
          <w:rFonts w:ascii="Times New Roman" w:hAnsi="Times New Roman" w:cs="Times New Roman"/>
          <w:sz w:val="24"/>
          <w:szCs w:val="24"/>
          <w:lang w:val="en-US"/>
        </w:rPr>
        <w:t>(</w:t>
      </w:r>
      <w:r w:rsidR="00CD59EB" w:rsidRPr="002F48E9">
        <w:rPr>
          <w:rFonts w:ascii="Times New Roman" w:hAnsi="Times New Roman" w:cs="Times New Roman"/>
          <w:i/>
          <w:sz w:val="24"/>
          <w:szCs w:val="24"/>
          <w:lang w:val="en-US"/>
        </w:rPr>
        <w:t>M</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3.90</w:t>
      </w:r>
      <w:r w:rsidR="00CD59EB" w:rsidRPr="002F48E9">
        <w:rPr>
          <w:rFonts w:ascii="Times New Roman" w:hAnsi="Times New Roman" w:cs="Times New Roman"/>
          <w:sz w:val="24"/>
          <w:szCs w:val="24"/>
          <w:lang w:val="en-US"/>
        </w:rPr>
        <w:t xml:space="preserve">, </w:t>
      </w:r>
      <w:r w:rsidR="00CD59EB" w:rsidRPr="002F48E9">
        <w:rPr>
          <w:rFonts w:ascii="Times New Roman" w:hAnsi="Times New Roman" w:cs="Times New Roman"/>
          <w:i/>
          <w:sz w:val="24"/>
          <w:szCs w:val="24"/>
          <w:lang w:val="en-US"/>
        </w:rPr>
        <w:t>SD</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0.92</w:t>
      </w:r>
      <w:r w:rsidR="00CD59EB" w:rsidRPr="002F48E9">
        <w:rPr>
          <w:rFonts w:ascii="Times New Roman" w:hAnsi="Times New Roman" w:cs="Times New Roman"/>
          <w:sz w:val="24"/>
          <w:szCs w:val="24"/>
          <w:lang w:val="en-US"/>
        </w:rPr>
        <w:t>)</w:t>
      </w:r>
      <w:r w:rsidR="00CD59EB">
        <w:rPr>
          <w:rFonts w:ascii="Times New Roman" w:hAnsi="Times New Roman" w:cs="Times New Roman"/>
          <w:sz w:val="24"/>
          <w:szCs w:val="24"/>
          <w:lang w:val="en-US"/>
        </w:rPr>
        <w:t xml:space="preserve"> than </w:t>
      </w:r>
      <w:r w:rsidR="00DA28E4">
        <w:rPr>
          <w:rFonts w:ascii="Times New Roman" w:hAnsi="Times New Roman" w:cs="Times New Roman"/>
          <w:sz w:val="24"/>
          <w:szCs w:val="24"/>
          <w:lang w:val="en-US"/>
        </w:rPr>
        <w:t xml:space="preserve">from </w:t>
      </w:r>
      <w:r w:rsidR="00CD59EB">
        <w:rPr>
          <w:rFonts w:ascii="Times New Roman" w:hAnsi="Times New Roman" w:cs="Times New Roman"/>
          <w:sz w:val="24"/>
          <w:szCs w:val="24"/>
          <w:lang w:val="en-US"/>
        </w:rPr>
        <w:t xml:space="preserve">the implicit </w:t>
      </w:r>
      <w:r w:rsidR="00DA28E4">
        <w:rPr>
          <w:rFonts w:ascii="Times New Roman" w:hAnsi="Times New Roman" w:cs="Times New Roman"/>
          <w:sz w:val="24"/>
          <w:szCs w:val="24"/>
          <w:lang w:val="en-US"/>
        </w:rPr>
        <w:t>claim</w:t>
      </w:r>
      <w:r w:rsidR="00DA28E4" w:rsidRPr="002F48E9">
        <w:rPr>
          <w:rFonts w:ascii="Times New Roman" w:hAnsi="Times New Roman" w:cs="Times New Roman"/>
          <w:sz w:val="24"/>
          <w:szCs w:val="24"/>
          <w:lang w:val="en-US"/>
        </w:rPr>
        <w:t xml:space="preserve"> </w:t>
      </w:r>
      <w:r w:rsidR="00CD59EB" w:rsidRPr="002F48E9">
        <w:rPr>
          <w:rFonts w:ascii="Times New Roman" w:hAnsi="Times New Roman" w:cs="Times New Roman"/>
          <w:sz w:val="24"/>
          <w:szCs w:val="24"/>
          <w:lang w:val="en-US"/>
        </w:rPr>
        <w:t>(</w:t>
      </w:r>
      <w:r w:rsidR="00CD59EB" w:rsidRPr="002F48E9">
        <w:rPr>
          <w:rFonts w:ascii="Times New Roman" w:hAnsi="Times New Roman" w:cs="Times New Roman"/>
          <w:i/>
          <w:sz w:val="24"/>
          <w:szCs w:val="24"/>
          <w:lang w:val="en-US"/>
        </w:rPr>
        <w:t>M</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4.62</w:t>
      </w:r>
      <w:r w:rsidR="00CD59EB" w:rsidRPr="002F48E9">
        <w:rPr>
          <w:rFonts w:ascii="Times New Roman" w:hAnsi="Times New Roman" w:cs="Times New Roman"/>
          <w:sz w:val="24"/>
          <w:szCs w:val="24"/>
          <w:lang w:val="en-US"/>
        </w:rPr>
        <w:t xml:space="preserve">, </w:t>
      </w:r>
      <w:r w:rsidR="00CD59EB" w:rsidRPr="002F48E9">
        <w:rPr>
          <w:rFonts w:ascii="Times New Roman" w:hAnsi="Times New Roman" w:cs="Times New Roman"/>
          <w:i/>
          <w:sz w:val="24"/>
          <w:szCs w:val="24"/>
          <w:lang w:val="en-US"/>
        </w:rPr>
        <w:t>SD</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0.74</w:t>
      </w:r>
      <w:r w:rsidR="00CD59EB" w:rsidRPr="002F48E9">
        <w:rPr>
          <w:rFonts w:ascii="Times New Roman" w:hAnsi="Times New Roman" w:cs="Times New Roman"/>
          <w:sz w:val="24"/>
          <w:szCs w:val="24"/>
          <w:lang w:val="en-US"/>
        </w:rPr>
        <w:t>)</w:t>
      </w:r>
      <w:r w:rsidR="00CD59EB">
        <w:rPr>
          <w:rFonts w:ascii="Times New Roman" w:hAnsi="Times New Roman" w:cs="Times New Roman"/>
          <w:sz w:val="24"/>
          <w:szCs w:val="24"/>
          <w:lang w:val="en-US"/>
        </w:rPr>
        <w:t>,</w:t>
      </w:r>
      <w:r w:rsidR="00CD59EB" w:rsidRPr="007A6E89">
        <w:rPr>
          <w:rFonts w:ascii="Times New Roman" w:hAnsi="Times New Roman" w:cs="Times New Roman"/>
          <w:i/>
          <w:sz w:val="24"/>
          <w:szCs w:val="24"/>
          <w:lang w:val="en-US"/>
        </w:rPr>
        <w:t xml:space="preserve"> </w:t>
      </w:r>
      <w:proofErr w:type="gramStart"/>
      <w:r w:rsidR="00CD59EB" w:rsidRPr="002F48E9">
        <w:rPr>
          <w:rFonts w:ascii="Times New Roman" w:hAnsi="Times New Roman" w:cs="Times New Roman"/>
          <w:i/>
          <w:sz w:val="24"/>
          <w:szCs w:val="24"/>
          <w:lang w:val="en-US"/>
        </w:rPr>
        <w:t>t</w:t>
      </w:r>
      <w:r w:rsidR="00CD59EB" w:rsidRPr="002F48E9">
        <w:rPr>
          <w:rFonts w:ascii="Times New Roman" w:hAnsi="Times New Roman" w:cs="Times New Roman"/>
          <w:sz w:val="24"/>
          <w:szCs w:val="24"/>
          <w:lang w:val="en-US"/>
        </w:rPr>
        <w:t>(</w:t>
      </w:r>
      <w:proofErr w:type="gramEnd"/>
      <w:r w:rsidR="00CD59EB">
        <w:rPr>
          <w:rFonts w:ascii="Times New Roman" w:hAnsi="Times New Roman" w:cs="Times New Roman"/>
          <w:sz w:val="24"/>
          <w:szCs w:val="24"/>
          <w:lang w:val="en-US"/>
        </w:rPr>
        <w:t>105) = 4.45</w:t>
      </w:r>
      <w:r w:rsidR="00CD59EB" w:rsidRPr="002F48E9">
        <w:rPr>
          <w:rFonts w:ascii="Times New Roman" w:hAnsi="Times New Roman" w:cs="Times New Roman"/>
          <w:sz w:val="24"/>
          <w:szCs w:val="24"/>
          <w:lang w:val="en-US"/>
        </w:rPr>
        <w:t xml:space="preserve">, </w:t>
      </w:r>
      <w:r w:rsidR="00CD59EB" w:rsidRPr="002F48E9">
        <w:rPr>
          <w:rFonts w:ascii="Times New Roman" w:hAnsi="Times New Roman" w:cs="Times New Roman"/>
          <w:i/>
          <w:sz w:val="24"/>
          <w:szCs w:val="24"/>
          <w:lang w:val="en-US"/>
        </w:rPr>
        <w:t>p</w:t>
      </w:r>
      <w:r w:rsidR="00CD59EB">
        <w:rPr>
          <w:rFonts w:ascii="Times New Roman" w:hAnsi="Times New Roman" w:cs="Times New Roman"/>
          <w:sz w:val="24"/>
          <w:szCs w:val="24"/>
          <w:lang w:val="en-US"/>
        </w:rPr>
        <w:t xml:space="preserve"> &lt; .</w:t>
      </w:r>
      <w:r w:rsidR="00CD59EB" w:rsidRPr="002F48E9">
        <w:rPr>
          <w:rFonts w:ascii="Times New Roman" w:hAnsi="Times New Roman" w:cs="Times New Roman"/>
          <w:sz w:val="24"/>
          <w:szCs w:val="24"/>
          <w:lang w:val="en-US"/>
        </w:rPr>
        <w:t>0</w:t>
      </w:r>
      <w:r w:rsidR="00CD59EB">
        <w:rPr>
          <w:rFonts w:ascii="Times New Roman" w:hAnsi="Times New Roman" w:cs="Times New Roman"/>
          <w:sz w:val="24"/>
          <w:szCs w:val="24"/>
          <w:lang w:val="en-US"/>
        </w:rPr>
        <w:t>01</w:t>
      </w:r>
      <w:r w:rsidR="00CD59EB" w:rsidRPr="002F48E9">
        <w:rPr>
          <w:rFonts w:ascii="Times New Roman" w:hAnsi="Times New Roman" w:cs="Times New Roman"/>
          <w:sz w:val="24"/>
          <w:szCs w:val="24"/>
          <w:lang w:val="en-US"/>
        </w:rPr>
        <w:t>, 95% CI [</w:t>
      </w:r>
      <w:r w:rsidR="00CD59EB">
        <w:rPr>
          <w:rFonts w:ascii="Times New Roman" w:hAnsi="Times New Roman" w:cs="Times New Roman"/>
          <w:sz w:val="24"/>
          <w:szCs w:val="24"/>
          <w:lang w:val="en-US"/>
        </w:rPr>
        <w:t>0.40, 1.04</w:t>
      </w:r>
      <w:r w:rsidR="00CD59EB" w:rsidRPr="002F48E9">
        <w:rPr>
          <w:rFonts w:ascii="Times New Roman" w:hAnsi="Times New Roman" w:cs="Times New Roman"/>
          <w:sz w:val="24"/>
          <w:szCs w:val="24"/>
          <w:lang w:val="en-US"/>
        </w:rPr>
        <w:t>]</w:t>
      </w:r>
      <w:r w:rsidR="00CD59EB">
        <w:rPr>
          <w:rFonts w:ascii="Times New Roman" w:hAnsi="Times New Roman" w:cs="Times New Roman"/>
          <w:sz w:val="24"/>
          <w:szCs w:val="24"/>
          <w:lang w:val="en-US"/>
        </w:rPr>
        <w:t xml:space="preserve">. </w:t>
      </w:r>
      <w:r w:rsidR="00C83060">
        <w:rPr>
          <w:rFonts w:ascii="Times New Roman" w:hAnsi="Times New Roman" w:cs="Times New Roman"/>
          <w:sz w:val="24"/>
          <w:szCs w:val="24"/>
          <w:lang w:val="en-US"/>
        </w:rPr>
        <w:t>However, w</w:t>
      </w:r>
      <w:r w:rsidR="00CD59EB">
        <w:rPr>
          <w:rFonts w:ascii="Times New Roman" w:hAnsi="Times New Roman" w:cs="Times New Roman"/>
          <w:sz w:val="24"/>
          <w:szCs w:val="24"/>
          <w:lang w:val="en-US"/>
        </w:rPr>
        <w:t xml:space="preserve">hen the claimant was an outgroup member, they did not </w:t>
      </w:r>
      <w:r w:rsidR="00C83060">
        <w:rPr>
          <w:rFonts w:ascii="Times New Roman" w:hAnsi="Times New Roman" w:cs="Times New Roman"/>
          <w:sz w:val="24"/>
          <w:szCs w:val="24"/>
          <w:lang w:val="en-US"/>
        </w:rPr>
        <w:t>infer</w:t>
      </w:r>
      <w:r w:rsidR="00CD59EB">
        <w:rPr>
          <w:rFonts w:ascii="Times New Roman" w:hAnsi="Times New Roman" w:cs="Times New Roman"/>
          <w:sz w:val="24"/>
          <w:szCs w:val="24"/>
          <w:lang w:val="en-US"/>
        </w:rPr>
        <w:t xml:space="preserve"> a more </w:t>
      </w:r>
      <w:r w:rsidR="00C83060">
        <w:rPr>
          <w:rFonts w:ascii="Times New Roman" w:hAnsi="Times New Roman" w:cs="Times New Roman"/>
          <w:sz w:val="24"/>
          <w:szCs w:val="24"/>
          <w:lang w:val="en-US"/>
        </w:rPr>
        <w:t>negative</w:t>
      </w:r>
      <w:r w:rsidR="00CD59EB">
        <w:rPr>
          <w:rFonts w:ascii="Times New Roman" w:hAnsi="Times New Roman" w:cs="Times New Roman"/>
          <w:sz w:val="24"/>
          <w:szCs w:val="24"/>
          <w:lang w:val="en-US"/>
        </w:rPr>
        <w:t xml:space="preserve"> view of the</w:t>
      </w:r>
      <w:r w:rsidR="00C83060">
        <w:rPr>
          <w:rFonts w:ascii="Times New Roman" w:hAnsi="Times New Roman" w:cs="Times New Roman"/>
          <w:sz w:val="24"/>
          <w:szCs w:val="24"/>
          <w:lang w:val="en-US"/>
        </w:rPr>
        <w:t>m</w:t>
      </w:r>
      <w:r w:rsidR="00CD59EB">
        <w:rPr>
          <w:rFonts w:ascii="Times New Roman" w:hAnsi="Times New Roman" w:cs="Times New Roman"/>
          <w:sz w:val="24"/>
          <w:szCs w:val="24"/>
          <w:lang w:val="en-US"/>
        </w:rPr>
        <w:t xml:space="preserve"> </w:t>
      </w:r>
      <w:r w:rsidR="00C83060">
        <w:rPr>
          <w:rFonts w:ascii="Times New Roman" w:hAnsi="Times New Roman" w:cs="Times New Roman"/>
          <w:sz w:val="24"/>
          <w:szCs w:val="24"/>
          <w:lang w:val="en-US"/>
        </w:rPr>
        <w:t>from t</w:t>
      </w:r>
      <w:r w:rsidR="00CD59EB">
        <w:rPr>
          <w:rFonts w:ascii="Times New Roman" w:hAnsi="Times New Roman" w:cs="Times New Roman"/>
          <w:sz w:val="24"/>
          <w:szCs w:val="24"/>
          <w:lang w:val="en-US"/>
        </w:rPr>
        <w:t xml:space="preserve">he explicit </w:t>
      </w:r>
      <w:r w:rsidR="00CD59EB" w:rsidRPr="002F48E9">
        <w:rPr>
          <w:rFonts w:ascii="Times New Roman" w:hAnsi="Times New Roman" w:cs="Times New Roman"/>
          <w:sz w:val="24"/>
          <w:szCs w:val="24"/>
          <w:lang w:val="en-US"/>
        </w:rPr>
        <w:t>(</w:t>
      </w:r>
      <w:r w:rsidR="00CD59EB" w:rsidRPr="002F48E9">
        <w:rPr>
          <w:rFonts w:ascii="Times New Roman" w:hAnsi="Times New Roman" w:cs="Times New Roman"/>
          <w:i/>
          <w:sz w:val="24"/>
          <w:szCs w:val="24"/>
          <w:lang w:val="en-US"/>
        </w:rPr>
        <w:t>M</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4.40</w:t>
      </w:r>
      <w:r w:rsidR="00CD59EB" w:rsidRPr="002F48E9">
        <w:rPr>
          <w:rFonts w:ascii="Times New Roman" w:hAnsi="Times New Roman" w:cs="Times New Roman"/>
          <w:sz w:val="24"/>
          <w:szCs w:val="24"/>
          <w:lang w:val="en-US"/>
        </w:rPr>
        <w:t xml:space="preserve">, </w:t>
      </w:r>
      <w:r w:rsidR="00CD59EB" w:rsidRPr="002F48E9">
        <w:rPr>
          <w:rFonts w:ascii="Times New Roman" w:hAnsi="Times New Roman" w:cs="Times New Roman"/>
          <w:i/>
          <w:sz w:val="24"/>
          <w:szCs w:val="24"/>
          <w:lang w:val="en-US"/>
        </w:rPr>
        <w:t>SD</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0.91</w:t>
      </w:r>
      <w:r w:rsidR="00CD59EB" w:rsidRPr="002F48E9">
        <w:rPr>
          <w:rFonts w:ascii="Times New Roman" w:hAnsi="Times New Roman" w:cs="Times New Roman"/>
          <w:sz w:val="24"/>
          <w:szCs w:val="24"/>
          <w:lang w:val="en-US"/>
        </w:rPr>
        <w:t>)</w:t>
      </w:r>
      <w:r w:rsidR="00CD59EB">
        <w:rPr>
          <w:rFonts w:ascii="Times New Roman" w:hAnsi="Times New Roman" w:cs="Times New Roman"/>
          <w:sz w:val="24"/>
          <w:szCs w:val="24"/>
          <w:lang w:val="en-US"/>
        </w:rPr>
        <w:t xml:space="preserve"> than </w:t>
      </w:r>
      <w:r w:rsidR="00DA28E4">
        <w:rPr>
          <w:rFonts w:ascii="Times New Roman" w:hAnsi="Times New Roman" w:cs="Times New Roman"/>
          <w:sz w:val="24"/>
          <w:szCs w:val="24"/>
          <w:lang w:val="en-US"/>
        </w:rPr>
        <w:t xml:space="preserve">from </w:t>
      </w:r>
      <w:r w:rsidR="00CD59EB">
        <w:rPr>
          <w:rFonts w:ascii="Times New Roman" w:hAnsi="Times New Roman" w:cs="Times New Roman"/>
          <w:sz w:val="24"/>
          <w:szCs w:val="24"/>
          <w:lang w:val="en-US"/>
        </w:rPr>
        <w:t>the implicit</w:t>
      </w:r>
      <w:r w:rsidR="00DA28E4">
        <w:rPr>
          <w:rFonts w:ascii="Times New Roman" w:hAnsi="Times New Roman" w:cs="Times New Roman"/>
          <w:sz w:val="24"/>
          <w:szCs w:val="24"/>
          <w:lang w:val="en-US"/>
        </w:rPr>
        <w:t xml:space="preserve"> claim</w:t>
      </w:r>
      <w:r w:rsidR="00CD59EB">
        <w:rPr>
          <w:rFonts w:ascii="Times New Roman" w:hAnsi="Times New Roman" w:cs="Times New Roman"/>
          <w:sz w:val="24"/>
          <w:szCs w:val="24"/>
          <w:lang w:val="en-US"/>
        </w:rPr>
        <w:t xml:space="preserve"> </w:t>
      </w:r>
      <w:r w:rsidR="00CD59EB" w:rsidRPr="002F48E9">
        <w:rPr>
          <w:rFonts w:ascii="Times New Roman" w:hAnsi="Times New Roman" w:cs="Times New Roman"/>
          <w:sz w:val="24"/>
          <w:szCs w:val="24"/>
          <w:lang w:val="en-US"/>
        </w:rPr>
        <w:t>(</w:t>
      </w:r>
      <w:r w:rsidR="00CD59EB" w:rsidRPr="002F48E9">
        <w:rPr>
          <w:rFonts w:ascii="Times New Roman" w:hAnsi="Times New Roman" w:cs="Times New Roman"/>
          <w:i/>
          <w:sz w:val="24"/>
          <w:szCs w:val="24"/>
          <w:lang w:val="en-US"/>
        </w:rPr>
        <w:t>M</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4.44</w:t>
      </w:r>
      <w:r w:rsidR="00CD59EB" w:rsidRPr="002F48E9">
        <w:rPr>
          <w:rFonts w:ascii="Times New Roman" w:hAnsi="Times New Roman" w:cs="Times New Roman"/>
          <w:sz w:val="24"/>
          <w:szCs w:val="24"/>
          <w:lang w:val="en-US"/>
        </w:rPr>
        <w:t xml:space="preserve">, </w:t>
      </w:r>
      <w:r w:rsidR="00CD59EB" w:rsidRPr="002F48E9">
        <w:rPr>
          <w:rFonts w:ascii="Times New Roman" w:hAnsi="Times New Roman" w:cs="Times New Roman"/>
          <w:i/>
          <w:sz w:val="24"/>
          <w:szCs w:val="24"/>
          <w:lang w:val="en-US"/>
        </w:rPr>
        <w:t>SD</w:t>
      </w:r>
      <w:r w:rsidR="00CD59EB" w:rsidRPr="002F48E9">
        <w:rPr>
          <w:rFonts w:ascii="Times New Roman" w:hAnsi="Times New Roman" w:cs="Times New Roman"/>
          <w:sz w:val="24"/>
          <w:szCs w:val="24"/>
          <w:lang w:val="en-US"/>
        </w:rPr>
        <w:t xml:space="preserve"> = </w:t>
      </w:r>
      <w:r w:rsidR="00CD59EB">
        <w:rPr>
          <w:rFonts w:ascii="Times New Roman" w:hAnsi="Times New Roman" w:cs="Times New Roman"/>
          <w:sz w:val="24"/>
          <w:szCs w:val="24"/>
          <w:lang w:val="en-US"/>
        </w:rPr>
        <w:t>0.89</w:t>
      </w:r>
      <w:r w:rsidR="00CD59EB" w:rsidRPr="002F48E9">
        <w:rPr>
          <w:rFonts w:ascii="Times New Roman" w:hAnsi="Times New Roman" w:cs="Times New Roman"/>
          <w:sz w:val="24"/>
          <w:szCs w:val="24"/>
          <w:lang w:val="en-US"/>
        </w:rPr>
        <w:t>)</w:t>
      </w:r>
      <w:r w:rsidR="00CD59EB">
        <w:rPr>
          <w:rFonts w:ascii="Times New Roman" w:hAnsi="Times New Roman" w:cs="Times New Roman"/>
          <w:sz w:val="24"/>
          <w:szCs w:val="24"/>
          <w:lang w:val="en-US"/>
        </w:rPr>
        <w:t xml:space="preserve">, </w:t>
      </w:r>
      <w:proofErr w:type="gramStart"/>
      <w:r w:rsidR="00CD59EB" w:rsidRPr="002F48E9">
        <w:rPr>
          <w:rFonts w:ascii="Times New Roman" w:hAnsi="Times New Roman" w:cs="Times New Roman"/>
          <w:i/>
          <w:sz w:val="24"/>
          <w:szCs w:val="24"/>
          <w:lang w:val="en-US"/>
        </w:rPr>
        <w:t>t</w:t>
      </w:r>
      <w:r w:rsidR="00CD59EB" w:rsidRPr="002F48E9">
        <w:rPr>
          <w:rFonts w:ascii="Times New Roman" w:hAnsi="Times New Roman" w:cs="Times New Roman"/>
          <w:sz w:val="24"/>
          <w:szCs w:val="24"/>
          <w:lang w:val="en-US"/>
        </w:rPr>
        <w:t>(</w:t>
      </w:r>
      <w:proofErr w:type="gramEnd"/>
      <w:r w:rsidR="00CD59EB">
        <w:rPr>
          <w:rFonts w:ascii="Times New Roman" w:hAnsi="Times New Roman" w:cs="Times New Roman"/>
          <w:sz w:val="24"/>
          <w:szCs w:val="24"/>
          <w:lang w:val="en-US"/>
        </w:rPr>
        <w:t>105) = 0.21</w:t>
      </w:r>
      <w:r w:rsidR="00CD59EB" w:rsidRPr="002F48E9">
        <w:rPr>
          <w:rFonts w:ascii="Times New Roman" w:hAnsi="Times New Roman" w:cs="Times New Roman"/>
          <w:sz w:val="24"/>
          <w:szCs w:val="24"/>
          <w:lang w:val="en-US"/>
        </w:rPr>
        <w:t xml:space="preserve">, </w:t>
      </w:r>
      <w:r w:rsidR="00CD59EB" w:rsidRPr="002F48E9">
        <w:rPr>
          <w:rFonts w:ascii="Times New Roman" w:hAnsi="Times New Roman" w:cs="Times New Roman"/>
          <w:i/>
          <w:sz w:val="24"/>
          <w:szCs w:val="24"/>
          <w:lang w:val="en-US"/>
        </w:rPr>
        <w:t>p</w:t>
      </w:r>
      <w:r w:rsidR="00CD59EB">
        <w:rPr>
          <w:rFonts w:ascii="Times New Roman" w:hAnsi="Times New Roman" w:cs="Times New Roman"/>
          <w:sz w:val="24"/>
          <w:szCs w:val="24"/>
          <w:lang w:val="en-US"/>
        </w:rPr>
        <w:t xml:space="preserve"> = .831. </w:t>
      </w:r>
    </w:p>
    <w:p w14:paraId="418FFB45" w14:textId="6B75FA3C" w:rsidR="00E00397" w:rsidRDefault="003331F7">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We also found</w:t>
      </w:r>
      <w:r w:rsidR="009C7540">
        <w:rPr>
          <w:rFonts w:ascii="Times New Roman" w:hAnsi="Times New Roman" w:cs="Times New Roman"/>
          <w:sz w:val="24"/>
          <w:szCs w:val="24"/>
          <w:lang w:val="en-US"/>
        </w:rPr>
        <w:t xml:space="preserve"> a Dimension </w:t>
      </w:r>
      <w:r w:rsidR="009C7540" w:rsidRPr="009C2C36">
        <w:rPr>
          <w:rFonts w:cs="Times New Roman"/>
          <w:sz w:val="24"/>
          <w:szCs w:val="24"/>
          <w:lang w:val="en-US"/>
        </w:rPr>
        <w:t>x</w:t>
      </w:r>
      <w:r w:rsidR="009C7540">
        <w:rPr>
          <w:rFonts w:ascii="Times New Roman" w:hAnsi="Times New Roman" w:cs="Times New Roman"/>
          <w:sz w:val="24"/>
          <w:szCs w:val="24"/>
          <w:lang w:val="en-US"/>
        </w:rPr>
        <w:t xml:space="preserve"> E</w:t>
      </w:r>
      <w:r>
        <w:rPr>
          <w:rFonts w:ascii="Times New Roman" w:hAnsi="Times New Roman" w:cs="Times New Roman"/>
          <w:sz w:val="24"/>
          <w:szCs w:val="24"/>
          <w:lang w:val="en-US"/>
        </w:rPr>
        <w:t>xperiment</w:t>
      </w:r>
      <w:r w:rsidR="009C7540">
        <w:rPr>
          <w:rFonts w:ascii="Times New Roman" w:hAnsi="Times New Roman" w:cs="Times New Roman"/>
          <w:sz w:val="24"/>
          <w:szCs w:val="24"/>
          <w:lang w:val="en-US"/>
        </w:rPr>
        <w:t xml:space="preserve"> interaction</w:t>
      </w:r>
      <w:r>
        <w:rPr>
          <w:rFonts w:ascii="Times New Roman" w:hAnsi="Times New Roman" w:cs="Times New Roman"/>
          <w:sz w:val="24"/>
          <w:szCs w:val="24"/>
          <w:lang w:val="en-US"/>
        </w:rPr>
        <w:t xml:space="preserve">, </w:t>
      </w:r>
      <w:proofErr w:type="gramStart"/>
      <w:r w:rsidRPr="00892DD0">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Pr>
          <w:rFonts w:ascii="Times New Roman" w:hAnsi="Times New Roman" w:cs="Times New Roman"/>
          <w:sz w:val="24"/>
          <w:szCs w:val="24"/>
          <w:lang w:val="en-US"/>
        </w:rPr>
        <w:t>4</w:t>
      </w:r>
      <w:r w:rsidRPr="00892DD0">
        <w:rPr>
          <w:rFonts w:ascii="Times New Roman" w:hAnsi="Times New Roman" w:cs="Times New Roman"/>
          <w:sz w:val="24"/>
          <w:szCs w:val="24"/>
          <w:lang w:val="en-US"/>
        </w:rPr>
        <w:t xml:space="preserve">) = </w:t>
      </w:r>
      <w:r>
        <w:rPr>
          <w:rFonts w:ascii="Times New Roman" w:hAnsi="Times New Roman" w:cs="Times New Roman"/>
          <w:sz w:val="24"/>
          <w:szCs w:val="24"/>
          <w:lang w:val="en-US"/>
        </w:rPr>
        <w:t>8.72</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 .004</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Pr>
          <w:rFonts w:ascii="Times New Roman" w:hAnsi="Times New Roman" w:cs="Times New Roman"/>
          <w:sz w:val="24"/>
          <w:szCs w:val="24"/>
          <w:lang w:val="en-US"/>
        </w:rPr>
        <w:t xml:space="preserve">04, and </w:t>
      </w:r>
      <w:r w:rsidR="009C7540">
        <w:rPr>
          <w:rFonts w:ascii="Times New Roman" w:hAnsi="Times New Roman" w:cs="Times New Roman"/>
          <w:sz w:val="24"/>
          <w:szCs w:val="24"/>
          <w:lang w:val="en-US"/>
        </w:rPr>
        <w:t>C</w:t>
      </w:r>
      <w:r w:rsidR="004B08C7">
        <w:rPr>
          <w:rFonts w:ascii="Times New Roman" w:hAnsi="Times New Roman" w:cs="Times New Roman"/>
          <w:sz w:val="24"/>
          <w:szCs w:val="24"/>
          <w:lang w:val="en-US"/>
        </w:rPr>
        <w:t>laim</w:t>
      </w:r>
      <w:r w:rsidR="009C7540">
        <w:rPr>
          <w:rFonts w:ascii="Times New Roman" w:hAnsi="Times New Roman" w:cs="Times New Roman"/>
          <w:sz w:val="24"/>
          <w:szCs w:val="24"/>
          <w:lang w:val="en-US"/>
        </w:rPr>
        <w:t xml:space="preserve"> </w:t>
      </w:r>
      <w:r w:rsidR="009C7540" w:rsidRPr="009C2C36">
        <w:rPr>
          <w:rFonts w:cs="Times New Roman"/>
          <w:sz w:val="24"/>
          <w:szCs w:val="24"/>
          <w:lang w:val="en-US"/>
        </w:rPr>
        <w:t>x</w:t>
      </w:r>
      <w:r w:rsidR="009C7540">
        <w:rPr>
          <w:rFonts w:ascii="Times New Roman" w:hAnsi="Times New Roman" w:cs="Times New Roman"/>
          <w:sz w:val="24"/>
          <w:szCs w:val="24"/>
          <w:lang w:val="en-US"/>
        </w:rPr>
        <w:t xml:space="preserve"> Dimension </w:t>
      </w:r>
      <w:r w:rsidR="009C7540" w:rsidRPr="006B37E4">
        <w:rPr>
          <w:rFonts w:cs="Times New Roman"/>
          <w:sz w:val="24"/>
          <w:szCs w:val="24"/>
          <w:lang w:val="en-US"/>
        </w:rPr>
        <w:t>x</w:t>
      </w:r>
      <w:r w:rsidR="009C7540">
        <w:rPr>
          <w:rFonts w:ascii="Times New Roman" w:hAnsi="Times New Roman" w:cs="Times New Roman"/>
          <w:sz w:val="24"/>
          <w:szCs w:val="24"/>
          <w:lang w:val="en-US"/>
        </w:rPr>
        <w:t xml:space="preserve"> Group </w:t>
      </w:r>
      <w:r w:rsidR="009C7540" w:rsidRPr="009C2C36">
        <w:rPr>
          <w:rFonts w:cs="Times New Roman"/>
          <w:sz w:val="24"/>
          <w:szCs w:val="24"/>
          <w:lang w:val="en-US"/>
        </w:rPr>
        <w:t xml:space="preserve">x </w:t>
      </w:r>
      <w:r w:rsidR="009C7540">
        <w:rPr>
          <w:rFonts w:ascii="Times New Roman" w:hAnsi="Times New Roman" w:cs="Times New Roman"/>
          <w:sz w:val="24"/>
          <w:szCs w:val="24"/>
          <w:lang w:val="en-US"/>
        </w:rPr>
        <w:t>Experiment interaction</w:t>
      </w:r>
      <w:r>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F</w:t>
      </w:r>
      <w:r>
        <w:rPr>
          <w:rFonts w:ascii="Times New Roman" w:hAnsi="Times New Roman" w:cs="Times New Roman"/>
          <w:sz w:val="24"/>
          <w:szCs w:val="24"/>
          <w:lang w:val="en-US"/>
        </w:rPr>
        <w:t>(1, 2</w:t>
      </w:r>
      <w:r w:rsidRPr="00892DD0">
        <w:rPr>
          <w:rFonts w:ascii="Times New Roman" w:hAnsi="Times New Roman" w:cs="Times New Roman"/>
          <w:sz w:val="24"/>
          <w:szCs w:val="24"/>
          <w:lang w:val="en-US"/>
        </w:rPr>
        <w:t>0</w:t>
      </w:r>
      <w:r>
        <w:rPr>
          <w:rFonts w:ascii="Times New Roman" w:hAnsi="Times New Roman" w:cs="Times New Roman"/>
          <w:sz w:val="24"/>
          <w:szCs w:val="24"/>
          <w:lang w:val="en-US"/>
        </w:rPr>
        <w:t>4</w:t>
      </w:r>
      <w:r w:rsidRPr="00892DD0">
        <w:rPr>
          <w:rFonts w:ascii="Times New Roman" w:hAnsi="Times New Roman" w:cs="Times New Roman"/>
          <w:sz w:val="24"/>
          <w:szCs w:val="24"/>
          <w:lang w:val="en-US"/>
        </w:rPr>
        <w:t xml:space="preserve">) = </w:t>
      </w:r>
      <w:r>
        <w:rPr>
          <w:rFonts w:ascii="Times New Roman" w:hAnsi="Times New Roman" w:cs="Times New Roman"/>
          <w:sz w:val="24"/>
          <w:szCs w:val="24"/>
          <w:lang w:val="en-US"/>
        </w:rPr>
        <w:t>4.51</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p</w:t>
      </w:r>
      <w:r>
        <w:rPr>
          <w:rFonts w:ascii="Times New Roman" w:hAnsi="Times New Roman" w:cs="Times New Roman"/>
          <w:sz w:val="24"/>
          <w:szCs w:val="24"/>
          <w:lang w:val="en-US"/>
        </w:rPr>
        <w:t xml:space="preserve"> = .035</w:t>
      </w:r>
      <w:r w:rsidRPr="00892DD0">
        <w:rPr>
          <w:rFonts w:ascii="Times New Roman" w:hAnsi="Times New Roman" w:cs="Times New Roman"/>
          <w:sz w:val="24"/>
          <w:szCs w:val="24"/>
          <w:lang w:val="en-US"/>
        </w:rPr>
        <w:t xml:space="preserve">, </w:t>
      </w:r>
      <w:r w:rsidRPr="00892DD0">
        <w:rPr>
          <w:rFonts w:ascii="Times New Roman" w:hAnsi="Times New Roman" w:cs="Times New Roman"/>
          <w:i/>
          <w:sz w:val="24"/>
          <w:szCs w:val="24"/>
          <w:lang w:val="en-US"/>
        </w:rPr>
        <w:t>ƞ</w:t>
      </w:r>
      <w:r w:rsidRPr="00892DD0">
        <w:rPr>
          <w:rFonts w:ascii="Times New Roman" w:hAnsi="Times New Roman" w:cs="Times New Roman"/>
          <w:sz w:val="24"/>
          <w:szCs w:val="24"/>
          <w:lang w:val="en-US"/>
        </w:rPr>
        <w:t>²</w:t>
      </w:r>
      <w:r w:rsidRPr="00892DD0">
        <w:rPr>
          <w:rFonts w:ascii="Times New Roman" w:hAnsi="Times New Roman" w:cs="Times New Roman"/>
          <w:sz w:val="24"/>
          <w:szCs w:val="24"/>
          <w:vertAlign w:val="subscript"/>
          <w:lang w:val="en-US"/>
        </w:rPr>
        <w:t xml:space="preserve">part </w:t>
      </w:r>
      <w:r w:rsidRPr="00892DD0">
        <w:rPr>
          <w:rFonts w:ascii="Times New Roman" w:hAnsi="Times New Roman" w:cs="Times New Roman"/>
          <w:sz w:val="24"/>
          <w:szCs w:val="24"/>
          <w:lang w:val="en-US"/>
        </w:rPr>
        <w:t>= .</w:t>
      </w:r>
      <w:r>
        <w:rPr>
          <w:rFonts w:ascii="Times New Roman" w:hAnsi="Times New Roman" w:cs="Times New Roman"/>
          <w:sz w:val="24"/>
          <w:szCs w:val="24"/>
          <w:lang w:val="en-US"/>
        </w:rPr>
        <w:t>02.</w:t>
      </w:r>
      <w:r w:rsidR="00A71137">
        <w:rPr>
          <w:rFonts w:ascii="Times New Roman" w:hAnsi="Times New Roman" w:cs="Times New Roman"/>
          <w:sz w:val="24"/>
          <w:szCs w:val="24"/>
          <w:lang w:val="en-US"/>
        </w:rPr>
        <w:t xml:space="preserve"> We broke</w:t>
      </w:r>
      <w:r w:rsidR="005C0D05">
        <w:rPr>
          <w:rFonts w:ascii="Times New Roman" w:hAnsi="Times New Roman" w:cs="Times New Roman"/>
          <w:sz w:val="24"/>
          <w:szCs w:val="24"/>
          <w:lang w:val="en-US"/>
        </w:rPr>
        <w:t xml:space="preserve"> down</w:t>
      </w:r>
      <w:r w:rsidR="00A71137">
        <w:rPr>
          <w:rFonts w:ascii="Times New Roman" w:hAnsi="Times New Roman" w:cs="Times New Roman"/>
          <w:sz w:val="24"/>
          <w:szCs w:val="24"/>
          <w:lang w:val="en-US"/>
        </w:rPr>
        <w:t xml:space="preserve"> this four-way interaction down by examining</w:t>
      </w:r>
      <w:r w:rsidR="005C0D05">
        <w:rPr>
          <w:rFonts w:ascii="Times New Roman" w:hAnsi="Times New Roman" w:cs="Times New Roman"/>
          <w:sz w:val="24"/>
          <w:szCs w:val="24"/>
          <w:lang w:val="en-US"/>
        </w:rPr>
        <w:t xml:space="preserve"> explicit-</w:t>
      </w:r>
      <w:r w:rsidR="00A71137">
        <w:rPr>
          <w:rFonts w:ascii="Times New Roman" w:hAnsi="Times New Roman" w:cs="Times New Roman"/>
          <w:sz w:val="24"/>
          <w:szCs w:val="24"/>
          <w:lang w:val="en-US"/>
        </w:rPr>
        <w:t xml:space="preserve">implicit differences </w:t>
      </w:r>
      <w:r w:rsidR="005C0D05">
        <w:rPr>
          <w:rFonts w:ascii="Times New Roman" w:hAnsi="Times New Roman" w:cs="Times New Roman"/>
          <w:sz w:val="24"/>
          <w:szCs w:val="24"/>
          <w:lang w:val="en-US"/>
        </w:rPr>
        <w:t xml:space="preserve">across group, </w:t>
      </w:r>
      <w:r w:rsidR="00A71137">
        <w:rPr>
          <w:rFonts w:ascii="Times New Roman" w:hAnsi="Times New Roman" w:cs="Times New Roman"/>
          <w:sz w:val="24"/>
          <w:szCs w:val="24"/>
          <w:lang w:val="en-US"/>
        </w:rPr>
        <w:t>dimension, and experiment.</w:t>
      </w:r>
      <w:r w:rsidR="001822E4">
        <w:rPr>
          <w:rFonts w:ascii="Times New Roman" w:hAnsi="Times New Roman" w:cs="Times New Roman"/>
          <w:sz w:val="24"/>
          <w:szCs w:val="24"/>
          <w:lang w:val="en-US"/>
        </w:rPr>
        <w:t xml:space="preserve"> In </w:t>
      </w:r>
      <w:r w:rsidR="003208C6">
        <w:rPr>
          <w:rFonts w:ascii="Times New Roman" w:hAnsi="Times New Roman" w:cs="Times New Roman"/>
          <w:sz w:val="24"/>
          <w:szCs w:val="24"/>
          <w:lang w:val="en-US"/>
        </w:rPr>
        <w:t xml:space="preserve">neither </w:t>
      </w:r>
      <w:r w:rsidR="001822E4">
        <w:rPr>
          <w:rFonts w:ascii="Times New Roman" w:hAnsi="Times New Roman" w:cs="Times New Roman"/>
          <w:sz w:val="24"/>
          <w:szCs w:val="24"/>
          <w:lang w:val="en-US"/>
        </w:rPr>
        <w:t>experiment</w:t>
      </w:r>
      <w:r w:rsidR="003208C6">
        <w:rPr>
          <w:rFonts w:ascii="Times New Roman" w:hAnsi="Times New Roman" w:cs="Times New Roman"/>
          <w:sz w:val="24"/>
          <w:szCs w:val="24"/>
          <w:lang w:val="en-US"/>
        </w:rPr>
        <w:t xml:space="preserve"> did</w:t>
      </w:r>
      <w:r w:rsidR="001822E4">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 xml:space="preserve">a </w:t>
      </w:r>
      <w:r w:rsidR="004B08C7">
        <w:rPr>
          <w:rFonts w:ascii="Times New Roman" w:hAnsi="Times New Roman" w:cs="Times New Roman"/>
          <w:sz w:val="24"/>
          <w:szCs w:val="24"/>
          <w:lang w:val="en-US"/>
        </w:rPr>
        <w:t>claim</w:t>
      </w:r>
      <w:r w:rsidR="001822E4">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effect occur</w:t>
      </w:r>
      <w:r w:rsidR="001822E4">
        <w:rPr>
          <w:rFonts w:ascii="Times New Roman" w:hAnsi="Times New Roman" w:cs="Times New Roman"/>
          <w:sz w:val="24"/>
          <w:szCs w:val="24"/>
          <w:lang w:val="en-US"/>
        </w:rPr>
        <w:t xml:space="preserve"> </w:t>
      </w:r>
      <w:r w:rsidR="00A71137">
        <w:rPr>
          <w:rFonts w:ascii="Times New Roman" w:hAnsi="Times New Roman" w:cs="Times New Roman"/>
          <w:sz w:val="24"/>
          <w:szCs w:val="24"/>
          <w:lang w:val="en-US"/>
        </w:rPr>
        <w:t xml:space="preserve">on warmth or competence </w:t>
      </w:r>
      <w:r w:rsidR="001822E4">
        <w:rPr>
          <w:rFonts w:ascii="Times New Roman" w:hAnsi="Times New Roman" w:cs="Times New Roman"/>
          <w:sz w:val="24"/>
          <w:szCs w:val="24"/>
          <w:lang w:val="en-US"/>
        </w:rPr>
        <w:t xml:space="preserve">in the </w:t>
      </w:r>
      <w:r w:rsidR="003208C6">
        <w:rPr>
          <w:rFonts w:ascii="Times New Roman" w:hAnsi="Times New Roman" w:cs="Times New Roman"/>
          <w:sz w:val="24"/>
          <w:szCs w:val="24"/>
          <w:lang w:val="en-US"/>
        </w:rPr>
        <w:t>out</w:t>
      </w:r>
      <w:r w:rsidR="001822E4">
        <w:rPr>
          <w:rFonts w:ascii="Times New Roman" w:hAnsi="Times New Roman" w:cs="Times New Roman"/>
          <w:sz w:val="24"/>
          <w:szCs w:val="24"/>
          <w:lang w:val="en-US"/>
        </w:rPr>
        <w:t>group conditions</w:t>
      </w:r>
      <w:r w:rsidR="003208C6">
        <w:rPr>
          <w:rFonts w:ascii="Times New Roman" w:hAnsi="Times New Roman" w:cs="Times New Roman"/>
          <w:sz w:val="24"/>
          <w:szCs w:val="24"/>
          <w:lang w:val="en-US"/>
        </w:rPr>
        <w:t xml:space="preserve">, </w:t>
      </w:r>
      <w:r w:rsidR="003208C6" w:rsidRPr="00C94681">
        <w:rPr>
          <w:rFonts w:ascii="Times New Roman" w:hAnsi="Times New Roman" w:cs="Times New Roman"/>
          <w:i/>
          <w:sz w:val="24"/>
          <w:szCs w:val="24"/>
          <w:lang w:val="en-US"/>
        </w:rPr>
        <w:t>t</w:t>
      </w:r>
      <w:r w:rsidR="003208C6">
        <w:rPr>
          <w:rFonts w:ascii="Times New Roman" w:hAnsi="Times New Roman" w:cs="Times New Roman"/>
          <w:sz w:val="24"/>
          <w:szCs w:val="24"/>
          <w:lang w:val="en-US"/>
        </w:rPr>
        <w:t xml:space="preserve">s </w:t>
      </w:r>
      <w:r w:rsidR="003208C6" w:rsidRPr="00C94681">
        <w:rPr>
          <w:rFonts w:ascii="Times New Roman" w:hAnsi="Times New Roman" w:cs="Times New Roman"/>
          <w:sz w:val="24"/>
          <w:szCs w:val="24"/>
          <w:u w:val="single"/>
          <w:lang w:val="en-US"/>
        </w:rPr>
        <w:t>&lt;</w:t>
      </w:r>
      <w:r w:rsidR="003208C6">
        <w:rPr>
          <w:rFonts w:ascii="Times New Roman" w:hAnsi="Times New Roman" w:cs="Times New Roman"/>
          <w:sz w:val="24"/>
          <w:szCs w:val="24"/>
          <w:lang w:val="en-US"/>
        </w:rPr>
        <w:t xml:space="preserve"> 0.77; </w:t>
      </w:r>
      <w:r w:rsidR="003208C6" w:rsidRPr="00C94681">
        <w:rPr>
          <w:rFonts w:ascii="Times New Roman" w:hAnsi="Times New Roman" w:cs="Times New Roman"/>
          <w:i/>
          <w:sz w:val="24"/>
          <w:szCs w:val="24"/>
          <w:lang w:val="en-US"/>
        </w:rPr>
        <w:t>p</w:t>
      </w:r>
      <w:r w:rsidR="003208C6">
        <w:rPr>
          <w:rFonts w:ascii="Times New Roman" w:hAnsi="Times New Roman" w:cs="Times New Roman"/>
          <w:sz w:val="24"/>
          <w:szCs w:val="24"/>
          <w:lang w:val="en-US"/>
        </w:rPr>
        <w:t xml:space="preserve">s </w:t>
      </w:r>
      <w:r w:rsidR="003208C6" w:rsidRPr="00C94681">
        <w:rPr>
          <w:rFonts w:ascii="Times New Roman" w:hAnsi="Times New Roman" w:cs="Times New Roman"/>
          <w:sz w:val="24"/>
          <w:szCs w:val="24"/>
          <w:u w:val="single"/>
          <w:lang w:val="en-US"/>
        </w:rPr>
        <w:t>&gt;</w:t>
      </w:r>
      <w:r w:rsidR="003208C6">
        <w:rPr>
          <w:rFonts w:ascii="Times New Roman" w:hAnsi="Times New Roman" w:cs="Times New Roman"/>
          <w:sz w:val="24"/>
          <w:szCs w:val="24"/>
          <w:lang w:val="en-US"/>
        </w:rPr>
        <w:t xml:space="preserve"> .448</w:t>
      </w:r>
      <w:r w:rsidR="001822E4">
        <w:rPr>
          <w:rFonts w:ascii="Times New Roman" w:hAnsi="Times New Roman" w:cs="Times New Roman"/>
          <w:sz w:val="24"/>
          <w:szCs w:val="24"/>
          <w:lang w:val="en-US"/>
        </w:rPr>
        <w:t xml:space="preserve">. </w:t>
      </w:r>
      <w:r w:rsidR="003208C6">
        <w:rPr>
          <w:rFonts w:ascii="Times New Roman" w:hAnsi="Times New Roman" w:cs="Times New Roman"/>
          <w:sz w:val="24"/>
          <w:szCs w:val="24"/>
          <w:lang w:val="en-US"/>
        </w:rPr>
        <w:t>In</w:t>
      </w:r>
      <w:r w:rsidR="00F57E4B">
        <w:rPr>
          <w:rFonts w:ascii="Times New Roman" w:hAnsi="Times New Roman" w:cs="Times New Roman"/>
          <w:sz w:val="24"/>
          <w:szCs w:val="24"/>
          <w:lang w:val="en-US"/>
        </w:rPr>
        <w:t xml:space="preserve"> contrast, </w:t>
      </w:r>
      <w:r w:rsidR="004B08C7">
        <w:rPr>
          <w:rFonts w:ascii="Times New Roman" w:hAnsi="Times New Roman" w:cs="Times New Roman"/>
          <w:sz w:val="24"/>
          <w:szCs w:val="24"/>
          <w:lang w:val="en-US"/>
        </w:rPr>
        <w:t>claim</w:t>
      </w:r>
      <w:r w:rsidR="00F57E4B">
        <w:rPr>
          <w:rFonts w:ascii="Times New Roman" w:hAnsi="Times New Roman" w:cs="Times New Roman"/>
          <w:sz w:val="24"/>
          <w:szCs w:val="24"/>
          <w:lang w:val="en-US"/>
        </w:rPr>
        <w:t xml:space="preserve"> effect</w:t>
      </w:r>
      <w:r w:rsidR="00A71137">
        <w:rPr>
          <w:rFonts w:ascii="Times New Roman" w:hAnsi="Times New Roman" w:cs="Times New Roman"/>
          <w:sz w:val="24"/>
          <w:szCs w:val="24"/>
          <w:lang w:val="en-US"/>
        </w:rPr>
        <w:t>s</w:t>
      </w:r>
      <w:r w:rsidR="00F57E4B">
        <w:rPr>
          <w:rFonts w:ascii="Times New Roman" w:hAnsi="Times New Roman" w:cs="Times New Roman"/>
          <w:sz w:val="24"/>
          <w:szCs w:val="24"/>
          <w:lang w:val="en-US"/>
        </w:rPr>
        <w:t xml:space="preserve"> did occur in the</w:t>
      </w:r>
      <w:r w:rsidR="003208C6">
        <w:rPr>
          <w:rFonts w:ascii="Times New Roman" w:hAnsi="Times New Roman" w:cs="Times New Roman"/>
          <w:sz w:val="24"/>
          <w:szCs w:val="24"/>
          <w:lang w:val="en-US"/>
        </w:rPr>
        <w:t xml:space="preserve"> ingroup conditions</w:t>
      </w:r>
      <w:r w:rsidR="00A71137">
        <w:rPr>
          <w:rFonts w:ascii="Times New Roman" w:hAnsi="Times New Roman" w:cs="Times New Roman"/>
          <w:sz w:val="24"/>
          <w:szCs w:val="24"/>
          <w:lang w:val="en-US"/>
        </w:rPr>
        <w:t xml:space="preserve"> of both experiments</w:t>
      </w:r>
      <w:r w:rsidR="003208C6">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xml:space="preserve">In Experiment 1, </w:t>
      </w:r>
      <w:r w:rsidR="00F57E4B">
        <w:rPr>
          <w:rFonts w:ascii="Times New Roman" w:hAnsi="Times New Roman" w:cs="Times New Roman"/>
          <w:sz w:val="24"/>
          <w:szCs w:val="24"/>
          <w:lang w:val="en-US"/>
        </w:rPr>
        <w:t>it</w:t>
      </w:r>
      <w:r w:rsidR="001822E4">
        <w:rPr>
          <w:rFonts w:ascii="Times New Roman" w:hAnsi="Times New Roman" w:cs="Times New Roman"/>
          <w:sz w:val="24"/>
          <w:szCs w:val="24"/>
          <w:lang w:val="en-US"/>
        </w:rPr>
        <w:t xml:space="preserve"> was stronger on warmth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Im</w:t>
      </w:r>
      <w:proofErr w:type="spellEnd"/>
      <w:r w:rsidR="001822E4">
        <w:rPr>
          <w:rFonts w:ascii="Times New Roman" w:hAnsi="Times New Roman" w:cs="Times New Roman"/>
          <w:sz w:val="24"/>
          <w:szCs w:val="24"/>
          <w:lang w:val="en-US"/>
        </w:rPr>
        <w:t xml:space="preserve"> = 5.08</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Im</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xml:space="preserve">= 0.82;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3.98</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0.92)</w:t>
      </w:r>
      <w:r w:rsidR="001822E4" w:rsidRPr="002F48E9">
        <w:rPr>
          <w:rFonts w:ascii="Times New Roman" w:hAnsi="Times New Roman" w:cs="Times New Roman"/>
          <w:sz w:val="24"/>
          <w:szCs w:val="24"/>
          <w:lang w:val="en-US"/>
        </w:rPr>
        <w:t xml:space="preserve">, </w:t>
      </w:r>
      <w:proofErr w:type="gramStart"/>
      <w:r w:rsidR="001822E4" w:rsidRPr="002F48E9">
        <w:rPr>
          <w:rFonts w:ascii="Times New Roman" w:hAnsi="Times New Roman" w:cs="Times New Roman"/>
          <w:i/>
          <w:sz w:val="24"/>
          <w:szCs w:val="24"/>
          <w:lang w:val="en-US"/>
        </w:rPr>
        <w:t>t</w:t>
      </w:r>
      <w:r w:rsidR="001822E4">
        <w:rPr>
          <w:rFonts w:ascii="Times New Roman" w:hAnsi="Times New Roman" w:cs="Times New Roman"/>
          <w:sz w:val="24"/>
          <w:szCs w:val="24"/>
          <w:lang w:val="en-US"/>
        </w:rPr>
        <w:t>(</w:t>
      </w:r>
      <w:proofErr w:type="gramEnd"/>
      <w:r w:rsidR="001822E4">
        <w:rPr>
          <w:rFonts w:ascii="Times New Roman" w:hAnsi="Times New Roman" w:cs="Times New Roman"/>
          <w:sz w:val="24"/>
          <w:szCs w:val="24"/>
          <w:lang w:val="en-US"/>
        </w:rPr>
        <w:t>47) = 4.42</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p</w:t>
      </w:r>
      <w:r w:rsidR="001822E4">
        <w:rPr>
          <w:rFonts w:ascii="Times New Roman" w:hAnsi="Times New Roman" w:cs="Times New Roman"/>
          <w:sz w:val="24"/>
          <w:szCs w:val="24"/>
          <w:lang w:val="en-US"/>
        </w:rPr>
        <w:t xml:space="preserve"> &lt; .001, 95% CI [0.60, 1.60] than on competence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Im</w:t>
      </w:r>
      <w:proofErr w:type="spellEnd"/>
      <w:r w:rsidR="001822E4">
        <w:rPr>
          <w:rFonts w:ascii="Times New Roman" w:hAnsi="Times New Roman" w:cs="Times New Roman"/>
          <w:sz w:val="24"/>
          <w:szCs w:val="24"/>
          <w:lang w:val="en-US"/>
        </w:rPr>
        <w:t xml:space="preserve"> = 4.44</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Im</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xml:space="preserve">= 0.91;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3.80</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1.00)</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t</w:t>
      </w:r>
      <w:r w:rsidR="001822E4">
        <w:rPr>
          <w:rFonts w:ascii="Times New Roman" w:hAnsi="Times New Roman" w:cs="Times New Roman"/>
          <w:sz w:val="24"/>
          <w:szCs w:val="24"/>
          <w:lang w:val="en-US"/>
        </w:rPr>
        <w:t>(47) = 2.32</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p</w:t>
      </w:r>
      <w:r w:rsidR="001822E4">
        <w:rPr>
          <w:rFonts w:ascii="Times New Roman" w:hAnsi="Times New Roman" w:cs="Times New Roman"/>
          <w:sz w:val="24"/>
          <w:szCs w:val="24"/>
          <w:lang w:val="en-US"/>
        </w:rPr>
        <w:t xml:space="preserve"> = .025, 95% CI [0.08, 1.19]. In Experiment 2, it was stronger on competence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Im</w:t>
      </w:r>
      <w:proofErr w:type="spellEnd"/>
      <w:r w:rsidR="001822E4">
        <w:rPr>
          <w:rFonts w:ascii="Times New Roman" w:hAnsi="Times New Roman" w:cs="Times New Roman"/>
          <w:sz w:val="24"/>
          <w:szCs w:val="24"/>
          <w:lang w:val="en-US"/>
        </w:rPr>
        <w:t xml:space="preserve"> = 4.22</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Im</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xml:space="preserve">= 0.93;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3.52</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1.01)</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t</w:t>
      </w:r>
      <w:r w:rsidR="001822E4">
        <w:rPr>
          <w:rFonts w:ascii="Times New Roman" w:hAnsi="Times New Roman" w:cs="Times New Roman"/>
          <w:sz w:val="24"/>
          <w:szCs w:val="24"/>
          <w:lang w:val="en-US"/>
        </w:rPr>
        <w:t>(56) = 2.74</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p</w:t>
      </w:r>
      <w:r w:rsidR="001822E4">
        <w:rPr>
          <w:rFonts w:ascii="Times New Roman" w:hAnsi="Times New Roman" w:cs="Times New Roman"/>
          <w:sz w:val="24"/>
          <w:szCs w:val="24"/>
          <w:lang w:val="en-US"/>
        </w:rPr>
        <w:t xml:space="preserve"> = .008, 95% CI [0.19, 1.21] than </w:t>
      </w:r>
      <w:r w:rsidR="00DA28E4">
        <w:rPr>
          <w:rFonts w:ascii="Times New Roman" w:hAnsi="Times New Roman" w:cs="Times New Roman"/>
          <w:sz w:val="24"/>
          <w:szCs w:val="24"/>
          <w:lang w:val="en-US"/>
        </w:rPr>
        <w:t xml:space="preserve">on </w:t>
      </w:r>
      <w:r w:rsidR="001822E4">
        <w:rPr>
          <w:rFonts w:ascii="Times New Roman" w:hAnsi="Times New Roman" w:cs="Times New Roman"/>
          <w:sz w:val="24"/>
          <w:szCs w:val="24"/>
          <w:lang w:val="en-US"/>
        </w:rPr>
        <w:t>warmth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Im</w:t>
      </w:r>
      <w:proofErr w:type="spellEnd"/>
      <w:r w:rsidR="001822E4">
        <w:rPr>
          <w:rFonts w:ascii="Times New Roman" w:hAnsi="Times New Roman" w:cs="Times New Roman"/>
          <w:sz w:val="24"/>
          <w:szCs w:val="24"/>
          <w:lang w:val="en-US"/>
        </w:rPr>
        <w:t xml:space="preserve"> = 4.79</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Im</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xml:space="preserve">= 0.83; </w:t>
      </w:r>
      <w:proofErr w:type="spellStart"/>
      <w:r w:rsidR="001822E4" w:rsidRPr="002F48E9">
        <w:rPr>
          <w:rFonts w:ascii="Times New Roman" w:hAnsi="Times New Roman" w:cs="Times New Roman"/>
          <w:i/>
          <w:sz w:val="24"/>
          <w:szCs w:val="24"/>
          <w:lang w:val="en-US"/>
        </w:rPr>
        <w:t>M</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4.30</w:t>
      </w:r>
      <w:r w:rsidR="001822E4" w:rsidRPr="002F48E9">
        <w:rPr>
          <w:rFonts w:ascii="Times New Roman" w:hAnsi="Times New Roman" w:cs="Times New Roman"/>
          <w:sz w:val="24"/>
          <w:szCs w:val="24"/>
          <w:lang w:val="en-US"/>
        </w:rPr>
        <w:t xml:space="preserve">, </w:t>
      </w:r>
      <w:proofErr w:type="spellStart"/>
      <w:r w:rsidR="001822E4" w:rsidRPr="002F48E9">
        <w:rPr>
          <w:rFonts w:ascii="Times New Roman" w:hAnsi="Times New Roman" w:cs="Times New Roman"/>
          <w:i/>
          <w:sz w:val="24"/>
          <w:szCs w:val="24"/>
          <w:lang w:val="en-US"/>
        </w:rPr>
        <w:t>SD</w:t>
      </w:r>
      <w:r w:rsidR="001822E4">
        <w:rPr>
          <w:rFonts w:ascii="Times New Roman" w:hAnsi="Times New Roman" w:cs="Times New Roman"/>
          <w:i/>
          <w:sz w:val="24"/>
          <w:szCs w:val="24"/>
          <w:vertAlign w:val="subscript"/>
          <w:lang w:val="en-US"/>
        </w:rPr>
        <w:t>Ex</w:t>
      </w:r>
      <w:proofErr w:type="spellEnd"/>
      <w:r w:rsidR="001822E4" w:rsidRPr="002F48E9">
        <w:rPr>
          <w:rFonts w:ascii="Times New Roman" w:hAnsi="Times New Roman" w:cs="Times New Roman"/>
          <w:sz w:val="24"/>
          <w:szCs w:val="24"/>
          <w:lang w:val="en-US"/>
        </w:rPr>
        <w:t xml:space="preserve"> </w:t>
      </w:r>
      <w:r w:rsidR="001822E4">
        <w:rPr>
          <w:rFonts w:ascii="Times New Roman" w:hAnsi="Times New Roman" w:cs="Times New Roman"/>
          <w:sz w:val="24"/>
          <w:szCs w:val="24"/>
          <w:lang w:val="en-US"/>
        </w:rPr>
        <w:t>= 1.10)</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t</w:t>
      </w:r>
      <w:r w:rsidR="001822E4">
        <w:rPr>
          <w:rFonts w:ascii="Times New Roman" w:hAnsi="Times New Roman" w:cs="Times New Roman"/>
          <w:sz w:val="24"/>
          <w:szCs w:val="24"/>
          <w:lang w:val="en-US"/>
        </w:rPr>
        <w:t>(</w:t>
      </w:r>
      <w:r w:rsidR="002D6001">
        <w:rPr>
          <w:rFonts w:ascii="Times New Roman" w:hAnsi="Times New Roman" w:cs="Times New Roman"/>
          <w:sz w:val="24"/>
          <w:szCs w:val="24"/>
          <w:lang w:val="en-US"/>
        </w:rPr>
        <w:t>56</w:t>
      </w:r>
      <w:r w:rsidR="001822E4">
        <w:rPr>
          <w:rFonts w:ascii="Times New Roman" w:hAnsi="Times New Roman" w:cs="Times New Roman"/>
          <w:sz w:val="24"/>
          <w:szCs w:val="24"/>
          <w:lang w:val="en-US"/>
        </w:rPr>
        <w:t xml:space="preserve">) = </w:t>
      </w:r>
      <w:r w:rsidR="002D6001">
        <w:rPr>
          <w:rFonts w:ascii="Times New Roman" w:hAnsi="Times New Roman" w:cs="Times New Roman"/>
          <w:sz w:val="24"/>
          <w:szCs w:val="24"/>
          <w:lang w:val="en-US"/>
        </w:rPr>
        <w:t>1.91</w:t>
      </w:r>
      <w:r w:rsidR="001822E4" w:rsidRPr="002F48E9">
        <w:rPr>
          <w:rFonts w:ascii="Times New Roman" w:hAnsi="Times New Roman" w:cs="Times New Roman"/>
          <w:sz w:val="24"/>
          <w:szCs w:val="24"/>
          <w:lang w:val="en-US"/>
        </w:rPr>
        <w:t xml:space="preserve">, </w:t>
      </w:r>
      <w:r w:rsidR="001822E4" w:rsidRPr="002F48E9">
        <w:rPr>
          <w:rFonts w:ascii="Times New Roman" w:hAnsi="Times New Roman" w:cs="Times New Roman"/>
          <w:i/>
          <w:sz w:val="24"/>
          <w:szCs w:val="24"/>
          <w:lang w:val="en-US"/>
        </w:rPr>
        <w:t>p</w:t>
      </w:r>
      <w:r w:rsidR="002D6001">
        <w:rPr>
          <w:rFonts w:ascii="Times New Roman" w:hAnsi="Times New Roman" w:cs="Times New Roman"/>
          <w:sz w:val="24"/>
          <w:szCs w:val="24"/>
          <w:lang w:val="en-US"/>
        </w:rPr>
        <w:t xml:space="preserve"> = .061</w:t>
      </w:r>
      <w:r w:rsidR="001822E4">
        <w:rPr>
          <w:rFonts w:ascii="Times New Roman" w:hAnsi="Times New Roman" w:cs="Times New Roman"/>
          <w:sz w:val="24"/>
          <w:szCs w:val="24"/>
          <w:lang w:val="en-US"/>
        </w:rPr>
        <w:t>, 95% CI [</w:t>
      </w:r>
      <w:r w:rsidR="002D6001">
        <w:rPr>
          <w:rFonts w:ascii="Times New Roman" w:hAnsi="Times New Roman" w:cs="Times New Roman"/>
          <w:sz w:val="24"/>
          <w:szCs w:val="24"/>
          <w:lang w:val="en-US"/>
        </w:rPr>
        <w:t>-</w:t>
      </w:r>
      <w:r w:rsidR="001822E4">
        <w:rPr>
          <w:rFonts w:ascii="Times New Roman" w:hAnsi="Times New Roman" w:cs="Times New Roman"/>
          <w:sz w:val="24"/>
          <w:szCs w:val="24"/>
          <w:lang w:val="en-US"/>
        </w:rPr>
        <w:t>0.0</w:t>
      </w:r>
      <w:r w:rsidR="002D6001">
        <w:rPr>
          <w:rFonts w:ascii="Times New Roman" w:hAnsi="Times New Roman" w:cs="Times New Roman"/>
          <w:sz w:val="24"/>
          <w:szCs w:val="24"/>
          <w:lang w:val="en-US"/>
        </w:rPr>
        <w:t>2</w:t>
      </w:r>
      <w:r w:rsidR="001822E4">
        <w:rPr>
          <w:rFonts w:ascii="Times New Roman" w:hAnsi="Times New Roman" w:cs="Times New Roman"/>
          <w:sz w:val="24"/>
          <w:szCs w:val="24"/>
          <w:lang w:val="en-US"/>
        </w:rPr>
        <w:t>, 1.</w:t>
      </w:r>
      <w:r w:rsidR="002D6001">
        <w:rPr>
          <w:rFonts w:ascii="Times New Roman" w:hAnsi="Times New Roman" w:cs="Times New Roman"/>
          <w:sz w:val="24"/>
          <w:szCs w:val="24"/>
          <w:lang w:val="en-US"/>
        </w:rPr>
        <w:t>01</w:t>
      </w:r>
      <w:r w:rsidR="001822E4">
        <w:rPr>
          <w:rFonts w:ascii="Times New Roman" w:hAnsi="Times New Roman" w:cs="Times New Roman"/>
          <w:sz w:val="24"/>
          <w:szCs w:val="24"/>
          <w:lang w:val="en-US"/>
        </w:rPr>
        <w:t>].</w:t>
      </w:r>
      <w:r w:rsidR="002D6001">
        <w:rPr>
          <w:rFonts w:ascii="Times New Roman" w:hAnsi="Times New Roman" w:cs="Times New Roman"/>
          <w:sz w:val="24"/>
          <w:szCs w:val="24"/>
          <w:lang w:val="en-US"/>
        </w:rPr>
        <w:t xml:space="preserve"> </w:t>
      </w:r>
      <w:r w:rsidR="007168DA">
        <w:rPr>
          <w:rFonts w:ascii="Times New Roman" w:hAnsi="Times New Roman" w:cs="Times New Roman"/>
          <w:sz w:val="24"/>
          <w:szCs w:val="24"/>
          <w:lang w:val="en-US"/>
        </w:rPr>
        <w:t xml:space="preserve">To summarize, participants inferred a more </w:t>
      </w:r>
      <w:r w:rsidR="009C7540">
        <w:rPr>
          <w:rFonts w:ascii="Times New Roman" w:hAnsi="Times New Roman" w:cs="Times New Roman"/>
          <w:sz w:val="24"/>
          <w:szCs w:val="24"/>
          <w:lang w:val="en-US"/>
        </w:rPr>
        <w:t>negative claimant</w:t>
      </w:r>
      <w:r w:rsidR="007168DA">
        <w:rPr>
          <w:rFonts w:ascii="Times New Roman" w:hAnsi="Times New Roman" w:cs="Times New Roman"/>
          <w:sz w:val="24"/>
          <w:szCs w:val="24"/>
          <w:lang w:val="en-US"/>
        </w:rPr>
        <w:t xml:space="preserve"> view of them in the</w:t>
      </w:r>
      <w:r w:rsidR="009C7540">
        <w:rPr>
          <w:rFonts w:ascii="Times New Roman" w:hAnsi="Times New Roman" w:cs="Times New Roman"/>
          <w:sz w:val="24"/>
          <w:szCs w:val="24"/>
          <w:lang w:val="en-US"/>
        </w:rPr>
        <w:t xml:space="preserve"> explicit</w:t>
      </w:r>
      <w:r w:rsidR="007168DA">
        <w:rPr>
          <w:rFonts w:ascii="Times New Roman" w:hAnsi="Times New Roman" w:cs="Times New Roman"/>
          <w:sz w:val="24"/>
          <w:szCs w:val="24"/>
          <w:lang w:val="en-US"/>
        </w:rPr>
        <w:t xml:space="preserve"> ingroup condition than in the</w:t>
      </w:r>
      <w:r w:rsidR="009C7540">
        <w:rPr>
          <w:rFonts w:ascii="Times New Roman" w:hAnsi="Times New Roman" w:cs="Times New Roman"/>
          <w:sz w:val="24"/>
          <w:szCs w:val="24"/>
          <w:lang w:val="en-US"/>
        </w:rPr>
        <w:t xml:space="preserve"> implicit</w:t>
      </w:r>
      <w:r w:rsidR="007168DA">
        <w:rPr>
          <w:rFonts w:ascii="Times New Roman" w:hAnsi="Times New Roman" w:cs="Times New Roman"/>
          <w:sz w:val="24"/>
          <w:szCs w:val="24"/>
          <w:lang w:val="en-US"/>
        </w:rPr>
        <w:t xml:space="preserve"> ingroup condition</w:t>
      </w:r>
      <w:r w:rsidR="009C7540">
        <w:rPr>
          <w:rFonts w:ascii="Times New Roman" w:hAnsi="Times New Roman" w:cs="Times New Roman"/>
          <w:sz w:val="24"/>
          <w:szCs w:val="24"/>
          <w:lang w:val="en-US"/>
        </w:rPr>
        <w:t xml:space="preserve"> </w:t>
      </w:r>
      <w:r w:rsidR="007168DA">
        <w:rPr>
          <w:rFonts w:ascii="Times New Roman" w:hAnsi="Times New Roman" w:cs="Times New Roman"/>
          <w:sz w:val="24"/>
          <w:szCs w:val="24"/>
          <w:lang w:val="en-US"/>
        </w:rPr>
        <w:t xml:space="preserve">on the dimension of claim. </w:t>
      </w:r>
    </w:p>
    <w:p w14:paraId="41688028" w14:textId="77777777" w:rsidR="0088104B" w:rsidRDefault="00360B0E">
      <w:pPr>
        <w:spacing w:after="0" w:line="480" w:lineRule="exact"/>
        <w:jc w:val="center"/>
        <w:rPr>
          <w:rFonts w:ascii="Times New Roman" w:hAnsi="Times New Roman" w:cs="Times New Roman"/>
          <w:b/>
          <w:sz w:val="24"/>
          <w:szCs w:val="24"/>
          <w:lang w:val="en-US"/>
        </w:rPr>
      </w:pPr>
      <w:r w:rsidRPr="00A81255">
        <w:rPr>
          <w:rFonts w:ascii="Times New Roman" w:hAnsi="Times New Roman" w:cs="Times New Roman"/>
          <w:b/>
          <w:sz w:val="24"/>
          <w:szCs w:val="24"/>
          <w:lang w:val="en-US"/>
        </w:rPr>
        <w:t>General Discussion</w:t>
      </w:r>
    </w:p>
    <w:p w14:paraId="42E8D829" w14:textId="74660993" w:rsidR="007168DA" w:rsidRDefault="00F70212">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We tested the prediction</w:t>
      </w:r>
      <w:r w:rsidR="008260D5">
        <w:rPr>
          <w:rFonts w:ascii="Times New Roman" w:hAnsi="Times New Roman" w:cs="Times New Roman"/>
          <w:sz w:val="24"/>
          <w:szCs w:val="24"/>
          <w:lang w:val="en-US"/>
        </w:rPr>
        <w:t xml:space="preserve"> that observers </w:t>
      </w:r>
      <w:r w:rsidR="00EA4FF4">
        <w:rPr>
          <w:rFonts w:ascii="Times New Roman" w:hAnsi="Times New Roman" w:cs="Times New Roman"/>
          <w:sz w:val="24"/>
          <w:szCs w:val="24"/>
          <w:lang w:val="en-US"/>
        </w:rPr>
        <w:t xml:space="preserve">would </w:t>
      </w:r>
      <w:r w:rsidR="00A23E89">
        <w:rPr>
          <w:rFonts w:ascii="Times New Roman" w:hAnsi="Times New Roman" w:cs="Times New Roman"/>
          <w:sz w:val="24"/>
          <w:szCs w:val="24"/>
          <w:lang w:val="en-US"/>
        </w:rPr>
        <w:t xml:space="preserve">particularly </w:t>
      </w:r>
      <w:r w:rsidR="008260D5">
        <w:rPr>
          <w:rFonts w:ascii="Times New Roman" w:hAnsi="Times New Roman" w:cs="Times New Roman"/>
          <w:sz w:val="24"/>
          <w:szCs w:val="24"/>
          <w:lang w:val="en-US"/>
        </w:rPr>
        <w:t xml:space="preserve">dislike explicit </w:t>
      </w:r>
      <w:r>
        <w:rPr>
          <w:rFonts w:ascii="Times New Roman" w:hAnsi="Times New Roman" w:cs="Times New Roman"/>
          <w:sz w:val="24"/>
          <w:szCs w:val="24"/>
          <w:lang w:val="en-US"/>
        </w:rPr>
        <w:t>(vs. implicit</w:t>
      </w:r>
      <w:r w:rsidR="00883B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168DA">
        <w:rPr>
          <w:rFonts w:ascii="Times New Roman" w:hAnsi="Times New Roman" w:cs="Times New Roman"/>
          <w:sz w:val="24"/>
          <w:szCs w:val="24"/>
          <w:lang w:val="en-US"/>
        </w:rPr>
        <w:t xml:space="preserve">ingroup </w:t>
      </w:r>
      <w:r>
        <w:rPr>
          <w:rFonts w:ascii="Times New Roman" w:hAnsi="Times New Roman" w:cs="Times New Roman"/>
          <w:sz w:val="24"/>
          <w:szCs w:val="24"/>
          <w:lang w:val="en-US"/>
        </w:rPr>
        <w:t>claimants who</w:t>
      </w:r>
      <w:r w:rsidR="008260D5">
        <w:rPr>
          <w:rFonts w:ascii="Times New Roman" w:hAnsi="Times New Roman" w:cs="Times New Roman"/>
          <w:sz w:val="24"/>
          <w:szCs w:val="24"/>
          <w:lang w:val="en-US"/>
        </w:rPr>
        <w:t xml:space="preserve"> compare the self to the observers’ ingroup</w:t>
      </w:r>
      <w:r w:rsidR="007168DA">
        <w:rPr>
          <w:rFonts w:ascii="Times New Roman" w:hAnsi="Times New Roman" w:cs="Times New Roman"/>
          <w:sz w:val="24"/>
          <w:szCs w:val="24"/>
          <w:lang w:val="en-US"/>
        </w:rPr>
        <w:t xml:space="preserve"> (as compared to outgroup claimants</w:t>
      </w:r>
      <w:r w:rsidR="0014124F">
        <w:rPr>
          <w:rFonts w:ascii="Times New Roman" w:hAnsi="Times New Roman" w:cs="Times New Roman"/>
          <w:sz w:val="24"/>
          <w:szCs w:val="24"/>
          <w:lang w:val="en-US"/>
        </w:rPr>
        <w:t xml:space="preserve"> who</w:t>
      </w:r>
      <w:r w:rsidR="007168DA">
        <w:rPr>
          <w:rFonts w:ascii="Times New Roman" w:hAnsi="Times New Roman" w:cs="Times New Roman"/>
          <w:sz w:val="24"/>
          <w:szCs w:val="24"/>
          <w:lang w:val="en-US"/>
        </w:rPr>
        <w:t xml:space="preserve"> compar</w:t>
      </w:r>
      <w:r w:rsidR="0014124F">
        <w:rPr>
          <w:rFonts w:ascii="Times New Roman" w:hAnsi="Times New Roman" w:cs="Times New Roman"/>
          <w:sz w:val="24"/>
          <w:szCs w:val="24"/>
          <w:lang w:val="en-US"/>
        </w:rPr>
        <w:t>ed</w:t>
      </w:r>
      <w:r w:rsidR="007168DA">
        <w:rPr>
          <w:rFonts w:ascii="Times New Roman" w:hAnsi="Times New Roman" w:cs="Times New Roman"/>
          <w:sz w:val="24"/>
          <w:szCs w:val="24"/>
          <w:lang w:val="en-US"/>
        </w:rPr>
        <w:t xml:space="preserve"> the self to the observers’ outgroup)</w:t>
      </w:r>
      <w:r>
        <w:rPr>
          <w:rFonts w:ascii="Times New Roman" w:hAnsi="Times New Roman" w:cs="Times New Roman"/>
          <w:sz w:val="24"/>
          <w:szCs w:val="24"/>
          <w:lang w:val="en-US"/>
        </w:rPr>
        <w:t xml:space="preserve">. </w:t>
      </w:r>
      <w:r w:rsidR="00837DC8">
        <w:rPr>
          <w:rFonts w:ascii="Times New Roman" w:hAnsi="Times New Roman" w:cs="Times New Roman"/>
          <w:sz w:val="24"/>
          <w:szCs w:val="24"/>
          <w:lang w:val="en-US"/>
        </w:rPr>
        <w:t>We derived t</w:t>
      </w:r>
      <w:r>
        <w:rPr>
          <w:rFonts w:ascii="Times New Roman" w:hAnsi="Times New Roman" w:cs="Times New Roman"/>
          <w:sz w:val="24"/>
          <w:szCs w:val="24"/>
          <w:lang w:val="en-US"/>
        </w:rPr>
        <w:t>h</w:t>
      </w:r>
      <w:r w:rsidR="00883B89">
        <w:rPr>
          <w:rFonts w:ascii="Times New Roman" w:hAnsi="Times New Roman" w:cs="Times New Roman"/>
          <w:sz w:val="24"/>
          <w:szCs w:val="24"/>
          <w:lang w:val="en-US"/>
        </w:rPr>
        <w:t>is prediction from the</w:t>
      </w:r>
      <w:r>
        <w:rPr>
          <w:rFonts w:ascii="Times New Roman" w:hAnsi="Times New Roman" w:cs="Times New Roman"/>
          <w:sz w:val="24"/>
          <w:szCs w:val="24"/>
          <w:lang w:val="en-US"/>
        </w:rPr>
        <w:t xml:space="preserve"> hubris hypothesis</w:t>
      </w:r>
      <w:r w:rsidR="00883B89">
        <w:rPr>
          <w:rFonts w:ascii="Times New Roman" w:hAnsi="Times New Roman" w:cs="Times New Roman"/>
          <w:sz w:val="24"/>
          <w:szCs w:val="24"/>
          <w:lang w:val="en-US"/>
        </w:rPr>
        <w:t>, which</w:t>
      </w:r>
      <w:r w:rsidR="001338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states that </w:t>
      </w:r>
      <w:r w:rsidR="008260D5">
        <w:rPr>
          <w:rFonts w:ascii="Times New Roman" w:hAnsi="Times New Roman" w:cs="Times New Roman"/>
          <w:sz w:val="24"/>
          <w:szCs w:val="24"/>
          <w:lang w:val="en-US"/>
        </w:rPr>
        <w:t>observers</w:t>
      </w:r>
      <w:r>
        <w:rPr>
          <w:rFonts w:ascii="Times New Roman" w:hAnsi="Times New Roman" w:cs="Times New Roman"/>
          <w:sz w:val="24"/>
          <w:szCs w:val="24"/>
          <w:lang w:val="en-US"/>
        </w:rPr>
        <w:t xml:space="preserve"> dislike</w:t>
      </w:r>
      <w:r w:rsidR="00883B89">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explicit claimant</w:t>
      </w:r>
      <w:r w:rsidR="001412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388E">
        <w:rPr>
          <w:rFonts w:ascii="Times New Roman" w:hAnsi="Times New Roman" w:cs="Times New Roman"/>
          <w:sz w:val="24"/>
          <w:szCs w:val="24"/>
          <w:lang w:val="en-US"/>
        </w:rPr>
        <w:t>because they</w:t>
      </w:r>
      <w:r>
        <w:rPr>
          <w:rFonts w:ascii="Times New Roman" w:hAnsi="Times New Roman" w:cs="Times New Roman"/>
          <w:sz w:val="24"/>
          <w:szCs w:val="24"/>
          <w:lang w:val="en-US"/>
        </w:rPr>
        <w:t xml:space="preserve"> </w:t>
      </w:r>
      <w:r w:rsidR="0013388E">
        <w:rPr>
          <w:rFonts w:ascii="Times New Roman" w:hAnsi="Times New Roman" w:cs="Times New Roman"/>
          <w:sz w:val="24"/>
          <w:szCs w:val="24"/>
          <w:lang w:val="en-US"/>
        </w:rPr>
        <w:lastRenderedPageBreak/>
        <w:t>infer</w:t>
      </w:r>
      <w:r>
        <w:rPr>
          <w:rFonts w:ascii="Times New Roman" w:hAnsi="Times New Roman" w:cs="Times New Roman"/>
          <w:sz w:val="24"/>
          <w:szCs w:val="24"/>
          <w:lang w:val="en-US"/>
        </w:rPr>
        <w:t xml:space="preserve"> that </w:t>
      </w:r>
      <w:r w:rsidR="00883B89">
        <w:rPr>
          <w:rFonts w:ascii="Times New Roman" w:hAnsi="Times New Roman" w:cs="Times New Roman"/>
          <w:sz w:val="24"/>
          <w:szCs w:val="24"/>
          <w:lang w:val="en-US"/>
        </w:rPr>
        <w:t>he or she</w:t>
      </w:r>
      <w:r w:rsidR="0013388E">
        <w:rPr>
          <w:rFonts w:ascii="Times New Roman" w:hAnsi="Times New Roman" w:cs="Times New Roman"/>
          <w:sz w:val="24"/>
          <w:szCs w:val="24"/>
          <w:lang w:val="en-US"/>
        </w:rPr>
        <w:t xml:space="preserve"> view</w:t>
      </w:r>
      <w:r w:rsidR="00883B89">
        <w:rPr>
          <w:rFonts w:ascii="Times New Roman" w:hAnsi="Times New Roman" w:cs="Times New Roman"/>
          <w:sz w:val="24"/>
          <w:szCs w:val="24"/>
          <w:lang w:val="en-US"/>
        </w:rPr>
        <w:t>s</w:t>
      </w:r>
      <w:r w:rsidR="008260D5">
        <w:rPr>
          <w:rFonts w:ascii="Times New Roman" w:hAnsi="Times New Roman" w:cs="Times New Roman"/>
          <w:sz w:val="24"/>
          <w:szCs w:val="24"/>
          <w:lang w:val="en-US"/>
        </w:rPr>
        <w:t xml:space="preserve"> others</w:t>
      </w:r>
      <w:r w:rsidR="0013388E">
        <w:rPr>
          <w:rFonts w:ascii="Times New Roman" w:hAnsi="Times New Roman" w:cs="Times New Roman"/>
          <w:sz w:val="24"/>
          <w:szCs w:val="24"/>
          <w:lang w:val="en-US"/>
        </w:rPr>
        <w:t xml:space="preserve">, and therefore </w:t>
      </w:r>
      <w:r w:rsidR="0014124F">
        <w:rPr>
          <w:rFonts w:ascii="Times New Roman" w:hAnsi="Times New Roman" w:cs="Times New Roman"/>
          <w:sz w:val="24"/>
          <w:szCs w:val="24"/>
          <w:lang w:val="en-US"/>
        </w:rPr>
        <w:t>observers</w:t>
      </w:r>
      <w:r w:rsidR="0013388E">
        <w:rPr>
          <w:rFonts w:ascii="Times New Roman" w:hAnsi="Times New Roman" w:cs="Times New Roman"/>
          <w:sz w:val="24"/>
          <w:szCs w:val="24"/>
          <w:lang w:val="en-US"/>
        </w:rPr>
        <w:t xml:space="preserve">, </w:t>
      </w:r>
      <w:r w:rsidR="0092701B">
        <w:rPr>
          <w:rFonts w:ascii="Times New Roman" w:hAnsi="Times New Roman" w:cs="Times New Roman"/>
          <w:sz w:val="24"/>
          <w:szCs w:val="24"/>
          <w:lang w:val="en-US"/>
        </w:rPr>
        <w:t>negatively</w:t>
      </w:r>
      <w:r>
        <w:rPr>
          <w:rFonts w:ascii="Times New Roman" w:hAnsi="Times New Roman" w:cs="Times New Roman"/>
          <w:sz w:val="24"/>
          <w:szCs w:val="24"/>
          <w:lang w:val="en-US"/>
        </w:rPr>
        <w:t>.</w:t>
      </w:r>
      <w:r w:rsidR="007168DA">
        <w:rPr>
          <w:rFonts w:ascii="Times New Roman" w:hAnsi="Times New Roman" w:cs="Times New Roman"/>
          <w:sz w:val="24"/>
          <w:szCs w:val="24"/>
          <w:lang w:val="en-US"/>
        </w:rPr>
        <w:t xml:space="preserve"> </w:t>
      </w:r>
      <w:r w:rsidR="00703EF6">
        <w:rPr>
          <w:rFonts w:ascii="Times New Roman" w:hAnsi="Times New Roman" w:cs="Times New Roman"/>
          <w:sz w:val="24"/>
          <w:szCs w:val="24"/>
          <w:lang w:val="en-US"/>
        </w:rPr>
        <w:t xml:space="preserve">When the claimant is an ingroup member, thus comparing the self to the ingroup, observers may more readily infer from the assumed </w:t>
      </w:r>
      <w:r w:rsidR="0092701B">
        <w:rPr>
          <w:rFonts w:ascii="Times New Roman" w:hAnsi="Times New Roman" w:cs="Times New Roman"/>
          <w:sz w:val="24"/>
          <w:szCs w:val="24"/>
          <w:lang w:val="en-US"/>
        </w:rPr>
        <w:t>negative</w:t>
      </w:r>
      <w:r w:rsidR="00703EF6">
        <w:rPr>
          <w:rFonts w:ascii="Times New Roman" w:hAnsi="Times New Roman" w:cs="Times New Roman"/>
          <w:sz w:val="24"/>
          <w:szCs w:val="24"/>
          <w:lang w:val="en-US"/>
        </w:rPr>
        <w:t xml:space="preserve"> view of others that the claimant also views them </w:t>
      </w:r>
      <w:r w:rsidR="0092701B">
        <w:rPr>
          <w:rFonts w:ascii="Times New Roman" w:hAnsi="Times New Roman" w:cs="Times New Roman"/>
          <w:sz w:val="24"/>
          <w:szCs w:val="24"/>
          <w:lang w:val="en-US"/>
        </w:rPr>
        <w:t>negatively</w:t>
      </w:r>
      <w:r w:rsidR="00703EF6">
        <w:rPr>
          <w:rFonts w:ascii="Times New Roman" w:hAnsi="Times New Roman" w:cs="Times New Roman"/>
          <w:sz w:val="24"/>
          <w:szCs w:val="24"/>
          <w:lang w:val="en-US"/>
        </w:rPr>
        <w:t>. T</w:t>
      </w:r>
      <w:r w:rsidR="007168DA">
        <w:rPr>
          <w:rFonts w:ascii="Times New Roman" w:hAnsi="Times New Roman" w:cs="Times New Roman"/>
          <w:sz w:val="24"/>
          <w:szCs w:val="24"/>
          <w:lang w:val="en-US"/>
        </w:rPr>
        <w:t xml:space="preserve">he hypothesis </w:t>
      </w:r>
      <w:r w:rsidR="00703EF6">
        <w:rPr>
          <w:rFonts w:ascii="Times New Roman" w:hAnsi="Times New Roman" w:cs="Times New Roman"/>
          <w:sz w:val="24"/>
          <w:szCs w:val="24"/>
          <w:lang w:val="en-US"/>
        </w:rPr>
        <w:t xml:space="preserve">therefore </w:t>
      </w:r>
      <w:r w:rsidR="007168DA">
        <w:rPr>
          <w:rFonts w:ascii="Times New Roman" w:hAnsi="Times New Roman" w:cs="Times New Roman"/>
          <w:sz w:val="24"/>
          <w:szCs w:val="24"/>
          <w:lang w:val="en-US"/>
        </w:rPr>
        <w:t>states that</w:t>
      </w:r>
      <w:r w:rsidR="0014124F">
        <w:rPr>
          <w:rFonts w:ascii="Times New Roman" w:hAnsi="Times New Roman" w:cs="Times New Roman"/>
          <w:sz w:val="24"/>
          <w:szCs w:val="24"/>
          <w:lang w:val="en-US"/>
        </w:rPr>
        <w:t>,</w:t>
      </w:r>
      <w:r w:rsidR="007168DA">
        <w:rPr>
          <w:rFonts w:ascii="Times New Roman" w:hAnsi="Times New Roman" w:cs="Times New Roman"/>
          <w:sz w:val="24"/>
          <w:szCs w:val="24"/>
          <w:lang w:val="en-US"/>
        </w:rPr>
        <w:t xml:space="preserve"> </w:t>
      </w:r>
      <w:r w:rsidR="00F57E4B">
        <w:rPr>
          <w:rFonts w:ascii="Times New Roman" w:hAnsi="Times New Roman" w:cs="Times New Roman"/>
          <w:sz w:val="24"/>
          <w:szCs w:val="24"/>
          <w:lang w:val="en-US"/>
        </w:rPr>
        <w:t xml:space="preserve">whereas </w:t>
      </w:r>
      <w:r w:rsidR="007168DA">
        <w:rPr>
          <w:rFonts w:ascii="Times New Roman" w:hAnsi="Times New Roman" w:cs="Times New Roman"/>
          <w:sz w:val="24"/>
          <w:szCs w:val="24"/>
          <w:lang w:val="en-US"/>
        </w:rPr>
        <w:t>observers</w:t>
      </w:r>
      <w:r w:rsidR="0014124F">
        <w:rPr>
          <w:rFonts w:ascii="Times New Roman" w:hAnsi="Times New Roman" w:cs="Times New Roman"/>
          <w:sz w:val="24"/>
          <w:szCs w:val="24"/>
          <w:lang w:val="en-US"/>
        </w:rPr>
        <w:t xml:space="preserve"> infer</w:t>
      </w:r>
      <w:r w:rsidR="007168DA">
        <w:rPr>
          <w:rFonts w:ascii="Times New Roman" w:hAnsi="Times New Roman" w:cs="Times New Roman"/>
          <w:sz w:val="24"/>
          <w:szCs w:val="24"/>
          <w:lang w:val="en-US"/>
        </w:rPr>
        <w:t xml:space="preserve"> a more negative view of others </w:t>
      </w:r>
      <w:r w:rsidR="0014124F">
        <w:rPr>
          <w:rFonts w:ascii="Times New Roman" w:hAnsi="Times New Roman" w:cs="Times New Roman"/>
          <w:sz w:val="24"/>
          <w:szCs w:val="24"/>
          <w:lang w:val="en-US"/>
        </w:rPr>
        <w:t xml:space="preserve">from </w:t>
      </w:r>
      <w:r w:rsidR="007168DA">
        <w:rPr>
          <w:rFonts w:ascii="Times New Roman" w:hAnsi="Times New Roman" w:cs="Times New Roman"/>
          <w:sz w:val="24"/>
          <w:szCs w:val="24"/>
          <w:lang w:val="en-US"/>
        </w:rPr>
        <w:t xml:space="preserve">(and </w:t>
      </w:r>
      <w:r w:rsidR="0014124F">
        <w:rPr>
          <w:rFonts w:ascii="Times New Roman" w:hAnsi="Times New Roman" w:cs="Times New Roman"/>
          <w:sz w:val="24"/>
          <w:szCs w:val="24"/>
          <w:lang w:val="en-US"/>
        </w:rPr>
        <w:t>so form a more negative impression of</w:t>
      </w:r>
      <w:r w:rsidR="007168DA">
        <w:rPr>
          <w:rFonts w:ascii="Times New Roman" w:hAnsi="Times New Roman" w:cs="Times New Roman"/>
          <w:sz w:val="24"/>
          <w:szCs w:val="24"/>
          <w:lang w:val="en-US"/>
        </w:rPr>
        <w:t>) explicit than implicit claimants</w:t>
      </w:r>
      <w:r w:rsidR="00F57E4B">
        <w:rPr>
          <w:rFonts w:ascii="Times New Roman" w:hAnsi="Times New Roman" w:cs="Times New Roman"/>
          <w:sz w:val="24"/>
          <w:szCs w:val="24"/>
          <w:lang w:val="en-US"/>
        </w:rPr>
        <w:t>, they</w:t>
      </w:r>
      <w:r w:rsidR="00BA5A4B">
        <w:rPr>
          <w:rFonts w:ascii="Times New Roman" w:hAnsi="Times New Roman" w:cs="Times New Roman"/>
          <w:sz w:val="24"/>
          <w:szCs w:val="24"/>
          <w:lang w:val="en-US"/>
        </w:rPr>
        <w:t xml:space="preserve"> only </w:t>
      </w:r>
      <w:r w:rsidR="0014124F">
        <w:rPr>
          <w:rFonts w:ascii="Times New Roman" w:hAnsi="Times New Roman" w:cs="Times New Roman"/>
          <w:sz w:val="24"/>
          <w:szCs w:val="24"/>
          <w:lang w:val="en-US"/>
        </w:rPr>
        <w:t>infer</w:t>
      </w:r>
      <w:r w:rsidR="00BA5A4B">
        <w:rPr>
          <w:rFonts w:ascii="Times New Roman" w:hAnsi="Times New Roman" w:cs="Times New Roman"/>
          <w:sz w:val="24"/>
          <w:szCs w:val="24"/>
          <w:lang w:val="en-US"/>
        </w:rPr>
        <w:t xml:space="preserve"> a more negative </w:t>
      </w:r>
      <w:r w:rsidR="0014124F">
        <w:rPr>
          <w:rFonts w:ascii="Times New Roman" w:hAnsi="Times New Roman" w:cs="Times New Roman"/>
          <w:sz w:val="24"/>
          <w:szCs w:val="24"/>
          <w:lang w:val="en-US"/>
        </w:rPr>
        <w:t xml:space="preserve">claimant </w:t>
      </w:r>
      <w:r w:rsidR="00BA5A4B">
        <w:rPr>
          <w:rFonts w:ascii="Times New Roman" w:hAnsi="Times New Roman" w:cs="Times New Roman"/>
          <w:sz w:val="24"/>
          <w:szCs w:val="24"/>
          <w:lang w:val="en-US"/>
        </w:rPr>
        <w:t>view of them</w:t>
      </w:r>
      <w:r w:rsidR="00F57E4B">
        <w:rPr>
          <w:rFonts w:ascii="Times New Roman" w:hAnsi="Times New Roman" w:cs="Times New Roman"/>
          <w:sz w:val="24"/>
          <w:szCs w:val="24"/>
          <w:lang w:val="en-US"/>
        </w:rPr>
        <w:t>selves</w:t>
      </w:r>
      <w:r w:rsidR="00BA5A4B">
        <w:rPr>
          <w:rFonts w:ascii="Times New Roman" w:hAnsi="Times New Roman" w:cs="Times New Roman"/>
          <w:sz w:val="24"/>
          <w:szCs w:val="24"/>
          <w:lang w:val="en-US"/>
        </w:rPr>
        <w:t xml:space="preserve"> </w:t>
      </w:r>
      <w:r w:rsidR="0014124F">
        <w:rPr>
          <w:rFonts w:ascii="Times New Roman" w:hAnsi="Times New Roman" w:cs="Times New Roman"/>
          <w:sz w:val="24"/>
          <w:szCs w:val="24"/>
          <w:lang w:val="en-US"/>
        </w:rPr>
        <w:t>from explicit</w:t>
      </w:r>
      <w:r w:rsidR="00BA5A4B">
        <w:rPr>
          <w:rFonts w:ascii="Times New Roman" w:hAnsi="Times New Roman" w:cs="Times New Roman"/>
          <w:sz w:val="24"/>
          <w:szCs w:val="24"/>
          <w:lang w:val="en-US"/>
        </w:rPr>
        <w:t xml:space="preserve"> </w:t>
      </w:r>
      <w:r w:rsidR="0014124F">
        <w:rPr>
          <w:rFonts w:ascii="Times New Roman" w:hAnsi="Times New Roman" w:cs="Times New Roman"/>
          <w:sz w:val="24"/>
          <w:szCs w:val="24"/>
          <w:lang w:val="en-US"/>
        </w:rPr>
        <w:t xml:space="preserve">ingroup than </w:t>
      </w:r>
      <w:r w:rsidR="00BA5A4B">
        <w:rPr>
          <w:rFonts w:ascii="Times New Roman" w:hAnsi="Times New Roman" w:cs="Times New Roman"/>
          <w:sz w:val="24"/>
          <w:szCs w:val="24"/>
          <w:lang w:val="en-US"/>
        </w:rPr>
        <w:t>outgroup claimants</w:t>
      </w:r>
      <w:r w:rsidR="0014124F">
        <w:rPr>
          <w:rFonts w:ascii="Times New Roman" w:hAnsi="Times New Roman" w:cs="Times New Roman"/>
          <w:sz w:val="24"/>
          <w:szCs w:val="24"/>
          <w:lang w:val="en-US"/>
        </w:rPr>
        <w:t>, disliking explicit ingroup claimants more.</w:t>
      </w:r>
    </w:p>
    <w:p w14:paraId="433C7B76" w14:textId="01C24E57" w:rsidR="00703EF6" w:rsidRDefault="00EC602E">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Consistent with these </w:t>
      </w:r>
      <w:r w:rsidR="00BA5A4B">
        <w:rPr>
          <w:rFonts w:ascii="Times New Roman" w:hAnsi="Times New Roman" w:cs="Times New Roman"/>
          <w:sz w:val="24"/>
          <w:szCs w:val="24"/>
          <w:lang w:val="en-US"/>
        </w:rPr>
        <w:t>predictions</w:t>
      </w:r>
      <w:r w:rsidR="004B33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observers </w:t>
      </w:r>
      <w:r w:rsidR="00737988">
        <w:rPr>
          <w:rFonts w:ascii="Times New Roman" w:hAnsi="Times New Roman" w:cs="Times New Roman"/>
          <w:sz w:val="24"/>
          <w:szCs w:val="24"/>
          <w:lang w:val="en-US"/>
        </w:rPr>
        <w:t>dislike</w:t>
      </w:r>
      <w:r>
        <w:rPr>
          <w:rFonts w:ascii="Times New Roman" w:hAnsi="Times New Roman" w:cs="Times New Roman"/>
          <w:sz w:val="24"/>
          <w:szCs w:val="24"/>
          <w:lang w:val="en-US"/>
        </w:rPr>
        <w:t>d an explicit (</w:t>
      </w:r>
      <w:r w:rsidR="00A93F73">
        <w:rPr>
          <w:rFonts w:ascii="Times New Roman" w:hAnsi="Times New Roman" w:cs="Times New Roman"/>
          <w:sz w:val="24"/>
          <w:szCs w:val="24"/>
          <w:lang w:val="en-US"/>
        </w:rPr>
        <w:t>relative to</w:t>
      </w:r>
      <w:r>
        <w:rPr>
          <w:rFonts w:ascii="Times New Roman" w:hAnsi="Times New Roman" w:cs="Times New Roman"/>
          <w:sz w:val="24"/>
          <w:szCs w:val="24"/>
          <w:lang w:val="en-US"/>
        </w:rPr>
        <w:t xml:space="preserve"> an implicit) claimant if the claimant was an ingroup</w:t>
      </w:r>
      <w:r w:rsidR="00737988">
        <w:rPr>
          <w:rFonts w:ascii="Times New Roman" w:hAnsi="Times New Roman" w:cs="Times New Roman"/>
          <w:sz w:val="24"/>
          <w:szCs w:val="24"/>
          <w:lang w:val="en-US"/>
        </w:rPr>
        <w:t xml:space="preserve"> </w:t>
      </w:r>
      <w:r>
        <w:rPr>
          <w:rFonts w:ascii="Times New Roman" w:hAnsi="Times New Roman" w:cs="Times New Roman"/>
          <w:sz w:val="24"/>
          <w:szCs w:val="24"/>
          <w:lang w:val="en-US"/>
        </w:rPr>
        <w:t>member</w:t>
      </w:r>
      <w:r w:rsidR="0014124F">
        <w:rPr>
          <w:rFonts w:ascii="Times New Roman" w:hAnsi="Times New Roman" w:cs="Times New Roman"/>
          <w:sz w:val="24"/>
          <w:szCs w:val="24"/>
          <w:lang w:val="en-US"/>
        </w:rPr>
        <w:t>,</w:t>
      </w:r>
      <w:r>
        <w:rPr>
          <w:rFonts w:ascii="Times New Roman" w:hAnsi="Times New Roman" w:cs="Times New Roman"/>
          <w:sz w:val="24"/>
          <w:szCs w:val="24"/>
          <w:lang w:val="en-US"/>
        </w:rPr>
        <w:t xml:space="preserve"> but not </w:t>
      </w:r>
      <w:r w:rsidR="00737988">
        <w:rPr>
          <w:rFonts w:ascii="Times New Roman" w:hAnsi="Times New Roman" w:cs="Times New Roman"/>
          <w:sz w:val="24"/>
          <w:szCs w:val="24"/>
          <w:lang w:val="en-US"/>
        </w:rPr>
        <w:t xml:space="preserve">(Experiment </w:t>
      </w:r>
      <w:r w:rsidR="004B3369">
        <w:rPr>
          <w:rFonts w:ascii="Times New Roman" w:hAnsi="Times New Roman" w:cs="Times New Roman"/>
          <w:sz w:val="24"/>
          <w:szCs w:val="24"/>
          <w:lang w:val="en-US"/>
        </w:rPr>
        <w:t>2</w:t>
      </w:r>
      <w:r w:rsidR="00737988">
        <w:rPr>
          <w:rFonts w:ascii="Times New Roman" w:hAnsi="Times New Roman" w:cs="Times New Roman"/>
          <w:sz w:val="24"/>
          <w:szCs w:val="24"/>
          <w:lang w:val="en-US"/>
        </w:rPr>
        <w:t>)</w:t>
      </w:r>
      <w:r w:rsidR="001062B0">
        <w:rPr>
          <w:rFonts w:ascii="Times New Roman" w:hAnsi="Times New Roman" w:cs="Times New Roman"/>
          <w:sz w:val="24"/>
          <w:szCs w:val="24"/>
          <w:lang w:val="en-US"/>
        </w:rPr>
        <w:t xml:space="preserve"> or </w:t>
      </w:r>
      <w:r>
        <w:rPr>
          <w:rFonts w:ascii="Times New Roman" w:hAnsi="Times New Roman" w:cs="Times New Roman"/>
          <w:sz w:val="24"/>
          <w:szCs w:val="24"/>
          <w:lang w:val="en-US"/>
        </w:rPr>
        <w:t xml:space="preserve">to a lesser extent </w:t>
      </w:r>
      <w:r w:rsidR="001062B0">
        <w:rPr>
          <w:rFonts w:ascii="Times New Roman" w:hAnsi="Times New Roman" w:cs="Times New Roman"/>
          <w:sz w:val="24"/>
          <w:szCs w:val="24"/>
          <w:lang w:val="en-US"/>
        </w:rPr>
        <w:t>(Experiment 1)</w:t>
      </w:r>
      <w:r w:rsidR="00AF61E9">
        <w:rPr>
          <w:rFonts w:ascii="Times New Roman" w:hAnsi="Times New Roman" w:cs="Times New Roman"/>
          <w:sz w:val="24"/>
          <w:szCs w:val="24"/>
          <w:lang w:val="en-US"/>
        </w:rPr>
        <w:t xml:space="preserve"> </w:t>
      </w:r>
      <w:r>
        <w:rPr>
          <w:rFonts w:ascii="Times New Roman" w:hAnsi="Times New Roman" w:cs="Times New Roman"/>
          <w:sz w:val="24"/>
          <w:szCs w:val="24"/>
          <w:lang w:val="en-US"/>
        </w:rPr>
        <w:t>if the claimant was an outgroup member. This</w:t>
      </w:r>
      <w:r w:rsidR="004B3369">
        <w:rPr>
          <w:rFonts w:ascii="Times New Roman" w:hAnsi="Times New Roman" w:cs="Times New Roman"/>
          <w:sz w:val="24"/>
          <w:szCs w:val="24"/>
          <w:lang w:val="en-US"/>
        </w:rPr>
        <w:t xml:space="preserve"> </w:t>
      </w:r>
      <w:r>
        <w:rPr>
          <w:rFonts w:ascii="Times New Roman" w:hAnsi="Times New Roman" w:cs="Times New Roman"/>
          <w:sz w:val="24"/>
          <w:szCs w:val="24"/>
          <w:lang w:val="en-US"/>
        </w:rPr>
        <w:t>pattern</w:t>
      </w:r>
      <w:r w:rsidR="00AF61E9">
        <w:rPr>
          <w:rFonts w:ascii="Times New Roman" w:hAnsi="Times New Roman" w:cs="Times New Roman"/>
          <w:sz w:val="24"/>
          <w:szCs w:val="24"/>
          <w:lang w:val="en-US"/>
        </w:rPr>
        <w:t xml:space="preserve"> occurred even</w:t>
      </w:r>
      <w:r w:rsidR="00F57E4B">
        <w:rPr>
          <w:rFonts w:ascii="Times New Roman" w:hAnsi="Times New Roman" w:cs="Times New Roman"/>
          <w:sz w:val="24"/>
          <w:szCs w:val="24"/>
          <w:lang w:val="en-US"/>
        </w:rPr>
        <w:t xml:space="preserve"> though</w:t>
      </w:r>
      <w:r>
        <w:rPr>
          <w:rFonts w:ascii="Times New Roman" w:hAnsi="Times New Roman" w:cs="Times New Roman"/>
          <w:sz w:val="24"/>
          <w:szCs w:val="24"/>
          <w:lang w:val="en-US"/>
        </w:rPr>
        <w:t xml:space="preserve"> observers </w:t>
      </w:r>
      <w:r w:rsidR="0014124F">
        <w:rPr>
          <w:rFonts w:ascii="Times New Roman" w:hAnsi="Times New Roman" w:cs="Times New Roman"/>
          <w:sz w:val="24"/>
          <w:szCs w:val="24"/>
          <w:lang w:val="en-US"/>
        </w:rPr>
        <w:t>inferred</w:t>
      </w:r>
      <w:r>
        <w:rPr>
          <w:rFonts w:ascii="Times New Roman" w:hAnsi="Times New Roman" w:cs="Times New Roman"/>
          <w:sz w:val="24"/>
          <w:szCs w:val="24"/>
          <w:lang w:val="en-US"/>
        </w:rPr>
        <w:t xml:space="preserve"> a more </w:t>
      </w:r>
      <w:r w:rsidR="0092701B">
        <w:rPr>
          <w:rFonts w:ascii="Times New Roman" w:hAnsi="Times New Roman" w:cs="Times New Roman"/>
          <w:sz w:val="24"/>
          <w:szCs w:val="24"/>
          <w:lang w:val="en-US"/>
        </w:rPr>
        <w:t>negative</w:t>
      </w:r>
      <w:r w:rsidR="0014124F">
        <w:rPr>
          <w:rFonts w:ascii="Times New Roman" w:hAnsi="Times New Roman" w:cs="Times New Roman"/>
          <w:sz w:val="24"/>
          <w:szCs w:val="24"/>
          <w:lang w:val="en-US"/>
        </w:rPr>
        <w:t xml:space="preserve"> claimant</w:t>
      </w:r>
      <w:r>
        <w:rPr>
          <w:rFonts w:ascii="Times New Roman" w:hAnsi="Times New Roman" w:cs="Times New Roman"/>
          <w:sz w:val="24"/>
          <w:szCs w:val="24"/>
          <w:lang w:val="en-US"/>
        </w:rPr>
        <w:t xml:space="preserve"> view of others</w:t>
      </w:r>
      <w:r w:rsidR="00703EF6">
        <w:rPr>
          <w:rFonts w:ascii="Times New Roman" w:hAnsi="Times New Roman" w:cs="Times New Roman"/>
          <w:sz w:val="24"/>
          <w:szCs w:val="24"/>
          <w:lang w:val="en-US"/>
        </w:rPr>
        <w:t xml:space="preserve"> (par</w:t>
      </w:r>
      <w:r w:rsidR="002159B4">
        <w:rPr>
          <w:rFonts w:ascii="Times New Roman" w:hAnsi="Times New Roman" w:cs="Times New Roman"/>
          <w:sz w:val="24"/>
          <w:szCs w:val="24"/>
          <w:lang w:val="en-US"/>
        </w:rPr>
        <w:t>ticularl</w:t>
      </w:r>
      <w:r w:rsidR="00703EF6">
        <w:rPr>
          <w:rFonts w:ascii="Times New Roman" w:hAnsi="Times New Roman" w:cs="Times New Roman"/>
          <w:sz w:val="24"/>
          <w:szCs w:val="24"/>
          <w:lang w:val="en-US"/>
        </w:rPr>
        <w:t>y on the dimension of the claim)</w:t>
      </w:r>
      <w:r w:rsidR="002159B4">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4B3369">
        <w:rPr>
          <w:rFonts w:ascii="Times New Roman" w:hAnsi="Times New Roman" w:cs="Times New Roman"/>
          <w:sz w:val="24"/>
          <w:szCs w:val="24"/>
          <w:lang w:val="en-US"/>
        </w:rPr>
        <w:t xml:space="preserve"> </w:t>
      </w:r>
      <w:r w:rsidR="0014124F">
        <w:rPr>
          <w:rFonts w:ascii="Times New Roman" w:hAnsi="Times New Roman" w:cs="Times New Roman"/>
          <w:sz w:val="24"/>
          <w:szCs w:val="24"/>
          <w:lang w:val="en-US"/>
        </w:rPr>
        <w:t xml:space="preserve">formed a more negative impression of the </w:t>
      </w:r>
      <w:r>
        <w:rPr>
          <w:rFonts w:ascii="Times New Roman" w:hAnsi="Times New Roman" w:cs="Times New Roman"/>
          <w:sz w:val="24"/>
          <w:szCs w:val="24"/>
          <w:lang w:val="en-US"/>
        </w:rPr>
        <w:t>explicit than implicit claimant</w:t>
      </w:r>
      <w:r w:rsidR="00AF61E9">
        <w:rPr>
          <w:rFonts w:ascii="Times New Roman" w:hAnsi="Times New Roman" w:cs="Times New Roman"/>
          <w:sz w:val="24"/>
          <w:szCs w:val="24"/>
          <w:lang w:val="en-US"/>
        </w:rPr>
        <w:t xml:space="preserve"> (Experiments 1-2). </w:t>
      </w:r>
      <w:r>
        <w:rPr>
          <w:rFonts w:ascii="Times New Roman" w:hAnsi="Times New Roman" w:cs="Times New Roman"/>
          <w:sz w:val="24"/>
          <w:szCs w:val="24"/>
          <w:lang w:val="en-US"/>
        </w:rPr>
        <w:t xml:space="preserve">In contrast, </w:t>
      </w:r>
      <w:r w:rsidR="00A71137">
        <w:rPr>
          <w:rFonts w:ascii="Times New Roman" w:hAnsi="Times New Roman" w:cs="Times New Roman"/>
          <w:sz w:val="24"/>
          <w:szCs w:val="24"/>
          <w:lang w:val="en-US"/>
        </w:rPr>
        <w:t xml:space="preserve">the dislike for the explicit (vs. implicit) claimant </w:t>
      </w:r>
      <w:r>
        <w:rPr>
          <w:rFonts w:ascii="Times New Roman" w:hAnsi="Times New Roman" w:cs="Times New Roman"/>
          <w:sz w:val="24"/>
          <w:szCs w:val="24"/>
          <w:lang w:val="en-US"/>
        </w:rPr>
        <w:t>went hand in hand with a more</w:t>
      </w:r>
      <w:r w:rsidR="00B203A4">
        <w:rPr>
          <w:rFonts w:ascii="Times New Roman" w:hAnsi="Times New Roman" w:cs="Times New Roman"/>
          <w:sz w:val="24"/>
          <w:szCs w:val="24"/>
          <w:lang w:val="en-US"/>
        </w:rPr>
        <w:t xml:space="preserve"> </w:t>
      </w:r>
      <w:r w:rsidR="00703EF6">
        <w:rPr>
          <w:rFonts w:ascii="Times New Roman" w:hAnsi="Times New Roman" w:cs="Times New Roman"/>
          <w:sz w:val="24"/>
          <w:szCs w:val="24"/>
          <w:lang w:val="en-US"/>
        </w:rPr>
        <w:t xml:space="preserve">unfavorable </w:t>
      </w:r>
      <w:r w:rsidR="00EA4FF4">
        <w:rPr>
          <w:rFonts w:ascii="Times New Roman" w:hAnsi="Times New Roman" w:cs="Times New Roman"/>
          <w:sz w:val="24"/>
          <w:szCs w:val="24"/>
          <w:lang w:val="en-US"/>
        </w:rPr>
        <w:t xml:space="preserve">impression </w:t>
      </w:r>
      <w:r w:rsidR="00B203A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explicit </w:t>
      </w:r>
      <w:r w:rsidR="00A71137">
        <w:rPr>
          <w:rFonts w:ascii="Times New Roman" w:hAnsi="Times New Roman" w:cs="Times New Roman"/>
          <w:sz w:val="24"/>
          <w:szCs w:val="24"/>
          <w:lang w:val="en-US"/>
        </w:rPr>
        <w:t>(vs. implicit)</w:t>
      </w:r>
      <w:r>
        <w:rPr>
          <w:rFonts w:ascii="Times New Roman" w:hAnsi="Times New Roman" w:cs="Times New Roman"/>
          <w:sz w:val="24"/>
          <w:szCs w:val="24"/>
          <w:lang w:val="en-US"/>
        </w:rPr>
        <w:t xml:space="preserve"> claimant when</w:t>
      </w:r>
      <w:r w:rsidR="00B203A4">
        <w:rPr>
          <w:rFonts w:ascii="Times New Roman" w:hAnsi="Times New Roman" w:cs="Times New Roman"/>
          <w:sz w:val="24"/>
          <w:szCs w:val="24"/>
          <w:lang w:val="en-US"/>
        </w:rPr>
        <w:t xml:space="preserve"> th</w:t>
      </w:r>
      <w:r>
        <w:rPr>
          <w:rFonts w:ascii="Times New Roman" w:hAnsi="Times New Roman" w:cs="Times New Roman"/>
          <w:sz w:val="24"/>
          <w:szCs w:val="24"/>
          <w:lang w:val="en-US"/>
        </w:rPr>
        <w:t>e</w:t>
      </w:r>
      <w:r w:rsidR="00B203A4">
        <w:rPr>
          <w:rFonts w:ascii="Times New Roman" w:hAnsi="Times New Roman" w:cs="Times New Roman"/>
          <w:sz w:val="24"/>
          <w:szCs w:val="24"/>
          <w:lang w:val="en-US"/>
        </w:rPr>
        <w:t xml:space="preserve"> claim</w:t>
      </w:r>
      <w:r>
        <w:rPr>
          <w:rFonts w:ascii="Times New Roman" w:hAnsi="Times New Roman" w:cs="Times New Roman"/>
          <w:sz w:val="24"/>
          <w:szCs w:val="24"/>
          <w:lang w:val="en-US"/>
        </w:rPr>
        <w:t>ant was an ingroup</w:t>
      </w:r>
      <w:r w:rsidR="00EA4FF4">
        <w:rPr>
          <w:rFonts w:ascii="Times New Roman" w:hAnsi="Times New Roman" w:cs="Times New Roman"/>
          <w:sz w:val="24"/>
          <w:szCs w:val="24"/>
          <w:lang w:val="en-US"/>
        </w:rPr>
        <w:t xml:space="preserve"> than</w:t>
      </w:r>
      <w:r>
        <w:rPr>
          <w:rFonts w:ascii="Times New Roman" w:hAnsi="Times New Roman" w:cs="Times New Roman"/>
          <w:sz w:val="24"/>
          <w:szCs w:val="24"/>
          <w:lang w:val="en-US"/>
        </w:rPr>
        <w:t xml:space="preserve"> outgroup member</w:t>
      </w:r>
      <w:r w:rsidR="00EA4FF4">
        <w:rPr>
          <w:rFonts w:ascii="Times New Roman" w:hAnsi="Times New Roman" w:cs="Times New Roman"/>
          <w:sz w:val="24"/>
          <w:szCs w:val="24"/>
          <w:lang w:val="en-US"/>
        </w:rPr>
        <w:t>, particularly on the dimension of claim</w:t>
      </w:r>
      <w:r w:rsidR="00B203A4">
        <w:rPr>
          <w:rFonts w:ascii="Times New Roman" w:hAnsi="Times New Roman" w:cs="Times New Roman"/>
          <w:sz w:val="24"/>
          <w:szCs w:val="24"/>
          <w:lang w:val="en-US"/>
        </w:rPr>
        <w:t xml:space="preserve"> (Experiments 1-2)</w:t>
      </w:r>
      <w:r w:rsidR="00115433">
        <w:rPr>
          <w:rFonts w:ascii="Times New Roman" w:hAnsi="Times New Roman" w:cs="Times New Roman"/>
          <w:sz w:val="24"/>
          <w:szCs w:val="24"/>
          <w:lang w:val="en-US"/>
        </w:rPr>
        <w:t>.</w:t>
      </w:r>
      <w:r w:rsidR="004B3369">
        <w:rPr>
          <w:rFonts w:ascii="Times New Roman" w:hAnsi="Times New Roman" w:cs="Times New Roman"/>
          <w:sz w:val="24"/>
          <w:szCs w:val="24"/>
          <w:lang w:val="en-US"/>
        </w:rPr>
        <w:t xml:space="preserve"> </w:t>
      </w:r>
    </w:p>
    <w:p w14:paraId="74BD5522" w14:textId="61120479" w:rsidR="00737988" w:rsidRDefault="001B5164">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The greater dislike for an explicit</w:t>
      </w:r>
      <w:r w:rsidR="00017CE2">
        <w:rPr>
          <w:rFonts w:ascii="Times New Roman" w:hAnsi="Times New Roman" w:cs="Times New Roman"/>
          <w:sz w:val="24"/>
          <w:szCs w:val="24"/>
          <w:lang w:val="en-US"/>
        </w:rPr>
        <w:t xml:space="preserve"> than implicit</w:t>
      </w:r>
      <w:r>
        <w:rPr>
          <w:rFonts w:ascii="Times New Roman" w:hAnsi="Times New Roman" w:cs="Times New Roman"/>
          <w:sz w:val="24"/>
          <w:szCs w:val="24"/>
          <w:lang w:val="en-US"/>
        </w:rPr>
        <w:t xml:space="preserve"> </w:t>
      </w:r>
      <w:r w:rsidR="00A71137">
        <w:rPr>
          <w:rFonts w:ascii="Times New Roman" w:hAnsi="Times New Roman" w:cs="Times New Roman"/>
          <w:sz w:val="24"/>
          <w:szCs w:val="24"/>
          <w:lang w:val="en-US"/>
        </w:rPr>
        <w:t xml:space="preserve">ingroup </w:t>
      </w:r>
      <w:r>
        <w:rPr>
          <w:rFonts w:ascii="Times New Roman" w:hAnsi="Times New Roman" w:cs="Times New Roman"/>
          <w:sz w:val="24"/>
          <w:szCs w:val="24"/>
          <w:lang w:val="en-US"/>
        </w:rPr>
        <w:t xml:space="preserve">claimant </w:t>
      </w:r>
      <w:r w:rsidR="00D40DDF">
        <w:rPr>
          <w:rFonts w:ascii="Times New Roman" w:hAnsi="Times New Roman" w:cs="Times New Roman"/>
          <w:sz w:val="24"/>
          <w:szCs w:val="24"/>
          <w:lang w:val="en-US"/>
        </w:rPr>
        <w:t xml:space="preserve">occurred </w:t>
      </w:r>
      <w:r w:rsidR="00017CE2">
        <w:rPr>
          <w:rFonts w:ascii="Times New Roman" w:hAnsi="Times New Roman" w:cs="Times New Roman"/>
          <w:sz w:val="24"/>
          <w:szCs w:val="24"/>
          <w:lang w:val="en-US"/>
        </w:rPr>
        <w:t xml:space="preserve">independently </w:t>
      </w:r>
      <w:r w:rsidR="00D40DDF">
        <w:rPr>
          <w:rFonts w:ascii="Times New Roman" w:hAnsi="Times New Roman" w:cs="Times New Roman"/>
          <w:sz w:val="24"/>
          <w:szCs w:val="24"/>
          <w:lang w:val="en-US"/>
        </w:rPr>
        <w:t>of</w:t>
      </w:r>
      <w:r w:rsidR="00703EF6">
        <w:rPr>
          <w:rFonts w:ascii="Times New Roman" w:hAnsi="Times New Roman" w:cs="Times New Roman"/>
          <w:sz w:val="24"/>
          <w:szCs w:val="24"/>
          <w:lang w:val="en-US"/>
        </w:rPr>
        <w:t xml:space="preserve"> whether</w:t>
      </w:r>
      <w:r w:rsidR="00D40DDF">
        <w:rPr>
          <w:rFonts w:ascii="Times New Roman" w:hAnsi="Times New Roman" w:cs="Times New Roman"/>
          <w:sz w:val="24"/>
          <w:szCs w:val="24"/>
          <w:lang w:val="en-US"/>
        </w:rPr>
        <w:t xml:space="preserve"> the claim</w:t>
      </w:r>
      <w:r w:rsidR="00A93F73">
        <w:rPr>
          <w:rFonts w:ascii="Times New Roman" w:hAnsi="Times New Roman" w:cs="Times New Roman"/>
          <w:sz w:val="24"/>
          <w:szCs w:val="24"/>
          <w:lang w:val="en-US"/>
        </w:rPr>
        <w:t xml:space="preserve"> was on</w:t>
      </w:r>
      <w:r w:rsidR="00D40DDF">
        <w:rPr>
          <w:rFonts w:ascii="Times New Roman" w:hAnsi="Times New Roman" w:cs="Times New Roman"/>
          <w:sz w:val="24"/>
          <w:szCs w:val="24"/>
          <w:lang w:val="en-US"/>
        </w:rPr>
        <w:t xml:space="preserve"> warmth</w:t>
      </w:r>
      <w:r w:rsidR="00703EF6">
        <w:rPr>
          <w:rFonts w:ascii="Times New Roman" w:hAnsi="Times New Roman" w:cs="Times New Roman"/>
          <w:sz w:val="24"/>
          <w:szCs w:val="24"/>
          <w:lang w:val="en-US"/>
        </w:rPr>
        <w:t xml:space="preserve"> (Experiment 1) or </w:t>
      </w:r>
      <w:r w:rsidR="00D40DDF">
        <w:rPr>
          <w:rFonts w:ascii="Times New Roman" w:hAnsi="Times New Roman" w:cs="Times New Roman"/>
          <w:sz w:val="24"/>
          <w:szCs w:val="24"/>
          <w:lang w:val="en-US"/>
        </w:rPr>
        <w:t>competence (Experiment 2).</w:t>
      </w:r>
      <w:r w:rsidR="00A71137">
        <w:rPr>
          <w:rFonts w:ascii="Times New Roman" w:hAnsi="Times New Roman" w:cs="Times New Roman"/>
          <w:sz w:val="24"/>
          <w:szCs w:val="24"/>
          <w:lang w:val="en-US"/>
        </w:rPr>
        <w:t xml:space="preserve"> The inference</w:t>
      </w:r>
      <w:r w:rsidR="00017CE2">
        <w:rPr>
          <w:rFonts w:ascii="Times New Roman" w:hAnsi="Times New Roman" w:cs="Times New Roman"/>
          <w:sz w:val="24"/>
          <w:szCs w:val="24"/>
          <w:lang w:val="en-US"/>
        </w:rPr>
        <w:t xml:space="preserve"> that the explicit (than impl</w:t>
      </w:r>
      <w:r w:rsidR="0092701B">
        <w:rPr>
          <w:rFonts w:ascii="Times New Roman" w:hAnsi="Times New Roman" w:cs="Times New Roman"/>
          <w:sz w:val="24"/>
          <w:szCs w:val="24"/>
          <w:lang w:val="en-US"/>
        </w:rPr>
        <w:t>icit) ingroup claimant holds a negative</w:t>
      </w:r>
      <w:r w:rsidR="00A71137">
        <w:rPr>
          <w:rFonts w:ascii="Times New Roman" w:hAnsi="Times New Roman" w:cs="Times New Roman"/>
          <w:sz w:val="24"/>
          <w:szCs w:val="24"/>
          <w:lang w:val="en-US"/>
        </w:rPr>
        <w:t xml:space="preserve"> view of observers also occurred </w:t>
      </w:r>
      <w:r w:rsidR="00017CE2">
        <w:rPr>
          <w:rFonts w:ascii="Times New Roman" w:hAnsi="Times New Roman" w:cs="Times New Roman"/>
          <w:sz w:val="24"/>
          <w:szCs w:val="24"/>
          <w:lang w:val="en-US"/>
        </w:rPr>
        <w:t xml:space="preserve">independently </w:t>
      </w:r>
      <w:r w:rsidR="00A71137">
        <w:rPr>
          <w:rFonts w:ascii="Times New Roman" w:hAnsi="Times New Roman" w:cs="Times New Roman"/>
          <w:sz w:val="24"/>
          <w:szCs w:val="24"/>
          <w:lang w:val="en-US"/>
        </w:rPr>
        <w:t>of whether the claim was on warmth or competence</w:t>
      </w:r>
      <w:r w:rsidR="0025040B">
        <w:rPr>
          <w:rFonts w:ascii="Times New Roman" w:hAnsi="Times New Roman" w:cs="Times New Roman"/>
          <w:sz w:val="24"/>
          <w:szCs w:val="24"/>
          <w:lang w:val="en-US"/>
        </w:rPr>
        <w:t xml:space="preserve">. </w:t>
      </w:r>
      <w:r w:rsidR="00A71137">
        <w:rPr>
          <w:rFonts w:ascii="Times New Roman" w:hAnsi="Times New Roman" w:cs="Times New Roman"/>
          <w:sz w:val="24"/>
          <w:szCs w:val="24"/>
          <w:lang w:val="en-US"/>
        </w:rPr>
        <w:t xml:space="preserve">However, </w:t>
      </w:r>
      <w:r w:rsidR="00017CE2">
        <w:rPr>
          <w:rFonts w:ascii="Times New Roman" w:hAnsi="Times New Roman" w:cs="Times New Roman"/>
          <w:sz w:val="24"/>
          <w:szCs w:val="24"/>
          <w:lang w:val="en-US"/>
        </w:rPr>
        <w:t>i</w:t>
      </w:r>
      <w:r w:rsidR="00D40DDF">
        <w:rPr>
          <w:rFonts w:ascii="Times New Roman" w:hAnsi="Times New Roman" w:cs="Times New Roman"/>
          <w:sz w:val="24"/>
          <w:szCs w:val="24"/>
          <w:lang w:val="en-US"/>
        </w:rPr>
        <w:t xml:space="preserve">f </w:t>
      </w:r>
      <w:r w:rsidR="00703EF6">
        <w:rPr>
          <w:rFonts w:ascii="Times New Roman" w:hAnsi="Times New Roman" w:cs="Times New Roman"/>
          <w:sz w:val="24"/>
          <w:szCs w:val="24"/>
          <w:lang w:val="en-US"/>
        </w:rPr>
        <w:t>an</w:t>
      </w:r>
      <w:r w:rsidR="00D40DDF">
        <w:rPr>
          <w:rFonts w:ascii="Times New Roman" w:hAnsi="Times New Roman" w:cs="Times New Roman"/>
          <w:sz w:val="24"/>
          <w:szCs w:val="24"/>
          <w:lang w:val="en-US"/>
        </w:rPr>
        <w:t xml:space="preserve"> explicit </w:t>
      </w:r>
      <w:r w:rsidR="00D3472C">
        <w:rPr>
          <w:rFonts w:ascii="Times New Roman" w:hAnsi="Times New Roman" w:cs="Times New Roman"/>
          <w:sz w:val="24"/>
          <w:szCs w:val="24"/>
          <w:lang w:val="en-US"/>
        </w:rPr>
        <w:t xml:space="preserve">ingroup </w:t>
      </w:r>
      <w:r w:rsidR="00D40DDF">
        <w:rPr>
          <w:rFonts w:ascii="Times New Roman" w:hAnsi="Times New Roman" w:cs="Times New Roman"/>
          <w:sz w:val="24"/>
          <w:szCs w:val="24"/>
          <w:lang w:val="en-US"/>
        </w:rPr>
        <w:t xml:space="preserve">claimant bragged about a warmth-related role, observers </w:t>
      </w:r>
      <w:r w:rsidR="00017CE2">
        <w:rPr>
          <w:rFonts w:ascii="Times New Roman" w:hAnsi="Times New Roman" w:cs="Times New Roman"/>
          <w:sz w:val="24"/>
          <w:szCs w:val="24"/>
          <w:lang w:val="en-US"/>
        </w:rPr>
        <w:t xml:space="preserve">inferred </w:t>
      </w:r>
      <w:r w:rsidR="00D40DDF">
        <w:rPr>
          <w:rFonts w:ascii="Times New Roman" w:hAnsi="Times New Roman" w:cs="Times New Roman"/>
          <w:sz w:val="24"/>
          <w:szCs w:val="24"/>
          <w:lang w:val="en-US"/>
        </w:rPr>
        <w:t xml:space="preserve">that the claimant viewed them as </w:t>
      </w:r>
      <w:r w:rsidR="00036F7A">
        <w:rPr>
          <w:rFonts w:ascii="Times New Roman" w:hAnsi="Times New Roman" w:cs="Times New Roman"/>
          <w:sz w:val="24"/>
          <w:szCs w:val="24"/>
          <w:lang w:val="en-US"/>
        </w:rPr>
        <w:t xml:space="preserve">particularly </w:t>
      </w:r>
      <w:r w:rsidR="00D40DDF">
        <w:rPr>
          <w:rFonts w:ascii="Times New Roman" w:hAnsi="Times New Roman" w:cs="Times New Roman"/>
          <w:sz w:val="24"/>
          <w:szCs w:val="24"/>
          <w:lang w:val="en-US"/>
        </w:rPr>
        <w:t>lacking in warmth.</w:t>
      </w:r>
      <w:r w:rsidR="00017CE2">
        <w:rPr>
          <w:rFonts w:ascii="Times New Roman" w:hAnsi="Times New Roman" w:cs="Times New Roman"/>
          <w:sz w:val="24"/>
          <w:szCs w:val="24"/>
          <w:lang w:val="en-US"/>
        </w:rPr>
        <w:t xml:space="preserve"> Likewise, i</w:t>
      </w:r>
      <w:r w:rsidR="00D40DDF">
        <w:rPr>
          <w:rFonts w:ascii="Times New Roman" w:hAnsi="Times New Roman" w:cs="Times New Roman"/>
          <w:sz w:val="24"/>
          <w:szCs w:val="24"/>
          <w:lang w:val="en-US"/>
        </w:rPr>
        <w:t xml:space="preserve">f </w:t>
      </w:r>
      <w:r w:rsidR="00D3472C">
        <w:rPr>
          <w:rFonts w:ascii="Times New Roman" w:hAnsi="Times New Roman" w:cs="Times New Roman"/>
          <w:sz w:val="24"/>
          <w:szCs w:val="24"/>
          <w:lang w:val="en-US"/>
        </w:rPr>
        <w:t>an</w:t>
      </w:r>
      <w:r w:rsidR="00D40DDF">
        <w:rPr>
          <w:rFonts w:ascii="Times New Roman" w:hAnsi="Times New Roman" w:cs="Times New Roman"/>
          <w:sz w:val="24"/>
          <w:szCs w:val="24"/>
          <w:lang w:val="en-US"/>
        </w:rPr>
        <w:t xml:space="preserve"> explicit</w:t>
      </w:r>
      <w:r w:rsidR="00D3472C">
        <w:rPr>
          <w:rFonts w:ascii="Times New Roman" w:hAnsi="Times New Roman" w:cs="Times New Roman"/>
          <w:sz w:val="24"/>
          <w:szCs w:val="24"/>
          <w:lang w:val="en-US"/>
        </w:rPr>
        <w:t xml:space="preserve"> ingroup</w:t>
      </w:r>
      <w:r w:rsidR="00D40DDF">
        <w:rPr>
          <w:rFonts w:ascii="Times New Roman" w:hAnsi="Times New Roman" w:cs="Times New Roman"/>
          <w:sz w:val="24"/>
          <w:szCs w:val="24"/>
          <w:lang w:val="en-US"/>
        </w:rPr>
        <w:t xml:space="preserve"> claimant bragged about a competence-related role, observers </w:t>
      </w:r>
      <w:r w:rsidR="00017CE2">
        <w:rPr>
          <w:rFonts w:ascii="Times New Roman" w:hAnsi="Times New Roman" w:cs="Times New Roman"/>
          <w:sz w:val="24"/>
          <w:szCs w:val="24"/>
          <w:lang w:val="en-US"/>
        </w:rPr>
        <w:t xml:space="preserve">inferred </w:t>
      </w:r>
      <w:r w:rsidR="00D40DDF">
        <w:rPr>
          <w:rFonts w:ascii="Times New Roman" w:hAnsi="Times New Roman" w:cs="Times New Roman"/>
          <w:sz w:val="24"/>
          <w:szCs w:val="24"/>
          <w:lang w:val="en-US"/>
        </w:rPr>
        <w:t xml:space="preserve">that the claimant viewed them as </w:t>
      </w:r>
      <w:r w:rsidR="00036F7A">
        <w:rPr>
          <w:rFonts w:ascii="Times New Roman" w:hAnsi="Times New Roman" w:cs="Times New Roman"/>
          <w:sz w:val="24"/>
          <w:szCs w:val="24"/>
          <w:lang w:val="en-US"/>
        </w:rPr>
        <w:t xml:space="preserve">particularly </w:t>
      </w:r>
      <w:r w:rsidR="00D40DDF">
        <w:rPr>
          <w:rFonts w:ascii="Times New Roman" w:hAnsi="Times New Roman" w:cs="Times New Roman"/>
          <w:sz w:val="24"/>
          <w:szCs w:val="24"/>
          <w:lang w:val="en-US"/>
        </w:rPr>
        <w:t>lacking in competence.</w:t>
      </w:r>
      <w:r w:rsidR="00703EF6">
        <w:rPr>
          <w:rFonts w:ascii="Times New Roman" w:hAnsi="Times New Roman" w:cs="Times New Roman"/>
          <w:sz w:val="24"/>
          <w:szCs w:val="24"/>
          <w:lang w:val="en-US"/>
        </w:rPr>
        <w:t xml:space="preserve"> </w:t>
      </w:r>
      <w:r w:rsidR="00017CE2">
        <w:rPr>
          <w:rFonts w:ascii="Times New Roman" w:hAnsi="Times New Roman" w:cs="Times New Roman"/>
          <w:sz w:val="24"/>
          <w:szCs w:val="24"/>
          <w:lang w:val="en-US"/>
        </w:rPr>
        <w:t xml:space="preserve">In both cases, though, inferring that the claimant perceived them </w:t>
      </w:r>
      <w:r w:rsidR="00671438">
        <w:rPr>
          <w:rFonts w:ascii="Times New Roman" w:hAnsi="Times New Roman" w:cs="Times New Roman"/>
          <w:sz w:val="24"/>
          <w:szCs w:val="24"/>
          <w:lang w:val="en-US"/>
        </w:rPr>
        <w:t>negatively</w:t>
      </w:r>
      <w:r w:rsidR="00D40DDF">
        <w:rPr>
          <w:rFonts w:ascii="Times New Roman" w:hAnsi="Times New Roman" w:cs="Times New Roman"/>
          <w:sz w:val="24"/>
          <w:szCs w:val="24"/>
          <w:lang w:val="en-US"/>
        </w:rPr>
        <w:t xml:space="preserve"> </w:t>
      </w:r>
      <w:r w:rsidR="00017CE2">
        <w:rPr>
          <w:rFonts w:ascii="Times New Roman" w:hAnsi="Times New Roman" w:cs="Times New Roman"/>
          <w:sz w:val="24"/>
          <w:szCs w:val="24"/>
          <w:lang w:val="en-US"/>
        </w:rPr>
        <w:t>conduced to a dislike for</w:t>
      </w:r>
      <w:r w:rsidR="00D40DDF">
        <w:rPr>
          <w:rFonts w:ascii="Times New Roman" w:hAnsi="Times New Roman" w:cs="Times New Roman"/>
          <w:sz w:val="24"/>
          <w:szCs w:val="24"/>
          <w:lang w:val="en-US"/>
        </w:rPr>
        <w:t xml:space="preserve"> the claimant. </w:t>
      </w:r>
      <w:r w:rsidR="00036F7A">
        <w:rPr>
          <w:rFonts w:ascii="Times New Roman" w:hAnsi="Times New Roman" w:cs="Times New Roman"/>
          <w:sz w:val="24"/>
          <w:szCs w:val="24"/>
          <w:lang w:val="en-US"/>
        </w:rPr>
        <w:t>Overa</w:t>
      </w:r>
      <w:r w:rsidR="004B3369">
        <w:rPr>
          <w:rFonts w:ascii="Times New Roman" w:hAnsi="Times New Roman" w:cs="Times New Roman"/>
          <w:sz w:val="24"/>
          <w:szCs w:val="24"/>
          <w:lang w:val="en-US"/>
        </w:rPr>
        <w:t>ll,</w:t>
      </w:r>
      <w:r w:rsidR="00EC602E">
        <w:rPr>
          <w:rFonts w:ascii="Times New Roman" w:hAnsi="Times New Roman" w:cs="Times New Roman"/>
          <w:sz w:val="24"/>
          <w:szCs w:val="24"/>
          <w:lang w:val="en-US"/>
        </w:rPr>
        <w:t xml:space="preserve"> </w:t>
      </w:r>
      <w:r w:rsidR="00017CE2">
        <w:rPr>
          <w:rFonts w:ascii="Times New Roman" w:hAnsi="Times New Roman" w:cs="Times New Roman"/>
          <w:sz w:val="24"/>
          <w:szCs w:val="24"/>
          <w:lang w:val="en-US"/>
        </w:rPr>
        <w:t>then</w:t>
      </w:r>
      <w:r w:rsidR="00EC602E">
        <w:rPr>
          <w:rFonts w:ascii="Times New Roman" w:hAnsi="Times New Roman" w:cs="Times New Roman"/>
          <w:sz w:val="24"/>
          <w:szCs w:val="24"/>
          <w:lang w:val="en-US"/>
        </w:rPr>
        <w:t>,</w:t>
      </w:r>
      <w:r w:rsidR="004B3369">
        <w:rPr>
          <w:rFonts w:ascii="Times New Roman" w:hAnsi="Times New Roman" w:cs="Times New Roman"/>
          <w:sz w:val="24"/>
          <w:szCs w:val="24"/>
          <w:lang w:val="en-US"/>
        </w:rPr>
        <w:t xml:space="preserve"> the findings were consistent with predictions derived from the hubris hypothesis.</w:t>
      </w:r>
    </w:p>
    <w:p w14:paraId="795872EA" w14:textId="7A5257F1" w:rsidR="004278DB" w:rsidRDefault="004278DB">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At first sight, o</w:t>
      </w:r>
      <w:r w:rsidR="009C7A4F">
        <w:rPr>
          <w:rFonts w:ascii="Times New Roman" w:hAnsi="Times New Roman" w:cs="Times New Roman"/>
          <w:sz w:val="24"/>
          <w:szCs w:val="24"/>
          <w:lang w:val="en-US"/>
        </w:rPr>
        <w:t xml:space="preserve">ur </w:t>
      </w:r>
      <w:r w:rsidR="00CF2811">
        <w:rPr>
          <w:rFonts w:ascii="Times New Roman" w:hAnsi="Times New Roman" w:cs="Times New Roman"/>
          <w:sz w:val="24"/>
          <w:szCs w:val="24"/>
          <w:lang w:val="en-US"/>
        </w:rPr>
        <w:t xml:space="preserve">findings may </w:t>
      </w:r>
      <w:r w:rsidR="00017CE2">
        <w:rPr>
          <w:rFonts w:ascii="Times New Roman" w:hAnsi="Times New Roman" w:cs="Times New Roman"/>
          <w:sz w:val="24"/>
          <w:szCs w:val="24"/>
          <w:lang w:val="en-US"/>
        </w:rPr>
        <w:t>appear to contradict</w:t>
      </w:r>
      <w:r w:rsidR="00CF2811">
        <w:rPr>
          <w:rFonts w:ascii="Times New Roman" w:hAnsi="Times New Roman" w:cs="Times New Roman"/>
          <w:sz w:val="24"/>
          <w:szCs w:val="24"/>
          <w:lang w:val="en-US"/>
        </w:rPr>
        <w:t xml:space="preserve"> </w:t>
      </w:r>
      <w:r w:rsidR="000E3B2B">
        <w:rPr>
          <w:rFonts w:ascii="Times New Roman" w:hAnsi="Times New Roman" w:cs="Times New Roman"/>
          <w:sz w:val="24"/>
          <w:szCs w:val="24"/>
          <w:lang w:val="en-US"/>
        </w:rPr>
        <w:t>those</w:t>
      </w:r>
      <w:r w:rsidR="009C7A4F">
        <w:rPr>
          <w:rFonts w:ascii="Times New Roman" w:hAnsi="Times New Roman" w:cs="Times New Roman"/>
          <w:sz w:val="24"/>
          <w:szCs w:val="24"/>
          <w:lang w:val="en-US"/>
        </w:rPr>
        <w:t xml:space="preserve"> of Anderson, Brion, Moore, and Kennedy (2012) </w:t>
      </w:r>
      <w:r>
        <w:rPr>
          <w:rFonts w:ascii="Times New Roman" w:hAnsi="Times New Roman" w:cs="Times New Roman"/>
          <w:sz w:val="24"/>
          <w:szCs w:val="24"/>
          <w:lang w:val="en-US"/>
        </w:rPr>
        <w:t>and</w:t>
      </w:r>
      <w:r w:rsidR="00837DC8">
        <w:rPr>
          <w:rFonts w:ascii="Times New Roman" w:hAnsi="Times New Roman" w:cs="Times New Roman"/>
          <w:sz w:val="24"/>
          <w:szCs w:val="24"/>
          <w:lang w:val="en-US"/>
        </w:rPr>
        <w:t xml:space="preserve"> </w:t>
      </w:r>
      <w:r w:rsidR="00EE52BD">
        <w:rPr>
          <w:rFonts w:ascii="Times New Roman" w:hAnsi="Times New Roman" w:cs="Times New Roman"/>
          <w:sz w:val="24"/>
          <w:szCs w:val="24"/>
          <w:lang w:val="en-US"/>
        </w:rPr>
        <w:t xml:space="preserve">Kenny, Anderson, </w:t>
      </w:r>
      <w:r w:rsidR="00837DC8">
        <w:rPr>
          <w:rFonts w:ascii="Times New Roman" w:hAnsi="Times New Roman" w:cs="Times New Roman"/>
          <w:sz w:val="24"/>
          <w:szCs w:val="24"/>
          <w:lang w:val="en-US"/>
        </w:rPr>
        <w:t>and</w:t>
      </w:r>
      <w:r w:rsidR="00EE52BD">
        <w:rPr>
          <w:rFonts w:ascii="Times New Roman" w:hAnsi="Times New Roman" w:cs="Times New Roman"/>
          <w:sz w:val="24"/>
          <w:szCs w:val="24"/>
          <w:lang w:val="en-US"/>
        </w:rPr>
        <w:t xml:space="preserve"> Moore (2</w:t>
      </w:r>
      <w:r w:rsidR="00FD1863">
        <w:rPr>
          <w:rFonts w:ascii="Times New Roman" w:hAnsi="Times New Roman" w:cs="Times New Roman"/>
          <w:sz w:val="24"/>
          <w:szCs w:val="24"/>
          <w:lang w:val="en-US"/>
        </w:rPr>
        <w:t>013)</w:t>
      </w:r>
      <w:r>
        <w:rPr>
          <w:rFonts w:ascii="Times New Roman" w:hAnsi="Times New Roman" w:cs="Times New Roman"/>
          <w:sz w:val="24"/>
          <w:szCs w:val="24"/>
          <w:lang w:val="en-US"/>
        </w:rPr>
        <w:t xml:space="preserve">, who </w:t>
      </w:r>
      <w:r w:rsidR="00017CE2">
        <w:rPr>
          <w:rFonts w:ascii="Times New Roman" w:hAnsi="Times New Roman" w:cs="Times New Roman"/>
          <w:sz w:val="24"/>
          <w:szCs w:val="24"/>
          <w:lang w:val="en-US"/>
        </w:rPr>
        <w:t xml:space="preserve">reported </w:t>
      </w:r>
      <w:r w:rsidR="009C7A4F">
        <w:rPr>
          <w:rFonts w:ascii="Times New Roman" w:hAnsi="Times New Roman" w:cs="Times New Roman"/>
          <w:sz w:val="24"/>
          <w:szCs w:val="24"/>
          <w:lang w:val="en-US"/>
        </w:rPr>
        <w:t xml:space="preserve">that </w:t>
      </w:r>
      <w:r w:rsidR="00EE52BD">
        <w:rPr>
          <w:rFonts w:ascii="Times New Roman" w:hAnsi="Times New Roman" w:cs="Times New Roman"/>
          <w:sz w:val="24"/>
          <w:szCs w:val="24"/>
          <w:lang w:val="en-US"/>
        </w:rPr>
        <w:t xml:space="preserve">greater </w:t>
      </w:r>
      <w:r w:rsidR="009C7A4F">
        <w:rPr>
          <w:rFonts w:ascii="Times New Roman" w:hAnsi="Times New Roman" w:cs="Times New Roman"/>
          <w:sz w:val="24"/>
          <w:szCs w:val="24"/>
          <w:lang w:val="en-US"/>
        </w:rPr>
        <w:t>overconfidence (</w:t>
      </w:r>
      <w:r w:rsidR="00017CE2">
        <w:rPr>
          <w:rFonts w:ascii="Times New Roman" w:hAnsi="Times New Roman" w:cs="Times New Roman"/>
          <w:sz w:val="24"/>
          <w:szCs w:val="24"/>
          <w:lang w:val="en-US"/>
        </w:rPr>
        <w:t xml:space="preserve">i.e., </w:t>
      </w:r>
      <w:r w:rsidR="009C7A4F">
        <w:rPr>
          <w:rFonts w:ascii="Times New Roman" w:hAnsi="Times New Roman" w:cs="Times New Roman"/>
          <w:sz w:val="24"/>
          <w:szCs w:val="24"/>
          <w:lang w:val="en-US"/>
        </w:rPr>
        <w:t>self-superiority beliefs in the domain of competence) entailed</w:t>
      </w:r>
      <w:r w:rsidR="00EE52BD">
        <w:rPr>
          <w:rFonts w:ascii="Times New Roman" w:hAnsi="Times New Roman" w:cs="Times New Roman"/>
          <w:sz w:val="24"/>
          <w:szCs w:val="24"/>
          <w:lang w:val="en-US"/>
        </w:rPr>
        <w:t xml:space="preserve"> higher</w:t>
      </w:r>
      <w:r w:rsidR="00CF59C8">
        <w:rPr>
          <w:rFonts w:ascii="Times New Roman" w:hAnsi="Times New Roman" w:cs="Times New Roman"/>
          <w:sz w:val="24"/>
          <w:szCs w:val="24"/>
          <w:lang w:val="en-US"/>
        </w:rPr>
        <w:t xml:space="preserve"> </w:t>
      </w:r>
      <w:r w:rsidR="00FD1863">
        <w:rPr>
          <w:rFonts w:ascii="Times New Roman" w:hAnsi="Times New Roman" w:cs="Times New Roman"/>
          <w:sz w:val="24"/>
          <w:szCs w:val="24"/>
          <w:lang w:val="en-US"/>
        </w:rPr>
        <w:t xml:space="preserve">perceived competence and </w:t>
      </w:r>
      <w:r w:rsidR="009C7A4F">
        <w:rPr>
          <w:rFonts w:ascii="Times New Roman" w:hAnsi="Times New Roman" w:cs="Times New Roman"/>
          <w:sz w:val="24"/>
          <w:szCs w:val="24"/>
          <w:lang w:val="en-US"/>
        </w:rPr>
        <w:t>interpersonal status</w:t>
      </w:r>
      <w:r w:rsidR="00AF4034">
        <w:rPr>
          <w:rFonts w:ascii="Times New Roman" w:hAnsi="Times New Roman" w:cs="Times New Roman"/>
          <w:sz w:val="24"/>
          <w:szCs w:val="24"/>
          <w:lang w:val="en-US"/>
        </w:rPr>
        <w:t xml:space="preserve">. </w:t>
      </w:r>
      <w:r w:rsidR="00017CE2">
        <w:rPr>
          <w:rFonts w:ascii="Times New Roman" w:hAnsi="Times New Roman" w:cs="Times New Roman"/>
          <w:sz w:val="24"/>
          <w:szCs w:val="24"/>
          <w:lang w:val="en-US"/>
        </w:rPr>
        <w:t xml:space="preserve">The contradiction, though, </w:t>
      </w:r>
      <w:r>
        <w:rPr>
          <w:rFonts w:ascii="Times New Roman" w:hAnsi="Times New Roman" w:cs="Times New Roman"/>
          <w:sz w:val="24"/>
          <w:szCs w:val="24"/>
          <w:lang w:val="en-US"/>
        </w:rPr>
        <w:t xml:space="preserve">is more apparent than real. Anderson et al. and Kennedy et al. examined effects of self-superiority </w:t>
      </w:r>
      <w:r w:rsidRPr="009C7A4F">
        <w:rPr>
          <w:rFonts w:ascii="Times New Roman" w:hAnsi="Times New Roman" w:cs="Times New Roman"/>
          <w:i/>
          <w:sz w:val="24"/>
          <w:szCs w:val="24"/>
          <w:lang w:val="en-US"/>
        </w:rPr>
        <w:t>beliefs</w:t>
      </w:r>
      <w:r>
        <w:rPr>
          <w:rFonts w:ascii="Times New Roman" w:hAnsi="Times New Roman" w:cs="Times New Roman"/>
          <w:sz w:val="24"/>
          <w:szCs w:val="24"/>
          <w:lang w:val="en-US"/>
        </w:rPr>
        <w:t xml:space="preserve">, whereas we examined effects of self-superiority </w:t>
      </w:r>
      <w:r w:rsidRPr="009C7A4F">
        <w:rPr>
          <w:rFonts w:ascii="Times New Roman" w:hAnsi="Times New Roman" w:cs="Times New Roman"/>
          <w:i/>
          <w:sz w:val="24"/>
          <w:szCs w:val="24"/>
          <w:lang w:val="en-US"/>
        </w:rPr>
        <w:t>claims</w:t>
      </w:r>
      <w:r>
        <w:rPr>
          <w:rFonts w:ascii="Times New Roman" w:hAnsi="Times New Roman" w:cs="Times New Roman"/>
          <w:sz w:val="24"/>
          <w:szCs w:val="24"/>
          <w:lang w:val="en-US"/>
        </w:rPr>
        <w:t xml:space="preserve">. For example, Anderson et al. (Study 4) showed that greater overconfidence predicted higher status and perceived competence in the absence of more explicit confidence statements. Moreover, Anderson et al. and Kennedy et al. studied effects on status, whereas we studied effects on liking. Even then, </w:t>
      </w:r>
      <w:r w:rsidR="00017CE2">
        <w:rPr>
          <w:rFonts w:ascii="Times New Roman" w:hAnsi="Times New Roman" w:cs="Times New Roman"/>
          <w:sz w:val="24"/>
          <w:szCs w:val="24"/>
          <w:lang w:val="en-US"/>
        </w:rPr>
        <w:t>our meta-analysis produced a finding consistent with theirs: P</w:t>
      </w:r>
      <w:r>
        <w:rPr>
          <w:rFonts w:ascii="Times New Roman" w:hAnsi="Times New Roman" w:cs="Times New Roman"/>
          <w:sz w:val="24"/>
          <w:szCs w:val="24"/>
          <w:lang w:val="en-US"/>
        </w:rPr>
        <w:t xml:space="preserve">articipants </w:t>
      </w:r>
      <w:r w:rsidR="00017CE2">
        <w:rPr>
          <w:rFonts w:ascii="Times New Roman" w:hAnsi="Times New Roman" w:cs="Times New Roman"/>
          <w:sz w:val="24"/>
          <w:szCs w:val="24"/>
          <w:lang w:val="en-US"/>
        </w:rPr>
        <w:t xml:space="preserve">inferred </w:t>
      </w:r>
      <w:r w:rsidR="005601BE">
        <w:rPr>
          <w:rFonts w:ascii="Times New Roman" w:hAnsi="Times New Roman" w:cs="Times New Roman"/>
          <w:sz w:val="24"/>
          <w:szCs w:val="24"/>
          <w:lang w:val="en-US"/>
        </w:rPr>
        <w:t xml:space="preserve">greater competence </w:t>
      </w:r>
      <w:r w:rsidR="00017CE2">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the competence </w:t>
      </w:r>
      <w:r w:rsidR="00017CE2">
        <w:rPr>
          <w:rFonts w:ascii="Times New Roman" w:hAnsi="Times New Roman" w:cs="Times New Roman"/>
          <w:sz w:val="24"/>
          <w:szCs w:val="24"/>
          <w:lang w:val="en-US"/>
        </w:rPr>
        <w:t xml:space="preserve">bragger </w:t>
      </w:r>
      <w:r>
        <w:rPr>
          <w:rFonts w:ascii="Times New Roman" w:hAnsi="Times New Roman" w:cs="Times New Roman"/>
          <w:sz w:val="24"/>
          <w:szCs w:val="24"/>
          <w:lang w:val="en-US"/>
        </w:rPr>
        <w:t>(Experiment 2)</w:t>
      </w:r>
      <w:r w:rsidR="005601BE">
        <w:rPr>
          <w:rFonts w:ascii="Times New Roman" w:hAnsi="Times New Roman" w:cs="Times New Roman"/>
          <w:sz w:val="24"/>
          <w:szCs w:val="24"/>
          <w:lang w:val="en-US"/>
        </w:rPr>
        <w:t xml:space="preserve"> </w:t>
      </w:r>
      <w:r w:rsidR="00017CE2">
        <w:rPr>
          <w:rFonts w:ascii="Times New Roman" w:hAnsi="Times New Roman" w:cs="Times New Roman"/>
          <w:sz w:val="24"/>
          <w:szCs w:val="24"/>
          <w:lang w:val="en-US"/>
        </w:rPr>
        <w:t xml:space="preserve">and lesser competence from the </w:t>
      </w:r>
      <w:r>
        <w:rPr>
          <w:rFonts w:ascii="Times New Roman" w:hAnsi="Times New Roman" w:cs="Times New Roman"/>
          <w:sz w:val="24"/>
          <w:szCs w:val="24"/>
          <w:lang w:val="en-US"/>
        </w:rPr>
        <w:t xml:space="preserve">warmth </w:t>
      </w:r>
      <w:r w:rsidR="00017CE2">
        <w:rPr>
          <w:rFonts w:ascii="Times New Roman" w:hAnsi="Times New Roman" w:cs="Times New Roman"/>
          <w:sz w:val="24"/>
          <w:szCs w:val="24"/>
          <w:lang w:val="en-US"/>
        </w:rPr>
        <w:t xml:space="preserve">bragger </w:t>
      </w:r>
      <w:r>
        <w:rPr>
          <w:rFonts w:ascii="Times New Roman" w:hAnsi="Times New Roman" w:cs="Times New Roman"/>
          <w:sz w:val="24"/>
          <w:szCs w:val="24"/>
          <w:lang w:val="en-US"/>
        </w:rPr>
        <w:t>(Experiment 1).</w:t>
      </w:r>
    </w:p>
    <w:p w14:paraId="0A1B4C8C" w14:textId="792EC4DE" w:rsidR="00396078" w:rsidRDefault="00FD1863">
      <w:pPr>
        <w:spacing w:after="0" w:line="480" w:lineRule="exact"/>
        <w:ind w:firstLine="708"/>
        <w:rPr>
          <w:rFonts w:ascii="Times New Roman" w:hAnsi="Times New Roman" w:cs="Times New Roman"/>
          <w:sz w:val="24"/>
          <w:szCs w:val="24"/>
          <w:lang w:val="en-US"/>
        </w:rPr>
      </w:pPr>
      <w:r w:rsidRPr="00297121">
        <w:rPr>
          <w:rFonts w:ascii="Times New Roman" w:hAnsi="Times New Roman" w:cs="Times New Roman"/>
          <w:sz w:val="24"/>
          <w:szCs w:val="24"/>
          <w:lang w:val="en-US"/>
        </w:rPr>
        <w:t>On the other hand, ou</w:t>
      </w:r>
      <w:r w:rsidR="009C7A4F" w:rsidRPr="00297121">
        <w:rPr>
          <w:rFonts w:ascii="Times New Roman" w:hAnsi="Times New Roman" w:cs="Times New Roman"/>
          <w:sz w:val="24"/>
          <w:szCs w:val="24"/>
          <w:lang w:val="en-US"/>
        </w:rPr>
        <w:t>r</w:t>
      </w:r>
      <w:r w:rsidR="00396078" w:rsidRPr="00297121">
        <w:rPr>
          <w:rFonts w:ascii="Times New Roman" w:hAnsi="Times New Roman" w:cs="Times New Roman"/>
          <w:sz w:val="24"/>
          <w:szCs w:val="24"/>
          <w:lang w:val="en-US"/>
        </w:rPr>
        <w:t xml:space="preserve"> findings</w:t>
      </w:r>
      <w:r w:rsidR="009C7A4F" w:rsidRPr="00297121">
        <w:rPr>
          <w:rFonts w:ascii="Times New Roman" w:hAnsi="Times New Roman" w:cs="Times New Roman"/>
          <w:sz w:val="24"/>
          <w:szCs w:val="24"/>
          <w:lang w:val="en-US"/>
        </w:rPr>
        <w:t xml:space="preserve"> may seem to</w:t>
      </w:r>
      <w:r w:rsidR="00396078" w:rsidRPr="00297121">
        <w:rPr>
          <w:rFonts w:ascii="Times New Roman" w:hAnsi="Times New Roman" w:cs="Times New Roman"/>
          <w:sz w:val="24"/>
          <w:szCs w:val="24"/>
          <w:lang w:val="en-US"/>
        </w:rPr>
        <w:t xml:space="preserve"> resemble those of </w:t>
      </w:r>
      <w:r w:rsidR="00297121" w:rsidRPr="00297121">
        <w:rPr>
          <w:rFonts w:ascii="Times New Roman" w:hAnsi="Times New Roman" w:cs="Times New Roman"/>
          <w:color w:val="222222"/>
          <w:sz w:val="24"/>
          <w:szCs w:val="24"/>
          <w:lang w:val="en-US"/>
        </w:rPr>
        <w:t xml:space="preserve">Anderson, Ames, and Gosling (2008) and Anderson, Srivastava, Beer, Spataro, </w:t>
      </w:r>
      <w:r w:rsidR="00901A15">
        <w:rPr>
          <w:rFonts w:ascii="Times New Roman" w:hAnsi="Times New Roman" w:cs="Times New Roman"/>
          <w:color w:val="222222"/>
          <w:sz w:val="24"/>
          <w:szCs w:val="24"/>
          <w:lang w:val="en-US"/>
        </w:rPr>
        <w:t>and</w:t>
      </w:r>
      <w:r w:rsidR="00901A15" w:rsidRPr="00297121">
        <w:rPr>
          <w:rFonts w:ascii="Times New Roman" w:hAnsi="Times New Roman" w:cs="Times New Roman"/>
          <w:color w:val="222222"/>
          <w:sz w:val="24"/>
          <w:szCs w:val="24"/>
          <w:lang w:val="en-US"/>
        </w:rPr>
        <w:t xml:space="preserve"> </w:t>
      </w:r>
      <w:r w:rsidR="00297121" w:rsidRPr="00297121">
        <w:rPr>
          <w:rFonts w:ascii="Times New Roman" w:hAnsi="Times New Roman" w:cs="Times New Roman"/>
          <w:color w:val="222222"/>
          <w:sz w:val="24"/>
          <w:szCs w:val="24"/>
          <w:lang w:val="en-US"/>
        </w:rPr>
        <w:t>Chatman</w:t>
      </w:r>
      <w:r w:rsidR="00CF59C8">
        <w:rPr>
          <w:rFonts w:ascii="Times New Roman" w:hAnsi="Times New Roman" w:cs="Times New Roman"/>
          <w:color w:val="222222"/>
          <w:sz w:val="24"/>
          <w:szCs w:val="24"/>
          <w:lang w:val="en-US"/>
        </w:rPr>
        <w:t xml:space="preserve"> (2006)</w:t>
      </w:r>
      <w:r w:rsidR="00901A15">
        <w:rPr>
          <w:rFonts w:ascii="Times New Roman" w:hAnsi="Times New Roman" w:cs="Times New Roman"/>
          <w:color w:val="222222"/>
          <w:sz w:val="24"/>
          <w:szCs w:val="24"/>
          <w:lang w:val="en-US"/>
        </w:rPr>
        <w:t>,</w:t>
      </w:r>
      <w:r w:rsidR="00CF59C8">
        <w:rPr>
          <w:rFonts w:ascii="Times New Roman" w:hAnsi="Times New Roman" w:cs="Times New Roman"/>
          <w:color w:val="222222"/>
          <w:sz w:val="24"/>
          <w:szCs w:val="24"/>
          <w:lang w:val="en-US"/>
        </w:rPr>
        <w:t xml:space="preserve"> who</w:t>
      </w:r>
      <w:r w:rsidR="00297121">
        <w:rPr>
          <w:rFonts w:ascii="Times New Roman" w:hAnsi="Times New Roman" w:cs="Times New Roman"/>
          <w:color w:val="222222"/>
          <w:sz w:val="24"/>
          <w:szCs w:val="24"/>
          <w:lang w:val="en-US"/>
        </w:rPr>
        <w:t xml:space="preserve"> </w:t>
      </w:r>
      <w:r w:rsidR="00901A15">
        <w:rPr>
          <w:rFonts w:ascii="Times New Roman" w:hAnsi="Times New Roman" w:cs="Times New Roman"/>
          <w:color w:val="222222"/>
          <w:sz w:val="24"/>
          <w:szCs w:val="24"/>
          <w:lang w:val="en-US"/>
        </w:rPr>
        <w:t xml:space="preserve">reported </w:t>
      </w:r>
      <w:r w:rsidR="00297121">
        <w:rPr>
          <w:rFonts w:ascii="Times New Roman" w:hAnsi="Times New Roman" w:cs="Times New Roman"/>
          <w:color w:val="222222"/>
          <w:sz w:val="24"/>
          <w:szCs w:val="24"/>
          <w:lang w:val="en-US"/>
        </w:rPr>
        <w:t>that overestimating one’s status in a group entail</w:t>
      </w:r>
      <w:r w:rsidR="00CF59C8">
        <w:rPr>
          <w:rFonts w:ascii="Times New Roman" w:hAnsi="Times New Roman" w:cs="Times New Roman"/>
          <w:color w:val="222222"/>
          <w:sz w:val="24"/>
          <w:szCs w:val="24"/>
          <w:lang w:val="en-US"/>
        </w:rPr>
        <w:t>ed</w:t>
      </w:r>
      <w:r w:rsidR="00297121">
        <w:rPr>
          <w:rFonts w:ascii="Times New Roman" w:hAnsi="Times New Roman" w:cs="Times New Roman"/>
          <w:color w:val="222222"/>
          <w:sz w:val="24"/>
          <w:szCs w:val="24"/>
          <w:lang w:val="en-US"/>
        </w:rPr>
        <w:t xml:space="preserve"> </w:t>
      </w:r>
      <w:r w:rsidR="00CF59C8">
        <w:rPr>
          <w:rFonts w:ascii="Times New Roman" w:hAnsi="Times New Roman" w:cs="Times New Roman"/>
          <w:color w:val="222222"/>
          <w:sz w:val="24"/>
          <w:szCs w:val="24"/>
          <w:lang w:val="en-US"/>
        </w:rPr>
        <w:t>dislike from</w:t>
      </w:r>
      <w:r w:rsidR="00297121">
        <w:rPr>
          <w:rFonts w:ascii="Times New Roman" w:hAnsi="Times New Roman" w:cs="Times New Roman"/>
          <w:color w:val="222222"/>
          <w:sz w:val="24"/>
          <w:szCs w:val="24"/>
          <w:lang w:val="en-US"/>
        </w:rPr>
        <w:t xml:space="preserve"> other group members.</w:t>
      </w:r>
      <w:r w:rsidR="00CF59C8">
        <w:rPr>
          <w:rFonts w:ascii="Times New Roman" w:hAnsi="Times New Roman" w:cs="Times New Roman"/>
          <w:color w:val="222222"/>
          <w:sz w:val="24"/>
          <w:szCs w:val="24"/>
          <w:lang w:val="en-US"/>
        </w:rPr>
        <w:t xml:space="preserve"> Again, however, their independent variable </w:t>
      </w:r>
      <w:r w:rsidR="00F132F3">
        <w:rPr>
          <w:rFonts w:ascii="Times New Roman" w:hAnsi="Times New Roman" w:cs="Times New Roman"/>
          <w:color w:val="222222"/>
          <w:sz w:val="24"/>
          <w:szCs w:val="24"/>
          <w:lang w:val="en-US"/>
        </w:rPr>
        <w:t>differed</w:t>
      </w:r>
      <w:r w:rsidR="00CF59C8">
        <w:rPr>
          <w:rFonts w:ascii="Times New Roman" w:hAnsi="Times New Roman" w:cs="Times New Roman"/>
          <w:color w:val="222222"/>
          <w:sz w:val="24"/>
          <w:szCs w:val="24"/>
          <w:lang w:val="en-US"/>
        </w:rPr>
        <w:t xml:space="preserve"> from ours</w:t>
      </w:r>
      <w:r w:rsidR="00F132F3">
        <w:rPr>
          <w:rFonts w:ascii="Times New Roman" w:hAnsi="Times New Roman" w:cs="Times New Roman"/>
          <w:color w:val="222222"/>
          <w:sz w:val="24"/>
          <w:szCs w:val="24"/>
          <w:lang w:val="en-US"/>
        </w:rPr>
        <w:t>. T</w:t>
      </w:r>
      <w:r w:rsidR="00CF59C8">
        <w:rPr>
          <w:rFonts w:ascii="Times New Roman" w:hAnsi="Times New Roman" w:cs="Times New Roman"/>
          <w:color w:val="222222"/>
          <w:sz w:val="24"/>
          <w:szCs w:val="24"/>
          <w:lang w:val="en-US"/>
        </w:rPr>
        <w:t>he</w:t>
      </w:r>
      <w:r w:rsidR="00F132F3">
        <w:rPr>
          <w:rFonts w:ascii="Times New Roman" w:hAnsi="Times New Roman" w:cs="Times New Roman"/>
          <w:color w:val="222222"/>
          <w:sz w:val="24"/>
          <w:szCs w:val="24"/>
          <w:lang w:val="en-US"/>
        </w:rPr>
        <w:t xml:space="preserve">y </w:t>
      </w:r>
      <w:r w:rsidR="00CF59C8">
        <w:rPr>
          <w:rFonts w:ascii="Times New Roman" w:hAnsi="Times New Roman" w:cs="Times New Roman"/>
          <w:color w:val="222222"/>
          <w:sz w:val="24"/>
          <w:szCs w:val="24"/>
          <w:lang w:val="en-US"/>
        </w:rPr>
        <w:t>focus</w:t>
      </w:r>
      <w:r w:rsidR="00F132F3">
        <w:rPr>
          <w:rFonts w:ascii="Times New Roman" w:hAnsi="Times New Roman" w:cs="Times New Roman"/>
          <w:color w:val="222222"/>
          <w:sz w:val="24"/>
          <w:szCs w:val="24"/>
          <w:lang w:val="en-US"/>
        </w:rPr>
        <w:t>ed</w:t>
      </w:r>
      <w:r w:rsidR="00CF59C8">
        <w:rPr>
          <w:rFonts w:ascii="Times New Roman" w:hAnsi="Times New Roman" w:cs="Times New Roman"/>
          <w:color w:val="222222"/>
          <w:sz w:val="24"/>
          <w:szCs w:val="24"/>
          <w:lang w:val="en-US"/>
        </w:rPr>
        <w:t xml:space="preserve"> on effects of perceptions (in this case, </w:t>
      </w:r>
      <w:r w:rsidR="004B60C0">
        <w:rPr>
          <w:rFonts w:ascii="Times New Roman" w:hAnsi="Times New Roman" w:cs="Times New Roman"/>
          <w:color w:val="222222"/>
          <w:sz w:val="24"/>
          <w:szCs w:val="24"/>
          <w:lang w:val="en-US"/>
        </w:rPr>
        <w:t xml:space="preserve">of </w:t>
      </w:r>
      <w:r w:rsidR="00CF59C8">
        <w:rPr>
          <w:rFonts w:ascii="Times New Roman" w:hAnsi="Times New Roman" w:cs="Times New Roman"/>
          <w:color w:val="222222"/>
          <w:sz w:val="24"/>
          <w:szCs w:val="24"/>
          <w:lang w:val="en-US"/>
        </w:rPr>
        <w:t xml:space="preserve">interpersonal status) rather than </w:t>
      </w:r>
      <w:r w:rsidR="004B60C0">
        <w:rPr>
          <w:rFonts w:ascii="Times New Roman" w:hAnsi="Times New Roman" w:cs="Times New Roman"/>
          <w:color w:val="222222"/>
          <w:sz w:val="24"/>
          <w:szCs w:val="24"/>
          <w:lang w:val="en-US"/>
        </w:rPr>
        <w:t>of</w:t>
      </w:r>
      <w:r w:rsidR="00901A15">
        <w:rPr>
          <w:rFonts w:ascii="Times New Roman" w:hAnsi="Times New Roman" w:cs="Times New Roman"/>
          <w:color w:val="222222"/>
          <w:sz w:val="24"/>
          <w:szCs w:val="24"/>
          <w:lang w:val="en-US"/>
        </w:rPr>
        <w:t xml:space="preserve"> </w:t>
      </w:r>
      <w:r w:rsidR="00CF59C8">
        <w:rPr>
          <w:rFonts w:ascii="Times New Roman" w:hAnsi="Times New Roman" w:cs="Times New Roman"/>
          <w:color w:val="222222"/>
          <w:sz w:val="24"/>
          <w:szCs w:val="24"/>
          <w:lang w:val="en-US"/>
        </w:rPr>
        <w:t>claims.</w:t>
      </w:r>
      <w:r w:rsidR="00F132F3">
        <w:rPr>
          <w:rFonts w:ascii="Times New Roman" w:hAnsi="Times New Roman" w:cs="Times New Roman"/>
          <w:color w:val="222222"/>
          <w:sz w:val="24"/>
          <w:szCs w:val="24"/>
          <w:lang w:val="en-US"/>
        </w:rPr>
        <w:t xml:space="preserve"> </w:t>
      </w:r>
      <w:r w:rsidR="00CA17B0">
        <w:rPr>
          <w:rFonts w:ascii="Times New Roman" w:hAnsi="Times New Roman" w:cs="Times New Roman"/>
          <w:color w:val="222222"/>
          <w:sz w:val="24"/>
          <w:szCs w:val="24"/>
          <w:lang w:val="en-US"/>
        </w:rPr>
        <w:t>In addition, o</w:t>
      </w:r>
      <w:r w:rsidR="00CF59C8">
        <w:rPr>
          <w:rFonts w:ascii="Times New Roman" w:hAnsi="Times New Roman" w:cs="Times New Roman"/>
          <w:color w:val="222222"/>
          <w:sz w:val="24"/>
          <w:szCs w:val="24"/>
          <w:lang w:val="en-US"/>
        </w:rPr>
        <w:t xml:space="preserve">ur findings may </w:t>
      </w:r>
      <w:r w:rsidR="00CA17B0">
        <w:rPr>
          <w:rFonts w:ascii="Times New Roman" w:hAnsi="Times New Roman" w:cs="Times New Roman"/>
          <w:color w:val="222222"/>
          <w:sz w:val="24"/>
          <w:szCs w:val="24"/>
          <w:lang w:val="en-US"/>
        </w:rPr>
        <w:t xml:space="preserve">appear to parallel </w:t>
      </w:r>
      <w:r w:rsidR="00CF59C8">
        <w:rPr>
          <w:rFonts w:ascii="Times New Roman" w:hAnsi="Times New Roman" w:cs="Times New Roman"/>
          <w:color w:val="222222"/>
          <w:sz w:val="24"/>
          <w:szCs w:val="24"/>
          <w:lang w:val="en-US"/>
        </w:rPr>
        <w:t xml:space="preserve">those of </w:t>
      </w:r>
      <w:r w:rsidR="00CF59C8">
        <w:rPr>
          <w:rFonts w:ascii="Times New Roman" w:hAnsi="Times New Roman" w:cs="Times New Roman"/>
          <w:sz w:val="24"/>
          <w:szCs w:val="24"/>
          <w:lang w:val="en-US"/>
        </w:rPr>
        <w:t>DeMarco and Newheiser (2018)</w:t>
      </w:r>
      <w:r w:rsidR="000A133C">
        <w:rPr>
          <w:rFonts w:ascii="Times New Roman" w:hAnsi="Times New Roman" w:cs="Times New Roman"/>
          <w:sz w:val="24"/>
          <w:szCs w:val="24"/>
          <w:lang w:val="en-US"/>
        </w:rPr>
        <w:t xml:space="preserve">. In a study on </w:t>
      </w:r>
      <w:r w:rsidR="00CF59C8">
        <w:rPr>
          <w:rFonts w:ascii="Times New Roman" w:hAnsi="Times New Roman" w:cs="Times New Roman"/>
          <w:sz w:val="24"/>
          <w:szCs w:val="24"/>
          <w:lang w:val="en-US"/>
        </w:rPr>
        <w:t>interpersonal reactions to insults</w:t>
      </w:r>
      <w:r w:rsidR="000A133C">
        <w:rPr>
          <w:rFonts w:ascii="Times New Roman" w:hAnsi="Times New Roman" w:cs="Times New Roman"/>
          <w:sz w:val="24"/>
          <w:szCs w:val="24"/>
          <w:lang w:val="en-US"/>
        </w:rPr>
        <w:t>, t</w:t>
      </w:r>
      <w:r w:rsidR="00CF59C8">
        <w:rPr>
          <w:rFonts w:ascii="Times New Roman" w:hAnsi="Times New Roman" w:cs="Times New Roman"/>
          <w:sz w:val="24"/>
          <w:szCs w:val="24"/>
          <w:lang w:val="en-US"/>
        </w:rPr>
        <w:t xml:space="preserve">hese authors </w:t>
      </w:r>
      <w:r w:rsidR="00CA17B0">
        <w:rPr>
          <w:rFonts w:ascii="Times New Roman" w:hAnsi="Times New Roman" w:cs="Times New Roman"/>
          <w:sz w:val="24"/>
          <w:szCs w:val="24"/>
          <w:lang w:val="en-US"/>
        </w:rPr>
        <w:t xml:space="preserve">reported </w:t>
      </w:r>
      <w:r w:rsidR="00396078">
        <w:rPr>
          <w:rFonts w:ascii="Times New Roman" w:hAnsi="Times New Roman" w:cs="Times New Roman"/>
          <w:sz w:val="24"/>
          <w:szCs w:val="24"/>
          <w:lang w:val="en-US"/>
        </w:rPr>
        <w:t xml:space="preserve">that observers wanted to confront </w:t>
      </w:r>
      <w:r w:rsidR="005874F0">
        <w:rPr>
          <w:rFonts w:ascii="Times New Roman" w:hAnsi="Times New Roman" w:cs="Times New Roman"/>
          <w:sz w:val="24"/>
          <w:szCs w:val="24"/>
          <w:lang w:val="en-US"/>
        </w:rPr>
        <w:t xml:space="preserve">or avoid </w:t>
      </w:r>
      <w:r w:rsidR="00396078">
        <w:rPr>
          <w:rFonts w:ascii="Times New Roman" w:hAnsi="Times New Roman" w:cs="Times New Roman"/>
          <w:sz w:val="24"/>
          <w:szCs w:val="24"/>
          <w:lang w:val="en-US"/>
        </w:rPr>
        <w:t>a claimant who had insulted their ingroup more</w:t>
      </w:r>
      <w:r w:rsidR="004B60C0">
        <w:rPr>
          <w:rFonts w:ascii="Times New Roman" w:hAnsi="Times New Roman" w:cs="Times New Roman"/>
          <w:sz w:val="24"/>
          <w:szCs w:val="24"/>
          <w:lang w:val="en-US"/>
        </w:rPr>
        <w:t xml:space="preserve"> so</w:t>
      </w:r>
      <w:r w:rsidR="00396078">
        <w:rPr>
          <w:rFonts w:ascii="Times New Roman" w:hAnsi="Times New Roman" w:cs="Times New Roman"/>
          <w:sz w:val="24"/>
          <w:szCs w:val="24"/>
          <w:lang w:val="en-US"/>
        </w:rPr>
        <w:t xml:space="preserve"> than </w:t>
      </w:r>
      <w:r w:rsidR="003D235F">
        <w:rPr>
          <w:rFonts w:ascii="Times New Roman" w:hAnsi="Times New Roman" w:cs="Times New Roman"/>
          <w:sz w:val="24"/>
          <w:szCs w:val="24"/>
          <w:lang w:val="en-US"/>
        </w:rPr>
        <w:t>one</w:t>
      </w:r>
      <w:r w:rsidR="00396078">
        <w:rPr>
          <w:rFonts w:ascii="Times New Roman" w:hAnsi="Times New Roman" w:cs="Times New Roman"/>
          <w:sz w:val="24"/>
          <w:szCs w:val="24"/>
          <w:lang w:val="en-US"/>
        </w:rPr>
        <w:t xml:space="preserve"> who had insulted an outgroup</w:t>
      </w:r>
      <w:r w:rsidR="003D235F">
        <w:rPr>
          <w:rFonts w:ascii="Times New Roman" w:hAnsi="Times New Roman" w:cs="Times New Roman"/>
          <w:sz w:val="24"/>
          <w:szCs w:val="24"/>
          <w:lang w:val="en-US"/>
        </w:rPr>
        <w:t xml:space="preserve">. </w:t>
      </w:r>
      <w:r w:rsidR="00CA17B0">
        <w:rPr>
          <w:rFonts w:ascii="Times New Roman" w:hAnsi="Times New Roman" w:cs="Times New Roman"/>
          <w:sz w:val="24"/>
          <w:szCs w:val="24"/>
          <w:lang w:val="en-US"/>
        </w:rPr>
        <w:t>However</w:t>
      </w:r>
      <w:r w:rsidR="00DE2F1E">
        <w:rPr>
          <w:rFonts w:ascii="Times New Roman" w:hAnsi="Times New Roman" w:cs="Times New Roman"/>
          <w:sz w:val="24"/>
          <w:szCs w:val="24"/>
          <w:lang w:val="en-US"/>
        </w:rPr>
        <w:t xml:space="preserve">, </w:t>
      </w:r>
      <w:r w:rsidR="00737988">
        <w:rPr>
          <w:rFonts w:ascii="Times New Roman" w:hAnsi="Times New Roman" w:cs="Times New Roman"/>
          <w:sz w:val="24"/>
          <w:szCs w:val="24"/>
          <w:lang w:val="en-US"/>
        </w:rPr>
        <w:t>the</w:t>
      </w:r>
      <w:r w:rsidR="00396078">
        <w:rPr>
          <w:rFonts w:ascii="Times New Roman" w:hAnsi="Times New Roman" w:cs="Times New Roman"/>
          <w:sz w:val="24"/>
          <w:szCs w:val="24"/>
          <w:lang w:val="en-US"/>
        </w:rPr>
        <w:t xml:space="preserve"> critical d</w:t>
      </w:r>
      <w:r w:rsidR="005874F0">
        <w:rPr>
          <w:rFonts w:ascii="Times New Roman" w:hAnsi="Times New Roman" w:cs="Times New Roman"/>
          <w:sz w:val="24"/>
          <w:szCs w:val="24"/>
          <w:lang w:val="en-US"/>
        </w:rPr>
        <w:t>ifference</w:t>
      </w:r>
      <w:r w:rsidR="00737988">
        <w:rPr>
          <w:rFonts w:ascii="Times New Roman" w:hAnsi="Times New Roman" w:cs="Times New Roman"/>
          <w:sz w:val="24"/>
          <w:szCs w:val="24"/>
          <w:lang w:val="en-US"/>
        </w:rPr>
        <w:t xml:space="preserve"> between</w:t>
      </w:r>
      <w:r w:rsidR="00CA17B0">
        <w:rPr>
          <w:rFonts w:ascii="Times New Roman" w:hAnsi="Times New Roman" w:cs="Times New Roman"/>
          <w:sz w:val="24"/>
          <w:szCs w:val="24"/>
          <w:lang w:val="en-US"/>
        </w:rPr>
        <w:t xml:space="preserve"> our</w:t>
      </w:r>
      <w:r w:rsidR="00737988">
        <w:rPr>
          <w:rFonts w:ascii="Times New Roman" w:hAnsi="Times New Roman" w:cs="Times New Roman"/>
          <w:sz w:val="24"/>
          <w:szCs w:val="24"/>
          <w:lang w:val="en-US"/>
        </w:rPr>
        <w:t xml:space="preserve"> research and</w:t>
      </w:r>
      <w:r w:rsidR="00CA17B0">
        <w:rPr>
          <w:rFonts w:ascii="Times New Roman" w:hAnsi="Times New Roman" w:cs="Times New Roman"/>
          <w:sz w:val="24"/>
          <w:szCs w:val="24"/>
          <w:lang w:val="en-US"/>
        </w:rPr>
        <w:t xml:space="preserve"> theirs</w:t>
      </w:r>
      <w:r w:rsidR="003D235F">
        <w:rPr>
          <w:rFonts w:ascii="Times New Roman" w:hAnsi="Times New Roman" w:cs="Times New Roman"/>
          <w:sz w:val="24"/>
          <w:szCs w:val="24"/>
          <w:lang w:val="en-US"/>
        </w:rPr>
        <w:t xml:space="preserve"> is that c</w:t>
      </w:r>
      <w:r w:rsidR="00396078">
        <w:rPr>
          <w:rFonts w:ascii="Times New Roman" w:hAnsi="Times New Roman" w:cs="Times New Roman"/>
          <w:sz w:val="24"/>
          <w:szCs w:val="24"/>
          <w:lang w:val="en-US"/>
        </w:rPr>
        <w:t xml:space="preserve">laimants in our </w:t>
      </w:r>
      <w:r w:rsidR="004B60C0">
        <w:rPr>
          <w:rFonts w:ascii="Times New Roman" w:hAnsi="Times New Roman" w:cs="Times New Roman"/>
          <w:sz w:val="24"/>
          <w:szCs w:val="24"/>
          <w:lang w:val="en-US"/>
        </w:rPr>
        <w:t xml:space="preserve">studies </w:t>
      </w:r>
      <w:r w:rsidR="00396078">
        <w:rPr>
          <w:rFonts w:ascii="Times New Roman" w:hAnsi="Times New Roman" w:cs="Times New Roman"/>
          <w:sz w:val="24"/>
          <w:szCs w:val="24"/>
          <w:lang w:val="en-US"/>
        </w:rPr>
        <w:t xml:space="preserve">did not explicitly insult </w:t>
      </w:r>
      <w:r w:rsidR="005874F0">
        <w:rPr>
          <w:rFonts w:ascii="Times New Roman" w:hAnsi="Times New Roman" w:cs="Times New Roman"/>
          <w:sz w:val="24"/>
          <w:szCs w:val="24"/>
          <w:lang w:val="en-US"/>
        </w:rPr>
        <w:t xml:space="preserve">any </w:t>
      </w:r>
      <w:r w:rsidR="00F132F3">
        <w:rPr>
          <w:rFonts w:ascii="Times New Roman" w:hAnsi="Times New Roman" w:cs="Times New Roman"/>
          <w:sz w:val="24"/>
          <w:szCs w:val="24"/>
          <w:lang w:val="en-US"/>
        </w:rPr>
        <w:t>group</w:t>
      </w:r>
      <w:r w:rsidR="00396078">
        <w:rPr>
          <w:rFonts w:ascii="Times New Roman" w:hAnsi="Times New Roman" w:cs="Times New Roman"/>
          <w:sz w:val="24"/>
          <w:szCs w:val="24"/>
          <w:lang w:val="en-US"/>
        </w:rPr>
        <w:t xml:space="preserve">. </w:t>
      </w:r>
      <w:r w:rsidR="005874F0">
        <w:rPr>
          <w:rFonts w:ascii="Times New Roman" w:hAnsi="Times New Roman" w:cs="Times New Roman"/>
          <w:sz w:val="24"/>
          <w:szCs w:val="24"/>
          <w:lang w:val="en-US"/>
        </w:rPr>
        <w:t>Rather than sho</w:t>
      </w:r>
      <w:r w:rsidR="00DE2F1E">
        <w:rPr>
          <w:rFonts w:ascii="Times New Roman" w:hAnsi="Times New Roman" w:cs="Times New Roman"/>
          <w:sz w:val="24"/>
          <w:szCs w:val="24"/>
          <w:lang w:val="en-US"/>
        </w:rPr>
        <w:t>wing how observers respond to a</w:t>
      </w:r>
      <w:r w:rsidR="00FE04D1">
        <w:rPr>
          <w:rFonts w:ascii="Times New Roman" w:hAnsi="Times New Roman" w:cs="Times New Roman"/>
          <w:sz w:val="24"/>
          <w:szCs w:val="24"/>
          <w:lang w:val="en-US"/>
        </w:rPr>
        <w:t>n</w:t>
      </w:r>
      <w:r w:rsidR="005874F0">
        <w:rPr>
          <w:rFonts w:ascii="Times New Roman" w:hAnsi="Times New Roman" w:cs="Times New Roman"/>
          <w:sz w:val="24"/>
          <w:szCs w:val="24"/>
          <w:lang w:val="en-US"/>
        </w:rPr>
        <w:t xml:space="preserve"> insult, </w:t>
      </w:r>
      <w:r w:rsidR="00CA17B0">
        <w:rPr>
          <w:rFonts w:ascii="Times New Roman" w:hAnsi="Times New Roman" w:cs="Times New Roman"/>
          <w:sz w:val="24"/>
          <w:szCs w:val="24"/>
          <w:lang w:val="en-US"/>
        </w:rPr>
        <w:t>we demonstrated</w:t>
      </w:r>
      <w:r w:rsidR="005874F0">
        <w:rPr>
          <w:rFonts w:ascii="Times New Roman" w:hAnsi="Times New Roman" w:cs="Times New Roman"/>
          <w:sz w:val="24"/>
          <w:szCs w:val="24"/>
          <w:lang w:val="en-US"/>
        </w:rPr>
        <w:t xml:space="preserve"> that </w:t>
      </w:r>
      <w:r w:rsidR="00DE2F1E">
        <w:rPr>
          <w:rFonts w:ascii="Times New Roman" w:hAnsi="Times New Roman" w:cs="Times New Roman"/>
          <w:sz w:val="24"/>
          <w:szCs w:val="24"/>
          <w:lang w:val="en-US"/>
        </w:rPr>
        <w:t>they may respond to a</w:t>
      </w:r>
      <w:r w:rsidR="00837DC8">
        <w:rPr>
          <w:rFonts w:ascii="Times New Roman" w:hAnsi="Times New Roman" w:cs="Times New Roman"/>
          <w:sz w:val="24"/>
          <w:szCs w:val="24"/>
          <w:lang w:val="en-US"/>
        </w:rPr>
        <w:t>n</w:t>
      </w:r>
      <w:r w:rsidR="005874F0">
        <w:rPr>
          <w:rFonts w:ascii="Times New Roman" w:hAnsi="Times New Roman" w:cs="Times New Roman"/>
          <w:sz w:val="24"/>
          <w:szCs w:val="24"/>
          <w:lang w:val="en-US"/>
        </w:rPr>
        <w:t xml:space="preserve"> explicitly comparative bragging </w:t>
      </w:r>
      <w:r w:rsidR="00DE2F1E" w:rsidRPr="00DE2F1E">
        <w:rPr>
          <w:rFonts w:ascii="Times New Roman" w:hAnsi="Times New Roman" w:cs="Times New Roman"/>
          <w:i/>
          <w:sz w:val="24"/>
          <w:szCs w:val="24"/>
          <w:lang w:val="en-US"/>
        </w:rPr>
        <w:t>as if</w:t>
      </w:r>
      <w:r w:rsidR="00DE2F1E">
        <w:rPr>
          <w:rFonts w:ascii="Times New Roman" w:hAnsi="Times New Roman" w:cs="Times New Roman"/>
          <w:sz w:val="24"/>
          <w:szCs w:val="24"/>
          <w:lang w:val="en-US"/>
        </w:rPr>
        <w:t xml:space="preserve"> it </w:t>
      </w:r>
      <w:r w:rsidR="00837DC8">
        <w:rPr>
          <w:rFonts w:ascii="Times New Roman" w:hAnsi="Times New Roman" w:cs="Times New Roman"/>
          <w:sz w:val="24"/>
          <w:szCs w:val="24"/>
          <w:lang w:val="en-US"/>
        </w:rPr>
        <w:t xml:space="preserve">were </w:t>
      </w:r>
      <w:r w:rsidR="00DE2F1E">
        <w:rPr>
          <w:rFonts w:ascii="Times New Roman" w:hAnsi="Times New Roman" w:cs="Times New Roman"/>
          <w:sz w:val="24"/>
          <w:szCs w:val="24"/>
          <w:lang w:val="en-US"/>
        </w:rPr>
        <w:t>an insult</w:t>
      </w:r>
      <w:r w:rsidR="005874F0">
        <w:rPr>
          <w:rFonts w:ascii="Times New Roman" w:hAnsi="Times New Roman" w:cs="Times New Roman"/>
          <w:sz w:val="24"/>
          <w:szCs w:val="24"/>
          <w:lang w:val="en-US"/>
        </w:rPr>
        <w:t>.</w:t>
      </w:r>
    </w:p>
    <w:p w14:paraId="5AB0BDF1" w14:textId="77777777" w:rsidR="00832603" w:rsidRPr="005C6C02" w:rsidRDefault="00832603">
      <w:pPr>
        <w:spacing w:after="0" w:line="480" w:lineRule="exact"/>
        <w:rPr>
          <w:rFonts w:ascii="Times New Roman" w:hAnsi="Times New Roman" w:cs="Times New Roman"/>
          <w:b/>
          <w:sz w:val="24"/>
          <w:szCs w:val="24"/>
          <w:lang w:val="en-US"/>
        </w:rPr>
      </w:pPr>
      <w:r w:rsidRPr="005C6C02">
        <w:rPr>
          <w:rFonts w:ascii="Times New Roman" w:hAnsi="Times New Roman" w:cs="Times New Roman"/>
          <w:b/>
          <w:sz w:val="24"/>
          <w:szCs w:val="24"/>
          <w:lang w:val="en-US"/>
        </w:rPr>
        <w:t>Implications</w:t>
      </w:r>
    </w:p>
    <w:p w14:paraId="606D59B5" w14:textId="566B1332" w:rsidR="00745FEE" w:rsidRDefault="009309E2">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The</w:t>
      </w:r>
      <w:r w:rsidR="00832603">
        <w:rPr>
          <w:rFonts w:ascii="Times New Roman" w:hAnsi="Times New Roman" w:cs="Times New Roman"/>
          <w:sz w:val="24"/>
          <w:szCs w:val="24"/>
          <w:lang w:val="en-US"/>
        </w:rPr>
        <w:t xml:space="preserve"> hubris hypothesis </w:t>
      </w:r>
      <w:r>
        <w:rPr>
          <w:rFonts w:ascii="Times New Roman" w:hAnsi="Times New Roman" w:cs="Times New Roman"/>
          <w:sz w:val="24"/>
          <w:szCs w:val="24"/>
          <w:lang w:val="en-US"/>
        </w:rPr>
        <w:t xml:space="preserve">states, and our findings </w:t>
      </w:r>
      <w:r w:rsidR="00A84BA9">
        <w:rPr>
          <w:rFonts w:ascii="Times New Roman" w:hAnsi="Times New Roman" w:cs="Times New Roman"/>
          <w:sz w:val="24"/>
          <w:szCs w:val="24"/>
          <w:lang w:val="en-US"/>
        </w:rPr>
        <w:t>document</w:t>
      </w:r>
      <w:r>
        <w:rPr>
          <w:rFonts w:ascii="Times New Roman" w:hAnsi="Times New Roman" w:cs="Times New Roman"/>
          <w:sz w:val="24"/>
          <w:szCs w:val="24"/>
          <w:lang w:val="en-US"/>
        </w:rPr>
        <w:t xml:space="preserve">, that </w:t>
      </w:r>
      <w:r w:rsidR="00A84BA9">
        <w:rPr>
          <w:rFonts w:ascii="Times New Roman" w:hAnsi="Times New Roman" w:cs="Times New Roman"/>
          <w:sz w:val="24"/>
          <w:szCs w:val="24"/>
          <w:lang w:val="en-US"/>
        </w:rPr>
        <w:t xml:space="preserve">observers </w:t>
      </w:r>
      <w:r w:rsidR="00832603">
        <w:rPr>
          <w:rFonts w:ascii="Times New Roman" w:hAnsi="Times New Roman" w:cs="Times New Roman"/>
          <w:sz w:val="24"/>
          <w:szCs w:val="24"/>
          <w:lang w:val="en-US"/>
        </w:rPr>
        <w:t xml:space="preserve">do not respond </w:t>
      </w:r>
      <w:r w:rsidR="00DE2F1E">
        <w:rPr>
          <w:rFonts w:ascii="Times New Roman" w:hAnsi="Times New Roman" w:cs="Times New Roman"/>
          <w:sz w:val="24"/>
          <w:szCs w:val="24"/>
          <w:lang w:val="en-US"/>
        </w:rPr>
        <w:t xml:space="preserve">to a self-superiority claimant </w:t>
      </w:r>
      <w:r w:rsidR="008315DE">
        <w:rPr>
          <w:rFonts w:ascii="Times New Roman" w:hAnsi="Times New Roman" w:cs="Times New Roman"/>
          <w:sz w:val="24"/>
          <w:szCs w:val="24"/>
          <w:lang w:val="en-US"/>
        </w:rPr>
        <w:t>based on</w:t>
      </w:r>
      <w:r w:rsidR="00832603">
        <w:rPr>
          <w:rFonts w:ascii="Times New Roman" w:hAnsi="Times New Roman" w:cs="Times New Roman"/>
          <w:sz w:val="24"/>
          <w:szCs w:val="24"/>
          <w:lang w:val="en-US"/>
        </w:rPr>
        <w:t xml:space="preserve"> </w:t>
      </w:r>
      <w:r w:rsidR="00F132F3">
        <w:rPr>
          <w:rFonts w:ascii="Times New Roman" w:hAnsi="Times New Roman" w:cs="Times New Roman"/>
          <w:sz w:val="24"/>
          <w:szCs w:val="24"/>
          <w:lang w:val="en-US"/>
        </w:rPr>
        <w:t xml:space="preserve">how </w:t>
      </w:r>
      <w:r w:rsidR="00DE2F1E">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832603">
        <w:rPr>
          <w:rFonts w:ascii="Times New Roman" w:hAnsi="Times New Roman" w:cs="Times New Roman"/>
          <w:sz w:val="24"/>
          <w:szCs w:val="24"/>
          <w:lang w:val="en-US"/>
        </w:rPr>
        <w:t>claimant</w:t>
      </w:r>
      <w:r w:rsidR="00F132F3">
        <w:rPr>
          <w:rFonts w:ascii="Times New Roman" w:hAnsi="Times New Roman" w:cs="Times New Roman"/>
          <w:sz w:val="24"/>
          <w:szCs w:val="24"/>
          <w:lang w:val="en-US"/>
        </w:rPr>
        <w:t xml:space="preserve"> seems to view</w:t>
      </w:r>
      <w:r w:rsidR="00832603">
        <w:rPr>
          <w:rFonts w:ascii="Times New Roman" w:hAnsi="Times New Roman" w:cs="Times New Roman"/>
          <w:sz w:val="24"/>
          <w:szCs w:val="24"/>
          <w:lang w:val="en-US"/>
        </w:rPr>
        <w:t xml:space="preserve"> the self, but</w:t>
      </w:r>
      <w:r w:rsidR="00A84BA9">
        <w:rPr>
          <w:rFonts w:ascii="Times New Roman" w:hAnsi="Times New Roman" w:cs="Times New Roman"/>
          <w:sz w:val="24"/>
          <w:szCs w:val="24"/>
          <w:lang w:val="en-US"/>
        </w:rPr>
        <w:t xml:space="preserve"> rather</w:t>
      </w:r>
      <w:r w:rsidR="00832603">
        <w:rPr>
          <w:rFonts w:ascii="Times New Roman" w:hAnsi="Times New Roman" w:cs="Times New Roman"/>
          <w:sz w:val="24"/>
          <w:szCs w:val="24"/>
          <w:lang w:val="en-US"/>
        </w:rPr>
        <w:t xml:space="preserve"> </w:t>
      </w:r>
      <w:r w:rsidR="00DE2F1E">
        <w:rPr>
          <w:rFonts w:ascii="Times New Roman" w:hAnsi="Times New Roman" w:cs="Times New Roman"/>
          <w:sz w:val="24"/>
          <w:szCs w:val="24"/>
          <w:lang w:val="en-US"/>
        </w:rPr>
        <w:t>based on</w:t>
      </w:r>
      <w:r w:rsidR="00832603">
        <w:rPr>
          <w:rFonts w:ascii="Times New Roman" w:hAnsi="Times New Roman" w:cs="Times New Roman"/>
          <w:sz w:val="24"/>
          <w:szCs w:val="24"/>
          <w:lang w:val="en-US"/>
        </w:rPr>
        <w:t xml:space="preserve"> the</w:t>
      </w:r>
      <w:r w:rsidR="00A84BA9">
        <w:rPr>
          <w:rFonts w:ascii="Times New Roman" w:hAnsi="Times New Roman" w:cs="Times New Roman"/>
          <w:sz w:val="24"/>
          <w:szCs w:val="24"/>
          <w:lang w:val="en-US"/>
        </w:rPr>
        <w:t>ir inferences of how</w:t>
      </w:r>
      <w:r w:rsidR="00832603">
        <w:rPr>
          <w:rFonts w:ascii="Times New Roman" w:hAnsi="Times New Roman" w:cs="Times New Roman"/>
          <w:sz w:val="24"/>
          <w:szCs w:val="24"/>
          <w:lang w:val="en-US"/>
        </w:rPr>
        <w:t xml:space="preserve"> </w:t>
      </w:r>
      <w:r w:rsidR="00A84BA9">
        <w:rPr>
          <w:rFonts w:ascii="Times New Roman" w:hAnsi="Times New Roman" w:cs="Times New Roman"/>
          <w:sz w:val="24"/>
          <w:szCs w:val="24"/>
          <w:lang w:val="en-US"/>
        </w:rPr>
        <w:t xml:space="preserve">the </w:t>
      </w:r>
      <w:r w:rsidR="00832603">
        <w:rPr>
          <w:rFonts w:ascii="Times New Roman" w:hAnsi="Times New Roman" w:cs="Times New Roman"/>
          <w:sz w:val="24"/>
          <w:szCs w:val="24"/>
          <w:lang w:val="en-US"/>
        </w:rPr>
        <w:t>claimant view</w:t>
      </w:r>
      <w:r w:rsidR="00A3757B">
        <w:rPr>
          <w:rFonts w:ascii="Times New Roman" w:hAnsi="Times New Roman" w:cs="Times New Roman"/>
          <w:sz w:val="24"/>
          <w:szCs w:val="24"/>
          <w:lang w:val="en-US"/>
        </w:rPr>
        <w:t>s</w:t>
      </w:r>
      <w:r w:rsidR="00832603">
        <w:rPr>
          <w:rFonts w:ascii="Times New Roman" w:hAnsi="Times New Roman" w:cs="Times New Roman"/>
          <w:sz w:val="24"/>
          <w:szCs w:val="24"/>
          <w:lang w:val="en-US"/>
        </w:rPr>
        <w:t xml:space="preserve"> them.</w:t>
      </w:r>
      <w:r>
        <w:rPr>
          <w:rFonts w:ascii="Times New Roman" w:hAnsi="Times New Roman" w:cs="Times New Roman"/>
          <w:sz w:val="24"/>
          <w:szCs w:val="24"/>
          <w:lang w:val="en-US"/>
        </w:rPr>
        <w:t xml:space="preserve"> </w:t>
      </w:r>
      <w:r w:rsidR="00832603">
        <w:rPr>
          <w:rFonts w:ascii="Times New Roman" w:hAnsi="Times New Roman" w:cs="Times New Roman"/>
          <w:sz w:val="24"/>
          <w:szCs w:val="24"/>
          <w:lang w:val="en-US"/>
        </w:rPr>
        <w:t xml:space="preserve">Our research </w:t>
      </w:r>
      <w:r w:rsidR="00082892">
        <w:rPr>
          <w:rFonts w:ascii="Times New Roman" w:hAnsi="Times New Roman" w:cs="Times New Roman"/>
          <w:sz w:val="24"/>
          <w:szCs w:val="24"/>
          <w:lang w:val="en-US"/>
        </w:rPr>
        <w:t xml:space="preserve">thus </w:t>
      </w:r>
      <w:r>
        <w:rPr>
          <w:rFonts w:ascii="Times New Roman" w:hAnsi="Times New Roman" w:cs="Times New Roman"/>
          <w:sz w:val="24"/>
          <w:szCs w:val="24"/>
          <w:lang w:val="en-US"/>
        </w:rPr>
        <w:t xml:space="preserve">reveals </w:t>
      </w:r>
      <w:r w:rsidR="00082892">
        <w:rPr>
          <w:rFonts w:ascii="Times New Roman" w:hAnsi="Times New Roman" w:cs="Times New Roman"/>
          <w:sz w:val="24"/>
          <w:szCs w:val="24"/>
          <w:lang w:val="en-US"/>
        </w:rPr>
        <w:t xml:space="preserve">an </w:t>
      </w:r>
      <w:r w:rsidR="00082892">
        <w:rPr>
          <w:rFonts w:ascii="Times New Roman" w:hAnsi="Times New Roman" w:cs="Times New Roman"/>
          <w:sz w:val="24"/>
          <w:szCs w:val="24"/>
          <w:lang w:val="en-US"/>
        </w:rPr>
        <w:lastRenderedPageBreak/>
        <w:t xml:space="preserve">understudied </w:t>
      </w:r>
      <w:r w:rsidR="00832603">
        <w:rPr>
          <w:rFonts w:ascii="Times New Roman" w:hAnsi="Times New Roman" w:cs="Times New Roman"/>
          <w:sz w:val="24"/>
          <w:szCs w:val="24"/>
          <w:lang w:val="en-US"/>
        </w:rPr>
        <w:t>type of egocentrism</w:t>
      </w:r>
      <w:r w:rsidR="00082892">
        <w:rPr>
          <w:rFonts w:ascii="Times New Roman" w:hAnsi="Times New Roman" w:cs="Times New Roman"/>
          <w:sz w:val="24"/>
          <w:szCs w:val="24"/>
          <w:lang w:val="en-US"/>
        </w:rPr>
        <w:t xml:space="preserve"> that may exist side-</w:t>
      </w:r>
      <w:r w:rsidR="00F10AB9">
        <w:rPr>
          <w:rFonts w:ascii="Times New Roman" w:hAnsi="Times New Roman" w:cs="Times New Roman"/>
          <w:sz w:val="24"/>
          <w:szCs w:val="24"/>
          <w:lang w:val="en-US"/>
        </w:rPr>
        <w:t>by</w:t>
      </w:r>
      <w:r w:rsidR="00082892">
        <w:rPr>
          <w:rFonts w:ascii="Times New Roman" w:hAnsi="Times New Roman" w:cs="Times New Roman"/>
          <w:sz w:val="24"/>
          <w:szCs w:val="24"/>
          <w:lang w:val="en-US"/>
        </w:rPr>
        <w:t>-side with well-documented phenomena such as</w:t>
      </w:r>
      <w:r w:rsidR="00EA70AD">
        <w:rPr>
          <w:rFonts w:ascii="Times New Roman" w:hAnsi="Times New Roman" w:cs="Times New Roman"/>
          <w:sz w:val="24"/>
          <w:szCs w:val="24"/>
          <w:lang w:val="en-US"/>
        </w:rPr>
        <w:t xml:space="preserve"> the</w:t>
      </w:r>
      <w:r w:rsidR="00832603">
        <w:rPr>
          <w:rFonts w:ascii="Times New Roman" w:hAnsi="Times New Roman" w:cs="Times New Roman"/>
          <w:sz w:val="24"/>
          <w:szCs w:val="24"/>
          <w:lang w:val="en-US"/>
        </w:rPr>
        <w:t xml:space="preserve"> egocentric interpretation of trait labels (Dunning &amp; Hayes, 1996), </w:t>
      </w:r>
      <w:r w:rsidR="00DE2F1E">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832603">
        <w:rPr>
          <w:rFonts w:ascii="Times New Roman" w:hAnsi="Times New Roman" w:cs="Times New Roman"/>
          <w:sz w:val="24"/>
          <w:szCs w:val="24"/>
          <w:lang w:val="en-US"/>
        </w:rPr>
        <w:t xml:space="preserve">one-sided focus on information about the self (Kruger, 1999), egocentric anchoring in perspective taking </w:t>
      </w:r>
      <w:r w:rsidR="00082892">
        <w:rPr>
          <w:rFonts w:ascii="Times New Roman" w:hAnsi="Times New Roman" w:cs="Times New Roman"/>
          <w:sz w:val="24"/>
          <w:szCs w:val="24"/>
          <w:lang w:val="en-US"/>
        </w:rPr>
        <w:t xml:space="preserve">tasks </w:t>
      </w:r>
      <w:r w:rsidR="00832603">
        <w:rPr>
          <w:rFonts w:ascii="Times New Roman" w:hAnsi="Times New Roman" w:cs="Times New Roman"/>
          <w:sz w:val="24"/>
          <w:szCs w:val="24"/>
          <w:lang w:val="en-US"/>
        </w:rPr>
        <w:t>(</w:t>
      </w:r>
      <w:r w:rsidR="00832603" w:rsidRPr="002F22E3">
        <w:rPr>
          <w:rFonts w:ascii="Times New Roman" w:hAnsi="Times New Roman" w:cs="Times New Roman"/>
          <w:sz w:val="24"/>
          <w:szCs w:val="24"/>
          <w:lang w:val="en-US"/>
        </w:rPr>
        <w:t xml:space="preserve">Epley, Keysar, Van Boven, </w:t>
      </w:r>
      <w:r w:rsidR="00832603">
        <w:rPr>
          <w:rFonts w:ascii="Times New Roman" w:hAnsi="Times New Roman" w:cs="Times New Roman"/>
          <w:sz w:val="24"/>
          <w:szCs w:val="24"/>
          <w:lang w:val="en-US"/>
        </w:rPr>
        <w:t>&amp; Gilovich, 2004),</w:t>
      </w:r>
      <w:r w:rsidR="00EA70AD">
        <w:rPr>
          <w:rFonts w:ascii="Times New Roman" w:hAnsi="Times New Roman" w:cs="Times New Roman"/>
          <w:sz w:val="24"/>
          <w:szCs w:val="24"/>
          <w:lang w:val="en-US"/>
        </w:rPr>
        <w:t xml:space="preserve"> and</w:t>
      </w:r>
      <w:r w:rsidR="00832603">
        <w:rPr>
          <w:rFonts w:ascii="Times New Roman" w:hAnsi="Times New Roman" w:cs="Times New Roman"/>
          <w:sz w:val="24"/>
          <w:szCs w:val="24"/>
          <w:lang w:val="en-US"/>
        </w:rPr>
        <w:t xml:space="preserve"> the attribution of one’s behaviors and preferences to others (Ross, Greene, &amp; House, 1977).</w:t>
      </w:r>
      <w:r w:rsidR="000B29AF">
        <w:rPr>
          <w:rFonts w:ascii="Times New Roman" w:hAnsi="Times New Roman" w:cs="Times New Roman"/>
          <w:sz w:val="24"/>
          <w:szCs w:val="24"/>
          <w:lang w:val="en-US"/>
        </w:rPr>
        <w:t xml:space="preserve"> </w:t>
      </w:r>
      <w:r w:rsidR="001D5F0D">
        <w:rPr>
          <w:rFonts w:ascii="Times New Roman" w:hAnsi="Times New Roman" w:cs="Times New Roman"/>
          <w:sz w:val="24"/>
          <w:szCs w:val="24"/>
          <w:lang w:val="en-US"/>
        </w:rPr>
        <w:t>S</w:t>
      </w:r>
      <w:r w:rsidR="000B29AF">
        <w:rPr>
          <w:rFonts w:ascii="Times New Roman" w:hAnsi="Times New Roman" w:cs="Times New Roman"/>
          <w:sz w:val="24"/>
          <w:szCs w:val="24"/>
          <w:lang w:val="en-US"/>
        </w:rPr>
        <w:t>ome of</w:t>
      </w:r>
      <w:r w:rsidR="003C76DB">
        <w:rPr>
          <w:rFonts w:ascii="Times New Roman" w:hAnsi="Times New Roman" w:cs="Times New Roman"/>
          <w:sz w:val="24"/>
          <w:szCs w:val="24"/>
          <w:lang w:val="en-US"/>
        </w:rPr>
        <w:t xml:space="preserve"> these and similar</w:t>
      </w:r>
      <w:r w:rsidR="001D5F0D">
        <w:rPr>
          <w:rFonts w:ascii="Times New Roman" w:hAnsi="Times New Roman" w:cs="Times New Roman"/>
          <w:sz w:val="24"/>
          <w:szCs w:val="24"/>
          <w:lang w:val="en-US"/>
        </w:rPr>
        <w:t xml:space="preserve"> </w:t>
      </w:r>
      <w:r w:rsidR="003C76DB">
        <w:rPr>
          <w:rFonts w:ascii="Times New Roman" w:hAnsi="Times New Roman" w:cs="Times New Roman"/>
          <w:sz w:val="24"/>
          <w:szCs w:val="24"/>
          <w:lang w:val="en-US"/>
        </w:rPr>
        <w:t>phenomen</w:t>
      </w:r>
      <w:r w:rsidR="000B29AF">
        <w:rPr>
          <w:rFonts w:ascii="Times New Roman" w:hAnsi="Times New Roman" w:cs="Times New Roman"/>
          <w:sz w:val="24"/>
          <w:szCs w:val="24"/>
          <w:lang w:val="en-US"/>
        </w:rPr>
        <w:t>a</w:t>
      </w:r>
      <w:r w:rsidR="000B29AF" w:rsidRPr="000B29AF">
        <w:rPr>
          <w:rFonts w:ascii="Times New Roman" w:hAnsi="Times New Roman" w:cs="Times New Roman"/>
          <w:sz w:val="24"/>
          <w:szCs w:val="24"/>
          <w:lang w:val="en-US"/>
        </w:rPr>
        <w:t xml:space="preserve"> have been </w:t>
      </w:r>
      <w:r w:rsidR="001D5F0D">
        <w:rPr>
          <w:rFonts w:ascii="Times New Roman" w:hAnsi="Times New Roman" w:cs="Times New Roman"/>
          <w:sz w:val="24"/>
          <w:szCs w:val="24"/>
          <w:lang w:val="en-US"/>
        </w:rPr>
        <w:t>described</w:t>
      </w:r>
      <w:r w:rsidR="000B29AF">
        <w:rPr>
          <w:rFonts w:ascii="Times New Roman" w:hAnsi="Times New Roman" w:cs="Times New Roman"/>
          <w:sz w:val="24"/>
          <w:szCs w:val="24"/>
          <w:lang w:val="en-US"/>
        </w:rPr>
        <w:t xml:space="preserve"> as</w:t>
      </w:r>
      <w:r w:rsidR="00F132F3">
        <w:rPr>
          <w:rFonts w:ascii="Times New Roman" w:hAnsi="Times New Roman" w:cs="Times New Roman"/>
          <w:sz w:val="24"/>
          <w:szCs w:val="24"/>
          <w:lang w:val="en-US"/>
        </w:rPr>
        <w:t xml:space="preserve"> manifestations of</w:t>
      </w:r>
      <w:r w:rsidR="000B29AF">
        <w:rPr>
          <w:rFonts w:ascii="Times New Roman" w:hAnsi="Times New Roman" w:cs="Times New Roman"/>
          <w:sz w:val="24"/>
          <w:szCs w:val="24"/>
          <w:lang w:val="en-US"/>
        </w:rPr>
        <w:t xml:space="preserve"> </w:t>
      </w:r>
      <w:r w:rsidR="001D5F0D" w:rsidRPr="00B47972">
        <w:rPr>
          <w:rFonts w:ascii="Times New Roman" w:hAnsi="Times New Roman" w:cs="Times New Roman"/>
          <w:i/>
          <w:sz w:val="24"/>
          <w:szCs w:val="24"/>
          <w:lang w:val="en-US"/>
        </w:rPr>
        <w:t>cognitive</w:t>
      </w:r>
      <w:r w:rsidR="003C76DB">
        <w:rPr>
          <w:rFonts w:ascii="Times New Roman" w:hAnsi="Times New Roman" w:cs="Times New Roman"/>
          <w:sz w:val="24"/>
          <w:szCs w:val="24"/>
          <w:lang w:val="en-US"/>
        </w:rPr>
        <w:t xml:space="preserve"> egocentrism</w:t>
      </w:r>
      <w:r w:rsidR="001D5F0D">
        <w:rPr>
          <w:rFonts w:ascii="Times New Roman" w:hAnsi="Times New Roman" w:cs="Times New Roman"/>
          <w:sz w:val="24"/>
          <w:szCs w:val="24"/>
          <w:lang w:val="en-US"/>
        </w:rPr>
        <w:t>.</w:t>
      </w:r>
      <w:r w:rsidR="00DE2F1E">
        <w:rPr>
          <w:rFonts w:ascii="Times New Roman" w:hAnsi="Times New Roman" w:cs="Times New Roman"/>
          <w:sz w:val="24"/>
          <w:szCs w:val="24"/>
          <w:lang w:val="en-US"/>
        </w:rPr>
        <w:t xml:space="preserve"> We </w:t>
      </w:r>
      <w:r w:rsidR="00435FDE">
        <w:rPr>
          <w:rFonts w:ascii="Times New Roman" w:hAnsi="Times New Roman" w:cs="Times New Roman"/>
          <w:sz w:val="24"/>
          <w:szCs w:val="24"/>
          <w:lang w:val="en-US"/>
        </w:rPr>
        <w:t xml:space="preserve">propose that </w:t>
      </w:r>
      <w:r w:rsidR="00F132F3">
        <w:rPr>
          <w:rFonts w:ascii="Times New Roman" w:hAnsi="Times New Roman" w:cs="Times New Roman"/>
          <w:sz w:val="24"/>
          <w:szCs w:val="24"/>
          <w:lang w:val="en-US"/>
        </w:rPr>
        <w:t>the hubris hypothesis implies, just like many other self-enhancement phenomena, a</w:t>
      </w:r>
      <w:r w:rsidR="000B29AF">
        <w:rPr>
          <w:rFonts w:ascii="Times New Roman" w:hAnsi="Times New Roman" w:cs="Times New Roman"/>
          <w:sz w:val="24"/>
          <w:szCs w:val="24"/>
          <w:lang w:val="en-US"/>
        </w:rPr>
        <w:t xml:space="preserve"> type of egocentrism </w:t>
      </w:r>
      <w:r w:rsidR="00F132F3">
        <w:rPr>
          <w:rFonts w:ascii="Times New Roman" w:hAnsi="Times New Roman" w:cs="Times New Roman"/>
          <w:sz w:val="24"/>
          <w:szCs w:val="24"/>
          <w:lang w:val="en-US"/>
        </w:rPr>
        <w:t>that is</w:t>
      </w:r>
      <w:r w:rsidR="00435FDE">
        <w:rPr>
          <w:rFonts w:ascii="Times New Roman" w:hAnsi="Times New Roman" w:cs="Times New Roman"/>
          <w:sz w:val="24"/>
          <w:szCs w:val="24"/>
          <w:lang w:val="en-US"/>
        </w:rPr>
        <w:t xml:space="preserve"> both </w:t>
      </w:r>
      <w:r w:rsidR="00BE374B">
        <w:rPr>
          <w:rFonts w:ascii="Times New Roman" w:hAnsi="Times New Roman" w:cs="Times New Roman"/>
          <w:sz w:val="24"/>
          <w:szCs w:val="24"/>
          <w:lang w:val="en-US"/>
        </w:rPr>
        <w:t>cognitive</w:t>
      </w:r>
      <w:r w:rsidR="000907C6">
        <w:rPr>
          <w:rFonts w:ascii="Times New Roman" w:hAnsi="Times New Roman" w:cs="Times New Roman"/>
          <w:sz w:val="24"/>
          <w:szCs w:val="24"/>
          <w:lang w:val="en-US"/>
        </w:rPr>
        <w:t xml:space="preserve"> and motivational</w:t>
      </w:r>
      <w:r w:rsidR="00DE2F1E">
        <w:rPr>
          <w:rFonts w:ascii="Times New Roman" w:hAnsi="Times New Roman" w:cs="Times New Roman"/>
          <w:sz w:val="24"/>
          <w:szCs w:val="24"/>
          <w:lang w:val="en-US"/>
        </w:rPr>
        <w:t xml:space="preserve"> </w:t>
      </w:r>
      <w:r w:rsidR="00435FDE">
        <w:rPr>
          <w:rFonts w:ascii="Times New Roman" w:hAnsi="Times New Roman" w:cs="Times New Roman"/>
          <w:sz w:val="24"/>
          <w:szCs w:val="24"/>
          <w:lang w:val="en-US"/>
        </w:rPr>
        <w:t>(</w:t>
      </w:r>
      <w:r w:rsidR="00655613">
        <w:rPr>
          <w:rFonts w:ascii="Times New Roman" w:hAnsi="Times New Roman" w:cs="Times New Roman"/>
          <w:sz w:val="24"/>
          <w:szCs w:val="24"/>
          <w:lang w:val="en-US"/>
        </w:rPr>
        <w:t xml:space="preserve">Hoorens, 1993; </w:t>
      </w:r>
      <w:r w:rsidR="00435FDE">
        <w:rPr>
          <w:rFonts w:ascii="Times New Roman" w:hAnsi="Times New Roman" w:cs="Times New Roman"/>
          <w:sz w:val="24"/>
          <w:szCs w:val="24"/>
          <w:lang w:val="en-US"/>
        </w:rPr>
        <w:t>Sedikides &amp; Alicke, 2012</w:t>
      </w:r>
      <w:r w:rsidR="007E4F7A">
        <w:rPr>
          <w:rFonts w:ascii="Times New Roman" w:hAnsi="Times New Roman" w:cs="Times New Roman"/>
          <w:sz w:val="24"/>
          <w:szCs w:val="24"/>
          <w:lang w:val="en-US"/>
        </w:rPr>
        <w:t xml:space="preserve">, </w:t>
      </w:r>
      <w:r w:rsidR="00C8260F">
        <w:rPr>
          <w:rFonts w:ascii="Times New Roman" w:hAnsi="Times New Roman" w:cs="Times New Roman"/>
          <w:sz w:val="24"/>
          <w:szCs w:val="24"/>
          <w:lang w:val="en-US"/>
        </w:rPr>
        <w:t>in press</w:t>
      </w:r>
      <w:r w:rsidR="00435FDE">
        <w:rPr>
          <w:rFonts w:ascii="Times New Roman" w:hAnsi="Times New Roman" w:cs="Times New Roman"/>
          <w:sz w:val="24"/>
          <w:szCs w:val="24"/>
          <w:lang w:val="en-US"/>
        </w:rPr>
        <w:t>)</w:t>
      </w:r>
      <w:r w:rsidR="00BE374B">
        <w:rPr>
          <w:rFonts w:ascii="Times New Roman" w:hAnsi="Times New Roman" w:cs="Times New Roman"/>
          <w:sz w:val="24"/>
          <w:szCs w:val="24"/>
          <w:lang w:val="en-US"/>
        </w:rPr>
        <w:t xml:space="preserve">. </w:t>
      </w:r>
      <w:r w:rsidR="00964435">
        <w:rPr>
          <w:rFonts w:ascii="Times New Roman" w:hAnsi="Times New Roman" w:cs="Times New Roman"/>
          <w:sz w:val="24"/>
          <w:szCs w:val="24"/>
          <w:lang w:val="en-US"/>
        </w:rPr>
        <w:t>O</w:t>
      </w:r>
      <w:r w:rsidR="001D5F0D">
        <w:rPr>
          <w:rFonts w:ascii="Times New Roman" w:hAnsi="Times New Roman" w:cs="Times New Roman"/>
          <w:sz w:val="24"/>
          <w:szCs w:val="24"/>
          <w:lang w:val="en-US"/>
        </w:rPr>
        <w:t>bservers</w:t>
      </w:r>
      <w:r w:rsidR="00964435">
        <w:rPr>
          <w:rFonts w:ascii="Times New Roman" w:hAnsi="Times New Roman" w:cs="Times New Roman"/>
          <w:sz w:val="24"/>
          <w:szCs w:val="24"/>
          <w:lang w:val="en-US"/>
        </w:rPr>
        <w:t>’ infer</w:t>
      </w:r>
      <w:r w:rsidR="00FE04D1">
        <w:rPr>
          <w:rFonts w:ascii="Times New Roman" w:hAnsi="Times New Roman" w:cs="Times New Roman"/>
          <w:sz w:val="24"/>
          <w:szCs w:val="24"/>
          <w:lang w:val="en-US"/>
        </w:rPr>
        <w:t>ences of</w:t>
      </w:r>
      <w:r w:rsidR="00964435">
        <w:rPr>
          <w:rFonts w:ascii="Times New Roman" w:hAnsi="Times New Roman" w:cs="Times New Roman"/>
          <w:sz w:val="24"/>
          <w:szCs w:val="24"/>
          <w:lang w:val="en-US"/>
        </w:rPr>
        <w:t xml:space="preserve"> how an explicit claimant </w:t>
      </w:r>
      <w:r w:rsidR="00FE04D1">
        <w:rPr>
          <w:rFonts w:ascii="Times New Roman" w:hAnsi="Times New Roman" w:cs="Times New Roman"/>
          <w:sz w:val="24"/>
          <w:szCs w:val="24"/>
          <w:lang w:val="en-US"/>
        </w:rPr>
        <w:t>views</w:t>
      </w:r>
      <w:r w:rsidR="00964435">
        <w:rPr>
          <w:rFonts w:ascii="Times New Roman" w:hAnsi="Times New Roman" w:cs="Times New Roman"/>
          <w:sz w:val="24"/>
          <w:szCs w:val="24"/>
          <w:lang w:val="en-US"/>
        </w:rPr>
        <w:t xml:space="preserve"> them</w:t>
      </w:r>
      <w:r w:rsidR="00BE374B">
        <w:rPr>
          <w:rFonts w:ascii="Times New Roman" w:hAnsi="Times New Roman" w:cs="Times New Roman"/>
          <w:sz w:val="24"/>
          <w:szCs w:val="24"/>
          <w:lang w:val="en-US"/>
        </w:rPr>
        <w:t xml:space="preserve"> </w:t>
      </w:r>
      <w:r w:rsidR="001D5F0D">
        <w:rPr>
          <w:rFonts w:ascii="Times New Roman" w:hAnsi="Times New Roman" w:cs="Times New Roman"/>
          <w:sz w:val="24"/>
          <w:szCs w:val="24"/>
          <w:lang w:val="en-US"/>
        </w:rPr>
        <w:t>might be</w:t>
      </w:r>
      <w:r w:rsidR="00BE374B">
        <w:rPr>
          <w:rFonts w:ascii="Times New Roman" w:hAnsi="Times New Roman" w:cs="Times New Roman"/>
          <w:sz w:val="24"/>
          <w:szCs w:val="24"/>
          <w:lang w:val="en-US"/>
        </w:rPr>
        <w:t xml:space="preserve"> </w:t>
      </w:r>
      <w:r w:rsidR="00964435">
        <w:rPr>
          <w:rFonts w:ascii="Times New Roman" w:hAnsi="Times New Roman" w:cs="Times New Roman"/>
          <w:sz w:val="24"/>
          <w:szCs w:val="24"/>
          <w:lang w:val="en-US"/>
        </w:rPr>
        <w:t>considered</w:t>
      </w:r>
      <w:r w:rsidR="00BE374B">
        <w:rPr>
          <w:rFonts w:ascii="Times New Roman" w:hAnsi="Times New Roman" w:cs="Times New Roman"/>
          <w:sz w:val="24"/>
          <w:szCs w:val="24"/>
          <w:lang w:val="en-US"/>
        </w:rPr>
        <w:t xml:space="preserve"> </w:t>
      </w:r>
      <w:r w:rsidR="001D5F0D">
        <w:rPr>
          <w:rFonts w:ascii="Times New Roman" w:hAnsi="Times New Roman" w:cs="Times New Roman"/>
          <w:sz w:val="24"/>
          <w:szCs w:val="24"/>
          <w:lang w:val="en-US"/>
        </w:rPr>
        <w:t>‘</w:t>
      </w:r>
      <w:r w:rsidR="00BE374B">
        <w:rPr>
          <w:rFonts w:ascii="Times New Roman" w:hAnsi="Times New Roman" w:cs="Times New Roman"/>
          <w:sz w:val="24"/>
          <w:szCs w:val="24"/>
          <w:lang w:val="en-US"/>
        </w:rPr>
        <w:t>cognitive</w:t>
      </w:r>
      <w:r w:rsidR="00B47972">
        <w:rPr>
          <w:rFonts w:ascii="Times New Roman" w:hAnsi="Times New Roman" w:cs="Times New Roman"/>
          <w:sz w:val="24"/>
          <w:szCs w:val="24"/>
          <w:lang w:val="en-US"/>
        </w:rPr>
        <w:t>,</w:t>
      </w:r>
      <w:r w:rsidR="001D5F0D">
        <w:rPr>
          <w:rFonts w:ascii="Times New Roman" w:hAnsi="Times New Roman" w:cs="Times New Roman"/>
          <w:sz w:val="24"/>
          <w:szCs w:val="24"/>
          <w:lang w:val="en-US"/>
        </w:rPr>
        <w:t>’</w:t>
      </w:r>
      <w:r w:rsidR="00BE374B">
        <w:rPr>
          <w:rFonts w:ascii="Times New Roman" w:hAnsi="Times New Roman" w:cs="Times New Roman"/>
          <w:sz w:val="24"/>
          <w:szCs w:val="24"/>
          <w:lang w:val="en-US"/>
        </w:rPr>
        <w:t xml:space="preserve"> b</w:t>
      </w:r>
      <w:r w:rsidR="00DE2F1E">
        <w:rPr>
          <w:rFonts w:ascii="Times New Roman" w:hAnsi="Times New Roman" w:cs="Times New Roman"/>
          <w:sz w:val="24"/>
          <w:szCs w:val="24"/>
          <w:lang w:val="en-US"/>
        </w:rPr>
        <w:t xml:space="preserve">ut </w:t>
      </w:r>
      <w:r w:rsidR="00964435">
        <w:rPr>
          <w:rFonts w:ascii="Times New Roman" w:hAnsi="Times New Roman" w:cs="Times New Roman"/>
          <w:sz w:val="24"/>
          <w:szCs w:val="24"/>
          <w:lang w:val="en-US"/>
        </w:rPr>
        <w:t xml:space="preserve">their use of those inferences to respond to the claimant might be considered </w:t>
      </w:r>
      <w:r w:rsidR="001D5F0D">
        <w:rPr>
          <w:rFonts w:ascii="Times New Roman" w:hAnsi="Times New Roman" w:cs="Times New Roman"/>
          <w:sz w:val="24"/>
          <w:szCs w:val="24"/>
          <w:lang w:val="en-US"/>
        </w:rPr>
        <w:t>‘</w:t>
      </w:r>
      <w:r w:rsidR="00BE374B">
        <w:rPr>
          <w:rFonts w:ascii="Times New Roman" w:hAnsi="Times New Roman" w:cs="Times New Roman"/>
          <w:sz w:val="24"/>
          <w:szCs w:val="24"/>
          <w:lang w:val="en-US"/>
        </w:rPr>
        <w:t>motivat</w:t>
      </w:r>
      <w:r w:rsidR="00B47972">
        <w:rPr>
          <w:rFonts w:ascii="Times New Roman" w:hAnsi="Times New Roman" w:cs="Times New Roman"/>
          <w:sz w:val="24"/>
          <w:szCs w:val="24"/>
          <w:lang w:val="en-US"/>
        </w:rPr>
        <w:t>ed</w:t>
      </w:r>
      <w:r w:rsidR="00435FDE">
        <w:rPr>
          <w:rFonts w:ascii="Times New Roman" w:hAnsi="Times New Roman" w:cs="Times New Roman"/>
          <w:sz w:val="24"/>
          <w:szCs w:val="24"/>
          <w:lang w:val="en-US"/>
        </w:rPr>
        <w:t>.</w:t>
      </w:r>
      <w:r w:rsidR="001D5F0D">
        <w:rPr>
          <w:rFonts w:ascii="Times New Roman" w:hAnsi="Times New Roman" w:cs="Times New Roman"/>
          <w:sz w:val="24"/>
          <w:szCs w:val="24"/>
          <w:lang w:val="en-US"/>
        </w:rPr>
        <w:t>’</w:t>
      </w:r>
    </w:p>
    <w:p w14:paraId="29E7FF81" w14:textId="474A568E" w:rsidR="00374711" w:rsidRDefault="00745FEE">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One well-documented finding in r</w:t>
      </w:r>
      <w:r w:rsidR="008B6B45">
        <w:rPr>
          <w:rFonts w:ascii="Times New Roman" w:hAnsi="Times New Roman" w:cs="Times New Roman"/>
          <w:sz w:val="24"/>
          <w:szCs w:val="24"/>
          <w:lang w:val="en-US"/>
        </w:rPr>
        <w:t xml:space="preserve">esearch on communication </w:t>
      </w:r>
      <w:r>
        <w:rPr>
          <w:rFonts w:ascii="Times New Roman" w:hAnsi="Times New Roman" w:cs="Times New Roman"/>
          <w:sz w:val="24"/>
          <w:szCs w:val="24"/>
          <w:lang w:val="en-US"/>
        </w:rPr>
        <w:t>is</w:t>
      </w:r>
      <w:r w:rsidR="008B6B45">
        <w:rPr>
          <w:rFonts w:ascii="Times New Roman" w:hAnsi="Times New Roman" w:cs="Times New Roman"/>
          <w:sz w:val="24"/>
          <w:szCs w:val="24"/>
          <w:lang w:val="en-US"/>
        </w:rPr>
        <w:t xml:space="preserve"> that observers</w:t>
      </w:r>
      <w:r w:rsidR="00115433">
        <w:rPr>
          <w:rFonts w:ascii="Times New Roman" w:hAnsi="Times New Roman" w:cs="Times New Roman"/>
          <w:sz w:val="24"/>
          <w:szCs w:val="24"/>
          <w:lang w:val="en-US"/>
        </w:rPr>
        <w:t>, when asked to interpret a comparative statement,</w:t>
      </w:r>
      <w:r>
        <w:rPr>
          <w:rFonts w:ascii="Times New Roman" w:hAnsi="Times New Roman" w:cs="Times New Roman"/>
          <w:sz w:val="24"/>
          <w:szCs w:val="24"/>
          <w:lang w:val="en-US"/>
        </w:rPr>
        <w:t xml:space="preserve"> </w:t>
      </w:r>
      <w:r w:rsidR="00115433">
        <w:rPr>
          <w:rFonts w:ascii="Times New Roman" w:hAnsi="Times New Roman" w:cs="Times New Roman"/>
          <w:sz w:val="24"/>
          <w:szCs w:val="24"/>
          <w:lang w:val="en-US"/>
        </w:rPr>
        <w:t>focus on its</w:t>
      </w:r>
      <w:r w:rsidR="008B6B45">
        <w:rPr>
          <w:rFonts w:ascii="Times New Roman" w:hAnsi="Times New Roman" w:cs="Times New Roman"/>
          <w:sz w:val="24"/>
          <w:szCs w:val="24"/>
          <w:lang w:val="en-US"/>
        </w:rPr>
        <w:t xml:space="preserve"> target (the individual, group, or object being compare</w:t>
      </w:r>
      <w:r w:rsidR="00115433">
        <w:rPr>
          <w:rFonts w:ascii="Times New Roman" w:hAnsi="Times New Roman" w:cs="Times New Roman"/>
          <w:sz w:val="24"/>
          <w:szCs w:val="24"/>
          <w:lang w:val="en-US"/>
        </w:rPr>
        <w:t>d to another</w:t>
      </w:r>
      <w:r w:rsidR="00AF61E9">
        <w:rPr>
          <w:rFonts w:ascii="Times New Roman" w:hAnsi="Times New Roman" w:cs="Times New Roman"/>
          <w:sz w:val="24"/>
          <w:szCs w:val="24"/>
          <w:lang w:val="en-US"/>
        </w:rPr>
        <w:t xml:space="preserve"> individual, group, or object</w:t>
      </w:r>
      <w:r w:rsidR="00115433">
        <w:rPr>
          <w:rFonts w:ascii="Times New Roman" w:hAnsi="Times New Roman" w:cs="Times New Roman"/>
          <w:sz w:val="24"/>
          <w:szCs w:val="24"/>
          <w:lang w:val="en-US"/>
        </w:rPr>
        <w:t>) rather than on its</w:t>
      </w:r>
      <w:r w:rsidR="008B6B45">
        <w:rPr>
          <w:rFonts w:ascii="Times New Roman" w:hAnsi="Times New Roman" w:cs="Times New Roman"/>
          <w:sz w:val="24"/>
          <w:szCs w:val="24"/>
          <w:lang w:val="en-US"/>
        </w:rPr>
        <w:t xml:space="preserve"> referent (the individual, group, or object that the target is being compared to). </w:t>
      </w:r>
      <w:r>
        <w:rPr>
          <w:rFonts w:ascii="Times New Roman" w:hAnsi="Times New Roman" w:cs="Times New Roman"/>
          <w:sz w:val="24"/>
          <w:szCs w:val="24"/>
          <w:lang w:val="en-US"/>
        </w:rPr>
        <w:t>For example, when observers judge an indiv</w:t>
      </w:r>
      <w:r w:rsidR="00AF61E9">
        <w:rPr>
          <w:rFonts w:ascii="Times New Roman" w:hAnsi="Times New Roman" w:cs="Times New Roman"/>
          <w:sz w:val="24"/>
          <w:szCs w:val="24"/>
          <w:lang w:val="en-US"/>
        </w:rPr>
        <w:t xml:space="preserve">idual (target) in comparison </w:t>
      </w:r>
      <w:r w:rsidR="00964435">
        <w:rPr>
          <w:rFonts w:ascii="Times New Roman" w:hAnsi="Times New Roman" w:cs="Times New Roman"/>
          <w:sz w:val="24"/>
          <w:szCs w:val="24"/>
          <w:lang w:val="en-US"/>
        </w:rPr>
        <w:t xml:space="preserve">to </w:t>
      </w:r>
      <w:r w:rsidR="00AF61E9">
        <w:rPr>
          <w:rFonts w:ascii="Times New Roman" w:hAnsi="Times New Roman" w:cs="Times New Roman"/>
          <w:sz w:val="24"/>
          <w:szCs w:val="24"/>
          <w:lang w:val="en-US"/>
        </w:rPr>
        <w:t>other individuals</w:t>
      </w:r>
      <w:r>
        <w:rPr>
          <w:rFonts w:ascii="Times New Roman" w:hAnsi="Times New Roman" w:cs="Times New Roman"/>
          <w:sz w:val="24"/>
          <w:szCs w:val="24"/>
          <w:lang w:val="en-US"/>
        </w:rPr>
        <w:t xml:space="preserve"> (referent), their response reflects what they know about the target rather than what they know about the referent </w:t>
      </w:r>
      <w:r w:rsidRPr="00B473FF">
        <w:rPr>
          <w:rFonts w:ascii="Times New Roman" w:hAnsi="Times New Roman" w:cs="Times New Roman"/>
          <w:sz w:val="24"/>
          <w:szCs w:val="24"/>
          <w:lang w:val="en-US"/>
        </w:rPr>
        <w:t>(Chambers &amp; Windschitl, 2004</w:t>
      </w:r>
      <w:r>
        <w:rPr>
          <w:rFonts w:ascii="Times New Roman" w:hAnsi="Times New Roman" w:cs="Times New Roman"/>
          <w:sz w:val="24"/>
          <w:szCs w:val="24"/>
          <w:lang w:val="en-US"/>
        </w:rPr>
        <w:t xml:space="preserve">; </w:t>
      </w:r>
      <w:r w:rsidRPr="00B473FF">
        <w:rPr>
          <w:rFonts w:ascii="Times New Roman" w:hAnsi="Times New Roman" w:cs="Times New Roman"/>
          <w:sz w:val="24"/>
          <w:szCs w:val="24"/>
          <w:lang w:val="en-US"/>
        </w:rPr>
        <w:t>Radzevick</w:t>
      </w:r>
      <w:r>
        <w:rPr>
          <w:rFonts w:ascii="Times New Roman" w:hAnsi="Times New Roman" w:cs="Times New Roman"/>
          <w:sz w:val="24"/>
          <w:szCs w:val="24"/>
          <w:lang w:val="en-US"/>
        </w:rPr>
        <w:t xml:space="preserve"> &amp; Moore, 2013</w:t>
      </w:r>
      <w:r w:rsidRPr="00B473FF">
        <w:rPr>
          <w:rFonts w:ascii="Times New Roman" w:hAnsi="Times New Roman" w:cs="Times New Roman"/>
          <w:sz w:val="24"/>
          <w:szCs w:val="24"/>
          <w:lang w:val="en-US"/>
        </w:rPr>
        <w:t>).</w:t>
      </w:r>
      <w:r>
        <w:rPr>
          <w:rFonts w:ascii="Times New Roman" w:hAnsi="Times New Roman" w:cs="Times New Roman"/>
          <w:sz w:val="24"/>
          <w:szCs w:val="24"/>
          <w:lang w:val="en-US"/>
        </w:rPr>
        <w:t xml:space="preserve"> When </w:t>
      </w:r>
      <w:r w:rsidR="005651DF">
        <w:rPr>
          <w:rFonts w:ascii="Times New Roman" w:hAnsi="Times New Roman" w:cs="Times New Roman"/>
          <w:sz w:val="24"/>
          <w:szCs w:val="24"/>
          <w:lang w:val="en-US"/>
        </w:rPr>
        <w:t xml:space="preserve">observers </w:t>
      </w:r>
      <w:r>
        <w:rPr>
          <w:rFonts w:ascii="Times New Roman" w:hAnsi="Times New Roman" w:cs="Times New Roman"/>
          <w:sz w:val="24"/>
          <w:szCs w:val="24"/>
          <w:lang w:val="en-US"/>
        </w:rPr>
        <w:t>explain why or how a target differs from a referent, they</w:t>
      </w:r>
      <w:r w:rsidR="00AF61E9">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elaborate upon the characteristics of the target rather than the referent </w:t>
      </w:r>
      <w:r>
        <w:rPr>
          <w:rFonts w:cs="Arial"/>
          <w:lang w:val="en-US"/>
        </w:rPr>
        <w:t>(</w:t>
      </w:r>
      <w:r w:rsidRPr="00832603">
        <w:rPr>
          <w:rFonts w:ascii="Times New Roman" w:hAnsi="Times New Roman" w:cs="Times New Roman"/>
          <w:sz w:val="24"/>
          <w:szCs w:val="24"/>
          <w:lang w:val="en-US"/>
        </w:rPr>
        <w:t>Hegarty &amp; Bruckmüller, 2013).</w:t>
      </w:r>
      <w:r>
        <w:rPr>
          <w:rFonts w:ascii="Times New Roman" w:hAnsi="Times New Roman" w:cs="Times New Roman"/>
          <w:sz w:val="24"/>
          <w:szCs w:val="24"/>
          <w:lang w:val="en-US"/>
        </w:rPr>
        <w:t xml:space="preserve"> </w:t>
      </w:r>
      <w:r w:rsidR="00FB1F78">
        <w:rPr>
          <w:rFonts w:ascii="Times New Roman" w:hAnsi="Times New Roman" w:cs="Times New Roman"/>
          <w:sz w:val="24"/>
          <w:szCs w:val="24"/>
          <w:lang w:val="en-US"/>
        </w:rPr>
        <w:t xml:space="preserve">Applying this pattern </w:t>
      </w:r>
      <w:r w:rsidR="00262F22">
        <w:rPr>
          <w:rFonts w:ascii="Times New Roman" w:hAnsi="Times New Roman" w:cs="Times New Roman"/>
          <w:sz w:val="24"/>
          <w:szCs w:val="24"/>
          <w:lang w:val="en-US"/>
        </w:rPr>
        <w:t xml:space="preserve">to comparatively worded self-descriptions, one would predict that observers’ responses to explicit self-superiority claims </w:t>
      </w:r>
      <w:r w:rsidR="00FB1F78">
        <w:rPr>
          <w:rFonts w:ascii="Times New Roman" w:hAnsi="Times New Roman" w:cs="Times New Roman"/>
          <w:sz w:val="24"/>
          <w:szCs w:val="24"/>
          <w:lang w:val="en-US"/>
        </w:rPr>
        <w:t xml:space="preserve">of </w:t>
      </w:r>
      <w:r w:rsidR="00262F22">
        <w:rPr>
          <w:rFonts w:ascii="Times New Roman" w:hAnsi="Times New Roman" w:cs="Times New Roman"/>
          <w:sz w:val="24"/>
          <w:szCs w:val="24"/>
          <w:lang w:val="en-US"/>
        </w:rPr>
        <w:t xml:space="preserve">the form ‘I am better than others’ </w:t>
      </w:r>
      <w:r w:rsidR="00964435">
        <w:rPr>
          <w:rFonts w:ascii="Times New Roman" w:hAnsi="Times New Roman" w:cs="Times New Roman"/>
          <w:sz w:val="24"/>
          <w:szCs w:val="24"/>
          <w:lang w:val="en-US"/>
        </w:rPr>
        <w:t>w</w:t>
      </w:r>
      <w:r w:rsidR="00262F22">
        <w:rPr>
          <w:rFonts w:ascii="Times New Roman" w:hAnsi="Times New Roman" w:cs="Times New Roman"/>
          <w:sz w:val="24"/>
          <w:szCs w:val="24"/>
          <w:lang w:val="en-US"/>
        </w:rPr>
        <w:t>ould</w:t>
      </w:r>
      <w:r w:rsidR="00FB1F78">
        <w:rPr>
          <w:rFonts w:ascii="Times New Roman" w:hAnsi="Times New Roman" w:cs="Times New Roman"/>
          <w:sz w:val="24"/>
          <w:szCs w:val="24"/>
          <w:lang w:val="en-US"/>
        </w:rPr>
        <w:t xml:space="preserve"> </w:t>
      </w:r>
      <w:r w:rsidR="00262F22">
        <w:rPr>
          <w:rFonts w:ascii="Times New Roman" w:hAnsi="Times New Roman" w:cs="Times New Roman"/>
          <w:sz w:val="24"/>
          <w:szCs w:val="24"/>
          <w:lang w:val="en-US"/>
        </w:rPr>
        <w:t>depend on their inferences about the claimant’s self</w:t>
      </w:r>
      <w:r w:rsidR="00FB1F78">
        <w:rPr>
          <w:rFonts w:ascii="Times New Roman" w:hAnsi="Times New Roman" w:cs="Times New Roman"/>
          <w:sz w:val="24"/>
          <w:szCs w:val="24"/>
          <w:lang w:val="en-US"/>
        </w:rPr>
        <w:t>-view. Yet, t</w:t>
      </w:r>
      <w:r>
        <w:rPr>
          <w:rFonts w:ascii="Times New Roman" w:hAnsi="Times New Roman" w:cs="Times New Roman"/>
          <w:sz w:val="24"/>
          <w:szCs w:val="24"/>
          <w:lang w:val="en-US"/>
        </w:rPr>
        <w:t>he</w:t>
      </w:r>
      <w:r w:rsidR="008B6B45">
        <w:rPr>
          <w:rFonts w:ascii="Times New Roman" w:hAnsi="Times New Roman" w:cs="Times New Roman"/>
          <w:sz w:val="24"/>
          <w:szCs w:val="24"/>
          <w:lang w:val="en-US"/>
        </w:rPr>
        <w:t xml:space="preserve"> hubris hypothesis</w:t>
      </w:r>
      <w:r w:rsidR="00043E97">
        <w:rPr>
          <w:rFonts w:ascii="Times New Roman" w:hAnsi="Times New Roman" w:cs="Times New Roman"/>
          <w:sz w:val="24"/>
          <w:szCs w:val="24"/>
          <w:lang w:val="en-US"/>
        </w:rPr>
        <w:t xml:space="preserve"> </w:t>
      </w:r>
      <w:r w:rsidR="005651DF">
        <w:rPr>
          <w:rFonts w:ascii="Times New Roman" w:hAnsi="Times New Roman" w:cs="Times New Roman"/>
          <w:sz w:val="24"/>
          <w:szCs w:val="24"/>
          <w:lang w:val="en-US"/>
        </w:rPr>
        <w:t>posits</w:t>
      </w:r>
      <w:r>
        <w:rPr>
          <w:rFonts w:ascii="Times New Roman" w:hAnsi="Times New Roman" w:cs="Times New Roman"/>
          <w:sz w:val="24"/>
          <w:szCs w:val="24"/>
          <w:lang w:val="en-US"/>
        </w:rPr>
        <w:t xml:space="preserve">, and our findings </w:t>
      </w:r>
      <w:r w:rsidR="00964435">
        <w:rPr>
          <w:rFonts w:ascii="Times New Roman" w:hAnsi="Times New Roman" w:cs="Times New Roman"/>
          <w:sz w:val="24"/>
          <w:szCs w:val="24"/>
          <w:lang w:val="en-US"/>
        </w:rPr>
        <w:t>indicate</w:t>
      </w:r>
      <w:r>
        <w:rPr>
          <w:rFonts w:ascii="Times New Roman" w:hAnsi="Times New Roman" w:cs="Times New Roman"/>
          <w:sz w:val="24"/>
          <w:szCs w:val="24"/>
          <w:lang w:val="en-US"/>
        </w:rPr>
        <w:t xml:space="preserve">, a reversal of this pattern. </w:t>
      </w:r>
      <w:r w:rsidR="00262F22">
        <w:rPr>
          <w:rFonts w:ascii="Times New Roman" w:hAnsi="Times New Roman" w:cs="Times New Roman"/>
          <w:sz w:val="24"/>
          <w:szCs w:val="24"/>
          <w:lang w:val="en-US"/>
        </w:rPr>
        <w:t>O</w:t>
      </w:r>
      <w:r w:rsidR="00832603">
        <w:rPr>
          <w:rFonts w:ascii="Times New Roman" w:hAnsi="Times New Roman" w:cs="Times New Roman"/>
          <w:sz w:val="24"/>
          <w:szCs w:val="24"/>
          <w:lang w:val="en-US"/>
        </w:rPr>
        <w:t xml:space="preserve">bservers’ responses to explicit </w:t>
      </w:r>
      <w:r w:rsidR="00262F22">
        <w:rPr>
          <w:rFonts w:ascii="Times New Roman" w:hAnsi="Times New Roman" w:cs="Times New Roman"/>
          <w:sz w:val="24"/>
          <w:szCs w:val="24"/>
          <w:lang w:val="en-US"/>
        </w:rPr>
        <w:t xml:space="preserve">self-other </w:t>
      </w:r>
      <w:r w:rsidR="00832603">
        <w:rPr>
          <w:rFonts w:ascii="Times New Roman" w:hAnsi="Times New Roman" w:cs="Times New Roman"/>
          <w:sz w:val="24"/>
          <w:szCs w:val="24"/>
          <w:lang w:val="en-US"/>
        </w:rPr>
        <w:t>comparisons</w:t>
      </w:r>
      <w:r w:rsidR="00AF61E9">
        <w:rPr>
          <w:rFonts w:ascii="Times New Roman" w:hAnsi="Times New Roman" w:cs="Times New Roman"/>
          <w:sz w:val="24"/>
          <w:szCs w:val="24"/>
          <w:lang w:val="en-US"/>
        </w:rPr>
        <w:t xml:space="preserve"> </w:t>
      </w:r>
      <w:r w:rsidR="00832603">
        <w:rPr>
          <w:rFonts w:ascii="Times New Roman" w:hAnsi="Times New Roman" w:cs="Times New Roman"/>
          <w:sz w:val="24"/>
          <w:szCs w:val="24"/>
          <w:lang w:val="en-US"/>
        </w:rPr>
        <w:t>depend</w:t>
      </w:r>
      <w:r>
        <w:rPr>
          <w:rFonts w:ascii="Times New Roman" w:hAnsi="Times New Roman" w:cs="Times New Roman"/>
          <w:sz w:val="24"/>
          <w:szCs w:val="24"/>
          <w:lang w:val="en-US"/>
        </w:rPr>
        <w:t>ed</w:t>
      </w:r>
      <w:r w:rsidR="00832603">
        <w:rPr>
          <w:rFonts w:ascii="Times New Roman" w:hAnsi="Times New Roman" w:cs="Times New Roman"/>
          <w:sz w:val="24"/>
          <w:szCs w:val="24"/>
          <w:lang w:val="en-US"/>
        </w:rPr>
        <w:t xml:space="preserve"> on how</w:t>
      </w:r>
      <w:r w:rsidR="00AF61E9">
        <w:rPr>
          <w:rFonts w:ascii="Times New Roman" w:hAnsi="Times New Roman" w:cs="Times New Roman"/>
          <w:sz w:val="24"/>
          <w:szCs w:val="24"/>
          <w:lang w:val="en-US"/>
        </w:rPr>
        <w:t xml:space="preserve"> they believe</w:t>
      </w:r>
      <w:r w:rsidR="00964435">
        <w:rPr>
          <w:rFonts w:ascii="Times New Roman" w:hAnsi="Times New Roman" w:cs="Times New Roman"/>
          <w:sz w:val="24"/>
          <w:szCs w:val="24"/>
          <w:lang w:val="en-US"/>
        </w:rPr>
        <w:t>d</w:t>
      </w:r>
      <w:r w:rsidR="00AF61E9">
        <w:rPr>
          <w:rFonts w:ascii="Times New Roman" w:hAnsi="Times New Roman" w:cs="Times New Roman"/>
          <w:sz w:val="24"/>
          <w:szCs w:val="24"/>
          <w:lang w:val="en-US"/>
        </w:rPr>
        <w:t xml:space="preserve"> the claimant viewed</w:t>
      </w:r>
      <w:r w:rsidR="00832603">
        <w:rPr>
          <w:rFonts w:ascii="Times New Roman" w:hAnsi="Times New Roman" w:cs="Times New Roman"/>
          <w:sz w:val="24"/>
          <w:szCs w:val="24"/>
          <w:lang w:val="en-US"/>
        </w:rPr>
        <w:t xml:space="preserve"> </w:t>
      </w:r>
      <w:r w:rsidR="00262F22">
        <w:rPr>
          <w:rFonts w:ascii="Times New Roman" w:hAnsi="Times New Roman" w:cs="Times New Roman"/>
          <w:sz w:val="24"/>
          <w:szCs w:val="24"/>
          <w:lang w:val="en-US"/>
        </w:rPr>
        <w:t>an implicit</w:t>
      </w:r>
      <w:r w:rsidR="00832603">
        <w:rPr>
          <w:rFonts w:ascii="Times New Roman" w:hAnsi="Times New Roman" w:cs="Times New Roman"/>
          <w:sz w:val="24"/>
          <w:szCs w:val="24"/>
          <w:lang w:val="en-US"/>
        </w:rPr>
        <w:t xml:space="preserve"> referent</w:t>
      </w:r>
      <w:r>
        <w:rPr>
          <w:rFonts w:ascii="Times New Roman" w:hAnsi="Times New Roman" w:cs="Times New Roman"/>
          <w:sz w:val="24"/>
          <w:szCs w:val="24"/>
          <w:lang w:val="en-US"/>
        </w:rPr>
        <w:t xml:space="preserve"> (i.e., </w:t>
      </w:r>
      <w:r w:rsidR="00262F22">
        <w:rPr>
          <w:rFonts w:ascii="Times New Roman" w:hAnsi="Times New Roman" w:cs="Times New Roman"/>
          <w:sz w:val="24"/>
          <w:szCs w:val="24"/>
          <w:lang w:val="en-US"/>
        </w:rPr>
        <w:t>the claimant’s inferred view of the observers</w:t>
      </w:r>
      <w:r>
        <w:rPr>
          <w:rFonts w:ascii="Times New Roman" w:hAnsi="Times New Roman" w:cs="Times New Roman"/>
          <w:sz w:val="24"/>
          <w:szCs w:val="24"/>
          <w:lang w:val="en-US"/>
        </w:rPr>
        <w:t>)</w:t>
      </w:r>
      <w:r w:rsidR="00832603">
        <w:rPr>
          <w:rFonts w:ascii="Times New Roman" w:hAnsi="Times New Roman" w:cs="Times New Roman"/>
          <w:sz w:val="24"/>
          <w:szCs w:val="24"/>
          <w:lang w:val="en-US"/>
        </w:rPr>
        <w:t xml:space="preserve"> rather than on how </w:t>
      </w:r>
      <w:r w:rsidR="00964435">
        <w:rPr>
          <w:rFonts w:ascii="Times New Roman" w:hAnsi="Times New Roman" w:cs="Times New Roman"/>
          <w:sz w:val="24"/>
          <w:szCs w:val="24"/>
          <w:lang w:val="en-US"/>
        </w:rPr>
        <w:t>they</w:t>
      </w:r>
      <w:r w:rsidR="00832603">
        <w:rPr>
          <w:rFonts w:ascii="Times New Roman" w:hAnsi="Times New Roman" w:cs="Times New Roman"/>
          <w:sz w:val="24"/>
          <w:szCs w:val="24"/>
          <w:lang w:val="en-US"/>
        </w:rPr>
        <w:t xml:space="preserve"> believe</w:t>
      </w:r>
      <w:r w:rsidR="00964435">
        <w:rPr>
          <w:rFonts w:ascii="Times New Roman" w:hAnsi="Times New Roman" w:cs="Times New Roman"/>
          <w:sz w:val="24"/>
          <w:szCs w:val="24"/>
          <w:lang w:val="en-US"/>
        </w:rPr>
        <w:t>d</w:t>
      </w:r>
      <w:r w:rsidR="00832603">
        <w:rPr>
          <w:rFonts w:ascii="Times New Roman" w:hAnsi="Times New Roman" w:cs="Times New Roman"/>
          <w:sz w:val="24"/>
          <w:szCs w:val="24"/>
          <w:lang w:val="en-US"/>
        </w:rPr>
        <w:t xml:space="preserve"> the claima</w:t>
      </w:r>
      <w:r w:rsidR="00082892">
        <w:rPr>
          <w:rFonts w:ascii="Times New Roman" w:hAnsi="Times New Roman" w:cs="Times New Roman"/>
          <w:sz w:val="24"/>
          <w:szCs w:val="24"/>
          <w:lang w:val="en-US"/>
        </w:rPr>
        <w:t>nt view</w:t>
      </w:r>
      <w:r w:rsidR="00964435">
        <w:rPr>
          <w:rFonts w:ascii="Times New Roman" w:hAnsi="Times New Roman" w:cs="Times New Roman"/>
          <w:sz w:val="24"/>
          <w:szCs w:val="24"/>
          <w:lang w:val="en-US"/>
        </w:rPr>
        <w:t>ed</w:t>
      </w:r>
      <w:r w:rsidR="00082892">
        <w:rPr>
          <w:rFonts w:ascii="Times New Roman" w:hAnsi="Times New Roman" w:cs="Times New Roman"/>
          <w:sz w:val="24"/>
          <w:szCs w:val="24"/>
          <w:lang w:val="en-US"/>
        </w:rPr>
        <w:t xml:space="preserve"> </w:t>
      </w:r>
      <w:r w:rsidR="009309E2">
        <w:rPr>
          <w:rFonts w:ascii="Times New Roman" w:hAnsi="Times New Roman" w:cs="Times New Roman"/>
          <w:sz w:val="24"/>
          <w:szCs w:val="24"/>
          <w:lang w:val="en-US"/>
        </w:rPr>
        <w:t xml:space="preserve">the </w:t>
      </w:r>
      <w:r w:rsidR="00082892">
        <w:rPr>
          <w:rFonts w:ascii="Times New Roman" w:hAnsi="Times New Roman" w:cs="Times New Roman"/>
          <w:sz w:val="24"/>
          <w:szCs w:val="24"/>
          <w:lang w:val="en-US"/>
        </w:rPr>
        <w:t>target</w:t>
      </w:r>
      <w:r>
        <w:rPr>
          <w:rFonts w:ascii="Times New Roman" w:hAnsi="Times New Roman" w:cs="Times New Roman"/>
          <w:sz w:val="24"/>
          <w:szCs w:val="24"/>
          <w:lang w:val="en-US"/>
        </w:rPr>
        <w:t xml:space="preserve"> (i.e., the </w:t>
      </w:r>
      <w:r w:rsidR="00262F22">
        <w:rPr>
          <w:rFonts w:ascii="Times New Roman" w:hAnsi="Times New Roman" w:cs="Times New Roman"/>
          <w:sz w:val="24"/>
          <w:szCs w:val="24"/>
          <w:lang w:val="en-US"/>
        </w:rPr>
        <w:t xml:space="preserve">claimant’s </w:t>
      </w:r>
      <w:r>
        <w:rPr>
          <w:rFonts w:ascii="Times New Roman" w:hAnsi="Times New Roman" w:cs="Times New Roman"/>
          <w:sz w:val="24"/>
          <w:szCs w:val="24"/>
          <w:lang w:val="en-US"/>
        </w:rPr>
        <w:t>self)</w:t>
      </w:r>
      <w:r w:rsidR="008326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seems, then, that </w:t>
      </w:r>
      <w:r w:rsidR="00FB1F78">
        <w:rPr>
          <w:rFonts w:ascii="Times New Roman" w:hAnsi="Times New Roman" w:cs="Times New Roman"/>
          <w:sz w:val="24"/>
          <w:szCs w:val="24"/>
          <w:lang w:val="en-US"/>
        </w:rPr>
        <w:t>observers focus on what comparisons reveal about how claimants view referents rather than targets</w:t>
      </w:r>
      <w:r w:rsidR="005651DF">
        <w:rPr>
          <w:rFonts w:ascii="Times New Roman" w:hAnsi="Times New Roman" w:cs="Times New Roman"/>
          <w:sz w:val="24"/>
          <w:szCs w:val="24"/>
          <w:lang w:val="en-US"/>
        </w:rPr>
        <w:t>,</w:t>
      </w:r>
      <w:r w:rsidR="00FB1F78">
        <w:rPr>
          <w:rFonts w:ascii="Times New Roman" w:hAnsi="Times New Roman" w:cs="Times New Roman"/>
          <w:sz w:val="24"/>
          <w:szCs w:val="24"/>
          <w:lang w:val="en-US"/>
        </w:rPr>
        <w:t xml:space="preserve"> when a comparative statement</w:t>
      </w:r>
      <w:r w:rsidR="00F2002D">
        <w:rPr>
          <w:rFonts w:ascii="Times New Roman" w:hAnsi="Times New Roman" w:cs="Times New Roman"/>
          <w:sz w:val="24"/>
          <w:szCs w:val="24"/>
          <w:lang w:val="en-US"/>
        </w:rPr>
        <w:t xml:space="preserve"> </w:t>
      </w:r>
      <w:r w:rsidR="00F2002D">
        <w:rPr>
          <w:rFonts w:ascii="Times New Roman" w:hAnsi="Times New Roman" w:cs="Times New Roman"/>
          <w:sz w:val="24"/>
          <w:szCs w:val="24"/>
          <w:lang w:val="en-US"/>
        </w:rPr>
        <w:lastRenderedPageBreak/>
        <w:t xml:space="preserve">involves </w:t>
      </w:r>
      <w:r w:rsidR="00007871">
        <w:rPr>
          <w:rFonts w:ascii="Times New Roman" w:hAnsi="Times New Roman" w:cs="Times New Roman"/>
          <w:sz w:val="24"/>
          <w:szCs w:val="24"/>
          <w:lang w:val="en-US"/>
        </w:rPr>
        <w:t>a claimant</w:t>
      </w:r>
      <w:r w:rsidR="00374711">
        <w:rPr>
          <w:rFonts w:ascii="Times New Roman" w:hAnsi="Times New Roman" w:cs="Times New Roman"/>
          <w:sz w:val="24"/>
          <w:szCs w:val="24"/>
          <w:lang w:val="en-US"/>
        </w:rPr>
        <w:t xml:space="preserve"> </w:t>
      </w:r>
      <w:r w:rsidR="00EA70AD">
        <w:rPr>
          <w:rFonts w:ascii="Times New Roman" w:hAnsi="Times New Roman" w:cs="Times New Roman"/>
          <w:sz w:val="24"/>
          <w:szCs w:val="24"/>
          <w:lang w:val="en-US"/>
        </w:rPr>
        <w:t>plac</w:t>
      </w:r>
      <w:r w:rsidR="00F2002D">
        <w:rPr>
          <w:rFonts w:ascii="Times New Roman" w:hAnsi="Times New Roman" w:cs="Times New Roman"/>
          <w:sz w:val="24"/>
          <w:szCs w:val="24"/>
          <w:lang w:val="en-US"/>
        </w:rPr>
        <w:t>ing</w:t>
      </w:r>
      <w:r w:rsidR="00374711">
        <w:rPr>
          <w:rFonts w:ascii="Times New Roman" w:hAnsi="Times New Roman" w:cs="Times New Roman"/>
          <w:sz w:val="24"/>
          <w:szCs w:val="24"/>
          <w:lang w:val="en-US"/>
        </w:rPr>
        <w:t xml:space="preserve"> the self</w:t>
      </w:r>
      <w:r w:rsidR="00007871">
        <w:rPr>
          <w:rFonts w:ascii="Times New Roman" w:hAnsi="Times New Roman" w:cs="Times New Roman"/>
          <w:sz w:val="24"/>
          <w:szCs w:val="24"/>
          <w:lang w:val="en-US"/>
        </w:rPr>
        <w:t xml:space="preserve"> (target)</w:t>
      </w:r>
      <w:r w:rsidR="00374711">
        <w:rPr>
          <w:rFonts w:ascii="Times New Roman" w:hAnsi="Times New Roman" w:cs="Times New Roman"/>
          <w:sz w:val="24"/>
          <w:szCs w:val="24"/>
          <w:lang w:val="en-US"/>
        </w:rPr>
        <w:t xml:space="preserve"> </w:t>
      </w:r>
      <w:r w:rsidR="00EA70AD">
        <w:rPr>
          <w:rFonts w:ascii="Times New Roman" w:hAnsi="Times New Roman" w:cs="Times New Roman"/>
          <w:sz w:val="24"/>
          <w:szCs w:val="24"/>
          <w:lang w:val="en-US"/>
        </w:rPr>
        <w:t>above</w:t>
      </w:r>
      <w:r w:rsidR="00374711">
        <w:rPr>
          <w:rFonts w:ascii="Times New Roman" w:hAnsi="Times New Roman" w:cs="Times New Roman"/>
          <w:sz w:val="24"/>
          <w:szCs w:val="24"/>
          <w:lang w:val="en-US"/>
        </w:rPr>
        <w:t xml:space="preserve"> others</w:t>
      </w:r>
      <w:r w:rsidR="00007871">
        <w:rPr>
          <w:rFonts w:ascii="Times New Roman" w:hAnsi="Times New Roman" w:cs="Times New Roman"/>
          <w:sz w:val="24"/>
          <w:szCs w:val="24"/>
          <w:lang w:val="en-US"/>
        </w:rPr>
        <w:t xml:space="preserve"> (referent) through an explicit self-superiority claim</w:t>
      </w:r>
      <w:r w:rsidR="005E217D">
        <w:rPr>
          <w:rFonts w:ascii="Times New Roman" w:hAnsi="Times New Roman" w:cs="Times New Roman"/>
          <w:sz w:val="24"/>
          <w:szCs w:val="24"/>
          <w:lang w:val="en-US"/>
        </w:rPr>
        <w:t>.</w:t>
      </w:r>
    </w:p>
    <w:p w14:paraId="338C060F" w14:textId="77777777" w:rsidR="008E764C" w:rsidRPr="00BF184C" w:rsidRDefault="008E764C">
      <w:pPr>
        <w:spacing w:after="0" w:line="480" w:lineRule="exact"/>
        <w:rPr>
          <w:rFonts w:ascii="Times New Roman" w:hAnsi="Times New Roman" w:cs="Times New Roman"/>
          <w:b/>
          <w:sz w:val="24"/>
          <w:szCs w:val="24"/>
          <w:lang w:val="en-US"/>
        </w:rPr>
      </w:pPr>
      <w:r w:rsidRPr="00A81255">
        <w:rPr>
          <w:rFonts w:ascii="Times New Roman" w:hAnsi="Times New Roman" w:cs="Times New Roman"/>
          <w:b/>
          <w:sz w:val="24"/>
          <w:szCs w:val="24"/>
          <w:lang w:val="en-US"/>
        </w:rPr>
        <w:t xml:space="preserve">Limitations </w:t>
      </w:r>
    </w:p>
    <w:p w14:paraId="1DD12BF1" w14:textId="1AA957E3" w:rsidR="008E764C" w:rsidRDefault="003A1A6E">
      <w:pPr>
        <w:spacing w:after="0" w:line="480" w:lineRule="exact"/>
        <w:ind w:firstLine="567"/>
        <w:rPr>
          <w:rFonts w:ascii="Times New Roman" w:hAnsi="Times New Roman" w:cs="Times New Roman"/>
          <w:sz w:val="24"/>
          <w:szCs w:val="24"/>
          <w:lang w:val="en-US"/>
        </w:rPr>
      </w:pPr>
      <w:r>
        <w:rPr>
          <w:rFonts w:ascii="Times New Roman" w:hAnsi="Times New Roman" w:cs="Times New Roman"/>
          <w:sz w:val="24"/>
          <w:szCs w:val="24"/>
          <w:lang w:val="en-US"/>
        </w:rPr>
        <w:t>According to the hubris hypothesis, it is the extent to which the claimant’s referent group is an ingroup for observers, rather than the claimant’s membership in the observers’ ingroup, that determ</w:t>
      </w:r>
      <w:r w:rsidR="005E217D">
        <w:rPr>
          <w:rFonts w:ascii="Times New Roman" w:hAnsi="Times New Roman" w:cs="Times New Roman"/>
          <w:sz w:val="24"/>
          <w:szCs w:val="24"/>
          <w:lang w:val="en-US"/>
        </w:rPr>
        <w:t>i</w:t>
      </w:r>
      <w:r>
        <w:rPr>
          <w:rFonts w:ascii="Times New Roman" w:hAnsi="Times New Roman" w:cs="Times New Roman"/>
          <w:sz w:val="24"/>
          <w:szCs w:val="24"/>
          <w:lang w:val="en-US"/>
        </w:rPr>
        <w:t>n</w:t>
      </w:r>
      <w:r w:rsidR="005E217D">
        <w:rPr>
          <w:rFonts w:ascii="Times New Roman" w:hAnsi="Times New Roman" w:cs="Times New Roman"/>
          <w:sz w:val="24"/>
          <w:szCs w:val="24"/>
          <w:lang w:val="en-US"/>
        </w:rPr>
        <w:t>es</w:t>
      </w:r>
      <w:r>
        <w:rPr>
          <w:rFonts w:ascii="Times New Roman" w:hAnsi="Times New Roman" w:cs="Times New Roman"/>
          <w:sz w:val="24"/>
          <w:szCs w:val="24"/>
          <w:lang w:val="en-US"/>
        </w:rPr>
        <w:t xml:space="preserve"> observers’ responses. </w:t>
      </w:r>
      <w:r w:rsidR="008E764C">
        <w:rPr>
          <w:rFonts w:ascii="Times New Roman" w:hAnsi="Times New Roman" w:cs="Times New Roman"/>
          <w:sz w:val="24"/>
          <w:szCs w:val="24"/>
          <w:lang w:val="en-US"/>
        </w:rPr>
        <w:t xml:space="preserve">One limitation of our </w:t>
      </w:r>
      <w:r w:rsidR="005E217D">
        <w:rPr>
          <w:rFonts w:ascii="Times New Roman" w:hAnsi="Times New Roman" w:cs="Times New Roman"/>
          <w:sz w:val="24"/>
          <w:szCs w:val="24"/>
          <w:lang w:val="en-US"/>
        </w:rPr>
        <w:t xml:space="preserve">work </w:t>
      </w:r>
      <w:r w:rsidR="008E764C">
        <w:rPr>
          <w:rFonts w:ascii="Times New Roman" w:hAnsi="Times New Roman" w:cs="Times New Roman"/>
          <w:sz w:val="24"/>
          <w:szCs w:val="24"/>
          <w:lang w:val="en-US"/>
        </w:rPr>
        <w:t xml:space="preserve">is that </w:t>
      </w:r>
      <w:r w:rsidR="00B57937">
        <w:rPr>
          <w:rFonts w:ascii="Times New Roman" w:hAnsi="Times New Roman" w:cs="Times New Roman"/>
          <w:sz w:val="24"/>
          <w:szCs w:val="24"/>
          <w:lang w:val="en-US"/>
        </w:rPr>
        <w:t>we manipulate</w:t>
      </w:r>
      <w:r w:rsidR="00115433">
        <w:rPr>
          <w:rFonts w:ascii="Times New Roman" w:hAnsi="Times New Roman" w:cs="Times New Roman"/>
          <w:sz w:val="24"/>
          <w:szCs w:val="24"/>
          <w:lang w:val="en-US"/>
        </w:rPr>
        <w:t>d</w:t>
      </w:r>
      <w:r w:rsidR="00B57937">
        <w:rPr>
          <w:rFonts w:ascii="Times New Roman" w:hAnsi="Times New Roman" w:cs="Times New Roman"/>
          <w:sz w:val="24"/>
          <w:szCs w:val="24"/>
          <w:lang w:val="en-US"/>
        </w:rPr>
        <w:t xml:space="preserve"> claimant group membership </w:t>
      </w:r>
      <w:r w:rsidR="00115433">
        <w:rPr>
          <w:rFonts w:ascii="Times New Roman" w:hAnsi="Times New Roman" w:cs="Times New Roman"/>
          <w:sz w:val="24"/>
          <w:szCs w:val="24"/>
          <w:lang w:val="en-US"/>
        </w:rPr>
        <w:t>along with</w:t>
      </w:r>
      <w:r w:rsidR="00B5793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referent</w:t>
      </w:r>
      <w:r w:rsidR="00B57937">
        <w:rPr>
          <w:rFonts w:ascii="Times New Roman" w:hAnsi="Times New Roman" w:cs="Times New Roman"/>
          <w:sz w:val="24"/>
          <w:szCs w:val="24"/>
          <w:lang w:val="en-US"/>
        </w:rPr>
        <w:t xml:space="preserve"> group.</w:t>
      </w:r>
      <w:r w:rsidR="008E764C">
        <w:rPr>
          <w:rFonts w:ascii="Times New Roman" w:hAnsi="Times New Roman" w:cs="Times New Roman"/>
          <w:sz w:val="24"/>
          <w:szCs w:val="24"/>
          <w:lang w:val="en-US"/>
        </w:rPr>
        <w:t xml:space="preserve"> </w:t>
      </w:r>
      <w:r w:rsidR="005E217D">
        <w:rPr>
          <w:rFonts w:ascii="Times New Roman" w:hAnsi="Times New Roman" w:cs="Times New Roman"/>
          <w:sz w:val="24"/>
          <w:szCs w:val="24"/>
          <w:lang w:val="en-US"/>
        </w:rPr>
        <w:t>That is, w</w:t>
      </w:r>
      <w:r w:rsidR="008E764C">
        <w:rPr>
          <w:rFonts w:ascii="Times New Roman" w:hAnsi="Times New Roman" w:cs="Times New Roman"/>
          <w:sz w:val="24"/>
          <w:szCs w:val="24"/>
          <w:lang w:val="en-US"/>
        </w:rPr>
        <w:t>hen the claimant</w:t>
      </w:r>
      <w:r w:rsidR="008E764C" w:rsidRPr="00D45903">
        <w:rPr>
          <w:rFonts w:ascii="Times New Roman" w:hAnsi="Times New Roman" w:cs="Times New Roman"/>
          <w:sz w:val="24"/>
          <w:szCs w:val="24"/>
          <w:lang w:val="en-US"/>
        </w:rPr>
        <w:t xml:space="preserve"> </w:t>
      </w:r>
      <w:r w:rsidR="008E764C">
        <w:rPr>
          <w:rFonts w:ascii="Times New Roman" w:hAnsi="Times New Roman" w:cs="Times New Roman"/>
          <w:sz w:val="24"/>
          <w:szCs w:val="24"/>
          <w:lang w:val="en-US"/>
        </w:rPr>
        <w:t>belonged to the observers’ ingroup, she or he compared the self with that ingroup, and</w:t>
      </w:r>
      <w:r w:rsidR="004B60C0">
        <w:rPr>
          <w:rFonts w:ascii="Times New Roman" w:hAnsi="Times New Roman" w:cs="Times New Roman"/>
          <w:sz w:val="24"/>
          <w:szCs w:val="24"/>
          <w:lang w:val="en-US"/>
        </w:rPr>
        <w:t>,</w:t>
      </w:r>
      <w:r w:rsidR="008E764C">
        <w:rPr>
          <w:rFonts w:ascii="Times New Roman" w:hAnsi="Times New Roman" w:cs="Times New Roman"/>
          <w:sz w:val="24"/>
          <w:szCs w:val="24"/>
          <w:lang w:val="en-US"/>
        </w:rPr>
        <w:t xml:space="preserve"> </w:t>
      </w:r>
      <w:r w:rsidR="00B57937">
        <w:rPr>
          <w:rFonts w:ascii="Times New Roman" w:hAnsi="Times New Roman" w:cs="Times New Roman"/>
          <w:sz w:val="24"/>
          <w:szCs w:val="24"/>
          <w:lang w:val="en-US"/>
        </w:rPr>
        <w:t>when the claimant</w:t>
      </w:r>
      <w:r w:rsidR="00B57937" w:rsidRPr="00D45903">
        <w:rPr>
          <w:rFonts w:ascii="Times New Roman" w:hAnsi="Times New Roman" w:cs="Times New Roman"/>
          <w:sz w:val="24"/>
          <w:szCs w:val="24"/>
          <w:lang w:val="en-US"/>
        </w:rPr>
        <w:t xml:space="preserve"> </w:t>
      </w:r>
      <w:r w:rsidR="00B57937">
        <w:rPr>
          <w:rFonts w:ascii="Times New Roman" w:hAnsi="Times New Roman" w:cs="Times New Roman"/>
          <w:sz w:val="24"/>
          <w:szCs w:val="24"/>
          <w:lang w:val="en-US"/>
        </w:rPr>
        <w:t>belonged to the observers’ outgroup</w:t>
      </w:r>
      <w:r w:rsidR="004B60C0">
        <w:rPr>
          <w:rFonts w:ascii="Times New Roman" w:hAnsi="Times New Roman" w:cs="Times New Roman"/>
          <w:sz w:val="24"/>
          <w:szCs w:val="24"/>
          <w:lang w:val="en-US"/>
        </w:rPr>
        <w:t>,</w:t>
      </w:r>
      <w:r w:rsidR="00B57937">
        <w:rPr>
          <w:rFonts w:ascii="Times New Roman" w:hAnsi="Times New Roman" w:cs="Times New Roman"/>
          <w:sz w:val="24"/>
          <w:szCs w:val="24"/>
          <w:lang w:val="en-US"/>
        </w:rPr>
        <w:t xml:space="preserve"> </w:t>
      </w:r>
      <w:r w:rsidR="00DF4A39">
        <w:rPr>
          <w:rFonts w:ascii="Times New Roman" w:hAnsi="Times New Roman" w:cs="Times New Roman"/>
          <w:sz w:val="24"/>
          <w:szCs w:val="24"/>
          <w:lang w:val="en-US"/>
        </w:rPr>
        <w:t>s</w:t>
      </w:r>
      <w:r w:rsidR="00B57937">
        <w:rPr>
          <w:rFonts w:ascii="Times New Roman" w:hAnsi="Times New Roman" w:cs="Times New Roman"/>
          <w:sz w:val="24"/>
          <w:szCs w:val="24"/>
          <w:lang w:val="en-US"/>
        </w:rPr>
        <w:t>he or she compared</w:t>
      </w:r>
      <w:r w:rsidR="00DF4A39">
        <w:rPr>
          <w:rFonts w:ascii="Times New Roman" w:hAnsi="Times New Roman" w:cs="Times New Roman"/>
          <w:sz w:val="24"/>
          <w:szCs w:val="24"/>
          <w:lang w:val="en-US"/>
        </w:rPr>
        <w:t xml:space="preserve"> the self</w:t>
      </w:r>
      <w:r w:rsidR="00B57937">
        <w:rPr>
          <w:rFonts w:ascii="Times New Roman" w:hAnsi="Times New Roman" w:cs="Times New Roman"/>
          <w:sz w:val="24"/>
          <w:szCs w:val="24"/>
          <w:lang w:val="en-US"/>
        </w:rPr>
        <w:t xml:space="preserve"> with that</w:t>
      </w:r>
      <w:r w:rsidR="008E764C">
        <w:rPr>
          <w:rFonts w:ascii="Times New Roman" w:hAnsi="Times New Roman" w:cs="Times New Roman"/>
          <w:sz w:val="24"/>
          <w:szCs w:val="24"/>
          <w:lang w:val="en-US"/>
        </w:rPr>
        <w:t xml:space="preserve"> outgroup.</w:t>
      </w:r>
      <w:r w:rsidR="008E764C" w:rsidRPr="00A81255">
        <w:rPr>
          <w:rFonts w:ascii="Times New Roman" w:hAnsi="Times New Roman" w:cs="Times New Roman"/>
          <w:sz w:val="24"/>
          <w:szCs w:val="24"/>
          <w:lang w:val="en-US"/>
        </w:rPr>
        <w:t xml:space="preserve"> </w:t>
      </w:r>
      <w:r w:rsidR="00B57937">
        <w:rPr>
          <w:rFonts w:ascii="Times New Roman" w:hAnsi="Times New Roman" w:cs="Times New Roman"/>
          <w:sz w:val="24"/>
          <w:szCs w:val="24"/>
          <w:lang w:val="en-US"/>
        </w:rPr>
        <w:t xml:space="preserve">We </w:t>
      </w:r>
      <w:r w:rsidR="00115433">
        <w:rPr>
          <w:rFonts w:ascii="Times New Roman" w:hAnsi="Times New Roman" w:cs="Times New Roman"/>
          <w:sz w:val="24"/>
          <w:szCs w:val="24"/>
          <w:lang w:val="en-US"/>
        </w:rPr>
        <w:t xml:space="preserve">did not </w:t>
      </w:r>
      <w:r w:rsidR="004B60C0">
        <w:rPr>
          <w:rFonts w:ascii="Times New Roman" w:hAnsi="Times New Roman" w:cs="Times New Roman"/>
          <w:sz w:val="24"/>
          <w:szCs w:val="24"/>
          <w:lang w:val="en-US"/>
        </w:rPr>
        <w:t xml:space="preserve">include </w:t>
      </w:r>
      <w:r>
        <w:rPr>
          <w:rFonts w:ascii="Times New Roman" w:hAnsi="Times New Roman" w:cs="Times New Roman"/>
          <w:sz w:val="24"/>
          <w:szCs w:val="24"/>
          <w:lang w:val="en-US"/>
        </w:rPr>
        <w:t>claims where</w:t>
      </w:r>
      <w:r w:rsidR="00B57937">
        <w:rPr>
          <w:rFonts w:ascii="Times New Roman" w:hAnsi="Times New Roman" w:cs="Times New Roman"/>
          <w:sz w:val="24"/>
          <w:szCs w:val="24"/>
          <w:lang w:val="en-US"/>
        </w:rPr>
        <w:t xml:space="preserve"> an </w:t>
      </w:r>
      <w:r w:rsidR="008E764C">
        <w:rPr>
          <w:rFonts w:ascii="Times New Roman" w:hAnsi="Times New Roman" w:cs="Times New Roman"/>
          <w:sz w:val="24"/>
          <w:szCs w:val="24"/>
          <w:lang w:val="en-US"/>
        </w:rPr>
        <w:t>outgroup claimant compare</w:t>
      </w:r>
      <w:r w:rsidR="005E217D">
        <w:rPr>
          <w:rFonts w:ascii="Times New Roman" w:hAnsi="Times New Roman" w:cs="Times New Roman"/>
          <w:sz w:val="24"/>
          <w:szCs w:val="24"/>
          <w:lang w:val="en-US"/>
        </w:rPr>
        <w:t>d</w:t>
      </w:r>
      <w:r w:rsidR="008E76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self </w:t>
      </w:r>
      <w:r w:rsidR="008E764C">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observer’s ingroup or where an</w:t>
      </w:r>
      <w:r w:rsidR="008E764C">
        <w:rPr>
          <w:rFonts w:ascii="Times New Roman" w:hAnsi="Times New Roman" w:cs="Times New Roman"/>
          <w:sz w:val="24"/>
          <w:szCs w:val="24"/>
          <w:lang w:val="en-US"/>
        </w:rPr>
        <w:t xml:space="preserve"> ingroup claimant compa</w:t>
      </w:r>
      <w:r>
        <w:rPr>
          <w:rFonts w:ascii="Times New Roman" w:hAnsi="Times New Roman" w:cs="Times New Roman"/>
          <w:sz w:val="24"/>
          <w:szCs w:val="24"/>
          <w:lang w:val="en-US"/>
        </w:rPr>
        <w:t>re</w:t>
      </w:r>
      <w:r w:rsidR="005E217D">
        <w:rPr>
          <w:rFonts w:ascii="Times New Roman" w:hAnsi="Times New Roman" w:cs="Times New Roman"/>
          <w:sz w:val="24"/>
          <w:szCs w:val="24"/>
          <w:lang w:val="en-US"/>
        </w:rPr>
        <w:t>d</w:t>
      </w:r>
      <w:r>
        <w:rPr>
          <w:rFonts w:ascii="Times New Roman" w:hAnsi="Times New Roman" w:cs="Times New Roman"/>
          <w:sz w:val="24"/>
          <w:szCs w:val="24"/>
          <w:lang w:val="en-US"/>
        </w:rPr>
        <w:t xml:space="preserve"> the self with the observer’s outgroup</w:t>
      </w:r>
      <w:r w:rsidR="005E217D">
        <w:rPr>
          <w:rFonts w:ascii="Times New Roman" w:hAnsi="Times New Roman" w:cs="Times New Roman"/>
          <w:sz w:val="24"/>
          <w:szCs w:val="24"/>
          <w:lang w:val="en-US"/>
        </w:rPr>
        <w:t>,</w:t>
      </w:r>
      <w:r>
        <w:rPr>
          <w:rFonts w:ascii="Times New Roman" w:hAnsi="Times New Roman" w:cs="Times New Roman"/>
          <w:sz w:val="24"/>
          <w:szCs w:val="24"/>
          <w:lang w:val="en-US"/>
        </w:rPr>
        <w:t xml:space="preserve"> because we anticipated that such claims would have</w:t>
      </w:r>
      <w:r w:rsidRPr="003A1A6E">
        <w:rPr>
          <w:rFonts w:ascii="Times New Roman" w:hAnsi="Times New Roman" w:cs="Times New Roman"/>
          <w:sz w:val="24"/>
          <w:szCs w:val="24"/>
          <w:lang w:val="en-US"/>
        </w:rPr>
        <w:t xml:space="preserve"> </w:t>
      </w:r>
      <w:r>
        <w:rPr>
          <w:rFonts w:ascii="Times New Roman" w:hAnsi="Times New Roman" w:cs="Times New Roman"/>
          <w:sz w:val="24"/>
          <w:szCs w:val="24"/>
          <w:lang w:val="en-US"/>
        </w:rPr>
        <w:t>limited credibility.</w:t>
      </w:r>
      <w:r w:rsidRPr="003A1A6E">
        <w:rPr>
          <w:rFonts w:ascii="Times New Roman" w:hAnsi="Times New Roman" w:cs="Times New Roman"/>
          <w:sz w:val="24"/>
          <w:szCs w:val="24"/>
          <w:lang w:val="en-US"/>
        </w:rPr>
        <w:t xml:space="preserve"> </w:t>
      </w:r>
      <w:r w:rsidR="005E217D">
        <w:rPr>
          <w:rFonts w:ascii="Times New Roman" w:hAnsi="Times New Roman" w:cs="Times New Roman"/>
          <w:sz w:val="24"/>
          <w:szCs w:val="24"/>
          <w:lang w:val="en-US"/>
        </w:rPr>
        <w:t xml:space="preserve">Future research may do well to revisit this issue in an attempt to construct credible </w:t>
      </w:r>
      <w:r>
        <w:rPr>
          <w:rFonts w:ascii="Times New Roman" w:hAnsi="Times New Roman" w:cs="Times New Roman"/>
          <w:sz w:val="24"/>
          <w:szCs w:val="24"/>
          <w:lang w:val="en-US"/>
        </w:rPr>
        <w:t xml:space="preserve">claims. </w:t>
      </w:r>
    </w:p>
    <w:p w14:paraId="7C8F82C1" w14:textId="3130B17C" w:rsidR="008E764C" w:rsidRDefault="009D7F30">
      <w:pPr>
        <w:spacing w:after="0" w:line="480" w:lineRule="exact"/>
        <w:ind w:firstLine="567"/>
        <w:rPr>
          <w:rFonts w:ascii="Times New Roman" w:hAnsi="Times New Roman" w:cs="Times New Roman"/>
          <w:sz w:val="24"/>
          <w:szCs w:val="24"/>
          <w:lang w:val="en-US"/>
        </w:rPr>
      </w:pPr>
      <w:r>
        <w:rPr>
          <w:rFonts w:ascii="Times New Roman" w:hAnsi="Times New Roman" w:cs="Times New Roman"/>
          <w:sz w:val="24"/>
          <w:szCs w:val="24"/>
          <w:lang w:val="en-US"/>
        </w:rPr>
        <w:t>Our</w:t>
      </w:r>
      <w:r w:rsidR="008E764C">
        <w:rPr>
          <w:rFonts w:ascii="Times New Roman" w:hAnsi="Times New Roman" w:cs="Times New Roman"/>
          <w:sz w:val="24"/>
          <w:szCs w:val="24"/>
          <w:lang w:val="en-US"/>
        </w:rPr>
        <w:t xml:space="preserve"> research </w:t>
      </w:r>
      <w:r>
        <w:rPr>
          <w:rFonts w:ascii="Times New Roman" w:hAnsi="Times New Roman" w:cs="Times New Roman"/>
          <w:sz w:val="24"/>
          <w:szCs w:val="24"/>
          <w:lang w:val="en-US"/>
        </w:rPr>
        <w:t xml:space="preserve">was </w:t>
      </w:r>
      <w:r w:rsidR="00115433">
        <w:rPr>
          <w:rFonts w:ascii="Times New Roman" w:hAnsi="Times New Roman" w:cs="Times New Roman"/>
          <w:sz w:val="24"/>
          <w:szCs w:val="24"/>
          <w:lang w:val="en-US"/>
        </w:rPr>
        <w:t>about s</w:t>
      </w:r>
      <w:r>
        <w:rPr>
          <w:rFonts w:ascii="Times New Roman" w:hAnsi="Times New Roman" w:cs="Times New Roman"/>
          <w:sz w:val="24"/>
          <w:szCs w:val="24"/>
          <w:lang w:val="en-US"/>
        </w:rPr>
        <w:t xml:space="preserve">ituations where </w:t>
      </w:r>
      <w:r w:rsidR="008E764C">
        <w:rPr>
          <w:rFonts w:ascii="Times New Roman" w:hAnsi="Times New Roman" w:cs="Times New Roman"/>
          <w:sz w:val="24"/>
          <w:szCs w:val="24"/>
          <w:lang w:val="en-US"/>
        </w:rPr>
        <w:t>participants felt comfortable with their group membership</w:t>
      </w:r>
      <w:r>
        <w:rPr>
          <w:rFonts w:ascii="Times New Roman" w:hAnsi="Times New Roman" w:cs="Times New Roman"/>
          <w:sz w:val="24"/>
          <w:szCs w:val="24"/>
          <w:lang w:val="en-US"/>
        </w:rPr>
        <w:t>.</w:t>
      </w:r>
      <w:r w:rsidR="008E764C">
        <w:rPr>
          <w:rFonts w:ascii="Times New Roman" w:hAnsi="Times New Roman" w:cs="Times New Roman"/>
          <w:sz w:val="24"/>
          <w:szCs w:val="24"/>
          <w:lang w:val="en-US"/>
        </w:rPr>
        <w:t xml:space="preserve"> The re</w:t>
      </w:r>
      <w:r>
        <w:rPr>
          <w:rFonts w:ascii="Times New Roman" w:hAnsi="Times New Roman" w:cs="Times New Roman"/>
          <w:sz w:val="24"/>
          <w:szCs w:val="24"/>
          <w:lang w:val="en-US"/>
        </w:rPr>
        <w:t>sults might have been different</w:t>
      </w:r>
      <w:r w:rsidR="005E217D">
        <w:rPr>
          <w:rFonts w:ascii="Times New Roman" w:hAnsi="Times New Roman" w:cs="Times New Roman"/>
          <w:sz w:val="24"/>
          <w:szCs w:val="24"/>
          <w:lang w:val="en-US"/>
        </w:rPr>
        <w:t>,</w:t>
      </w:r>
      <w:r w:rsidR="008E764C">
        <w:rPr>
          <w:rFonts w:ascii="Times New Roman" w:hAnsi="Times New Roman" w:cs="Times New Roman"/>
          <w:sz w:val="24"/>
          <w:szCs w:val="24"/>
          <w:lang w:val="en-US"/>
        </w:rPr>
        <w:t xml:space="preserve"> if participants found themselves in </w:t>
      </w:r>
      <w:r w:rsidR="00115433">
        <w:rPr>
          <w:rFonts w:ascii="Times New Roman" w:hAnsi="Times New Roman" w:cs="Times New Roman"/>
          <w:sz w:val="24"/>
          <w:szCs w:val="24"/>
          <w:lang w:val="en-US"/>
        </w:rPr>
        <w:t xml:space="preserve">a </w:t>
      </w:r>
      <w:r w:rsidR="008E764C">
        <w:rPr>
          <w:rFonts w:ascii="Times New Roman" w:hAnsi="Times New Roman" w:cs="Times New Roman"/>
          <w:sz w:val="24"/>
          <w:szCs w:val="24"/>
          <w:lang w:val="en-US"/>
        </w:rPr>
        <w:t>group to which they would rather not belong. Consider, for example, the scenario of a</w:t>
      </w:r>
      <w:r w:rsidR="00115433">
        <w:rPr>
          <w:rFonts w:ascii="Times New Roman" w:hAnsi="Times New Roman" w:cs="Times New Roman"/>
          <w:sz w:val="24"/>
          <w:szCs w:val="24"/>
          <w:lang w:val="en-US"/>
        </w:rPr>
        <w:t xml:space="preserve"> patient</w:t>
      </w:r>
      <w:r w:rsidR="008E764C">
        <w:rPr>
          <w:rFonts w:ascii="Times New Roman" w:hAnsi="Times New Roman" w:cs="Times New Roman"/>
          <w:sz w:val="24"/>
          <w:szCs w:val="24"/>
          <w:lang w:val="en-US"/>
        </w:rPr>
        <w:t xml:space="preserve"> suffering from a disease and </w:t>
      </w:r>
      <w:r w:rsidR="00115433">
        <w:rPr>
          <w:rFonts w:ascii="Times New Roman" w:hAnsi="Times New Roman" w:cs="Times New Roman"/>
          <w:sz w:val="24"/>
          <w:szCs w:val="24"/>
          <w:lang w:val="en-US"/>
        </w:rPr>
        <w:t>learning</w:t>
      </w:r>
      <w:r w:rsidR="008E764C">
        <w:rPr>
          <w:rFonts w:ascii="Times New Roman" w:hAnsi="Times New Roman" w:cs="Times New Roman"/>
          <w:sz w:val="24"/>
          <w:szCs w:val="24"/>
          <w:lang w:val="en-US"/>
        </w:rPr>
        <w:t xml:space="preserve"> that another patient </w:t>
      </w:r>
      <w:r>
        <w:rPr>
          <w:rFonts w:ascii="Times New Roman" w:hAnsi="Times New Roman" w:cs="Times New Roman"/>
          <w:sz w:val="24"/>
          <w:szCs w:val="24"/>
          <w:lang w:val="en-US"/>
        </w:rPr>
        <w:t xml:space="preserve">has </w:t>
      </w:r>
      <w:r w:rsidR="008E764C">
        <w:rPr>
          <w:rFonts w:ascii="Times New Roman" w:hAnsi="Times New Roman" w:cs="Times New Roman"/>
          <w:sz w:val="24"/>
          <w:szCs w:val="24"/>
          <w:lang w:val="en-US"/>
        </w:rPr>
        <w:t>claimed that she or he handle</w:t>
      </w:r>
      <w:r w:rsidR="005A6CDE">
        <w:rPr>
          <w:rFonts w:ascii="Times New Roman" w:hAnsi="Times New Roman" w:cs="Times New Roman"/>
          <w:sz w:val="24"/>
          <w:szCs w:val="24"/>
          <w:lang w:val="en-US"/>
        </w:rPr>
        <w:t>s</w:t>
      </w:r>
      <w:r>
        <w:rPr>
          <w:rFonts w:ascii="Times New Roman" w:hAnsi="Times New Roman" w:cs="Times New Roman"/>
          <w:sz w:val="24"/>
          <w:szCs w:val="24"/>
          <w:lang w:val="en-US"/>
        </w:rPr>
        <w:t xml:space="preserve"> th</w:t>
      </w:r>
      <w:r w:rsidR="00115433">
        <w:rPr>
          <w:rFonts w:ascii="Times New Roman" w:hAnsi="Times New Roman" w:cs="Times New Roman"/>
          <w:sz w:val="24"/>
          <w:szCs w:val="24"/>
          <w:lang w:val="en-US"/>
        </w:rPr>
        <w:t>e</w:t>
      </w:r>
      <w:r w:rsidR="008E764C">
        <w:rPr>
          <w:rFonts w:ascii="Times New Roman" w:hAnsi="Times New Roman" w:cs="Times New Roman"/>
          <w:sz w:val="24"/>
          <w:szCs w:val="24"/>
          <w:lang w:val="en-US"/>
        </w:rPr>
        <w:t xml:space="preserve"> disease better than other</w:t>
      </w:r>
      <w:r>
        <w:rPr>
          <w:rFonts w:ascii="Times New Roman" w:hAnsi="Times New Roman" w:cs="Times New Roman"/>
          <w:sz w:val="24"/>
          <w:szCs w:val="24"/>
          <w:lang w:val="en-US"/>
        </w:rPr>
        <w:t xml:space="preserve"> patient</w:t>
      </w:r>
      <w:r w:rsidR="008E764C">
        <w:rPr>
          <w:rFonts w:ascii="Times New Roman" w:hAnsi="Times New Roman" w:cs="Times New Roman"/>
          <w:sz w:val="24"/>
          <w:szCs w:val="24"/>
          <w:lang w:val="en-US"/>
        </w:rPr>
        <w:t xml:space="preserve">s. </w:t>
      </w:r>
      <w:r w:rsidR="00115433">
        <w:rPr>
          <w:rFonts w:ascii="Times New Roman" w:hAnsi="Times New Roman" w:cs="Times New Roman"/>
          <w:sz w:val="24"/>
          <w:szCs w:val="24"/>
          <w:lang w:val="en-US"/>
        </w:rPr>
        <w:t>If the patient</w:t>
      </w:r>
      <w:r w:rsidR="008E764C">
        <w:rPr>
          <w:rFonts w:ascii="Times New Roman" w:hAnsi="Times New Roman" w:cs="Times New Roman"/>
          <w:sz w:val="24"/>
          <w:szCs w:val="24"/>
          <w:lang w:val="en-US"/>
        </w:rPr>
        <w:t xml:space="preserve"> feel</w:t>
      </w:r>
      <w:r w:rsidR="00115433">
        <w:rPr>
          <w:rFonts w:ascii="Times New Roman" w:hAnsi="Times New Roman" w:cs="Times New Roman"/>
          <w:sz w:val="24"/>
          <w:szCs w:val="24"/>
          <w:lang w:val="en-US"/>
        </w:rPr>
        <w:t>s</w:t>
      </w:r>
      <w:r w:rsidR="008E764C">
        <w:rPr>
          <w:rFonts w:ascii="Times New Roman" w:hAnsi="Times New Roman" w:cs="Times New Roman"/>
          <w:sz w:val="24"/>
          <w:szCs w:val="24"/>
          <w:lang w:val="en-US"/>
        </w:rPr>
        <w:t xml:space="preserve"> counted among ‘other patients’</w:t>
      </w:r>
      <w:r w:rsidR="00115433">
        <w:rPr>
          <w:rFonts w:ascii="Times New Roman" w:hAnsi="Times New Roman" w:cs="Times New Roman"/>
          <w:sz w:val="24"/>
          <w:szCs w:val="24"/>
          <w:lang w:val="en-US"/>
        </w:rPr>
        <w:t xml:space="preserve"> he or she may</w:t>
      </w:r>
      <w:r w:rsidR="008E764C">
        <w:rPr>
          <w:rFonts w:ascii="Times New Roman" w:hAnsi="Times New Roman" w:cs="Times New Roman"/>
          <w:sz w:val="24"/>
          <w:szCs w:val="24"/>
          <w:lang w:val="en-US"/>
        </w:rPr>
        <w:t xml:space="preserve"> </w:t>
      </w:r>
      <w:r>
        <w:rPr>
          <w:rFonts w:ascii="Times New Roman" w:hAnsi="Times New Roman" w:cs="Times New Roman"/>
          <w:sz w:val="24"/>
          <w:szCs w:val="24"/>
          <w:lang w:val="en-US"/>
        </w:rPr>
        <w:t>express dislike for the bragger, but</w:t>
      </w:r>
      <w:r w:rsidR="005E217D">
        <w:rPr>
          <w:rFonts w:ascii="Times New Roman" w:hAnsi="Times New Roman" w:cs="Times New Roman"/>
          <w:sz w:val="24"/>
          <w:szCs w:val="24"/>
          <w:lang w:val="en-US"/>
        </w:rPr>
        <w:t>,</w:t>
      </w:r>
      <w:r w:rsidR="00115433">
        <w:rPr>
          <w:rFonts w:ascii="Times New Roman" w:hAnsi="Times New Roman" w:cs="Times New Roman"/>
          <w:sz w:val="24"/>
          <w:szCs w:val="24"/>
          <w:lang w:val="en-US"/>
        </w:rPr>
        <w:t xml:space="preserve"> if</w:t>
      </w:r>
      <w:r>
        <w:rPr>
          <w:rFonts w:ascii="Times New Roman" w:hAnsi="Times New Roman" w:cs="Times New Roman"/>
          <w:sz w:val="24"/>
          <w:szCs w:val="24"/>
          <w:lang w:val="en-US"/>
        </w:rPr>
        <w:t xml:space="preserve"> </w:t>
      </w:r>
      <w:r w:rsidR="00115433">
        <w:rPr>
          <w:rFonts w:ascii="Times New Roman" w:hAnsi="Times New Roman" w:cs="Times New Roman"/>
          <w:sz w:val="24"/>
          <w:szCs w:val="24"/>
          <w:lang w:val="en-US"/>
        </w:rPr>
        <w:t>he or she identifies</w:t>
      </w:r>
      <w:r w:rsidR="008E764C">
        <w:rPr>
          <w:rFonts w:ascii="Times New Roman" w:hAnsi="Times New Roman" w:cs="Times New Roman"/>
          <w:sz w:val="24"/>
          <w:szCs w:val="24"/>
          <w:lang w:val="en-US"/>
        </w:rPr>
        <w:t xml:space="preserve"> little with </w:t>
      </w:r>
      <w:r>
        <w:rPr>
          <w:rFonts w:ascii="Times New Roman" w:hAnsi="Times New Roman" w:cs="Times New Roman"/>
          <w:sz w:val="24"/>
          <w:szCs w:val="24"/>
          <w:lang w:val="en-US"/>
        </w:rPr>
        <w:t>‘</w:t>
      </w:r>
      <w:r w:rsidR="005A6CDE">
        <w:rPr>
          <w:rFonts w:ascii="Times New Roman" w:hAnsi="Times New Roman" w:cs="Times New Roman"/>
          <w:sz w:val="24"/>
          <w:szCs w:val="24"/>
          <w:lang w:val="en-US"/>
        </w:rPr>
        <w:t>other</w:t>
      </w:r>
      <w:r w:rsidR="008E764C">
        <w:rPr>
          <w:rFonts w:ascii="Times New Roman" w:hAnsi="Times New Roman" w:cs="Times New Roman"/>
          <w:sz w:val="24"/>
          <w:szCs w:val="24"/>
          <w:lang w:val="en-US"/>
        </w:rPr>
        <w:t xml:space="preserve"> patients</w:t>
      </w:r>
      <w:r w:rsidR="00DA1507">
        <w:rPr>
          <w:rFonts w:ascii="Times New Roman" w:hAnsi="Times New Roman" w:cs="Times New Roman"/>
          <w:sz w:val="24"/>
          <w:szCs w:val="24"/>
          <w:lang w:val="en-US"/>
        </w:rPr>
        <w:t>,</w:t>
      </w:r>
      <w:r>
        <w:rPr>
          <w:rFonts w:ascii="Times New Roman" w:hAnsi="Times New Roman" w:cs="Times New Roman"/>
          <w:sz w:val="24"/>
          <w:szCs w:val="24"/>
          <w:lang w:val="en-US"/>
        </w:rPr>
        <w:t>’</w:t>
      </w:r>
      <w:r w:rsidR="008E764C">
        <w:rPr>
          <w:rFonts w:ascii="Times New Roman" w:hAnsi="Times New Roman" w:cs="Times New Roman"/>
          <w:sz w:val="24"/>
          <w:szCs w:val="24"/>
          <w:lang w:val="en-US"/>
        </w:rPr>
        <w:t xml:space="preserve"> </w:t>
      </w:r>
      <w:r w:rsidR="00115433">
        <w:rPr>
          <w:rFonts w:ascii="Times New Roman" w:hAnsi="Times New Roman" w:cs="Times New Roman"/>
          <w:sz w:val="24"/>
          <w:szCs w:val="24"/>
          <w:lang w:val="en-US"/>
        </w:rPr>
        <w:t>her or she may</w:t>
      </w:r>
      <w:r w:rsidR="005A6CDE">
        <w:rPr>
          <w:rFonts w:ascii="Times New Roman" w:hAnsi="Times New Roman" w:cs="Times New Roman"/>
          <w:sz w:val="24"/>
          <w:szCs w:val="24"/>
          <w:lang w:val="en-US"/>
        </w:rPr>
        <w:t xml:space="preserve"> view</w:t>
      </w:r>
      <w:r w:rsidR="00115433">
        <w:rPr>
          <w:rFonts w:ascii="Times New Roman" w:hAnsi="Times New Roman" w:cs="Times New Roman"/>
          <w:sz w:val="24"/>
          <w:szCs w:val="24"/>
          <w:lang w:val="en-US"/>
        </w:rPr>
        <w:t xml:space="preserve"> </w:t>
      </w:r>
      <w:r w:rsidR="008E764C">
        <w:rPr>
          <w:rFonts w:ascii="Times New Roman" w:hAnsi="Times New Roman" w:cs="Times New Roman"/>
          <w:sz w:val="24"/>
          <w:szCs w:val="24"/>
          <w:lang w:val="en-US"/>
        </w:rPr>
        <w:t xml:space="preserve">the claimant as comparing with an outgroup. </w:t>
      </w:r>
      <w:r w:rsidR="008E764C" w:rsidRPr="000B29AF">
        <w:rPr>
          <w:rFonts w:ascii="Times New Roman" w:hAnsi="Times New Roman" w:cs="Times New Roman"/>
          <w:color w:val="000000" w:themeColor="text1"/>
          <w:sz w:val="24"/>
          <w:szCs w:val="24"/>
          <w:lang w:val="en-US"/>
        </w:rPr>
        <w:t xml:space="preserve">In </w:t>
      </w:r>
      <w:r w:rsidR="008E764C">
        <w:rPr>
          <w:rFonts w:ascii="Times New Roman" w:hAnsi="Times New Roman" w:cs="Times New Roman"/>
          <w:color w:val="000000" w:themeColor="text1"/>
          <w:sz w:val="24"/>
          <w:szCs w:val="24"/>
          <w:lang w:val="en-US"/>
        </w:rPr>
        <w:t>that</w:t>
      </w:r>
      <w:r w:rsidR="008E764C" w:rsidRPr="000B29AF">
        <w:rPr>
          <w:rFonts w:ascii="Times New Roman" w:hAnsi="Times New Roman" w:cs="Times New Roman"/>
          <w:color w:val="000000" w:themeColor="text1"/>
          <w:sz w:val="24"/>
          <w:szCs w:val="24"/>
          <w:lang w:val="en-US"/>
        </w:rPr>
        <w:t xml:space="preserve"> case, they may harbor a less negative, or even a somewhat p</w:t>
      </w:r>
      <w:r w:rsidR="008E764C">
        <w:rPr>
          <w:rFonts w:ascii="Times New Roman" w:hAnsi="Times New Roman" w:cs="Times New Roman"/>
          <w:sz w:val="24"/>
          <w:szCs w:val="24"/>
          <w:lang w:val="en-US"/>
        </w:rPr>
        <w:t>ositive, sentiment toward</w:t>
      </w:r>
      <w:r w:rsidR="00115433">
        <w:rPr>
          <w:rFonts w:ascii="Times New Roman" w:hAnsi="Times New Roman" w:cs="Times New Roman"/>
          <w:sz w:val="24"/>
          <w:szCs w:val="24"/>
          <w:lang w:val="en-US"/>
        </w:rPr>
        <w:t>s</w:t>
      </w:r>
      <w:r w:rsidR="008E764C">
        <w:rPr>
          <w:rFonts w:ascii="Times New Roman" w:hAnsi="Times New Roman" w:cs="Times New Roman"/>
          <w:sz w:val="24"/>
          <w:szCs w:val="24"/>
          <w:lang w:val="en-US"/>
        </w:rPr>
        <w:t xml:space="preserve"> the claimant. Future work might address this issue.</w:t>
      </w:r>
    </w:p>
    <w:p w14:paraId="176B6A90" w14:textId="787184DE" w:rsidR="00B11B06" w:rsidRPr="007967D0" w:rsidRDefault="007967D0">
      <w:pPr>
        <w:spacing w:after="0" w:line="480" w:lineRule="exact"/>
        <w:rPr>
          <w:rFonts w:ascii="Times New Roman" w:hAnsi="Times New Roman" w:cs="Times New Roman"/>
          <w:b/>
          <w:sz w:val="24"/>
          <w:szCs w:val="24"/>
          <w:lang w:val="en-US"/>
        </w:rPr>
      </w:pPr>
      <w:r w:rsidRPr="007967D0">
        <w:rPr>
          <w:rFonts w:ascii="Times New Roman" w:hAnsi="Times New Roman" w:cs="Times New Roman"/>
          <w:b/>
          <w:sz w:val="24"/>
          <w:szCs w:val="24"/>
          <w:lang w:val="en-US"/>
        </w:rPr>
        <w:t>Conclusion</w:t>
      </w:r>
    </w:p>
    <w:p w14:paraId="0EE3C79F" w14:textId="61040457" w:rsidR="004D43EE" w:rsidRPr="00A81255" w:rsidRDefault="000562A5">
      <w:pPr>
        <w:spacing w:after="0" w:line="480" w:lineRule="exact"/>
        <w:ind w:firstLine="708"/>
        <w:rPr>
          <w:rFonts w:ascii="Times New Roman" w:hAnsi="Times New Roman" w:cs="Times New Roman"/>
          <w:sz w:val="24"/>
          <w:szCs w:val="24"/>
          <w:lang w:val="en-US"/>
        </w:rPr>
      </w:pPr>
      <w:r>
        <w:rPr>
          <w:rFonts w:ascii="Times New Roman" w:hAnsi="Times New Roman" w:cs="Times New Roman"/>
          <w:sz w:val="24"/>
          <w:szCs w:val="24"/>
          <w:lang w:val="en-US"/>
        </w:rPr>
        <w:t>P</w:t>
      </w:r>
      <w:r w:rsidR="00AE71BA">
        <w:rPr>
          <w:rFonts w:ascii="Times New Roman" w:hAnsi="Times New Roman" w:cs="Times New Roman"/>
          <w:sz w:val="24"/>
          <w:szCs w:val="24"/>
          <w:lang w:val="en-US"/>
        </w:rPr>
        <w:t xml:space="preserve">eople’s </w:t>
      </w:r>
      <w:r w:rsidR="004D43EE" w:rsidRPr="00A81255">
        <w:rPr>
          <w:rFonts w:ascii="Times New Roman" w:hAnsi="Times New Roman" w:cs="Times New Roman"/>
          <w:sz w:val="24"/>
          <w:szCs w:val="24"/>
          <w:lang w:val="en-US"/>
        </w:rPr>
        <w:t xml:space="preserve">reactions to self-superiority claims </w:t>
      </w:r>
      <w:r w:rsidR="00BD61B4">
        <w:rPr>
          <w:rFonts w:ascii="Times New Roman" w:hAnsi="Times New Roman" w:cs="Times New Roman"/>
          <w:sz w:val="24"/>
          <w:szCs w:val="24"/>
          <w:lang w:val="en-US"/>
        </w:rPr>
        <w:t xml:space="preserve">depend </w:t>
      </w:r>
      <w:r w:rsidR="008538EC">
        <w:rPr>
          <w:rFonts w:ascii="Times New Roman" w:hAnsi="Times New Roman" w:cs="Times New Roman"/>
          <w:sz w:val="24"/>
          <w:szCs w:val="24"/>
          <w:lang w:val="en-US"/>
        </w:rPr>
        <w:t xml:space="preserve">do </w:t>
      </w:r>
      <w:r w:rsidR="004D43EE" w:rsidRPr="00A81255">
        <w:rPr>
          <w:rFonts w:ascii="Times New Roman" w:hAnsi="Times New Roman" w:cs="Times New Roman"/>
          <w:sz w:val="24"/>
          <w:szCs w:val="24"/>
          <w:lang w:val="en-US"/>
        </w:rPr>
        <w:t xml:space="preserve">not only on whether </w:t>
      </w:r>
      <w:r w:rsidR="00630D31">
        <w:rPr>
          <w:rFonts w:ascii="Times New Roman" w:hAnsi="Times New Roman" w:cs="Times New Roman"/>
          <w:sz w:val="24"/>
          <w:szCs w:val="24"/>
          <w:lang w:val="en-US"/>
        </w:rPr>
        <w:t>claimants</w:t>
      </w:r>
      <w:r w:rsidR="004D43EE" w:rsidRPr="00A81255">
        <w:rPr>
          <w:rFonts w:ascii="Times New Roman" w:hAnsi="Times New Roman" w:cs="Times New Roman"/>
          <w:sz w:val="24"/>
          <w:szCs w:val="24"/>
          <w:lang w:val="en-US"/>
        </w:rPr>
        <w:t xml:space="preserve"> emphasi</w:t>
      </w:r>
      <w:r w:rsidR="00115433">
        <w:rPr>
          <w:rFonts w:ascii="Times New Roman" w:hAnsi="Times New Roman" w:cs="Times New Roman"/>
          <w:sz w:val="24"/>
          <w:szCs w:val="24"/>
          <w:lang w:val="en-US"/>
        </w:rPr>
        <w:t>z</w:t>
      </w:r>
      <w:r w:rsidR="004D43EE" w:rsidRPr="00A81255">
        <w:rPr>
          <w:rFonts w:ascii="Times New Roman" w:hAnsi="Times New Roman" w:cs="Times New Roman"/>
          <w:sz w:val="24"/>
          <w:szCs w:val="24"/>
          <w:lang w:val="en-US"/>
        </w:rPr>
        <w:t>e</w:t>
      </w:r>
      <w:r w:rsidR="009C184A">
        <w:rPr>
          <w:rFonts w:ascii="Times New Roman" w:hAnsi="Times New Roman" w:cs="Times New Roman"/>
          <w:sz w:val="24"/>
          <w:szCs w:val="24"/>
          <w:lang w:val="en-US"/>
        </w:rPr>
        <w:t xml:space="preserve"> or </w:t>
      </w:r>
      <w:r w:rsidR="00115433">
        <w:rPr>
          <w:rFonts w:ascii="Times New Roman" w:hAnsi="Times New Roman" w:cs="Times New Roman"/>
          <w:sz w:val="24"/>
          <w:szCs w:val="24"/>
          <w:lang w:val="en-US"/>
        </w:rPr>
        <w:t>de-emphasiz</w:t>
      </w:r>
      <w:r w:rsidR="00770C4E">
        <w:rPr>
          <w:rFonts w:ascii="Times New Roman" w:hAnsi="Times New Roman" w:cs="Times New Roman"/>
          <w:sz w:val="24"/>
          <w:szCs w:val="24"/>
          <w:lang w:val="en-US"/>
        </w:rPr>
        <w:t>e</w:t>
      </w:r>
      <w:r w:rsidR="004D43EE" w:rsidRPr="00A81255">
        <w:rPr>
          <w:rFonts w:ascii="Times New Roman" w:hAnsi="Times New Roman" w:cs="Times New Roman"/>
          <w:sz w:val="24"/>
          <w:szCs w:val="24"/>
          <w:lang w:val="en-US"/>
        </w:rPr>
        <w:t xml:space="preserve"> the</w:t>
      </w:r>
      <w:r w:rsidR="009D7F30">
        <w:rPr>
          <w:rFonts w:ascii="Times New Roman" w:hAnsi="Times New Roman" w:cs="Times New Roman"/>
          <w:sz w:val="24"/>
          <w:szCs w:val="24"/>
          <w:lang w:val="en-US"/>
        </w:rPr>
        <w:t xml:space="preserve"> underlying</w:t>
      </w:r>
      <w:r w:rsidR="00B9681B">
        <w:rPr>
          <w:rFonts w:ascii="Times New Roman" w:hAnsi="Times New Roman" w:cs="Times New Roman"/>
          <w:sz w:val="24"/>
          <w:szCs w:val="24"/>
          <w:lang w:val="en-US"/>
        </w:rPr>
        <w:t xml:space="preserve"> </w:t>
      </w:r>
      <w:r w:rsidR="004D43EE" w:rsidRPr="00A81255">
        <w:rPr>
          <w:rFonts w:ascii="Times New Roman" w:hAnsi="Times New Roman" w:cs="Times New Roman"/>
          <w:sz w:val="24"/>
          <w:szCs w:val="24"/>
          <w:lang w:val="en-US"/>
        </w:rPr>
        <w:t>social compar</w:t>
      </w:r>
      <w:r w:rsidR="00BD61B4">
        <w:rPr>
          <w:rFonts w:ascii="Times New Roman" w:hAnsi="Times New Roman" w:cs="Times New Roman"/>
          <w:sz w:val="24"/>
          <w:szCs w:val="24"/>
          <w:lang w:val="en-US"/>
        </w:rPr>
        <w:t>at</w:t>
      </w:r>
      <w:r w:rsidR="004D43EE" w:rsidRPr="00A81255">
        <w:rPr>
          <w:rFonts w:ascii="Times New Roman" w:hAnsi="Times New Roman" w:cs="Times New Roman"/>
          <w:sz w:val="24"/>
          <w:szCs w:val="24"/>
          <w:lang w:val="en-US"/>
        </w:rPr>
        <w:t>i</w:t>
      </w:r>
      <w:r w:rsidR="00BD61B4">
        <w:rPr>
          <w:rFonts w:ascii="Times New Roman" w:hAnsi="Times New Roman" w:cs="Times New Roman"/>
          <w:sz w:val="24"/>
          <w:szCs w:val="24"/>
          <w:lang w:val="en-US"/>
        </w:rPr>
        <w:t>ve process</w:t>
      </w:r>
      <w:r w:rsidR="004D43EE" w:rsidRPr="00A81255">
        <w:rPr>
          <w:rFonts w:ascii="Times New Roman" w:hAnsi="Times New Roman" w:cs="Times New Roman"/>
          <w:sz w:val="24"/>
          <w:szCs w:val="24"/>
          <w:lang w:val="en-US"/>
        </w:rPr>
        <w:t xml:space="preserve"> </w:t>
      </w:r>
      <w:r w:rsidR="009C184A">
        <w:rPr>
          <w:rFonts w:ascii="Times New Roman" w:hAnsi="Times New Roman" w:cs="Times New Roman"/>
          <w:sz w:val="24"/>
          <w:szCs w:val="24"/>
          <w:lang w:val="en-US"/>
        </w:rPr>
        <w:t>(i.e., whether the claim is explicit or implicit)</w:t>
      </w:r>
      <w:r w:rsidR="004D43EE" w:rsidRPr="00A81255">
        <w:rPr>
          <w:rFonts w:ascii="Times New Roman" w:hAnsi="Times New Roman" w:cs="Times New Roman"/>
          <w:sz w:val="24"/>
          <w:szCs w:val="24"/>
          <w:lang w:val="en-US"/>
        </w:rPr>
        <w:t>, but also on</w:t>
      </w:r>
      <w:r w:rsidR="00DA1507">
        <w:rPr>
          <w:rFonts w:ascii="Times New Roman" w:hAnsi="Times New Roman" w:cs="Times New Roman"/>
          <w:sz w:val="24"/>
          <w:szCs w:val="24"/>
          <w:lang w:val="en-US"/>
        </w:rPr>
        <w:t xml:space="preserve"> the referent to</w:t>
      </w:r>
      <w:r w:rsidR="004D43EE" w:rsidRPr="00A81255">
        <w:rPr>
          <w:rFonts w:ascii="Times New Roman" w:hAnsi="Times New Roman" w:cs="Times New Roman"/>
          <w:sz w:val="24"/>
          <w:szCs w:val="24"/>
          <w:lang w:val="en-US"/>
        </w:rPr>
        <w:t xml:space="preserve"> </w:t>
      </w:r>
      <w:r w:rsidR="005C6C02">
        <w:rPr>
          <w:rFonts w:ascii="Times New Roman" w:hAnsi="Times New Roman" w:cs="Times New Roman"/>
          <w:sz w:val="24"/>
          <w:szCs w:val="24"/>
          <w:lang w:val="en-US"/>
        </w:rPr>
        <w:t>whom the claimant</w:t>
      </w:r>
      <w:r w:rsidR="00EE2942">
        <w:rPr>
          <w:rFonts w:ascii="Times New Roman" w:hAnsi="Times New Roman" w:cs="Times New Roman"/>
          <w:sz w:val="24"/>
          <w:szCs w:val="24"/>
          <w:lang w:val="en-US"/>
        </w:rPr>
        <w:t xml:space="preserve"> compare</w:t>
      </w:r>
      <w:r w:rsidR="009309E2">
        <w:rPr>
          <w:rFonts w:ascii="Times New Roman" w:hAnsi="Times New Roman" w:cs="Times New Roman"/>
          <w:sz w:val="24"/>
          <w:szCs w:val="24"/>
          <w:lang w:val="en-US"/>
        </w:rPr>
        <w:t>s</w:t>
      </w:r>
      <w:r w:rsidR="004D43EE" w:rsidRPr="00A81255">
        <w:rPr>
          <w:rFonts w:ascii="Times New Roman" w:hAnsi="Times New Roman" w:cs="Times New Roman"/>
          <w:sz w:val="24"/>
          <w:szCs w:val="24"/>
          <w:lang w:val="en-US"/>
        </w:rPr>
        <w:t xml:space="preserve">. </w:t>
      </w:r>
      <w:r w:rsidR="00AE71BA">
        <w:rPr>
          <w:rFonts w:ascii="Times New Roman" w:hAnsi="Times New Roman" w:cs="Times New Roman"/>
          <w:sz w:val="24"/>
          <w:szCs w:val="24"/>
          <w:lang w:val="en-US"/>
        </w:rPr>
        <w:t>Observers</w:t>
      </w:r>
      <w:r w:rsidR="00BC0A7C">
        <w:rPr>
          <w:rFonts w:ascii="Times New Roman" w:hAnsi="Times New Roman" w:cs="Times New Roman"/>
          <w:sz w:val="24"/>
          <w:szCs w:val="24"/>
          <w:lang w:val="en-US"/>
        </w:rPr>
        <w:t xml:space="preserve"> </w:t>
      </w:r>
      <w:r w:rsidR="00115433">
        <w:rPr>
          <w:rFonts w:ascii="Times New Roman" w:hAnsi="Times New Roman" w:cs="Times New Roman"/>
          <w:sz w:val="24"/>
          <w:szCs w:val="24"/>
          <w:lang w:val="en-US"/>
        </w:rPr>
        <w:t xml:space="preserve">particularly </w:t>
      </w:r>
      <w:r w:rsidR="00BD61B4">
        <w:rPr>
          <w:rFonts w:ascii="Times New Roman" w:hAnsi="Times New Roman" w:cs="Times New Roman"/>
          <w:sz w:val="24"/>
          <w:szCs w:val="24"/>
          <w:lang w:val="en-US"/>
        </w:rPr>
        <w:t>dislike an</w:t>
      </w:r>
      <w:r w:rsidR="00EE2942" w:rsidRPr="00A81255">
        <w:rPr>
          <w:rFonts w:ascii="Times New Roman" w:hAnsi="Times New Roman" w:cs="Times New Roman"/>
          <w:sz w:val="24"/>
          <w:szCs w:val="24"/>
          <w:lang w:val="en-US"/>
        </w:rPr>
        <w:t xml:space="preserve"> </w:t>
      </w:r>
      <w:r w:rsidR="00EE2942">
        <w:rPr>
          <w:rFonts w:ascii="Times New Roman" w:hAnsi="Times New Roman" w:cs="Times New Roman"/>
          <w:sz w:val="24"/>
          <w:szCs w:val="24"/>
          <w:lang w:val="en-US"/>
        </w:rPr>
        <w:t xml:space="preserve">explicit </w:t>
      </w:r>
      <w:r w:rsidR="00DA1507">
        <w:rPr>
          <w:rFonts w:ascii="Times New Roman" w:hAnsi="Times New Roman" w:cs="Times New Roman"/>
          <w:sz w:val="24"/>
          <w:szCs w:val="24"/>
          <w:lang w:val="en-US"/>
        </w:rPr>
        <w:t xml:space="preserve">(relative to an implicit) </w:t>
      </w:r>
      <w:r w:rsidR="00EE2942">
        <w:rPr>
          <w:rFonts w:ascii="Times New Roman" w:hAnsi="Times New Roman" w:cs="Times New Roman"/>
          <w:sz w:val="24"/>
          <w:szCs w:val="24"/>
          <w:lang w:val="en-US"/>
        </w:rPr>
        <w:t>claimant</w:t>
      </w:r>
      <w:r w:rsidR="00DA1507">
        <w:rPr>
          <w:rFonts w:ascii="Times New Roman" w:hAnsi="Times New Roman" w:cs="Times New Roman"/>
          <w:sz w:val="24"/>
          <w:szCs w:val="24"/>
          <w:lang w:val="en-US"/>
        </w:rPr>
        <w:t xml:space="preserve">, </w:t>
      </w:r>
      <w:r w:rsidR="00BD61B4">
        <w:rPr>
          <w:rFonts w:ascii="Times New Roman" w:hAnsi="Times New Roman" w:cs="Times New Roman"/>
          <w:sz w:val="24"/>
          <w:szCs w:val="24"/>
          <w:lang w:val="en-US"/>
        </w:rPr>
        <w:t xml:space="preserve">if he or she </w:t>
      </w:r>
      <w:r w:rsidR="00EE2942">
        <w:rPr>
          <w:rFonts w:ascii="Times New Roman" w:hAnsi="Times New Roman" w:cs="Times New Roman"/>
          <w:sz w:val="24"/>
          <w:szCs w:val="24"/>
          <w:lang w:val="en-US"/>
        </w:rPr>
        <w:t>belong</w:t>
      </w:r>
      <w:r w:rsidR="00BD61B4">
        <w:rPr>
          <w:rFonts w:ascii="Times New Roman" w:hAnsi="Times New Roman" w:cs="Times New Roman"/>
          <w:sz w:val="24"/>
          <w:szCs w:val="24"/>
          <w:lang w:val="en-US"/>
        </w:rPr>
        <w:t>s</w:t>
      </w:r>
      <w:r w:rsidR="00EE2942">
        <w:rPr>
          <w:rFonts w:ascii="Times New Roman" w:hAnsi="Times New Roman" w:cs="Times New Roman"/>
          <w:sz w:val="24"/>
          <w:szCs w:val="24"/>
          <w:lang w:val="en-US"/>
        </w:rPr>
        <w:t xml:space="preserve"> to the</w:t>
      </w:r>
      <w:r w:rsidR="00BD61B4">
        <w:rPr>
          <w:rFonts w:ascii="Times New Roman" w:hAnsi="Times New Roman" w:cs="Times New Roman"/>
          <w:sz w:val="24"/>
          <w:szCs w:val="24"/>
          <w:lang w:val="en-US"/>
        </w:rPr>
        <w:t>ir</w:t>
      </w:r>
      <w:r w:rsidR="00EE2942">
        <w:rPr>
          <w:rFonts w:ascii="Times New Roman" w:hAnsi="Times New Roman" w:cs="Times New Roman"/>
          <w:sz w:val="24"/>
          <w:szCs w:val="24"/>
          <w:lang w:val="en-US"/>
        </w:rPr>
        <w:t xml:space="preserve"> </w:t>
      </w:r>
      <w:r w:rsidR="00EE2942">
        <w:rPr>
          <w:rFonts w:ascii="Times New Roman" w:hAnsi="Times New Roman" w:cs="Times New Roman"/>
          <w:sz w:val="24"/>
          <w:szCs w:val="24"/>
          <w:lang w:val="en-US"/>
        </w:rPr>
        <w:lastRenderedPageBreak/>
        <w:t>group</w:t>
      </w:r>
      <w:r w:rsidR="005A6CDE">
        <w:rPr>
          <w:rFonts w:ascii="Times New Roman" w:hAnsi="Times New Roman" w:cs="Times New Roman"/>
          <w:sz w:val="24"/>
          <w:szCs w:val="24"/>
          <w:lang w:val="en-US"/>
        </w:rPr>
        <w:t xml:space="preserve"> (i.e., the referent)</w:t>
      </w:r>
      <w:r w:rsidR="00F978EA">
        <w:rPr>
          <w:rFonts w:ascii="Times New Roman" w:hAnsi="Times New Roman" w:cs="Times New Roman"/>
          <w:sz w:val="24"/>
          <w:szCs w:val="24"/>
          <w:lang w:val="en-US"/>
        </w:rPr>
        <w:t xml:space="preserve">. </w:t>
      </w:r>
      <w:r w:rsidR="00EE2942">
        <w:rPr>
          <w:rFonts w:ascii="Times New Roman" w:hAnsi="Times New Roman" w:cs="Times New Roman"/>
          <w:sz w:val="24"/>
          <w:szCs w:val="24"/>
          <w:lang w:val="en-US"/>
        </w:rPr>
        <w:t>As</w:t>
      </w:r>
      <w:r w:rsidR="00DA1507">
        <w:rPr>
          <w:rFonts w:ascii="Times New Roman" w:hAnsi="Times New Roman" w:cs="Times New Roman"/>
          <w:sz w:val="24"/>
          <w:szCs w:val="24"/>
          <w:lang w:val="en-US"/>
        </w:rPr>
        <w:t xml:space="preserve"> per</w:t>
      </w:r>
      <w:r w:rsidR="00EE2942">
        <w:rPr>
          <w:rFonts w:ascii="Times New Roman" w:hAnsi="Times New Roman" w:cs="Times New Roman"/>
          <w:sz w:val="24"/>
          <w:szCs w:val="24"/>
          <w:lang w:val="en-US"/>
        </w:rPr>
        <w:t xml:space="preserve"> the hubris hypothesis, c</w:t>
      </w:r>
      <w:r w:rsidR="00F978EA">
        <w:rPr>
          <w:rFonts w:ascii="Times New Roman" w:hAnsi="Times New Roman" w:cs="Times New Roman"/>
          <w:sz w:val="24"/>
          <w:szCs w:val="24"/>
          <w:lang w:val="en-US"/>
        </w:rPr>
        <w:t xml:space="preserve">laimants may </w:t>
      </w:r>
      <w:r w:rsidR="00DA1507">
        <w:rPr>
          <w:rFonts w:ascii="Times New Roman" w:hAnsi="Times New Roman" w:cs="Times New Roman"/>
          <w:sz w:val="24"/>
          <w:szCs w:val="24"/>
          <w:lang w:val="en-US"/>
        </w:rPr>
        <w:t xml:space="preserve">declare </w:t>
      </w:r>
      <w:r w:rsidR="00F978EA">
        <w:rPr>
          <w:rFonts w:ascii="Times New Roman" w:hAnsi="Times New Roman" w:cs="Times New Roman"/>
          <w:sz w:val="24"/>
          <w:szCs w:val="24"/>
          <w:lang w:val="en-US"/>
        </w:rPr>
        <w:t>that they are better than ‘them</w:t>
      </w:r>
      <w:r w:rsidR="00184DFB">
        <w:rPr>
          <w:rFonts w:ascii="Times New Roman" w:hAnsi="Times New Roman" w:cs="Times New Roman"/>
          <w:sz w:val="24"/>
          <w:szCs w:val="24"/>
          <w:lang w:val="en-US"/>
        </w:rPr>
        <w:t>,</w:t>
      </w:r>
      <w:r w:rsidR="00F978EA">
        <w:rPr>
          <w:rFonts w:ascii="Times New Roman" w:hAnsi="Times New Roman" w:cs="Times New Roman"/>
          <w:sz w:val="24"/>
          <w:szCs w:val="24"/>
          <w:lang w:val="en-US"/>
        </w:rPr>
        <w:t xml:space="preserve">’ </w:t>
      </w:r>
      <w:r w:rsidR="008E764C">
        <w:rPr>
          <w:rFonts w:ascii="Times New Roman" w:hAnsi="Times New Roman" w:cs="Times New Roman"/>
          <w:sz w:val="24"/>
          <w:szCs w:val="24"/>
          <w:lang w:val="en-US"/>
        </w:rPr>
        <w:t>but</w:t>
      </w:r>
      <w:r w:rsidR="00F978EA">
        <w:rPr>
          <w:rFonts w:ascii="Times New Roman" w:hAnsi="Times New Roman" w:cs="Times New Roman"/>
          <w:sz w:val="24"/>
          <w:szCs w:val="24"/>
          <w:lang w:val="en-US"/>
        </w:rPr>
        <w:t xml:space="preserve"> not that they are better than ‘us</w:t>
      </w:r>
      <w:r w:rsidR="00184DFB">
        <w:rPr>
          <w:rFonts w:ascii="Times New Roman" w:hAnsi="Times New Roman" w:cs="Times New Roman"/>
          <w:sz w:val="24"/>
          <w:szCs w:val="24"/>
          <w:lang w:val="en-US"/>
        </w:rPr>
        <w:t>.</w:t>
      </w:r>
      <w:r w:rsidR="00F978EA">
        <w:rPr>
          <w:rFonts w:ascii="Times New Roman" w:hAnsi="Times New Roman" w:cs="Times New Roman"/>
          <w:sz w:val="24"/>
          <w:szCs w:val="24"/>
          <w:lang w:val="en-US"/>
        </w:rPr>
        <w:t>’</w:t>
      </w:r>
    </w:p>
    <w:p w14:paraId="0E409DD9" w14:textId="77777777" w:rsidR="006A6FCE" w:rsidRDefault="006A6FCE" w:rsidP="004B60C0">
      <w:pPr>
        <w:spacing w:after="0" w:line="480" w:lineRule="exact"/>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0FE56A1" w14:textId="1F229F29" w:rsidR="006A6FCE" w:rsidRPr="00522EE5" w:rsidRDefault="006A6FCE">
      <w:pPr>
        <w:spacing w:after="0" w:line="480" w:lineRule="exact"/>
        <w:jc w:val="center"/>
        <w:rPr>
          <w:rFonts w:ascii="Times New Roman" w:hAnsi="Times New Roman" w:cs="Times New Roman"/>
          <w:sz w:val="24"/>
          <w:szCs w:val="24"/>
          <w:lang w:val="en-US"/>
        </w:rPr>
      </w:pPr>
      <w:r w:rsidRPr="008B3F86">
        <w:rPr>
          <w:rFonts w:ascii="Times New Roman" w:hAnsi="Times New Roman" w:cs="Times New Roman"/>
          <w:sz w:val="24"/>
          <w:szCs w:val="24"/>
          <w:lang w:val="en-US"/>
        </w:rPr>
        <w:lastRenderedPageBreak/>
        <w:t>References</w:t>
      </w:r>
    </w:p>
    <w:p w14:paraId="183535E9" w14:textId="4F09CE47" w:rsidR="00440E79" w:rsidRDefault="006A6FCE">
      <w:pPr>
        <w:pStyle w:val="NormalWeb"/>
        <w:spacing w:before="0" w:beforeAutospacing="0" w:after="0" w:afterAutospacing="0" w:line="480" w:lineRule="exact"/>
        <w:ind w:hanging="720"/>
        <w:rPr>
          <w:rFonts w:eastAsiaTheme="minorHAnsi"/>
          <w:color w:val="000000" w:themeColor="text1"/>
          <w:shd w:val="clear" w:color="auto" w:fill="FFFFFF"/>
          <w:lang w:val="en-US" w:eastAsia="en-US"/>
        </w:rPr>
      </w:pPr>
      <w:r w:rsidRPr="009C2C36">
        <w:rPr>
          <w:color w:val="000000" w:themeColor="text1"/>
          <w:shd w:val="clear" w:color="auto" w:fill="FFFFFF"/>
          <w:lang w:val="en-US"/>
        </w:rPr>
        <w:t xml:space="preserve">Abele, A. E., &amp; Wojciszke, B. (2014). Communal and agentic content: A dual perspective model. </w:t>
      </w:r>
      <w:r w:rsidRPr="009C2C36">
        <w:rPr>
          <w:i/>
          <w:color w:val="000000" w:themeColor="text1"/>
          <w:shd w:val="clear" w:color="auto" w:fill="FFFFFF"/>
          <w:lang w:val="en-US"/>
        </w:rPr>
        <w:t>Advances in Experimental Social Psychology, 50</w:t>
      </w:r>
      <w:r w:rsidRPr="009C2C36">
        <w:rPr>
          <w:color w:val="000000" w:themeColor="text1"/>
          <w:shd w:val="clear" w:color="auto" w:fill="FFFFFF"/>
          <w:lang w:val="en-US"/>
        </w:rPr>
        <w:t>, 195-255. doi:10.1016/B978-0-12-800284-1.00004-7</w:t>
      </w:r>
    </w:p>
    <w:p w14:paraId="4EB549F9" w14:textId="1FD1546A" w:rsidR="006C7D82" w:rsidRDefault="00440E79">
      <w:pPr>
        <w:pStyle w:val="NormalWeb"/>
        <w:spacing w:before="0" w:beforeAutospacing="0" w:after="0" w:afterAutospacing="0" w:line="480" w:lineRule="exact"/>
        <w:ind w:hanging="720"/>
        <w:rPr>
          <w:color w:val="000000" w:themeColor="text1"/>
          <w:shd w:val="clear" w:color="auto" w:fill="FFFFFF"/>
          <w:lang w:val="en-US"/>
        </w:rPr>
      </w:pPr>
      <w:r w:rsidRPr="00036F7A">
        <w:rPr>
          <w:rFonts w:eastAsiaTheme="minorHAnsi"/>
          <w:color w:val="000000" w:themeColor="text1"/>
          <w:shd w:val="clear" w:color="auto" w:fill="FFFFFF"/>
          <w:lang w:val="en-US" w:eastAsia="en-US"/>
        </w:rPr>
        <w:t xml:space="preserve">Abele, A. E., &amp; </w:t>
      </w:r>
      <w:r w:rsidRPr="00036F7A">
        <w:rPr>
          <w:color w:val="000000"/>
          <w:lang w:val="en-US"/>
        </w:rPr>
        <w:t xml:space="preserve">Wojciszke, B. (2018). </w:t>
      </w:r>
      <w:r w:rsidRPr="005F5657">
        <w:rPr>
          <w:color w:val="000000"/>
          <w:lang w:val="en-US"/>
        </w:rPr>
        <w:t xml:space="preserve">(Eds.), </w:t>
      </w:r>
      <w:r w:rsidRPr="005F5657">
        <w:rPr>
          <w:i/>
          <w:color w:val="000000"/>
          <w:lang w:val="en-US" w:eastAsia="de-DE"/>
        </w:rPr>
        <w:t>Agency and communion in social psychology</w:t>
      </w:r>
      <w:r>
        <w:rPr>
          <w:color w:val="000000"/>
          <w:lang w:val="en-US" w:eastAsia="de-DE"/>
        </w:rPr>
        <w:t xml:space="preserve">. </w:t>
      </w:r>
      <w:r w:rsidRPr="005F5657">
        <w:rPr>
          <w:rStyle w:val="locality"/>
          <w:color w:val="000000"/>
          <w:lang w:val="en"/>
        </w:rPr>
        <w:t>Abingdon</w:t>
      </w:r>
      <w:r w:rsidRPr="005F5657">
        <w:rPr>
          <w:rStyle w:val="adr"/>
          <w:color w:val="000000"/>
          <w:lang w:val="en"/>
        </w:rPr>
        <w:t xml:space="preserve">, </w:t>
      </w:r>
      <w:r w:rsidRPr="005F5657">
        <w:rPr>
          <w:rStyle w:val="country-name"/>
          <w:color w:val="000000"/>
          <w:lang w:val="en"/>
        </w:rPr>
        <w:t xml:space="preserve">UK: </w:t>
      </w:r>
      <w:r w:rsidRPr="005F5657">
        <w:rPr>
          <w:color w:val="000000"/>
          <w:lang w:val="en-US" w:eastAsia="de-DE"/>
        </w:rPr>
        <w:t>Routledge.</w:t>
      </w:r>
    </w:p>
    <w:p w14:paraId="403727FE" w14:textId="083BB739" w:rsidR="00396480" w:rsidRPr="009C2C36" w:rsidRDefault="005C1F16">
      <w:pPr>
        <w:pStyle w:val="NormalWeb"/>
        <w:spacing w:before="0" w:beforeAutospacing="0" w:after="0" w:afterAutospacing="0" w:line="480" w:lineRule="exact"/>
        <w:ind w:hanging="720"/>
        <w:rPr>
          <w:rFonts w:eastAsia="MyriadPro-Regular"/>
          <w:color w:val="000000" w:themeColor="text1"/>
          <w:lang w:val="en-GB"/>
        </w:rPr>
      </w:pPr>
      <w:r w:rsidRPr="009C2C36">
        <w:rPr>
          <w:color w:val="222222"/>
          <w:lang w:val="en-US"/>
        </w:rPr>
        <w:t xml:space="preserve">Alicke, M. D., Zell, E., &amp; Guenther, C. L. (2013). Social self-analysis: Constructing, protecting, and enhancing the self. </w:t>
      </w:r>
      <w:r w:rsidRPr="009C2C36">
        <w:rPr>
          <w:i/>
          <w:iCs/>
          <w:color w:val="222222"/>
          <w:lang w:val="en-US"/>
        </w:rPr>
        <w:t>Advances in Experimental Social Psychology</w:t>
      </w:r>
      <w:r w:rsidRPr="009C2C36">
        <w:rPr>
          <w:i/>
          <w:color w:val="222222"/>
          <w:lang w:val="en-US"/>
        </w:rPr>
        <w:t>, 48</w:t>
      </w:r>
      <w:r w:rsidR="00043576">
        <w:rPr>
          <w:color w:val="222222"/>
          <w:lang w:val="en-US"/>
        </w:rPr>
        <w:t xml:space="preserve">, </w:t>
      </w:r>
      <w:r w:rsidRPr="009C2C36">
        <w:rPr>
          <w:color w:val="222222"/>
          <w:lang w:val="en-US"/>
        </w:rPr>
        <w:t>173-234</w:t>
      </w:r>
      <w:r w:rsidRPr="009C2C36">
        <w:rPr>
          <w:lang w:val="en-US"/>
        </w:rPr>
        <w:t>.</w:t>
      </w:r>
      <w:r w:rsidRPr="005C1F16" w:rsidDel="005C1F16">
        <w:rPr>
          <w:rFonts w:eastAsia="MyriadPro-Regular"/>
          <w:color w:val="000000"/>
          <w:lang w:val="en-GB"/>
        </w:rPr>
        <w:t xml:space="preserve"> </w:t>
      </w:r>
      <w:r w:rsidR="00396480">
        <w:rPr>
          <w:rFonts w:eastAsia="MyriadPro-Regular"/>
          <w:color w:val="000000"/>
          <w:lang w:val="en-GB"/>
        </w:rPr>
        <w:t>doi:</w:t>
      </w:r>
      <w:r w:rsidR="00396480" w:rsidRPr="009C2C36">
        <w:rPr>
          <w:color w:val="000000" w:themeColor="text1"/>
          <w:shd w:val="clear" w:color="auto" w:fill="FFFFFF"/>
          <w:lang w:val="en-US"/>
        </w:rPr>
        <w:t>10.1016/B978-0-12-407188-9.00004-1</w:t>
      </w:r>
    </w:p>
    <w:p w14:paraId="7D0D87A7" w14:textId="56792F53" w:rsidR="00FD1863" w:rsidRPr="00DF0D1D" w:rsidRDefault="00FD1863">
      <w:pPr>
        <w:pStyle w:val="NormalWeb"/>
        <w:spacing w:before="0" w:beforeAutospacing="0" w:after="0" w:afterAutospacing="0" w:line="480" w:lineRule="exact"/>
        <w:ind w:hanging="720"/>
        <w:rPr>
          <w:lang w:val="en-US"/>
        </w:rPr>
      </w:pPr>
      <w:r w:rsidRPr="00FD1863">
        <w:rPr>
          <w:color w:val="222222"/>
          <w:lang w:val="en-US"/>
        </w:rPr>
        <w:t>Anderson, C., Ames, D. R., &amp; Gosling, S. D. (2008). Punishing hubris: The perils of overestimating one</w:t>
      </w:r>
      <w:r w:rsidR="00396480">
        <w:rPr>
          <w:color w:val="222222"/>
          <w:lang w:val="en-US"/>
        </w:rPr>
        <w:t>’</w:t>
      </w:r>
      <w:r w:rsidRPr="00FD1863">
        <w:rPr>
          <w:color w:val="222222"/>
          <w:lang w:val="en-US"/>
        </w:rPr>
        <w:t xml:space="preserve">s status in a group. </w:t>
      </w:r>
      <w:r w:rsidRPr="00DF0D1D">
        <w:rPr>
          <w:i/>
          <w:iCs/>
          <w:color w:val="222222"/>
          <w:lang w:val="en-US"/>
        </w:rPr>
        <w:t>Personality and Social Psychology Bulletin</w:t>
      </w:r>
      <w:r w:rsidRPr="00DF0D1D">
        <w:rPr>
          <w:color w:val="222222"/>
          <w:lang w:val="en-US"/>
        </w:rPr>
        <w:t xml:space="preserve">, </w:t>
      </w:r>
      <w:r w:rsidRPr="00DF0D1D">
        <w:rPr>
          <w:i/>
          <w:iCs/>
          <w:color w:val="222222"/>
          <w:lang w:val="en-US"/>
        </w:rPr>
        <w:t>34</w:t>
      </w:r>
      <w:r w:rsidRPr="00DF0D1D">
        <w:rPr>
          <w:color w:val="222222"/>
          <w:lang w:val="en-US"/>
        </w:rPr>
        <w:t>, 90-101.</w:t>
      </w:r>
      <w:r w:rsidR="00300B1F" w:rsidRPr="00DF0D1D">
        <w:rPr>
          <w:color w:val="222222"/>
          <w:lang w:val="en-US"/>
        </w:rPr>
        <w:t xml:space="preserve"> </w:t>
      </w:r>
      <w:r w:rsidR="00300B1F" w:rsidRPr="00DF0D1D">
        <w:rPr>
          <w:lang w:val="en-US"/>
        </w:rPr>
        <w:t>doi:10.1177/0146167207307489</w:t>
      </w:r>
    </w:p>
    <w:p w14:paraId="4D0D814F" w14:textId="1052A4F4" w:rsidR="000A133C" w:rsidRPr="000A133C" w:rsidRDefault="000A133C">
      <w:pPr>
        <w:pStyle w:val="NormalWeb"/>
        <w:spacing w:before="0" w:beforeAutospacing="0" w:after="0" w:afterAutospacing="0" w:line="480" w:lineRule="exact"/>
        <w:ind w:hanging="720"/>
        <w:rPr>
          <w:lang w:val="en-US"/>
        </w:rPr>
      </w:pPr>
      <w:r w:rsidRPr="000A133C">
        <w:rPr>
          <w:color w:val="222222"/>
          <w:lang w:val="en-US"/>
        </w:rPr>
        <w:t xml:space="preserve">Anderson, C., Brion, S., Moore, D. A., &amp; Kennedy, J. A. (2012). A status-enhancement account of overconfidence. </w:t>
      </w:r>
      <w:r w:rsidRPr="000A133C">
        <w:rPr>
          <w:i/>
          <w:iCs/>
          <w:color w:val="222222"/>
          <w:lang w:val="en-US"/>
        </w:rPr>
        <w:t xml:space="preserve">Journal of </w:t>
      </w:r>
      <w:r>
        <w:rPr>
          <w:i/>
          <w:iCs/>
          <w:color w:val="222222"/>
          <w:lang w:val="en-US"/>
        </w:rPr>
        <w:t>Personality and Social P</w:t>
      </w:r>
      <w:r w:rsidRPr="000A133C">
        <w:rPr>
          <w:i/>
          <w:iCs/>
          <w:color w:val="222222"/>
          <w:lang w:val="en-US"/>
        </w:rPr>
        <w:t>sychology</w:t>
      </w:r>
      <w:r w:rsidRPr="000A133C">
        <w:rPr>
          <w:color w:val="222222"/>
          <w:lang w:val="en-US"/>
        </w:rPr>
        <w:t xml:space="preserve">, </w:t>
      </w:r>
      <w:r w:rsidRPr="000A133C">
        <w:rPr>
          <w:i/>
          <w:iCs/>
          <w:color w:val="222222"/>
          <w:lang w:val="en-US"/>
        </w:rPr>
        <w:t>103</w:t>
      </w:r>
      <w:r w:rsidRPr="000A133C">
        <w:rPr>
          <w:color w:val="222222"/>
          <w:lang w:val="en-US"/>
        </w:rPr>
        <w:t>, 718</w:t>
      </w:r>
      <w:r>
        <w:rPr>
          <w:color w:val="222222"/>
          <w:lang w:val="en-US"/>
        </w:rPr>
        <w:t>-</w:t>
      </w:r>
      <w:r w:rsidRPr="000A133C">
        <w:rPr>
          <w:color w:val="222222"/>
          <w:lang w:val="en-US"/>
        </w:rPr>
        <w:t xml:space="preserve">735. </w:t>
      </w:r>
      <w:r>
        <w:rPr>
          <w:color w:val="222222"/>
          <w:lang w:val="en-US"/>
        </w:rPr>
        <w:t>doi:</w:t>
      </w:r>
      <w:r w:rsidRPr="000A133C">
        <w:rPr>
          <w:lang w:val="en-US"/>
        </w:rPr>
        <w:t>10.1037/a0029395</w:t>
      </w:r>
    </w:p>
    <w:p w14:paraId="53D7D6CD" w14:textId="4D8EEFB8" w:rsidR="00300B1F" w:rsidRPr="00555F03" w:rsidRDefault="00300B1F">
      <w:pPr>
        <w:pStyle w:val="NormalWeb"/>
        <w:spacing w:before="0" w:beforeAutospacing="0" w:after="0" w:afterAutospacing="0" w:line="480" w:lineRule="exact"/>
        <w:ind w:hanging="720"/>
        <w:rPr>
          <w:shd w:val="clear" w:color="auto" w:fill="FFFFFF"/>
          <w:lang w:val="en-US"/>
        </w:rPr>
      </w:pPr>
      <w:r w:rsidRPr="00300B1F">
        <w:rPr>
          <w:color w:val="222222"/>
          <w:lang w:val="en-US"/>
        </w:rPr>
        <w:t xml:space="preserve">Anderson, C., Srivastava, S., Beer, J. S., Spataro, S. E., &amp; Chatman, J. A. (2006). Knowing your place: self-perceptions of status in face-to-face groups. </w:t>
      </w:r>
      <w:r w:rsidRPr="00300B1F">
        <w:rPr>
          <w:i/>
          <w:iCs/>
          <w:color w:val="222222"/>
          <w:lang w:val="en-US"/>
        </w:rPr>
        <w:t>Journal of Personality and Social Psychology</w:t>
      </w:r>
      <w:r w:rsidRPr="00300B1F">
        <w:rPr>
          <w:color w:val="222222"/>
          <w:lang w:val="en-US"/>
        </w:rPr>
        <w:t xml:space="preserve">, </w:t>
      </w:r>
      <w:r w:rsidRPr="00300B1F">
        <w:rPr>
          <w:i/>
          <w:iCs/>
          <w:color w:val="222222"/>
          <w:lang w:val="en-US"/>
        </w:rPr>
        <w:t>91</w:t>
      </w:r>
      <w:r w:rsidRPr="00300B1F">
        <w:rPr>
          <w:color w:val="222222"/>
          <w:lang w:val="en-US"/>
        </w:rPr>
        <w:t>, 1094-1110. doi:</w:t>
      </w:r>
      <w:r w:rsidRPr="00300B1F">
        <w:rPr>
          <w:lang w:val="en-US"/>
        </w:rPr>
        <w:t>10.1037/0022-3514.91.6.1094</w:t>
      </w:r>
    </w:p>
    <w:p w14:paraId="760E746E" w14:textId="77777777" w:rsidR="006A6FCE" w:rsidRPr="00555F03" w:rsidRDefault="006A6FCE">
      <w:pPr>
        <w:pStyle w:val="NormalWeb"/>
        <w:spacing w:before="0" w:beforeAutospacing="0" w:after="0" w:afterAutospacing="0" w:line="480" w:lineRule="exact"/>
        <w:ind w:hanging="720"/>
        <w:rPr>
          <w:rFonts w:eastAsia="Times New Roman"/>
          <w:lang w:val="en-US"/>
        </w:rPr>
      </w:pPr>
      <w:r w:rsidRPr="00555F03">
        <w:rPr>
          <w:shd w:val="clear" w:color="auto" w:fill="FFFFFF"/>
          <w:lang w:val="en-US"/>
        </w:rPr>
        <w:t xml:space="preserve">Biernat, M. (2005). </w:t>
      </w:r>
      <w:r w:rsidRPr="00555F03">
        <w:rPr>
          <w:i/>
          <w:shd w:val="clear" w:color="auto" w:fill="FFFFFF"/>
          <w:lang w:val="en-US"/>
        </w:rPr>
        <w:t>Standards and expectancies: Contrast and assimilation in judgments of self and others</w:t>
      </w:r>
      <w:r w:rsidRPr="00555F03">
        <w:rPr>
          <w:shd w:val="clear" w:color="auto" w:fill="FFFFFF"/>
          <w:lang w:val="en-US"/>
        </w:rPr>
        <w:t>. New York, NY: Psychology Press.</w:t>
      </w:r>
    </w:p>
    <w:p w14:paraId="23958F88" w14:textId="77777777" w:rsidR="006A6FCE" w:rsidRPr="00555F03" w:rsidRDefault="006A6FCE">
      <w:pPr>
        <w:pStyle w:val="NormalWeb"/>
        <w:spacing w:before="0" w:beforeAutospacing="0" w:after="0" w:afterAutospacing="0" w:line="480" w:lineRule="exact"/>
        <w:ind w:hanging="720"/>
        <w:rPr>
          <w:rStyle w:val="Hyperlink"/>
          <w:color w:val="auto"/>
          <w:u w:val="none"/>
          <w:lang w:val="en"/>
        </w:rPr>
      </w:pPr>
      <w:r w:rsidRPr="00555F03">
        <w:rPr>
          <w:rFonts w:eastAsia="Times New Roman"/>
          <w:lang w:val="en-US"/>
        </w:rPr>
        <w:t xml:space="preserve">Chambers, J. R., &amp; Windschitl, P. D. (2004). Biases in social comparative judgments: The role of nonmotivated factors in above-average and comparative-optimism effects. </w:t>
      </w:r>
      <w:r w:rsidRPr="00555F03">
        <w:rPr>
          <w:rFonts w:eastAsia="Times New Roman"/>
          <w:i/>
          <w:iCs/>
          <w:lang w:val="en-US"/>
        </w:rPr>
        <w:t>Psychological Bulletin</w:t>
      </w:r>
      <w:r w:rsidRPr="00555F03">
        <w:rPr>
          <w:rFonts w:eastAsia="Times New Roman"/>
          <w:lang w:val="en-US"/>
        </w:rPr>
        <w:t xml:space="preserve">, </w:t>
      </w:r>
      <w:r w:rsidRPr="00555F03">
        <w:rPr>
          <w:rFonts w:eastAsia="Times New Roman"/>
          <w:i/>
          <w:iCs/>
          <w:lang w:val="en-US"/>
        </w:rPr>
        <w:t>130</w:t>
      </w:r>
      <w:r w:rsidRPr="00555F03">
        <w:rPr>
          <w:rFonts w:eastAsia="Times New Roman"/>
          <w:lang w:val="en-US"/>
        </w:rPr>
        <w:t>, 813-838. doi:</w:t>
      </w:r>
      <w:hyperlink r:id="rId9" w:tgtFrame="_blank" w:history="1">
        <w:r w:rsidRPr="00555F03">
          <w:rPr>
            <w:rStyle w:val="Hyperlink"/>
            <w:color w:val="auto"/>
            <w:u w:val="none"/>
            <w:lang w:val="en"/>
          </w:rPr>
          <w:t>10.1037/0033-2909.130.5.813</w:t>
        </w:r>
      </w:hyperlink>
    </w:p>
    <w:p w14:paraId="3BB019B7" w14:textId="77777777" w:rsidR="006A6FCE" w:rsidRDefault="006A6FCE">
      <w:pPr>
        <w:pStyle w:val="NormalWeb"/>
        <w:spacing w:before="0" w:beforeAutospacing="0" w:after="0" w:afterAutospacing="0" w:line="480" w:lineRule="exact"/>
        <w:ind w:hanging="720"/>
        <w:rPr>
          <w:color w:val="000000" w:themeColor="text1"/>
          <w:shd w:val="clear" w:color="auto" w:fill="FFFFFF"/>
          <w:lang w:val="en-US"/>
        </w:rPr>
      </w:pPr>
      <w:r w:rsidRPr="003C76DB">
        <w:rPr>
          <w:color w:val="000000" w:themeColor="text1"/>
          <w:shd w:val="clear" w:color="auto" w:fill="FFFFFF"/>
          <w:lang w:val="en-US"/>
        </w:rPr>
        <w:t xml:space="preserve">Cuddy, A. J. C., Fiske, S. T., &amp; </w:t>
      </w:r>
      <w:r w:rsidRPr="001D5F0D">
        <w:rPr>
          <w:color w:val="000000" w:themeColor="text1"/>
          <w:shd w:val="clear" w:color="auto" w:fill="FFFFFF"/>
          <w:lang w:val="en-US"/>
        </w:rPr>
        <w:t xml:space="preserve">Glick, P. (2008). Warmth and competence as universal dimensions of social perception: The stereotype content model and the BIAS map. </w:t>
      </w:r>
      <w:r w:rsidRPr="001D5F0D">
        <w:rPr>
          <w:i/>
          <w:color w:val="000000" w:themeColor="text1"/>
          <w:shd w:val="clear" w:color="auto" w:fill="FFFFFF"/>
          <w:lang w:val="en-US"/>
        </w:rPr>
        <w:t>Advances in Experimental Social Psychology, 40</w:t>
      </w:r>
      <w:r w:rsidRPr="00555F03">
        <w:rPr>
          <w:color w:val="000000" w:themeColor="text1"/>
          <w:shd w:val="clear" w:color="auto" w:fill="FFFFFF"/>
          <w:lang w:val="en-US"/>
        </w:rPr>
        <w:t>, 61-149. doi:10.1016/s0065-2601(07)00002-0</w:t>
      </w:r>
    </w:p>
    <w:p w14:paraId="6DD75BFE" w14:textId="30804C8C" w:rsidR="006A6FCE" w:rsidRPr="00BD3F86" w:rsidRDefault="006A6FCE">
      <w:pPr>
        <w:pStyle w:val="NormalWeb"/>
        <w:spacing w:before="0" w:beforeAutospacing="0" w:after="0" w:afterAutospacing="0" w:line="480" w:lineRule="exact"/>
        <w:ind w:hanging="720"/>
        <w:rPr>
          <w:lang w:val="en-US"/>
        </w:rPr>
      </w:pPr>
      <w:r w:rsidRPr="000D2D5D">
        <w:rPr>
          <w:rFonts w:eastAsia="Times New Roman"/>
          <w:lang w:val="en-US"/>
        </w:rPr>
        <w:t>DeMarco, T. C., &amp; Newheiser, A. K. (2017). Copin</w:t>
      </w:r>
      <w:r w:rsidR="0061755D" w:rsidRPr="000D2D5D">
        <w:rPr>
          <w:rFonts w:eastAsia="Times New Roman"/>
          <w:lang w:val="en-US"/>
        </w:rPr>
        <w:t>g with group members who insult the in-g</w:t>
      </w:r>
      <w:r w:rsidRPr="000D2D5D">
        <w:rPr>
          <w:rFonts w:eastAsia="Times New Roman"/>
          <w:lang w:val="en-US"/>
        </w:rPr>
        <w:t xml:space="preserve">roup. </w:t>
      </w:r>
      <w:r w:rsidRPr="000D2D5D">
        <w:rPr>
          <w:rFonts w:eastAsia="Times New Roman"/>
          <w:i/>
          <w:iCs/>
          <w:lang w:val="en-US"/>
        </w:rPr>
        <w:t>Social Psychological and Personality Science</w:t>
      </w:r>
      <w:r w:rsidRPr="008B3F86">
        <w:rPr>
          <w:rFonts w:eastAsia="Times New Roman"/>
          <w:i/>
          <w:lang w:val="en-US"/>
        </w:rPr>
        <w:t xml:space="preserve">, </w:t>
      </w:r>
      <w:r w:rsidR="0061755D" w:rsidRPr="008B3F86">
        <w:rPr>
          <w:rFonts w:eastAsia="Times New Roman"/>
          <w:i/>
          <w:lang w:val="en-US"/>
        </w:rPr>
        <w:t>9</w:t>
      </w:r>
      <w:r w:rsidR="0061755D" w:rsidRPr="000D2D5D">
        <w:rPr>
          <w:rFonts w:eastAsia="Times New Roman"/>
          <w:lang w:val="en-US"/>
        </w:rPr>
        <w:t>, 234-244</w:t>
      </w:r>
      <w:r w:rsidRPr="000D2D5D">
        <w:rPr>
          <w:rFonts w:eastAsia="Times New Roman"/>
          <w:lang w:val="en-US"/>
        </w:rPr>
        <w:t>.</w:t>
      </w:r>
      <w:r w:rsidR="0061755D" w:rsidRPr="000D2D5D">
        <w:rPr>
          <w:rFonts w:eastAsia="Times New Roman"/>
          <w:lang w:val="en-US"/>
        </w:rPr>
        <w:t xml:space="preserve"> doi:</w:t>
      </w:r>
      <w:r w:rsidR="0061755D" w:rsidRPr="000D2D5D">
        <w:rPr>
          <w:szCs w:val="14"/>
          <w:lang w:val="en-US"/>
        </w:rPr>
        <w:t>10.1177/1948550617732392</w:t>
      </w:r>
    </w:p>
    <w:p w14:paraId="79F1094B" w14:textId="77777777" w:rsidR="006A6FCE" w:rsidRPr="00555F03" w:rsidRDefault="006A6FCE">
      <w:pPr>
        <w:pStyle w:val="NormalWeb"/>
        <w:spacing w:before="0" w:beforeAutospacing="0" w:after="0" w:afterAutospacing="0" w:line="480" w:lineRule="exact"/>
        <w:ind w:hanging="720"/>
        <w:rPr>
          <w:lang w:val="en-US"/>
        </w:rPr>
      </w:pPr>
      <w:r w:rsidRPr="00555F03">
        <w:rPr>
          <w:lang w:val="en-US"/>
        </w:rPr>
        <w:lastRenderedPageBreak/>
        <w:t xml:space="preserve">Dunning, D., &amp; Hayes, A. F. (1996). Evidence for egocentric comparison in social judgment. </w:t>
      </w:r>
      <w:r w:rsidRPr="00555F03">
        <w:rPr>
          <w:i/>
          <w:iCs/>
          <w:lang w:val="en-US"/>
        </w:rPr>
        <w:t>Journal of Personality and Social Psychology</w:t>
      </w:r>
      <w:r w:rsidRPr="00555F03">
        <w:rPr>
          <w:lang w:val="en-US"/>
        </w:rPr>
        <w:t xml:space="preserve">, </w:t>
      </w:r>
      <w:r w:rsidRPr="00555F03">
        <w:rPr>
          <w:i/>
          <w:iCs/>
          <w:lang w:val="en-US"/>
        </w:rPr>
        <w:t>71</w:t>
      </w:r>
      <w:r w:rsidRPr="00555F03">
        <w:rPr>
          <w:lang w:val="en-US"/>
        </w:rPr>
        <w:t>, 213-</w:t>
      </w:r>
      <w:r w:rsidRPr="00555F03">
        <w:rPr>
          <w:lang w:val="en"/>
        </w:rPr>
        <w:t>229. doi:</w:t>
      </w:r>
      <w:hyperlink r:id="rId10" w:tgtFrame="_blank" w:history="1">
        <w:r w:rsidRPr="00555F03">
          <w:rPr>
            <w:rStyle w:val="Hyperlink"/>
            <w:color w:val="auto"/>
            <w:u w:val="none"/>
            <w:lang w:val="en"/>
          </w:rPr>
          <w:t>10.1037/0022-3514.71.2.213</w:t>
        </w:r>
      </w:hyperlink>
    </w:p>
    <w:p w14:paraId="28239D34" w14:textId="77777777" w:rsidR="007C01AF" w:rsidRDefault="006A6FCE">
      <w:pPr>
        <w:pStyle w:val="NormalWeb"/>
        <w:spacing w:before="0" w:beforeAutospacing="0" w:after="0" w:afterAutospacing="0" w:line="480" w:lineRule="exact"/>
        <w:ind w:hanging="720"/>
        <w:rPr>
          <w:rStyle w:val="Hyperlink"/>
          <w:color w:val="auto"/>
          <w:u w:val="none"/>
          <w:lang w:val="en"/>
        </w:rPr>
      </w:pPr>
      <w:r w:rsidRPr="00555F03">
        <w:rPr>
          <w:lang w:val="en-US"/>
        </w:rPr>
        <w:t xml:space="preserve">Epley, N., Keysar, B., Van Boven, L., &amp; Gilovich, T. (2004). Perspective taking as egocentric anchoring and adjustment. </w:t>
      </w:r>
      <w:r w:rsidRPr="00555F03">
        <w:rPr>
          <w:i/>
          <w:iCs/>
          <w:lang w:val="en-US"/>
        </w:rPr>
        <w:t>Journal of Personality and Social Psychology</w:t>
      </w:r>
      <w:r w:rsidRPr="00555F03">
        <w:rPr>
          <w:lang w:val="en-US"/>
        </w:rPr>
        <w:t xml:space="preserve">, </w:t>
      </w:r>
      <w:r w:rsidRPr="00555F03">
        <w:rPr>
          <w:i/>
          <w:iCs/>
          <w:lang w:val="en-US"/>
        </w:rPr>
        <w:t>87</w:t>
      </w:r>
      <w:r w:rsidRPr="00555F03">
        <w:rPr>
          <w:lang w:val="en-US"/>
        </w:rPr>
        <w:t>, 327-339. doi:</w:t>
      </w:r>
      <w:hyperlink r:id="rId11" w:tgtFrame="_blank" w:history="1">
        <w:r w:rsidRPr="00555F03">
          <w:rPr>
            <w:rStyle w:val="Hyperlink"/>
            <w:color w:val="auto"/>
            <w:u w:val="none"/>
            <w:lang w:val="en"/>
          </w:rPr>
          <w:t>10.1037/0022-3514.87.3.327</w:t>
        </w:r>
      </w:hyperlink>
    </w:p>
    <w:p w14:paraId="0329BB31" w14:textId="73B3DFEE" w:rsidR="007C01AF" w:rsidRPr="007C01AF" w:rsidRDefault="007C01AF">
      <w:pPr>
        <w:pStyle w:val="NormalWeb"/>
        <w:spacing w:before="0" w:beforeAutospacing="0" w:after="0" w:afterAutospacing="0" w:line="480" w:lineRule="exact"/>
        <w:ind w:hanging="720"/>
        <w:rPr>
          <w:lang w:val="en"/>
        </w:rPr>
      </w:pPr>
      <w:r w:rsidRPr="007C01AF">
        <w:rPr>
          <w:rFonts w:eastAsia="Times New Roman"/>
          <w:lang w:val="en-US"/>
        </w:rPr>
        <w:t xml:space="preserve">Faul, F., Erdfelder, E., Lang, A.-G., &amp; Buchner, A. (2007). G*Power 3: A flexible statistical power analysis program for the social, behavioral, and biomedical sciences. </w:t>
      </w:r>
      <w:r w:rsidRPr="007C01AF">
        <w:rPr>
          <w:rFonts w:eastAsia="Times New Roman"/>
          <w:i/>
          <w:iCs/>
          <w:lang w:val="en-US"/>
        </w:rPr>
        <w:t>Behavior Research Methods</w:t>
      </w:r>
      <w:r w:rsidRPr="007C01AF">
        <w:rPr>
          <w:rFonts w:eastAsia="Times New Roman"/>
          <w:lang w:val="en-US"/>
        </w:rPr>
        <w:t xml:space="preserve">, </w:t>
      </w:r>
      <w:r w:rsidRPr="007C01AF">
        <w:rPr>
          <w:rFonts w:eastAsia="Times New Roman"/>
          <w:i/>
          <w:iCs/>
          <w:lang w:val="en-US"/>
        </w:rPr>
        <w:t>39</w:t>
      </w:r>
      <w:r w:rsidRPr="007C01AF">
        <w:rPr>
          <w:rFonts w:eastAsia="Times New Roman"/>
          <w:lang w:val="en-US"/>
        </w:rPr>
        <w:t xml:space="preserve">, 175-191. </w:t>
      </w:r>
      <w:r w:rsidRPr="007C01AF">
        <w:rPr>
          <w:lang w:val="en-US"/>
        </w:rPr>
        <w:t>doi:</w:t>
      </w:r>
      <w:r>
        <w:rPr>
          <w:rStyle w:val="bibliographic-informationvalue"/>
          <w:lang w:val="en-GB"/>
        </w:rPr>
        <w:t>10.3758/BF03193146</w:t>
      </w:r>
    </w:p>
    <w:p w14:paraId="36200A8A" w14:textId="77777777" w:rsidR="00095113" w:rsidRDefault="006A6FCE">
      <w:pPr>
        <w:pStyle w:val="NormalWeb"/>
        <w:spacing w:before="0" w:beforeAutospacing="0" w:after="0" w:afterAutospacing="0" w:line="480" w:lineRule="exact"/>
        <w:ind w:hanging="720"/>
        <w:rPr>
          <w:lang w:val="en-US"/>
        </w:rPr>
      </w:pPr>
      <w:r w:rsidRPr="00555F03">
        <w:rPr>
          <w:color w:val="000000" w:themeColor="text1"/>
          <w:shd w:val="clear" w:color="auto" w:fill="FFFFFF"/>
          <w:lang w:val="en-US"/>
        </w:rPr>
        <w:t xml:space="preserve">Forer, B. R. (1949). The fallacy of personal validation: A classroom demonstration of gullibility. </w:t>
      </w:r>
      <w:r w:rsidRPr="00555F03">
        <w:rPr>
          <w:i/>
          <w:color w:val="000000" w:themeColor="text1"/>
          <w:shd w:val="clear" w:color="auto" w:fill="FFFFFF"/>
          <w:lang w:val="en-US"/>
        </w:rPr>
        <w:t>Journal of Abnormal and Social Psychology</w:t>
      </w:r>
      <w:r w:rsidRPr="00555F03">
        <w:rPr>
          <w:color w:val="000000" w:themeColor="text1"/>
          <w:shd w:val="clear" w:color="auto" w:fill="FFFFFF"/>
          <w:lang w:val="en-US"/>
        </w:rPr>
        <w:t xml:space="preserve">, </w:t>
      </w:r>
      <w:r w:rsidRPr="00555F03">
        <w:rPr>
          <w:i/>
          <w:color w:val="000000" w:themeColor="text1"/>
          <w:shd w:val="clear" w:color="auto" w:fill="FFFFFF"/>
          <w:lang w:val="en-US"/>
        </w:rPr>
        <w:t>44</w:t>
      </w:r>
      <w:r w:rsidRPr="00555F03">
        <w:rPr>
          <w:color w:val="000000" w:themeColor="text1"/>
          <w:shd w:val="clear" w:color="auto" w:fill="FFFFFF"/>
          <w:lang w:val="en-US"/>
        </w:rPr>
        <w:t>, 118-123. doi:10.1037/h0059240</w:t>
      </w:r>
    </w:p>
    <w:p w14:paraId="15B2CC53" w14:textId="1E513C21" w:rsidR="006A6FCE" w:rsidRDefault="006A6FCE">
      <w:pPr>
        <w:pStyle w:val="NormalWeb"/>
        <w:spacing w:before="0" w:beforeAutospacing="0" w:after="0" w:afterAutospacing="0" w:line="480" w:lineRule="exact"/>
        <w:ind w:hanging="720"/>
        <w:rPr>
          <w:color w:val="000000" w:themeColor="text1"/>
          <w:shd w:val="clear" w:color="auto" w:fill="FFFFFF"/>
          <w:lang w:val="en-US"/>
        </w:rPr>
      </w:pPr>
      <w:r w:rsidRPr="00555F03">
        <w:rPr>
          <w:color w:val="000000" w:themeColor="text1"/>
          <w:shd w:val="clear" w:color="auto" w:fill="FFFFFF"/>
          <w:lang w:val="en-US"/>
        </w:rPr>
        <w:t xml:space="preserve">Hayes, A. F. (2013). </w:t>
      </w:r>
      <w:r w:rsidRPr="00555F03">
        <w:rPr>
          <w:i/>
          <w:color w:val="000000" w:themeColor="text1"/>
          <w:shd w:val="clear" w:color="auto" w:fill="FFFFFF"/>
          <w:lang w:val="en-US"/>
        </w:rPr>
        <w:t>Introduction to mediation, moderation, and conditional process analysis</w:t>
      </w:r>
      <w:r w:rsidRPr="00555F03">
        <w:rPr>
          <w:color w:val="000000" w:themeColor="text1"/>
          <w:shd w:val="clear" w:color="auto" w:fill="FFFFFF"/>
          <w:lang w:val="en-US"/>
        </w:rPr>
        <w:t>. New York, NY: Guilford Press.</w:t>
      </w:r>
    </w:p>
    <w:p w14:paraId="06732466" w14:textId="77777777" w:rsidR="004973BB" w:rsidRDefault="006A6FCE">
      <w:pPr>
        <w:pStyle w:val="NormalWeb"/>
        <w:spacing w:before="0" w:beforeAutospacing="0" w:after="0" w:afterAutospacing="0" w:line="480" w:lineRule="exact"/>
        <w:ind w:hanging="720"/>
        <w:rPr>
          <w:rStyle w:val="article-headermeta-info-data"/>
          <w:lang w:val="en"/>
        </w:rPr>
      </w:pPr>
      <w:r w:rsidRPr="00555F03">
        <w:rPr>
          <w:rFonts w:eastAsia="Times New Roman"/>
          <w:lang w:val="en-US"/>
        </w:rPr>
        <w:t xml:space="preserve">Hegarty, P., &amp; Bruckmüller, S. (2013). Asymmetric explanations of group differences: Experimental evidence of Foucault’s disciplinary power. </w:t>
      </w:r>
      <w:r w:rsidRPr="00555F03">
        <w:rPr>
          <w:rFonts w:eastAsia="Times New Roman"/>
          <w:i/>
          <w:iCs/>
          <w:lang w:val="en-US"/>
        </w:rPr>
        <w:t>Social and Personality Psychology Compass</w:t>
      </w:r>
      <w:r w:rsidRPr="00555F03">
        <w:rPr>
          <w:rFonts w:eastAsia="Times New Roman"/>
          <w:lang w:val="en-US"/>
        </w:rPr>
        <w:t xml:space="preserve">, </w:t>
      </w:r>
      <w:r w:rsidRPr="00555F03">
        <w:rPr>
          <w:rFonts w:eastAsia="Times New Roman"/>
          <w:i/>
          <w:iCs/>
          <w:lang w:val="en-US"/>
        </w:rPr>
        <w:t>7</w:t>
      </w:r>
      <w:r w:rsidRPr="00555F03">
        <w:rPr>
          <w:rFonts w:eastAsia="Times New Roman"/>
          <w:lang w:val="en-US"/>
        </w:rPr>
        <w:t>, 176-186. doi:</w:t>
      </w:r>
      <w:r w:rsidRPr="00555F03">
        <w:rPr>
          <w:rStyle w:val="article-headermeta-info-data"/>
          <w:lang w:val="en"/>
        </w:rPr>
        <w:t>10.1111/spc3.12017</w:t>
      </w:r>
    </w:p>
    <w:p w14:paraId="2F4FA776" w14:textId="5663F430" w:rsidR="004973BB" w:rsidRPr="004973BB" w:rsidRDefault="004973BB">
      <w:pPr>
        <w:pStyle w:val="NormalWeb"/>
        <w:spacing w:before="0" w:beforeAutospacing="0" w:after="0" w:afterAutospacing="0" w:line="480" w:lineRule="exact"/>
        <w:ind w:hanging="720"/>
        <w:rPr>
          <w:lang w:val="en"/>
        </w:rPr>
      </w:pPr>
      <w:r w:rsidRPr="000D2D5D">
        <w:rPr>
          <w:rFonts w:eastAsia="Times New Roman"/>
          <w:lang w:val="en-US"/>
        </w:rPr>
        <w:t xml:space="preserve">Hoorens, V. (1993). Self-enhancement and superiority biases in social comparison. </w:t>
      </w:r>
      <w:r w:rsidRPr="000D2D5D">
        <w:rPr>
          <w:rFonts w:eastAsia="Times New Roman"/>
          <w:i/>
          <w:iCs/>
          <w:lang w:val="en-US"/>
        </w:rPr>
        <w:t>European Review of Social Psychology</w:t>
      </w:r>
      <w:r w:rsidRPr="000D2D5D">
        <w:rPr>
          <w:rFonts w:eastAsia="Times New Roman"/>
          <w:lang w:val="en-US"/>
        </w:rPr>
        <w:t xml:space="preserve">, </w:t>
      </w:r>
      <w:r w:rsidRPr="000D2D5D">
        <w:rPr>
          <w:rFonts w:eastAsia="Times New Roman"/>
          <w:i/>
          <w:iCs/>
          <w:lang w:val="en-US"/>
        </w:rPr>
        <w:t>4</w:t>
      </w:r>
      <w:r w:rsidRPr="000D2D5D">
        <w:rPr>
          <w:rFonts w:eastAsia="Times New Roman"/>
          <w:lang w:val="en-US"/>
        </w:rPr>
        <w:t>, 113-139.</w:t>
      </w:r>
      <w:r w:rsidR="00E66CDD" w:rsidRPr="000D2D5D">
        <w:rPr>
          <w:rFonts w:eastAsia="Times New Roman"/>
          <w:lang w:val="en-US"/>
        </w:rPr>
        <w:t xml:space="preserve"> doi:</w:t>
      </w:r>
      <w:hyperlink r:id="rId12" w:history="1">
        <w:r w:rsidR="00E66CDD" w:rsidRPr="000D2D5D">
          <w:rPr>
            <w:rStyle w:val="Hyperlink"/>
            <w:color w:val="auto"/>
            <w:u w:val="none"/>
            <w:lang w:val="en-US"/>
          </w:rPr>
          <w:t>10.1080/14792779343000040</w:t>
        </w:r>
      </w:hyperlink>
    </w:p>
    <w:p w14:paraId="6BE9FB7F" w14:textId="77777777" w:rsidR="006A6FCE" w:rsidRPr="00555F03" w:rsidRDefault="006A6FCE">
      <w:pPr>
        <w:pStyle w:val="NormalWeb"/>
        <w:spacing w:before="0" w:beforeAutospacing="0" w:after="0" w:afterAutospacing="0" w:line="480" w:lineRule="exact"/>
        <w:ind w:hanging="720"/>
        <w:rPr>
          <w:lang w:val="en-US"/>
        </w:rPr>
      </w:pPr>
      <w:r w:rsidRPr="00555F03">
        <w:rPr>
          <w:lang w:val="en-US"/>
        </w:rPr>
        <w:t xml:space="preserve">Hoorens, V., Pandelaere, M., Oldersma, F., &amp; Sedikides, C. (2012). The hubris hypothesis: You can self-enhance, but you’d better not show it. </w:t>
      </w:r>
      <w:r w:rsidRPr="00555F03">
        <w:rPr>
          <w:i/>
          <w:lang w:val="en-US"/>
        </w:rPr>
        <w:t>Journal of Personality, 80</w:t>
      </w:r>
      <w:r w:rsidRPr="00555F03">
        <w:rPr>
          <w:lang w:val="en-US"/>
        </w:rPr>
        <w:t>, 1237-1274. doi:10.1111/j.1467-6494.2011.00759.x</w:t>
      </w:r>
    </w:p>
    <w:p w14:paraId="0A621AA5" w14:textId="77777777" w:rsidR="006A6FCE" w:rsidRPr="00555F03" w:rsidRDefault="006A6FCE">
      <w:pPr>
        <w:pStyle w:val="NormalWeb"/>
        <w:spacing w:before="0" w:beforeAutospacing="0" w:after="0" w:afterAutospacing="0" w:line="480" w:lineRule="exact"/>
        <w:ind w:hanging="720"/>
        <w:rPr>
          <w:color w:val="000000" w:themeColor="text1"/>
          <w:shd w:val="clear" w:color="auto" w:fill="FFFFFF"/>
          <w:lang w:val="en-US"/>
        </w:rPr>
      </w:pPr>
      <w:r w:rsidRPr="00555F03">
        <w:rPr>
          <w:lang w:val="en-US"/>
        </w:rPr>
        <w:t xml:space="preserve">Hoorens, V., Van Damme, C., Helweg-Larsen, M., &amp; Sedikides, C. (2017). The hubris hypothesis: The downside of comparative optimism displays. </w:t>
      </w:r>
      <w:r w:rsidRPr="00555F03">
        <w:rPr>
          <w:i/>
          <w:lang w:val="en-US"/>
        </w:rPr>
        <w:t xml:space="preserve">Consciousness and Cognition, </w:t>
      </w:r>
      <w:r w:rsidRPr="008B3F86">
        <w:rPr>
          <w:i/>
          <w:color w:val="000000"/>
          <w:lang w:val="en-US"/>
        </w:rPr>
        <w:t>50</w:t>
      </w:r>
      <w:r w:rsidRPr="00555F03">
        <w:rPr>
          <w:color w:val="000000"/>
          <w:lang w:val="en-US"/>
        </w:rPr>
        <w:t>, 45-55. doi:10.1016/j.concog.2016.07.003</w:t>
      </w:r>
    </w:p>
    <w:p w14:paraId="29912988" w14:textId="5F17F7FF" w:rsidR="00D8302D" w:rsidRPr="009C2C36" w:rsidRDefault="00D8302D" w:rsidP="009C2C36">
      <w:pPr>
        <w:pStyle w:val="NormalWeb"/>
        <w:spacing w:before="0" w:beforeAutospacing="0" w:after="0" w:afterAutospacing="0" w:line="480" w:lineRule="exact"/>
        <w:ind w:hanging="720"/>
        <w:rPr>
          <w:rStyle w:val="Hyperlink"/>
          <w:color w:val="000000" w:themeColor="text1"/>
          <w:u w:val="none"/>
          <w:shd w:val="clear" w:color="auto" w:fill="FFFFFF"/>
          <w:lang w:val="en-US"/>
        </w:rPr>
      </w:pPr>
      <w:r w:rsidRPr="00574F0C">
        <w:rPr>
          <w:bCs/>
          <w:lang w:val="en-US"/>
        </w:rPr>
        <w:t xml:space="preserve">Judd, C. M., James-Hawkins, L., Yzerbyt, V., &amp; Kashima, Y. (2005). Fundamental dimensions of social judgment: Understanding the relations between judgments of competence and warmth. </w:t>
      </w:r>
      <w:r w:rsidRPr="009C2C36">
        <w:rPr>
          <w:i/>
          <w:lang w:val="en-US"/>
        </w:rPr>
        <w:t>Journal of Personality and Social Psychology</w:t>
      </w:r>
      <w:r w:rsidRPr="009C2C36">
        <w:rPr>
          <w:bCs/>
          <w:i/>
          <w:lang w:val="en-US"/>
        </w:rPr>
        <w:t>, 89</w:t>
      </w:r>
      <w:r w:rsidRPr="009C2C36">
        <w:rPr>
          <w:bCs/>
          <w:lang w:val="en-US"/>
        </w:rPr>
        <w:t>, 899-913. doi:</w:t>
      </w:r>
      <w:hyperlink r:id="rId13" w:history="1">
        <w:r w:rsidRPr="009C2C36">
          <w:rPr>
            <w:rStyle w:val="Hyperlink"/>
            <w:color w:val="auto"/>
            <w:u w:val="none"/>
            <w:shd w:val="clear" w:color="auto" w:fill="FFFFFF"/>
            <w:lang w:val="en-US"/>
          </w:rPr>
          <w:t>10.1037/0022-3514.89.6.899</w:t>
        </w:r>
      </w:hyperlink>
    </w:p>
    <w:p w14:paraId="0532DD5E" w14:textId="77777777" w:rsidR="007353A2" w:rsidRDefault="000A133C">
      <w:pPr>
        <w:pStyle w:val="NormalWeb"/>
        <w:spacing w:before="0" w:beforeAutospacing="0" w:after="0" w:afterAutospacing="0" w:line="480" w:lineRule="exact"/>
        <w:ind w:hanging="720"/>
        <w:rPr>
          <w:lang w:val="en-US"/>
        </w:rPr>
      </w:pPr>
      <w:r w:rsidRPr="000A133C">
        <w:rPr>
          <w:color w:val="222222"/>
          <w:lang w:val="en-US"/>
        </w:rPr>
        <w:lastRenderedPageBreak/>
        <w:t xml:space="preserve">Kennedy, J. A., Anderson, C., &amp; Moore, D. A. (2013). When overconfidence is revealed to others: Testing the status-enhancement theory of overconfidence. </w:t>
      </w:r>
      <w:r w:rsidRPr="000A133C">
        <w:rPr>
          <w:i/>
          <w:iCs/>
          <w:color w:val="222222"/>
          <w:lang w:val="en-US"/>
        </w:rPr>
        <w:t>Organizational Behavior and Human Decision Processes</w:t>
      </w:r>
      <w:r w:rsidRPr="000A133C">
        <w:rPr>
          <w:color w:val="222222"/>
          <w:lang w:val="en-US"/>
        </w:rPr>
        <w:t xml:space="preserve">, </w:t>
      </w:r>
      <w:r w:rsidRPr="000A133C">
        <w:rPr>
          <w:i/>
          <w:iCs/>
          <w:color w:val="222222"/>
          <w:lang w:val="en-US"/>
        </w:rPr>
        <w:t>122</w:t>
      </w:r>
      <w:r w:rsidRPr="000A133C">
        <w:rPr>
          <w:color w:val="222222"/>
          <w:lang w:val="en-US"/>
        </w:rPr>
        <w:t xml:space="preserve">, 266-279. </w:t>
      </w:r>
      <w:r w:rsidR="002E4E89">
        <w:rPr>
          <w:lang w:val="en-US"/>
        </w:rPr>
        <w:t>d</w:t>
      </w:r>
      <w:r w:rsidRPr="000A133C">
        <w:rPr>
          <w:lang w:val="en-US"/>
        </w:rPr>
        <w:t>oi:10.1016/j.obhdp.2013.08.005</w:t>
      </w:r>
    </w:p>
    <w:p w14:paraId="12FD8E2A" w14:textId="2BDE181B" w:rsidR="007353A2" w:rsidRPr="007353A2" w:rsidRDefault="007353A2">
      <w:pPr>
        <w:pStyle w:val="NormalWeb"/>
        <w:spacing w:before="0" w:beforeAutospacing="0" w:after="0" w:afterAutospacing="0" w:line="480" w:lineRule="exact"/>
        <w:ind w:hanging="720"/>
        <w:rPr>
          <w:lang w:val="en-US"/>
        </w:rPr>
      </w:pPr>
      <w:r w:rsidRPr="007353A2">
        <w:rPr>
          <w:rFonts w:eastAsia="Times New Roman"/>
          <w:lang w:val="en-US"/>
        </w:rPr>
        <w:t xml:space="preserve">Kervyn, N., Bergsieker, H. B., &amp; Fiske, S. T. (2012). The innuendo effect: Hearing the positive but inferring the negative. </w:t>
      </w:r>
      <w:r w:rsidRPr="007353A2">
        <w:rPr>
          <w:rFonts w:eastAsia="Times New Roman"/>
          <w:i/>
          <w:iCs/>
          <w:lang w:val="en-US"/>
        </w:rPr>
        <w:t>Journal of Experimental Social Psychology</w:t>
      </w:r>
      <w:r w:rsidRPr="007353A2">
        <w:rPr>
          <w:rFonts w:eastAsia="Times New Roman"/>
          <w:lang w:val="en-US"/>
        </w:rPr>
        <w:t xml:space="preserve">, </w:t>
      </w:r>
      <w:r w:rsidRPr="007353A2">
        <w:rPr>
          <w:rFonts w:eastAsia="Times New Roman"/>
          <w:i/>
          <w:iCs/>
          <w:lang w:val="en-US"/>
        </w:rPr>
        <w:t>48</w:t>
      </w:r>
      <w:r w:rsidRPr="007353A2">
        <w:rPr>
          <w:rFonts w:eastAsia="Times New Roman"/>
          <w:lang w:val="en-US"/>
        </w:rPr>
        <w:t xml:space="preserve">, 77-85. </w:t>
      </w:r>
      <w:hyperlink r:id="rId14" w:tgtFrame="_blank" w:tooltip="Persistent link using digital object identifier" w:history="1">
        <w:r w:rsidRPr="005E4AAF">
          <w:rPr>
            <w:rStyle w:val="Hyperlink"/>
            <w:color w:val="auto"/>
            <w:u w:val="none"/>
            <w:lang w:val="en"/>
          </w:rPr>
          <w:t>doi:10.1016/j.jesp.2011.08.001</w:t>
        </w:r>
      </w:hyperlink>
    </w:p>
    <w:p w14:paraId="728B0724" w14:textId="77777777" w:rsidR="006A6FCE" w:rsidRPr="00555F03" w:rsidRDefault="006A6FCE">
      <w:pPr>
        <w:pStyle w:val="NormalWeb"/>
        <w:spacing w:before="0" w:beforeAutospacing="0" w:after="0" w:afterAutospacing="0" w:line="480" w:lineRule="exact"/>
        <w:ind w:hanging="720"/>
        <w:rPr>
          <w:lang w:val="en-US"/>
        </w:rPr>
      </w:pPr>
      <w:r w:rsidRPr="00555F03">
        <w:rPr>
          <w:lang w:val="en-US"/>
        </w:rPr>
        <w:t xml:space="preserve">Kruger, J. (1999). Lake Wobegon be gone! The" below-average effect" and the egocentric nature of comparative ability judgments. </w:t>
      </w:r>
      <w:r w:rsidRPr="00555F03">
        <w:rPr>
          <w:i/>
          <w:iCs/>
          <w:lang w:val="en-US"/>
        </w:rPr>
        <w:t>Journal of Personality and Social Psychology</w:t>
      </w:r>
      <w:r w:rsidRPr="00555F03">
        <w:rPr>
          <w:lang w:val="en-US"/>
        </w:rPr>
        <w:t xml:space="preserve">, </w:t>
      </w:r>
      <w:r w:rsidRPr="00555F03">
        <w:rPr>
          <w:i/>
          <w:iCs/>
          <w:lang w:val="en-US"/>
        </w:rPr>
        <w:t>77</w:t>
      </w:r>
      <w:r w:rsidRPr="00555F03">
        <w:rPr>
          <w:lang w:val="en-US"/>
        </w:rPr>
        <w:t>, 221-</w:t>
      </w:r>
      <w:r w:rsidRPr="00555F03">
        <w:rPr>
          <w:lang w:val="en"/>
        </w:rPr>
        <w:t>232. doi:</w:t>
      </w:r>
      <w:hyperlink r:id="rId15" w:tgtFrame="_blank" w:history="1">
        <w:r w:rsidRPr="00555F03">
          <w:rPr>
            <w:rStyle w:val="Hyperlink"/>
            <w:color w:val="auto"/>
            <w:u w:val="none"/>
            <w:lang w:val="en"/>
          </w:rPr>
          <w:t>10.1037/0022-3514.77.2.221</w:t>
        </w:r>
      </w:hyperlink>
    </w:p>
    <w:p w14:paraId="7D9D57C0" w14:textId="6DF4BB46" w:rsidR="006A6FCE" w:rsidRPr="003C76DB" w:rsidRDefault="006A6FCE">
      <w:pPr>
        <w:spacing w:after="0" w:line="480" w:lineRule="exact"/>
        <w:ind w:hanging="709"/>
        <w:rPr>
          <w:rFonts w:ascii="Times New Roman" w:eastAsia="?????? Pro W3" w:hAnsi="Times New Roman" w:cs="Times New Roman"/>
          <w:noProof/>
          <w:color w:val="000000" w:themeColor="text1"/>
          <w:sz w:val="24"/>
          <w:szCs w:val="24"/>
          <w:shd w:val="clear" w:color="auto" w:fill="FFFFFF"/>
          <w:lang w:val="en-US"/>
        </w:rPr>
      </w:pPr>
      <w:r w:rsidRPr="00555F03">
        <w:rPr>
          <w:rFonts w:ascii="Times New Roman" w:hAnsi="Times New Roman" w:cs="Times New Roman"/>
          <w:color w:val="000000" w:themeColor="text1"/>
          <w:sz w:val="24"/>
          <w:szCs w:val="24"/>
          <w:shd w:val="clear" w:color="auto" w:fill="FFFFFF"/>
          <w:lang w:val="en-US"/>
        </w:rPr>
        <w:t xml:space="preserve">Luhtanen, R., &amp; Crocker, J. (1992). A collective self-esteem scale: Self-evaluation of one's social identity. </w:t>
      </w:r>
      <w:r w:rsidRPr="00555F03">
        <w:rPr>
          <w:rFonts w:ascii="Times New Roman" w:hAnsi="Times New Roman" w:cs="Times New Roman"/>
          <w:i/>
          <w:color w:val="000000" w:themeColor="text1"/>
          <w:sz w:val="24"/>
          <w:szCs w:val="24"/>
          <w:shd w:val="clear" w:color="auto" w:fill="FFFFFF"/>
          <w:lang w:val="en-US"/>
        </w:rPr>
        <w:t>Personality and Social Psychology Bulletin, 18</w:t>
      </w:r>
      <w:r w:rsidRPr="00555F03">
        <w:rPr>
          <w:rFonts w:ascii="Times New Roman" w:hAnsi="Times New Roman" w:cs="Times New Roman"/>
          <w:color w:val="000000" w:themeColor="text1"/>
          <w:sz w:val="24"/>
          <w:szCs w:val="24"/>
          <w:shd w:val="clear" w:color="auto" w:fill="FFFFFF"/>
          <w:lang w:val="en-US"/>
        </w:rPr>
        <w:t>, 302-318. doi:10.1177/0146167292183006</w:t>
      </w:r>
    </w:p>
    <w:p w14:paraId="3E7296D0" w14:textId="77777777" w:rsidR="00CF2811" w:rsidRDefault="006A6FCE">
      <w:pPr>
        <w:spacing w:after="0" w:line="480" w:lineRule="exact"/>
        <w:ind w:hanging="709"/>
        <w:rPr>
          <w:rStyle w:val="Hyperlink"/>
          <w:rFonts w:ascii="Times New Roman" w:hAnsi="Times New Roman" w:cs="Times New Roman"/>
          <w:bCs/>
          <w:color w:val="000000" w:themeColor="text1"/>
          <w:sz w:val="24"/>
          <w:szCs w:val="24"/>
          <w:u w:val="none"/>
          <w:lang w:val="en-US"/>
        </w:rPr>
      </w:pPr>
      <w:r w:rsidRPr="003C76DB">
        <w:rPr>
          <w:rFonts w:ascii="Times New Roman" w:hAnsi="Times New Roman" w:cs="Times New Roman"/>
          <w:bCs/>
          <w:sz w:val="24"/>
          <w:szCs w:val="24"/>
          <w:lang w:val="en-US"/>
        </w:rPr>
        <w:t xml:space="preserve">Ostrom, T. M., &amp; Sedikides, C. (1992). The outgroup homogeneity effect in natural and minimal groups. </w:t>
      </w:r>
      <w:r w:rsidRPr="003C76DB">
        <w:rPr>
          <w:rFonts w:ascii="Times New Roman" w:hAnsi="Times New Roman" w:cs="Times New Roman"/>
          <w:bCs/>
          <w:i/>
          <w:sz w:val="24"/>
          <w:szCs w:val="24"/>
          <w:lang w:val="en-US"/>
        </w:rPr>
        <w:t>Psychological Bulletin, 112</w:t>
      </w:r>
      <w:r w:rsidRPr="001D5F0D">
        <w:rPr>
          <w:rFonts w:ascii="Times New Roman" w:hAnsi="Times New Roman" w:cs="Times New Roman"/>
          <w:bCs/>
          <w:sz w:val="24"/>
          <w:szCs w:val="24"/>
          <w:lang w:val="en-US"/>
        </w:rPr>
        <w:t xml:space="preserve">, 536-552. </w:t>
      </w:r>
      <w:hyperlink r:id="rId16" w:history="1">
        <w:r w:rsidRPr="00687955">
          <w:rPr>
            <w:rStyle w:val="Hyperlink"/>
            <w:rFonts w:ascii="Times New Roman" w:hAnsi="Times New Roman" w:cs="Times New Roman"/>
            <w:bCs/>
            <w:color w:val="000000" w:themeColor="text1"/>
            <w:sz w:val="24"/>
            <w:szCs w:val="24"/>
            <w:u w:val="none"/>
            <w:lang w:val="en-US"/>
          </w:rPr>
          <w:t>doi:10.1037/0033-2909.112.3.536</w:t>
        </w:r>
      </w:hyperlink>
    </w:p>
    <w:p w14:paraId="54A37C53" w14:textId="77777777" w:rsidR="00760458" w:rsidRDefault="006A6FCE">
      <w:pPr>
        <w:spacing w:after="0" w:line="480" w:lineRule="exact"/>
        <w:ind w:hanging="709"/>
        <w:rPr>
          <w:rFonts w:ascii="Times New Roman" w:hAnsi="Times New Roman" w:cs="Times New Roman"/>
          <w:sz w:val="24"/>
          <w:szCs w:val="24"/>
          <w:lang w:val="en-US"/>
        </w:rPr>
      </w:pPr>
      <w:r w:rsidRPr="00555F03">
        <w:rPr>
          <w:rFonts w:ascii="Times New Roman" w:hAnsi="Times New Roman" w:cs="Times New Roman"/>
          <w:sz w:val="24"/>
          <w:szCs w:val="24"/>
          <w:lang w:val="en-US"/>
        </w:rPr>
        <w:t xml:space="preserve">Radzevick, J. R., &amp; Moore, D. A. (2013). Just how comparative are comparative judgments? </w:t>
      </w:r>
      <w:r w:rsidRPr="00555F03">
        <w:rPr>
          <w:rFonts w:ascii="Times New Roman" w:hAnsi="Times New Roman" w:cs="Times New Roman"/>
          <w:i/>
          <w:iCs/>
          <w:sz w:val="24"/>
          <w:szCs w:val="24"/>
          <w:lang w:val="en-US"/>
        </w:rPr>
        <w:t>Organizational Behavior and Human Decision Processes</w:t>
      </w:r>
      <w:r w:rsidRPr="00555F03">
        <w:rPr>
          <w:rFonts w:ascii="Times New Roman" w:hAnsi="Times New Roman" w:cs="Times New Roman"/>
          <w:sz w:val="24"/>
          <w:szCs w:val="24"/>
          <w:lang w:val="en-US"/>
        </w:rPr>
        <w:t xml:space="preserve">, </w:t>
      </w:r>
      <w:r w:rsidRPr="00555F03">
        <w:rPr>
          <w:rFonts w:ascii="Times New Roman" w:hAnsi="Times New Roman" w:cs="Times New Roman"/>
          <w:i/>
          <w:iCs/>
          <w:sz w:val="24"/>
          <w:szCs w:val="24"/>
          <w:lang w:val="en-US"/>
        </w:rPr>
        <w:t>122</w:t>
      </w:r>
      <w:r w:rsidRPr="00555F03">
        <w:rPr>
          <w:rFonts w:ascii="Times New Roman" w:hAnsi="Times New Roman" w:cs="Times New Roman"/>
          <w:sz w:val="24"/>
          <w:szCs w:val="24"/>
          <w:lang w:val="en-US"/>
        </w:rPr>
        <w:t>, 80-91. doi:</w:t>
      </w:r>
      <w:hyperlink r:id="rId17" w:tgtFrame="_blank" w:tooltip="Persistent link using digital object identifier" w:history="1">
        <w:r w:rsidRPr="00555F03">
          <w:rPr>
            <w:rStyle w:val="Hyperlink"/>
            <w:rFonts w:ascii="Times New Roman" w:hAnsi="Times New Roman" w:cs="Times New Roman"/>
            <w:color w:val="auto"/>
            <w:sz w:val="24"/>
            <w:szCs w:val="24"/>
            <w:u w:val="none"/>
            <w:lang w:val="en"/>
          </w:rPr>
          <w:t>10.1016/j.obhdp.2013.05.001</w:t>
        </w:r>
      </w:hyperlink>
      <w:r w:rsidRPr="00555F03">
        <w:rPr>
          <w:rFonts w:ascii="Times New Roman" w:hAnsi="Times New Roman" w:cs="Times New Roman"/>
          <w:sz w:val="24"/>
          <w:szCs w:val="24"/>
          <w:lang w:val="en-US"/>
        </w:rPr>
        <w:t xml:space="preserve"> </w:t>
      </w:r>
    </w:p>
    <w:p w14:paraId="33CB870D" w14:textId="71E03D15" w:rsidR="00760458" w:rsidRPr="002E4E89" w:rsidRDefault="00760458">
      <w:pPr>
        <w:spacing w:after="0" w:line="480" w:lineRule="exact"/>
        <w:ind w:hanging="709"/>
        <w:rPr>
          <w:rFonts w:ascii="Times New Roman" w:hAnsi="Times New Roman" w:cs="Times New Roman"/>
          <w:sz w:val="24"/>
          <w:szCs w:val="24"/>
          <w:lang w:val="en-US"/>
        </w:rPr>
      </w:pPr>
      <w:r w:rsidRPr="00760458">
        <w:rPr>
          <w:rFonts w:ascii="AdvTT5235d5a9" w:hAnsi="AdvTT5235d5a9" w:cs="AdvTT5235d5a9"/>
          <w:sz w:val="25"/>
          <w:szCs w:val="13"/>
          <w:lang w:val="en-US"/>
        </w:rPr>
        <w:t xml:space="preserve">Rosenthal, R., &amp; Rosnow, R. L. (1985). </w:t>
      </w:r>
      <w:r w:rsidRPr="00760458">
        <w:rPr>
          <w:rFonts w:ascii="AdvTT94c8263f.I" w:hAnsi="AdvTT94c8263f.I" w:cs="AdvTT94c8263f.I"/>
          <w:i/>
          <w:sz w:val="25"/>
          <w:szCs w:val="13"/>
          <w:lang w:val="en-US"/>
        </w:rPr>
        <w:t>Contrast analysis: Focused comparisons in the analysis of variance</w:t>
      </w:r>
      <w:r w:rsidRPr="00760458">
        <w:rPr>
          <w:rFonts w:ascii="AdvTT94c8263f.I" w:hAnsi="AdvTT94c8263f.I" w:cs="AdvTT94c8263f.I"/>
          <w:sz w:val="25"/>
          <w:szCs w:val="13"/>
          <w:lang w:val="en-US"/>
        </w:rPr>
        <w:t xml:space="preserve">. </w:t>
      </w:r>
      <w:r w:rsidRPr="008B3F86">
        <w:rPr>
          <w:rFonts w:ascii="Times New Roman" w:hAnsi="Times New Roman" w:cs="Times New Roman"/>
          <w:sz w:val="24"/>
          <w:szCs w:val="24"/>
          <w:lang w:val="en-US"/>
        </w:rPr>
        <w:t>Cambridge, UK: Cambridge University Press.</w:t>
      </w:r>
    </w:p>
    <w:p w14:paraId="49AE0414" w14:textId="77777777" w:rsidR="006A6FCE" w:rsidRDefault="006A6FCE">
      <w:pPr>
        <w:spacing w:after="0" w:line="480" w:lineRule="exact"/>
        <w:ind w:hanging="709"/>
        <w:rPr>
          <w:rStyle w:val="Hyperlink"/>
          <w:rFonts w:ascii="Times New Roman" w:hAnsi="Times New Roman" w:cs="Times New Roman"/>
          <w:color w:val="auto"/>
          <w:sz w:val="24"/>
          <w:szCs w:val="24"/>
          <w:u w:val="none"/>
          <w:lang w:val="en"/>
        </w:rPr>
      </w:pPr>
      <w:r w:rsidRPr="00555F03">
        <w:rPr>
          <w:rFonts w:ascii="Times New Roman" w:hAnsi="Times New Roman" w:cs="Times New Roman"/>
          <w:sz w:val="24"/>
          <w:szCs w:val="24"/>
          <w:lang w:val="en-US"/>
        </w:rPr>
        <w:t xml:space="preserve">Ross, L., Greene, D., &amp; House, P. (1977). The “false consensus effect”: An egocentric bias in social perception and attribution processes. </w:t>
      </w:r>
      <w:r w:rsidRPr="00555F03">
        <w:rPr>
          <w:rFonts w:ascii="Times New Roman" w:hAnsi="Times New Roman" w:cs="Times New Roman"/>
          <w:i/>
          <w:iCs/>
          <w:sz w:val="24"/>
          <w:szCs w:val="24"/>
          <w:lang w:val="en-US"/>
        </w:rPr>
        <w:t>Journal of Experimental Social Psychology</w:t>
      </w:r>
      <w:r w:rsidRPr="00555F03">
        <w:rPr>
          <w:rFonts w:ascii="Times New Roman" w:hAnsi="Times New Roman" w:cs="Times New Roman"/>
          <w:sz w:val="24"/>
          <w:szCs w:val="24"/>
          <w:lang w:val="en-US"/>
        </w:rPr>
        <w:t xml:space="preserve">, </w:t>
      </w:r>
      <w:r w:rsidRPr="00555F03">
        <w:rPr>
          <w:rFonts w:ascii="Times New Roman" w:hAnsi="Times New Roman" w:cs="Times New Roman"/>
          <w:i/>
          <w:iCs/>
          <w:sz w:val="24"/>
          <w:szCs w:val="24"/>
          <w:lang w:val="en-US"/>
        </w:rPr>
        <w:t>13</w:t>
      </w:r>
      <w:r w:rsidRPr="00555F03">
        <w:rPr>
          <w:rFonts w:ascii="Times New Roman" w:hAnsi="Times New Roman" w:cs="Times New Roman"/>
          <w:sz w:val="24"/>
          <w:szCs w:val="24"/>
          <w:lang w:val="en-US"/>
        </w:rPr>
        <w:t>, 279-301. doi:</w:t>
      </w:r>
      <w:hyperlink r:id="rId18" w:tgtFrame="_blank" w:tooltip="Persistent link using digital object identifier" w:history="1">
        <w:r w:rsidRPr="00555F03">
          <w:rPr>
            <w:rStyle w:val="Hyperlink"/>
            <w:rFonts w:ascii="Times New Roman" w:hAnsi="Times New Roman" w:cs="Times New Roman"/>
            <w:color w:val="auto"/>
            <w:sz w:val="24"/>
            <w:szCs w:val="24"/>
            <w:u w:val="none"/>
            <w:lang w:val="en"/>
          </w:rPr>
          <w:t>10.1016/0022-1031(77)90049-X</w:t>
        </w:r>
      </w:hyperlink>
    </w:p>
    <w:p w14:paraId="004EC12F" w14:textId="77777777" w:rsidR="007E4F7A" w:rsidRDefault="006A6FCE">
      <w:pPr>
        <w:spacing w:after="0" w:line="480" w:lineRule="exact"/>
        <w:ind w:hanging="709"/>
        <w:rPr>
          <w:rFonts w:ascii="Times New Roman" w:hAnsi="Times New Roman" w:cs="Times New Roman"/>
          <w:bCs/>
          <w:color w:val="000000"/>
          <w:sz w:val="24"/>
          <w:szCs w:val="24"/>
          <w:lang w:val="en-US"/>
        </w:rPr>
      </w:pPr>
      <w:r w:rsidRPr="000D2D5D">
        <w:rPr>
          <w:rFonts w:ascii="Times New Roman" w:hAnsi="Times New Roman" w:cs="Times New Roman"/>
          <w:bCs/>
          <w:color w:val="000000"/>
          <w:sz w:val="24"/>
          <w:szCs w:val="24"/>
          <w:lang w:val="en-US"/>
        </w:rPr>
        <w:t xml:space="preserve">Sedikides, C., &amp; Alicke, M. D. (2012). </w:t>
      </w:r>
      <w:r w:rsidRPr="006A6FCE">
        <w:rPr>
          <w:rFonts w:ascii="Times New Roman" w:hAnsi="Times New Roman" w:cs="Times New Roman"/>
          <w:bCs/>
          <w:color w:val="000000"/>
          <w:sz w:val="24"/>
          <w:szCs w:val="24"/>
          <w:lang w:val="en-US"/>
        </w:rPr>
        <w:t xml:space="preserve">Self-enhancement and self-protection motives. In </w:t>
      </w:r>
      <w:r w:rsidRPr="006A6FCE">
        <w:rPr>
          <w:rFonts w:ascii="Times New Roman" w:hAnsi="Times New Roman" w:cs="Times New Roman"/>
          <w:bCs/>
          <w:iCs/>
          <w:color w:val="000000"/>
          <w:sz w:val="24"/>
          <w:szCs w:val="24"/>
          <w:lang w:val="en-US"/>
        </w:rPr>
        <w:t xml:space="preserve">R. M. Ryan (Ed.), </w:t>
      </w:r>
      <w:r w:rsidRPr="006A6FCE">
        <w:rPr>
          <w:rFonts w:ascii="Times New Roman" w:hAnsi="Times New Roman" w:cs="Times New Roman"/>
          <w:bCs/>
          <w:i/>
          <w:iCs/>
          <w:color w:val="000000"/>
          <w:sz w:val="24"/>
          <w:szCs w:val="24"/>
          <w:lang w:val="en-US"/>
        </w:rPr>
        <w:t>Oxford handbook of motivation</w:t>
      </w:r>
      <w:r w:rsidRPr="006A6FCE">
        <w:rPr>
          <w:rFonts w:ascii="Times New Roman" w:hAnsi="Times New Roman" w:cs="Times New Roman"/>
          <w:bCs/>
          <w:iCs/>
          <w:color w:val="000000"/>
          <w:sz w:val="24"/>
          <w:szCs w:val="24"/>
          <w:lang w:val="en-US"/>
        </w:rPr>
        <w:t xml:space="preserve"> (pp. 303-322). New York, NY: </w:t>
      </w:r>
      <w:r w:rsidRPr="006A6FCE">
        <w:rPr>
          <w:rFonts w:ascii="Times New Roman" w:hAnsi="Times New Roman" w:cs="Times New Roman"/>
          <w:bCs/>
          <w:color w:val="000000"/>
          <w:sz w:val="24"/>
          <w:szCs w:val="24"/>
          <w:lang w:val="en-US"/>
        </w:rPr>
        <w:t>Oxford University Press.</w:t>
      </w:r>
    </w:p>
    <w:p w14:paraId="00C32CE3" w14:textId="69BF68E6" w:rsidR="00624CFF" w:rsidRDefault="007E4F7A">
      <w:pPr>
        <w:spacing w:after="0" w:line="480" w:lineRule="exact"/>
        <w:ind w:hanging="709"/>
        <w:rPr>
          <w:rFonts w:ascii="Times New Roman" w:hAnsi="Times New Roman" w:cs="Times New Roman"/>
          <w:bCs/>
          <w:color w:val="000000"/>
          <w:sz w:val="24"/>
          <w:szCs w:val="24"/>
          <w:lang w:val="en-US"/>
        </w:rPr>
      </w:pPr>
      <w:r w:rsidRPr="00624CFF">
        <w:rPr>
          <w:rFonts w:ascii="Times New Roman" w:hAnsi="Times New Roman" w:cs="Times New Roman"/>
          <w:sz w:val="24"/>
          <w:szCs w:val="24"/>
          <w:lang w:val="en-US"/>
        </w:rPr>
        <w:t>Sedikides, C., &amp; Alicke, M. D. (</w:t>
      </w:r>
      <w:r w:rsidR="00043576">
        <w:rPr>
          <w:rFonts w:ascii="Times New Roman" w:hAnsi="Times New Roman" w:cs="Times New Roman"/>
          <w:sz w:val="24"/>
          <w:szCs w:val="24"/>
          <w:lang w:val="en-US"/>
        </w:rPr>
        <w:t>in press</w:t>
      </w:r>
      <w:r w:rsidRPr="00624CFF">
        <w:rPr>
          <w:rFonts w:ascii="Times New Roman" w:hAnsi="Times New Roman" w:cs="Times New Roman"/>
          <w:sz w:val="24"/>
          <w:szCs w:val="24"/>
          <w:lang w:val="en-US"/>
        </w:rPr>
        <w:t xml:space="preserve">). The five pillars of self-enhancement and self-protection. </w:t>
      </w:r>
      <w:r w:rsidRPr="00624CFF">
        <w:rPr>
          <w:rFonts w:ascii="Times New Roman" w:hAnsi="Times New Roman" w:cs="Times New Roman"/>
          <w:bCs/>
          <w:iCs/>
          <w:color w:val="000000"/>
          <w:sz w:val="24"/>
          <w:szCs w:val="24"/>
          <w:lang w:val="en-US"/>
        </w:rPr>
        <w:t xml:space="preserve">In R. M. Ryan (Ed.), </w:t>
      </w:r>
      <w:r w:rsidRPr="00624CFF">
        <w:rPr>
          <w:rFonts w:ascii="Times New Roman" w:hAnsi="Times New Roman" w:cs="Times New Roman"/>
          <w:bCs/>
          <w:i/>
          <w:iCs/>
          <w:color w:val="000000"/>
          <w:sz w:val="24"/>
          <w:szCs w:val="24"/>
          <w:lang w:val="en-US"/>
        </w:rPr>
        <w:t xml:space="preserve">Oxford </w:t>
      </w:r>
      <w:r w:rsidR="00B52C83">
        <w:rPr>
          <w:rFonts w:ascii="Times New Roman" w:hAnsi="Times New Roman" w:cs="Times New Roman"/>
          <w:bCs/>
          <w:i/>
          <w:iCs/>
          <w:color w:val="000000"/>
          <w:sz w:val="24"/>
          <w:szCs w:val="24"/>
          <w:lang w:val="en-US"/>
        </w:rPr>
        <w:t>H</w:t>
      </w:r>
      <w:r w:rsidRPr="00624CFF">
        <w:rPr>
          <w:rFonts w:ascii="Times New Roman" w:hAnsi="Times New Roman" w:cs="Times New Roman"/>
          <w:bCs/>
          <w:i/>
          <w:iCs/>
          <w:color w:val="000000"/>
          <w:sz w:val="24"/>
          <w:szCs w:val="24"/>
          <w:lang w:val="en-US"/>
        </w:rPr>
        <w:t xml:space="preserve">andbook of </w:t>
      </w:r>
      <w:r w:rsidR="00B52C83">
        <w:rPr>
          <w:rFonts w:ascii="Times New Roman" w:hAnsi="Times New Roman" w:cs="Times New Roman"/>
          <w:bCs/>
          <w:i/>
          <w:iCs/>
          <w:color w:val="000000"/>
          <w:sz w:val="24"/>
          <w:szCs w:val="24"/>
          <w:lang w:val="en-US"/>
        </w:rPr>
        <w:t>M</w:t>
      </w:r>
      <w:r w:rsidRPr="00624CFF">
        <w:rPr>
          <w:rFonts w:ascii="Times New Roman" w:hAnsi="Times New Roman" w:cs="Times New Roman"/>
          <w:bCs/>
          <w:i/>
          <w:iCs/>
          <w:color w:val="000000"/>
          <w:sz w:val="24"/>
          <w:szCs w:val="24"/>
          <w:lang w:val="en-US"/>
        </w:rPr>
        <w:t>otivation</w:t>
      </w:r>
      <w:r w:rsidRPr="00624CFF">
        <w:rPr>
          <w:rFonts w:ascii="Times New Roman" w:hAnsi="Times New Roman" w:cs="Times New Roman"/>
          <w:bCs/>
          <w:iCs/>
          <w:color w:val="000000"/>
          <w:sz w:val="24"/>
          <w:szCs w:val="24"/>
          <w:lang w:val="en-US"/>
        </w:rPr>
        <w:t xml:space="preserve"> (2</w:t>
      </w:r>
      <w:r w:rsidRPr="00624CFF">
        <w:rPr>
          <w:rFonts w:ascii="Times New Roman" w:hAnsi="Times New Roman" w:cs="Times New Roman"/>
          <w:bCs/>
          <w:iCs/>
          <w:color w:val="000000"/>
          <w:sz w:val="24"/>
          <w:szCs w:val="24"/>
          <w:vertAlign w:val="superscript"/>
          <w:lang w:val="en-US"/>
        </w:rPr>
        <w:t>nd</w:t>
      </w:r>
      <w:r w:rsidRPr="00624CFF">
        <w:rPr>
          <w:rFonts w:ascii="Times New Roman" w:hAnsi="Times New Roman" w:cs="Times New Roman"/>
          <w:bCs/>
          <w:iCs/>
          <w:color w:val="000000"/>
          <w:sz w:val="24"/>
          <w:szCs w:val="24"/>
          <w:lang w:val="en-US"/>
        </w:rPr>
        <w:t xml:space="preserve"> ed.). New York, NY: </w:t>
      </w:r>
      <w:r w:rsidRPr="00624CFF">
        <w:rPr>
          <w:rFonts w:ascii="Times New Roman" w:hAnsi="Times New Roman" w:cs="Times New Roman"/>
          <w:bCs/>
          <w:color w:val="000000"/>
          <w:sz w:val="24"/>
          <w:szCs w:val="24"/>
          <w:lang w:val="en-US"/>
        </w:rPr>
        <w:t>Oxford University Press.</w:t>
      </w:r>
    </w:p>
    <w:p w14:paraId="6D81510D" w14:textId="3DBBA3F4" w:rsidR="008B33DF" w:rsidRDefault="008B33DF">
      <w:pPr>
        <w:spacing w:after="0" w:line="480" w:lineRule="exact"/>
        <w:ind w:hanging="709"/>
        <w:rPr>
          <w:rFonts w:ascii="Times New Roman" w:hAnsi="Times New Roman" w:cs="Times New Roman"/>
          <w:bCs/>
          <w:color w:val="000000"/>
          <w:sz w:val="24"/>
          <w:szCs w:val="24"/>
          <w:lang w:val="en-US"/>
        </w:rPr>
      </w:pPr>
      <w:r w:rsidRPr="008B3F86">
        <w:rPr>
          <w:rFonts w:ascii="Times New Roman" w:hAnsi="Times New Roman" w:cs="Times New Roman"/>
          <w:bCs/>
          <w:color w:val="000000"/>
          <w:sz w:val="24"/>
          <w:szCs w:val="24"/>
          <w:lang w:val="en-US"/>
        </w:rPr>
        <w:lastRenderedPageBreak/>
        <w:t>Sedikides, C., Gregg, A. P., &amp; Hart, C. M. (200</w:t>
      </w:r>
      <w:r w:rsidR="0027481B">
        <w:rPr>
          <w:rFonts w:ascii="Times New Roman" w:hAnsi="Times New Roman" w:cs="Times New Roman"/>
          <w:bCs/>
          <w:color w:val="000000"/>
          <w:sz w:val="24"/>
          <w:szCs w:val="24"/>
          <w:lang w:val="en-US"/>
        </w:rPr>
        <w:t>8</w:t>
      </w:r>
      <w:r w:rsidRPr="008B3F86">
        <w:rPr>
          <w:rFonts w:ascii="Times New Roman" w:hAnsi="Times New Roman" w:cs="Times New Roman"/>
          <w:bCs/>
          <w:color w:val="000000"/>
          <w:sz w:val="24"/>
          <w:szCs w:val="24"/>
          <w:lang w:val="en-US"/>
        </w:rPr>
        <w:t xml:space="preserve">). The importance of being modest. In C. Sedikides &amp; S. Spencer (Eds.), </w:t>
      </w:r>
      <w:r w:rsidRPr="008B3F86">
        <w:rPr>
          <w:rFonts w:ascii="Times New Roman" w:hAnsi="Times New Roman" w:cs="Times New Roman"/>
          <w:bCs/>
          <w:i/>
          <w:color w:val="000000"/>
          <w:sz w:val="24"/>
          <w:szCs w:val="24"/>
          <w:lang w:val="en-US"/>
        </w:rPr>
        <w:t>The self: Frontiers in social psychology</w:t>
      </w:r>
      <w:r w:rsidRPr="008B3F86">
        <w:rPr>
          <w:rFonts w:ascii="Times New Roman" w:hAnsi="Times New Roman" w:cs="Times New Roman"/>
          <w:bCs/>
          <w:color w:val="000000"/>
          <w:sz w:val="24"/>
          <w:szCs w:val="24"/>
          <w:lang w:val="en-US"/>
        </w:rPr>
        <w:t xml:space="preserve"> (pp. 163-184). New York, NY: Psychology Press</w:t>
      </w:r>
      <w:r>
        <w:rPr>
          <w:rFonts w:ascii="Times New Roman" w:hAnsi="Times New Roman" w:cs="Times New Roman"/>
          <w:bCs/>
          <w:color w:val="000000"/>
          <w:sz w:val="24"/>
          <w:szCs w:val="24"/>
          <w:lang w:val="en-US"/>
        </w:rPr>
        <w:t>.</w:t>
      </w:r>
    </w:p>
    <w:p w14:paraId="31AB03C9" w14:textId="592F261D" w:rsidR="006A6FCE" w:rsidRDefault="006A6FCE">
      <w:pPr>
        <w:spacing w:after="0" w:line="480" w:lineRule="exact"/>
        <w:ind w:hanging="709"/>
        <w:rPr>
          <w:rFonts w:ascii="Times New Roman" w:hAnsi="Times New Roman" w:cs="Times New Roman"/>
          <w:color w:val="000000" w:themeColor="text1"/>
          <w:sz w:val="24"/>
          <w:szCs w:val="24"/>
          <w:lang w:val="en-US"/>
        </w:rPr>
      </w:pPr>
      <w:r w:rsidRPr="00555F03">
        <w:rPr>
          <w:rFonts w:ascii="Times New Roman" w:eastAsiaTheme="minorEastAsia" w:hAnsi="Times New Roman" w:cs="Times New Roman"/>
          <w:sz w:val="24"/>
          <w:szCs w:val="24"/>
          <w:lang w:val="de-DE" w:eastAsia="nl-BE"/>
        </w:rPr>
        <w:t xml:space="preserve">Steinmetz, J., Sezer, O., &amp; Sedikides, C. (2017). </w:t>
      </w:r>
      <w:r w:rsidRPr="00687955">
        <w:rPr>
          <w:rFonts w:ascii="Times New Roman" w:hAnsi="Times New Roman" w:cs="Times New Roman"/>
          <w:sz w:val="24"/>
          <w:szCs w:val="24"/>
          <w:lang w:val="en-US"/>
        </w:rPr>
        <w:t xml:space="preserve">Impression mismanagement: People as inept self-presenters. </w:t>
      </w:r>
      <w:r w:rsidRPr="00687955">
        <w:rPr>
          <w:rFonts w:ascii="Times New Roman" w:hAnsi="Times New Roman" w:cs="Times New Roman"/>
          <w:i/>
          <w:sz w:val="24"/>
          <w:szCs w:val="24"/>
          <w:lang w:val="en-US"/>
        </w:rPr>
        <w:t>Social and Personality Psychology Compass</w:t>
      </w:r>
      <w:r w:rsidRPr="00687955">
        <w:rPr>
          <w:rFonts w:ascii="Times New Roman" w:hAnsi="Times New Roman" w:cs="Times New Roman"/>
          <w:sz w:val="24"/>
          <w:szCs w:val="24"/>
          <w:lang w:val="en-US"/>
        </w:rPr>
        <w:t>, 11:e12321. doi:0.1111/spc3.12321</w:t>
      </w:r>
    </w:p>
    <w:p w14:paraId="08BD1448" w14:textId="77777777" w:rsidR="006A6FCE" w:rsidRPr="00555F03" w:rsidRDefault="006A6FCE">
      <w:pPr>
        <w:spacing w:after="0" w:line="480" w:lineRule="exact"/>
        <w:ind w:hanging="709"/>
        <w:rPr>
          <w:rFonts w:ascii="Times New Roman" w:hAnsi="Times New Roman" w:cs="Times New Roman"/>
          <w:color w:val="000000" w:themeColor="text1"/>
          <w:sz w:val="24"/>
          <w:szCs w:val="24"/>
          <w:shd w:val="clear" w:color="auto" w:fill="FFFFFF"/>
          <w:lang w:val="en-US"/>
        </w:rPr>
      </w:pPr>
      <w:r w:rsidRPr="00555F03">
        <w:rPr>
          <w:rFonts w:ascii="Times New Roman" w:hAnsi="Times New Roman" w:cs="Times New Roman"/>
          <w:color w:val="000000" w:themeColor="text1"/>
          <w:sz w:val="24"/>
          <w:szCs w:val="24"/>
          <w:lang w:val="en-US"/>
        </w:rPr>
        <w:t xml:space="preserve">Suls, J. &amp; Wheeler, L. (Eds.). (2000). </w:t>
      </w:r>
      <w:r w:rsidRPr="00555F03">
        <w:rPr>
          <w:rFonts w:ascii="Times New Roman" w:hAnsi="Times New Roman" w:cs="Times New Roman"/>
          <w:i/>
          <w:color w:val="000000" w:themeColor="text1"/>
          <w:sz w:val="24"/>
          <w:szCs w:val="24"/>
          <w:lang w:val="en-US"/>
        </w:rPr>
        <w:t>Handbook of social comparison: Theory and research</w:t>
      </w:r>
      <w:r w:rsidRPr="00555F03">
        <w:rPr>
          <w:rFonts w:ascii="Times New Roman" w:hAnsi="Times New Roman" w:cs="Times New Roman"/>
          <w:color w:val="000000" w:themeColor="text1"/>
          <w:sz w:val="24"/>
          <w:szCs w:val="24"/>
          <w:lang w:val="en-US"/>
        </w:rPr>
        <w:t>. New York, NY: Kluwer Academic.</w:t>
      </w:r>
    </w:p>
    <w:p w14:paraId="58BFD4F6" w14:textId="77777777" w:rsidR="006A6FCE" w:rsidRPr="000D2D5D" w:rsidRDefault="006A6FCE">
      <w:pPr>
        <w:spacing w:after="0" w:line="480" w:lineRule="exact"/>
        <w:ind w:hanging="709"/>
        <w:rPr>
          <w:rFonts w:ascii="Times New Roman" w:hAnsi="Times New Roman" w:cs="Times New Roman"/>
          <w:color w:val="000000" w:themeColor="text1"/>
          <w:sz w:val="24"/>
          <w:szCs w:val="24"/>
          <w:shd w:val="clear" w:color="auto" w:fill="FFFFFF"/>
        </w:rPr>
      </w:pPr>
      <w:r w:rsidRPr="00687955">
        <w:rPr>
          <w:rFonts w:ascii="Times New Roman" w:hAnsi="Times New Roman" w:cs="Times New Roman"/>
          <w:color w:val="000000" w:themeColor="text1"/>
          <w:sz w:val="24"/>
          <w:szCs w:val="24"/>
          <w:shd w:val="clear" w:color="auto" w:fill="FFFFFF"/>
          <w:lang w:val="en-US"/>
        </w:rPr>
        <w:t xml:space="preserve">Tajfel, H., Billig, M. G., Bundy, R. P., &amp; Flament, C. (1971). </w:t>
      </w:r>
      <w:r w:rsidRPr="00555F03">
        <w:rPr>
          <w:rFonts w:ascii="Times New Roman" w:hAnsi="Times New Roman" w:cs="Times New Roman"/>
          <w:color w:val="000000" w:themeColor="text1"/>
          <w:sz w:val="24"/>
          <w:szCs w:val="24"/>
          <w:shd w:val="clear" w:color="auto" w:fill="FFFFFF"/>
          <w:lang w:val="en-US"/>
        </w:rPr>
        <w:t>Social categorization and intergroup behaviour.</w:t>
      </w:r>
      <w:r w:rsidRPr="00555F03">
        <w:rPr>
          <w:rStyle w:val="apple-converted-space"/>
          <w:rFonts w:ascii="Times New Roman" w:hAnsi="Times New Roman" w:cs="Times New Roman"/>
          <w:color w:val="000000" w:themeColor="text1"/>
          <w:sz w:val="24"/>
          <w:szCs w:val="24"/>
          <w:shd w:val="clear" w:color="auto" w:fill="FFFFFF"/>
          <w:lang w:val="en-US"/>
        </w:rPr>
        <w:t> </w:t>
      </w:r>
      <w:r w:rsidRPr="000D2D5D">
        <w:rPr>
          <w:rFonts w:ascii="Times New Roman" w:hAnsi="Times New Roman" w:cs="Times New Roman"/>
          <w:i/>
          <w:iCs/>
          <w:color w:val="000000" w:themeColor="text1"/>
          <w:sz w:val="24"/>
          <w:szCs w:val="24"/>
          <w:shd w:val="clear" w:color="auto" w:fill="FFFFFF"/>
        </w:rPr>
        <w:t>European Journal of Social Psychology</w:t>
      </w:r>
      <w:r w:rsidRPr="000D2D5D">
        <w:rPr>
          <w:rFonts w:ascii="Times New Roman" w:hAnsi="Times New Roman" w:cs="Times New Roman"/>
          <w:color w:val="000000" w:themeColor="text1"/>
          <w:sz w:val="24"/>
          <w:szCs w:val="24"/>
          <w:shd w:val="clear" w:color="auto" w:fill="FFFFFF"/>
        </w:rPr>
        <w:t>,</w:t>
      </w:r>
      <w:r w:rsidRPr="000D2D5D">
        <w:rPr>
          <w:rStyle w:val="apple-converted-space"/>
          <w:rFonts w:ascii="Times New Roman" w:hAnsi="Times New Roman" w:cs="Times New Roman"/>
          <w:color w:val="000000" w:themeColor="text1"/>
          <w:sz w:val="24"/>
          <w:szCs w:val="24"/>
          <w:shd w:val="clear" w:color="auto" w:fill="FFFFFF"/>
        </w:rPr>
        <w:t> </w:t>
      </w:r>
      <w:r w:rsidRPr="000D2D5D">
        <w:rPr>
          <w:rFonts w:ascii="Times New Roman" w:hAnsi="Times New Roman" w:cs="Times New Roman"/>
          <w:i/>
          <w:iCs/>
          <w:color w:val="000000" w:themeColor="text1"/>
          <w:sz w:val="24"/>
          <w:szCs w:val="24"/>
          <w:shd w:val="clear" w:color="auto" w:fill="FFFFFF"/>
        </w:rPr>
        <w:t>1</w:t>
      </w:r>
      <w:r w:rsidRPr="000D2D5D">
        <w:rPr>
          <w:rFonts w:ascii="Times New Roman" w:hAnsi="Times New Roman" w:cs="Times New Roman"/>
          <w:color w:val="000000" w:themeColor="text1"/>
          <w:sz w:val="24"/>
          <w:szCs w:val="24"/>
          <w:shd w:val="clear" w:color="auto" w:fill="FFFFFF"/>
        </w:rPr>
        <w:t>, 149-178. doi:10.1002/ejsp.2420010202</w:t>
      </w:r>
    </w:p>
    <w:p w14:paraId="5259D428" w14:textId="77777777" w:rsidR="006A6FCE" w:rsidRDefault="006A6FCE">
      <w:pPr>
        <w:spacing w:after="0" w:line="480" w:lineRule="exact"/>
        <w:ind w:hanging="709"/>
        <w:rPr>
          <w:color w:val="000000" w:themeColor="text1"/>
          <w:lang w:val="en-US"/>
        </w:rPr>
      </w:pPr>
      <w:r w:rsidRPr="00555F03">
        <w:rPr>
          <w:rFonts w:ascii="Times New Roman" w:eastAsia="Times New Roman" w:hAnsi="Times New Roman" w:cs="Times New Roman"/>
          <w:sz w:val="24"/>
          <w:szCs w:val="24"/>
          <w:lang w:eastAsia="nl-BE"/>
        </w:rPr>
        <w:t xml:space="preserve">Van Damme, C., Deschrijver, E., Van Geert, E., &amp; Hoorens, V. (2017). </w:t>
      </w:r>
      <w:r w:rsidRPr="00555F03">
        <w:rPr>
          <w:rFonts w:ascii="Times New Roman" w:eastAsia="Times New Roman" w:hAnsi="Times New Roman" w:cs="Times New Roman"/>
          <w:sz w:val="24"/>
          <w:szCs w:val="24"/>
          <w:lang w:val="en-US"/>
        </w:rPr>
        <w:t xml:space="preserve">When praising yourself insults others: Self-superiority claims provoke aggression. </w:t>
      </w:r>
      <w:r w:rsidRPr="00555F03">
        <w:rPr>
          <w:rFonts w:ascii="Times New Roman" w:eastAsia="Times New Roman" w:hAnsi="Times New Roman" w:cs="Times New Roman"/>
          <w:i/>
          <w:iCs/>
          <w:sz w:val="24"/>
          <w:szCs w:val="24"/>
          <w:lang w:val="en-US"/>
        </w:rPr>
        <w:t>Personality and Social Psychology Bulletin</w:t>
      </w:r>
      <w:r w:rsidRPr="00D10A66">
        <w:rPr>
          <w:rFonts w:ascii="Times New Roman" w:eastAsia="Times New Roman" w:hAnsi="Times New Roman" w:cs="Times New Roman"/>
          <w:i/>
          <w:sz w:val="24"/>
          <w:szCs w:val="24"/>
          <w:lang w:val="en-US"/>
        </w:rPr>
        <w:t>, 43</w:t>
      </w:r>
      <w:r w:rsidRPr="00555F03">
        <w:rPr>
          <w:rFonts w:ascii="Times New Roman" w:eastAsia="Times New Roman" w:hAnsi="Times New Roman" w:cs="Times New Roman"/>
          <w:sz w:val="24"/>
          <w:szCs w:val="24"/>
          <w:lang w:val="en-US"/>
        </w:rPr>
        <w:t xml:space="preserve">, </w:t>
      </w:r>
      <w:r w:rsidRPr="00555F03">
        <w:rPr>
          <w:rStyle w:val="articlepagerange"/>
          <w:rFonts w:ascii="Times New Roman" w:hAnsi="Times New Roman" w:cs="Times New Roman"/>
          <w:sz w:val="24"/>
          <w:szCs w:val="24"/>
          <w:lang w:val="en-US"/>
        </w:rPr>
        <w:t>1008-1019. doi:101177/</w:t>
      </w:r>
      <w:r w:rsidRPr="00555F03">
        <w:rPr>
          <w:rFonts w:ascii="Times New Roman" w:eastAsia="Times New Roman" w:hAnsi="Times New Roman" w:cs="Times New Roman"/>
          <w:sz w:val="24"/>
          <w:szCs w:val="24"/>
          <w:lang w:val="en-US"/>
        </w:rPr>
        <w:t>0146167217703951</w:t>
      </w:r>
    </w:p>
    <w:p w14:paraId="5B2CE6DC" w14:textId="77777777" w:rsidR="006A6FCE" w:rsidRPr="00555F03" w:rsidRDefault="006A6FCE">
      <w:pPr>
        <w:spacing w:after="0" w:line="480" w:lineRule="exact"/>
        <w:ind w:hanging="709"/>
        <w:rPr>
          <w:rFonts w:ascii="Times New Roman" w:hAnsi="Times New Roman" w:cs="Times New Roman"/>
          <w:sz w:val="24"/>
          <w:szCs w:val="24"/>
          <w:lang w:val="en-US"/>
        </w:rPr>
      </w:pPr>
      <w:r w:rsidRPr="00687955">
        <w:rPr>
          <w:rFonts w:ascii="Times New Roman" w:hAnsi="Times New Roman" w:cs="Times New Roman"/>
          <w:color w:val="000000" w:themeColor="text1"/>
          <w:sz w:val="24"/>
          <w:szCs w:val="24"/>
          <w:lang w:val="en-US"/>
        </w:rPr>
        <w:t xml:space="preserve">Van Damme, C., Hoorens, V., &amp; Sedikides, C. (2016). </w:t>
      </w:r>
      <w:r w:rsidRPr="00555F03">
        <w:rPr>
          <w:rFonts w:ascii="Times New Roman" w:hAnsi="Times New Roman" w:cs="Times New Roman"/>
          <w:color w:val="000000" w:themeColor="text1"/>
          <w:sz w:val="24"/>
          <w:szCs w:val="24"/>
          <w:lang w:val="en-US"/>
        </w:rPr>
        <w:t xml:space="preserve">Why self-enhancement provokes dislike: The hubris hypothesis and the aversiveness of explicit self-superiority claims. </w:t>
      </w:r>
      <w:r w:rsidRPr="00555F03">
        <w:rPr>
          <w:rFonts w:ascii="Times New Roman" w:hAnsi="Times New Roman" w:cs="Times New Roman"/>
          <w:i/>
          <w:color w:val="000000" w:themeColor="text1"/>
          <w:sz w:val="24"/>
          <w:szCs w:val="24"/>
          <w:lang w:val="en-US"/>
        </w:rPr>
        <w:t>Self and Identity, 15</w:t>
      </w:r>
      <w:r w:rsidRPr="00555F03">
        <w:rPr>
          <w:rFonts w:ascii="Times New Roman" w:hAnsi="Times New Roman" w:cs="Times New Roman"/>
          <w:color w:val="000000" w:themeColor="text1"/>
          <w:sz w:val="24"/>
          <w:szCs w:val="24"/>
          <w:lang w:val="en-US"/>
        </w:rPr>
        <w:t>, 173-190. doi:10.1080/15298868.2015.1095232</w:t>
      </w:r>
    </w:p>
    <w:p w14:paraId="1CD13656" w14:textId="10051AB4" w:rsidR="00FB1F78" w:rsidRDefault="00FB1F78">
      <w:pPr>
        <w:spacing w:after="0" w:line="480" w:lineRule="exact"/>
        <w:ind w:hanging="709"/>
        <w:rPr>
          <w:rFonts w:ascii="Times New Roman" w:hAnsi="Times New Roman" w:cs="Times New Roman"/>
          <w:sz w:val="24"/>
          <w:szCs w:val="24"/>
          <w:lang w:val="en-US"/>
        </w:rPr>
      </w:pPr>
    </w:p>
    <w:p w14:paraId="2EDE3246" w14:textId="1C2DAFD4" w:rsidR="00FB1F78" w:rsidRDefault="00FB1F78">
      <w:pPr>
        <w:spacing w:after="0" w:line="480" w:lineRule="exact"/>
        <w:ind w:hanging="709"/>
        <w:rPr>
          <w:rFonts w:ascii="Times New Roman" w:hAnsi="Times New Roman" w:cs="Times New Roman"/>
          <w:sz w:val="24"/>
          <w:szCs w:val="24"/>
          <w:lang w:val="en-US"/>
        </w:rPr>
      </w:pPr>
    </w:p>
    <w:p w14:paraId="736738C9" w14:textId="77777777" w:rsidR="00396480" w:rsidRDefault="0039648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EB0F6A" w14:textId="3FB55E9E" w:rsidR="00FB1F78" w:rsidRDefault="00B66A6E" w:rsidP="009C2C36">
      <w:pPr>
        <w:spacing w:after="0" w:line="480" w:lineRule="exact"/>
        <w:rPr>
          <w:rFonts w:ascii="Times New Roman" w:hAnsi="Times New Roman" w:cs="Times New Roman"/>
          <w:sz w:val="24"/>
          <w:szCs w:val="24"/>
          <w:lang w:val="en-US"/>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0EB2C801" wp14:editId="1BB52FF1">
                <wp:simplePos x="0" y="0"/>
                <wp:positionH relativeFrom="column">
                  <wp:posOffset>1707938</wp:posOffset>
                </wp:positionH>
                <wp:positionV relativeFrom="paragraph">
                  <wp:posOffset>3270038</wp:posOffset>
                </wp:positionV>
                <wp:extent cx="927100" cy="135467"/>
                <wp:effectExtent l="0" t="0" r="25400" b="17145"/>
                <wp:wrapNone/>
                <wp:docPr id="8" name="Rectangle 8"/>
                <wp:cNvGraphicFramePr/>
                <a:graphic xmlns:a="http://schemas.openxmlformats.org/drawingml/2006/main">
                  <a:graphicData uri="http://schemas.microsoft.com/office/word/2010/wordprocessingShape">
                    <wps:wsp>
                      <wps:cNvSpPr/>
                      <wps:spPr>
                        <a:xfrm>
                          <a:off x="0" y="0"/>
                          <a:ext cx="927100" cy="135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3A528" id="Rectangle 8" o:spid="_x0000_s1026" style="position:absolute;margin-left:134.5pt;margin-top:257.5pt;width:73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" fillcolor="white [3212]" strokecolor="white [3212]" strokeweight="2pt"/>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2EFD2B65" wp14:editId="66BEE4F7">
                <wp:simplePos x="0" y="0"/>
                <wp:positionH relativeFrom="column">
                  <wp:posOffset>1746038</wp:posOffset>
                </wp:positionH>
                <wp:positionV relativeFrom="paragraph">
                  <wp:posOffset>3256068</wp:posOffset>
                </wp:positionV>
                <wp:extent cx="927100" cy="135467"/>
                <wp:effectExtent l="0" t="0" r="25400" b="17145"/>
                <wp:wrapNone/>
                <wp:docPr id="10" name="Rectangle 10"/>
                <wp:cNvGraphicFramePr/>
                <a:graphic xmlns:a="http://schemas.openxmlformats.org/drawingml/2006/main">
                  <a:graphicData uri="http://schemas.microsoft.com/office/word/2010/wordprocessingShape">
                    <wps:wsp>
                      <wps:cNvSpPr/>
                      <wps:spPr>
                        <a:xfrm>
                          <a:off x="0" y="0"/>
                          <a:ext cx="927100" cy="135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73F6C" id="Rectangle 10" o:spid="_x0000_s1026" style="position:absolute;margin-left:137.5pt;margin-top:256.4pt;width:73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" fillcolor="white [3212]" strokecolor="white [3212]" strokeweight="2pt"/>
            </w:pict>
          </mc:Fallback>
        </mc:AlternateContent>
      </w:r>
      <w:r w:rsidR="00FB1F78" w:rsidRPr="00A81255">
        <w:rPr>
          <w:rFonts w:ascii="Times New Roman" w:hAnsi="Times New Roman" w:cs="Times New Roman"/>
          <w:i/>
          <w:sz w:val="24"/>
          <w:szCs w:val="24"/>
          <w:lang w:val="en-US"/>
        </w:rPr>
        <w:t xml:space="preserve">Figure </w:t>
      </w:r>
      <w:r w:rsidR="00FB1F78">
        <w:rPr>
          <w:rFonts w:ascii="Times New Roman" w:hAnsi="Times New Roman" w:cs="Times New Roman"/>
          <w:i/>
          <w:sz w:val="24"/>
          <w:szCs w:val="24"/>
          <w:lang w:val="en-US"/>
        </w:rPr>
        <w:t>1</w:t>
      </w:r>
      <w:r w:rsidR="00FB1F78" w:rsidRPr="00A81255">
        <w:rPr>
          <w:rFonts w:ascii="Times New Roman" w:hAnsi="Times New Roman" w:cs="Times New Roman"/>
          <w:i/>
          <w:sz w:val="24"/>
          <w:szCs w:val="24"/>
          <w:lang w:val="en-US"/>
        </w:rPr>
        <w:t>.</w:t>
      </w:r>
      <w:r w:rsidR="00FB1F78" w:rsidRPr="00A81255">
        <w:rPr>
          <w:rFonts w:ascii="Times New Roman" w:hAnsi="Times New Roman" w:cs="Times New Roman"/>
          <w:sz w:val="24"/>
          <w:szCs w:val="24"/>
          <w:lang w:val="en-US"/>
        </w:rPr>
        <w:t xml:space="preserve"> Claimant liking as a function of </w:t>
      </w:r>
      <w:r w:rsidR="004B08C7">
        <w:rPr>
          <w:rFonts w:ascii="Times New Roman" w:hAnsi="Times New Roman" w:cs="Times New Roman"/>
          <w:sz w:val="24"/>
          <w:szCs w:val="24"/>
          <w:lang w:val="en-US"/>
        </w:rPr>
        <w:t>claim</w:t>
      </w:r>
      <w:r w:rsidR="00FB1F78">
        <w:rPr>
          <w:rFonts w:ascii="Times New Roman" w:hAnsi="Times New Roman" w:cs="Times New Roman"/>
          <w:sz w:val="24"/>
          <w:szCs w:val="24"/>
          <w:lang w:val="en-US"/>
        </w:rPr>
        <w:t xml:space="preserve"> (implicit, explicit) and comparison </w:t>
      </w:r>
      <w:r w:rsidR="00FB1F78" w:rsidRPr="00A81255">
        <w:rPr>
          <w:rFonts w:ascii="Times New Roman" w:hAnsi="Times New Roman" w:cs="Times New Roman"/>
          <w:sz w:val="24"/>
          <w:szCs w:val="24"/>
          <w:lang w:val="en-US"/>
        </w:rPr>
        <w:t xml:space="preserve">group (ingroup, outgroup) </w:t>
      </w:r>
      <w:r w:rsidR="00FB1F78">
        <w:rPr>
          <w:rFonts w:ascii="Times New Roman" w:hAnsi="Times New Roman" w:cs="Times New Roman"/>
          <w:sz w:val="24"/>
          <w:szCs w:val="24"/>
          <w:lang w:val="en-US"/>
        </w:rPr>
        <w:t>for minimal groups (</w:t>
      </w:r>
      <w:r w:rsidR="00FB1F78" w:rsidRPr="00A81255">
        <w:rPr>
          <w:rFonts w:ascii="Times New Roman" w:hAnsi="Times New Roman" w:cs="Times New Roman"/>
          <w:sz w:val="24"/>
          <w:szCs w:val="24"/>
          <w:lang w:val="en-US"/>
        </w:rPr>
        <w:t xml:space="preserve">Experiment </w:t>
      </w:r>
      <w:r w:rsidR="00FB1F78">
        <w:rPr>
          <w:rFonts w:ascii="Times New Roman" w:hAnsi="Times New Roman" w:cs="Times New Roman"/>
          <w:sz w:val="24"/>
          <w:szCs w:val="24"/>
          <w:lang w:val="en-US"/>
        </w:rPr>
        <w:t xml:space="preserve">1, top) and real-life groups (Experiment </w:t>
      </w:r>
      <w:r w:rsidR="00FB1F78" w:rsidRPr="00A81255">
        <w:rPr>
          <w:rFonts w:ascii="Times New Roman" w:hAnsi="Times New Roman" w:cs="Times New Roman"/>
          <w:sz w:val="24"/>
          <w:szCs w:val="24"/>
          <w:lang w:val="en-US"/>
        </w:rPr>
        <w:t>2</w:t>
      </w:r>
      <w:r w:rsidR="00FB1F78">
        <w:rPr>
          <w:rFonts w:ascii="Times New Roman" w:hAnsi="Times New Roman" w:cs="Times New Roman"/>
          <w:sz w:val="24"/>
          <w:szCs w:val="24"/>
          <w:lang w:val="en-US"/>
        </w:rPr>
        <w:t>, bottom).</w:t>
      </w:r>
      <w:r>
        <w:rPr>
          <w:rFonts w:ascii="Times New Roman" w:hAnsi="Times New Roman" w:cs="Times New Roman"/>
          <w:sz w:val="24"/>
          <w:szCs w:val="24"/>
          <w:lang w:val="en-US"/>
        </w:rPr>
        <w:t xml:space="preserve"> Error bars denote 95 % confidence intervals.</w:t>
      </w:r>
    </w:p>
    <w:p w14:paraId="035B3144" w14:textId="32D97DC1" w:rsidR="00AB60A4" w:rsidRDefault="00AB60A4" w:rsidP="0025040B">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E3F3CD1" w14:textId="017867FA" w:rsidR="002459F0" w:rsidRPr="00A81255" w:rsidRDefault="002459F0">
      <w:pPr>
        <w:spacing w:after="0" w:line="480" w:lineRule="exact"/>
        <w:rPr>
          <w:rFonts w:ascii="Times New Roman" w:hAnsi="Times New Roman" w:cs="Times New Roman"/>
          <w:sz w:val="24"/>
          <w:szCs w:val="24"/>
          <w:lang w:val="en-US"/>
        </w:rPr>
      </w:pPr>
      <w:r w:rsidRPr="00A81255">
        <w:rPr>
          <w:rFonts w:ascii="Times New Roman" w:hAnsi="Times New Roman" w:cs="Times New Roman"/>
          <w:i/>
          <w:sz w:val="24"/>
          <w:szCs w:val="24"/>
          <w:lang w:val="en-US"/>
        </w:rPr>
        <w:lastRenderedPageBreak/>
        <w:t xml:space="preserve">Figure </w:t>
      </w:r>
      <w:r>
        <w:rPr>
          <w:rFonts w:ascii="Times New Roman" w:hAnsi="Times New Roman" w:cs="Times New Roman"/>
          <w:i/>
          <w:sz w:val="24"/>
          <w:szCs w:val="24"/>
          <w:lang w:val="en-US"/>
        </w:rPr>
        <w:t>2</w:t>
      </w:r>
      <w:r w:rsidRPr="00A81255">
        <w:rPr>
          <w:rFonts w:ascii="Times New Roman" w:hAnsi="Times New Roman" w:cs="Times New Roman"/>
          <w:i/>
          <w:sz w:val="24"/>
          <w:szCs w:val="24"/>
          <w:lang w:val="en-US"/>
        </w:rPr>
        <w:t>.</w:t>
      </w:r>
      <w:r w:rsidRPr="00A81255">
        <w:rPr>
          <w:rFonts w:ascii="Times New Roman" w:hAnsi="Times New Roman" w:cs="Times New Roman"/>
          <w:sz w:val="24"/>
          <w:szCs w:val="24"/>
          <w:lang w:val="en-US"/>
        </w:rPr>
        <w:t xml:space="preserve"> Moderated mediation model tested in both experiments.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p w14:paraId="0B0D0C39" w14:textId="668452C5" w:rsidR="002459F0" w:rsidRPr="00A81255" w:rsidRDefault="002459F0">
      <w:pPr>
        <w:spacing w:after="0" w:line="480" w:lineRule="exact"/>
        <w:jc w:val="center"/>
        <w:rPr>
          <w:rFonts w:ascii="Times New Roman" w:hAnsi="Times New Roman" w:cs="Times New Roman"/>
          <w:sz w:val="24"/>
          <w:szCs w:val="24"/>
          <w:lang w:val="en-US"/>
        </w:rPr>
      </w:pPr>
    </w:p>
    <w:p w14:paraId="1339ABAA" w14:textId="5A88EA3B" w:rsidR="00235DE5" w:rsidRPr="00A81255" w:rsidRDefault="00235DE5">
      <w:pPr>
        <w:spacing w:after="0" w:line="480" w:lineRule="exact"/>
        <w:jc w:val="center"/>
        <w:rPr>
          <w:rFonts w:ascii="Times New Roman" w:hAnsi="Times New Roman" w:cs="Times New Roman"/>
          <w:sz w:val="24"/>
          <w:szCs w:val="24"/>
          <w:lang w:val="en-US"/>
        </w:rPr>
      </w:pPr>
    </w:p>
    <w:p w14:paraId="267B47D1" w14:textId="77777777" w:rsidR="00235DE5" w:rsidRPr="00A81255" w:rsidRDefault="00235DE5" w:rsidP="009C2C36">
      <w:pPr>
        <w:spacing w:after="0" w:line="480" w:lineRule="exact"/>
        <w:ind w:firstLine="708"/>
        <w:rPr>
          <w:rFonts w:ascii="Times New Roman" w:hAnsi="Times New Roman" w:cs="Times New Roman"/>
          <w:sz w:val="24"/>
          <w:szCs w:val="24"/>
          <w:lang w:val="en-US"/>
        </w:rPr>
      </w:pPr>
    </w:p>
    <w:sectPr w:rsidR="00235DE5" w:rsidRPr="00A81255" w:rsidSect="008463DB">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814E" w14:textId="77777777" w:rsidR="00BA3C6F" w:rsidRDefault="00BA3C6F" w:rsidP="00AB4E0D">
      <w:pPr>
        <w:spacing w:after="0" w:line="240" w:lineRule="auto"/>
      </w:pPr>
      <w:r>
        <w:separator/>
      </w:r>
    </w:p>
  </w:endnote>
  <w:endnote w:type="continuationSeparator" w:id="0">
    <w:p w14:paraId="31F232F2" w14:textId="77777777" w:rsidR="00BA3C6F" w:rsidRDefault="00BA3C6F" w:rsidP="00AB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0" w:usb1="08070000" w:usb2="00000010" w:usb3="00000000" w:csb0="00020000" w:csb1="00000000"/>
  </w:font>
  <w:font w:name="AdvTT5235d5a9">
    <w:altName w:val="Cambria"/>
    <w:panose1 w:val="00000000000000000000"/>
    <w:charset w:val="00"/>
    <w:family w:val="roman"/>
    <w:notTrueType/>
    <w:pitch w:val="default"/>
    <w:sig w:usb0="00000003" w:usb1="00000000" w:usb2="00000000" w:usb3="00000000" w:csb0="00000001" w:csb1="00000000"/>
  </w:font>
  <w:font w:name="AdvTT94c8263f.I">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7F67" w14:textId="77777777" w:rsidR="00692A5F" w:rsidRDefault="0069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D12A" w14:textId="08C40BEC" w:rsidR="00692A5F" w:rsidRDefault="00692A5F">
    <w:pPr>
      <w:pStyle w:val="Footer"/>
      <w:jc w:val="right"/>
    </w:pPr>
  </w:p>
  <w:p w14:paraId="28D4CC00" w14:textId="77777777" w:rsidR="00692A5F" w:rsidRDefault="00692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439C" w14:textId="77777777" w:rsidR="00692A5F" w:rsidRDefault="0069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599C9" w14:textId="77777777" w:rsidR="00BA3C6F" w:rsidRDefault="00BA3C6F" w:rsidP="00AB4E0D">
      <w:pPr>
        <w:spacing w:after="0" w:line="240" w:lineRule="auto"/>
      </w:pPr>
      <w:r>
        <w:separator/>
      </w:r>
    </w:p>
  </w:footnote>
  <w:footnote w:type="continuationSeparator" w:id="0">
    <w:p w14:paraId="6E3D6B33" w14:textId="77777777" w:rsidR="00BA3C6F" w:rsidRDefault="00BA3C6F" w:rsidP="00AB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E75C" w14:textId="77777777" w:rsidR="00692A5F" w:rsidRDefault="0069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5" w:type="pct"/>
      <w:tblCellMar>
        <w:left w:w="0" w:type="dxa"/>
        <w:right w:w="0" w:type="dxa"/>
      </w:tblCellMar>
      <w:tblLook w:val="04A0" w:firstRow="1" w:lastRow="0" w:firstColumn="1" w:lastColumn="0" w:noHBand="0" w:noVBand="1"/>
    </w:tblPr>
    <w:tblGrid>
      <w:gridCol w:w="6098"/>
      <w:gridCol w:w="3024"/>
      <w:gridCol w:w="376"/>
    </w:tblGrid>
    <w:tr w:rsidR="00692A5F" w:rsidRPr="008C11C7" w14:paraId="1247894A" w14:textId="77777777" w:rsidTr="00121F9E">
      <w:trPr>
        <w:trHeight w:val="720"/>
      </w:trPr>
      <w:tc>
        <w:tcPr>
          <w:tcW w:w="3209" w:type="pct"/>
        </w:tcPr>
        <w:p w14:paraId="2140C252" w14:textId="586C2EEB" w:rsidR="00692A5F" w:rsidRPr="008C11C7" w:rsidRDefault="00692A5F" w:rsidP="008C11C7">
          <w:pPr>
            <w:pStyle w:val="Header"/>
            <w:tabs>
              <w:tab w:val="clear" w:pos="4536"/>
            </w:tabs>
            <w:ind w:right="-1415"/>
            <w:rPr>
              <w:rFonts w:ascii="Times New Roman" w:hAnsi="Times New Roman" w:cs="Times New Roman"/>
              <w:color w:val="4F81BD" w:themeColor="accent1"/>
              <w:sz w:val="24"/>
              <w:szCs w:val="24"/>
              <w:lang w:val="en-US"/>
            </w:rPr>
          </w:pPr>
          <w:r w:rsidRPr="007B2138">
            <w:rPr>
              <w:rFonts w:ascii="Times New Roman" w:hAnsi="Times New Roman" w:cs="Times New Roman"/>
              <w:sz w:val="24"/>
              <w:szCs w:val="24"/>
              <w:lang w:val="en-US"/>
            </w:rPr>
            <w:t>PEOPLE DISLIKE EXPLICIT INGROUP BRAGGERS</w:t>
          </w:r>
        </w:p>
      </w:tc>
      <w:tc>
        <w:tcPr>
          <w:tcW w:w="1592" w:type="pct"/>
        </w:tcPr>
        <w:p w14:paraId="4C6B8653" w14:textId="77777777" w:rsidR="00692A5F" w:rsidRPr="008C11C7" w:rsidRDefault="00692A5F" w:rsidP="008C11C7">
          <w:pPr>
            <w:pStyle w:val="Header"/>
            <w:rPr>
              <w:rFonts w:ascii="Times New Roman" w:hAnsi="Times New Roman" w:cs="Times New Roman"/>
              <w:color w:val="4F81BD" w:themeColor="accent1"/>
              <w:sz w:val="24"/>
              <w:szCs w:val="24"/>
              <w:lang w:val="en-US"/>
            </w:rPr>
          </w:pPr>
        </w:p>
      </w:tc>
      <w:tc>
        <w:tcPr>
          <w:tcW w:w="198" w:type="pct"/>
        </w:tcPr>
        <w:p w14:paraId="540D0361" w14:textId="43B6743E" w:rsidR="00692A5F" w:rsidRPr="008C11C7" w:rsidRDefault="00692A5F">
          <w:pPr>
            <w:pStyle w:val="Header"/>
            <w:jc w:val="right"/>
            <w:rPr>
              <w:rFonts w:ascii="Times New Roman" w:hAnsi="Times New Roman" w:cs="Times New Roman"/>
              <w:color w:val="4F81BD" w:themeColor="accent1"/>
              <w:sz w:val="24"/>
              <w:szCs w:val="24"/>
            </w:rPr>
          </w:pPr>
          <w:r w:rsidRPr="007B2138">
            <w:rPr>
              <w:rFonts w:ascii="Times New Roman" w:hAnsi="Times New Roman" w:cs="Times New Roman"/>
              <w:sz w:val="24"/>
              <w:szCs w:val="24"/>
            </w:rPr>
            <w:fldChar w:fldCharType="begin"/>
          </w:r>
          <w:r w:rsidRPr="007B2138">
            <w:rPr>
              <w:rFonts w:ascii="Times New Roman" w:hAnsi="Times New Roman" w:cs="Times New Roman"/>
              <w:sz w:val="24"/>
              <w:szCs w:val="24"/>
            </w:rPr>
            <w:instrText xml:space="preserve"> PAGE   \* MERGEFORMAT </w:instrText>
          </w:r>
          <w:r w:rsidRPr="007B2138">
            <w:rPr>
              <w:rFonts w:ascii="Times New Roman" w:hAnsi="Times New Roman" w:cs="Times New Roman"/>
              <w:sz w:val="24"/>
              <w:szCs w:val="24"/>
            </w:rPr>
            <w:fldChar w:fldCharType="separate"/>
          </w:r>
          <w:r w:rsidR="009B1A1E">
            <w:rPr>
              <w:rFonts w:ascii="Times New Roman" w:hAnsi="Times New Roman" w:cs="Times New Roman"/>
              <w:noProof/>
              <w:sz w:val="24"/>
              <w:szCs w:val="24"/>
            </w:rPr>
            <w:t>30</w:t>
          </w:r>
          <w:r w:rsidRPr="007B2138">
            <w:rPr>
              <w:rFonts w:ascii="Times New Roman" w:hAnsi="Times New Roman" w:cs="Times New Roman"/>
              <w:sz w:val="24"/>
              <w:szCs w:val="24"/>
            </w:rPr>
            <w:fldChar w:fldCharType="end"/>
          </w:r>
        </w:p>
      </w:tc>
    </w:tr>
  </w:tbl>
  <w:p w14:paraId="2618182E" w14:textId="35629026" w:rsidR="00692A5F" w:rsidRPr="00D336A6" w:rsidRDefault="00692A5F" w:rsidP="007D76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347130"/>
      <w:docPartObj>
        <w:docPartGallery w:val="Page Numbers (Top of Page)"/>
        <w:docPartUnique/>
      </w:docPartObj>
    </w:sdtPr>
    <w:sdtEndPr>
      <w:rPr>
        <w:noProof/>
      </w:rPr>
    </w:sdtEndPr>
    <w:sdtContent>
      <w:p w14:paraId="327D2E49" w14:textId="26CAF168" w:rsidR="00692A5F" w:rsidRDefault="00692A5F">
        <w:pPr>
          <w:pStyle w:val="Header"/>
          <w:jc w:val="right"/>
        </w:pPr>
        <w:r>
          <w:rPr>
            <w:rFonts w:ascii="Times New Roman" w:hAnsi="Times New Roman" w:cs="Times New Roman"/>
            <w:sz w:val="24"/>
            <w:szCs w:val="24"/>
          </w:rPr>
          <w:t>PEOPLE DISLIKE INGROUP BRAGGERS</w:t>
        </w:r>
        <w:r>
          <w:rPr>
            <w:rFonts w:ascii="Times New Roman" w:hAnsi="Times New Roman" w:cs="Times New Roman"/>
            <w:sz w:val="24"/>
            <w:szCs w:val="24"/>
          </w:rPr>
          <w:tab/>
        </w:r>
        <w:r>
          <w:rPr>
            <w:rFonts w:ascii="Times New Roman" w:hAnsi="Times New Roman" w:cs="Times New Roman"/>
            <w:sz w:val="24"/>
            <w:szCs w:val="24"/>
          </w:rPr>
          <w:tab/>
        </w:r>
        <w:r w:rsidRPr="008463DB">
          <w:rPr>
            <w:rFonts w:ascii="Times New Roman" w:hAnsi="Times New Roman" w:cs="Times New Roman"/>
            <w:sz w:val="24"/>
            <w:szCs w:val="24"/>
          </w:rPr>
          <w:fldChar w:fldCharType="begin"/>
        </w:r>
        <w:r w:rsidRPr="008463DB">
          <w:rPr>
            <w:rFonts w:ascii="Times New Roman" w:hAnsi="Times New Roman" w:cs="Times New Roman"/>
            <w:sz w:val="24"/>
            <w:szCs w:val="24"/>
          </w:rPr>
          <w:instrText xml:space="preserve"> PAGE   \* MERGEFORMAT </w:instrText>
        </w:r>
        <w:r w:rsidRPr="008463DB">
          <w:rPr>
            <w:rFonts w:ascii="Times New Roman" w:hAnsi="Times New Roman" w:cs="Times New Roman"/>
            <w:sz w:val="24"/>
            <w:szCs w:val="24"/>
          </w:rPr>
          <w:fldChar w:fldCharType="separate"/>
        </w:r>
        <w:r>
          <w:rPr>
            <w:rFonts w:ascii="Times New Roman" w:hAnsi="Times New Roman" w:cs="Times New Roman"/>
            <w:noProof/>
            <w:sz w:val="24"/>
            <w:szCs w:val="24"/>
          </w:rPr>
          <w:t>24</w:t>
        </w:r>
        <w:r w:rsidRPr="008463DB">
          <w:rPr>
            <w:rFonts w:ascii="Times New Roman" w:hAnsi="Times New Roman" w:cs="Times New Roman"/>
            <w:noProof/>
            <w:sz w:val="24"/>
            <w:szCs w:val="24"/>
          </w:rPr>
          <w:fldChar w:fldCharType="end"/>
        </w:r>
      </w:p>
    </w:sdtContent>
  </w:sdt>
  <w:p w14:paraId="734939C2" w14:textId="77777777" w:rsidR="00692A5F" w:rsidRDefault="00692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6730"/>
    <w:multiLevelType w:val="hybridMultilevel"/>
    <w:tmpl w:val="1864F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72"/>
    <w:rsid w:val="000020C1"/>
    <w:rsid w:val="00002D8B"/>
    <w:rsid w:val="00003388"/>
    <w:rsid w:val="0000391C"/>
    <w:rsid w:val="00004179"/>
    <w:rsid w:val="00004392"/>
    <w:rsid w:val="00004EF5"/>
    <w:rsid w:val="0000580F"/>
    <w:rsid w:val="00006146"/>
    <w:rsid w:val="000063C3"/>
    <w:rsid w:val="0000770A"/>
    <w:rsid w:val="00007871"/>
    <w:rsid w:val="00011306"/>
    <w:rsid w:val="0001248E"/>
    <w:rsid w:val="00012BFC"/>
    <w:rsid w:val="00013C72"/>
    <w:rsid w:val="00014690"/>
    <w:rsid w:val="000158C6"/>
    <w:rsid w:val="000160BE"/>
    <w:rsid w:val="00016647"/>
    <w:rsid w:val="00016D6C"/>
    <w:rsid w:val="00017CE2"/>
    <w:rsid w:val="000208A6"/>
    <w:rsid w:val="000227B7"/>
    <w:rsid w:val="00023172"/>
    <w:rsid w:val="00023920"/>
    <w:rsid w:val="000261B1"/>
    <w:rsid w:val="00027F5F"/>
    <w:rsid w:val="00030C40"/>
    <w:rsid w:val="0003225A"/>
    <w:rsid w:val="00033437"/>
    <w:rsid w:val="00036F7A"/>
    <w:rsid w:val="00040B1B"/>
    <w:rsid w:val="00040F67"/>
    <w:rsid w:val="00041761"/>
    <w:rsid w:val="000425B0"/>
    <w:rsid w:val="00042B2C"/>
    <w:rsid w:val="00043468"/>
    <w:rsid w:val="00043576"/>
    <w:rsid w:val="00043E97"/>
    <w:rsid w:val="00045BCC"/>
    <w:rsid w:val="00045FA7"/>
    <w:rsid w:val="00050331"/>
    <w:rsid w:val="00051555"/>
    <w:rsid w:val="000519F6"/>
    <w:rsid w:val="00052395"/>
    <w:rsid w:val="00052CA7"/>
    <w:rsid w:val="0005419C"/>
    <w:rsid w:val="00054EB7"/>
    <w:rsid w:val="000562A5"/>
    <w:rsid w:val="00060C00"/>
    <w:rsid w:val="0006186E"/>
    <w:rsid w:val="0006436D"/>
    <w:rsid w:val="000644A6"/>
    <w:rsid w:val="000663AE"/>
    <w:rsid w:val="000678DC"/>
    <w:rsid w:val="00070184"/>
    <w:rsid w:val="000709C2"/>
    <w:rsid w:val="0007128A"/>
    <w:rsid w:val="000715C1"/>
    <w:rsid w:val="000726AF"/>
    <w:rsid w:val="0007270E"/>
    <w:rsid w:val="00073136"/>
    <w:rsid w:val="000734E9"/>
    <w:rsid w:val="00074E9D"/>
    <w:rsid w:val="00080F6C"/>
    <w:rsid w:val="000824F9"/>
    <w:rsid w:val="00082892"/>
    <w:rsid w:val="000833E5"/>
    <w:rsid w:val="0008347F"/>
    <w:rsid w:val="0008348F"/>
    <w:rsid w:val="00085F1C"/>
    <w:rsid w:val="00086D4E"/>
    <w:rsid w:val="000907C6"/>
    <w:rsid w:val="00090C72"/>
    <w:rsid w:val="0009135A"/>
    <w:rsid w:val="00091B14"/>
    <w:rsid w:val="00091C90"/>
    <w:rsid w:val="00092B7C"/>
    <w:rsid w:val="0009326F"/>
    <w:rsid w:val="00093544"/>
    <w:rsid w:val="00095113"/>
    <w:rsid w:val="0009574D"/>
    <w:rsid w:val="00097FAC"/>
    <w:rsid w:val="000A1212"/>
    <w:rsid w:val="000A133C"/>
    <w:rsid w:val="000A1839"/>
    <w:rsid w:val="000A2C40"/>
    <w:rsid w:val="000A334B"/>
    <w:rsid w:val="000A4006"/>
    <w:rsid w:val="000A50F4"/>
    <w:rsid w:val="000A5266"/>
    <w:rsid w:val="000A5FF3"/>
    <w:rsid w:val="000A6161"/>
    <w:rsid w:val="000A61CF"/>
    <w:rsid w:val="000A714A"/>
    <w:rsid w:val="000B1AEC"/>
    <w:rsid w:val="000B1EE2"/>
    <w:rsid w:val="000B299E"/>
    <w:rsid w:val="000B29AF"/>
    <w:rsid w:val="000B3501"/>
    <w:rsid w:val="000B36F2"/>
    <w:rsid w:val="000B375C"/>
    <w:rsid w:val="000B6FCB"/>
    <w:rsid w:val="000B7FD9"/>
    <w:rsid w:val="000C377A"/>
    <w:rsid w:val="000C3952"/>
    <w:rsid w:val="000C3D62"/>
    <w:rsid w:val="000C3FC2"/>
    <w:rsid w:val="000C5AF2"/>
    <w:rsid w:val="000C5E6E"/>
    <w:rsid w:val="000C6ABB"/>
    <w:rsid w:val="000C6C5A"/>
    <w:rsid w:val="000D03CB"/>
    <w:rsid w:val="000D071A"/>
    <w:rsid w:val="000D1474"/>
    <w:rsid w:val="000D2587"/>
    <w:rsid w:val="000D2D5D"/>
    <w:rsid w:val="000D38AC"/>
    <w:rsid w:val="000D3EA0"/>
    <w:rsid w:val="000D5325"/>
    <w:rsid w:val="000D550E"/>
    <w:rsid w:val="000D63BA"/>
    <w:rsid w:val="000D6EA9"/>
    <w:rsid w:val="000D7839"/>
    <w:rsid w:val="000D79B2"/>
    <w:rsid w:val="000E05F8"/>
    <w:rsid w:val="000E3B2B"/>
    <w:rsid w:val="000E3CEA"/>
    <w:rsid w:val="000E4E22"/>
    <w:rsid w:val="000E54CB"/>
    <w:rsid w:val="000E5D10"/>
    <w:rsid w:val="000F0E20"/>
    <w:rsid w:val="000F1ED5"/>
    <w:rsid w:val="000F2872"/>
    <w:rsid w:val="000F2C14"/>
    <w:rsid w:val="000F3A12"/>
    <w:rsid w:val="000F3E48"/>
    <w:rsid w:val="000F5D55"/>
    <w:rsid w:val="000F5E5D"/>
    <w:rsid w:val="000F667E"/>
    <w:rsid w:val="000F6807"/>
    <w:rsid w:val="000F7C55"/>
    <w:rsid w:val="00101321"/>
    <w:rsid w:val="00101990"/>
    <w:rsid w:val="001026CB"/>
    <w:rsid w:val="00103BD2"/>
    <w:rsid w:val="0010534D"/>
    <w:rsid w:val="00105DF7"/>
    <w:rsid w:val="001062B0"/>
    <w:rsid w:val="00107347"/>
    <w:rsid w:val="00107589"/>
    <w:rsid w:val="00107F03"/>
    <w:rsid w:val="001104B9"/>
    <w:rsid w:val="00110673"/>
    <w:rsid w:val="00111124"/>
    <w:rsid w:val="00111D9C"/>
    <w:rsid w:val="00111DFE"/>
    <w:rsid w:val="00112483"/>
    <w:rsid w:val="00112CEB"/>
    <w:rsid w:val="00113890"/>
    <w:rsid w:val="00114AD0"/>
    <w:rsid w:val="00114BFB"/>
    <w:rsid w:val="00115433"/>
    <w:rsid w:val="00115471"/>
    <w:rsid w:val="001168C2"/>
    <w:rsid w:val="00121F9E"/>
    <w:rsid w:val="001227A8"/>
    <w:rsid w:val="001237AD"/>
    <w:rsid w:val="0012485B"/>
    <w:rsid w:val="00124A8A"/>
    <w:rsid w:val="0012677E"/>
    <w:rsid w:val="00126A5F"/>
    <w:rsid w:val="00126B06"/>
    <w:rsid w:val="001272FF"/>
    <w:rsid w:val="00127E09"/>
    <w:rsid w:val="00130460"/>
    <w:rsid w:val="0013072B"/>
    <w:rsid w:val="0013388E"/>
    <w:rsid w:val="00134C83"/>
    <w:rsid w:val="001354E4"/>
    <w:rsid w:val="001357A8"/>
    <w:rsid w:val="001360E1"/>
    <w:rsid w:val="00136359"/>
    <w:rsid w:val="0014124F"/>
    <w:rsid w:val="0014214A"/>
    <w:rsid w:val="001428C7"/>
    <w:rsid w:val="00143B7F"/>
    <w:rsid w:val="0014440B"/>
    <w:rsid w:val="00146D65"/>
    <w:rsid w:val="00147658"/>
    <w:rsid w:val="00147D77"/>
    <w:rsid w:val="00150587"/>
    <w:rsid w:val="00151B76"/>
    <w:rsid w:val="0015524C"/>
    <w:rsid w:val="00156379"/>
    <w:rsid w:val="0015725F"/>
    <w:rsid w:val="00157F05"/>
    <w:rsid w:val="00161B6A"/>
    <w:rsid w:val="0016443E"/>
    <w:rsid w:val="00166964"/>
    <w:rsid w:val="0017163B"/>
    <w:rsid w:val="00171C5E"/>
    <w:rsid w:val="00171F2C"/>
    <w:rsid w:val="0017381A"/>
    <w:rsid w:val="00173ABD"/>
    <w:rsid w:val="00173D72"/>
    <w:rsid w:val="00173DD2"/>
    <w:rsid w:val="00174A8A"/>
    <w:rsid w:val="00176572"/>
    <w:rsid w:val="00180925"/>
    <w:rsid w:val="00181F5E"/>
    <w:rsid w:val="001820B3"/>
    <w:rsid w:val="001822E4"/>
    <w:rsid w:val="001828F4"/>
    <w:rsid w:val="00183AD1"/>
    <w:rsid w:val="00184DFB"/>
    <w:rsid w:val="00185A8D"/>
    <w:rsid w:val="001875FA"/>
    <w:rsid w:val="001878A1"/>
    <w:rsid w:val="0019221C"/>
    <w:rsid w:val="00195BD6"/>
    <w:rsid w:val="00195D00"/>
    <w:rsid w:val="00196FA7"/>
    <w:rsid w:val="001A19FA"/>
    <w:rsid w:val="001A2546"/>
    <w:rsid w:val="001A36A8"/>
    <w:rsid w:val="001A4D15"/>
    <w:rsid w:val="001A523F"/>
    <w:rsid w:val="001A6704"/>
    <w:rsid w:val="001A76F3"/>
    <w:rsid w:val="001B22A5"/>
    <w:rsid w:val="001B29DA"/>
    <w:rsid w:val="001B3276"/>
    <w:rsid w:val="001B455D"/>
    <w:rsid w:val="001B5164"/>
    <w:rsid w:val="001B541A"/>
    <w:rsid w:val="001B705C"/>
    <w:rsid w:val="001B74B3"/>
    <w:rsid w:val="001C1088"/>
    <w:rsid w:val="001C1CFC"/>
    <w:rsid w:val="001C1E9D"/>
    <w:rsid w:val="001C48CD"/>
    <w:rsid w:val="001C4B47"/>
    <w:rsid w:val="001C67EB"/>
    <w:rsid w:val="001C68BE"/>
    <w:rsid w:val="001C70F0"/>
    <w:rsid w:val="001C7F73"/>
    <w:rsid w:val="001D0E45"/>
    <w:rsid w:val="001D127C"/>
    <w:rsid w:val="001D15B1"/>
    <w:rsid w:val="001D2AC9"/>
    <w:rsid w:val="001D4A32"/>
    <w:rsid w:val="001D5F0D"/>
    <w:rsid w:val="001D623C"/>
    <w:rsid w:val="001D68D8"/>
    <w:rsid w:val="001E002B"/>
    <w:rsid w:val="001E2508"/>
    <w:rsid w:val="001E306B"/>
    <w:rsid w:val="001E362B"/>
    <w:rsid w:val="001E4102"/>
    <w:rsid w:val="001E4733"/>
    <w:rsid w:val="001E6829"/>
    <w:rsid w:val="001E6D71"/>
    <w:rsid w:val="001E6F62"/>
    <w:rsid w:val="001E6FC3"/>
    <w:rsid w:val="001E727C"/>
    <w:rsid w:val="001F093C"/>
    <w:rsid w:val="001F0B0F"/>
    <w:rsid w:val="001F1943"/>
    <w:rsid w:val="001F20FE"/>
    <w:rsid w:val="001F226D"/>
    <w:rsid w:val="001F2278"/>
    <w:rsid w:val="001F2500"/>
    <w:rsid w:val="001F3B76"/>
    <w:rsid w:val="001F517C"/>
    <w:rsid w:val="001F63EC"/>
    <w:rsid w:val="0020045C"/>
    <w:rsid w:val="002007EA"/>
    <w:rsid w:val="00200B92"/>
    <w:rsid w:val="00201598"/>
    <w:rsid w:val="00201967"/>
    <w:rsid w:val="00201F2A"/>
    <w:rsid w:val="00202155"/>
    <w:rsid w:val="002026D0"/>
    <w:rsid w:val="00202E30"/>
    <w:rsid w:val="00204029"/>
    <w:rsid w:val="002055D3"/>
    <w:rsid w:val="0020574F"/>
    <w:rsid w:val="00207243"/>
    <w:rsid w:val="00207BEA"/>
    <w:rsid w:val="00210BE4"/>
    <w:rsid w:val="00211586"/>
    <w:rsid w:val="00212B00"/>
    <w:rsid w:val="00212D1F"/>
    <w:rsid w:val="002138C8"/>
    <w:rsid w:val="00214F46"/>
    <w:rsid w:val="00215194"/>
    <w:rsid w:val="002154A5"/>
    <w:rsid w:val="002159B4"/>
    <w:rsid w:val="00216D2E"/>
    <w:rsid w:val="00217F10"/>
    <w:rsid w:val="00217F9C"/>
    <w:rsid w:val="00220A65"/>
    <w:rsid w:val="002215DC"/>
    <w:rsid w:val="00221F56"/>
    <w:rsid w:val="002225E3"/>
    <w:rsid w:val="002228C1"/>
    <w:rsid w:val="0022469A"/>
    <w:rsid w:val="00225429"/>
    <w:rsid w:val="00230B0D"/>
    <w:rsid w:val="002317BD"/>
    <w:rsid w:val="002323C0"/>
    <w:rsid w:val="00232D72"/>
    <w:rsid w:val="00233BB6"/>
    <w:rsid w:val="002346C1"/>
    <w:rsid w:val="00235DE5"/>
    <w:rsid w:val="00236069"/>
    <w:rsid w:val="002403D5"/>
    <w:rsid w:val="00240817"/>
    <w:rsid w:val="002413C9"/>
    <w:rsid w:val="00241C32"/>
    <w:rsid w:val="00244467"/>
    <w:rsid w:val="002459F0"/>
    <w:rsid w:val="00246915"/>
    <w:rsid w:val="00247FBC"/>
    <w:rsid w:val="0025040B"/>
    <w:rsid w:val="00252900"/>
    <w:rsid w:val="00253B7C"/>
    <w:rsid w:val="002541D1"/>
    <w:rsid w:val="0025483B"/>
    <w:rsid w:val="00254A26"/>
    <w:rsid w:val="00254FA8"/>
    <w:rsid w:val="002555B9"/>
    <w:rsid w:val="0025582E"/>
    <w:rsid w:val="00255C90"/>
    <w:rsid w:val="00256F30"/>
    <w:rsid w:val="00257274"/>
    <w:rsid w:val="00257954"/>
    <w:rsid w:val="00260E33"/>
    <w:rsid w:val="0026174F"/>
    <w:rsid w:val="00261DA2"/>
    <w:rsid w:val="002629B7"/>
    <w:rsid w:val="00262D09"/>
    <w:rsid w:val="00262F22"/>
    <w:rsid w:val="002642C8"/>
    <w:rsid w:val="002646B5"/>
    <w:rsid w:val="002646FB"/>
    <w:rsid w:val="0026488D"/>
    <w:rsid w:val="00266A07"/>
    <w:rsid w:val="00267F18"/>
    <w:rsid w:val="00271176"/>
    <w:rsid w:val="00271BC8"/>
    <w:rsid w:val="002722E3"/>
    <w:rsid w:val="00272E77"/>
    <w:rsid w:val="00272EED"/>
    <w:rsid w:val="00272F1A"/>
    <w:rsid w:val="002731C5"/>
    <w:rsid w:val="00273CF8"/>
    <w:rsid w:val="00274595"/>
    <w:rsid w:val="0027481B"/>
    <w:rsid w:val="00274A77"/>
    <w:rsid w:val="002753A1"/>
    <w:rsid w:val="00275747"/>
    <w:rsid w:val="002828E8"/>
    <w:rsid w:val="00284355"/>
    <w:rsid w:val="00284B28"/>
    <w:rsid w:val="00284D37"/>
    <w:rsid w:val="0028544E"/>
    <w:rsid w:val="00285875"/>
    <w:rsid w:val="00285BD1"/>
    <w:rsid w:val="00286C86"/>
    <w:rsid w:val="00290AA9"/>
    <w:rsid w:val="00291325"/>
    <w:rsid w:val="00291A2F"/>
    <w:rsid w:val="002931C6"/>
    <w:rsid w:val="0029456F"/>
    <w:rsid w:val="00295284"/>
    <w:rsid w:val="002953F8"/>
    <w:rsid w:val="00295BCA"/>
    <w:rsid w:val="00295D4F"/>
    <w:rsid w:val="002966FC"/>
    <w:rsid w:val="00297121"/>
    <w:rsid w:val="00297167"/>
    <w:rsid w:val="002A10A2"/>
    <w:rsid w:val="002A289C"/>
    <w:rsid w:val="002A2D71"/>
    <w:rsid w:val="002A4101"/>
    <w:rsid w:val="002A4130"/>
    <w:rsid w:val="002A513D"/>
    <w:rsid w:val="002A6EA9"/>
    <w:rsid w:val="002A6FAD"/>
    <w:rsid w:val="002B0CBB"/>
    <w:rsid w:val="002B19DC"/>
    <w:rsid w:val="002B19F2"/>
    <w:rsid w:val="002B69E7"/>
    <w:rsid w:val="002B6B71"/>
    <w:rsid w:val="002B6F54"/>
    <w:rsid w:val="002B72EF"/>
    <w:rsid w:val="002B77BD"/>
    <w:rsid w:val="002C169F"/>
    <w:rsid w:val="002C1F71"/>
    <w:rsid w:val="002C2118"/>
    <w:rsid w:val="002C29F4"/>
    <w:rsid w:val="002C32C9"/>
    <w:rsid w:val="002C37DD"/>
    <w:rsid w:val="002C480D"/>
    <w:rsid w:val="002C5E0B"/>
    <w:rsid w:val="002C5F6B"/>
    <w:rsid w:val="002C6B75"/>
    <w:rsid w:val="002C7574"/>
    <w:rsid w:val="002D0099"/>
    <w:rsid w:val="002D03C2"/>
    <w:rsid w:val="002D12F4"/>
    <w:rsid w:val="002D19A0"/>
    <w:rsid w:val="002D2317"/>
    <w:rsid w:val="002D308F"/>
    <w:rsid w:val="002D3924"/>
    <w:rsid w:val="002D3DB0"/>
    <w:rsid w:val="002D4CDC"/>
    <w:rsid w:val="002D4DDF"/>
    <w:rsid w:val="002D5EC9"/>
    <w:rsid w:val="002D6001"/>
    <w:rsid w:val="002D6C92"/>
    <w:rsid w:val="002D6E46"/>
    <w:rsid w:val="002D76F9"/>
    <w:rsid w:val="002E0A34"/>
    <w:rsid w:val="002E0FA1"/>
    <w:rsid w:val="002E1173"/>
    <w:rsid w:val="002E1469"/>
    <w:rsid w:val="002E328E"/>
    <w:rsid w:val="002E32A5"/>
    <w:rsid w:val="002E4E89"/>
    <w:rsid w:val="002E5854"/>
    <w:rsid w:val="002E5D87"/>
    <w:rsid w:val="002E65E6"/>
    <w:rsid w:val="002E6A99"/>
    <w:rsid w:val="002E798B"/>
    <w:rsid w:val="002F22E3"/>
    <w:rsid w:val="002F38A5"/>
    <w:rsid w:val="002F48E9"/>
    <w:rsid w:val="002F5379"/>
    <w:rsid w:val="002F5657"/>
    <w:rsid w:val="002F652C"/>
    <w:rsid w:val="002F76FA"/>
    <w:rsid w:val="003001E3"/>
    <w:rsid w:val="00300653"/>
    <w:rsid w:val="00300B1F"/>
    <w:rsid w:val="003068D2"/>
    <w:rsid w:val="00306974"/>
    <w:rsid w:val="0030726D"/>
    <w:rsid w:val="00307821"/>
    <w:rsid w:val="00310404"/>
    <w:rsid w:val="003104C6"/>
    <w:rsid w:val="00310518"/>
    <w:rsid w:val="003107E0"/>
    <w:rsid w:val="0031203F"/>
    <w:rsid w:val="00313F02"/>
    <w:rsid w:val="00314DEF"/>
    <w:rsid w:val="00315068"/>
    <w:rsid w:val="0031512C"/>
    <w:rsid w:val="0032047B"/>
    <w:rsid w:val="003208C6"/>
    <w:rsid w:val="00320C03"/>
    <w:rsid w:val="003210DB"/>
    <w:rsid w:val="00321EFE"/>
    <w:rsid w:val="00322313"/>
    <w:rsid w:val="0032424D"/>
    <w:rsid w:val="00325367"/>
    <w:rsid w:val="00325AFE"/>
    <w:rsid w:val="00325C86"/>
    <w:rsid w:val="00325E9F"/>
    <w:rsid w:val="00326F5E"/>
    <w:rsid w:val="00327283"/>
    <w:rsid w:val="00327392"/>
    <w:rsid w:val="0033091C"/>
    <w:rsid w:val="00331A2B"/>
    <w:rsid w:val="00331CAC"/>
    <w:rsid w:val="003330E2"/>
    <w:rsid w:val="003331F7"/>
    <w:rsid w:val="0033566A"/>
    <w:rsid w:val="00335E29"/>
    <w:rsid w:val="003367E4"/>
    <w:rsid w:val="00336B48"/>
    <w:rsid w:val="003404B4"/>
    <w:rsid w:val="003417AD"/>
    <w:rsid w:val="0034278B"/>
    <w:rsid w:val="00343C52"/>
    <w:rsid w:val="003446F6"/>
    <w:rsid w:val="00345B88"/>
    <w:rsid w:val="00346C57"/>
    <w:rsid w:val="003506A1"/>
    <w:rsid w:val="003507D8"/>
    <w:rsid w:val="0035105C"/>
    <w:rsid w:val="00351C92"/>
    <w:rsid w:val="00352DA4"/>
    <w:rsid w:val="00353499"/>
    <w:rsid w:val="00353860"/>
    <w:rsid w:val="00353FE1"/>
    <w:rsid w:val="003540DD"/>
    <w:rsid w:val="00354B07"/>
    <w:rsid w:val="003550FE"/>
    <w:rsid w:val="00355365"/>
    <w:rsid w:val="003556E6"/>
    <w:rsid w:val="003558C5"/>
    <w:rsid w:val="00357DFA"/>
    <w:rsid w:val="00360B0E"/>
    <w:rsid w:val="00361E8D"/>
    <w:rsid w:val="00362A8D"/>
    <w:rsid w:val="00363ECB"/>
    <w:rsid w:val="00363F68"/>
    <w:rsid w:val="00364750"/>
    <w:rsid w:val="003653A5"/>
    <w:rsid w:val="00365AFA"/>
    <w:rsid w:val="00365F29"/>
    <w:rsid w:val="00365F55"/>
    <w:rsid w:val="00366A0D"/>
    <w:rsid w:val="00370672"/>
    <w:rsid w:val="003707D1"/>
    <w:rsid w:val="00372681"/>
    <w:rsid w:val="003731BD"/>
    <w:rsid w:val="00373BFD"/>
    <w:rsid w:val="0037451F"/>
    <w:rsid w:val="00374711"/>
    <w:rsid w:val="0037560B"/>
    <w:rsid w:val="00375E20"/>
    <w:rsid w:val="00376AB0"/>
    <w:rsid w:val="003774B2"/>
    <w:rsid w:val="00377C1A"/>
    <w:rsid w:val="00380E22"/>
    <w:rsid w:val="00381541"/>
    <w:rsid w:val="00381E7E"/>
    <w:rsid w:val="00381F5C"/>
    <w:rsid w:val="00383047"/>
    <w:rsid w:val="00383FED"/>
    <w:rsid w:val="0038417E"/>
    <w:rsid w:val="00384CDD"/>
    <w:rsid w:val="00385D84"/>
    <w:rsid w:val="0038770D"/>
    <w:rsid w:val="00393170"/>
    <w:rsid w:val="00395356"/>
    <w:rsid w:val="00396078"/>
    <w:rsid w:val="00396480"/>
    <w:rsid w:val="003A1A6E"/>
    <w:rsid w:val="003A2085"/>
    <w:rsid w:val="003A5B8D"/>
    <w:rsid w:val="003A6BD9"/>
    <w:rsid w:val="003A72D5"/>
    <w:rsid w:val="003A7643"/>
    <w:rsid w:val="003B16E9"/>
    <w:rsid w:val="003B18E2"/>
    <w:rsid w:val="003B20C4"/>
    <w:rsid w:val="003B402A"/>
    <w:rsid w:val="003B6C98"/>
    <w:rsid w:val="003B74F8"/>
    <w:rsid w:val="003B7E24"/>
    <w:rsid w:val="003C0246"/>
    <w:rsid w:val="003C09B3"/>
    <w:rsid w:val="003C2ADF"/>
    <w:rsid w:val="003C2E21"/>
    <w:rsid w:val="003C55CC"/>
    <w:rsid w:val="003C76DB"/>
    <w:rsid w:val="003C7B23"/>
    <w:rsid w:val="003C7D19"/>
    <w:rsid w:val="003D1564"/>
    <w:rsid w:val="003D235F"/>
    <w:rsid w:val="003D3620"/>
    <w:rsid w:val="003D38E5"/>
    <w:rsid w:val="003D4398"/>
    <w:rsid w:val="003D6481"/>
    <w:rsid w:val="003D6C64"/>
    <w:rsid w:val="003D79E3"/>
    <w:rsid w:val="003E0840"/>
    <w:rsid w:val="003E107A"/>
    <w:rsid w:val="003E1EE4"/>
    <w:rsid w:val="003E3C7B"/>
    <w:rsid w:val="003E3DFE"/>
    <w:rsid w:val="003E4249"/>
    <w:rsid w:val="003E4F67"/>
    <w:rsid w:val="003E5891"/>
    <w:rsid w:val="003E5962"/>
    <w:rsid w:val="003E5AE7"/>
    <w:rsid w:val="003E76B7"/>
    <w:rsid w:val="003F0ACE"/>
    <w:rsid w:val="003F0CB7"/>
    <w:rsid w:val="003F1314"/>
    <w:rsid w:val="003F1609"/>
    <w:rsid w:val="003F2526"/>
    <w:rsid w:val="003F47E6"/>
    <w:rsid w:val="003F48C4"/>
    <w:rsid w:val="003F4CC1"/>
    <w:rsid w:val="003F52F8"/>
    <w:rsid w:val="003F77E0"/>
    <w:rsid w:val="003F7A83"/>
    <w:rsid w:val="003F7DB4"/>
    <w:rsid w:val="00401A38"/>
    <w:rsid w:val="00402072"/>
    <w:rsid w:val="00403F70"/>
    <w:rsid w:val="004044B4"/>
    <w:rsid w:val="00404742"/>
    <w:rsid w:val="00404D16"/>
    <w:rsid w:val="00406E01"/>
    <w:rsid w:val="00410BA5"/>
    <w:rsid w:val="00411B22"/>
    <w:rsid w:val="004125DF"/>
    <w:rsid w:val="00412E5F"/>
    <w:rsid w:val="00413424"/>
    <w:rsid w:val="0041394A"/>
    <w:rsid w:val="00414A10"/>
    <w:rsid w:val="004156FC"/>
    <w:rsid w:val="00415CC2"/>
    <w:rsid w:val="00417633"/>
    <w:rsid w:val="00420E52"/>
    <w:rsid w:val="0042188B"/>
    <w:rsid w:val="004218D3"/>
    <w:rsid w:val="00421E0D"/>
    <w:rsid w:val="004250C9"/>
    <w:rsid w:val="004262ED"/>
    <w:rsid w:val="004268B2"/>
    <w:rsid w:val="00427656"/>
    <w:rsid w:val="0042769F"/>
    <w:rsid w:val="004278DB"/>
    <w:rsid w:val="00430A3E"/>
    <w:rsid w:val="0043100B"/>
    <w:rsid w:val="00431C58"/>
    <w:rsid w:val="00431E91"/>
    <w:rsid w:val="00431EB9"/>
    <w:rsid w:val="004321FC"/>
    <w:rsid w:val="00432352"/>
    <w:rsid w:val="00433F8D"/>
    <w:rsid w:val="00435258"/>
    <w:rsid w:val="00435EC7"/>
    <w:rsid w:val="00435FDE"/>
    <w:rsid w:val="004367A4"/>
    <w:rsid w:val="00436A86"/>
    <w:rsid w:val="00436F63"/>
    <w:rsid w:val="00437CA1"/>
    <w:rsid w:val="004400C0"/>
    <w:rsid w:val="00440E79"/>
    <w:rsid w:val="00440EFE"/>
    <w:rsid w:val="00442864"/>
    <w:rsid w:val="00442DC7"/>
    <w:rsid w:val="004433D8"/>
    <w:rsid w:val="00443D9A"/>
    <w:rsid w:val="00444621"/>
    <w:rsid w:val="00444816"/>
    <w:rsid w:val="0044662D"/>
    <w:rsid w:val="00446D20"/>
    <w:rsid w:val="00451B09"/>
    <w:rsid w:val="00456367"/>
    <w:rsid w:val="004563B1"/>
    <w:rsid w:val="004566B5"/>
    <w:rsid w:val="004569F4"/>
    <w:rsid w:val="00456A18"/>
    <w:rsid w:val="00456B76"/>
    <w:rsid w:val="0045768A"/>
    <w:rsid w:val="00457AD2"/>
    <w:rsid w:val="0046116E"/>
    <w:rsid w:val="0046221F"/>
    <w:rsid w:val="00462EC9"/>
    <w:rsid w:val="0046493F"/>
    <w:rsid w:val="00465078"/>
    <w:rsid w:val="0046636B"/>
    <w:rsid w:val="00466435"/>
    <w:rsid w:val="00467F65"/>
    <w:rsid w:val="00471A93"/>
    <w:rsid w:val="00472248"/>
    <w:rsid w:val="00472471"/>
    <w:rsid w:val="00472B74"/>
    <w:rsid w:val="00472E79"/>
    <w:rsid w:val="004754F3"/>
    <w:rsid w:val="00476340"/>
    <w:rsid w:val="00476CEA"/>
    <w:rsid w:val="00480226"/>
    <w:rsid w:val="00480748"/>
    <w:rsid w:val="00483555"/>
    <w:rsid w:val="00484A4F"/>
    <w:rsid w:val="00484A62"/>
    <w:rsid w:val="00485615"/>
    <w:rsid w:val="00486161"/>
    <w:rsid w:val="004875C0"/>
    <w:rsid w:val="00487B01"/>
    <w:rsid w:val="00490697"/>
    <w:rsid w:val="004917D1"/>
    <w:rsid w:val="004918DE"/>
    <w:rsid w:val="00491C04"/>
    <w:rsid w:val="00492728"/>
    <w:rsid w:val="00492AAF"/>
    <w:rsid w:val="0049459F"/>
    <w:rsid w:val="00495276"/>
    <w:rsid w:val="0049594F"/>
    <w:rsid w:val="004973BB"/>
    <w:rsid w:val="004A0991"/>
    <w:rsid w:val="004A0A50"/>
    <w:rsid w:val="004A16BB"/>
    <w:rsid w:val="004A424B"/>
    <w:rsid w:val="004A5F71"/>
    <w:rsid w:val="004A6759"/>
    <w:rsid w:val="004A7128"/>
    <w:rsid w:val="004A75E2"/>
    <w:rsid w:val="004B08C7"/>
    <w:rsid w:val="004B099E"/>
    <w:rsid w:val="004B2B77"/>
    <w:rsid w:val="004B2CB6"/>
    <w:rsid w:val="004B3369"/>
    <w:rsid w:val="004B3E6A"/>
    <w:rsid w:val="004B4CBC"/>
    <w:rsid w:val="004B60C0"/>
    <w:rsid w:val="004B618C"/>
    <w:rsid w:val="004B6606"/>
    <w:rsid w:val="004B69AA"/>
    <w:rsid w:val="004B71D0"/>
    <w:rsid w:val="004B76EA"/>
    <w:rsid w:val="004C21D9"/>
    <w:rsid w:val="004C3849"/>
    <w:rsid w:val="004C42F0"/>
    <w:rsid w:val="004C548D"/>
    <w:rsid w:val="004C575A"/>
    <w:rsid w:val="004C5D67"/>
    <w:rsid w:val="004C6147"/>
    <w:rsid w:val="004C7823"/>
    <w:rsid w:val="004C7F50"/>
    <w:rsid w:val="004D17E2"/>
    <w:rsid w:val="004D2491"/>
    <w:rsid w:val="004D2801"/>
    <w:rsid w:val="004D284D"/>
    <w:rsid w:val="004D2EAF"/>
    <w:rsid w:val="004D3B34"/>
    <w:rsid w:val="004D43EE"/>
    <w:rsid w:val="004D4509"/>
    <w:rsid w:val="004D51B1"/>
    <w:rsid w:val="004D65EB"/>
    <w:rsid w:val="004D68B2"/>
    <w:rsid w:val="004D7F8C"/>
    <w:rsid w:val="004E1FB5"/>
    <w:rsid w:val="004E4319"/>
    <w:rsid w:val="004E56F9"/>
    <w:rsid w:val="004E5B2D"/>
    <w:rsid w:val="004E726F"/>
    <w:rsid w:val="004E7A86"/>
    <w:rsid w:val="004F30D4"/>
    <w:rsid w:val="004F3C40"/>
    <w:rsid w:val="004F4C76"/>
    <w:rsid w:val="004F5437"/>
    <w:rsid w:val="004F7050"/>
    <w:rsid w:val="004F7734"/>
    <w:rsid w:val="004F78AF"/>
    <w:rsid w:val="005008EE"/>
    <w:rsid w:val="0050094C"/>
    <w:rsid w:val="00502879"/>
    <w:rsid w:val="00502C61"/>
    <w:rsid w:val="00503A0A"/>
    <w:rsid w:val="0050576B"/>
    <w:rsid w:val="00506126"/>
    <w:rsid w:val="00506701"/>
    <w:rsid w:val="00506DD4"/>
    <w:rsid w:val="005109D6"/>
    <w:rsid w:val="00512173"/>
    <w:rsid w:val="00513ECB"/>
    <w:rsid w:val="00514366"/>
    <w:rsid w:val="00514E67"/>
    <w:rsid w:val="00515F53"/>
    <w:rsid w:val="00517065"/>
    <w:rsid w:val="00517F42"/>
    <w:rsid w:val="00521058"/>
    <w:rsid w:val="005218B9"/>
    <w:rsid w:val="00521D94"/>
    <w:rsid w:val="00522EE5"/>
    <w:rsid w:val="00525450"/>
    <w:rsid w:val="00527C90"/>
    <w:rsid w:val="005304D3"/>
    <w:rsid w:val="00530AAC"/>
    <w:rsid w:val="00532E9F"/>
    <w:rsid w:val="00534B1B"/>
    <w:rsid w:val="0053578E"/>
    <w:rsid w:val="005378C9"/>
    <w:rsid w:val="00540E19"/>
    <w:rsid w:val="00542A94"/>
    <w:rsid w:val="00542B80"/>
    <w:rsid w:val="00543669"/>
    <w:rsid w:val="005447BA"/>
    <w:rsid w:val="00545777"/>
    <w:rsid w:val="00547A96"/>
    <w:rsid w:val="005540DE"/>
    <w:rsid w:val="00555655"/>
    <w:rsid w:val="00555F03"/>
    <w:rsid w:val="00557B49"/>
    <w:rsid w:val="005601BE"/>
    <w:rsid w:val="0056030A"/>
    <w:rsid w:val="005617C4"/>
    <w:rsid w:val="005618B4"/>
    <w:rsid w:val="005651DF"/>
    <w:rsid w:val="0056564C"/>
    <w:rsid w:val="005679FF"/>
    <w:rsid w:val="0057104C"/>
    <w:rsid w:val="00571590"/>
    <w:rsid w:val="00571BA6"/>
    <w:rsid w:val="0057251C"/>
    <w:rsid w:val="005728AA"/>
    <w:rsid w:val="005738E6"/>
    <w:rsid w:val="00573D76"/>
    <w:rsid w:val="00574126"/>
    <w:rsid w:val="00574A0E"/>
    <w:rsid w:val="00574F0C"/>
    <w:rsid w:val="00575E69"/>
    <w:rsid w:val="005761E8"/>
    <w:rsid w:val="00576296"/>
    <w:rsid w:val="00576338"/>
    <w:rsid w:val="00577493"/>
    <w:rsid w:val="00577964"/>
    <w:rsid w:val="005802C2"/>
    <w:rsid w:val="00581215"/>
    <w:rsid w:val="00582B8D"/>
    <w:rsid w:val="00583004"/>
    <w:rsid w:val="00583C1E"/>
    <w:rsid w:val="00583DDF"/>
    <w:rsid w:val="00584061"/>
    <w:rsid w:val="0058574E"/>
    <w:rsid w:val="00585F11"/>
    <w:rsid w:val="005874F0"/>
    <w:rsid w:val="00590C23"/>
    <w:rsid w:val="00590F3C"/>
    <w:rsid w:val="005926A4"/>
    <w:rsid w:val="00592D8D"/>
    <w:rsid w:val="00594F2E"/>
    <w:rsid w:val="00596125"/>
    <w:rsid w:val="00597091"/>
    <w:rsid w:val="005979D8"/>
    <w:rsid w:val="005A0728"/>
    <w:rsid w:val="005A10C8"/>
    <w:rsid w:val="005A12D4"/>
    <w:rsid w:val="005A196B"/>
    <w:rsid w:val="005A2F66"/>
    <w:rsid w:val="005A3EAF"/>
    <w:rsid w:val="005A42B1"/>
    <w:rsid w:val="005A43B5"/>
    <w:rsid w:val="005A6CDE"/>
    <w:rsid w:val="005A7939"/>
    <w:rsid w:val="005A7FE1"/>
    <w:rsid w:val="005B00B2"/>
    <w:rsid w:val="005B1536"/>
    <w:rsid w:val="005B40D6"/>
    <w:rsid w:val="005B4296"/>
    <w:rsid w:val="005B6340"/>
    <w:rsid w:val="005B7FE6"/>
    <w:rsid w:val="005C0A35"/>
    <w:rsid w:val="005C0BF9"/>
    <w:rsid w:val="005C0D05"/>
    <w:rsid w:val="005C1F16"/>
    <w:rsid w:val="005C3AC9"/>
    <w:rsid w:val="005C3C26"/>
    <w:rsid w:val="005C4FED"/>
    <w:rsid w:val="005C538E"/>
    <w:rsid w:val="005C6C02"/>
    <w:rsid w:val="005C7164"/>
    <w:rsid w:val="005C7AC8"/>
    <w:rsid w:val="005C7EF2"/>
    <w:rsid w:val="005D0012"/>
    <w:rsid w:val="005D1FCD"/>
    <w:rsid w:val="005D33C5"/>
    <w:rsid w:val="005D35FC"/>
    <w:rsid w:val="005D3A05"/>
    <w:rsid w:val="005D491A"/>
    <w:rsid w:val="005D54ED"/>
    <w:rsid w:val="005D5850"/>
    <w:rsid w:val="005D72FD"/>
    <w:rsid w:val="005E085B"/>
    <w:rsid w:val="005E1F8C"/>
    <w:rsid w:val="005E217D"/>
    <w:rsid w:val="005E3188"/>
    <w:rsid w:val="005E319F"/>
    <w:rsid w:val="005E338B"/>
    <w:rsid w:val="005E34E5"/>
    <w:rsid w:val="005E44DD"/>
    <w:rsid w:val="005E4AAF"/>
    <w:rsid w:val="005E602E"/>
    <w:rsid w:val="005E650F"/>
    <w:rsid w:val="005E7DFF"/>
    <w:rsid w:val="005E7EE7"/>
    <w:rsid w:val="005F0C71"/>
    <w:rsid w:val="005F14F6"/>
    <w:rsid w:val="005F29EE"/>
    <w:rsid w:val="005F4971"/>
    <w:rsid w:val="005F5A89"/>
    <w:rsid w:val="005F6177"/>
    <w:rsid w:val="005F6AFD"/>
    <w:rsid w:val="005F7E13"/>
    <w:rsid w:val="0060053A"/>
    <w:rsid w:val="006007F6"/>
    <w:rsid w:val="00602A63"/>
    <w:rsid w:val="00605280"/>
    <w:rsid w:val="0060545D"/>
    <w:rsid w:val="006056AF"/>
    <w:rsid w:val="006060D3"/>
    <w:rsid w:val="0060610F"/>
    <w:rsid w:val="00610A73"/>
    <w:rsid w:val="00611904"/>
    <w:rsid w:val="00611B3D"/>
    <w:rsid w:val="00611D44"/>
    <w:rsid w:val="0061202B"/>
    <w:rsid w:val="00613336"/>
    <w:rsid w:val="00613A12"/>
    <w:rsid w:val="006141C3"/>
    <w:rsid w:val="00614E36"/>
    <w:rsid w:val="006155DE"/>
    <w:rsid w:val="00615D99"/>
    <w:rsid w:val="0061755D"/>
    <w:rsid w:val="006200C9"/>
    <w:rsid w:val="0062355B"/>
    <w:rsid w:val="00624CFF"/>
    <w:rsid w:val="00627717"/>
    <w:rsid w:val="00627B46"/>
    <w:rsid w:val="00630D31"/>
    <w:rsid w:val="006312A6"/>
    <w:rsid w:val="006335E1"/>
    <w:rsid w:val="00633D5A"/>
    <w:rsid w:val="006341BC"/>
    <w:rsid w:val="00634E4A"/>
    <w:rsid w:val="00637043"/>
    <w:rsid w:val="006376BD"/>
    <w:rsid w:val="00637A4E"/>
    <w:rsid w:val="006407FD"/>
    <w:rsid w:val="0064267D"/>
    <w:rsid w:val="006447C1"/>
    <w:rsid w:val="00645147"/>
    <w:rsid w:val="00646094"/>
    <w:rsid w:val="006461BC"/>
    <w:rsid w:val="006474C3"/>
    <w:rsid w:val="00647957"/>
    <w:rsid w:val="00647E0E"/>
    <w:rsid w:val="00650970"/>
    <w:rsid w:val="006513FF"/>
    <w:rsid w:val="00652B72"/>
    <w:rsid w:val="00652CA1"/>
    <w:rsid w:val="00655613"/>
    <w:rsid w:val="006562FA"/>
    <w:rsid w:val="00656A09"/>
    <w:rsid w:val="006572AD"/>
    <w:rsid w:val="00657D74"/>
    <w:rsid w:val="00660D0D"/>
    <w:rsid w:val="0066567A"/>
    <w:rsid w:val="0066611E"/>
    <w:rsid w:val="00666572"/>
    <w:rsid w:val="00670634"/>
    <w:rsid w:val="00671438"/>
    <w:rsid w:val="00671C9E"/>
    <w:rsid w:val="00672CD7"/>
    <w:rsid w:val="00672EBF"/>
    <w:rsid w:val="0067337A"/>
    <w:rsid w:val="00675AB2"/>
    <w:rsid w:val="00675BB4"/>
    <w:rsid w:val="00680422"/>
    <w:rsid w:val="006811CA"/>
    <w:rsid w:val="00681764"/>
    <w:rsid w:val="00681B7B"/>
    <w:rsid w:val="00682053"/>
    <w:rsid w:val="00683A55"/>
    <w:rsid w:val="00683FF5"/>
    <w:rsid w:val="00684570"/>
    <w:rsid w:val="00684B34"/>
    <w:rsid w:val="0068652A"/>
    <w:rsid w:val="006869A8"/>
    <w:rsid w:val="00686DBD"/>
    <w:rsid w:val="00687397"/>
    <w:rsid w:val="00687955"/>
    <w:rsid w:val="0069109F"/>
    <w:rsid w:val="006916A7"/>
    <w:rsid w:val="00692A5F"/>
    <w:rsid w:val="006949CE"/>
    <w:rsid w:val="00697811"/>
    <w:rsid w:val="006A01E0"/>
    <w:rsid w:val="006A24B4"/>
    <w:rsid w:val="006A2739"/>
    <w:rsid w:val="006A2B18"/>
    <w:rsid w:val="006A4F43"/>
    <w:rsid w:val="006A664A"/>
    <w:rsid w:val="006A68EE"/>
    <w:rsid w:val="006A6CBD"/>
    <w:rsid w:val="006A6FCE"/>
    <w:rsid w:val="006A7B29"/>
    <w:rsid w:val="006B0745"/>
    <w:rsid w:val="006B0F1F"/>
    <w:rsid w:val="006B1293"/>
    <w:rsid w:val="006B1F48"/>
    <w:rsid w:val="006B2C6B"/>
    <w:rsid w:val="006B3858"/>
    <w:rsid w:val="006B4E83"/>
    <w:rsid w:val="006B721A"/>
    <w:rsid w:val="006B7C36"/>
    <w:rsid w:val="006C1252"/>
    <w:rsid w:val="006C13CB"/>
    <w:rsid w:val="006C1458"/>
    <w:rsid w:val="006C2E91"/>
    <w:rsid w:val="006C3B0D"/>
    <w:rsid w:val="006C4886"/>
    <w:rsid w:val="006C53C0"/>
    <w:rsid w:val="006C59BB"/>
    <w:rsid w:val="006C5C24"/>
    <w:rsid w:val="006C667A"/>
    <w:rsid w:val="006C6906"/>
    <w:rsid w:val="006C718A"/>
    <w:rsid w:val="006C7D82"/>
    <w:rsid w:val="006D3FC1"/>
    <w:rsid w:val="006D4B20"/>
    <w:rsid w:val="006D5E82"/>
    <w:rsid w:val="006D6CB7"/>
    <w:rsid w:val="006E02BE"/>
    <w:rsid w:val="006E0B7B"/>
    <w:rsid w:val="006E0E82"/>
    <w:rsid w:val="006E15DD"/>
    <w:rsid w:val="006E1783"/>
    <w:rsid w:val="006E21E9"/>
    <w:rsid w:val="006E3101"/>
    <w:rsid w:val="006E62C3"/>
    <w:rsid w:val="006E6C14"/>
    <w:rsid w:val="006E749C"/>
    <w:rsid w:val="006E7A0F"/>
    <w:rsid w:val="006F1D27"/>
    <w:rsid w:val="006F255D"/>
    <w:rsid w:val="006F660A"/>
    <w:rsid w:val="006F6922"/>
    <w:rsid w:val="006F76C5"/>
    <w:rsid w:val="00700CBA"/>
    <w:rsid w:val="00700EAA"/>
    <w:rsid w:val="007021D4"/>
    <w:rsid w:val="00702FC5"/>
    <w:rsid w:val="00703439"/>
    <w:rsid w:val="00703479"/>
    <w:rsid w:val="00703A78"/>
    <w:rsid w:val="00703EF6"/>
    <w:rsid w:val="0070657C"/>
    <w:rsid w:val="00706C8D"/>
    <w:rsid w:val="00707580"/>
    <w:rsid w:val="007077E2"/>
    <w:rsid w:val="00707B37"/>
    <w:rsid w:val="00707E42"/>
    <w:rsid w:val="007110BF"/>
    <w:rsid w:val="007145DC"/>
    <w:rsid w:val="00715D85"/>
    <w:rsid w:val="007168DA"/>
    <w:rsid w:val="00720E57"/>
    <w:rsid w:val="00721450"/>
    <w:rsid w:val="00722F31"/>
    <w:rsid w:val="00723261"/>
    <w:rsid w:val="0072437C"/>
    <w:rsid w:val="007243E4"/>
    <w:rsid w:val="0072629B"/>
    <w:rsid w:val="007270ED"/>
    <w:rsid w:val="007279D3"/>
    <w:rsid w:val="00731756"/>
    <w:rsid w:val="00732740"/>
    <w:rsid w:val="0073451D"/>
    <w:rsid w:val="00734AC1"/>
    <w:rsid w:val="007353A2"/>
    <w:rsid w:val="00735B86"/>
    <w:rsid w:val="00735CE5"/>
    <w:rsid w:val="00737178"/>
    <w:rsid w:val="00737988"/>
    <w:rsid w:val="00740541"/>
    <w:rsid w:val="00740990"/>
    <w:rsid w:val="007417D4"/>
    <w:rsid w:val="0074251A"/>
    <w:rsid w:val="00743397"/>
    <w:rsid w:val="00743818"/>
    <w:rsid w:val="007440A7"/>
    <w:rsid w:val="00745FEE"/>
    <w:rsid w:val="00746840"/>
    <w:rsid w:val="007470C2"/>
    <w:rsid w:val="0075009E"/>
    <w:rsid w:val="00751477"/>
    <w:rsid w:val="00752E70"/>
    <w:rsid w:val="00752FBE"/>
    <w:rsid w:val="00753DFD"/>
    <w:rsid w:val="0076031A"/>
    <w:rsid w:val="00760458"/>
    <w:rsid w:val="0076166D"/>
    <w:rsid w:val="00765246"/>
    <w:rsid w:val="0076553C"/>
    <w:rsid w:val="00767D39"/>
    <w:rsid w:val="00770167"/>
    <w:rsid w:val="00770C4E"/>
    <w:rsid w:val="00771A2D"/>
    <w:rsid w:val="00771E93"/>
    <w:rsid w:val="00771FA8"/>
    <w:rsid w:val="0077281B"/>
    <w:rsid w:val="007735B5"/>
    <w:rsid w:val="00775463"/>
    <w:rsid w:val="00775B72"/>
    <w:rsid w:val="00775F1D"/>
    <w:rsid w:val="0077633D"/>
    <w:rsid w:val="00777578"/>
    <w:rsid w:val="00777AFC"/>
    <w:rsid w:val="00780FF9"/>
    <w:rsid w:val="007814F8"/>
    <w:rsid w:val="00781FC8"/>
    <w:rsid w:val="00781FF1"/>
    <w:rsid w:val="0078262D"/>
    <w:rsid w:val="007837EC"/>
    <w:rsid w:val="00785109"/>
    <w:rsid w:val="007871BC"/>
    <w:rsid w:val="00790A0F"/>
    <w:rsid w:val="00790D3E"/>
    <w:rsid w:val="0079124C"/>
    <w:rsid w:val="00791CB9"/>
    <w:rsid w:val="00792247"/>
    <w:rsid w:val="00792BD1"/>
    <w:rsid w:val="007930CF"/>
    <w:rsid w:val="00793D33"/>
    <w:rsid w:val="00794674"/>
    <w:rsid w:val="00794BAB"/>
    <w:rsid w:val="00794DCE"/>
    <w:rsid w:val="00795E4C"/>
    <w:rsid w:val="0079620A"/>
    <w:rsid w:val="007967D0"/>
    <w:rsid w:val="00796B5A"/>
    <w:rsid w:val="007A1249"/>
    <w:rsid w:val="007A1591"/>
    <w:rsid w:val="007A302D"/>
    <w:rsid w:val="007A3630"/>
    <w:rsid w:val="007A3BC5"/>
    <w:rsid w:val="007A4606"/>
    <w:rsid w:val="007A53AC"/>
    <w:rsid w:val="007A633A"/>
    <w:rsid w:val="007A6E89"/>
    <w:rsid w:val="007B00BC"/>
    <w:rsid w:val="007B1005"/>
    <w:rsid w:val="007B2138"/>
    <w:rsid w:val="007B213D"/>
    <w:rsid w:val="007B3AA4"/>
    <w:rsid w:val="007B3D5A"/>
    <w:rsid w:val="007B4DF6"/>
    <w:rsid w:val="007B5132"/>
    <w:rsid w:val="007B55C3"/>
    <w:rsid w:val="007B5EB0"/>
    <w:rsid w:val="007B5EEA"/>
    <w:rsid w:val="007B6C18"/>
    <w:rsid w:val="007B6CC9"/>
    <w:rsid w:val="007B754B"/>
    <w:rsid w:val="007B7773"/>
    <w:rsid w:val="007B789B"/>
    <w:rsid w:val="007C01AF"/>
    <w:rsid w:val="007C15D0"/>
    <w:rsid w:val="007C2543"/>
    <w:rsid w:val="007C3825"/>
    <w:rsid w:val="007C44CA"/>
    <w:rsid w:val="007C6B7E"/>
    <w:rsid w:val="007C7BBE"/>
    <w:rsid w:val="007C7C94"/>
    <w:rsid w:val="007D07D3"/>
    <w:rsid w:val="007D0AD3"/>
    <w:rsid w:val="007D1E11"/>
    <w:rsid w:val="007D2225"/>
    <w:rsid w:val="007D2BA5"/>
    <w:rsid w:val="007D325F"/>
    <w:rsid w:val="007D337F"/>
    <w:rsid w:val="007D3996"/>
    <w:rsid w:val="007D3C81"/>
    <w:rsid w:val="007D3DD7"/>
    <w:rsid w:val="007D76BB"/>
    <w:rsid w:val="007E04CD"/>
    <w:rsid w:val="007E0C5A"/>
    <w:rsid w:val="007E0E0F"/>
    <w:rsid w:val="007E2895"/>
    <w:rsid w:val="007E3B17"/>
    <w:rsid w:val="007E3CB9"/>
    <w:rsid w:val="007E4480"/>
    <w:rsid w:val="007E4F7A"/>
    <w:rsid w:val="007E4FD1"/>
    <w:rsid w:val="007E5D4E"/>
    <w:rsid w:val="007E5E99"/>
    <w:rsid w:val="007E7E76"/>
    <w:rsid w:val="007F0DD5"/>
    <w:rsid w:val="007F1519"/>
    <w:rsid w:val="007F3024"/>
    <w:rsid w:val="007F31D0"/>
    <w:rsid w:val="007F3B26"/>
    <w:rsid w:val="007F497C"/>
    <w:rsid w:val="008008AA"/>
    <w:rsid w:val="00801207"/>
    <w:rsid w:val="0080154E"/>
    <w:rsid w:val="008015AD"/>
    <w:rsid w:val="00802A07"/>
    <w:rsid w:val="0080310D"/>
    <w:rsid w:val="0080323B"/>
    <w:rsid w:val="008051BD"/>
    <w:rsid w:val="00805301"/>
    <w:rsid w:val="008055DF"/>
    <w:rsid w:val="00806554"/>
    <w:rsid w:val="00806E76"/>
    <w:rsid w:val="00807DF2"/>
    <w:rsid w:val="00810153"/>
    <w:rsid w:val="008107A0"/>
    <w:rsid w:val="00815BCC"/>
    <w:rsid w:val="008162EB"/>
    <w:rsid w:val="00816C84"/>
    <w:rsid w:val="00817127"/>
    <w:rsid w:val="00820120"/>
    <w:rsid w:val="00820A6C"/>
    <w:rsid w:val="00821460"/>
    <w:rsid w:val="00825654"/>
    <w:rsid w:val="00825A8F"/>
    <w:rsid w:val="00825C6B"/>
    <w:rsid w:val="008260D5"/>
    <w:rsid w:val="0082679A"/>
    <w:rsid w:val="008267CB"/>
    <w:rsid w:val="00826AC3"/>
    <w:rsid w:val="00826AE7"/>
    <w:rsid w:val="00827EDC"/>
    <w:rsid w:val="008303C2"/>
    <w:rsid w:val="008310FF"/>
    <w:rsid w:val="0083134A"/>
    <w:rsid w:val="008315DE"/>
    <w:rsid w:val="00831FB1"/>
    <w:rsid w:val="00832603"/>
    <w:rsid w:val="00832EA1"/>
    <w:rsid w:val="0083318A"/>
    <w:rsid w:val="008341E0"/>
    <w:rsid w:val="008353EF"/>
    <w:rsid w:val="0083558D"/>
    <w:rsid w:val="00837D36"/>
    <w:rsid w:val="00837DC8"/>
    <w:rsid w:val="00837F73"/>
    <w:rsid w:val="00841F39"/>
    <w:rsid w:val="00842995"/>
    <w:rsid w:val="00842FDA"/>
    <w:rsid w:val="008437B4"/>
    <w:rsid w:val="0084630E"/>
    <w:rsid w:val="008463DB"/>
    <w:rsid w:val="0084752C"/>
    <w:rsid w:val="008476B4"/>
    <w:rsid w:val="0084774D"/>
    <w:rsid w:val="00847EE4"/>
    <w:rsid w:val="008507BC"/>
    <w:rsid w:val="00851ABD"/>
    <w:rsid w:val="008520A9"/>
    <w:rsid w:val="008530D6"/>
    <w:rsid w:val="008538EC"/>
    <w:rsid w:val="0085440A"/>
    <w:rsid w:val="0085508B"/>
    <w:rsid w:val="00855295"/>
    <w:rsid w:val="00856000"/>
    <w:rsid w:val="00856131"/>
    <w:rsid w:val="008570A9"/>
    <w:rsid w:val="008612D4"/>
    <w:rsid w:val="00861783"/>
    <w:rsid w:val="00863FA1"/>
    <w:rsid w:val="0086534E"/>
    <w:rsid w:val="008657A6"/>
    <w:rsid w:val="00873239"/>
    <w:rsid w:val="008739B4"/>
    <w:rsid w:val="00874FE0"/>
    <w:rsid w:val="00875223"/>
    <w:rsid w:val="00875CAD"/>
    <w:rsid w:val="008765D7"/>
    <w:rsid w:val="00876E31"/>
    <w:rsid w:val="008800BE"/>
    <w:rsid w:val="00880523"/>
    <w:rsid w:val="0088104B"/>
    <w:rsid w:val="00881652"/>
    <w:rsid w:val="00881E1B"/>
    <w:rsid w:val="008821C5"/>
    <w:rsid w:val="00882920"/>
    <w:rsid w:val="00883B89"/>
    <w:rsid w:val="00884639"/>
    <w:rsid w:val="008850F1"/>
    <w:rsid w:val="0088565E"/>
    <w:rsid w:val="00885784"/>
    <w:rsid w:val="00887A87"/>
    <w:rsid w:val="00890348"/>
    <w:rsid w:val="0089060F"/>
    <w:rsid w:val="008906CC"/>
    <w:rsid w:val="008922D0"/>
    <w:rsid w:val="00892657"/>
    <w:rsid w:val="008928CF"/>
    <w:rsid w:val="00892B03"/>
    <w:rsid w:val="00892DD0"/>
    <w:rsid w:val="0089414B"/>
    <w:rsid w:val="008958C1"/>
    <w:rsid w:val="008959D5"/>
    <w:rsid w:val="00896032"/>
    <w:rsid w:val="0089619C"/>
    <w:rsid w:val="008A01F3"/>
    <w:rsid w:val="008A1CF7"/>
    <w:rsid w:val="008A334D"/>
    <w:rsid w:val="008A5990"/>
    <w:rsid w:val="008B1689"/>
    <w:rsid w:val="008B1913"/>
    <w:rsid w:val="008B1992"/>
    <w:rsid w:val="008B20CC"/>
    <w:rsid w:val="008B33DF"/>
    <w:rsid w:val="008B3F86"/>
    <w:rsid w:val="008B4BBB"/>
    <w:rsid w:val="008B5AF8"/>
    <w:rsid w:val="008B660D"/>
    <w:rsid w:val="008B6693"/>
    <w:rsid w:val="008B6B45"/>
    <w:rsid w:val="008B77FA"/>
    <w:rsid w:val="008C11C7"/>
    <w:rsid w:val="008C1454"/>
    <w:rsid w:val="008C1566"/>
    <w:rsid w:val="008C2C9E"/>
    <w:rsid w:val="008C316D"/>
    <w:rsid w:val="008C32B7"/>
    <w:rsid w:val="008C42D0"/>
    <w:rsid w:val="008C61D9"/>
    <w:rsid w:val="008C642D"/>
    <w:rsid w:val="008C7EAD"/>
    <w:rsid w:val="008D09E7"/>
    <w:rsid w:val="008D1BB5"/>
    <w:rsid w:val="008D1F90"/>
    <w:rsid w:val="008D227F"/>
    <w:rsid w:val="008D2D4E"/>
    <w:rsid w:val="008D2DDC"/>
    <w:rsid w:val="008D3198"/>
    <w:rsid w:val="008D33D4"/>
    <w:rsid w:val="008D3647"/>
    <w:rsid w:val="008D43FA"/>
    <w:rsid w:val="008D4B51"/>
    <w:rsid w:val="008D6AF6"/>
    <w:rsid w:val="008D6C0A"/>
    <w:rsid w:val="008E0661"/>
    <w:rsid w:val="008E5CFF"/>
    <w:rsid w:val="008E715A"/>
    <w:rsid w:val="008E7294"/>
    <w:rsid w:val="008E764C"/>
    <w:rsid w:val="008E7C0E"/>
    <w:rsid w:val="008E7E77"/>
    <w:rsid w:val="008F1241"/>
    <w:rsid w:val="008F16E7"/>
    <w:rsid w:val="008F2BD1"/>
    <w:rsid w:val="008F2D43"/>
    <w:rsid w:val="008F2EA3"/>
    <w:rsid w:val="008F32CA"/>
    <w:rsid w:val="008F45ED"/>
    <w:rsid w:val="008F57B3"/>
    <w:rsid w:val="008F5DC8"/>
    <w:rsid w:val="008F5F63"/>
    <w:rsid w:val="008F6204"/>
    <w:rsid w:val="008F7515"/>
    <w:rsid w:val="008F760C"/>
    <w:rsid w:val="008F771B"/>
    <w:rsid w:val="0090033D"/>
    <w:rsid w:val="009007B1"/>
    <w:rsid w:val="0090126E"/>
    <w:rsid w:val="009012E6"/>
    <w:rsid w:val="0090163E"/>
    <w:rsid w:val="009019E0"/>
    <w:rsid w:val="00901A15"/>
    <w:rsid w:val="00901D0E"/>
    <w:rsid w:val="0090305A"/>
    <w:rsid w:val="00903884"/>
    <w:rsid w:val="00904642"/>
    <w:rsid w:val="00904BF0"/>
    <w:rsid w:val="00905683"/>
    <w:rsid w:val="00906DE7"/>
    <w:rsid w:val="0091082E"/>
    <w:rsid w:val="00911876"/>
    <w:rsid w:val="00912B85"/>
    <w:rsid w:val="0091386A"/>
    <w:rsid w:val="009139EC"/>
    <w:rsid w:val="00915629"/>
    <w:rsid w:val="009156C6"/>
    <w:rsid w:val="0091640F"/>
    <w:rsid w:val="00917D17"/>
    <w:rsid w:val="00925F1C"/>
    <w:rsid w:val="00926DED"/>
    <w:rsid w:val="0092701B"/>
    <w:rsid w:val="00930315"/>
    <w:rsid w:val="009309E2"/>
    <w:rsid w:val="009321AD"/>
    <w:rsid w:val="00933F5F"/>
    <w:rsid w:val="00936592"/>
    <w:rsid w:val="0093673F"/>
    <w:rsid w:val="009373AD"/>
    <w:rsid w:val="00940750"/>
    <w:rsid w:val="00940A42"/>
    <w:rsid w:val="00940EC9"/>
    <w:rsid w:val="009436CD"/>
    <w:rsid w:val="0094376C"/>
    <w:rsid w:val="00944DAC"/>
    <w:rsid w:val="009456E2"/>
    <w:rsid w:val="00945E26"/>
    <w:rsid w:val="00947549"/>
    <w:rsid w:val="00947E7E"/>
    <w:rsid w:val="00950EA4"/>
    <w:rsid w:val="00955FC0"/>
    <w:rsid w:val="00960355"/>
    <w:rsid w:val="0096092C"/>
    <w:rsid w:val="009631F1"/>
    <w:rsid w:val="0096321E"/>
    <w:rsid w:val="00963692"/>
    <w:rsid w:val="00963B0D"/>
    <w:rsid w:val="00964435"/>
    <w:rsid w:val="00964939"/>
    <w:rsid w:val="00964A45"/>
    <w:rsid w:val="00964E99"/>
    <w:rsid w:val="00966EF5"/>
    <w:rsid w:val="00970C29"/>
    <w:rsid w:val="00971B25"/>
    <w:rsid w:val="00972061"/>
    <w:rsid w:val="00972E80"/>
    <w:rsid w:val="009733E9"/>
    <w:rsid w:val="00973D78"/>
    <w:rsid w:val="009748AA"/>
    <w:rsid w:val="009754FD"/>
    <w:rsid w:val="00977089"/>
    <w:rsid w:val="00980275"/>
    <w:rsid w:val="0098300C"/>
    <w:rsid w:val="00984A10"/>
    <w:rsid w:val="00986428"/>
    <w:rsid w:val="00986571"/>
    <w:rsid w:val="009877AE"/>
    <w:rsid w:val="00987DAC"/>
    <w:rsid w:val="00990309"/>
    <w:rsid w:val="00990371"/>
    <w:rsid w:val="00990894"/>
    <w:rsid w:val="00992061"/>
    <w:rsid w:val="0099357E"/>
    <w:rsid w:val="00993FEA"/>
    <w:rsid w:val="009946C2"/>
    <w:rsid w:val="00994739"/>
    <w:rsid w:val="00995F1A"/>
    <w:rsid w:val="00996296"/>
    <w:rsid w:val="009979AB"/>
    <w:rsid w:val="00997E65"/>
    <w:rsid w:val="009A198F"/>
    <w:rsid w:val="009A23A7"/>
    <w:rsid w:val="009A23C4"/>
    <w:rsid w:val="009A30FF"/>
    <w:rsid w:val="009A48DD"/>
    <w:rsid w:val="009A6670"/>
    <w:rsid w:val="009A6F8F"/>
    <w:rsid w:val="009A6FC7"/>
    <w:rsid w:val="009B02BA"/>
    <w:rsid w:val="009B0610"/>
    <w:rsid w:val="009B066A"/>
    <w:rsid w:val="009B067C"/>
    <w:rsid w:val="009B1A1E"/>
    <w:rsid w:val="009B2099"/>
    <w:rsid w:val="009B2ED0"/>
    <w:rsid w:val="009B399E"/>
    <w:rsid w:val="009B3F06"/>
    <w:rsid w:val="009B5973"/>
    <w:rsid w:val="009B5CF4"/>
    <w:rsid w:val="009B7699"/>
    <w:rsid w:val="009C026A"/>
    <w:rsid w:val="009C0311"/>
    <w:rsid w:val="009C0450"/>
    <w:rsid w:val="009C110B"/>
    <w:rsid w:val="009C184A"/>
    <w:rsid w:val="009C2C36"/>
    <w:rsid w:val="009C3790"/>
    <w:rsid w:val="009C38C0"/>
    <w:rsid w:val="009C4B9E"/>
    <w:rsid w:val="009C56EF"/>
    <w:rsid w:val="009C7540"/>
    <w:rsid w:val="009C7A4F"/>
    <w:rsid w:val="009D0984"/>
    <w:rsid w:val="009D0A93"/>
    <w:rsid w:val="009D0C14"/>
    <w:rsid w:val="009D113B"/>
    <w:rsid w:val="009D134E"/>
    <w:rsid w:val="009D1418"/>
    <w:rsid w:val="009D1711"/>
    <w:rsid w:val="009D19BE"/>
    <w:rsid w:val="009D1C79"/>
    <w:rsid w:val="009D4660"/>
    <w:rsid w:val="009D5EBB"/>
    <w:rsid w:val="009D6C7A"/>
    <w:rsid w:val="009D6FA6"/>
    <w:rsid w:val="009D74B8"/>
    <w:rsid w:val="009D7BFF"/>
    <w:rsid w:val="009D7F30"/>
    <w:rsid w:val="009E14C2"/>
    <w:rsid w:val="009E2FB1"/>
    <w:rsid w:val="009E3BB0"/>
    <w:rsid w:val="009E4D9E"/>
    <w:rsid w:val="009E5F69"/>
    <w:rsid w:val="009E674F"/>
    <w:rsid w:val="009E6825"/>
    <w:rsid w:val="009E77C6"/>
    <w:rsid w:val="009F08E3"/>
    <w:rsid w:val="009F317C"/>
    <w:rsid w:val="009F3D42"/>
    <w:rsid w:val="009F3F2C"/>
    <w:rsid w:val="009F672D"/>
    <w:rsid w:val="00A00549"/>
    <w:rsid w:val="00A013ED"/>
    <w:rsid w:val="00A01D5F"/>
    <w:rsid w:val="00A01E34"/>
    <w:rsid w:val="00A0411E"/>
    <w:rsid w:val="00A050ED"/>
    <w:rsid w:val="00A126CB"/>
    <w:rsid w:val="00A12819"/>
    <w:rsid w:val="00A13B7C"/>
    <w:rsid w:val="00A142C5"/>
    <w:rsid w:val="00A1432A"/>
    <w:rsid w:val="00A14B84"/>
    <w:rsid w:val="00A14E06"/>
    <w:rsid w:val="00A17816"/>
    <w:rsid w:val="00A17EE0"/>
    <w:rsid w:val="00A20806"/>
    <w:rsid w:val="00A20DF5"/>
    <w:rsid w:val="00A219F6"/>
    <w:rsid w:val="00A222A1"/>
    <w:rsid w:val="00A23A85"/>
    <w:rsid w:val="00A23CD3"/>
    <w:rsid w:val="00A23E89"/>
    <w:rsid w:val="00A242A1"/>
    <w:rsid w:val="00A24469"/>
    <w:rsid w:val="00A245F2"/>
    <w:rsid w:val="00A25A18"/>
    <w:rsid w:val="00A26CE3"/>
    <w:rsid w:val="00A26FBD"/>
    <w:rsid w:val="00A3034B"/>
    <w:rsid w:val="00A30447"/>
    <w:rsid w:val="00A307F2"/>
    <w:rsid w:val="00A3172B"/>
    <w:rsid w:val="00A31CC5"/>
    <w:rsid w:val="00A31DA3"/>
    <w:rsid w:val="00A328E9"/>
    <w:rsid w:val="00A34819"/>
    <w:rsid w:val="00A348E9"/>
    <w:rsid w:val="00A34B7F"/>
    <w:rsid w:val="00A34D5D"/>
    <w:rsid w:val="00A3504F"/>
    <w:rsid w:val="00A35112"/>
    <w:rsid w:val="00A3567D"/>
    <w:rsid w:val="00A362B2"/>
    <w:rsid w:val="00A3757B"/>
    <w:rsid w:val="00A40150"/>
    <w:rsid w:val="00A40781"/>
    <w:rsid w:val="00A4151B"/>
    <w:rsid w:val="00A416BC"/>
    <w:rsid w:val="00A41776"/>
    <w:rsid w:val="00A430E4"/>
    <w:rsid w:val="00A43525"/>
    <w:rsid w:val="00A45DBC"/>
    <w:rsid w:val="00A46010"/>
    <w:rsid w:val="00A4641E"/>
    <w:rsid w:val="00A47C10"/>
    <w:rsid w:val="00A47EFE"/>
    <w:rsid w:val="00A50DB0"/>
    <w:rsid w:val="00A512EF"/>
    <w:rsid w:val="00A51468"/>
    <w:rsid w:val="00A51541"/>
    <w:rsid w:val="00A519FB"/>
    <w:rsid w:val="00A519FC"/>
    <w:rsid w:val="00A520F6"/>
    <w:rsid w:val="00A526AF"/>
    <w:rsid w:val="00A52A2E"/>
    <w:rsid w:val="00A52F05"/>
    <w:rsid w:val="00A52FC1"/>
    <w:rsid w:val="00A54270"/>
    <w:rsid w:val="00A545C6"/>
    <w:rsid w:val="00A54743"/>
    <w:rsid w:val="00A568A2"/>
    <w:rsid w:val="00A57522"/>
    <w:rsid w:val="00A6054C"/>
    <w:rsid w:val="00A60D69"/>
    <w:rsid w:val="00A61F3A"/>
    <w:rsid w:val="00A62A6A"/>
    <w:rsid w:val="00A62B8E"/>
    <w:rsid w:val="00A62D1C"/>
    <w:rsid w:val="00A65801"/>
    <w:rsid w:val="00A65920"/>
    <w:rsid w:val="00A7037D"/>
    <w:rsid w:val="00A70DBF"/>
    <w:rsid w:val="00A71137"/>
    <w:rsid w:val="00A7153B"/>
    <w:rsid w:val="00A72A79"/>
    <w:rsid w:val="00A732E3"/>
    <w:rsid w:val="00A749CD"/>
    <w:rsid w:val="00A75692"/>
    <w:rsid w:val="00A76206"/>
    <w:rsid w:val="00A76443"/>
    <w:rsid w:val="00A76843"/>
    <w:rsid w:val="00A775BD"/>
    <w:rsid w:val="00A80C49"/>
    <w:rsid w:val="00A81255"/>
    <w:rsid w:val="00A81C59"/>
    <w:rsid w:val="00A82B04"/>
    <w:rsid w:val="00A83417"/>
    <w:rsid w:val="00A83BDB"/>
    <w:rsid w:val="00A8402B"/>
    <w:rsid w:val="00A84BA9"/>
    <w:rsid w:val="00A85FF3"/>
    <w:rsid w:val="00A863DD"/>
    <w:rsid w:val="00A86AF3"/>
    <w:rsid w:val="00A9034E"/>
    <w:rsid w:val="00A90811"/>
    <w:rsid w:val="00A925B7"/>
    <w:rsid w:val="00A92685"/>
    <w:rsid w:val="00A93F73"/>
    <w:rsid w:val="00A95647"/>
    <w:rsid w:val="00A95A6F"/>
    <w:rsid w:val="00A9649D"/>
    <w:rsid w:val="00A96690"/>
    <w:rsid w:val="00AA01F1"/>
    <w:rsid w:val="00AA326C"/>
    <w:rsid w:val="00AA479C"/>
    <w:rsid w:val="00AA7670"/>
    <w:rsid w:val="00AA7C1F"/>
    <w:rsid w:val="00AB0BB9"/>
    <w:rsid w:val="00AB0D7F"/>
    <w:rsid w:val="00AB1E2F"/>
    <w:rsid w:val="00AB2147"/>
    <w:rsid w:val="00AB2268"/>
    <w:rsid w:val="00AB3A88"/>
    <w:rsid w:val="00AB49D6"/>
    <w:rsid w:val="00AB4DD2"/>
    <w:rsid w:val="00AB4E0D"/>
    <w:rsid w:val="00AB5017"/>
    <w:rsid w:val="00AB60A4"/>
    <w:rsid w:val="00AB619F"/>
    <w:rsid w:val="00AB73A5"/>
    <w:rsid w:val="00AB7D33"/>
    <w:rsid w:val="00AC1CA9"/>
    <w:rsid w:val="00AC1D37"/>
    <w:rsid w:val="00AC1DC1"/>
    <w:rsid w:val="00AC23D9"/>
    <w:rsid w:val="00AC2421"/>
    <w:rsid w:val="00AC28F2"/>
    <w:rsid w:val="00AC301A"/>
    <w:rsid w:val="00AC3660"/>
    <w:rsid w:val="00AC3D01"/>
    <w:rsid w:val="00AC5775"/>
    <w:rsid w:val="00AC5E42"/>
    <w:rsid w:val="00AC652D"/>
    <w:rsid w:val="00AC747C"/>
    <w:rsid w:val="00AC774A"/>
    <w:rsid w:val="00AD179C"/>
    <w:rsid w:val="00AD1926"/>
    <w:rsid w:val="00AD1BA8"/>
    <w:rsid w:val="00AD2158"/>
    <w:rsid w:val="00AD524A"/>
    <w:rsid w:val="00AD55E4"/>
    <w:rsid w:val="00AD654C"/>
    <w:rsid w:val="00AE1E2C"/>
    <w:rsid w:val="00AE2620"/>
    <w:rsid w:val="00AE33DE"/>
    <w:rsid w:val="00AE4E2B"/>
    <w:rsid w:val="00AE4E43"/>
    <w:rsid w:val="00AE6BC5"/>
    <w:rsid w:val="00AE6D33"/>
    <w:rsid w:val="00AE71BA"/>
    <w:rsid w:val="00AE7CF9"/>
    <w:rsid w:val="00AF0E51"/>
    <w:rsid w:val="00AF13CC"/>
    <w:rsid w:val="00AF2375"/>
    <w:rsid w:val="00AF29D8"/>
    <w:rsid w:val="00AF4034"/>
    <w:rsid w:val="00AF417F"/>
    <w:rsid w:val="00AF61E9"/>
    <w:rsid w:val="00B00271"/>
    <w:rsid w:val="00B0122D"/>
    <w:rsid w:val="00B0176F"/>
    <w:rsid w:val="00B019F4"/>
    <w:rsid w:val="00B01D64"/>
    <w:rsid w:val="00B023F9"/>
    <w:rsid w:val="00B0356C"/>
    <w:rsid w:val="00B04D71"/>
    <w:rsid w:val="00B058CB"/>
    <w:rsid w:val="00B063C6"/>
    <w:rsid w:val="00B073EF"/>
    <w:rsid w:val="00B1039B"/>
    <w:rsid w:val="00B11B06"/>
    <w:rsid w:val="00B124A0"/>
    <w:rsid w:val="00B1531F"/>
    <w:rsid w:val="00B1706D"/>
    <w:rsid w:val="00B17A82"/>
    <w:rsid w:val="00B203A4"/>
    <w:rsid w:val="00B20548"/>
    <w:rsid w:val="00B205B7"/>
    <w:rsid w:val="00B20DAE"/>
    <w:rsid w:val="00B21A26"/>
    <w:rsid w:val="00B2214A"/>
    <w:rsid w:val="00B23DED"/>
    <w:rsid w:val="00B25621"/>
    <w:rsid w:val="00B2653E"/>
    <w:rsid w:val="00B278EE"/>
    <w:rsid w:val="00B27C74"/>
    <w:rsid w:val="00B32415"/>
    <w:rsid w:val="00B33C27"/>
    <w:rsid w:val="00B33FFC"/>
    <w:rsid w:val="00B345DD"/>
    <w:rsid w:val="00B34DF7"/>
    <w:rsid w:val="00B36E56"/>
    <w:rsid w:val="00B37088"/>
    <w:rsid w:val="00B37483"/>
    <w:rsid w:val="00B37F2B"/>
    <w:rsid w:val="00B408D7"/>
    <w:rsid w:val="00B40F4C"/>
    <w:rsid w:val="00B41A50"/>
    <w:rsid w:val="00B42A7F"/>
    <w:rsid w:val="00B44300"/>
    <w:rsid w:val="00B46B84"/>
    <w:rsid w:val="00B46D7F"/>
    <w:rsid w:val="00B46F12"/>
    <w:rsid w:val="00B473FF"/>
    <w:rsid w:val="00B47972"/>
    <w:rsid w:val="00B47EC4"/>
    <w:rsid w:val="00B50353"/>
    <w:rsid w:val="00B505F5"/>
    <w:rsid w:val="00B50771"/>
    <w:rsid w:val="00B52AA9"/>
    <w:rsid w:val="00B52C83"/>
    <w:rsid w:val="00B53A57"/>
    <w:rsid w:val="00B5514D"/>
    <w:rsid w:val="00B559A5"/>
    <w:rsid w:val="00B55A53"/>
    <w:rsid w:val="00B569DB"/>
    <w:rsid w:val="00B56FE6"/>
    <w:rsid w:val="00B5759D"/>
    <w:rsid w:val="00B57937"/>
    <w:rsid w:val="00B6067A"/>
    <w:rsid w:val="00B6153D"/>
    <w:rsid w:val="00B61A79"/>
    <w:rsid w:val="00B61D05"/>
    <w:rsid w:val="00B62521"/>
    <w:rsid w:val="00B628BA"/>
    <w:rsid w:val="00B62958"/>
    <w:rsid w:val="00B640F9"/>
    <w:rsid w:val="00B648C1"/>
    <w:rsid w:val="00B64A4F"/>
    <w:rsid w:val="00B65D2E"/>
    <w:rsid w:val="00B66064"/>
    <w:rsid w:val="00B66A6E"/>
    <w:rsid w:val="00B66DE4"/>
    <w:rsid w:val="00B66F6A"/>
    <w:rsid w:val="00B67A33"/>
    <w:rsid w:val="00B70EE7"/>
    <w:rsid w:val="00B71C3E"/>
    <w:rsid w:val="00B71C53"/>
    <w:rsid w:val="00B72B30"/>
    <w:rsid w:val="00B7354C"/>
    <w:rsid w:val="00B73CF5"/>
    <w:rsid w:val="00B73FC3"/>
    <w:rsid w:val="00B7534C"/>
    <w:rsid w:val="00B7682E"/>
    <w:rsid w:val="00B77B51"/>
    <w:rsid w:val="00B836C7"/>
    <w:rsid w:val="00B8457B"/>
    <w:rsid w:val="00B853C9"/>
    <w:rsid w:val="00B85E14"/>
    <w:rsid w:val="00B86676"/>
    <w:rsid w:val="00B90986"/>
    <w:rsid w:val="00B90E7E"/>
    <w:rsid w:val="00B911F1"/>
    <w:rsid w:val="00B91A33"/>
    <w:rsid w:val="00B92D40"/>
    <w:rsid w:val="00B942F4"/>
    <w:rsid w:val="00B94455"/>
    <w:rsid w:val="00B95278"/>
    <w:rsid w:val="00B966C3"/>
    <w:rsid w:val="00B9681B"/>
    <w:rsid w:val="00B97256"/>
    <w:rsid w:val="00B97873"/>
    <w:rsid w:val="00BA1086"/>
    <w:rsid w:val="00BA2F7C"/>
    <w:rsid w:val="00BA3C6F"/>
    <w:rsid w:val="00BA3DCC"/>
    <w:rsid w:val="00BA5A4B"/>
    <w:rsid w:val="00BA5BBB"/>
    <w:rsid w:val="00BA7A3F"/>
    <w:rsid w:val="00BB0DE1"/>
    <w:rsid w:val="00BB1057"/>
    <w:rsid w:val="00BB11F5"/>
    <w:rsid w:val="00BB2FB5"/>
    <w:rsid w:val="00BB4480"/>
    <w:rsid w:val="00BB6801"/>
    <w:rsid w:val="00BB6944"/>
    <w:rsid w:val="00BB6E50"/>
    <w:rsid w:val="00BC01FE"/>
    <w:rsid w:val="00BC058D"/>
    <w:rsid w:val="00BC05C0"/>
    <w:rsid w:val="00BC0A7C"/>
    <w:rsid w:val="00BC134C"/>
    <w:rsid w:val="00BC1837"/>
    <w:rsid w:val="00BC2CD1"/>
    <w:rsid w:val="00BC3B24"/>
    <w:rsid w:val="00BC75D1"/>
    <w:rsid w:val="00BD13FE"/>
    <w:rsid w:val="00BD1DD9"/>
    <w:rsid w:val="00BD2956"/>
    <w:rsid w:val="00BD2C5B"/>
    <w:rsid w:val="00BD30E2"/>
    <w:rsid w:val="00BD5A0C"/>
    <w:rsid w:val="00BD61B4"/>
    <w:rsid w:val="00BD64E4"/>
    <w:rsid w:val="00BD7916"/>
    <w:rsid w:val="00BE0574"/>
    <w:rsid w:val="00BE0973"/>
    <w:rsid w:val="00BE2822"/>
    <w:rsid w:val="00BE374B"/>
    <w:rsid w:val="00BE5323"/>
    <w:rsid w:val="00BE5909"/>
    <w:rsid w:val="00BF02FE"/>
    <w:rsid w:val="00BF184C"/>
    <w:rsid w:val="00BF24A3"/>
    <w:rsid w:val="00BF3230"/>
    <w:rsid w:val="00BF3A0D"/>
    <w:rsid w:val="00BF4627"/>
    <w:rsid w:val="00BF7D04"/>
    <w:rsid w:val="00C00E29"/>
    <w:rsid w:val="00C01299"/>
    <w:rsid w:val="00C01529"/>
    <w:rsid w:val="00C01D86"/>
    <w:rsid w:val="00C02918"/>
    <w:rsid w:val="00C02BA8"/>
    <w:rsid w:val="00C02D96"/>
    <w:rsid w:val="00C03128"/>
    <w:rsid w:val="00C05580"/>
    <w:rsid w:val="00C0583F"/>
    <w:rsid w:val="00C06B21"/>
    <w:rsid w:val="00C07D9F"/>
    <w:rsid w:val="00C07E9D"/>
    <w:rsid w:val="00C109BA"/>
    <w:rsid w:val="00C12130"/>
    <w:rsid w:val="00C125DB"/>
    <w:rsid w:val="00C12AB7"/>
    <w:rsid w:val="00C1332B"/>
    <w:rsid w:val="00C14409"/>
    <w:rsid w:val="00C14E8F"/>
    <w:rsid w:val="00C163C1"/>
    <w:rsid w:val="00C166F4"/>
    <w:rsid w:val="00C16AEB"/>
    <w:rsid w:val="00C2036B"/>
    <w:rsid w:val="00C20DDD"/>
    <w:rsid w:val="00C22CFB"/>
    <w:rsid w:val="00C24C85"/>
    <w:rsid w:val="00C25745"/>
    <w:rsid w:val="00C25F57"/>
    <w:rsid w:val="00C26771"/>
    <w:rsid w:val="00C27530"/>
    <w:rsid w:val="00C30442"/>
    <w:rsid w:val="00C309FD"/>
    <w:rsid w:val="00C31186"/>
    <w:rsid w:val="00C3228C"/>
    <w:rsid w:val="00C335A0"/>
    <w:rsid w:val="00C337A8"/>
    <w:rsid w:val="00C337CA"/>
    <w:rsid w:val="00C3464E"/>
    <w:rsid w:val="00C34E4C"/>
    <w:rsid w:val="00C356EE"/>
    <w:rsid w:val="00C35E78"/>
    <w:rsid w:val="00C41797"/>
    <w:rsid w:val="00C417F2"/>
    <w:rsid w:val="00C42ACB"/>
    <w:rsid w:val="00C43135"/>
    <w:rsid w:val="00C439C0"/>
    <w:rsid w:val="00C43EED"/>
    <w:rsid w:val="00C46965"/>
    <w:rsid w:val="00C46F59"/>
    <w:rsid w:val="00C478CD"/>
    <w:rsid w:val="00C50085"/>
    <w:rsid w:val="00C514AA"/>
    <w:rsid w:val="00C52573"/>
    <w:rsid w:val="00C536BF"/>
    <w:rsid w:val="00C53EF4"/>
    <w:rsid w:val="00C53F29"/>
    <w:rsid w:val="00C55057"/>
    <w:rsid w:val="00C60807"/>
    <w:rsid w:val="00C62B55"/>
    <w:rsid w:val="00C630B9"/>
    <w:rsid w:val="00C635A7"/>
    <w:rsid w:val="00C64B9C"/>
    <w:rsid w:val="00C651BD"/>
    <w:rsid w:val="00C65CED"/>
    <w:rsid w:val="00C66DDA"/>
    <w:rsid w:val="00C66EB0"/>
    <w:rsid w:val="00C7020D"/>
    <w:rsid w:val="00C70253"/>
    <w:rsid w:val="00C71CFB"/>
    <w:rsid w:val="00C71D69"/>
    <w:rsid w:val="00C72395"/>
    <w:rsid w:val="00C729A6"/>
    <w:rsid w:val="00C729B0"/>
    <w:rsid w:val="00C748E5"/>
    <w:rsid w:val="00C75706"/>
    <w:rsid w:val="00C758BA"/>
    <w:rsid w:val="00C75D43"/>
    <w:rsid w:val="00C75D7F"/>
    <w:rsid w:val="00C76A6E"/>
    <w:rsid w:val="00C7740E"/>
    <w:rsid w:val="00C810B1"/>
    <w:rsid w:val="00C8133F"/>
    <w:rsid w:val="00C81FDD"/>
    <w:rsid w:val="00C8260F"/>
    <w:rsid w:val="00C83060"/>
    <w:rsid w:val="00C838F2"/>
    <w:rsid w:val="00C87DCE"/>
    <w:rsid w:val="00C902F5"/>
    <w:rsid w:val="00C909E9"/>
    <w:rsid w:val="00C91154"/>
    <w:rsid w:val="00C92395"/>
    <w:rsid w:val="00C92645"/>
    <w:rsid w:val="00C92A4F"/>
    <w:rsid w:val="00C92B85"/>
    <w:rsid w:val="00C97148"/>
    <w:rsid w:val="00CA0884"/>
    <w:rsid w:val="00CA0AFE"/>
    <w:rsid w:val="00CA153E"/>
    <w:rsid w:val="00CA17B0"/>
    <w:rsid w:val="00CA310D"/>
    <w:rsid w:val="00CA54A4"/>
    <w:rsid w:val="00CA5F3F"/>
    <w:rsid w:val="00CA6043"/>
    <w:rsid w:val="00CA7ED3"/>
    <w:rsid w:val="00CB0548"/>
    <w:rsid w:val="00CB1A50"/>
    <w:rsid w:val="00CB1BDD"/>
    <w:rsid w:val="00CB1CD5"/>
    <w:rsid w:val="00CB2581"/>
    <w:rsid w:val="00CB3C4D"/>
    <w:rsid w:val="00CB5429"/>
    <w:rsid w:val="00CB5D4F"/>
    <w:rsid w:val="00CB6326"/>
    <w:rsid w:val="00CB6AF4"/>
    <w:rsid w:val="00CB7223"/>
    <w:rsid w:val="00CB773F"/>
    <w:rsid w:val="00CB7D92"/>
    <w:rsid w:val="00CC0E40"/>
    <w:rsid w:val="00CC1CE5"/>
    <w:rsid w:val="00CC3EB2"/>
    <w:rsid w:val="00CC3EC9"/>
    <w:rsid w:val="00CC4016"/>
    <w:rsid w:val="00CC40C5"/>
    <w:rsid w:val="00CC4B67"/>
    <w:rsid w:val="00CC4D50"/>
    <w:rsid w:val="00CC4FAB"/>
    <w:rsid w:val="00CC5442"/>
    <w:rsid w:val="00CC7D64"/>
    <w:rsid w:val="00CC7EBE"/>
    <w:rsid w:val="00CD01F1"/>
    <w:rsid w:val="00CD02E3"/>
    <w:rsid w:val="00CD1A51"/>
    <w:rsid w:val="00CD2817"/>
    <w:rsid w:val="00CD3318"/>
    <w:rsid w:val="00CD36E2"/>
    <w:rsid w:val="00CD3C85"/>
    <w:rsid w:val="00CD4D99"/>
    <w:rsid w:val="00CD4DC7"/>
    <w:rsid w:val="00CD55A3"/>
    <w:rsid w:val="00CD5959"/>
    <w:rsid w:val="00CD59EB"/>
    <w:rsid w:val="00CD6488"/>
    <w:rsid w:val="00CD65FC"/>
    <w:rsid w:val="00CD6761"/>
    <w:rsid w:val="00CD6FDC"/>
    <w:rsid w:val="00CE065D"/>
    <w:rsid w:val="00CE0D6A"/>
    <w:rsid w:val="00CE1830"/>
    <w:rsid w:val="00CE2BA8"/>
    <w:rsid w:val="00CE4BA4"/>
    <w:rsid w:val="00CE50FC"/>
    <w:rsid w:val="00CE5CF5"/>
    <w:rsid w:val="00CE67A4"/>
    <w:rsid w:val="00CE67AA"/>
    <w:rsid w:val="00CF2811"/>
    <w:rsid w:val="00CF28A9"/>
    <w:rsid w:val="00CF2CE8"/>
    <w:rsid w:val="00CF3376"/>
    <w:rsid w:val="00CF4360"/>
    <w:rsid w:val="00CF59C8"/>
    <w:rsid w:val="00CF784E"/>
    <w:rsid w:val="00D03E33"/>
    <w:rsid w:val="00D04B00"/>
    <w:rsid w:val="00D05E8A"/>
    <w:rsid w:val="00D10A66"/>
    <w:rsid w:val="00D11819"/>
    <w:rsid w:val="00D11B69"/>
    <w:rsid w:val="00D121FD"/>
    <w:rsid w:val="00D127D6"/>
    <w:rsid w:val="00D12CA4"/>
    <w:rsid w:val="00D12F5D"/>
    <w:rsid w:val="00D1380C"/>
    <w:rsid w:val="00D1465A"/>
    <w:rsid w:val="00D147F8"/>
    <w:rsid w:val="00D161AA"/>
    <w:rsid w:val="00D162C8"/>
    <w:rsid w:val="00D165F4"/>
    <w:rsid w:val="00D17CE9"/>
    <w:rsid w:val="00D17E55"/>
    <w:rsid w:val="00D20534"/>
    <w:rsid w:val="00D2127E"/>
    <w:rsid w:val="00D21D52"/>
    <w:rsid w:val="00D21FAA"/>
    <w:rsid w:val="00D22052"/>
    <w:rsid w:val="00D22848"/>
    <w:rsid w:val="00D2313D"/>
    <w:rsid w:val="00D231F5"/>
    <w:rsid w:val="00D2343D"/>
    <w:rsid w:val="00D23D78"/>
    <w:rsid w:val="00D23E57"/>
    <w:rsid w:val="00D25720"/>
    <w:rsid w:val="00D270FF"/>
    <w:rsid w:val="00D27725"/>
    <w:rsid w:val="00D277EF"/>
    <w:rsid w:val="00D315F9"/>
    <w:rsid w:val="00D316A5"/>
    <w:rsid w:val="00D32428"/>
    <w:rsid w:val="00D327F4"/>
    <w:rsid w:val="00D328EC"/>
    <w:rsid w:val="00D32A7C"/>
    <w:rsid w:val="00D32D5A"/>
    <w:rsid w:val="00D3348B"/>
    <w:rsid w:val="00D336A6"/>
    <w:rsid w:val="00D33D87"/>
    <w:rsid w:val="00D3472C"/>
    <w:rsid w:val="00D37007"/>
    <w:rsid w:val="00D37D0D"/>
    <w:rsid w:val="00D37D3D"/>
    <w:rsid w:val="00D40263"/>
    <w:rsid w:val="00D40BEE"/>
    <w:rsid w:val="00D40DDF"/>
    <w:rsid w:val="00D41706"/>
    <w:rsid w:val="00D41C2A"/>
    <w:rsid w:val="00D4244F"/>
    <w:rsid w:val="00D42CF8"/>
    <w:rsid w:val="00D43224"/>
    <w:rsid w:val="00D43667"/>
    <w:rsid w:val="00D4385A"/>
    <w:rsid w:val="00D4387B"/>
    <w:rsid w:val="00D45068"/>
    <w:rsid w:val="00D45903"/>
    <w:rsid w:val="00D460D2"/>
    <w:rsid w:val="00D46171"/>
    <w:rsid w:val="00D47C6C"/>
    <w:rsid w:val="00D50010"/>
    <w:rsid w:val="00D52625"/>
    <w:rsid w:val="00D52696"/>
    <w:rsid w:val="00D5338F"/>
    <w:rsid w:val="00D55E2D"/>
    <w:rsid w:val="00D561C0"/>
    <w:rsid w:val="00D56D9D"/>
    <w:rsid w:val="00D60076"/>
    <w:rsid w:val="00D604DE"/>
    <w:rsid w:val="00D60738"/>
    <w:rsid w:val="00D60C11"/>
    <w:rsid w:val="00D612CA"/>
    <w:rsid w:val="00D61882"/>
    <w:rsid w:val="00D62BFE"/>
    <w:rsid w:val="00D62E5C"/>
    <w:rsid w:val="00D63960"/>
    <w:rsid w:val="00D63E87"/>
    <w:rsid w:val="00D6489B"/>
    <w:rsid w:val="00D650E1"/>
    <w:rsid w:val="00D67224"/>
    <w:rsid w:val="00D7179E"/>
    <w:rsid w:val="00D71E34"/>
    <w:rsid w:val="00D72C53"/>
    <w:rsid w:val="00D7526F"/>
    <w:rsid w:val="00D753C5"/>
    <w:rsid w:val="00D75733"/>
    <w:rsid w:val="00D75D9F"/>
    <w:rsid w:val="00D80174"/>
    <w:rsid w:val="00D803F2"/>
    <w:rsid w:val="00D80700"/>
    <w:rsid w:val="00D816DE"/>
    <w:rsid w:val="00D8205E"/>
    <w:rsid w:val="00D8302D"/>
    <w:rsid w:val="00D83F84"/>
    <w:rsid w:val="00D84D2A"/>
    <w:rsid w:val="00D85FBD"/>
    <w:rsid w:val="00D91FA6"/>
    <w:rsid w:val="00D9286B"/>
    <w:rsid w:val="00D94238"/>
    <w:rsid w:val="00D94FBF"/>
    <w:rsid w:val="00D973A5"/>
    <w:rsid w:val="00DA1507"/>
    <w:rsid w:val="00DA209C"/>
    <w:rsid w:val="00DA242F"/>
    <w:rsid w:val="00DA2605"/>
    <w:rsid w:val="00DA28E4"/>
    <w:rsid w:val="00DA3264"/>
    <w:rsid w:val="00DA49FD"/>
    <w:rsid w:val="00DA5346"/>
    <w:rsid w:val="00DA5615"/>
    <w:rsid w:val="00DA746F"/>
    <w:rsid w:val="00DA78E7"/>
    <w:rsid w:val="00DB0E6A"/>
    <w:rsid w:val="00DB106F"/>
    <w:rsid w:val="00DB22E3"/>
    <w:rsid w:val="00DB2846"/>
    <w:rsid w:val="00DB2BB8"/>
    <w:rsid w:val="00DB2E06"/>
    <w:rsid w:val="00DB3B13"/>
    <w:rsid w:val="00DB4817"/>
    <w:rsid w:val="00DB567E"/>
    <w:rsid w:val="00DB6608"/>
    <w:rsid w:val="00DB6D30"/>
    <w:rsid w:val="00DC068E"/>
    <w:rsid w:val="00DC0766"/>
    <w:rsid w:val="00DC107F"/>
    <w:rsid w:val="00DC29A7"/>
    <w:rsid w:val="00DC2BBF"/>
    <w:rsid w:val="00DC2FE2"/>
    <w:rsid w:val="00DC3523"/>
    <w:rsid w:val="00DC3DBC"/>
    <w:rsid w:val="00DC412B"/>
    <w:rsid w:val="00DC4202"/>
    <w:rsid w:val="00DC42A9"/>
    <w:rsid w:val="00DC58FD"/>
    <w:rsid w:val="00DD060D"/>
    <w:rsid w:val="00DD0A38"/>
    <w:rsid w:val="00DD236B"/>
    <w:rsid w:val="00DD3D10"/>
    <w:rsid w:val="00DD5EDF"/>
    <w:rsid w:val="00DD7B56"/>
    <w:rsid w:val="00DE0A62"/>
    <w:rsid w:val="00DE1BED"/>
    <w:rsid w:val="00DE2F1E"/>
    <w:rsid w:val="00DE4B96"/>
    <w:rsid w:val="00DE4B99"/>
    <w:rsid w:val="00DE5273"/>
    <w:rsid w:val="00DF05E7"/>
    <w:rsid w:val="00DF0D1D"/>
    <w:rsid w:val="00DF1970"/>
    <w:rsid w:val="00DF21B7"/>
    <w:rsid w:val="00DF2DB5"/>
    <w:rsid w:val="00DF3337"/>
    <w:rsid w:val="00DF34FA"/>
    <w:rsid w:val="00DF37F0"/>
    <w:rsid w:val="00DF4A39"/>
    <w:rsid w:val="00DF4B8C"/>
    <w:rsid w:val="00DF6BBE"/>
    <w:rsid w:val="00DF7868"/>
    <w:rsid w:val="00E000D7"/>
    <w:rsid w:val="00E00397"/>
    <w:rsid w:val="00E02075"/>
    <w:rsid w:val="00E0303D"/>
    <w:rsid w:val="00E031E0"/>
    <w:rsid w:val="00E03381"/>
    <w:rsid w:val="00E033DC"/>
    <w:rsid w:val="00E03965"/>
    <w:rsid w:val="00E041B3"/>
    <w:rsid w:val="00E04CCA"/>
    <w:rsid w:val="00E05454"/>
    <w:rsid w:val="00E05907"/>
    <w:rsid w:val="00E114A6"/>
    <w:rsid w:val="00E11D5C"/>
    <w:rsid w:val="00E1231C"/>
    <w:rsid w:val="00E125DA"/>
    <w:rsid w:val="00E12E0A"/>
    <w:rsid w:val="00E12F67"/>
    <w:rsid w:val="00E1330A"/>
    <w:rsid w:val="00E13689"/>
    <w:rsid w:val="00E13997"/>
    <w:rsid w:val="00E1450F"/>
    <w:rsid w:val="00E149BB"/>
    <w:rsid w:val="00E21162"/>
    <w:rsid w:val="00E23D54"/>
    <w:rsid w:val="00E259EF"/>
    <w:rsid w:val="00E2674E"/>
    <w:rsid w:val="00E277FB"/>
    <w:rsid w:val="00E3150A"/>
    <w:rsid w:val="00E32837"/>
    <w:rsid w:val="00E3323A"/>
    <w:rsid w:val="00E34830"/>
    <w:rsid w:val="00E349DC"/>
    <w:rsid w:val="00E353C7"/>
    <w:rsid w:val="00E36CC4"/>
    <w:rsid w:val="00E40A31"/>
    <w:rsid w:val="00E4183F"/>
    <w:rsid w:val="00E420F4"/>
    <w:rsid w:val="00E42636"/>
    <w:rsid w:val="00E426F5"/>
    <w:rsid w:val="00E43C3F"/>
    <w:rsid w:val="00E44F37"/>
    <w:rsid w:val="00E46158"/>
    <w:rsid w:val="00E5043D"/>
    <w:rsid w:val="00E50E18"/>
    <w:rsid w:val="00E51F8B"/>
    <w:rsid w:val="00E5211D"/>
    <w:rsid w:val="00E55C87"/>
    <w:rsid w:val="00E5600C"/>
    <w:rsid w:val="00E57289"/>
    <w:rsid w:val="00E60037"/>
    <w:rsid w:val="00E60483"/>
    <w:rsid w:val="00E61022"/>
    <w:rsid w:val="00E612F8"/>
    <w:rsid w:val="00E629C2"/>
    <w:rsid w:val="00E62CC7"/>
    <w:rsid w:val="00E62F19"/>
    <w:rsid w:val="00E63587"/>
    <w:rsid w:val="00E64AA2"/>
    <w:rsid w:val="00E666E8"/>
    <w:rsid w:val="00E66CDD"/>
    <w:rsid w:val="00E67496"/>
    <w:rsid w:val="00E70FFF"/>
    <w:rsid w:val="00E758C4"/>
    <w:rsid w:val="00E7657D"/>
    <w:rsid w:val="00E76C0E"/>
    <w:rsid w:val="00E76C1A"/>
    <w:rsid w:val="00E77647"/>
    <w:rsid w:val="00E77763"/>
    <w:rsid w:val="00E800CC"/>
    <w:rsid w:val="00E80214"/>
    <w:rsid w:val="00E8097C"/>
    <w:rsid w:val="00E81823"/>
    <w:rsid w:val="00E81FED"/>
    <w:rsid w:val="00E8240E"/>
    <w:rsid w:val="00E82B35"/>
    <w:rsid w:val="00E83901"/>
    <w:rsid w:val="00E83BC8"/>
    <w:rsid w:val="00E847F2"/>
    <w:rsid w:val="00E84CAD"/>
    <w:rsid w:val="00E87D30"/>
    <w:rsid w:val="00E87DCA"/>
    <w:rsid w:val="00E87FD3"/>
    <w:rsid w:val="00E90AA3"/>
    <w:rsid w:val="00E90C65"/>
    <w:rsid w:val="00E9100C"/>
    <w:rsid w:val="00E91614"/>
    <w:rsid w:val="00E91786"/>
    <w:rsid w:val="00E933F3"/>
    <w:rsid w:val="00E9363B"/>
    <w:rsid w:val="00E9447B"/>
    <w:rsid w:val="00E95D34"/>
    <w:rsid w:val="00E96797"/>
    <w:rsid w:val="00E97396"/>
    <w:rsid w:val="00EA0EA1"/>
    <w:rsid w:val="00EA1FAF"/>
    <w:rsid w:val="00EA240C"/>
    <w:rsid w:val="00EA26A3"/>
    <w:rsid w:val="00EA282A"/>
    <w:rsid w:val="00EA2BF3"/>
    <w:rsid w:val="00EA2CDA"/>
    <w:rsid w:val="00EA323D"/>
    <w:rsid w:val="00EA3D9D"/>
    <w:rsid w:val="00EA3F7B"/>
    <w:rsid w:val="00EA4FF4"/>
    <w:rsid w:val="00EA70AD"/>
    <w:rsid w:val="00EA714B"/>
    <w:rsid w:val="00EB053C"/>
    <w:rsid w:val="00EB087E"/>
    <w:rsid w:val="00EB16F5"/>
    <w:rsid w:val="00EB2389"/>
    <w:rsid w:val="00EB23DA"/>
    <w:rsid w:val="00EB2523"/>
    <w:rsid w:val="00EB260F"/>
    <w:rsid w:val="00EB46D1"/>
    <w:rsid w:val="00EB4FA6"/>
    <w:rsid w:val="00EB5101"/>
    <w:rsid w:val="00EB5EEF"/>
    <w:rsid w:val="00EB5F50"/>
    <w:rsid w:val="00EB6291"/>
    <w:rsid w:val="00EB6FA6"/>
    <w:rsid w:val="00EB74AF"/>
    <w:rsid w:val="00EB7FCF"/>
    <w:rsid w:val="00EC00B4"/>
    <w:rsid w:val="00EC0DE1"/>
    <w:rsid w:val="00EC1868"/>
    <w:rsid w:val="00EC236E"/>
    <w:rsid w:val="00EC602E"/>
    <w:rsid w:val="00EC677D"/>
    <w:rsid w:val="00EC6C9B"/>
    <w:rsid w:val="00EC76A9"/>
    <w:rsid w:val="00ED1AA5"/>
    <w:rsid w:val="00ED1CF6"/>
    <w:rsid w:val="00ED2E7E"/>
    <w:rsid w:val="00ED2E8B"/>
    <w:rsid w:val="00ED3393"/>
    <w:rsid w:val="00ED3C2E"/>
    <w:rsid w:val="00ED4801"/>
    <w:rsid w:val="00ED50B8"/>
    <w:rsid w:val="00ED5AE5"/>
    <w:rsid w:val="00ED6337"/>
    <w:rsid w:val="00ED663E"/>
    <w:rsid w:val="00ED6A60"/>
    <w:rsid w:val="00ED70AC"/>
    <w:rsid w:val="00EE0E28"/>
    <w:rsid w:val="00EE187B"/>
    <w:rsid w:val="00EE2942"/>
    <w:rsid w:val="00EE3B42"/>
    <w:rsid w:val="00EE3BE1"/>
    <w:rsid w:val="00EE3CA5"/>
    <w:rsid w:val="00EE431D"/>
    <w:rsid w:val="00EE4E6F"/>
    <w:rsid w:val="00EE52BD"/>
    <w:rsid w:val="00EE5511"/>
    <w:rsid w:val="00EE643F"/>
    <w:rsid w:val="00EE7AA1"/>
    <w:rsid w:val="00EE7B32"/>
    <w:rsid w:val="00EF0464"/>
    <w:rsid w:val="00EF1FA9"/>
    <w:rsid w:val="00EF2FFE"/>
    <w:rsid w:val="00EF33ED"/>
    <w:rsid w:val="00EF3CE3"/>
    <w:rsid w:val="00EF4186"/>
    <w:rsid w:val="00EF4547"/>
    <w:rsid w:val="00EF4F34"/>
    <w:rsid w:val="00EF5169"/>
    <w:rsid w:val="00F00E1D"/>
    <w:rsid w:val="00F0192E"/>
    <w:rsid w:val="00F019CA"/>
    <w:rsid w:val="00F03272"/>
    <w:rsid w:val="00F03317"/>
    <w:rsid w:val="00F047B0"/>
    <w:rsid w:val="00F05BE8"/>
    <w:rsid w:val="00F0643C"/>
    <w:rsid w:val="00F065C4"/>
    <w:rsid w:val="00F0735D"/>
    <w:rsid w:val="00F0778B"/>
    <w:rsid w:val="00F10298"/>
    <w:rsid w:val="00F1094D"/>
    <w:rsid w:val="00F10AB9"/>
    <w:rsid w:val="00F132F3"/>
    <w:rsid w:val="00F15BDC"/>
    <w:rsid w:val="00F1628B"/>
    <w:rsid w:val="00F16D06"/>
    <w:rsid w:val="00F173D5"/>
    <w:rsid w:val="00F17D7F"/>
    <w:rsid w:val="00F2002D"/>
    <w:rsid w:val="00F2097A"/>
    <w:rsid w:val="00F221A8"/>
    <w:rsid w:val="00F23063"/>
    <w:rsid w:val="00F230C1"/>
    <w:rsid w:val="00F230E0"/>
    <w:rsid w:val="00F2322B"/>
    <w:rsid w:val="00F25363"/>
    <w:rsid w:val="00F2576E"/>
    <w:rsid w:val="00F258A1"/>
    <w:rsid w:val="00F25CF5"/>
    <w:rsid w:val="00F26862"/>
    <w:rsid w:val="00F27BD7"/>
    <w:rsid w:val="00F27D43"/>
    <w:rsid w:val="00F308B4"/>
    <w:rsid w:val="00F31709"/>
    <w:rsid w:val="00F32F3F"/>
    <w:rsid w:val="00F33EC7"/>
    <w:rsid w:val="00F34126"/>
    <w:rsid w:val="00F35410"/>
    <w:rsid w:val="00F35731"/>
    <w:rsid w:val="00F36F2E"/>
    <w:rsid w:val="00F428F8"/>
    <w:rsid w:val="00F437C6"/>
    <w:rsid w:val="00F44426"/>
    <w:rsid w:val="00F44A06"/>
    <w:rsid w:val="00F4561D"/>
    <w:rsid w:val="00F474D4"/>
    <w:rsid w:val="00F47F51"/>
    <w:rsid w:val="00F50FF6"/>
    <w:rsid w:val="00F536D4"/>
    <w:rsid w:val="00F53C2F"/>
    <w:rsid w:val="00F542DD"/>
    <w:rsid w:val="00F54E78"/>
    <w:rsid w:val="00F558A6"/>
    <w:rsid w:val="00F56B11"/>
    <w:rsid w:val="00F56F29"/>
    <w:rsid w:val="00F5721D"/>
    <w:rsid w:val="00F57E4B"/>
    <w:rsid w:val="00F6056F"/>
    <w:rsid w:val="00F616BF"/>
    <w:rsid w:val="00F61EFD"/>
    <w:rsid w:val="00F621E4"/>
    <w:rsid w:val="00F6512C"/>
    <w:rsid w:val="00F66547"/>
    <w:rsid w:val="00F66C92"/>
    <w:rsid w:val="00F66D1B"/>
    <w:rsid w:val="00F70212"/>
    <w:rsid w:val="00F73B87"/>
    <w:rsid w:val="00F74F14"/>
    <w:rsid w:val="00F75427"/>
    <w:rsid w:val="00F75E81"/>
    <w:rsid w:val="00F75EC6"/>
    <w:rsid w:val="00F7797D"/>
    <w:rsid w:val="00F77D36"/>
    <w:rsid w:val="00F77E84"/>
    <w:rsid w:val="00F8134E"/>
    <w:rsid w:val="00F82E46"/>
    <w:rsid w:val="00F833E5"/>
    <w:rsid w:val="00F83A01"/>
    <w:rsid w:val="00F8459D"/>
    <w:rsid w:val="00F84970"/>
    <w:rsid w:val="00F84E56"/>
    <w:rsid w:val="00F853B2"/>
    <w:rsid w:val="00F8558A"/>
    <w:rsid w:val="00F8745F"/>
    <w:rsid w:val="00F875BB"/>
    <w:rsid w:val="00F91BFE"/>
    <w:rsid w:val="00F926C4"/>
    <w:rsid w:val="00F93F50"/>
    <w:rsid w:val="00F9413F"/>
    <w:rsid w:val="00F9484B"/>
    <w:rsid w:val="00F9494D"/>
    <w:rsid w:val="00F9495A"/>
    <w:rsid w:val="00F94CCC"/>
    <w:rsid w:val="00F96043"/>
    <w:rsid w:val="00F96ABE"/>
    <w:rsid w:val="00F978EA"/>
    <w:rsid w:val="00F97AEF"/>
    <w:rsid w:val="00F97FA1"/>
    <w:rsid w:val="00FA057F"/>
    <w:rsid w:val="00FA097E"/>
    <w:rsid w:val="00FA0DCA"/>
    <w:rsid w:val="00FA1AA8"/>
    <w:rsid w:val="00FA2FD9"/>
    <w:rsid w:val="00FA43DC"/>
    <w:rsid w:val="00FA44E5"/>
    <w:rsid w:val="00FA5033"/>
    <w:rsid w:val="00FA5893"/>
    <w:rsid w:val="00FA629D"/>
    <w:rsid w:val="00FA73E7"/>
    <w:rsid w:val="00FA7E58"/>
    <w:rsid w:val="00FB0979"/>
    <w:rsid w:val="00FB1117"/>
    <w:rsid w:val="00FB1A5A"/>
    <w:rsid w:val="00FB1F78"/>
    <w:rsid w:val="00FB2E68"/>
    <w:rsid w:val="00FB605D"/>
    <w:rsid w:val="00FB674E"/>
    <w:rsid w:val="00FB792A"/>
    <w:rsid w:val="00FC00AF"/>
    <w:rsid w:val="00FC0182"/>
    <w:rsid w:val="00FC138F"/>
    <w:rsid w:val="00FC13C6"/>
    <w:rsid w:val="00FC2029"/>
    <w:rsid w:val="00FC2D10"/>
    <w:rsid w:val="00FC4567"/>
    <w:rsid w:val="00FC589C"/>
    <w:rsid w:val="00FC59B5"/>
    <w:rsid w:val="00FC6166"/>
    <w:rsid w:val="00FC77D1"/>
    <w:rsid w:val="00FD0233"/>
    <w:rsid w:val="00FD0F12"/>
    <w:rsid w:val="00FD1157"/>
    <w:rsid w:val="00FD12BC"/>
    <w:rsid w:val="00FD1863"/>
    <w:rsid w:val="00FD2287"/>
    <w:rsid w:val="00FD2DD0"/>
    <w:rsid w:val="00FD3214"/>
    <w:rsid w:val="00FD3A62"/>
    <w:rsid w:val="00FD3BA6"/>
    <w:rsid w:val="00FD3C36"/>
    <w:rsid w:val="00FD4C14"/>
    <w:rsid w:val="00FD5E8B"/>
    <w:rsid w:val="00FE04D1"/>
    <w:rsid w:val="00FE0903"/>
    <w:rsid w:val="00FE0B90"/>
    <w:rsid w:val="00FE224B"/>
    <w:rsid w:val="00FE325B"/>
    <w:rsid w:val="00FE3CFC"/>
    <w:rsid w:val="00FE44FA"/>
    <w:rsid w:val="00FE45D6"/>
    <w:rsid w:val="00FE46B9"/>
    <w:rsid w:val="00FE5E93"/>
    <w:rsid w:val="00FE777B"/>
    <w:rsid w:val="00FF0DC4"/>
    <w:rsid w:val="00FF128E"/>
    <w:rsid w:val="00FF1C4E"/>
    <w:rsid w:val="00FF1DB5"/>
    <w:rsid w:val="00FF46E0"/>
    <w:rsid w:val="00FF540D"/>
    <w:rsid w:val="00FF6281"/>
    <w:rsid w:val="00FF64F5"/>
    <w:rsid w:val="00FF6D8E"/>
    <w:rsid w:val="00FF7DF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E56C18"/>
  <w15:docId w15:val="{2CECF282-8CDB-4C37-9791-A88BC8AE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F22E3"/>
    <w:pPr>
      <w:spacing w:after="0" w:line="480" w:lineRule="atLeast"/>
      <w:outlineLvl w:val="1"/>
    </w:pPr>
    <w:rPr>
      <w:rFonts w:ascii="Times New Roman" w:eastAsia="Times New Roman" w:hAnsi="Times New Roman" w:cs="Times New Roman"/>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6126"/>
    <w:pPr>
      <w:spacing w:before="100" w:beforeAutospacing="1" w:after="100" w:afterAutospacing="1" w:line="240" w:lineRule="auto"/>
    </w:pPr>
    <w:rPr>
      <w:rFonts w:ascii="Times New Roman" w:eastAsiaTheme="minorEastAsia" w:hAnsi="Times New Roman" w:cs="Times New Roman"/>
      <w:sz w:val="24"/>
      <w:szCs w:val="24"/>
      <w:lang w:eastAsia="nl-BE"/>
    </w:rPr>
  </w:style>
  <w:style w:type="character" w:customStyle="1" w:styleId="apple-converted-space">
    <w:name w:val="apple-converted-space"/>
    <w:basedOn w:val="DefaultParagraphFont"/>
    <w:rsid w:val="004A6759"/>
  </w:style>
  <w:style w:type="character" w:styleId="Hyperlink">
    <w:name w:val="Hyperlink"/>
    <w:rsid w:val="004262ED"/>
    <w:rPr>
      <w:color w:val="0000FF"/>
      <w:u w:val="single"/>
    </w:rPr>
  </w:style>
  <w:style w:type="paragraph" w:styleId="BalloonText">
    <w:name w:val="Balloon Text"/>
    <w:basedOn w:val="Normal"/>
    <w:link w:val="BalloonTextChar"/>
    <w:uiPriority w:val="99"/>
    <w:semiHidden/>
    <w:unhideWhenUsed/>
    <w:rsid w:val="0051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65"/>
    <w:rPr>
      <w:rFonts w:ascii="Tahoma" w:hAnsi="Tahoma" w:cs="Tahoma"/>
      <w:sz w:val="16"/>
      <w:szCs w:val="16"/>
    </w:rPr>
  </w:style>
  <w:style w:type="paragraph" w:styleId="Header">
    <w:name w:val="header"/>
    <w:basedOn w:val="Normal"/>
    <w:link w:val="HeaderChar"/>
    <w:uiPriority w:val="99"/>
    <w:unhideWhenUsed/>
    <w:rsid w:val="00AB4E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4E0D"/>
  </w:style>
  <w:style w:type="paragraph" w:styleId="Footer">
    <w:name w:val="footer"/>
    <w:basedOn w:val="Normal"/>
    <w:link w:val="FooterChar"/>
    <w:uiPriority w:val="99"/>
    <w:unhideWhenUsed/>
    <w:rsid w:val="00AB4E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4E0D"/>
  </w:style>
  <w:style w:type="paragraph" w:styleId="BodyTextIndent">
    <w:name w:val="Body Text Indent"/>
    <w:basedOn w:val="Normal"/>
    <w:link w:val="BodyTextIndentChar"/>
    <w:rsid w:val="005F4971"/>
    <w:pPr>
      <w:tabs>
        <w:tab w:val="left" w:pos="0"/>
      </w:tabs>
      <w:suppressAutoHyphens/>
      <w:spacing w:line="480" w:lineRule="auto"/>
      <w:ind w:firstLine="567"/>
    </w:pPr>
    <w:rPr>
      <w:rFonts w:ascii="Times New Roman" w:eastAsiaTheme="minorEastAsia" w:hAnsi="Times New Roman"/>
      <w:sz w:val="21"/>
      <w:szCs w:val="21"/>
    </w:rPr>
  </w:style>
  <w:style w:type="character" w:customStyle="1" w:styleId="BodyTextIndentChar">
    <w:name w:val="Body Text Indent Char"/>
    <w:basedOn w:val="DefaultParagraphFont"/>
    <w:link w:val="BodyTextIndent"/>
    <w:rsid w:val="005F4971"/>
    <w:rPr>
      <w:rFonts w:ascii="Times New Roman" w:eastAsiaTheme="minorEastAsia" w:hAnsi="Times New Roman"/>
      <w:sz w:val="21"/>
      <w:szCs w:val="21"/>
    </w:rPr>
  </w:style>
  <w:style w:type="character" w:styleId="CommentReference">
    <w:name w:val="annotation reference"/>
    <w:basedOn w:val="DefaultParagraphFont"/>
    <w:uiPriority w:val="99"/>
    <w:semiHidden/>
    <w:unhideWhenUsed/>
    <w:rsid w:val="00406E01"/>
    <w:rPr>
      <w:sz w:val="16"/>
      <w:szCs w:val="16"/>
    </w:rPr>
  </w:style>
  <w:style w:type="paragraph" w:styleId="CommentText">
    <w:name w:val="annotation text"/>
    <w:basedOn w:val="Normal"/>
    <w:link w:val="CommentTextChar"/>
    <w:uiPriority w:val="99"/>
    <w:semiHidden/>
    <w:unhideWhenUsed/>
    <w:rsid w:val="00406E01"/>
    <w:pPr>
      <w:spacing w:line="240" w:lineRule="auto"/>
    </w:pPr>
    <w:rPr>
      <w:sz w:val="20"/>
      <w:szCs w:val="20"/>
    </w:rPr>
  </w:style>
  <w:style w:type="character" w:customStyle="1" w:styleId="CommentTextChar">
    <w:name w:val="Comment Text Char"/>
    <w:basedOn w:val="DefaultParagraphFont"/>
    <w:link w:val="CommentText"/>
    <w:uiPriority w:val="99"/>
    <w:semiHidden/>
    <w:rsid w:val="00406E01"/>
    <w:rPr>
      <w:sz w:val="20"/>
      <w:szCs w:val="20"/>
    </w:rPr>
  </w:style>
  <w:style w:type="paragraph" w:styleId="CommentSubject">
    <w:name w:val="annotation subject"/>
    <w:basedOn w:val="CommentText"/>
    <w:next w:val="CommentText"/>
    <w:link w:val="CommentSubjectChar"/>
    <w:uiPriority w:val="99"/>
    <w:semiHidden/>
    <w:unhideWhenUsed/>
    <w:rsid w:val="00406E01"/>
    <w:rPr>
      <w:b/>
      <w:bCs/>
    </w:rPr>
  </w:style>
  <w:style w:type="character" w:customStyle="1" w:styleId="CommentSubjectChar">
    <w:name w:val="Comment Subject Char"/>
    <w:basedOn w:val="CommentTextChar"/>
    <w:link w:val="CommentSubject"/>
    <w:uiPriority w:val="99"/>
    <w:semiHidden/>
    <w:rsid w:val="00406E01"/>
    <w:rPr>
      <w:b/>
      <w:bCs/>
      <w:sz w:val="20"/>
      <w:szCs w:val="20"/>
    </w:rPr>
  </w:style>
  <w:style w:type="character" w:customStyle="1" w:styleId="Heading2Char">
    <w:name w:val="Heading 2 Char"/>
    <w:basedOn w:val="DefaultParagraphFont"/>
    <w:link w:val="Heading2"/>
    <w:uiPriority w:val="9"/>
    <w:rsid w:val="002F22E3"/>
    <w:rPr>
      <w:rFonts w:ascii="Times New Roman" w:eastAsia="Times New Roman" w:hAnsi="Times New Roman" w:cs="Times New Roman"/>
      <w:sz w:val="24"/>
      <w:szCs w:val="24"/>
      <w:lang w:eastAsia="nl-BE"/>
    </w:rPr>
  </w:style>
  <w:style w:type="character" w:customStyle="1" w:styleId="article-headermeta-info-data">
    <w:name w:val="article-header__meta-info-data"/>
    <w:basedOn w:val="DefaultParagraphFont"/>
    <w:rsid w:val="00832603"/>
  </w:style>
  <w:style w:type="character" w:customStyle="1" w:styleId="st1">
    <w:name w:val="st1"/>
    <w:basedOn w:val="DefaultParagraphFont"/>
    <w:rsid w:val="00EB4FA6"/>
  </w:style>
  <w:style w:type="character" w:customStyle="1" w:styleId="articlepagerange">
    <w:name w:val="articlepagerange"/>
    <w:basedOn w:val="DefaultParagraphFont"/>
    <w:rsid w:val="00F230C1"/>
  </w:style>
  <w:style w:type="paragraph" w:styleId="NoSpacing">
    <w:name w:val="No Spacing"/>
    <w:uiPriority w:val="1"/>
    <w:qFormat/>
    <w:rsid w:val="00E96797"/>
    <w:pPr>
      <w:spacing w:after="0" w:line="240" w:lineRule="auto"/>
    </w:pPr>
  </w:style>
  <w:style w:type="paragraph" w:customStyle="1" w:styleId="EndNoteBibliography">
    <w:name w:val="EndNote Bibliography"/>
    <w:basedOn w:val="Normal"/>
    <w:link w:val="EndNoteBibliographyChar"/>
    <w:rsid w:val="00D75733"/>
    <w:pPr>
      <w:spacing w:after="0" w:line="240" w:lineRule="auto"/>
    </w:pPr>
    <w:rPr>
      <w:rFonts w:ascii="Times New Roman" w:eastAsia="?????? Pro W3" w:hAnsi="Times New Roman" w:cs="Times New Roman"/>
      <w:noProof/>
      <w:color w:val="000000"/>
      <w:sz w:val="24"/>
      <w:szCs w:val="24"/>
      <w:lang w:val="en-US"/>
    </w:rPr>
  </w:style>
  <w:style w:type="character" w:customStyle="1" w:styleId="EndNoteBibliographyChar">
    <w:name w:val="EndNote Bibliography Char"/>
    <w:basedOn w:val="DefaultParagraphFont"/>
    <w:link w:val="EndNoteBibliography"/>
    <w:rsid w:val="00D75733"/>
    <w:rPr>
      <w:rFonts w:ascii="Times New Roman" w:eastAsia="?????? Pro W3" w:hAnsi="Times New Roman" w:cs="Times New Roman"/>
      <w:noProof/>
      <w:color w:val="000000"/>
      <w:sz w:val="24"/>
      <w:szCs w:val="24"/>
      <w:lang w:val="en-US"/>
    </w:rPr>
  </w:style>
  <w:style w:type="character" w:styleId="Emphasis">
    <w:name w:val="Emphasis"/>
    <w:basedOn w:val="DefaultParagraphFont"/>
    <w:uiPriority w:val="20"/>
    <w:qFormat/>
    <w:rsid w:val="008F760C"/>
    <w:rPr>
      <w:i/>
      <w:iCs/>
    </w:rPr>
  </w:style>
  <w:style w:type="paragraph" w:styleId="FootnoteText">
    <w:name w:val="footnote text"/>
    <w:basedOn w:val="Normal"/>
    <w:link w:val="FootnoteTextChar"/>
    <w:uiPriority w:val="99"/>
    <w:semiHidden/>
    <w:unhideWhenUsed/>
    <w:rsid w:val="009F3F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2C"/>
    <w:rPr>
      <w:sz w:val="20"/>
      <w:szCs w:val="20"/>
    </w:rPr>
  </w:style>
  <w:style w:type="character" w:styleId="FootnoteReference">
    <w:name w:val="footnote reference"/>
    <w:basedOn w:val="DefaultParagraphFont"/>
    <w:uiPriority w:val="99"/>
    <w:semiHidden/>
    <w:unhideWhenUsed/>
    <w:rsid w:val="009F3F2C"/>
    <w:rPr>
      <w:vertAlign w:val="superscript"/>
    </w:rPr>
  </w:style>
  <w:style w:type="character" w:customStyle="1" w:styleId="bibliographic-informationvalue">
    <w:name w:val="bibliographic-information__value"/>
    <w:basedOn w:val="DefaultParagraphFont"/>
    <w:rsid w:val="007C01AF"/>
  </w:style>
  <w:style w:type="paragraph" w:styleId="Revision">
    <w:name w:val="Revision"/>
    <w:hidden/>
    <w:uiPriority w:val="99"/>
    <w:semiHidden/>
    <w:rsid w:val="005E4AAF"/>
    <w:pPr>
      <w:spacing w:after="0" w:line="240" w:lineRule="auto"/>
    </w:pPr>
  </w:style>
  <w:style w:type="character" w:customStyle="1" w:styleId="adr">
    <w:name w:val="adr"/>
    <w:rsid w:val="006C7D82"/>
  </w:style>
  <w:style w:type="character" w:customStyle="1" w:styleId="locality">
    <w:name w:val="locality"/>
    <w:rsid w:val="006C7D82"/>
  </w:style>
  <w:style w:type="character" w:customStyle="1" w:styleId="country-name">
    <w:name w:val="country-name"/>
    <w:rsid w:val="006C7D82"/>
  </w:style>
  <w:style w:type="paragraph" w:styleId="PlainText">
    <w:name w:val="Plain Text"/>
    <w:basedOn w:val="Normal"/>
    <w:link w:val="PlainTextChar"/>
    <w:uiPriority w:val="99"/>
    <w:semiHidden/>
    <w:unhideWhenUsed/>
    <w:rsid w:val="005F14F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14F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462">
      <w:bodyDiv w:val="1"/>
      <w:marLeft w:val="0"/>
      <w:marRight w:val="0"/>
      <w:marTop w:val="0"/>
      <w:marBottom w:val="0"/>
      <w:divBdr>
        <w:top w:val="none" w:sz="0" w:space="0" w:color="auto"/>
        <w:left w:val="none" w:sz="0" w:space="0" w:color="auto"/>
        <w:bottom w:val="none" w:sz="0" w:space="0" w:color="auto"/>
        <w:right w:val="none" w:sz="0" w:space="0" w:color="auto"/>
      </w:divBdr>
      <w:divsChild>
        <w:div w:id="216481216">
          <w:marLeft w:val="0"/>
          <w:marRight w:val="0"/>
          <w:marTop w:val="0"/>
          <w:marBottom w:val="0"/>
          <w:divBdr>
            <w:top w:val="none" w:sz="0" w:space="0" w:color="auto"/>
            <w:left w:val="none" w:sz="0" w:space="0" w:color="auto"/>
            <w:bottom w:val="none" w:sz="0" w:space="0" w:color="auto"/>
            <w:right w:val="none" w:sz="0" w:space="0" w:color="auto"/>
          </w:divBdr>
        </w:div>
      </w:divsChild>
    </w:div>
    <w:div w:id="366566725">
      <w:bodyDiv w:val="1"/>
      <w:marLeft w:val="0"/>
      <w:marRight w:val="0"/>
      <w:marTop w:val="0"/>
      <w:marBottom w:val="0"/>
      <w:divBdr>
        <w:top w:val="none" w:sz="0" w:space="0" w:color="auto"/>
        <w:left w:val="none" w:sz="0" w:space="0" w:color="auto"/>
        <w:bottom w:val="none" w:sz="0" w:space="0" w:color="auto"/>
        <w:right w:val="none" w:sz="0" w:space="0" w:color="auto"/>
      </w:divBdr>
    </w:div>
    <w:div w:id="577833781">
      <w:bodyDiv w:val="1"/>
      <w:marLeft w:val="0"/>
      <w:marRight w:val="0"/>
      <w:marTop w:val="0"/>
      <w:marBottom w:val="0"/>
      <w:divBdr>
        <w:top w:val="none" w:sz="0" w:space="0" w:color="auto"/>
        <w:left w:val="none" w:sz="0" w:space="0" w:color="auto"/>
        <w:bottom w:val="none" w:sz="0" w:space="0" w:color="auto"/>
        <w:right w:val="none" w:sz="0" w:space="0" w:color="auto"/>
      </w:divBdr>
      <w:divsChild>
        <w:div w:id="1718360657">
          <w:marLeft w:val="0"/>
          <w:marRight w:val="0"/>
          <w:marTop w:val="0"/>
          <w:marBottom w:val="0"/>
          <w:divBdr>
            <w:top w:val="none" w:sz="0" w:space="0" w:color="auto"/>
            <w:left w:val="none" w:sz="0" w:space="0" w:color="auto"/>
            <w:bottom w:val="none" w:sz="0" w:space="0" w:color="auto"/>
            <w:right w:val="none" w:sz="0" w:space="0" w:color="auto"/>
          </w:divBdr>
          <w:divsChild>
            <w:div w:id="1354310037">
              <w:marLeft w:val="0"/>
              <w:marRight w:val="0"/>
              <w:marTop w:val="100"/>
              <w:marBottom w:val="100"/>
              <w:divBdr>
                <w:top w:val="none" w:sz="0" w:space="0" w:color="auto"/>
                <w:left w:val="none" w:sz="0" w:space="0" w:color="auto"/>
                <w:bottom w:val="none" w:sz="0" w:space="0" w:color="auto"/>
                <w:right w:val="none" w:sz="0" w:space="0" w:color="auto"/>
              </w:divBdr>
              <w:divsChild>
                <w:div w:id="1220824498">
                  <w:marLeft w:val="0"/>
                  <w:marRight w:val="0"/>
                  <w:marTop w:val="0"/>
                  <w:marBottom w:val="0"/>
                  <w:divBdr>
                    <w:top w:val="none" w:sz="0" w:space="0" w:color="auto"/>
                    <w:left w:val="none" w:sz="0" w:space="0" w:color="auto"/>
                    <w:bottom w:val="none" w:sz="0" w:space="0" w:color="auto"/>
                    <w:right w:val="none" w:sz="0" w:space="0" w:color="auto"/>
                  </w:divBdr>
                  <w:divsChild>
                    <w:div w:id="1639920862">
                      <w:marLeft w:val="0"/>
                      <w:marRight w:val="0"/>
                      <w:marTop w:val="0"/>
                      <w:marBottom w:val="0"/>
                      <w:divBdr>
                        <w:top w:val="none" w:sz="0" w:space="0" w:color="auto"/>
                        <w:left w:val="none" w:sz="0" w:space="0" w:color="auto"/>
                        <w:bottom w:val="none" w:sz="0" w:space="0" w:color="auto"/>
                        <w:right w:val="none" w:sz="0" w:space="0" w:color="auto"/>
                      </w:divBdr>
                      <w:divsChild>
                        <w:div w:id="346177947">
                          <w:marLeft w:val="0"/>
                          <w:marRight w:val="0"/>
                          <w:marTop w:val="0"/>
                          <w:marBottom w:val="0"/>
                          <w:divBdr>
                            <w:top w:val="none" w:sz="0" w:space="0" w:color="auto"/>
                            <w:left w:val="none" w:sz="0" w:space="0" w:color="auto"/>
                            <w:bottom w:val="none" w:sz="0" w:space="0" w:color="auto"/>
                            <w:right w:val="none" w:sz="0" w:space="0" w:color="auto"/>
                          </w:divBdr>
                          <w:divsChild>
                            <w:div w:id="542133114">
                              <w:marLeft w:val="0"/>
                              <w:marRight w:val="0"/>
                              <w:marTop w:val="0"/>
                              <w:marBottom w:val="0"/>
                              <w:divBdr>
                                <w:top w:val="none" w:sz="0" w:space="0" w:color="auto"/>
                                <w:left w:val="none" w:sz="0" w:space="0" w:color="auto"/>
                                <w:bottom w:val="none" w:sz="0" w:space="0" w:color="auto"/>
                                <w:right w:val="none" w:sz="0" w:space="0" w:color="auto"/>
                              </w:divBdr>
                              <w:divsChild>
                                <w:div w:id="1581981572">
                                  <w:marLeft w:val="0"/>
                                  <w:marRight w:val="0"/>
                                  <w:marTop w:val="100"/>
                                  <w:marBottom w:val="100"/>
                                  <w:divBdr>
                                    <w:top w:val="none" w:sz="0" w:space="0" w:color="auto"/>
                                    <w:left w:val="none" w:sz="0" w:space="0" w:color="auto"/>
                                    <w:bottom w:val="none" w:sz="0" w:space="0" w:color="auto"/>
                                    <w:right w:val="none" w:sz="0" w:space="0" w:color="auto"/>
                                  </w:divBdr>
                                  <w:divsChild>
                                    <w:div w:id="478814786">
                                      <w:marLeft w:val="0"/>
                                      <w:marRight w:val="0"/>
                                      <w:marTop w:val="0"/>
                                      <w:marBottom w:val="0"/>
                                      <w:divBdr>
                                        <w:top w:val="none" w:sz="0" w:space="0" w:color="auto"/>
                                        <w:left w:val="none" w:sz="0" w:space="0" w:color="auto"/>
                                        <w:bottom w:val="none" w:sz="0" w:space="0" w:color="auto"/>
                                        <w:right w:val="none" w:sz="0" w:space="0" w:color="auto"/>
                                      </w:divBdr>
                                      <w:divsChild>
                                        <w:div w:id="58746228">
                                          <w:marLeft w:val="0"/>
                                          <w:marRight w:val="0"/>
                                          <w:marTop w:val="0"/>
                                          <w:marBottom w:val="0"/>
                                          <w:divBdr>
                                            <w:top w:val="none" w:sz="0" w:space="0" w:color="auto"/>
                                            <w:left w:val="none" w:sz="0" w:space="0" w:color="auto"/>
                                            <w:bottom w:val="none" w:sz="0" w:space="0" w:color="auto"/>
                                            <w:right w:val="none" w:sz="0" w:space="0" w:color="auto"/>
                                          </w:divBdr>
                                        </w:div>
                                        <w:div w:id="1224684622">
                                          <w:marLeft w:val="0"/>
                                          <w:marRight w:val="0"/>
                                          <w:marTop w:val="0"/>
                                          <w:marBottom w:val="0"/>
                                          <w:divBdr>
                                            <w:top w:val="none" w:sz="0" w:space="0" w:color="auto"/>
                                            <w:left w:val="none" w:sz="0" w:space="0" w:color="auto"/>
                                            <w:bottom w:val="none" w:sz="0" w:space="0" w:color="auto"/>
                                            <w:right w:val="none" w:sz="0" w:space="0" w:color="auto"/>
                                          </w:divBdr>
                                          <w:divsChild>
                                            <w:div w:id="7065688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310506">
      <w:bodyDiv w:val="1"/>
      <w:marLeft w:val="0"/>
      <w:marRight w:val="0"/>
      <w:marTop w:val="0"/>
      <w:marBottom w:val="0"/>
      <w:divBdr>
        <w:top w:val="none" w:sz="0" w:space="0" w:color="auto"/>
        <w:left w:val="none" w:sz="0" w:space="0" w:color="auto"/>
        <w:bottom w:val="none" w:sz="0" w:space="0" w:color="auto"/>
        <w:right w:val="none" w:sz="0" w:space="0" w:color="auto"/>
      </w:divBdr>
      <w:divsChild>
        <w:div w:id="1371615436">
          <w:marLeft w:val="0"/>
          <w:marRight w:val="0"/>
          <w:marTop w:val="0"/>
          <w:marBottom w:val="0"/>
          <w:divBdr>
            <w:top w:val="none" w:sz="0" w:space="0" w:color="auto"/>
            <w:left w:val="none" w:sz="0" w:space="0" w:color="auto"/>
            <w:bottom w:val="none" w:sz="0" w:space="0" w:color="auto"/>
            <w:right w:val="none" w:sz="0" w:space="0" w:color="auto"/>
          </w:divBdr>
          <w:divsChild>
            <w:div w:id="1009259710">
              <w:marLeft w:val="0"/>
              <w:marRight w:val="0"/>
              <w:marTop w:val="0"/>
              <w:marBottom w:val="0"/>
              <w:divBdr>
                <w:top w:val="none" w:sz="0" w:space="0" w:color="auto"/>
                <w:left w:val="none" w:sz="0" w:space="0" w:color="auto"/>
                <w:bottom w:val="none" w:sz="0" w:space="0" w:color="auto"/>
                <w:right w:val="none" w:sz="0" w:space="0" w:color="auto"/>
              </w:divBdr>
              <w:divsChild>
                <w:div w:id="2066827594">
                  <w:marLeft w:val="0"/>
                  <w:marRight w:val="0"/>
                  <w:marTop w:val="0"/>
                  <w:marBottom w:val="0"/>
                  <w:divBdr>
                    <w:top w:val="none" w:sz="0" w:space="0" w:color="auto"/>
                    <w:left w:val="none" w:sz="0" w:space="0" w:color="auto"/>
                    <w:bottom w:val="none" w:sz="0" w:space="0" w:color="auto"/>
                    <w:right w:val="none" w:sz="0" w:space="0" w:color="auto"/>
                  </w:divBdr>
                  <w:divsChild>
                    <w:div w:id="1320188973">
                      <w:marLeft w:val="0"/>
                      <w:marRight w:val="0"/>
                      <w:marTop w:val="0"/>
                      <w:marBottom w:val="0"/>
                      <w:divBdr>
                        <w:top w:val="none" w:sz="0" w:space="0" w:color="auto"/>
                        <w:left w:val="none" w:sz="0" w:space="0" w:color="auto"/>
                        <w:bottom w:val="none" w:sz="0" w:space="0" w:color="auto"/>
                        <w:right w:val="none" w:sz="0" w:space="0" w:color="auto"/>
                      </w:divBdr>
                      <w:divsChild>
                        <w:div w:id="219634770">
                          <w:marLeft w:val="0"/>
                          <w:marRight w:val="0"/>
                          <w:marTop w:val="0"/>
                          <w:marBottom w:val="0"/>
                          <w:divBdr>
                            <w:top w:val="none" w:sz="0" w:space="0" w:color="auto"/>
                            <w:left w:val="none" w:sz="0" w:space="0" w:color="auto"/>
                            <w:bottom w:val="none" w:sz="0" w:space="0" w:color="auto"/>
                            <w:right w:val="none" w:sz="0" w:space="0" w:color="auto"/>
                          </w:divBdr>
                          <w:divsChild>
                            <w:div w:id="101806071">
                              <w:marLeft w:val="0"/>
                              <w:marRight w:val="0"/>
                              <w:marTop w:val="0"/>
                              <w:marBottom w:val="0"/>
                              <w:divBdr>
                                <w:top w:val="none" w:sz="0" w:space="0" w:color="auto"/>
                                <w:left w:val="none" w:sz="0" w:space="0" w:color="auto"/>
                                <w:bottom w:val="none" w:sz="0" w:space="0" w:color="auto"/>
                                <w:right w:val="none" w:sz="0" w:space="0" w:color="auto"/>
                              </w:divBdr>
                              <w:divsChild>
                                <w:div w:id="2046254367">
                                  <w:marLeft w:val="0"/>
                                  <w:marRight w:val="0"/>
                                  <w:marTop w:val="0"/>
                                  <w:marBottom w:val="0"/>
                                  <w:divBdr>
                                    <w:top w:val="none" w:sz="0" w:space="0" w:color="auto"/>
                                    <w:left w:val="none" w:sz="0" w:space="0" w:color="auto"/>
                                    <w:bottom w:val="none" w:sz="0" w:space="0" w:color="auto"/>
                                    <w:right w:val="none" w:sz="0" w:space="0" w:color="auto"/>
                                  </w:divBdr>
                                  <w:divsChild>
                                    <w:div w:id="1094669121">
                                      <w:marLeft w:val="0"/>
                                      <w:marRight w:val="0"/>
                                      <w:marTop w:val="0"/>
                                      <w:marBottom w:val="0"/>
                                      <w:divBdr>
                                        <w:top w:val="none" w:sz="0" w:space="0" w:color="auto"/>
                                        <w:left w:val="none" w:sz="0" w:space="0" w:color="auto"/>
                                        <w:bottom w:val="none" w:sz="0" w:space="0" w:color="auto"/>
                                        <w:right w:val="none" w:sz="0" w:space="0" w:color="auto"/>
                                      </w:divBdr>
                                      <w:divsChild>
                                        <w:div w:id="542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096106">
      <w:bodyDiv w:val="1"/>
      <w:marLeft w:val="0"/>
      <w:marRight w:val="0"/>
      <w:marTop w:val="0"/>
      <w:marBottom w:val="0"/>
      <w:divBdr>
        <w:top w:val="none" w:sz="0" w:space="0" w:color="auto"/>
        <w:left w:val="none" w:sz="0" w:space="0" w:color="auto"/>
        <w:bottom w:val="none" w:sz="0" w:space="0" w:color="auto"/>
        <w:right w:val="none" w:sz="0" w:space="0" w:color="auto"/>
      </w:divBdr>
    </w:div>
    <w:div w:id="1088189344">
      <w:bodyDiv w:val="1"/>
      <w:marLeft w:val="0"/>
      <w:marRight w:val="0"/>
      <w:marTop w:val="0"/>
      <w:marBottom w:val="0"/>
      <w:divBdr>
        <w:top w:val="none" w:sz="0" w:space="0" w:color="auto"/>
        <w:left w:val="none" w:sz="0" w:space="0" w:color="auto"/>
        <w:bottom w:val="none" w:sz="0" w:space="0" w:color="auto"/>
        <w:right w:val="none" w:sz="0" w:space="0" w:color="auto"/>
      </w:divBdr>
    </w:div>
    <w:div w:id="1602227644">
      <w:bodyDiv w:val="1"/>
      <w:marLeft w:val="0"/>
      <w:marRight w:val="0"/>
      <w:marTop w:val="0"/>
      <w:marBottom w:val="0"/>
      <w:divBdr>
        <w:top w:val="none" w:sz="0" w:space="0" w:color="auto"/>
        <w:left w:val="none" w:sz="0" w:space="0" w:color="auto"/>
        <w:bottom w:val="none" w:sz="0" w:space="0" w:color="auto"/>
        <w:right w:val="none" w:sz="0" w:space="0" w:color="auto"/>
      </w:divBdr>
      <w:divsChild>
        <w:div w:id="1487554798">
          <w:marLeft w:val="0"/>
          <w:marRight w:val="0"/>
          <w:marTop w:val="0"/>
          <w:marBottom w:val="0"/>
          <w:divBdr>
            <w:top w:val="none" w:sz="0" w:space="0" w:color="auto"/>
            <w:left w:val="none" w:sz="0" w:space="0" w:color="auto"/>
            <w:bottom w:val="none" w:sz="0" w:space="0" w:color="auto"/>
            <w:right w:val="none" w:sz="0" w:space="0" w:color="auto"/>
          </w:divBdr>
        </w:div>
      </w:divsChild>
    </w:div>
    <w:div w:id="1632440355">
      <w:bodyDiv w:val="1"/>
      <w:marLeft w:val="0"/>
      <w:marRight w:val="0"/>
      <w:marTop w:val="0"/>
      <w:marBottom w:val="0"/>
      <w:divBdr>
        <w:top w:val="none" w:sz="0" w:space="0" w:color="auto"/>
        <w:left w:val="none" w:sz="0" w:space="0" w:color="auto"/>
        <w:bottom w:val="none" w:sz="0" w:space="0" w:color="auto"/>
        <w:right w:val="none" w:sz="0" w:space="0" w:color="auto"/>
      </w:divBdr>
    </w:div>
    <w:div w:id="1924490016">
      <w:bodyDiv w:val="1"/>
      <w:marLeft w:val="0"/>
      <w:marRight w:val="0"/>
      <w:marTop w:val="0"/>
      <w:marBottom w:val="0"/>
      <w:divBdr>
        <w:top w:val="none" w:sz="0" w:space="0" w:color="auto"/>
        <w:left w:val="none" w:sz="0" w:space="0" w:color="auto"/>
        <w:bottom w:val="none" w:sz="0" w:space="0" w:color="auto"/>
        <w:right w:val="none" w:sz="0" w:space="0" w:color="auto"/>
      </w:divBdr>
      <w:divsChild>
        <w:div w:id="629671779">
          <w:marLeft w:val="0"/>
          <w:marRight w:val="0"/>
          <w:marTop w:val="0"/>
          <w:marBottom w:val="0"/>
          <w:divBdr>
            <w:top w:val="none" w:sz="0" w:space="0" w:color="auto"/>
            <w:left w:val="none" w:sz="0" w:space="0" w:color="auto"/>
            <w:bottom w:val="none" w:sz="0" w:space="0" w:color="auto"/>
            <w:right w:val="none" w:sz="0" w:space="0" w:color="auto"/>
          </w:divBdr>
        </w:div>
      </w:divsChild>
    </w:div>
    <w:div w:id="2133664694">
      <w:bodyDiv w:val="1"/>
      <w:marLeft w:val="0"/>
      <w:marRight w:val="0"/>
      <w:marTop w:val="0"/>
      <w:marBottom w:val="0"/>
      <w:divBdr>
        <w:top w:val="none" w:sz="0" w:space="0" w:color="auto"/>
        <w:left w:val="none" w:sz="0" w:space="0" w:color="auto"/>
        <w:bottom w:val="none" w:sz="0" w:space="0" w:color="auto"/>
        <w:right w:val="none" w:sz="0" w:space="0" w:color="auto"/>
      </w:divBdr>
      <w:divsChild>
        <w:div w:id="1708988027">
          <w:marLeft w:val="0"/>
          <w:marRight w:val="0"/>
          <w:marTop w:val="0"/>
          <w:marBottom w:val="0"/>
          <w:divBdr>
            <w:top w:val="none" w:sz="0" w:space="0" w:color="auto"/>
            <w:left w:val="none" w:sz="0" w:space="0" w:color="auto"/>
            <w:bottom w:val="none" w:sz="0" w:space="0" w:color="auto"/>
            <w:right w:val="none" w:sz="0" w:space="0" w:color="auto"/>
          </w:divBdr>
          <w:divsChild>
            <w:div w:id="244387690">
              <w:marLeft w:val="0"/>
              <w:marRight w:val="0"/>
              <w:marTop w:val="0"/>
              <w:marBottom w:val="0"/>
              <w:divBdr>
                <w:top w:val="none" w:sz="0" w:space="0" w:color="auto"/>
                <w:left w:val="none" w:sz="0" w:space="0" w:color="auto"/>
                <w:bottom w:val="none" w:sz="0" w:space="0" w:color="auto"/>
                <w:right w:val="none" w:sz="0" w:space="0" w:color="auto"/>
              </w:divBdr>
              <w:divsChild>
                <w:div w:id="325743474">
                  <w:marLeft w:val="0"/>
                  <w:marRight w:val="0"/>
                  <w:marTop w:val="0"/>
                  <w:marBottom w:val="0"/>
                  <w:divBdr>
                    <w:top w:val="none" w:sz="0" w:space="0" w:color="auto"/>
                    <w:left w:val="none" w:sz="0" w:space="0" w:color="auto"/>
                    <w:bottom w:val="none" w:sz="0" w:space="0" w:color="auto"/>
                    <w:right w:val="none" w:sz="0" w:space="0" w:color="auto"/>
                  </w:divBdr>
                  <w:divsChild>
                    <w:div w:id="1927037907">
                      <w:marLeft w:val="0"/>
                      <w:marRight w:val="0"/>
                      <w:marTop w:val="0"/>
                      <w:marBottom w:val="0"/>
                      <w:divBdr>
                        <w:top w:val="none" w:sz="0" w:space="0" w:color="auto"/>
                        <w:left w:val="none" w:sz="0" w:space="0" w:color="auto"/>
                        <w:bottom w:val="none" w:sz="0" w:space="0" w:color="auto"/>
                        <w:right w:val="none" w:sz="0" w:space="0" w:color="auto"/>
                      </w:divBdr>
                      <w:divsChild>
                        <w:div w:id="1355378192">
                          <w:marLeft w:val="0"/>
                          <w:marRight w:val="0"/>
                          <w:marTop w:val="0"/>
                          <w:marBottom w:val="0"/>
                          <w:divBdr>
                            <w:top w:val="none" w:sz="0" w:space="0" w:color="auto"/>
                            <w:left w:val="none" w:sz="0" w:space="0" w:color="auto"/>
                            <w:bottom w:val="none" w:sz="0" w:space="0" w:color="auto"/>
                            <w:right w:val="none" w:sz="0" w:space="0" w:color="auto"/>
                          </w:divBdr>
                          <w:divsChild>
                            <w:div w:id="1923683692">
                              <w:marLeft w:val="0"/>
                              <w:marRight w:val="0"/>
                              <w:marTop w:val="0"/>
                              <w:marBottom w:val="0"/>
                              <w:divBdr>
                                <w:top w:val="none" w:sz="0" w:space="0" w:color="auto"/>
                                <w:left w:val="none" w:sz="0" w:space="0" w:color="auto"/>
                                <w:bottom w:val="none" w:sz="0" w:space="0" w:color="auto"/>
                                <w:right w:val="none" w:sz="0" w:space="0" w:color="auto"/>
                              </w:divBdr>
                              <w:divsChild>
                                <w:div w:id="1676345574">
                                  <w:marLeft w:val="0"/>
                                  <w:marRight w:val="0"/>
                                  <w:marTop w:val="0"/>
                                  <w:marBottom w:val="0"/>
                                  <w:divBdr>
                                    <w:top w:val="none" w:sz="0" w:space="0" w:color="auto"/>
                                    <w:left w:val="none" w:sz="0" w:space="0" w:color="auto"/>
                                    <w:bottom w:val="none" w:sz="0" w:space="0" w:color="auto"/>
                                    <w:right w:val="none" w:sz="0" w:space="0" w:color="auto"/>
                                  </w:divBdr>
                                  <w:divsChild>
                                    <w:div w:id="1424955623">
                                      <w:marLeft w:val="0"/>
                                      <w:marRight w:val="0"/>
                                      <w:marTop w:val="0"/>
                                      <w:marBottom w:val="0"/>
                                      <w:divBdr>
                                        <w:top w:val="none" w:sz="0" w:space="0" w:color="auto"/>
                                        <w:left w:val="none" w:sz="0" w:space="0" w:color="auto"/>
                                        <w:bottom w:val="none" w:sz="0" w:space="0" w:color="auto"/>
                                        <w:right w:val="none" w:sz="0" w:space="0" w:color="auto"/>
                                      </w:divBdr>
                                      <w:divsChild>
                                        <w:div w:id="875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Hoorens@kuleuven.be" TargetMode="External"/><Relationship Id="rId13" Type="http://schemas.openxmlformats.org/officeDocument/2006/relationships/hyperlink" Target="http://dx.doi.org/10.1037/0022-3514.89.6.899" TargetMode="External"/><Relationship Id="rId18" Type="http://schemas.openxmlformats.org/officeDocument/2006/relationships/hyperlink" Target="https://doi.org/10.1016/0022-1031(77)90049-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80/14792779343000040" TargetMode="External"/><Relationship Id="rId17" Type="http://schemas.openxmlformats.org/officeDocument/2006/relationships/hyperlink" Target="https://doi.org/10.1016/j.obhdp.2013.05.0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37/0033-2909.112.3.5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net.apa.org/doi/10.1037/0022-3514.87.3.32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sycnet.apa.org/doi/10.1037/0022-3514.77.2.221" TargetMode="External"/><Relationship Id="rId23" Type="http://schemas.openxmlformats.org/officeDocument/2006/relationships/header" Target="header3.xml"/><Relationship Id="rId10" Type="http://schemas.openxmlformats.org/officeDocument/2006/relationships/hyperlink" Target="http://psycnet.apa.org/doi/10.1037/0022-3514.71.2.21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sycnet.apa.org/doi/10.1037/0033-2909.130.5.813" TargetMode="External"/><Relationship Id="rId14" Type="http://schemas.openxmlformats.org/officeDocument/2006/relationships/hyperlink" Target="https://doi.org/10.1016/j.jesp.2011.08.0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536A-8DB2-41E6-AF27-D9FBDEE0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9359</Words>
  <Characters>53350</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62584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Damme Carolien</dc:creator>
  <cp:keywords/>
  <dc:description/>
  <cp:lastModifiedBy>Whalley T.</cp:lastModifiedBy>
  <cp:revision>2</cp:revision>
  <cp:lastPrinted>2018-12-30T10:11:00Z</cp:lastPrinted>
  <dcterms:created xsi:type="dcterms:W3CDTF">2019-06-03T10:47:00Z</dcterms:created>
  <dcterms:modified xsi:type="dcterms:W3CDTF">2019-06-03T10:47:00Z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