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7995D" w14:textId="6A706CB4" w:rsidR="0078410E" w:rsidRDefault="0078410E" w:rsidP="003B3BDD">
      <w:pPr>
        <w:pStyle w:val="ListParagraph"/>
        <w:adjustRightInd w:val="0"/>
        <w:snapToGrid w:val="0"/>
        <w:spacing w:line="480" w:lineRule="auto"/>
        <w:ind w:firstLineChars="0"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410E">
        <w:rPr>
          <w:rFonts w:ascii="Times New Roman" w:eastAsia="宋体" w:hAnsi="Times New Roman" w:cs="Times New Roman" w:hint="eastAsia"/>
          <w:b/>
          <w:kern w:val="0"/>
          <w:sz w:val="28"/>
          <w:szCs w:val="21"/>
        </w:rPr>
        <w:t>Title Page</w:t>
      </w:r>
    </w:p>
    <w:p w14:paraId="6080982B" w14:textId="700EF9DF" w:rsidR="00577936" w:rsidRPr="009F506D" w:rsidRDefault="0078410E" w:rsidP="005160C8">
      <w:pPr>
        <w:pStyle w:val="ListParagraph"/>
        <w:adjustRightInd w:val="0"/>
        <w:snapToGrid w:val="0"/>
        <w:spacing w:line="480" w:lineRule="auto"/>
        <w:ind w:firstLineChars="0" w:firstLine="0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C73FE">
        <w:rPr>
          <w:rFonts w:ascii="Times New Roman" w:eastAsia="宋体" w:hAnsi="Times New Roman"/>
          <w:b/>
          <w:sz w:val="24"/>
          <w:szCs w:val="21"/>
        </w:rPr>
        <w:t xml:space="preserve">Type of </w:t>
      </w:r>
      <w:r>
        <w:rPr>
          <w:rFonts w:ascii="Times New Roman" w:eastAsia="宋体" w:hAnsi="Times New Roman" w:hint="eastAsia"/>
          <w:b/>
          <w:sz w:val="24"/>
          <w:szCs w:val="21"/>
        </w:rPr>
        <w:t>article</w:t>
      </w:r>
      <w:r w:rsidRPr="00FC73FE">
        <w:rPr>
          <w:rFonts w:ascii="Times New Roman" w:eastAsia="宋体" w:hAnsi="Times New Roman"/>
          <w:b/>
          <w:sz w:val="24"/>
          <w:szCs w:val="21"/>
        </w:rPr>
        <w:t>:</w:t>
      </w:r>
      <w:r w:rsidRPr="00FC73FE">
        <w:rPr>
          <w:rFonts w:ascii="Times New Roman" w:eastAsia="宋体" w:hAnsi="Times New Roman"/>
          <w:sz w:val="24"/>
          <w:szCs w:val="21"/>
        </w:rPr>
        <w:t xml:space="preserve"> R</w:t>
      </w:r>
      <w:r>
        <w:rPr>
          <w:rFonts w:ascii="Times New Roman" w:eastAsia="宋体" w:hAnsi="Times New Roman" w:hint="eastAsia"/>
          <w:sz w:val="24"/>
          <w:szCs w:val="21"/>
        </w:rPr>
        <w:t>esearch article</w:t>
      </w:r>
    </w:p>
    <w:p w14:paraId="00CA5AE9" w14:textId="79C54064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  <w:lang w:val="x-none"/>
        </w:rPr>
      </w:pPr>
      <w:r w:rsidRPr="001B0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Manuscript title: </w:t>
      </w:r>
      <w:r w:rsidRPr="001B0A48">
        <w:rPr>
          <w:rFonts w:ascii="Times New Roman" w:hAnsi="Times New Roman" w:cs="Times New Roman"/>
          <w:sz w:val="24"/>
          <w:szCs w:val="24"/>
        </w:rPr>
        <w:t xml:space="preserve">The </w:t>
      </w:r>
      <w:r w:rsidR="00566C7F">
        <w:rPr>
          <w:rFonts w:ascii="Times New Roman" w:hAnsi="Times New Roman" w:cs="Times New Roman"/>
          <w:sz w:val="24"/>
          <w:szCs w:val="24"/>
        </w:rPr>
        <w:t>response of</w:t>
      </w:r>
      <w:r w:rsidRPr="001B0A48">
        <w:rPr>
          <w:rFonts w:ascii="Times New Roman" w:hAnsi="Times New Roman" w:cs="Times New Roman"/>
          <w:sz w:val="24"/>
          <w:szCs w:val="24"/>
        </w:rPr>
        <w:t xml:space="preserve"> methanotrophs to additions of different nitrogen </w:t>
      </w:r>
      <w:r w:rsidR="00781604">
        <w:rPr>
          <w:rFonts w:ascii="Times New Roman" w:hAnsi="Times New Roman" w:cs="Times New Roman"/>
          <w:sz w:val="24"/>
          <w:szCs w:val="24"/>
        </w:rPr>
        <w:t>resources</w:t>
      </w:r>
      <w:r w:rsidR="00781604" w:rsidRPr="001B0A48">
        <w:rPr>
          <w:rFonts w:ascii="Times New Roman" w:hAnsi="Times New Roman" w:cs="Times New Roman"/>
          <w:sz w:val="24"/>
          <w:szCs w:val="24"/>
        </w:rPr>
        <w:t xml:space="preserve"> </w:t>
      </w:r>
      <w:r w:rsidRPr="001B0A48">
        <w:rPr>
          <w:rFonts w:ascii="Times New Roman" w:hAnsi="Times New Roman" w:cs="Times New Roman"/>
          <w:sz w:val="24"/>
          <w:szCs w:val="24"/>
        </w:rPr>
        <w:t>in alpine swamp meadow soil as revealed by stable isotope</w:t>
      </w:r>
      <w:r w:rsidRPr="001B0A48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B0A48">
        <w:rPr>
          <w:rFonts w:ascii="Times New Roman" w:hAnsi="Times New Roman" w:cs="Times New Roman"/>
          <w:sz w:val="24"/>
          <w:szCs w:val="24"/>
        </w:rPr>
        <w:t>probing</w:t>
      </w:r>
    </w:p>
    <w:p w14:paraId="6E0E4A0C" w14:textId="1175C220" w:rsidR="00577936" w:rsidRPr="001B0A48" w:rsidRDefault="0078410E" w:rsidP="003B3BDD">
      <w:pPr>
        <w:suppressAutoHyphens/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</w:pPr>
      <w:r>
        <w:rPr>
          <w:rFonts w:ascii="Times New Roman" w:eastAsia="楷体" w:hAnsi="Times New Roman"/>
          <w:b/>
          <w:bCs/>
          <w:iCs/>
          <w:sz w:val="24"/>
          <w:szCs w:val="21"/>
          <w:lang w:val="x-none" w:eastAsia="x-none"/>
        </w:rPr>
        <w:t>Name of authors</w:t>
      </w:r>
      <w:r w:rsidR="00577936" w:rsidRPr="001B0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Dan He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a, b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, Liyan Zhang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a, f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, </w:t>
      </w:r>
      <w:r w:rsidR="00577936" w:rsidRPr="001B0A48">
        <w:rPr>
          <w:rFonts w:ascii="Times New Roman" w:eastAsia="宋体" w:hAnsi="Times New Roman" w:cs="Times New Roman" w:hint="eastAsia"/>
          <w:bCs/>
          <w:sz w:val="24"/>
          <w:szCs w:val="24"/>
        </w:rPr>
        <w:t>Marc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 G. Dumont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c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, </w:t>
      </w:r>
      <w:bookmarkStart w:id="0" w:name="OLE_LINK43"/>
      <w:bookmarkStart w:id="1" w:name="OLE_LINK44"/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>Jin-Sheng</w:t>
      </w:r>
      <w:bookmarkEnd w:id="0"/>
      <w:bookmarkEnd w:id="1"/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 He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d, e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, Lijuan Ren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g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</w:rPr>
        <w:t xml:space="preserve">, Haiyan Chu </w:t>
      </w:r>
      <w:r w:rsidR="00577936" w:rsidRPr="001B0A48">
        <w:rPr>
          <w:rFonts w:ascii="Times New Roman" w:eastAsia="宋体" w:hAnsi="Times New Roman" w:cs="Times New Roman"/>
          <w:bCs/>
          <w:sz w:val="24"/>
          <w:szCs w:val="24"/>
          <w:vertAlign w:val="superscript"/>
        </w:rPr>
        <w:t>a, *</w:t>
      </w:r>
    </w:p>
    <w:p w14:paraId="353BB169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B0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Affiliation:</w:t>
      </w:r>
    </w:p>
    <w:p w14:paraId="4E11E2AF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B0A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bookmarkStart w:id="2" w:name="OLE_LINK47"/>
      <w:proofErr w:type="gramEnd"/>
      <w:r w:rsidRPr="001B0A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of Soil and Sustainable Agriculture</w:t>
      </w:r>
      <w:bookmarkEnd w:id="2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3" w:name="OLE_LINK30"/>
      <w:bookmarkStart w:id="4" w:name="OLE_LINK31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Institute of Soil Science, Chinese Academy of Sciences</w:t>
      </w:r>
      <w:bookmarkEnd w:id="3"/>
      <w:bookmarkEnd w:id="4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5" w:name="OLE_LINK34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East Beijing Road 71, Nanjing 210008</w:t>
      </w:r>
      <w:bookmarkEnd w:id="5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, China</w:t>
      </w:r>
    </w:p>
    <w:p w14:paraId="1F322FBD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proofErr w:type="gramStart"/>
      <w:r w:rsidRPr="001B0A4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b</w:t>
      </w:r>
      <w:proofErr w:type="gramEnd"/>
      <w:r w:rsidRPr="001B0A4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 xml:space="preserve"> </w:t>
      </w:r>
      <w:bookmarkStart w:id="6" w:name="OLE_LINK39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Key Laboratory of Vegetation Restoration and Management of Degraded Ecosystems</w:t>
      </w:r>
      <w:bookmarkEnd w:id="6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, South China Botanical Garden, Chinese Academy of Sciences, Guangzhou 510650, China</w:t>
      </w:r>
    </w:p>
    <w:p w14:paraId="635E292B" w14:textId="7CF93C9B" w:rsidR="00577936" w:rsidRPr="0078410E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proofErr w:type="gramStart"/>
      <w:r w:rsidRPr="001B0A4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</w:rPr>
        <w:t>c</w:t>
      </w:r>
      <w:proofErr w:type="gramEnd"/>
      <w:r w:rsidRPr="00C63CD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A10C2B" w:rsidRPr="0078410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School of </w:t>
      </w:r>
      <w:r w:rsidRPr="0078410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Biological Sciences, University of Southampton, </w:t>
      </w:r>
      <w:bookmarkStart w:id="7" w:name="OLE_LINK40"/>
      <w:bookmarkStart w:id="8" w:name="OLE_LINK41"/>
      <w:r w:rsidRPr="0078410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Southampton, </w:t>
      </w:r>
      <w:bookmarkStart w:id="9" w:name="OLE_LINK42"/>
      <w:r w:rsidRPr="0078410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SO17 1BJ</w:t>
      </w:r>
      <w:bookmarkEnd w:id="7"/>
      <w:bookmarkEnd w:id="8"/>
      <w:bookmarkEnd w:id="9"/>
      <w:r w:rsidRPr="0078410E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UK</w:t>
      </w:r>
    </w:p>
    <w:p w14:paraId="2E5E49B6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78410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d</w:t>
      </w:r>
      <w:proofErr w:type="gramEnd"/>
      <w:r w:rsidRPr="0078410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Ecology, College of Urban and Environmental Sciences, and Key Laboratory for Earth Surface Processes of the Ministry of Education, Peking University, </w:t>
      </w:r>
      <w:bookmarkStart w:id="10" w:name="OLE_LINK48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Beijing</w:t>
      </w:r>
      <w:bookmarkEnd w:id="10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100871, China</w:t>
      </w:r>
    </w:p>
    <w:p w14:paraId="723EA4F4" w14:textId="6B536A8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B0A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e</w:t>
      </w:r>
      <w:proofErr w:type="gramEnd"/>
      <w:r w:rsidRPr="001B0A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1422CF"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of Grassland Agro-Ecosystems, and College of Pastoral Agriculture Science and Technology, Lanzhou University, Lanzhou 730000, Gansu, China.</w:t>
      </w:r>
    </w:p>
    <w:p w14:paraId="684B1CAC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B0A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f</w:t>
      </w:r>
      <w:proofErr w:type="gramEnd"/>
      <w:r w:rsidRPr="001B0A48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 </w:t>
      </w:r>
      <w:bookmarkStart w:id="11" w:name="OLE_LINK35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University of Chinese Academy of Sciences</w:t>
      </w:r>
      <w:bookmarkEnd w:id="11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12" w:name="OLE_LINK36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Beijing</w:t>
      </w:r>
      <w:bookmarkEnd w:id="12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3" w:name="OLE_LINK37"/>
      <w:bookmarkStart w:id="14" w:name="OLE_LINK38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100049</w:t>
      </w:r>
      <w:bookmarkEnd w:id="13"/>
      <w:bookmarkEnd w:id="14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, China</w:t>
      </w:r>
    </w:p>
    <w:p w14:paraId="2497F264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1B0A4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g</w:t>
      </w:r>
      <w:proofErr w:type="gramEnd"/>
      <w:r w:rsidRPr="001B0A48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 xml:space="preserve"> </w:t>
      </w:r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Key Laboratory of Tropical Marine Bioresources and Ecology, South China Sea Institute of</w:t>
      </w:r>
      <w:r w:rsidRPr="0078410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Oceanology, Chinese Academy of Sciences, </w:t>
      </w:r>
      <w:bookmarkStart w:id="15" w:name="OLE_LINK45"/>
      <w:bookmarkStart w:id="16" w:name="OLE_LINK46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>Guangzhou</w:t>
      </w:r>
      <w:bookmarkEnd w:id="15"/>
      <w:bookmarkEnd w:id="16"/>
      <w:r w:rsidRPr="007841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510301, China</w:t>
      </w:r>
      <w:r w:rsidRPr="001B0A48" w:rsidDel="006F307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14:paraId="39C0B730" w14:textId="77777777" w:rsidR="0078410E" w:rsidRDefault="0078410E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7846181" w14:textId="77777777" w:rsidR="00577936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*Corresponding author:</w:t>
      </w:r>
      <w:r w:rsidRPr="001B0A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Haiyan Chu</w:t>
      </w:r>
    </w:p>
    <w:p w14:paraId="37EEA1B8" w14:textId="77777777" w:rsidR="0078410E" w:rsidRPr="00FC73FE" w:rsidRDefault="0078410E" w:rsidP="003B3BDD">
      <w:pPr>
        <w:spacing w:line="360" w:lineRule="auto"/>
        <w:ind w:left="2670" w:hangingChars="1028" w:hanging="2670"/>
        <w:jc w:val="left"/>
        <w:rPr>
          <w:rFonts w:ascii="Times New Roman" w:eastAsia="宋体" w:hAnsi="Times New Roman"/>
          <w:sz w:val="24"/>
          <w:szCs w:val="21"/>
          <w:u w:val="single"/>
          <w:lang w:val="it-IT" w:eastAsia="x-none"/>
        </w:rPr>
      </w:pPr>
      <w:r w:rsidRPr="00FC73FE">
        <w:rPr>
          <w:rFonts w:ascii="Times New Roman" w:eastAsia="宋体" w:hAnsi="Times New Roman"/>
          <w:b/>
          <w:sz w:val="24"/>
          <w:szCs w:val="21"/>
          <w:lang w:val="x-none" w:eastAsia="x-none"/>
        </w:rPr>
        <w:t>Tel.:</w:t>
      </w:r>
      <w:r w:rsidRPr="00FC73FE">
        <w:rPr>
          <w:rFonts w:ascii="Times New Roman" w:eastAsia="宋体" w:hAnsi="Times New Roman"/>
          <w:sz w:val="24"/>
          <w:szCs w:val="21"/>
          <w:lang w:val="x-none" w:eastAsia="x-none"/>
        </w:rPr>
        <w:t xml:space="preserve"> </w:t>
      </w:r>
      <w:r w:rsidRPr="00FC73FE">
        <w:rPr>
          <w:rFonts w:ascii="Times New Roman" w:eastAsia="宋体" w:hAnsi="Times New Roman" w:hint="eastAsia"/>
          <w:sz w:val="24"/>
          <w:szCs w:val="21"/>
          <w:lang w:val="x-none"/>
        </w:rPr>
        <w:t>+</w:t>
      </w:r>
      <w:r w:rsidRPr="00FC73FE">
        <w:rPr>
          <w:rFonts w:ascii="Times New Roman" w:eastAsia="宋体" w:hAnsi="Times New Roman"/>
          <w:sz w:val="24"/>
          <w:szCs w:val="21"/>
          <w:lang w:val="x-none" w:eastAsia="x-none"/>
        </w:rPr>
        <w:t>862586881356</w:t>
      </w:r>
      <w:r w:rsidRPr="00FC73FE">
        <w:rPr>
          <w:rFonts w:ascii="Times New Roman" w:eastAsia="宋体" w:hAnsi="Times New Roman" w:hint="eastAsia"/>
          <w:sz w:val="24"/>
          <w:szCs w:val="21"/>
          <w:lang w:val="x-none"/>
        </w:rPr>
        <w:t xml:space="preserve">, </w:t>
      </w:r>
      <w:r w:rsidRPr="00FC73FE">
        <w:rPr>
          <w:rFonts w:ascii="Times New Roman" w:eastAsia="宋体" w:hAnsi="Times New Roman" w:hint="eastAsia"/>
          <w:b/>
          <w:sz w:val="24"/>
          <w:szCs w:val="21"/>
          <w:lang w:val="x-none"/>
        </w:rPr>
        <w:t>Fax:</w:t>
      </w:r>
      <w:r w:rsidRPr="00FC73FE">
        <w:rPr>
          <w:rFonts w:ascii="Times New Roman" w:eastAsia="宋体" w:hAnsi="Times New Roman" w:hint="eastAsia"/>
          <w:sz w:val="24"/>
          <w:szCs w:val="21"/>
          <w:lang w:val="x-none"/>
        </w:rPr>
        <w:t xml:space="preserve"> +862586881000, </w:t>
      </w:r>
      <w:r w:rsidRPr="00FC73FE">
        <w:rPr>
          <w:rFonts w:ascii="Times New Roman" w:eastAsia="宋体" w:hAnsi="Times New Roman"/>
          <w:b/>
          <w:sz w:val="24"/>
          <w:szCs w:val="21"/>
          <w:lang w:val="it-IT" w:eastAsia="x-none"/>
        </w:rPr>
        <w:t>E-mail:</w:t>
      </w:r>
      <w:r w:rsidRPr="00FC73FE">
        <w:rPr>
          <w:rFonts w:ascii="Times New Roman" w:eastAsia="宋体" w:hAnsi="Times New Roman"/>
          <w:sz w:val="24"/>
          <w:szCs w:val="21"/>
          <w:lang w:val="it-IT" w:eastAsia="x-none"/>
        </w:rPr>
        <w:t xml:space="preserve"> </w:t>
      </w:r>
      <w:hyperlink r:id="rId9" w:history="1">
        <w:r w:rsidRPr="00FC73FE">
          <w:rPr>
            <w:rFonts w:ascii="Times New Roman" w:eastAsia="宋体" w:hAnsi="Times New Roman"/>
            <w:sz w:val="24"/>
            <w:lang w:val="it-IT" w:eastAsia="x-none"/>
          </w:rPr>
          <w:t>hychu@issas.ac.cn</w:t>
        </w:r>
      </w:hyperlink>
    </w:p>
    <w:p w14:paraId="7C9D384C" w14:textId="77777777" w:rsidR="00577936" w:rsidRPr="001B0A48" w:rsidRDefault="00577936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0A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Corresponding address: </w:t>
      </w:r>
      <w:r w:rsidRPr="001B0A48"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of Soil and Sustainable Agriculture, Institute of Soil Science, Chinese Academy of Sciences, East Beijing Road 71, Nanjing 210008, China.</w:t>
      </w:r>
    </w:p>
    <w:p w14:paraId="5445879E" w14:textId="77777777" w:rsidR="007813DB" w:rsidRDefault="007813DB" w:rsidP="005160C8">
      <w:pPr>
        <w:widowControl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8"/>
          <w:szCs w:val="24"/>
        </w:rPr>
      </w:pPr>
    </w:p>
    <w:p w14:paraId="6060FFB8" w14:textId="77777777" w:rsidR="0078410E" w:rsidRPr="0055109E" w:rsidRDefault="0078410E" w:rsidP="003B3BDD">
      <w:pPr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55109E">
        <w:rPr>
          <w:rFonts w:ascii="Times New Roman" w:hAnsi="Times New Roman"/>
          <w:b/>
          <w:sz w:val="24"/>
          <w:szCs w:val="24"/>
        </w:rPr>
        <w:t>Declarations of interest</w:t>
      </w:r>
      <w:r w:rsidRPr="0055109E">
        <w:rPr>
          <w:rFonts w:ascii="Times New Roman" w:hAnsi="Times New Roman"/>
          <w:sz w:val="24"/>
          <w:szCs w:val="24"/>
        </w:rPr>
        <w:t xml:space="preserve">: </w:t>
      </w:r>
      <w:r w:rsidRPr="0055109E">
        <w:rPr>
          <w:rFonts w:ascii="Times New Roman" w:hAnsi="Times New Roman" w:hint="eastAsia"/>
          <w:sz w:val="24"/>
          <w:szCs w:val="24"/>
        </w:rPr>
        <w:t>N</w:t>
      </w:r>
      <w:r w:rsidRPr="0055109E">
        <w:rPr>
          <w:rFonts w:ascii="Times New Roman" w:hAnsi="Times New Roman"/>
          <w:sz w:val="24"/>
          <w:szCs w:val="24"/>
        </w:rPr>
        <w:t>one.</w:t>
      </w:r>
    </w:p>
    <w:p w14:paraId="16B2ACA6" w14:textId="77777777" w:rsidR="0078410E" w:rsidRDefault="0078410E" w:rsidP="005160C8">
      <w:pPr>
        <w:widowControl/>
        <w:autoSpaceDE w:val="0"/>
        <w:autoSpaceDN w:val="0"/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8"/>
          <w:szCs w:val="24"/>
        </w:rPr>
      </w:pPr>
    </w:p>
    <w:p w14:paraId="72C056C4" w14:textId="5DFA8B29" w:rsidR="004F422B" w:rsidRDefault="004F422B" w:rsidP="005160C8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77BFE5E5" w14:textId="77777777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11826">
        <w:rPr>
          <w:rFonts w:ascii="Times New Roman" w:hAnsi="Times New Roman" w:cs="Times New Roman" w:hint="eastAsia"/>
          <w:b/>
          <w:sz w:val="24"/>
          <w:szCs w:val="24"/>
        </w:rPr>
        <w:lastRenderedPageBreak/>
        <w:t>Abstract</w:t>
      </w:r>
    </w:p>
    <w:p w14:paraId="17E387CB" w14:textId="23A09CBC" w:rsidR="00335668" w:rsidRPr="00BC2522" w:rsidRDefault="00222523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17" w:name="OLE_LINK13"/>
      <w:r w:rsidRPr="00222523">
        <w:rPr>
          <w:rFonts w:ascii="Times New Roman" w:hAnsi="Times New Roman" w:cs="Times New Roman"/>
          <w:sz w:val="24"/>
          <w:szCs w:val="24"/>
        </w:rPr>
        <w:t xml:space="preserve">Different </w:t>
      </w:r>
      <w:r w:rsidR="0023489F">
        <w:rPr>
          <w:rFonts w:ascii="Times New Roman" w:hAnsi="Times New Roman" w:cs="Times New Roman"/>
          <w:sz w:val="24"/>
          <w:szCs w:val="24"/>
        </w:rPr>
        <w:t>forms</w:t>
      </w:r>
      <w:r w:rsidR="0023489F" w:rsidRPr="00222523">
        <w:rPr>
          <w:rFonts w:ascii="Times New Roman" w:hAnsi="Times New Roman" w:cs="Times New Roman"/>
          <w:sz w:val="24"/>
          <w:szCs w:val="24"/>
        </w:rPr>
        <w:t xml:space="preserve"> </w:t>
      </w:r>
      <w:r w:rsidRPr="00222523">
        <w:rPr>
          <w:rFonts w:ascii="Times New Roman" w:hAnsi="Times New Roman" w:cs="Times New Roman"/>
          <w:sz w:val="24"/>
          <w:szCs w:val="24"/>
        </w:rPr>
        <w:t xml:space="preserve">of nitrogen (N) </w:t>
      </w:r>
      <w:r w:rsidR="00E06FE1">
        <w:rPr>
          <w:rFonts w:ascii="Times New Roman" w:hAnsi="Times New Roman" w:cs="Times New Roman"/>
          <w:sz w:val="24"/>
          <w:szCs w:val="24"/>
        </w:rPr>
        <w:t xml:space="preserve">are </w:t>
      </w:r>
      <w:r w:rsidRPr="00222523">
        <w:rPr>
          <w:rFonts w:ascii="Times New Roman" w:hAnsi="Times New Roman" w:cs="Times New Roman"/>
          <w:sz w:val="24"/>
          <w:szCs w:val="24"/>
        </w:rPr>
        <w:t>deposit</w:t>
      </w:r>
      <w:r w:rsidR="00E06FE1">
        <w:rPr>
          <w:rFonts w:ascii="Times New Roman" w:hAnsi="Times New Roman" w:cs="Times New Roman"/>
          <w:sz w:val="24"/>
          <w:szCs w:val="24"/>
        </w:rPr>
        <w:t>ed</w:t>
      </w:r>
      <w:r w:rsidRPr="00222523">
        <w:rPr>
          <w:rFonts w:ascii="Times New Roman" w:hAnsi="Times New Roman" w:cs="Times New Roman"/>
          <w:sz w:val="24"/>
          <w:szCs w:val="24"/>
        </w:rPr>
        <w:t xml:space="preserve"> on the </w:t>
      </w:r>
      <w:r>
        <w:rPr>
          <w:rFonts w:ascii="Times New Roman" w:hAnsi="Times New Roman" w:cs="Times New Roman"/>
          <w:sz w:val="24"/>
          <w:szCs w:val="24"/>
        </w:rPr>
        <w:t>Qinghai-Tibetan plateau (QTP)</w:t>
      </w:r>
      <w:r w:rsidRPr="00222523">
        <w:rPr>
          <w:rFonts w:ascii="Times New Roman" w:hAnsi="Times New Roman" w:cs="Times New Roman"/>
          <w:sz w:val="24"/>
          <w:szCs w:val="24"/>
        </w:rPr>
        <w:t xml:space="preserve">, while their effects on </w:t>
      </w:r>
      <w:r w:rsidR="00E76FE3">
        <w:rPr>
          <w:rFonts w:ascii="Times New Roman" w:hAnsi="Times New Roman" w:cs="Times New Roman"/>
          <w:sz w:val="24"/>
          <w:szCs w:val="24"/>
        </w:rPr>
        <w:t xml:space="preserve">the activity of </w:t>
      </w:r>
      <w:r w:rsidR="0023489F" w:rsidRPr="00222523">
        <w:rPr>
          <w:rFonts w:ascii="Times New Roman" w:hAnsi="Times New Roman" w:cs="Times New Roman"/>
          <w:sz w:val="24"/>
          <w:szCs w:val="24"/>
        </w:rPr>
        <w:t>methanotroph</w:t>
      </w:r>
      <w:r w:rsidR="0023489F">
        <w:rPr>
          <w:rFonts w:ascii="Times New Roman" w:hAnsi="Times New Roman" w:cs="Times New Roman"/>
          <w:sz w:val="24"/>
          <w:szCs w:val="24"/>
        </w:rPr>
        <w:t>s</w:t>
      </w:r>
      <w:r w:rsidR="0023489F" w:rsidRPr="00222523">
        <w:rPr>
          <w:rFonts w:ascii="Times New Roman" w:hAnsi="Times New Roman" w:cs="Times New Roman"/>
          <w:sz w:val="24"/>
          <w:szCs w:val="24"/>
        </w:rPr>
        <w:t xml:space="preserve"> </w:t>
      </w:r>
      <w:r w:rsidR="00E76FE3">
        <w:rPr>
          <w:rFonts w:ascii="Times New Roman" w:hAnsi="Times New Roman" w:cs="Times New Roman"/>
          <w:sz w:val="24"/>
          <w:szCs w:val="24"/>
        </w:rPr>
        <w:t>in soil</w:t>
      </w:r>
      <w:r w:rsidRPr="00222523">
        <w:rPr>
          <w:rFonts w:ascii="Times New Roman" w:hAnsi="Times New Roman" w:cs="Times New Roman"/>
          <w:sz w:val="24"/>
          <w:szCs w:val="24"/>
        </w:rPr>
        <w:t xml:space="preserve"> remain elusive.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489F">
        <w:rPr>
          <w:rFonts w:ascii="Times New Roman" w:hAnsi="Times New Roman" w:cs="Times New Roman"/>
          <w:sz w:val="24"/>
          <w:szCs w:val="24"/>
        </w:rPr>
        <w:t xml:space="preserve">We constructed microcosms </w:t>
      </w:r>
      <w:r w:rsidR="00E06FE1">
        <w:rPr>
          <w:rFonts w:ascii="Times New Roman" w:hAnsi="Times New Roman" w:cs="Times New Roman"/>
          <w:sz w:val="24"/>
          <w:szCs w:val="24"/>
        </w:rPr>
        <w:t>amended</w:t>
      </w:r>
      <w:r w:rsidR="0023489F">
        <w:rPr>
          <w:rFonts w:ascii="Times New Roman" w:hAnsi="Times New Roman" w:cs="Times New Roman"/>
          <w:sz w:val="24"/>
          <w:szCs w:val="24"/>
        </w:rPr>
        <w:t xml:space="preserve"> </w:t>
      </w:r>
      <w:r w:rsidR="00335668">
        <w:rPr>
          <w:rFonts w:ascii="Times New Roman" w:hAnsi="Times New Roman" w:cs="Times New Roman"/>
          <w:sz w:val="24"/>
          <w:szCs w:val="24"/>
        </w:rPr>
        <w:t xml:space="preserve">with different </w:t>
      </w:r>
      <w:r w:rsidR="00E9426B">
        <w:rPr>
          <w:rFonts w:ascii="Times New Roman" w:hAnsi="Times New Roman" w:cs="Times New Roman"/>
          <w:sz w:val="24"/>
          <w:szCs w:val="24"/>
        </w:rPr>
        <w:t>N</w:t>
      </w:r>
      <w:r w:rsidR="00AE28D2">
        <w:rPr>
          <w:rFonts w:ascii="Times New Roman" w:hAnsi="Times New Roman" w:cs="Times New Roman"/>
          <w:sz w:val="24"/>
          <w:szCs w:val="24"/>
        </w:rPr>
        <w:t xml:space="preserve"> </w:t>
      </w:r>
      <w:r w:rsidR="0023489F">
        <w:rPr>
          <w:rFonts w:ascii="Times New Roman" w:hAnsi="Times New Roman" w:cs="Times New Roman"/>
          <w:sz w:val="24"/>
          <w:szCs w:val="24"/>
        </w:rPr>
        <w:t>fertilizers</w:t>
      </w:r>
      <w:r w:rsidR="00335668">
        <w:rPr>
          <w:rFonts w:ascii="Times New Roman" w:hAnsi="Times New Roman" w:cs="Times New Roman"/>
          <w:sz w:val="24"/>
          <w:szCs w:val="24"/>
        </w:rPr>
        <w:t xml:space="preserve"> (ammonia, nitrate and urea) using the soils </w:t>
      </w:r>
      <w:r w:rsidR="00B22FA9">
        <w:rPr>
          <w:rFonts w:ascii="Times New Roman" w:hAnsi="Times New Roman" w:cs="Times New Roman"/>
          <w:sz w:val="24"/>
          <w:szCs w:val="24"/>
        </w:rPr>
        <w:t>sampled</w:t>
      </w:r>
      <w:r w:rsidR="00335668">
        <w:rPr>
          <w:rFonts w:ascii="Times New Roman" w:hAnsi="Times New Roman" w:cs="Times New Roman"/>
          <w:sz w:val="24"/>
          <w:szCs w:val="24"/>
        </w:rPr>
        <w:t xml:space="preserve"> from a swamp meadow on </w:t>
      </w:r>
      <w:r w:rsidR="00E03E5F">
        <w:rPr>
          <w:rFonts w:ascii="Times New Roman" w:hAnsi="Times New Roman" w:cs="Times New Roman"/>
          <w:sz w:val="24"/>
          <w:szCs w:val="24"/>
        </w:rPr>
        <w:t xml:space="preserve">the </w:t>
      </w:r>
      <w:r w:rsidR="00335668">
        <w:rPr>
          <w:rFonts w:ascii="Times New Roman" w:hAnsi="Times New Roman" w:cs="Times New Roman"/>
          <w:sz w:val="24"/>
          <w:szCs w:val="24"/>
        </w:rPr>
        <w:t xml:space="preserve">QTP. </w:t>
      </w:r>
      <w:r w:rsidR="00983D81">
        <w:rPr>
          <w:rFonts w:ascii="Times New Roman" w:hAnsi="Times New Roman" w:cs="Times New Roman"/>
          <w:sz w:val="24"/>
          <w:szCs w:val="24"/>
        </w:rPr>
        <w:t>The response</w:t>
      </w:r>
      <w:r w:rsidR="00B22FA9">
        <w:rPr>
          <w:rFonts w:ascii="Times New Roman" w:hAnsi="Times New Roman" w:cs="Times New Roman"/>
          <w:sz w:val="24"/>
          <w:szCs w:val="24"/>
        </w:rPr>
        <w:t>s</w:t>
      </w:r>
      <w:r w:rsidR="00983D81">
        <w:rPr>
          <w:rFonts w:ascii="Times New Roman" w:hAnsi="Times New Roman" w:cs="Times New Roman"/>
          <w:sz w:val="24"/>
          <w:szCs w:val="24"/>
        </w:rPr>
        <w:t xml:space="preserve"> of active methanotrophs to different</w:t>
      </w:r>
      <w:r w:rsidR="0023489F">
        <w:rPr>
          <w:rFonts w:ascii="Times New Roman" w:hAnsi="Times New Roman" w:cs="Times New Roman"/>
          <w:sz w:val="24"/>
          <w:szCs w:val="24"/>
        </w:rPr>
        <w:t xml:space="preserve"> forms</w:t>
      </w:r>
      <w:r w:rsidR="00983D81">
        <w:rPr>
          <w:rFonts w:ascii="Times New Roman" w:hAnsi="Times New Roman" w:cs="Times New Roman"/>
          <w:sz w:val="24"/>
          <w:szCs w:val="24"/>
        </w:rPr>
        <w:t xml:space="preserve"> of nitrogen</w:t>
      </w:r>
      <w:r w:rsidR="00983D81" w:rsidDel="00983D81">
        <w:rPr>
          <w:rFonts w:ascii="Times New Roman" w:hAnsi="Times New Roman" w:cs="Times New Roman"/>
          <w:sz w:val="24"/>
          <w:szCs w:val="24"/>
        </w:rPr>
        <w:t xml:space="preserve"> </w:t>
      </w:r>
      <w:r w:rsidR="00AE28D2">
        <w:rPr>
          <w:rFonts w:ascii="Times New Roman" w:hAnsi="Times New Roman" w:cs="Times New Roman"/>
          <w:sz w:val="24"/>
          <w:szCs w:val="24"/>
        </w:rPr>
        <w:t xml:space="preserve">were </w:t>
      </w:r>
      <w:r w:rsidR="00983D81">
        <w:rPr>
          <w:rFonts w:ascii="Times New Roman" w:hAnsi="Times New Roman" w:cs="Times New Roman"/>
          <w:sz w:val="24"/>
          <w:szCs w:val="24"/>
        </w:rPr>
        <w:t xml:space="preserve">determined by </w:t>
      </w:r>
      <w:r w:rsidR="00335668">
        <w:rPr>
          <w:rFonts w:ascii="Times New Roman" w:hAnsi="Times New Roman" w:cs="Times New Roman"/>
          <w:sz w:val="24"/>
          <w:szCs w:val="24"/>
        </w:rPr>
        <w:t xml:space="preserve">stable isotope </w:t>
      </w:r>
      <w:r w:rsidR="00335668">
        <w:rPr>
          <w:rFonts w:ascii="Times New Roman" w:hAnsi="Times New Roman" w:cs="Times New Roman" w:hint="eastAsia"/>
          <w:sz w:val="24"/>
          <w:szCs w:val="24"/>
        </w:rPr>
        <w:t>probing</w:t>
      </w:r>
      <w:r w:rsidR="00335668">
        <w:rPr>
          <w:rFonts w:ascii="Times New Roman" w:hAnsi="Times New Roman" w:cs="Times New Roman"/>
          <w:sz w:val="24"/>
          <w:szCs w:val="24"/>
        </w:rPr>
        <w:t xml:space="preserve"> </w:t>
      </w:r>
      <w:r w:rsidR="00983D81">
        <w:rPr>
          <w:rFonts w:ascii="Times New Roman" w:hAnsi="Times New Roman" w:cs="Times New Roman"/>
          <w:sz w:val="24"/>
          <w:szCs w:val="24"/>
        </w:rPr>
        <w:t xml:space="preserve">with 5% </w:t>
      </w:r>
      <w:r w:rsidR="00983D81" w:rsidRPr="002E4459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83D81">
        <w:rPr>
          <w:rFonts w:ascii="Times New Roman" w:hAnsi="Times New Roman" w:cs="Times New Roman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335668">
        <w:rPr>
          <w:rFonts w:ascii="Times New Roman" w:hAnsi="Times New Roman" w:cs="Times New Roman"/>
          <w:sz w:val="24"/>
          <w:szCs w:val="24"/>
        </w:rPr>
        <w:t>. At the early st</w:t>
      </w:r>
      <w:r w:rsidR="00E2545A">
        <w:rPr>
          <w:rFonts w:ascii="Times New Roman" w:hAnsi="Times New Roman" w:cs="Times New Roman"/>
          <w:sz w:val="24"/>
          <w:szCs w:val="24"/>
        </w:rPr>
        <w:t>age of incubation, all N fertilizer</w:t>
      </w:r>
      <w:r w:rsidR="002A1811">
        <w:rPr>
          <w:rFonts w:ascii="Times New Roman" w:hAnsi="Times New Roman" w:cs="Times New Roman"/>
          <w:sz w:val="24"/>
          <w:szCs w:val="24"/>
        </w:rPr>
        <w:t xml:space="preserve">s, </w:t>
      </w:r>
      <w:r w:rsidR="00E2545A">
        <w:rPr>
          <w:rFonts w:ascii="Times New Roman" w:hAnsi="Times New Roman" w:cs="Times New Roman"/>
          <w:sz w:val="24"/>
          <w:szCs w:val="24"/>
        </w:rPr>
        <w:t>especially urea</w:t>
      </w:r>
      <w:r w:rsidR="002A1811">
        <w:rPr>
          <w:rFonts w:ascii="Times New Roman" w:hAnsi="Times New Roman" w:cs="Times New Roman"/>
          <w:sz w:val="24"/>
          <w:szCs w:val="24"/>
        </w:rPr>
        <w:t>,</w:t>
      </w:r>
      <w:r w:rsidR="00335668">
        <w:rPr>
          <w:rFonts w:ascii="Times New Roman" w:hAnsi="Times New Roman" w:cs="Times New Roman"/>
          <w:sz w:val="24"/>
          <w:szCs w:val="24"/>
        </w:rPr>
        <w:t xml:space="preserve"> suppressed methane oxidation</w:t>
      </w:r>
      <w:r w:rsidR="00D21D64">
        <w:rPr>
          <w:rFonts w:ascii="Times New Roman" w:hAnsi="Times New Roman" w:cs="Times New Roman"/>
          <w:sz w:val="24"/>
          <w:szCs w:val="24"/>
        </w:rPr>
        <w:t xml:space="preserve"> compar</w:t>
      </w:r>
      <w:r w:rsidR="00983D81">
        <w:rPr>
          <w:rFonts w:ascii="Times New Roman" w:hAnsi="Times New Roman" w:cs="Times New Roman"/>
          <w:sz w:val="24"/>
          <w:szCs w:val="24"/>
        </w:rPr>
        <w:t>ed</w:t>
      </w:r>
      <w:r w:rsidR="00D21D64">
        <w:rPr>
          <w:rFonts w:ascii="Times New Roman" w:hAnsi="Times New Roman" w:cs="Times New Roman"/>
          <w:sz w:val="24"/>
          <w:szCs w:val="24"/>
        </w:rPr>
        <w:t xml:space="preserve"> with </w:t>
      </w:r>
      <w:r w:rsidR="00983D81">
        <w:rPr>
          <w:rFonts w:ascii="Times New Roman" w:hAnsi="Times New Roman" w:cs="Times New Roman"/>
          <w:sz w:val="24"/>
          <w:szCs w:val="24"/>
        </w:rPr>
        <w:t xml:space="preserve">the </w:t>
      </w:r>
      <w:r w:rsidR="00D21D64">
        <w:rPr>
          <w:rFonts w:ascii="Times New Roman" w:hAnsi="Times New Roman" w:cs="Times New Roman"/>
          <w:sz w:val="24"/>
          <w:szCs w:val="24"/>
        </w:rPr>
        <w:t>control</w:t>
      </w:r>
      <w:r w:rsidR="00335668">
        <w:rPr>
          <w:rFonts w:ascii="Times New Roman" w:hAnsi="Times New Roman" w:cs="Times New Roman"/>
          <w:sz w:val="24"/>
          <w:szCs w:val="24"/>
        </w:rPr>
        <w:t xml:space="preserve">. </w:t>
      </w:r>
      <w:r w:rsidR="002A1811">
        <w:rPr>
          <w:rFonts w:ascii="Times New Roman" w:hAnsi="Times New Roman" w:cs="Times New Roman"/>
          <w:sz w:val="24"/>
          <w:szCs w:val="24"/>
        </w:rPr>
        <w:t>T</w:t>
      </w:r>
      <w:r w:rsidR="00E9426B">
        <w:rPr>
          <w:rFonts w:ascii="Times New Roman" w:hAnsi="Times New Roman" w:cs="Times New Roman"/>
          <w:sz w:val="24"/>
          <w:szCs w:val="24"/>
        </w:rPr>
        <w:t>he methane oxidation rate increased</w:t>
      </w:r>
      <w:r w:rsidR="002A1811">
        <w:rPr>
          <w:rFonts w:ascii="Times New Roman" w:hAnsi="Times New Roman" w:cs="Times New Roman"/>
          <w:sz w:val="24"/>
          <w:szCs w:val="24"/>
        </w:rPr>
        <w:t xml:space="preserve"> during the incubation</w:t>
      </w:r>
      <w:r w:rsidR="00D21D64">
        <w:rPr>
          <w:rFonts w:ascii="Times New Roman" w:hAnsi="Times New Roman" w:cs="Times New Roman"/>
          <w:sz w:val="24"/>
          <w:szCs w:val="24"/>
        </w:rPr>
        <w:t xml:space="preserve">, suggesting </w:t>
      </w:r>
      <w:r w:rsidR="00983D81">
        <w:rPr>
          <w:rFonts w:ascii="Times New Roman" w:hAnsi="Times New Roman" w:cs="Times New Roman"/>
          <w:sz w:val="24"/>
          <w:szCs w:val="24"/>
        </w:rPr>
        <w:t xml:space="preserve">an </w:t>
      </w:r>
      <w:r w:rsidR="00D21D64">
        <w:rPr>
          <w:rFonts w:ascii="Times New Roman" w:hAnsi="Times New Roman" w:cs="Times New Roman"/>
          <w:sz w:val="24"/>
          <w:szCs w:val="24"/>
        </w:rPr>
        <w:t>adapt</w:t>
      </w:r>
      <w:r w:rsidR="00983D81">
        <w:rPr>
          <w:rFonts w:ascii="Times New Roman" w:hAnsi="Times New Roman" w:cs="Times New Roman"/>
          <w:sz w:val="24"/>
          <w:szCs w:val="24"/>
        </w:rPr>
        <w:t>at</w:t>
      </w:r>
      <w:r w:rsidR="00D21D64">
        <w:rPr>
          <w:rFonts w:ascii="Times New Roman" w:hAnsi="Times New Roman" w:cs="Times New Roman"/>
          <w:sz w:val="24"/>
          <w:szCs w:val="24"/>
        </w:rPr>
        <w:t xml:space="preserve">ion and stimulation of some methanotrophs to </w:t>
      </w:r>
      <w:r w:rsidR="00C746ED">
        <w:rPr>
          <w:rFonts w:ascii="Times New Roman" w:hAnsi="Times New Roman" w:cs="Times New Roman"/>
          <w:sz w:val="24"/>
          <w:szCs w:val="24"/>
        </w:rPr>
        <w:t>elevated</w:t>
      </w:r>
      <w:r w:rsidR="00D21D64">
        <w:rPr>
          <w:rFonts w:ascii="Times New Roman" w:hAnsi="Times New Roman" w:cs="Times New Roman"/>
          <w:sz w:val="24"/>
          <w:szCs w:val="24"/>
        </w:rPr>
        <w:t xml:space="preserve"> methane.</w:t>
      </w:r>
      <w:r w:rsidR="00E2545A">
        <w:rPr>
          <w:rFonts w:ascii="Times New Roman" w:hAnsi="Times New Roman" w:cs="Times New Roman"/>
          <w:sz w:val="24"/>
          <w:szCs w:val="24"/>
        </w:rPr>
        <w:t xml:space="preserve"> </w:t>
      </w:r>
      <w:r w:rsidR="00335668">
        <w:rPr>
          <w:rFonts w:ascii="Times New Roman" w:hAnsi="Times New Roman" w:cs="Times New Roman"/>
          <w:sz w:val="24"/>
          <w:szCs w:val="24"/>
        </w:rPr>
        <w:t xml:space="preserve">At </w:t>
      </w:r>
      <w:r w:rsidR="00983D81">
        <w:rPr>
          <w:rFonts w:ascii="Times New Roman" w:hAnsi="Times New Roman" w:cs="Times New Roman"/>
          <w:sz w:val="24"/>
          <w:szCs w:val="24"/>
        </w:rPr>
        <w:t>the onset</w:t>
      </w:r>
      <w:r w:rsidR="00D21D64">
        <w:rPr>
          <w:rFonts w:ascii="Times New Roman" w:hAnsi="Times New Roman" w:cs="Times New Roman"/>
          <w:sz w:val="24"/>
          <w:szCs w:val="24"/>
        </w:rPr>
        <w:t xml:space="preserve"> of</w:t>
      </w:r>
      <w:r w:rsidR="00983D81">
        <w:rPr>
          <w:rFonts w:ascii="Times New Roman" w:hAnsi="Times New Roman" w:cs="Times New Roman"/>
          <w:sz w:val="24"/>
          <w:szCs w:val="24"/>
        </w:rPr>
        <w:t xml:space="preserve"> the</w:t>
      </w:r>
      <w:r w:rsidR="00D21D64">
        <w:rPr>
          <w:rFonts w:ascii="Times New Roman" w:hAnsi="Times New Roman" w:cs="Times New Roman"/>
          <w:sz w:val="24"/>
          <w:szCs w:val="24"/>
        </w:rPr>
        <w:t xml:space="preserve"> incubation</w:t>
      </w:r>
      <w:r w:rsidR="00335668">
        <w:rPr>
          <w:rFonts w:ascii="Times New Roman" w:hAnsi="Times New Roman" w:cs="Times New Roman"/>
          <w:sz w:val="24"/>
          <w:szCs w:val="24"/>
        </w:rPr>
        <w:t xml:space="preserve">, the type II methanotrophs </w:t>
      </w:r>
      <w:r w:rsidR="00335668" w:rsidRPr="00BA4861">
        <w:rPr>
          <w:rFonts w:ascii="Times New Roman" w:hAnsi="Times New Roman" w:cs="Times New Roman"/>
          <w:i/>
          <w:sz w:val="24"/>
          <w:szCs w:val="24"/>
        </w:rPr>
        <w:t>M</w:t>
      </w:r>
      <w:r w:rsidR="00335668" w:rsidRPr="00BA4861">
        <w:rPr>
          <w:rFonts w:ascii="Times New Roman" w:hAnsi="Times New Roman" w:cs="Times New Roman" w:hint="eastAsia"/>
          <w:i/>
          <w:sz w:val="24"/>
          <w:szCs w:val="24"/>
        </w:rPr>
        <w:t>e</w:t>
      </w:r>
      <w:r w:rsidR="00335668" w:rsidRPr="00BA4861">
        <w:rPr>
          <w:rFonts w:ascii="Times New Roman" w:hAnsi="Times New Roman" w:cs="Times New Roman"/>
          <w:i/>
          <w:sz w:val="24"/>
          <w:szCs w:val="24"/>
        </w:rPr>
        <w:t>thylocystis</w:t>
      </w:r>
      <w:r w:rsidR="00335668">
        <w:rPr>
          <w:rFonts w:ascii="Times New Roman" w:hAnsi="Times New Roman" w:cs="Times New Roman"/>
          <w:sz w:val="24"/>
          <w:szCs w:val="24"/>
        </w:rPr>
        <w:t xml:space="preserve"> were most </w:t>
      </w:r>
      <w:r w:rsidR="00815626">
        <w:rPr>
          <w:rFonts w:ascii="Times New Roman" w:hAnsi="Times New Roman" w:cs="Times New Roman"/>
          <w:sz w:val="24"/>
          <w:szCs w:val="24"/>
        </w:rPr>
        <w:t>abundant</w:t>
      </w:r>
      <w:r w:rsidR="00335668">
        <w:rPr>
          <w:rFonts w:ascii="Times New Roman" w:hAnsi="Times New Roman" w:cs="Times New Roman"/>
          <w:sz w:val="24"/>
          <w:szCs w:val="24"/>
        </w:rPr>
        <w:t xml:space="preserve">, </w:t>
      </w:r>
      <w:r w:rsidR="00815626">
        <w:rPr>
          <w:rFonts w:ascii="Times New Roman" w:hAnsi="Times New Roman" w:cs="Times New Roman"/>
          <w:sz w:val="24"/>
          <w:szCs w:val="24"/>
        </w:rPr>
        <w:t>but decreased during the</w:t>
      </w:r>
      <w:r w:rsidR="00335668">
        <w:rPr>
          <w:rFonts w:ascii="Times New Roman" w:hAnsi="Times New Roman" w:cs="Times New Roman"/>
          <w:sz w:val="24"/>
          <w:szCs w:val="24"/>
        </w:rPr>
        <w:t xml:space="preserve"> incubation </w:t>
      </w:r>
      <w:r w:rsidR="00815626">
        <w:rPr>
          <w:rFonts w:ascii="Times New Roman" w:hAnsi="Times New Roman" w:cs="Times New Roman"/>
          <w:sz w:val="24"/>
          <w:szCs w:val="24"/>
        </w:rPr>
        <w:t xml:space="preserve">and were </w:t>
      </w:r>
      <w:r w:rsidR="00335668">
        <w:rPr>
          <w:rFonts w:ascii="Times New Roman" w:hAnsi="Times New Roman" w:cs="Times New Roman"/>
          <w:sz w:val="24"/>
          <w:szCs w:val="24"/>
        </w:rPr>
        <w:t xml:space="preserve">replaced by the type Ia methanotrophs </w:t>
      </w:r>
      <w:r w:rsidR="00335668" w:rsidRPr="00BA4861">
        <w:rPr>
          <w:rFonts w:ascii="Times New Roman" w:hAnsi="Times New Roman" w:cs="Times New Roman"/>
          <w:i/>
          <w:sz w:val="24"/>
          <w:szCs w:val="24"/>
        </w:rPr>
        <w:t>Methylomonas</w:t>
      </w:r>
      <w:r w:rsidR="00335668">
        <w:rPr>
          <w:rFonts w:ascii="Times New Roman" w:hAnsi="Times New Roman" w:cs="Times New Roman"/>
          <w:sz w:val="24"/>
          <w:szCs w:val="24"/>
        </w:rPr>
        <w:t xml:space="preserve">. Ammonia and urea </w:t>
      </w:r>
      <w:r w:rsidR="00983D81">
        <w:rPr>
          <w:rFonts w:ascii="Times New Roman" w:hAnsi="Times New Roman" w:cs="Times New Roman"/>
          <w:sz w:val="24"/>
          <w:szCs w:val="24"/>
        </w:rPr>
        <w:t>had similar effects on the</w:t>
      </w:r>
      <w:r w:rsidR="00335668">
        <w:rPr>
          <w:rFonts w:ascii="Times New Roman" w:hAnsi="Times New Roman" w:cs="Times New Roman"/>
          <w:sz w:val="24"/>
          <w:szCs w:val="24"/>
        </w:rPr>
        <w:t xml:space="preserve"> methanotroph </w:t>
      </w:r>
      <w:r w:rsidR="00E2545A">
        <w:rPr>
          <w:rFonts w:ascii="Times New Roman" w:hAnsi="Times New Roman" w:cs="Times New Roman"/>
          <w:sz w:val="24"/>
          <w:szCs w:val="24"/>
        </w:rPr>
        <w:t>communities</w:t>
      </w:r>
      <w:r w:rsidR="00335668">
        <w:rPr>
          <w:rFonts w:ascii="Times New Roman" w:hAnsi="Times New Roman" w:cs="Times New Roman"/>
          <w:sz w:val="24"/>
          <w:szCs w:val="24"/>
        </w:rPr>
        <w:t xml:space="preserve">, both characterized by an elevation </w:t>
      </w:r>
      <w:r w:rsidR="00C746ED">
        <w:rPr>
          <w:rFonts w:ascii="Times New Roman" w:hAnsi="Times New Roman" w:cs="Times New Roman"/>
          <w:sz w:val="24"/>
          <w:szCs w:val="24"/>
        </w:rPr>
        <w:t xml:space="preserve">in the proportion </w:t>
      </w:r>
      <w:r w:rsidR="00335668">
        <w:rPr>
          <w:rFonts w:ascii="Times New Roman" w:hAnsi="Times New Roman" w:cs="Times New Roman"/>
          <w:sz w:val="24"/>
          <w:szCs w:val="24"/>
        </w:rPr>
        <w:t xml:space="preserve">of </w:t>
      </w:r>
      <w:r w:rsidR="00335668" w:rsidRPr="00BA4861">
        <w:rPr>
          <w:rFonts w:ascii="Times New Roman" w:hAnsi="Times New Roman" w:cs="Times New Roman"/>
          <w:i/>
          <w:sz w:val="24"/>
          <w:szCs w:val="24"/>
        </w:rPr>
        <w:t>Methylobacter</w:t>
      </w:r>
      <w:r w:rsidR="00335668">
        <w:rPr>
          <w:rFonts w:ascii="Times New Roman" w:hAnsi="Times New Roman" w:cs="Times New Roman"/>
          <w:sz w:val="24"/>
          <w:szCs w:val="24"/>
        </w:rPr>
        <w:t xml:space="preserve"> and more diverse </w:t>
      </w:r>
      <w:r w:rsidR="001B2120">
        <w:rPr>
          <w:rFonts w:ascii="Times New Roman" w:hAnsi="Times New Roman" w:cs="Times New Roman"/>
          <w:sz w:val="24"/>
          <w:szCs w:val="24"/>
        </w:rPr>
        <w:t>methanotroph</w:t>
      </w:r>
      <w:r w:rsidR="00335668">
        <w:rPr>
          <w:rFonts w:ascii="Times New Roman" w:hAnsi="Times New Roman" w:cs="Times New Roman"/>
          <w:sz w:val="24"/>
          <w:szCs w:val="24"/>
        </w:rPr>
        <w:t xml:space="preserve"> </w:t>
      </w:r>
      <w:r w:rsidR="00E03E5F">
        <w:rPr>
          <w:rFonts w:ascii="Times New Roman" w:hAnsi="Times New Roman" w:cs="Times New Roman"/>
          <w:sz w:val="24"/>
          <w:szCs w:val="24"/>
        </w:rPr>
        <w:t>communities</w:t>
      </w:r>
      <w:r w:rsidR="00335668">
        <w:rPr>
          <w:rFonts w:ascii="Times New Roman" w:hAnsi="Times New Roman" w:cs="Times New Roman"/>
          <w:sz w:val="24"/>
          <w:szCs w:val="24"/>
        </w:rPr>
        <w:t>.</w:t>
      </w:r>
      <w:r w:rsidR="00D21D64">
        <w:rPr>
          <w:rFonts w:ascii="Times New Roman" w:hAnsi="Times New Roman" w:cs="Times New Roman"/>
          <w:sz w:val="24"/>
          <w:szCs w:val="24"/>
        </w:rPr>
        <w:t xml:space="preserve"> Nitrate had less effect on the methanotroph </w:t>
      </w:r>
      <w:r w:rsidR="00E8504D">
        <w:rPr>
          <w:rFonts w:ascii="Times New Roman" w:hAnsi="Times New Roman" w:cs="Times New Roman"/>
          <w:sz w:val="24"/>
          <w:szCs w:val="24"/>
        </w:rPr>
        <w:t>community</w:t>
      </w:r>
      <w:r w:rsidR="00D21D64">
        <w:rPr>
          <w:rFonts w:ascii="Times New Roman" w:hAnsi="Times New Roman" w:cs="Times New Roman"/>
          <w:sz w:val="24"/>
          <w:szCs w:val="24"/>
        </w:rPr>
        <w:t xml:space="preserve">. </w:t>
      </w:r>
      <w:r w:rsidR="00B22FA9" w:rsidRPr="00B22FA9">
        <w:rPr>
          <w:rFonts w:ascii="Times New Roman" w:hAnsi="Times New Roman" w:cs="Times New Roman"/>
          <w:sz w:val="24"/>
          <w:szCs w:val="24"/>
        </w:rPr>
        <w:t xml:space="preserve">Our results uncovered the active methanotrophs responding to different </w:t>
      </w:r>
      <w:r w:rsidR="0023489F">
        <w:rPr>
          <w:rFonts w:ascii="Times New Roman" w:hAnsi="Times New Roman" w:cs="Times New Roman"/>
          <w:sz w:val="24"/>
          <w:szCs w:val="24"/>
        </w:rPr>
        <w:t>nitrogen forms</w:t>
      </w:r>
      <w:r w:rsidR="00B22FA9" w:rsidRPr="00B22FA9">
        <w:rPr>
          <w:rFonts w:ascii="Times New Roman" w:hAnsi="Times New Roman" w:cs="Times New Roman"/>
          <w:sz w:val="24"/>
          <w:szCs w:val="24"/>
        </w:rPr>
        <w:t>, and suggested that urea</w:t>
      </w:r>
      <w:r w:rsidR="0023489F">
        <w:rPr>
          <w:rFonts w:ascii="Times New Roman" w:hAnsi="Times New Roman" w:cs="Times New Roman"/>
          <w:sz w:val="24"/>
          <w:szCs w:val="24"/>
        </w:rPr>
        <w:t>-N</w:t>
      </w:r>
      <w:r w:rsidR="00B22FA9" w:rsidRPr="00B22FA9">
        <w:rPr>
          <w:rFonts w:ascii="Times New Roman" w:hAnsi="Times New Roman" w:cs="Times New Roman"/>
          <w:sz w:val="24"/>
          <w:szCs w:val="24"/>
        </w:rPr>
        <w:t xml:space="preserve"> might have profound effects on methanotroph diversity and activity in swamp meadow soils on the QTP.</w:t>
      </w:r>
    </w:p>
    <w:bookmarkEnd w:id="17"/>
    <w:p w14:paraId="7BBC9DD3" w14:textId="77777777" w:rsidR="00B964F4" w:rsidRDefault="00B964F4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14:paraId="0EDD2521" w14:textId="4491815E" w:rsidR="006F3079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F4">
        <w:rPr>
          <w:rFonts w:ascii="Times New Roman" w:hAnsi="Times New Roman" w:cs="Times New Roman"/>
          <w:b/>
          <w:sz w:val="24"/>
          <w:szCs w:val="24"/>
        </w:rPr>
        <w:t>Keywords</w:t>
      </w:r>
      <w:r w:rsidR="006F3079" w:rsidRPr="00B964F4">
        <w:rPr>
          <w:rFonts w:ascii="Times New Roman" w:hAnsi="Times New Roman" w:cs="Times New Roman" w:hint="eastAsia"/>
          <w:sz w:val="24"/>
          <w:szCs w:val="24"/>
        </w:rPr>
        <w:t>:</w:t>
      </w:r>
      <w:r w:rsidR="006F3079">
        <w:rPr>
          <w:rFonts w:ascii="Times New Roman" w:hAnsi="Times New Roman" w:cs="Times New Roman"/>
          <w:sz w:val="24"/>
          <w:szCs w:val="24"/>
        </w:rPr>
        <w:t xml:space="preserve"> </w:t>
      </w:r>
      <w:r w:rsidR="001B2120">
        <w:rPr>
          <w:rFonts w:ascii="Times New Roman" w:hAnsi="Times New Roman" w:cs="Times New Roman"/>
          <w:sz w:val="24"/>
          <w:szCs w:val="24"/>
        </w:rPr>
        <w:t>Methanotrophs; N</w:t>
      </w:r>
      <w:r w:rsidR="001B2120">
        <w:rPr>
          <w:rFonts w:ascii="Times New Roman" w:hAnsi="Times New Roman" w:cs="Times New Roman" w:hint="eastAsia"/>
          <w:sz w:val="24"/>
          <w:szCs w:val="24"/>
        </w:rPr>
        <w:t xml:space="preserve">itrogen </w:t>
      </w:r>
      <w:r>
        <w:rPr>
          <w:rFonts w:ascii="Times New Roman" w:hAnsi="Times New Roman" w:cs="Times New Roman" w:hint="eastAsia"/>
          <w:sz w:val="24"/>
          <w:szCs w:val="24"/>
        </w:rPr>
        <w:t>deposition</w:t>
      </w:r>
      <w:r w:rsidR="001B2120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Qinghai-Tibetan Plateau</w:t>
      </w:r>
      <w:r w:rsidR="001B2120">
        <w:rPr>
          <w:rFonts w:ascii="Times New Roman" w:hAnsi="Times New Roman" w:cs="Times New Roman"/>
          <w:sz w:val="24"/>
          <w:szCs w:val="24"/>
        </w:rPr>
        <w:t xml:space="preserve">; </w:t>
      </w:r>
      <w:r w:rsidR="0023489F">
        <w:rPr>
          <w:rFonts w:ascii="Times New Roman" w:hAnsi="Times New Roman" w:cs="Times New Roman"/>
          <w:sz w:val="24"/>
          <w:szCs w:val="24"/>
        </w:rPr>
        <w:t>Nitrogen forms</w:t>
      </w:r>
      <w:r w:rsidR="001E1B5A">
        <w:rPr>
          <w:rFonts w:ascii="Times New Roman" w:hAnsi="Times New Roman" w:cs="Times New Roman" w:hint="eastAsia"/>
          <w:sz w:val="24"/>
          <w:szCs w:val="24"/>
        </w:rPr>
        <w:t>;</w:t>
      </w:r>
      <w:r w:rsidR="001E1B5A">
        <w:rPr>
          <w:rFonts w:ascii="Times New Roman" w:hAnsi="Times New Roman" w:cs="Times New Roman"/>
          <w:sz w:val="24"/>
          <w:szCs w:val="24"/>
        </w:rPr>
        <w:t xml:space="preserve"> </w:t>
      </w:r>
      <w:bookmarkStart w:id="18" w:name="OLE_LINK6"/>
      <w:bookmarkStart w:id="19" w:name="OLE_LINK14"/>
      <w:r w:rsidR="001E1B5A">
        <w:rPr>
          <w:rFonts w:ascii="Times New Roman" w:hAnsi="Times New Roman" w:cs="Times New Roman"/>
          <w:sz w:val="24"/>
          <w:szCs w:val="24"/>
        </w:rPr>
        <w:t>Stable Isotope Probing</w:t>
      </w:r>
      <w:bookmarkEnd w:id="18"/>
      <w:bookmarkEnd w:id="19"/>
      <w:r w:rsidR="001E1B5A">
        <w:rPr>
          <w:rFonts w:ascii="Times New Roman" w:hAnsi="Times New Roman" w:cs="Times New Roman"/>
          <w:sz w:val="24"/>
          <w:szCs w:val="24"/>
        </w:rPr>
        <w:t>.</w:t>
      </w:r>
    </w:p>
    <w:p w14:paraId="133F516D" w14:textId="77777777" w:rsidR="006F3079" w:rsidRDefault="006F3079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8D6912A" w14:textId="42B7F8C8" w:rsidR="004F422B" w:rsidRDefault="004F422B" w:rsidP="005160C8">
      <w:pPr>
        <w:widowControl/>
        <w:spacing w:after="160" w:line="259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C79A811" w14:textId="227DF607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11826">
        <w:rPr>
          <w:rFonts w:ascii="Times New Roman" w:hAnsi="Times New Roman" w:cs="Times New Roman"/>
          <w:b/>
          <w:sz w:val="24"/>
          <w:szCs w:val="24"/>
        </w:rPr>
        <w:lastRenderedPageBreak/>
        <w:t>Introduction</w:t>
      </w:r>
    </w:p>
    <w:p w14:paraId="023148EE" w14:textId="6BBCFA34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20" w:name="OLE_LINK7"/>
      <w:r w:rsidRPr="00F11826">
        <w:rPr>
          <w:rFonts w:ascii="Times New Roman" w:hAnsi="Times New Roman" w:cs="Times New Roman" w:hint="eastAsia"/>
          <w:sz w:val="24"/>
          <w:szCs w:val="24"/>
        </w:rPr>
        <w:t>Methane is the second</w:t>
      </w:r>
      <w:r w:rsidR="00815626">
        <w:rPr>
          <w:rFonts w:ascii="Times New Roman" w:hAnsi="Times New Roman" w:cs="Times New Roman"/>
          <w:sz w:val="24"/>
          <w:szCs w:val="24"/>
        </w:rPr>
        <w:t xml:space="preserve"> most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important greenhouse gas, </w:t>
      </w:r>
      <w:r w:rsidR="007A77B4">
        <w:rPr>
          <w:rFonts w:ascii="Times New Roman" w:hAnsi="Times New Roman" w:cs="Times New Roman"/>
          <w:sz w:val="24"/>
          <w:szCs w:val="24"/>
        </w:rPr>
        <w:t>and</w:t>
      </w:r>
      <w:r w:rsidR="007A77B4" w:rsidRPr="00F66665">
        <w:rPr>
          <w:rFonts w:ascii="Times New Roman" w:hAnsi="Times New Roman" w:cs="Times New Roman"/>
          <w:sz w:val="24"/>
          <w:szCs w:val="24"/>
        </w:rPr>
        <w:t xml:space="preserve"> </w:t>
      </w:r>
      <w:r w:rsidR="005D01B6">
        <w:rPr>
          <w:rFonts w:ascii="Times New Roman" w:hAnsi="Times New Roman" w:cs="Times New Roman"/>
          <w:sz w:val="24"/>
          <w:szCs w:val="24"/>
        </w:rPr>
        <w:t>makes up</w:t>
      </w:r>
      <w:r w:rsidR="00F66665" w:rsidRPr="00F66665">
        <w:rPr>
          <w:rFonts w:ascii="Times New Roman" w:hAnsi="Times New Roman" w:cs="Times New Roman"/>
          <w:sz w:val="24"/>
          <w:szCs w:val="24"/>
        </w:rPr>
        <w:t xml:space="preserve"> 14% of</w:t>
      </w:r>
      <w:r w:rsidR="00E76FE3">
        <w:rPr>
          <w:rFonts w:ascii="Times New Roman" w:hAnsi="Times New Roman" w:cs="Times New Roman"/>
          <w:sz w:val="24"/>
          <w:szCs w:val="24"/>
        </w:rPr>
        <w:t xml:space="preserve"> the</w:t>
      </w:r>
      <w:r w:rsidR="003402BD">
        <w:rPr>
          <w:rFonts w:ascii="Times New Roman" w:hAnsi="Times New Roman" w:cs="Times New Roman"/>
          <w:sz w:val="24"/>
          <w:szCs w:val="24"/>
        </w:rPr>
        <w:t xml:space="preserve"> </w:t>
      </w:r>
      <w:r w:rsidR="00F66665" w:rsidRPr="00F66665">
        <w:rPr>
          <w:rFonts w:ascii="Times New Roman" w:hAnsi="Times New Roman" w:cs="Times New Roman"/>
          <w:sz w:val="24"/>
          <w:szCs w:val="24"/>
        </w:rPr>
        <w:t xml:space="preserve">global </w:t>
      </w:r>
      <w:r w:rsidR="00CF3424" w:rsidRPr="00CF3424">
        <w:rPr>
          <w:rFonts w:ascii="Times New Roman" w:hAnsi="Times New Roman" w:cs="Times New Roman"/>
          <w:sz w:val="24"/>
          <w:szCs w:val="24"/>
        </w:rPr>
        <w:t>greenhouse effect</w:t>
      </w:r>
      <w:r w:rsidR="00CF3424" w:rsidRPr="00CF3424" w:rsidDel="00CF3424">
        <w:rPr>
          <w:rFonts w:ascii="Times New Roman" w:hAnsi="Times New Roman" w:cs="Times New Roman"/>
          <w:sz w:val="24"/>
          <w:szCs w:val="24"/>
        </w:rPr>
        <w:t xml:space="preserve"> </w:t>
      </w:r>
      <w:r w:rsidR="00F66665" w:rsidRPr="00F66665">
        <w:rPr>
          <w:rFonts w:ascii="Times New Roman" w:hAnsi="Times New Roman" w:cs="Times New Roman"/>
          <w:sz w:val="24"/>
          <w:szCs w:val="24"/>
        </w:rPr>
        <w:t>(</w:t>
      </w:r>
      <w:r w:rsidR="00023A51">
        <w:rPr>
          <w:rFonts w:ascii="Times New Roman" w:hAnsi="Times New Roman" w:cs="Times New Roman"/>
          <w:sz w:val="24"/>
          <w:szCs w:val="24"/>
        </w:rPr>
        <w:t xml:space="preserve">U.S. </w:t>
      </w:r>
      <w:r w:rsidR="00F66665" w:rsidRPr="00F66665">
        <w:rPr>
          <w:rFonts w:ascii="Times New Roman" w:hAnsi="Times New Roman" w:cs="Times New Roman"/>
          <w:sz w:val="24"/>
          <w:szCs w:val="24"/>
        </w:rPr>
        <w:t>EPA 2006)</w:t>
      </w:r>
      <w:bookmarkEnd w:id="20"/>
      <w:r w:rsidR="005D01B6">
        <w:rPr>
          <w:rFonts w:ascii="Times New Roman" w:hAnsi="Times New Roman" w:cs="Times New Roman"/>
          <w:sz w:val="24"/>
          <w:szCs w:val="24"/>
        </w:rPr>
        <w:t xml:space="preserve">. The concentration of methane in the atmosphere has increased about 2.5 times </w:t>
      </w:r>
      <w:r w:rsidR="0090174D">
        <w:rPr>
          <w:rFonts w:ascii="Times New Roman" w:hAnsi="Times New Roman" w:cs="Times New Roman"/>
          <w:sz w:val="24"/>
          <w:szCs w:val="24"/>
        </w:rPr>
        <w:t xml:space="preserve">above </w:t>
      </w:r>
      <w:r w:rsidR="005D01B6">
        <w:rPr>
          <w:rFonts w:ascii="Times New Roman" w:hAnsi="Times New Roman" w:cs="Times New Roman"/>
          <w:sz w:val="24"/>
          <w:szCs w:val="24"/>
        </w:rPr>
        <w:t xml:space="preserve">the pre-industrial </w:t>
      </w:r>
      <w:r w:rsidR="00C32CE0">
        <w:rPr>
          <w:rFonts w:ascii="Times New Roman" w:hAnsi="Times New Roman" w:cs="Times New Roman"/>
          <w:sz w:val="24"/>
          <w:szCs w:val="24"/>
        </w:rPr>
        <w:t>level, from 250 ppb to 1.8 ppm in 2011 (</w:t>
      </w:r>
      <w:r w:rsidR="00C32CE0" w:rsidRPr="00C32CE0">
        <w:rPr>
          <w:rFonts w:ascii="Times New Roman" w:hAnsi="Times New Roman" w:cs="Times New Roman"/>
          <w:sz w:val="24"/>
          <w:szCs w:val="24"/>
        </w:rPr>
        <w:t>Hartmann et al.</w:t>
      </w:r>
      <w:r w:rsidR="00266734">
        <w:rPr>
          <w:rFonts w:ascii="Times New Roman" w:hAnsi="Times New Roman" w:cs="Times New Roman"/>
          <w:sz w:val="24"/>
          <w:szCs w:val="24"/>
        </w:rPr>
        <w:t>,</w:t>
      </w:r>
      <w:r w:rsidR="00C32CE0" w:rsidRPr="00C32CE0">
        <w:rPr>
          <w:rFonts w:ascii="Times New Roman" w:hAnsi="Times New Roman" w:cs="Times New Roman"/>
          <w:sz w:val="24"/>
          <w:szCs w:val="24"/>
        </w:rPr>
        <w:t xml:space="preserve"> 2013</w:t>
      </w:r>
      <w:r w:rsidR="00C32CE0">
        <w:rPr>
          <w:rFonts w:ascii="Times New Roman" w:hAnsi="Times New Roman" w:cs="Times New Roman"/>
          <w:sz w:val="24"/>
          <w:szCs w:val="24"/>
        </w:rPr>
        <w:t>).</w:t>
      </w:r>
      <w:r w:rsidR="00E1219F">
        <w:rPr>
          <w:rFonts w:ascii="Times New Roman" w:hAnsi="Times New Roman" w:cs="Times New Roman"/>
          <w:sz w:val="24"/>
          <w:szCs w:val="24"/>
        </w:rPr>
        <w:t xml:space="preserve"> </w:t>
      </w:r>
      <w:r w:rsidR="00C548D8">
        <w:rPr>
          <w:rFonts w:ascii="Times New Roman" w:hAnsi="Times New Roman" w:cs="Times New Roman"/>
          <w:sz w:val="24"/>
          <w:szCs w:val="24"/>
        </w:rPr>
        <w:t>The consumption of methane</w:t>
      </w:r>
      <w:r w:rsidR="006F3079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by </w:t>
      </w:r>
      <w:r w:rsidR="00A3102B" w:rsidRPr="00864CF0">
        <w:rPr>
          <w:rFonts w:ascii="Times New Roman" w:eastAsia="宋体" w:hAnsi="Times New Roman" w:cs="Times New Roman"/>
          <w:sz w:val="24"/>
          <w:szCs w:val="24"/>
        </w:rPr>
        <w:t>methanotrophs</w:t>
      </w:r>
      <w:r w:rsidR="006D73C8">
        <w:rPr>
          <w:rFonts w:ascii="Times New Roman" w:eastAsia="宋体" w:hAnsi="Times New Roman" w:cs="Times New Roman"/>
          <w:sz w:val="24"/>
          <w:szCs w:val="24"/>
        </w:rPr>
        <w:t xml:space="preserve"> prevent</w:t>
      </w:r>
      <w:r w:rsidR="0090174D">
        <w:rPr>
          <w:rFonts w:ascii="Times New Roman" w:eastAsia="宋体" w:hAnsi="Times New Roman" w:cs="Times New Roman"/>
          <w:sz w:val="24"/>
          <w:szCs w:val="24"/>
        </w:rPr>
        <w:t>s</w:t>
      </w:r>
      <w:r w:rsidR="006D73C8">
        <w:rPr>
          <w:rFonts w:ascii="Times New Roman" w:eastAsia="宋体" w:hAnsi="Times New Roman" w:cs="Times New Roman"/>
          <w:sz w:val="24"/>
          <w:szCs w:val="24"/>
        </w:rPr>
        <w:t xml:space="preserve"> its release to the atmosphere</w:t>
      </w:r>
      <w:r w:rsidR="008D0E52">
        <w:rPr>
          <w:rFonts w:ascii="Times New Roman" w:eastAsia="宋体" w:hAnsi="Times New Roman" w:cs="Times New Roman"/>
          <w:sz w:val="24"/>
          <w:szCs w:val="24"/>
        </w:rPr>
        <w:t xml:space="preserve">, and can be a pivotal part for the </w:t>
      </w:r>
      <w:bookmarkStart w:id="21" w:name="OLE_LINK20"/>
      <w:r w:rsidR="00A23F46">
        <w:rPr>
          <w:rFonts w:ascii="Times New Roman" w:eastAsia="宋体" w:hAnsi="Times New Roman" w:cs="Times New Roman"/>
          <w:sz w:val="24"/>
          <w:szCs w:val="24"/>
        </w:rPr>
        <w:t xml:space="preserve">atmospheric source/sink </w:t>
      </w:r>
      <w:r w:rsidR="008D0E52">
        <w:rPr>
          <w:rFonts w:ascii="Times New Roman" w:eastAsia="宋体" w:hAnsi="Times New Roman" w:cs="Times New Roman"/>
          <w:sz w:val="24"/>
          <w:szCs w:val="24"/>
        </w:rPr>
        <w:t xml:space="preserve">budget </w:t>
      </w:r>
      <w:bookmarkEnd w:id="21"/>
      <w:r w:rsidR="008D0E52">
        <w:rPr>
          <w:rFonts w:ascii="Times New Roman" w:eastAsia="宋体" w:hAnsi="Times New Roman" w:cs="Times New Roman"/>
          <w:sz w:val="24"/>
          <w:szCs w:val="24"/>
        </w:rPr>
        <w:t>of methane</w:t>
      </w:r>
      <w:r w:rsidR="006F3079">
        <w:rPr>
          <w:rFonts w:ascii="Times New Roman" w:eastAsia="宋体" w:hAnsi="Times New Roman" w:cs="Times New Roman"/>
          <w:sz w:val="24"/>
          <w:szCs w:val="24"/>
        </w:rPr>
        <w:t>.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6D73C8">
        <w:rPr>
          <w:rFonts w:ascii="Times New Roman" w:hAnsi="Times New Roman" w:cs="Times New Roman"/>
          <w:sz w:val="24"/>
          <w:szCs w:val="24"/>
        </w:rPr>
        <w:t>M</w:t>
      </w:r>
      <w:r w:rsidR="00A3102B" w:rsidRPr="00864CF0">
        <w:rPr>
          <w:rFonts w:ascii="Times New Roman" w:eastAsia="宋体" w:hAnsi="Times New Roman" w:cs="Times New Roman"/>
          <w:sz w:val="24"/>
          <w:szCs w:val="24"/>
        </w:rPr>
        <w:t>ethanotrophs</w:t>
      </w:r>
      <w:r w:rsidR="00A3102B">
        <w:rPr>
          <w:rFonts w:ascii="Times New Roman" w:hAnsi="Times New Roman" w:cs="Times New Roman"/>
          <w:sz w:val="24"/>
          <w:szCs w:val="24"/>
        </w:rPr>
        <w:t xml:space="preserve"> </w:t>
      </w:r>
      <w:r w:rsidR="00D82B81">
        <w:rPr>
          <w:rFonts w:ascii="Times New Roman" w:hAnsi="Times New Roman" w:cs="Times New Roman"/>
          <w:sz w:val="24"/>
          <w:szCs w:val="24"/>
        </w:rPr>
        <w:t>typically</w:t>
      </w:r>
      <w:r w:rsidRPr="00F11826">
        <w:rPr>
          <w:rFonts w:ascii="Times New Roman" w:hAnsi="Times New Roman" w:cs="Times New Roman"/>
          <w:sz w:val="24"/>
          <w:szCs w:val="24"/>
        </w:rPr>
        <w:t xml:space="preserve"> use methane as the</w:t>
      </w:r>
      <w:r w:rsidR="00D82B81">
        <w:rPr>
          <w:rFonts w:ascii="Times New Roman" w:hAnsi="Times New Roman" w:cs="Times New Roman"/>
          <w:sz w:val="24"/>
          <w:szCs w:val="24"/>
        </w:rPr>
        <w:t>ir</w:t>
      </w:r>
      <w:r w:rsidRPr="00F11826">
        <w:rPr>
          <w:rFonts w:ascii="Times New Roman" w:hAnsi="Times New Roman" w:cs="Times New Roman"/>
          <w:sz w:val="24"/>
          <w:szCs w:val="24"/>
        </w:rPr>
        <w:t xml:space="preserve"> sole source of carbon and energy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(Hanson and Hanson, 1996)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Pr="00F11826">
        <w:rPr>
          <w:rFonts w:ascii="Times New Roman" w:hAnsi="Times New Roman" w:cs="Times New Roman" w:hint="eastAsia"/>
          <w:sz w:val="24"/>
          <w:szCs w:val="24"/>
        </w:rPr>
        <w:t>They</w:t>
      </w:r>
      <w:r w:rsidRPr="00F11826">
        <w:rPr>
          <w:rFonts w:ascii="Times New Roman" w:hAnsi="Times New Roman" w:cs="Times New Roman"/>
          <w:sz w:val="24"/>
          <w:szCs w:val="24"/>
        </w:rPr>
        <w:t xml:space="preserve"> harbor two different enzymes </w:t>
      </w:r>
      <w:r w:rsidR="006D73C8">
        <w:rPr>
          <w:rFonts w:ascii="Times New Roman" w:hAnsi="Times New Roman" w:cs="Times New Roman"/>
          <w:sz w:val="24"/>
          <w:szCs w:val="24"/>
        </w:rPr>
        <w:t>for</w:t>
      </w:r>
      <w:r w:rsidR="006D73C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the first step of methane</w:t>
      </w:r>
      <w:r w:rsidR="006D73C8">
        <w:rPr>
          <w:rFonts w:ascii="Times New Roman" w:hAnsi="Times New Roman" w:cs="Times New Roman"/>
          <w:sz w:val="24"/>
          <w:szCs w:val="24"/>
        </w:rPr>
        <w:t xml:space="preserve"> oxidation</w:t>
      </w:r>
      <w:r w:rsidRPr="00F11826">
        <w:rPr>
          <w:rFonts w:ascii="Times New Roman" w:hAnsi="Times New Roman" w:cs="Times New Roman"/>
          <w:sz w:val="24"/>
          <w:szCs w:val="24"/>
        </w:rPr>
        <w:t xml:space="preserve">, either a soluble </w:t>
      </w:r>
      <w:r w:rsidR="00D82B81">
        <w:rPr>
          <w:rFonts w:ascii="Times New Roman" w:hAnsi="Times New Roman" w:cs="Times New Roman"/>
          <w:sz w:val="24"/>
          <w:szCs w:val="24"/>
        </w:rPr>
        <w:t xml:space="preserve">methane </w:t>
      </w:r>
      <w:r w:rsidRPr="00F11826">
        <w:rPr>
          <w:rFonts w:ascii="Times New Roman" w:hAnsi="Times New Roman" w:cs="Times New Roman"/>
          <w:sz w:val="24"/>
          <w:szCs w:val="24"/>
        </w:rPr>
        <w:t>monooxygenase (sMMO) or a membrane-bo</w:t>
      </w:r>
      <w:r w:rsidR="001157E0">
        <w:rPr>
          <w:rFonts w:ascii="Times New Roman" w:hAnsi="Times New Roman" w:cs="Times New Roman"/>
          <w:sz w:val="24"/>
          <w:szCs w:val="24"/>
        </w:rPr>
        <w:t>u</w:t>
      </w:r>
      <w:r w:rsidRPr="00F11826">
        <w:rPr>
          <w:rFonts w:ascii="Times New Roman" w:hAnsi="Times New Roman" w:cs="Times New Roman"/>
          <w:sz w:val="24"/>
          <w:szCs w:val="24"/>
        </w:rPr>
        <w:t xml:space="preserve">nd particulate </w:t>
      </w:r>
      <w:r w:rsidR="00D82B81">
        <w:rPr>
          <w:rFonts w:ascii="Times New Roman" w:hAnsi="Times New Roman" w:cs="Times New Roman"/>
          <w:sz w:val="24"/>
          <w:szCs w:val="24"/>
        </w:rPr>
        <w:t xml:space="preserve">methane </w:t>
      </w:r>
      <w:r w:rsidRPr="00F11826">
        <w:rPr>
          <w:rFonts w:ascii="Times New Roman" w:hAnsi="Times New Roman" w:cs="Times New Roman"/>
          <w:sz w:val="24"/>
          <w:szCs w:val="24"/>
        </w:rPr>
        <w:t xml:space="preserve">monooxygenase (pMMO). The latter is ubiquitous in all </w:t>
      </w:r>
      <w:r w:rsidR="00A3102B" w:rsidRPr="00864CF0">
        <w:rPr>
          <w:rFonts w:ascii="Times New Roman" w:eastAsia="宋体" w:hAnsi="Times New Roman" w:cs="Times New Roman"/>
          <w:sz w:val="24"/>
          <w:szCs w:val="24"/>
        </w:rPr>
        <w:t>methanotrophs</w:t>
      </w:r>
      <w:r w:rsidRPr="00F11826">
        <w:rPr>
          <w:rFonts w:ascii="Times New Roman" w:hAnsi="Times New Roman" w:cs="Times New Roman"/>
          <w:sz w:val="24"/>
          <w:szCs w:val="24"/>
        </w:rPr>
        <w:t xml:space="preserve"> except </w:t>
      </w:r>
      <w:r w:rsidRPr="00F11826">
        <w:rPr>
          <w:rFonts w:ascii="Times New Roman" w:hAnsi="Times New Roman" w:cs="Times New Roman"/>
          <w:i/>
          <w:sz w:val="24"/>
          <w:szCs w:val="24"/>
        </w:rPr>
        <w:t>Methylocella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9C14F2">
        <w:rPr>
          <w:rFonts w:ascii="Times New Roman" w:hAnsi="Times New Roman" w:cs="Times New Roman"/>
          <w:sz w:val="24"/>
          <w:szCs w:val="24"/>
        </w:rPr>
        <w:t xml:space="preserve">and </w:t>
      </w:r>
      <w:r w:rsidR="009C14F2" w:rsidRPr="00076B04">
        <w:rPr>
          <w:rFonts w:ascii="Times New Roman" w:hAnsi="Times New Roman" w:cs="Times New Roman"/>
          <w:i/>
          <w:sz w:val="24"/>
          <w:szCs w:val="24"/>
        </w:rPr>
        <w:t>Methyloferula</w:t>
      </w:r>
      <w:r w:rsidRPr="00F11826">
        <w:rPr>
          <w:rFonts w:ascii="Times New Roman" w:hAnsi="Times New Roman" w:cs="Times New Roman"/>
          <w:sz w:val="24"/>
          <w:szCs w:val="24"/>
        </w:rPr>
        <w:t xml:space="preserve">, </w:t>
      </w:r>
      <w:r w:rsidR="00D82B81">
        <w:rPr>
          <w:rFonts w:ascii="Times New Roman" w:hAnsi="Times New Roman" w:cs="Times New Roman"/>
          <w:sz w:val="24"/>
          <w:szCs w:val="24"/>
        </w:rPr>
        <w:t xml:space="preserve">which are </w:t>
      </w:r>
      <w:r w:rsidRPr="00F11826">
        <w:rPr>
          <w:rFonts w:ascii="Times New Roman" w:hAnsi="Times New Roman" w:cs="Times New Roman"/>
          <w:sz w:val="24"/>
          <w:szCs w:val="24"/>
        </w:rPr>
        <w:t xml:space="preserve">methanotrophs </w:t>
      </w:r>
      <w:r w:rsidR="00D82B81">
        <w:rPr>
          <w:rFonts w:ascii="Times New Roman" w:hAnsi="Times New Roman" w:cs="Times New Roman"/>
          <w:sz w:val="24"/>
          <w:szCs w:val="24"/>
        </w:rPr>
        <w:t>often associated with</w:t>
      </w:r>
      <w:r w:rsidR="00D82B81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623466">
        <w:rPr>
          <w:rFonts w:ascii="Times New Roman" w:hAnsi="Times New Roman" w:cs="Times New Roman"/>
          <w:sz w:val="24"/>
          <w:szCs w:val="24"/>
        </w:rPr>
        <w:t>mildly acidic</w:t>
      </w:r>
      <w:r w:rsidRPr="00F11826">
        <w:rPr>
          <w:rFonts w:ascii="Times New Roman" w:hAnsi="Times New Roman" w:cs="Times New Roman"/>
          <w:sz w:val="24"/>
          <w:szCs w:val="24"/>
        </w:rPr>
        <w:t xml:space="preserve"> habitats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(Dedysh et al., 2000</w:t>
      </w:r>
      <w:r w:rsidR="00821E76">
        <w:rPr>
          <w:rFonts w:ascii="Times New Roman" w:hAnsi="Times New Roman" w:cs="Times New Roman"/>
          <w:noProof/>
          <w:sz w:val="24"/>
          <w:szCs w:val="24"/>
        </w:rPr>
        <w:t>; Dedysh et al., 2015</w:t>
      </w:r>
      <w:r w:rsidRPr="00F11826">
        <w:rPr>
          <w:rFonts w:ascii="Times New Roman" w:hAnsi="Times New Roman" w:cs="Times New Roman"/>
          <w:noProof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="00D82B81">
        <w:rPr>
          <w:rFonts w:ascii="Times New Roman" w:hAnsi="Times New Roman" w:cs="Times New Roman"/>
          <w:sz w:val="24"/>
          <w:szCs w:val="24"/>
        </w:rPr>
        <w:t xml:space="preserve">Anaerobic methane oxidation is common in </w:t>
      </w:r>
      <w:r w:rsidR="007A77B4">
        <w:rPr>
          <w:rFonts w:ascii="Times New Roman" w:hAnsi="Times New Roman" w:cs="Times New Roman"/>
          <w:sz w:val="24"/>
          <w:szCs w:val="24"/>
        </w:rPr>
        <w:t>deep-sea</w:t>
      </w:r>
      <w:r w:rsidR="00D82B81">
        <w:rPr>
          <w:rFonts w:ascii="Times New Roman" w:hAnsi="Times New Roman" w:cs="Times New Roman"/>
          <w:sz w:val="24"/>
          <w:szCs w:val="24"/>
        </w:rPr>
        <w:t xml:space="preserve"> sediments and other anoxic environments</w:t>
      </w:r>
      <w:r w:rsidR="00D82B81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D82B81" w:rsidRPr="00F11826">
        <w:rPr>
          <w:rFonts w:ascii="Times New Roman" w:hAnsi="Times New Roman" w:cs="Times New Roman"/>
          <w:noProof/>
          <w:sz w:val="24"/>
          <w:szCs w:val="24"/>
        </w:rPr>
        <w:t>(</w:t>
      </w:r>
      <w:bookmarkStart w:id="22" w:name="OLE_LINK1"/>
      <w:bookmarkStart w:id="23" w:name="OLE_LINK2"/>
      <w:r w:rsidR="00D82B81" w:rsidRPr="00F11826">
        <w:rPr>
          <w:rFonts w:ascii="Times New Roman" w:hAnsi="Times New Roman" w:cs="Times New Roman"/>
          <w:noProof/>
          <w:sz w:val="24"/>
          <w:szCs w:val="24"/>
        </w:rPr>
        <w:t>Boetius</w:t>
      </w:r>
      <w:bookmarkEnd w:id="22"/>
      <w:bookmarkEnd w:id="23"/>
      <w:r w:rsidR="00D82B81" w:rsidRPr="00F11826">
        <w:rPr>
          <w:rFonts w:ascii="Times New Roman" w:hAnsi="Times New Roman" w:cs="Times New Roman"/>
          <w:noProof/>
          <w:sz w:val="24"/>
          <w:szCs w:val="24"/>
        </w:rPr>
        <w:t xml:space="preserve"> et al., 2000; Teske et al., 2003</w:t>
      </w:r>
      <w:r w:rsidR="00671DEA">
        <w:rPr>
          <w:rFonts w:ascii="Times New Roman" w:hAnsi="Times New Roman" w:cs="Times New Roman"/>
          <w:noProof/>
          <w:sz w:val="24"/>
          <w:szCs w:val="24"/>
        </w:rPr>
        <w:t>; Cui et al., 2015</w:t>
      </w:r>
      <w:r w:rsidR="00D82B81" w:rsidRPr="00F11826">
        <w:rPr>
          <w:rFonts w:ascii="Times New Roman" w:hAnsi="Times New Roman" w:cs="Times New Roman"/>
          <w:noProof/>
          <w:sz w:val="24"/>
          <w:szCs w:val="24"/>
        </w:rPr>
        <w:t>)</w:t>
      </w:r>
      <w:r w:rsidR="00D82B81">
        <w:rPr>
          <w:rFonts w:ascii="Times New Roman" w:hAnsi="Times New Roman" w:cs="Times New Roman"/>
          <w:sz w:val="24"/>
          <w:szCs w:val="24"/>
        </w:rPr>
        <w:t>, whereas aerobic methane oxidation dominates in terrestrial habitats</w:t>
      </w:r>
      <w:r w:rsidRPr="00F11826">
        <w:rPr>
          <w:rFonts w:ascii="Times New Roman" w:hAnsi="Times New Roman" w:cs="Times New Roman"/>
          <w:sz w:val="24"/>
          <w:szCs w:val="24"/>
        </w:rPr>
        <w:t>. The aerobic methanotrophs can be classified into two</w:t>
      </w:r>
      <w:r w:rsidR="000D70C4">
        <w:rPr>
          <w:rFonts w:ascii="Times New Roman" w:hAnsi="Times New Roman" w:cs="Times New Roman"/>
          <w:sz w:val="24"/>
          <w:szCs w:val="24"/>
        </w:rPr>
        <w:t xml:space="preserve"> main</w:t>
      </w:r>
      <w:r w:rsidRPr="00F11826">
        <w:rPr>
          <w:rFonts w:ascii="Times New Roman" w:hAnsi="Times New Roman" w:cs="Times New Roman"/>
          <w:sz w:val="24"/>
          <w:szCs w:val="24"/>
        </w:rPr>
        <w:t xml:space="preserve"> groups: </w:t>
      </w:r>
      <w:r w:rsidR="000D70C4" w:rsidRPr="003B3BDD">
        <w:rPr>
          <w:rFonts w:ascii="Times New Roman" w:hAnsi="Times New Roman" w:cs="Times New Roman"/>
          <w:i/>
          <w:sz w:val="24"/>
          <w:szCs w:val="24"/>
        </w:rPr>
        <w:t>Gammaproteobacteria</w:t>
      </w:r>
      <w:r w:rsidR="000D70C4">
        <w:rPr>
          <w:rFonts w:ascii="Times New Roman" w:hAnsi="Times New Roman" w:cs="Times New Roman"/>
          <w:sz w:val="24"/>
          <w:szCs w:val="24"/>
        </w:rPr>
        <w:t xml:space="preserve"> methanotrophs and </w:t>
      </w:r>
      <w:r w:rsidR="000D70C4" w:rsidRPr="003B3BDD">
        <w:rPr>
          <w:rFonts w:ascii="Times New Roman" w:hAnsi="Times New Roman" w:cs="Times New Roman"/>
          <w:i/>
          <w:sz w:val="24"/>
          <w:szCs w:val="24"/>
        </w:rPr>
        <w:t>Alphaproteobacteria</w:t>
      </w:r>
      <w:r w:rsidR="000D70C4">
        <w:rPr>
          <w:rFonts w:ascii="Times New Roman" w:hAnsi="Times New Roman" w:cs="Times New Roman"/>
          <w:sz w:val="24"/>
          <w:szCs w:val="24"/>
        </w:rPr>
        <w:t xml:space="preserve"> methanotrophs.</w:t>
      </w:r>
      <w:r w:rsidR="00546B89">
        <w:rPr>
          <w:rFonts w:ascii="Times New Roman" w:hAnsi="Times New Roman" w:cs="Times New Roman"/>
          <w:sz w:val="24"/>
          <w:szCs w:val="24"/>
        </w:rPr>
        <w:t xml:space="preserve"> T</w:t>
      </w:r>
      <w:r w:rsidR="000D70C4">
        <w:rPr>
          <w:rFonts w:ascii="Times New Roman" w:hAnsi="Times New Roman" w:cs="Times New Roman"/>
          <w:sz w:val="24"/>
          <w:szCs w:val="24"/>
        </w:rPr>
        <w:t xml:space="preserve">he two groups </w:t>
      </w:r>
      <w:r w:rsidR="00546B89">
        <w:rPr>
          <w:rFonts w:ascii="Times New Roman" w:hAnsi="Times New Roman" w:cs="Times New Roman"/>
          <w:sz w:val="24"/>
          <w:szCs w:val="24"/>
        </w:rPr>
        <w:t>are</w:t>
      </w:r>
      <w:r w:rsidR="000D70C4">
        <w:rPr>
          <w:rFonts w:ascii="Times New Roman" w:hAnsi="Times New Roman" w:cs="Times New Roman"/>
          <w:sz w:val="24"/>
          <w:szCs w:val="24"/>
        </w:rPr>
        <w:t xml:space="preserve"> </w:t>
      </w:r>
      <w:r w:rsidR="00E76FE3">
        <w:rPr>
          <w:rFonts w:ascii="Times New Roman" w:hAnsi="Times New Roman" w:cs="Times New Roman"/>
          <w:sz w:val="24"/>
          <w:szCs w:val="24"/>
        </w:rPr>
        <w:t>oten</w:t>
      </w:r>
      <w:r w:rsidR="000D70C4">
        <w:rPr>
          <w:rFonts w:ascii="Times New Roman" w:hAnsi="Times New Roman" w:cs="Times New Roman"/>
          <w:sz w:val="24"/>
          <w:szCs w:val="24"/>
        </w:rPr>
        <w:t xml:space="preserve"> referred to as the</w:t>
      </w:r>
      <w:r w:rsidR="00546B89">
        <w:rPr>
          <w:rFonts w:ascii="Times New Roman" w:hAnsi="Times New Roman" w:cs="Times New Roman"/>
          <w:sz w:val="24"/>
          <w:szCs w:val="24"/>
        </w:rPr>
        <w:t xml:space="preserve"> conventional</w:t>
      </w:r>
      <w:r w:rsidR="000D70C4">
        <w:rPr>
          <w:rFonts w:ascii="Times New Roman" w:hAnsi="Times New Roman" w:cs="Times New Roman"/>
          <w:sz w:val="24"/>
          <w:szCs w:val="24"/>
        </w:rPr>
        <w:t xml:space="preserve"> </w:t>
      </w:r>
      <w:r w:rsidR="00935704">
        <w:rPr>
          <w:rFonts w:ascii="Times New Roman" w:hAnsi="Times New Roman" w:cs="Times New Roman"/>
          <w:sz w:val="24"/>
          <w:szCs w:val="24"/>
        </w:rPr>
        <w:t>t</w:t>
      </w:r>
      <w:r w:rsidRPr="00F11826">
        <w:rPr>
          <w:rFonts w:ascii="Times New Roman" w:hAnsi="Times New Roman" w:cs="Times New Roman"/>
          <w:sz w:val="24"/>
          <w:szCs w:val="24"/>
        </w:rPr>
        <w:t xml:space="preserve">ype I and type II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0D70C4">
        <w:rPr>
          <w:rFonts w:ascii="Times New Roman" w:hAnsi="Times New Roman" w:cs="Times New Roman"/>
          <w:sz w:val="24"/>
          <w:szCs w:val="24"/>
        </w:rPr>
        <w:t xml:space="preserve">, respectively, </w:t>
      </w:r>
      <w:r w:rsidRPr="00F11826">
        <w:rPr>
          <w:rFonts w:ascii="Times New Roman" w:hAnsi="Times New Roman" w:cs="Times New Roman"/>
          <w:sz w:val="24"/>
          <w:szCs w:val="24"/>
        </w:rPr>
        <w:t xml:space="preserve">based on </w:t>
      </w:r>
      <w:r w:rsidR="00E300DD" w:rsidRPr="00E300DD">
        <w:rPr>
          <w:rFonts w:ascii="Times New Roman" w:hAnsi="Times New Roman" w:cs="Times New Roman"/>
          <w:sz w:val="24"/>
          <w:szCs w:val="24"/>
        </w:rPr>
        <w:t>phosph</w:t>
      </w:r>
      <w:r w:rsidR="00E300DD">
        <w:rPr>
          <w:rFonts w:ascii="Times New Roman" w:hAnsi="Times New Roman" w:cs="Times New Roman"/>
          <w:sz w:val="24"/>
          <w:szCs w:val="24"/>
        </w:rPr>
        <w:t>olipid fatty acid (PLFA) compo</w:t>
      </w:r>
      <w:r w:rsidR="00E300DD" w:rsidRPr="00E300DD">
        <w:rPr>
          <w:rFonts w:ascii="Times New Roman" w:hAnsi="Times New Roman" w:cs="Times New Roman"/>
          <w:sz w:val="24"/>
          <w:szCs w:val="24"/>
        </w:rPr>
        <w:t>sition</w:t>
      </w:r>
      <w:r w:rsidRPr="00F11826">
        <w:rPr>
          <w:rFonts w:ascii="Times New Roman" w:hAnsi="Times New Roman" w:cs="Times New Roman"/>
          <w:sz w:val="24"/>
          <w:szCs w:val="24"/>
        </w:rPr>
        <w:t>, carbon assimilation path</w:t>
      </w:r>
      <w:r w:rsidR="00E300DD">
        <w:rPr>
          <w:rFonts w:ascii="Times New Roman" w:hAnsi="Times New Roman" w:cs="Times New Roman"/>
          <w:sz w:val="24"/>
          <w:szCs w:val="24"/>
        </w:rPr>
        <w:t>ways</w:t>
      </w:r>
      <w:r w:rsidR="007A77B4">
        <w:rPr>
          <w:rFonts w:ascii="Times New Roman" w:hAnsi="Times New Roman" w:cs="Times New Roman"/>
          <w:sz w:val="24"/>
          <w:szCs w:val="24"/>
        </w:rPr>
        <w:t>,</w:t>
      </w:r>
      <w:r w:rsidR="00E300DD">
        <w:rPr>
          <w:rFonts w:ascii="Times New Roman" w:hAnsi="Times New Roman" w:cs="Times New Roman"/>
          <w:sz w:val="24"/>
          <w:szCs w:val="24"/>
        </w:rPr>
        <w:t xml:space="preserve"> intracellular membrane arrangement</w:t>
      </w:r>
      <w:r w:rsidR="007A77B4">
        <w:rPr>
          <w:rFonts w:ascii="Times New Roman" w:hAnsi="Times New Roman" w:cs="Times New Roman"/>
          <w:sz w:val="24"/>
          <w:szCs w:val="24"/>
        </w:rPr>
        <w:t>, and phylogeny</w:t>
      </w:r>
      <w:r w:rsidR="000D70C4">
        <w:rPr>
          <w:rFonts w:ascii="Times New Roman" w:hAnsi="Times New Roman" w:cs="Times New Roman"/>
          <w:sz w:val="24"/>
          <w:szCs w:val="24"/>
        </w:rPr>
        <w:t xml:space="preserve"> (</w:t>
      </w:r>
      <w:r w:rsidR="000D70C4" w:rsidRPr="000D70C4">
        <w:rPr>
          <w:rFonts w:ascii="Times New Roman" w:hAnsi="Times New Roman" w:cs="Times New Roman"/>
          <w:sz w:val="24"/>
          <w:szCs w:val="24"/>
        </w:rPr>
        <w:t>Knief</w:t>
      </w:r>
      <w:r w:rsidR="000D70C4">
        <w:rPr>
          <w:rFonts w:ascii="Times New Roman" w:hAnsi="Times New Roman" w:cs="Times New Roman"/>
          <w:sz w:val="24"/>
          <w:szCs w:val="24"/>
        </w:rPr>
        <w:t xml:space="preserve"> et al., 2015</w:t>
      </w:r>
      <w:r w:rsidR="000D70C4" w:rsidRPr="00A623A8">
        <w:rPr>
          <w:rFonts w:ascii="Times New Roman" w:hAnsi="Times New Roman" w:cs="Times New Roman"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The two groups </w:t>
      </w:r>
      <w:r w:rsidR="00E76FE3">
        <w:rPr>
          <w:rFonts w:ascii="Times New Roman" w:hAnsi="Times New Roman" w:cs="Times New Roman"/>
          <w:sz w:val="24"/>
          <w:szCs w:val="24"/>
        </w:rPr>
        <w:t>can</w:t>
      </w:r>
      <w:r w:rsidR="00E76FE3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exhibit distinct methane affinity and respond differently to environmental change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(Nazaries et al., 2011)</w:t>
      </w:r>
      <w:r w:rsidRPr="00F11826">
        <w:rPr>
          <w:rFonts w:ascii="Times New Roman" w:hAnsi="Times New Roman" w:cs="Times New Roman"/>
          <w:sz w:val="24"/>
          <w:szCs w:val="24"/>
        </w:rPr>
        <w:t>.</w:t>
      </w:r>
    </w:p>
    <w:p w14:paraId="37C78124" w14:textId="78C19D7B" w:rsidR="00335668" w:rsidRPr="00F11826" w:rsidRDefault="00335668" w:rsidP="003B3BDD">
      <w:pPr>
        <w:adjustRightInd w:val="0"/>
        <w:snapToGrid w:val="0"/>
        <w:spacing w:line="48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F11826">
        <w:rPr>
          <w:rFonts w:ascii="Times New Roman" w:hAnsi="Times New Roman" w:cs="Times New Roman"/>
          <w:sz w:val="24"/>
          <w:szCs w:val="24"/>
        </w:rPr>
        <w:t xml:space="preserve">The Qinghai-Tibetan Plateau (QTP) is the highest plateau in the world. As the “third pole”, it is sensitive to </w:t>
      </w:r>
      <w:r w:rsidR="0023489F">
        <w:rPr>
          <w:rFonts w:ascii="Times New Roman" w:hAnsi="Times New Roman" w:cs="Times New Roman"/>
          <w:sz w:val="24"/>
          <w:szCs w:val="24"/>
        </w:rPr>
        <w:t>global</w:t>
      </w:r>
      <w:r w:rsidR="0023489F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BA28AD">
        <w:rPr>
          <w:rFonts w:ascii="Times New Roman" w:hAnsi="Times New Roman" w:cs="Times New Roman"/>
          <w:sz w:val="24"/>
          <w:szCs w:val="24"/>
        </w:rPr>
        <w:t xml:space="preserve">climate </w:t>
      </w:r>
      <w:r w:rsidR="0023489F" w:rsidRPr="00F11826">
        <w:rPr>
          <w:rFonts w:ascii="Times New Roman" w:hAnsi="Times New Roman" w:cs="Times New Roman"/>
          <w:sz w:val="24"/>
          <w:szCs w:val="24"/>
        </w:rPr>
        <w:t xml:space="preserve">change </w:t>
      </w:r>
      <w:r w:rsidRPr="00F11826">
        <w:rPr>
          <w:rFonts w:ascii="Times New Roman" w:hAnsi="Times New Roman" w:cs="Times New Roman"/>
          <w:sz w:val="24"/>
          <w:szCs w:val="24"/>
        </w:rPr>
        <w:t xml:space="preserve">and can feedback greatly </w:t>
      </w:r>
      <w:r w:rsidRPr="00F11826">
        <w:rPr>
          <w:rFonts w:ascii="Times New Roman" w:hAnsi="Times New Roman" w:cs="Times New Roman"/>
          <w:noProof/>
          <w:sz w:val="24"/>
          <w:szCs w:val="24"/>
        </w:rPr>
        <w:t xml:space="preserve">(Kutzbach et al., </w:t>
      </w:r>
      <w:r w:rsidRPr="00F11826">
        <w:rPr>
          <w:rFonts w:ascii="Times New Roman" w:hAnsi="Times New Roman" w:cs="Times New Roman"/>
          <w:noProof/>
          <w:sz w:val="24"/>
          <w:szCs w:val="24"/>
        </w:rPr>
        <w:lastRenderedPageBreak/>
        <w:t>1993)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Pr="00F11826">
        <w:rPr>
          <w:rFonts w:ascii="Times New Roman" w:hAnsi="Times New Roman" w:cs="Times New Roman" w:hint="eastAsia"/>
          <w:sz w:val="24"/>
          <w:szCs w:val="24"/>
        </w:rPr>
        <w:t>A</w:t>
      </w:r>
      <w:r w:rsidRPr="00F11826">
        <w:rPr>
          <w:rFonts w:ascii="Times New Roman" w:hAnsi="Times New Roman" w:cs="Times New Roman"/>
          <w:sz w:val="24"/>
          <w:szCs w:val="24"/>
        </w:rPr>
        <w:t xml:space="preserve"> large area of </w:t>
      </w:r>
      <w:r w:rsidR="004C55F9">
        <w:rPr>
          <w:rFonts w:ascii="Times New Roman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hAnsi="Times New Roman" w:cs="Times New Roman"/>
          <w:sz w:val="24"/>
          <w:szCs w:val="24"/>
        </w:rPr>
        <w:t xml:space="preserve">QTP is covered by </w:t>
      </w:r>
      <w:bookmarkStart w:id="24" w:name="OLE_LINK135"/>
      <w:r w:rsidRPr="00F11826">
        <w:rPr>
          <w:rFonts w:ascii="Times New Roman" w:hAnsi="Times New Roman" w:cs="Times New Roman"/>
          <w:sz w:val="24"/>
          <w:szCs w:val="24"/>
        </w:rPr>
        <w:t>swamp meadow</w:t>
      </w:r>
      <w:bookmarkEnd w:id="24"/>
      <w:r w:rsidRPr="00F11826">
        <w:rPr>
          <w:rFonts w:ascii="Times New Roman" w:hAnsi="Times New Roman" w:cs="Times New Roman"/>
          <w:sz w:val="24"/>
          <w:szCs w:val="24"/>
        </w:rPr>
        <w:t xml:space="preserve">, which is a hotspot for both </w:t>
      </w:r>
      <w:bookmarkStart w:id="25" w:name="OLE_LINK136"/>
      <w:r w:rsidRPr="00F11826">
        <w:rPr>
          <w:rFonts w:ascii="Times New Roman" w:hAnsi="Times New Roman" w:cs="Times New Roman"/>
          <w:sz w:val="24"/>
          <w:szCs w:val="24"/>
        </w:rPr>
        <w:t>methanogenesis and methane oxidation</w:t>
      </w:r>
      <w:bookmarkEnd w:id="25"/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(Zhao et al., 2013)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="00F673B7">
        <w:rPr>
          <w:rFonts w:ascii="Times New Roman" w:hAnsi="Times New Roman" w:cs="Times New Roman"/>
          <w:sz w:val="24"/>
          <w:szCs w:val="24"/>
        </w:rPr>
        <w:t xml:space="preserve">The nitrogen deposition on the QTP </w:t>
      </w:r>
      <w:r w:rsidR="0090174D">
        <w:rPr>
          <w:rFonts w:ascii="Times New Roman" w:hAnsi="Times New Roman" w:cs="Times New Roman"/>
          <w:sz w:val="24"/>
          <w:szCs w:val="24"/>
        </w:rPr>
        <w:t xml:space="preserve">is </w:t>
      </w:r>
      <w:r w:rsidR="00F673B7">
        <w:rPr>
          <w:rFonts w:ascii="Times New Roman" w:hAnsi="Times New Roman" w:cs="Times New Roman"/>
          <w:sz w:val="24"/>
          <w:szCs w:val="24"/>
        </w:rPr>
        <w:t>8.7</w:t>
      </w:r>
      <w:r w:rsidR="007A77B4">
        <w:rPr>
          <w:rFonts w:ascii="Times New Roman" w:hAnsi="Times New Roman" w:cs="Times New Roman"/>
          <w:sz w:val="24"/>
          <w:szCs w:val="24"/>
        </w:rPr>
        <w:t>-</w:t>
      </w:r>
      <w:r w:rsidR="00F673B7">
        <w:rPr>
          <w:rFonts w:ascii="Times New Roman" w:hAnsi="Times New Roman" w:cs="Times New Roman"/>
          <w:sz w:val="24"/>
          <w:szCs w:val="24"/>
        </w:rPr>
        <w:t>13.8 kg N ha</w:t>
      </w:r>
      <w:r w:rsidR="00F673B7" w:rsidRPr="009D60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73B7">
        <w:rPr>
          <w:rFonts w:ascii="Times New Roman" w:hAnsi="Times New Roman" w:cs="Times New Roman"/>
          <w:sz w:val="24"/>
          <w:szCs w:val="24"/>
        </w:rPr>
        <w:t xml:space="preserve"> year</w:t>
      </w:r>
      <w:r w:rsidR="00F673B7" w:rsidRPr="009D6018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F673B7">
        <w:rPr>
          <w:rFonts w:ascii="Times New Roman" w:hAnsi="Times New Roman" w:cs="Times New Roman"/>
          <w:sz w:val="24"/>
          <w:szCs w:val="24"/>
        </w:rPr>
        <w:t xml:space="preserve"> and could </w:t>
      </w:r>
      <w:r w:rsidR="00623466">
        <w:rPr>
          <w:rFonts w:ascii="Times New Roman" w:hAnsi="Times New Roman" w:cs="Times New Roman"/>
          <w:sz w:val="24"/>
          <w:szCs w:val="24"/>
        </w:rPr>
        <w:t xml:space="preserve">be </w:t>
      </w:r>
      <w:r w:rsidR="00F673B7">
        <w:rPr>
          <w:rFonts w:ascii="Times New Roman" w:hAnsi="Times New Roman" w:cs="Times New Roman"/>
          <w:sz w:val="24"/>
          <w:szCs w:val="24"/>
        </w:rPr>
        <w:t>affect</w:t>
      </w:r>
      <w:r w:rsidR="00623466">
        <w:rPr>
          <w:rFonts w:ascii="Times New Roman" w:hAnsi="Times New Roman" w:cs="Times New Roman"/>
          <w:sz w:val="24"/>
          <w:szCs w:val="24"/>
        </w:rPr>
        <w:t>ing</w:t>
      </w:r>
      <w:r w:rsidR="00F673B7">
        <w:rPr>
          <w:rFonts w:ascii="Times New Roman" w:hAnsi="Times New Roman" w:cs="Times New Roman"/>
          <w:sz w:val="24"/>
          <w:szCs w:val="24"/>
        </w:rPr>
        <w:t xml:space="preserve"> the bio</w:t>
      </w:r>
      <w:r w:rsidR="00A24155">
        <w:rPr>
          <w:rFonts w:ascii="Times New Roman" w:hAnsi="Times New Roman" w:cs="Times New Roman"/>
          <w:sz w:val="24"/>
          <w:szCs w:val="24"/>
        </w:rPr>
        <w:t>geo</w:t>
      </w:r>
      <w:r w:rsidR="00F673B7">
        <w:rPr>
          <w:rFonts w:ascii="Times New Roman" w:hAnsi="Times New Roman" w:cs="Times New Roman"/>
          <w:sz w:val="24"/>
          <w:szCs w:val="24"/>
        </w:rPr>
        <w:t>chemi</w:t>
      </w:r>
      <w:r w:rsidR="00A24155">
        <w:rPr>
          <w:rFonts w:ascii="Times New Roman" w:hAnsi="Times New Roman" w:cs="Times New Roman"/>
          <w:sz w:val="24"/>
          <w:szCs w:val="24"/>
        </w:rPr>
        <w:t>cal</w:t>
      </w:r>
      <w:r w:rsidR="00F673B7">
        <w:rPr>
          <w:rFonts w:ascii="Times New Roman" w:hAnsi="Times New Roman" w:cs="Times New Roman"/>
          <w:sz w:val="24"/>
          <w:szCs w:val="24"/>
        </w:rPr>
        <w:t xml:space="preserve"> </w:t>
      </w:r>
      <w:r w:rsidR="00BA28AD">
        <w:rPr>
          <w:rFonts w:ascii="Times New Roman" w:hAnsi="Times New Roman" w:cs="Times New Roman"/>
          <w:sz w:val="24"/>
          <w:szCs w:val="24"/>
        </w:rPr>
        <w:t xml:space="preserve">cycles </w:t>
      </w:r>
      <w:r w:rsidR="00F673B7">
        <w:rPr>
          <w:rFonts w:ascii="Times New Roman" w:hAnsi="Times New Roman" w:cs="Times New Roman"/>
          <w:sz w:val="24"/>
          <w:szCs w:val="24"/>
        </w:rPr>
        <w:t>(</w:t>
      </w:r>
      <w:r w:rsidR="00F673B7" w:rsidRPr="00F673B7">
        <w:rPr>
          <w:rFonts w:ascii="Times New Roman" w:hAnsi="Times New Roman" w:cs="Times New Roman"/>
          <w:sz w:val="24"/>
          <w:szCs w:val="24"/>
        </w:rPr>
        <w:t>Lu and Tian, 2007</w:t>
      </w:r>
      <w:r w:rsidR="00F673B7">
        <w:rPr>
          <w:rFonts w:ascii="Times New Roman" w:hAnsi="Times New Roman" w:cs="Times New Roman"/>
          <w:sz w:val="24"/>
          <w:szCs w:val="24"/>
        </w:rPr>
        <w:t xml:space="preserve">). </w:t>
      </w:r>
      <w:r w:rsidR="0090174D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 xml:space="preserve">tudies have </w:t>
      </w:r>
      <w:r w:rsidR="0090174D">
        <w:rPr>
          <w:rFonts w:ascii="Times New Roman" w:hAnsi="Times New Roman" w:cs="Times New Roman"/>
          <w:sz w:val="24"/>
          <w:szCs w:val="24"/>
        </w:rPr>
        <w:t>examined</w:t>
      </w:r>
      <w:r w:rsidR="0090174D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the </w:t>
      </w:r>
      <w:r w:rsidR="00F673B7">
        <w:rPr>
          <w:rFonts w:ascii="Times New Roman" w:hAnsi="Times New Roman" w:cs="Times New Roman"/>
          <w:sz w:val="24"/>
          <w:szCs w:val="24"/>
        </w:rPr>
        <w:t>composition</w:t>
      </w:r>
      <w:r w:rsidR="00F673B7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of </w:t>
      </w:r>
      <w:bookmarkStart w:id="26" w:name="OLE_LINK137"/>
      <w:bookmarkStart w:id="27" w:name="OLE_LINK138"/>
      <w:r w:rsidR="00754BC2" w:rsidRPr="00F11826">
        <w:rPr>
          <w:rFonts w:ascii="Times New Roman" w:hAnsi="Times New Roman" w:cs="Times New Roman"/>
          <w:sz w:val="24"/>
          <w:szCs w:val="24"/>
        </w:rPr>
        <w:t>methanotroph</w:t>
      </w:r>
      <w:r w:rsidRPr="00F11826">
        <w:rPr>
          <w:rFonts w:ascii="Times New Roman" w:hAnsi="Times New Roman" w:cs="Times New Roman"/>
          <w:sz w:val="24"/>
          <w:szCs w:val="24"/>
        </w:rPr>
        <w:t xml:space="preserve"> communities in </w:t>
      </w:r>
      <w:r w:rsidR="00F673B7">
        <w:rPr>
          <w:rFonts w:ascii="Times New Roman" w:hAnsi="Times New Roman" w:cs="Times New Roman"/>
          <w:sz w:val="24"/>
          <w:szCs w:val="24"/>
        </w:rPr>
        <w:t xml:space="preserve">several </w:t>
      </w:r>
      <w:r w:rsidRPr="00F11826">
        <w:rPr>
          <w:rFonts w:ascii="Times New Roman" w:hAnsi="Times New Roman" w:cs="Times New Roman"/>
          <w:sz w:val="24"/>
          <w:szCs w:val="24"/>
        </w:rPr>
        <w:t>wetlands on</w:t>
      </w:r>
      <w:r w:rsidR="00007E91">
        <w:rPr>
          <w:rFonts w:ascii="Times New Roman" w:hAnsi="Times New Roman" w:cs="Times New Roman"/>
          <w:sz w:val="24"/>
          <w:szCs w:val="24"/>
        </w:rPr>
        <w:t xml:space="preserve"> the</w:t>
      </w:r>
      <w:r w:rsidRPr="00F11826">
        <w:rPr>
          <w:rFonts w:ascii="Times New Roman" w:hAnsi="Times New Roman" w:cs="Times New Roman"/>
          <w:sz w:val="24"/>
          <w:szCs w:val="24"/>
        </w:rPr>
        <w:t xml:space="preserve"> QTP </w:t>
      </w:r>
      <w:bookmarkEnd w:id="26"/>
      <w:bookmarkEnd w:id="27"/>
      <w:r>
        <w:rPr>
          <w:rFonts w:ascii="Times New Roman" w:hAnsi="Times New Roman" w:cs="Times New Roman"/>
          <w:noProof/>
          <w:sz w:val="24"/>
          <w:szCs w:val="24"/>
        </w:rPr>
        <w:t>(Deng et al., 2013; Yun et al., 2012)</w:t>
      </w:r>
      <w:r w:rsidR="00007E91">
        <w:rPr>
          <w:rFonts w:ascii="Times New Roman" w:hAnsi="Times New Roman" w:cs="Times New Roman"/>
          <w:sz w:val="24"/>
          <w:szCs w:val="24"/>
        </w:rPr>
        <w:t>, but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007E91">
        <w:rPr>
          <w:rFonts w:ascii="Times New Roman" w:hAnsi="Times New Roman" w:cs="Times New Roman"/>
          <w:sz w:val="24"/>
          <w:szCs w:val="24"/>
        </w:rPr>
        <w:t>little</w:t>
      </w:r>
      <w:r w:rsidRPr="00F11826">
        <w:rPr>
          <w:rFonts w:ascii="Times New Roman" w:hAnsi="Times New Roman" w:cs="Times New Roman"/>
          <w:sz w:val="24"/>
          <w:szCs w:val="24"/>
        </w:rPr>
        <w:t xml:space="preserve"> is known about how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623466">
        <w:rPr>
          <w:rFonts w:ascii="Times New Roman" w:hAnsi="Times New Roman" w:cs="Times New Roman"/>
          <w:sz w:val="24"/>
          <w:szCs w:val="24"/>
        </w:rPr>
        <w:t xml:space="preserve">in these soils </w:t>
      </w:r>
      <w:r w:rsidRPr="00F11826">
        <w:rPr>
          <w:rFonts w:ascii="Times New Roman" w:hAnsi="Times New Roman" w:cs="Times New Roman"/>
          <w:sz w:val="24"/>
          <w:szCs w:val="24"/>
        </w:rPr>
        <w:t xml:space="preserve">respond to </w:t>
      </w:r>
      <w:r w:rsidR="00007E91">
        <w:rPr>
          <w:rFonts w:ascii="Times New Roman" w:hAnsi="Times New Roman" w:cs="Times New Roman"/>
          <w:sz w:val="24"/>
          <w:szCs w:val="24"/>
        </w:rPr>
        <w:t>environmental</w:t>
      </w:r>
      <w:r w:rsidR="00007E91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7A77B4">
        <w:rPr>
          <w:rFonts w:ascii="Times New Roman" w:hAnsi="Times New Roman" w:cs="Times New Roman"/>
          <w:sz w:val="24"/>
          <w:szCs w:val="24"/>
        </w:rPr>
        <w:t>variables</w:t>
      </w:r>
      <w:r w:rsidR="007A77B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such as nitrogen deposition. </w:t>
      </w:r>
      <w:r w:rsidR="0090174D">
        <w:rPr>
          <w:rFonts w:ascii="Times New Roman" w:hAnsi="Times New Roman" w:cs="Times New Roman"/>
          <w:sz w:val="24"/>
          <w:szCs w:val="24"/>
        </w:rPr>
        <w:t>It is</w:t>
      </w:r>
      <w:r w:rsidRPr="00F11826">
        <w:rPr>
          <w:rFonts w:ascii="Times New Roman" w:hAnsi="Times New Roman" w:cs="Times New Roman"/>
          <w:sz w:val="24"/>
          <w:szCs w:val="24"/>
        </w:rPr>
        <w:t xml:space="preserve"> k</w:t>
      </w:r>
      <w:r w:rsidR="00007E91">
        <w:rPr>
          <w:rFonts w:ascii="Times New Roman" w:hAnsi="Times New Roman" w:cs="Times New Roman"/>
          <w:sz w:val="24"/>
          <w:szCs w:val="24"/>
        </w:rPr>
        <w:t>n</w:t>
      </w:r>
      <w:r w:rsidRPr="00F11826">
        <w:rPr>
          <w:rFonts w:ascii="Times New Roman" w:hAnsi="Times New Roman" w:cs="Times New Roman"/>
          <w:sz w:val="24"/>
          <w:szCs w:val="24"/>
        </w:rPr>
        <w:t xml:space="preserve">own from a wide range of reports that nitrogen deposition </w:t>
      </w:r>
      <w:r w:rsidR="007A77B4">
        <w:rPr>
          <w:rFonts w:ascii="Times New Roman" w:hAnsi="Times New Roman" w:cs="Times New Roman"/>
          <w:sz w:val="24"/>
          <w:szCs w:val="24"/>
        </w:rPr>
        <w:t>can</w:t>
      </w:r>
      <w:r w:rsidR="007A77B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induce changes </w:t>
      </w:r>
      <w:r w:rsidR="006D73C8">
        <w:rPr>
          <w:rFonts w:ascii="Times New Roman" w:hAnsi="Times New Roman" w:cs="Times New Roman"/>
          <w:sz w:val="24"/>
          <w:szCs w:val="24"/>
        </w:rPr>
        <w:t>in</w:t>
      </w:r>
      <w:r w:rsidR="006D73C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soil </w:t>
      </w:r>
      <w:r w:rsidR="006D73C8" w:rsidRPr="00F11826">
        <w:rPr>
          <w:rFonts w:ascii="Times New Roman" w:hAnsi="Times New Roman" w:cs="Times New Roman"/>
          <w:sz w:val="24"/>
          <w:szCs w:val="24"/>
        </w:rPr>
        <w:t xml:space="preserve">methane </w:t>
      </w:r>
      <w:r w:rsidRPr="00F11826">
        <w:rPr>
          <w:rFonts w:ascii="Times New Roman" w:hAnsi="Times New Roman" w:cs="Times New Roman"/>
          <w:sz w:val="24"/>
          <w:szCs w:val="24"/>
        </w:rPr>
        <w:t>oxidation capacity</w:t>
      </w:r>
      <w:r w:rsidR="006D73C8">
        <w:rPr>
          <w:rFonts w:ascii="Times New Roman" w:hAnsi="Times New Roman" w:cs="Times New Roman"/>
          <w:sz w:val="24"/>
          <w:szCs w:val="24"/>
        </w:rPr>
        <w:t>. These can be</w:t>
      </w:r>
      <w:r w:rsidRPr="00F11826">
        <w:rPr>
          <w:rFonts w:ascii="Times New Roman" w:hAnsi="Times New Roman" w:cs="Times New Roman"/>
          <w:sz w:val="24"/>
          <w:szCs w:val="24"/>
        </w:rPr>
        <w:t xml:space="preserve"> either positive in N-limited soils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(Bodelier and Laanbroek, 2004)</w:t>
      </w:r>
      <w:r w:rsidRPr="00F11826">
        <w:rPr>
          <w:rFonts w:ascii="Times New Roman" w:hAnsi="Times New Roman" w:cs="Times New Roman"/>
          <w:sz w:val="24"/>
          <w:szCs w:val="24"/>
        </w:rPr>
        <w:t xml:space="preserve"> or, more often, negative in other soils including meadow soils </w:t>
      </w:r>
      <w:r w:rsidR="00007E91">
        <w:rPr>
          <w:rFonts w:ascii="Times New Roman" w:hAnsi="Times New Roman" w:cs="Times New Roman"/>
          <w:sz w:val="24"/>
          <w:szCs w:val="24"/>
        </w:rPr>
        <w:t xml:space="preserve">such as those </w:t>
      </w:r>
      <w:r w:rsidRPr="00F11826">
        <w:rPr>
          <w:rFonts w:ascii="Times New Roman" w:hAnsi="Times New Roman" w:cs="Times New Roman"/>
          <w:sz w:val="24"/>
          <w:szCs w:val="24"/>
        </w:rPr>
        <w:t xml:space="preserve">on </w:t>
      </w:r>
      <w:r w:rsidR="006D73C8">
        <w:rPr>
          <w:rFonts w:ascii="Times New Roman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hAnsi="Times New Roman" w:cs="Times New Roman"/>
          <w:sz w:val="24"/>
          <w:szCs w:val="24"/>
        </w:rPr>
        <w:t xml:space="preserve">QTP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(Gulledge et al., 2004; Jiang et al., 2010)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Alongside these observations, the underlying mechanisms are not understood completely. The competing role of </w:t>
      </w:r>
      <w:r w:rsidR="00B2616B">
        <w:rPr>
          <w:rFonts w:ascii="Times New Roman" w:hAnsi="Times New Roman" w:cs="Times New Roman"/>
          <w:sz w:val="24"/>
          <w:szCs w:val="24"/>
        </w:rPr>
        <w:t>ammonia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90174D">
        <w:rPr>
          <w:rFonts w:ascii="Times New Roman" w:hAnsi="Times New Roman" w:cs="Times New Roman"/>
          <w:sz w:val="24"/>
          <w:szCs w:val="24"/>
        </w:rPr>
        <w:t>with</w:t>
      </w:r>
      <w:r w:rsidR="0090174D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B2616B">
        <w:rPr>
          <w:rFonts w:ascii="Times New Roman" w:hAnsi="Times New Roman" w:cs="Times New Roman"/>
          <w:sz w:val="24"/>
          <w:szCs w:val="24"/>
        </w:rPr>
        <w:t>methane</w:t>
      </w:r>
      <w:r w:rsidR="00B2616B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in binding the MMO enzyme site, or the </w:t>
      </w:r>
      <w:bookmarkStart w:id="28" w:name="OLE_LINK141"/>
      <w:r w:rsidRPr="00F11826">
        <w:rPr>
          <w:rFonts w:ascii="Times New Roman" w:hAnsi="Times New Roman" w:cs="Times New Roman"/>
          <w:sz w:val="24"/>
          <w:szCs w:val="24"/>
        </w:rPr>
        <w:t>toxic effect</w:t>
      </w:r>
      <w:r w:rsidR="005551CF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 xml:space="preserve"> of </w:t>
      </w:r>
      <w:bookmarkEnd w:id="28"/>
      <w:r w:rsidR="000F5A0A">
        <w:rPr>
          <w:rFonts w:ascii="Times New Roman" w:hAnsi="Times New Roman" w:cs="Times New Roman"/>
          <w:sz w:val="24"/>
          <w:szCs w:val="24"/>
        </w:rPr>
        <w:t>hydroxylamine</w:t>
      </w:r>
      <w:r w:rsidR="005551CF">
        <w:rPr>
          <w:rFonts w:ascii="Times New Roman" w:hAnsi="Times New Roman" w:cs="Times New Roman"/>
          <w:sz w:val="24"/>
          <w:szCs w:val="24"/>
        </w:rPr>
        <w:t xml:space="preserve"> or nitrite</w:t>
      </w:r>
      <w:r w:rsidR="000F5A0A">
        <w:rPr>
          <w:rFonts w:ascii="Times New Roman" w:hAnsi="Times New Roman" w:cs="Times New Roman"/>
          <w:sz w:val="24"/>
          <w:szCs w:val="24"/>
        </w:rPr>
        <w:t xml:space="preserve"> </w:t>
      </w:r>
      <w:r w:rsidR="001B3082">
        <w:rPr>
          <w:rFonts w:ascii="Times New Roman" w:hAnsi="Times New Roman" w:cs="Times New Roman"/>
          <w:sz w:val="24"/>
          <w:szCs w:val="24"/>
        </w:rPr>
        <w:t xml:space="preserve">produced </w:t>
      </w:r>
      <w:r w:rsidR="005551CF">
        <w:rPr>
          <w:rFonts w:ascii="Times New Roman" w:hAnsi="Times New Roman" w:cs="Times New Roman"/>
          <w:sz w:val="24"/>
          <w:szCs w:val="24"/>
        </w:rPr>
        <w:t xml:space="preserve">during </w:t>
      </w:r>
      <w:r w:rsidR="00B2616B">
        <w:rPr>
          <w:rFonts w:ascii="Times New Roman" w:hAnsi="Times New Roman" w:cs="Times New Roman"/>
          <w:sz w:val="24"/>
          <w:szCs w:val="24"/>
        </w:rPr>
        <w:t>ammonia</w:t>
      </w:r>
      <w:r w:rsidR="007A77B4"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="005551CF" w:rsidRPr="005551CF">
        <w:rPr>
          <w:rFonts w:ascii="Times New Roman" w:hAnsi="Times New Roman" w:cs="Times New Roman"/>
          <w:sz w:val="24"/>
          <w:szCs w:val="24"/>
        </w:rPr>
        <w:t>oxidation</w:t>
      </w:r>
      <w:r w:rsidR="005551CF">
        <w:rPr>
          <w:rFonts w:ascii="Times New Roman" w:hAnsi="Times New Roman" w:cs="Times New Roman"/>
          <w:sz w:val="24"/>
          <w:szCs w:val="24"/>
        </w:rPr>
        <w:t xml:space="preserve"> </w:t>
      </w:r>
      <w:r w:rsidR="001B3082">
        <w:rPr>
          <w:rFonts w:ascii="Times New Roman" w:hAnsi="Times New Roman" w:cs="Times New Roman"/>
          <w:sz w:val="24"/>
          <w:szCs w:val="24"/>
        </w:rPr>
        <w:t xml:space="preserve">by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5551CF">
        <w:rPr>
          <w:rFonts w:ascii="Times New Roman" w:hAnsi="Times New Roman" w:cs="Times New Roman"/>
          <w:sz w:val="24"/>
          <w:szCs w:val="24"/>
        </w:rPr>
        <w:t xml:space="preserve"> </w:t>
      </w:r>
      <w:r w:rsidR="006D73C8">
        <w:rPr>
          <w:rFonts w:ascii="Times New Roman" w:hAnsi="Times New Roman" w:cs="Times New Roman"/>
          <w:sz w:val="24"/>
          <w:szCs w:val="24"/>
        </w:rPr>
        <w:t>are</w:t>
      </w:r>
      <w:r w:rsidR="006D73C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the reason</w:t>
      </w:r>
      <w:r w:rsidR="006D73C8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 xml:space="preserve"> often claimed</w:t>
      </w:r>
      <w:r w:rsidR="007A77B4">
        <w:rPr>
          <w:rFonts w:ascii="Times New Roman" w:hAnsi="Times New Roman" w:cs="Times New Roman"/>
          <w:sz w:val="24"/>
          <w:szCs w:val="24"/>
        </w:rPr>
        <w:t xml:space="preserve"> to be the basis of inhibition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noProof/>
          <w:sz w:val="24"/>
          <w:szCs w:val="24"/>
        </w:rPr>
        <w:t xml:space="preserve">(Holmes et al., 1995; </w:t>
      </w:r>
      <w:r w:rsidR="00B879D3" w:rsidRPr="00B879D3">
        <w:rPr>
          <w:rFonts w:ascii="Times New Roman" w:hAnsi="Times New Roman" w:cs="Times New Roman"/>
          <w:noProof/>
          <w:sz w:val="24"/>
          <w:szCs w:val="24"/>
        </w:rPr>
        <w:t>Bodelier</w:t>
      </w:r>
      <w:r w:rsidRPr="00F11826">
        <w:rPr>
          <w:rFonts w:ascii="Times New Roman" w:hAnsi="Times New Roman" w:cs="Times New Roman"/>
          <w:noProof/>
          <w:sz w:val="24"/>
          <w:szCs w:val="24"/>
        </w:rPr>
        <w:t xml:space="preserve"> et al., 200</w:t>
      </w:r>
      <w:r w:rsidR="00B879D3">
        <w:rPr>
          <w:rFonts w:ascii="Times New Roman" w:hAnsi="Times New Roman" w:cs="Times New Roman"/>
          <w:noProof/>
          <w:sz w:val="24"/>
          <w:szCs w:val="24"/>
        </w:rPr>
        <w:t>4</w:t>
      </w:r>
      <w:r w:rsidRPr="00F11826">
        <w:rPr>
          <w:rFonts w:ascii="Times New Roman" w:hAnsi="Times New Roman" w:cs="Times New Roman"/>
          <w:noProof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>. It</w:t>
      </w:r>
      <w:r w:rsidR="00007E91">
        <w:rPr>
          <w:rFonts w:ascii="Times New Roman" w:hAnsi="Times New Roman" w:cs="Times New Roman"/>
          <w:sz w:val="24"/>
          <w:szCs w:val="24"/>
        </w:rPr>
        <w:t xml:space="preserve"> i</w:t>
      </w:r>
      <w:r w:rsidRPr="00F11826">
        <w:rPr>
          <w:rFonts w:ascii="Times New Roman" w:hAnsi="Times New Roman" w:cs="Times New Roman"/>
          <w:sz w:val="24"/>
          <w:szCs w:val="24"/>
        </w:rPr>
        <w:t xml:space="preserve">s also </w:t>
      </w:r>
      <w:r w:rsidR="00EC6FDC">
        <w:rPr>
          <w:rFonts w:ascii="Times New Roman" w:hAnsi="Times New Roman" w:cs="Times New Roman"/>
          <w:sz w:val="24"/>
          <w:szCs w:val="24"/>
        </w:rPr>
        <w:t>suggested</w:t>
      </w:r>
      <w:r w:rsidR="00EC6FDC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that the variations </w:t>
      </w:r>
      <w:r w:rsidR="006D73C8">
        <w:rPr>
          <w:rFonts w:ascii="Times New Roman" w:hAnsi="Times New Roman" w:cs="Times New Roman"/>
          <w:sz w:val="24"/>
          <w:szCs w:val="24"/>
        </w:rPr>
        <w:t>in</w:t>
      </w:r>
      <w:r w:rsidR="006D73C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4E4556" w:rsidRPr="00F11826">
        <w:rPr>
          <w:rFonts w:ascii="Times New Roman" w:hAnsi="Times New Roman" w:cs="Times New Roman"/>
          <w:sz w:val="24"/>
          <w:szCs w:val="24"/>
        </w:rPr>
        <w:t>communit</w:t>
      </w:r>
      <w:r w:rsidR="004E4556">
        <w:rPr>
          <w:rFonts w:ascii="Times New Roman" w:hAnsi="Times New Roman" w:cs="Times New Roman"/>
          <w:sz w:val="24"/>
          <w:szCs w:val="24"/>
        </w:rPr>
        <w:t>y</w:t>
      </w:r>
      <w:r w:rsidR="0029677E">
        <w:rPr>
          <w:rFonts w:ascii="Times New Roman" w:hAnsi="Times New Roman" w:cs="Times New Roman"/>
          <w:sz w:val="24"/>
          <w:szCs w:val="24"/>
        </w:rPr>
        <w:t xml:space="preserve"> composition</w:t>
      </w:r>
      <w:r w:rsidR="004E4556">
        <w:rPr>
          <w:rFonts w:ascii="Times New Roman" w:hAnsi="Times New Roman" w:cs="Times New Roman"/>
          <w:sz w:val="24"/>
          <w:szCs w:val="24"/>
        </w:rPr>
        <w:t xml:space="preserve"> can affect the methane oxidation capacity or potential in soil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(Gulledge et al., 2004</w:t>
      </w:r>
      <w:r w:rsidR="004E4556">
        <w:rPr>
          <w:rFonts w:ascii="Times New Roman" w:hAnsi="Times New Roman" w:cs="Times New Roman"/>
          <w:noProof/>
          <w:sz w:val="24"/>
          <w:szCs w:val="24"/>
        </w:rPr>
        <w:t xml:space="preserve">; </w:t>
      </w:r>
      <w:r w:rsidR="004E4556" w:rsidRPr="004E4556">
        <w:rPr>
          <w:rFonts w:ascii="Times New Roman" w:hAnsi="Times New Roman" w:cs="Times New Roman"/>
          <w:noProof/>
          <w:sz w:val="24"/>
          <w:szCs w:val="24"/>
        </w:rPr>
        <w:t>Carini</w:t>
      </w:r>
      <w:r w:rsidR="004E4556">
        <w:rPr>
          <w:rFonts w:ascii="Times New Roman" w:hAnsi="Times New Roman" w:cs="Times New Roman"/>
          <w:noProof/>
          <w:sz w:val="24"/>
          <w:szCs w:val="24"/>
        </w:rPr>
        <w:t xml:space="preserve"> et al., 2010</w:t>
      </w:r>
      <w:r w:rsidRPr="00F11826">
        <w:rPr>
          <w:rFonts w:ascii="Times New Roman" w:hAnsi="Times New Roman" w:cs="Times New Roman"/>
          <w:noProof/>
          <w:sz w:val="24"/>
          <w:szCs w:val="24"/>
        </w:rPr>
        <w:t>)</w:t>
      </w:r>
      <w:r w:rsidR="00007E91">
        <w:rPr>
          <w:rFonts w:ascii="Times New Roman" w:hAnsi="Times New Roman" w:cs="Times New Roman"/>
          <w:noProof/>
          <w:sz w:val="24"/>
          <w:szCs w:val="24"/>
        </w:rPr>
        <w:t>.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Some</w:t>
      </w:r>
      <w:r w:rsidRPr="00F11826">
        <w:rPr>
          <w:rFonts w:ascii="Times New Roman" w:hAnsi="Times New Roman" w:cs="Times New Roman"/>
          <w:sz w:val="24"/>
          <w:szCs w:val="24"/>
        </w:rPr>
        <w:t xml:space="preserve"> studies </w:t>
      </w:r>
      <w:r w:rsidR="00A24155">
        <w:rPr>
          <w:rFonts w:ascii="Times New Roman" w:hAnsi="Times New Roman" w:cs="Times New Roman"/>
          <w:sz w:val="24"/>
          <w:szCs w:val="24"/>
        </w:rPr>
        <w:t>also</w:t>
      </w:r>
      <w:r w:rsidR="00A24155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revealed that the </w:t>
      </w:r>
      <w:r w:rsidR="00007E91">
        <w:rPr>
          <w:rFonts w:ascii="Times New Roman" w:hAnsi="Times New Roman" w:cs="Times New Roman"/>
          <w:sz w:val="24"/>
          <w:szCs w:val="24"/>
        </w:rPr>
        <w:t>effect</w:t>
      </w:r>
      <w:r w:rsidR="00007E91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of nitrogen deposition on methane oxidation was dependent on the original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</w:t>
      </w:r>
      <w:r w:rsidRPr="00F11826">
        <w:rPr>
          <w:rFonts w:ascii="Times New Roman" w:hAnsi="Times New Roman" w:cs="Times New Roman"/>
          <w:sz w:val="24"/>
          <w:szCs w:val="24"/>
        </w:rPr>
        <w:t xml:space="preserve"> communit</w:t>
      </w:r>
      <w:r w:rsidR="00026EEA">
        <w:rPr>
          <w:rFonts w:ascii="Times New Roman" w:hAnsi="Times New Roman" w:cs="Times New Roman"/>
          <w:sz w:val="24"/>
          <w:szCs w:val="24"/>
        </w:rPr>
        <w:t>y</w:t>
      </w:r>
      <w:r w:rsidRPr="00F11826">
        <w:rPr>
          <w:rFonts w:ascii="Times New Roman" w:hAnsi="Times New Roman" w:cs="Times New Roman"/>
          <w:sz w:val="24"/>
          <w:szCs w:val="24"/>
        </w:rPr>
        <w:t xml:space="preserve">. For example, in </w:t>
      </w:r>
      <w:r w:rsidRPr="00F11826">
        <w:rPr>
          <w:rFonts w:ascii="Times New Roman" w:hAnsi="Times New Roman" w:cs="Times New Roman" w:hint="eastAsia"/>
          <w:sz w:val="24"/>
          <w:szCs w:val="24"/>
        </w:rPr>
        <w:t>cold</w:t>
      </w:r>
      <w:r w:rsidRPr="00F11826">
        <w:rPr>
          <w:rFonts w:ascii="Times New Roman" w:hAnsi="Times New Roman" w:cs="Times New Roman"/>
          <w:sz w:val="24"/>
          <w:szCs w:val="24"/>
        </w:rPr>
        <w:t xml:space="preserve"> temperate forest soils, the addition of </w:t>
      </w:r>
      <w:r w:rsidR="00B2616B">
        <w:rPr>
          <w:rFonts w:ascii="Times New Roman" w:hAnsi="Times New Roman" w:cs="Times New Roman"/>
          <w:sz w:val="24"/>
          <w:szCs w:val="24"/>
        </w:rPr>
        <w:t>ammonium</w:t>
      </w:r>
      <w:r w:rsidRPr="00F11826">
        <w:rPr>
          <w:rFonts w:ascii="Times New Roman" w:hAnsi="Times New Roman" w:cs="Times New Roman"/>
          <w:sz w:val="24"/>
          <w:szCs w:val="24"/>
        </w:rPr>
        <w:t xml:space="preserve"> suppress</w:t>
      </w:r>
      <w:r w:rsidR="00026EEA">
        <w:rPr>
          <w:rFonts w:ascii="Times New Roman" w:hAnsi="Times New Roman" w:cs="Times New Roman"/>
          <w:sz w:val="24"/>
          <w:szCs w:val="24"/>
        </w:rPr>
        <w:t>ed</w:t>
      </w:r>
      <w:r w:rsidRPr="00F11826">
        <w:rPr>
          <w:rFonts w:ascii="Times New Roman" w:hAnsi="Times New Roman" w:cs="Times New Roman"/>
          <w:sz w:val="24"/>
          <w:szCs w:val="24"/>
        </w:rPr>
        <w:t xml:space="preserve"> methane oxidation only when </w:t>
      </w:r>
      <w:r w:rsidR="00935704">
        <w:rPr>
          <w:rFonts w:ascii="Times New Roman" w:hAnsi="Times New Roman" w:cs="Times New Roman"/>
          <w:sz w:val="24"/>
          <w:szCs w:val="24"/>
        </w:rPr>
        <w:t>t</w:t>
      </w:r>
      <w:r w:rsidRPr="00F11826">
        <w:rPr>
          <w:rFonts w:ascii="Times New Roman" w:hAnsi="Times New Roman" w:cs="Times New Roman"/>
          <w:sz w:val="24"/>
          <w:szCs w:val="24"/>
        </w:rPr>
        <w:t xml:space="preserve">ype II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Pr="00F11826">
        <w:rPr>
          <w:rFonts w:ascii="Times New Roman" w:hAnsi="Times New Roman" w:cs="Times New Roman"/>
          <w:sz w:val="24"/>
          <w:szCs w:val="24"/>
        </w:rPr>
        <w:t xml:space="preserve"> dominated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(Mohanty et al., 2006)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="00026EEA">
        <w:rPr>
          <w:rFonts w:ascii="Times New Roman" w:hAnsi="Times New Roman" w:cs="Times New Roman"/>
          <w:sz w:val="24"/>
          <w:szCs w:val="24"/>
        </w:rPr>
        <w:t>In addition</w:t>
      </w:r>
      <w:r w:rsidRPr="00F11826">
        <w:rPr>
          <w:rFonts w:ascii="Times New Roman" w:hAnsi="Times New Roman" w:cs="Times New Roman"/>
          <w:sz w:val="24"/>
          <w:szCs w:val="24"/>
        </w:rPr>
        <w:t xml:space="preserve">, the effects of different N species </w:t>
      </w:r>
      <w:r w:rsidRPr="00F11826">
        <w:rPr>
          <w:rFonts w:ascii="Times New Roman" w:hAnsi="Times New Roman" w:cs="Times New Roman" w:hint="eastAsia"/>
          <w:sz w:val="24"/>
          <w:szCs w:val="24"/>
        </w:rPr>
        <w:t>(</w:t>
      </w:r>
      <w:r w:rsidR="00FD7454">
        <w:rPr>
          <w:rFonts w:ascii="Times New Roman" w:hAnsi="Times New Roman" w:cs="Times New Roman"/>
          <w:sz w:val="24"/>
          <w:szCs w:val="24"/>
        </w:rPr>
        <w:t>ammonium</w:t>
      </w:r>
      <w:r w:rsidRPr="00F11826">
        <w:rPr>
          <w:rFonts w:ascii="Times New Roman" w:hAnsi="Times New Roman" w:cs="Times New Roman"/>
          <w:sz w:val="24"/>
          <w:szCs w:val="24"/>
        </w:rPr>
        <w:t xml:space="preserve">, </w:t>
      </w:r>
      <w:r w:rsidR="00FD7454">
        <w:rPr>
          <w:rFonts w:ascii="Times New Roman" w:hAnsi="Times New Roman" w:cs="Times New Roman"/>
          <w:sz w:val="24"/>
          <w:szCs w:val="24"/>
        </w:rPr>
        <w:t>nitrate</w:t>
      </w:r>
      <w:r w:rsidRPr="00F11826">
        <w:rPr>
          <w:rFonts w:ascii="Times New Roman" w:hAnsi="Times New Roman" w:cs="Times New Roman"/>
          <w:sz w:val="24"/>
          <w:szCs w:val="24"/>
        </w:rPr>
        <w:t xml:space="preserve"> or low-molecular organic-N</w:t>
      </w:r>
      <w:r w:rsidRPr="00F11826">
        <w:rPr>
          <w:rFonts w:ascii="Times New Roman" w:hAnsi="Times New Roman" w:cs="Times New Roman" w:hint="eastAsia"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 xml:space="preserve"> on the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</w:t>
      </w:r>
      <w:r w:rsidRPr="00F11826">
        <w:rPr>
          <w:rFonts w:ascii="Times New Roman" w:hAnsi="Times New Roman" w:cs="Times New Roman"/>
          <w:sz w:val="24"/>
          <w:szCs w:val="24"/>
        </w:rPr>
        <w:t xml:space="preserve"> communities were usually different and may depend on </w:t>
      </w:r>
      <w:r w:rsidR="0090174D">
        <w:rPr>
          <w:rFonts w:ascii="Times New Roman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hAnsi="Times New Roman" w:cs="Times New Roman"/>
          <w:sz w:val="24"/>
          <w:szCs w:val="24"/>
        </w:rPr>
        <w:t xml:space="preserve">ecosystem type. In paddy soil, the addition of </w:t>
      </w:r>
      <w:proofErr w:type="gramStart"/>
      <w:r w:rsidR="00FD7454">
        <w:rPr>
          <w:rFonts w:ascii="Times New Roman" w:hAnsi="Times New Roman" w:cs="Times New Roman"/>
          <w:sz w:val="24"/>
          <w:szCs w:val="24"/>
        </w:rPr>
        <w:t>ammonium</w:t>
      </w:r>
      <w:r w:rsidRPr="00F11826">
        <w:rPr>
          <w:rFonts w:ascii="Times New Roman" w:hAnsi="Times New Roman" w:cs="Times New Roman"/>
          <w:sz w:val="24"/>
          <w:szCs w:val="24"/>
        </w:rPr>
        <w:t xml:space="preserve"> suppressed</w:t>
      </w:r>
      <w:proofErr w:type="gramEnd"/>
      <w:r w:rsidRPr="00F11826">
        <w:rPr>
          <w:rFonts w:ascii="Times New Roman" w:hAnsi="Times New Roman" w:cs="Times New Roman"/>
          <w:sz w:val="24"/>
          <w:szCs w:val="24"/>
        </w:rPr>
        <w:t xml:space="preserve"> type </w:t>
      </w:r>
      <w:r w:rsidRPr="00F11826">
        <w:rPr>
          <w:rFonts w:ascii="Times New Roman" w:hAnsi="Times New Roman" w:cs="Times New Roman"/>
          <w:sz w:val="24"/>
          <w:szCs w:val="24"/>
        </w:rPr>
        <w:lastRenderedPageBreak/>
        <w:t xml:space="preserve">II but stimulated type I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Pr="00F11826">
        <w:rPr>
          <w:rFonts w:ascii="Times New Roman" w:hAnsi="Times New Roman" w:cs="Times New Roman"/>
          <w:sz w:val="24"/>
          <w:szCs w:val="24"/>
        </w:rPr>
        <w:t xml:space="preserve">, while the addition of </w:t>
      </w:r>
      <w:r w:rsidR="00FC41A4">
        <w:rPr>
          <w:rFonts w:ascii="Times New Roman" w:hAnsi="Times New Roman" w:cs="Times New Roman"/>
          <w:sz w:val="24"/>
          <w:szCs w:val="24"/>
        </w:rPr>
        <w:t>nitrate</w:t>
      </w:r>
      <w:r w:rsidRPr="00F11826">
        <w:rPr>
          <w:rFonts w:ascii="Times New Roman" w:hAnsi="Times New Roman" w:cs="Times New Roman"/>
          <w:sz w:val="24"/>
          <w:szCs w:val="24"/>
        </w:rPr>
        <w:t xml:space="preserve"> could stimulate both types of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(Hu and Lu, 2015)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Pr="00F11826">
        <w:rPr>
          <w:rFonts w:ascii="Times New Roman" w:hAnsi="Times New Roman" w:cs="Times New Roman" w:hint="eastAsia"/>
          <w:sz w:val="24"/>
          <w:szCs w:val="24"/>
        </w:rPr>
        <w:t>I</w:t>
      </w:r>
      <w:r w:rsidRPr="00F11826">
        <w:rPr>
          <w:rFonts w:ascii="Times New Roman" w:hAnsi="Times New Roman" w:cs="Times New Roman"/>
          <w:sz w:val="24"/>
          <w:szCs w:val="24"/>
        </w:rPr>
        <w:t>n another study of</w:t>
      </w:r>
      <w:r w:rsidR="00007E91">
        <w:rPr>
          <w:rFonts w:ascii="Times New Roman" w:hAnsi="Times New Roman" w:cs="Times New Roman"/>
          <w:sz w:val="24"/>
          <w:szCs w:val="24"/>
        </w:rPr>
        <w:t xml:space="preserve"> the</w:t>
      </w:r>
      <w:r w:rsidRPr="00F11826">
        <w:rPr>
          <w:rFonts w:ascii="Times New Roman" w:hAnsi="Times New Roman" w:cs="Times New Roman"/>
          <w:sz w:val="24"/>
          <w:szCs w:val="24"/>
        </w:rPr>
        <w:t xml:space="preserve"> rice rhizosphere, the addition of ammoni</w:t>
      </w:r>
      <w:r w:rsidR="00007E91">
        <w:rPr>
          <w:rFonts w:ascii="Times New Roman" w:hAnsi="Times New Roman" w:cs="Times New Roman"/>
          <w:sz w:val="24"/>
          <w:szCs w:val="24"/>
        </w:rPr>
        <w:t>um</w:t>
      </w:r>
      <w:r w:rsidRPr="00F11826">
        <w:rPr>
          <w:rFonts w:ascii="Times New Roman" w:hAnsi="Times New Roman" w:cs="Times New Roman"/>
          <w:sz w:val="24"/>
          <w:szCs w:val="24"/>
        </w:rPr>
        <w:t xml:space="preserve"> sulfate suppressed type I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90174D">
        <w:rPr>
          <w:rFonts w:ascii="Times New Roman" w:hAnsi="Times New Roman" w:cs="Times New Roman"/>
          <w:sz w:val="24"/>
          <w:szCs w:val="24"/>
        </w:rPr>
        <w:t>,</w:t>
      </w:r>
      <w:r w:rsidR="0090174D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while</w:t>
      </w:r>
      <w:r w:rsidRPr="00F11826">
        <w:rPr>
          <w:rFonts w:ascii="Times New Roman" w:hAnsi="Times New Roman" w:cs="Times New Roman"/>
          <w:sz w:val="24"/>
          <w:szCs w:val="24"/>
        </w:rPr>
        <w:t xml:space="preserve"> no effect </w:t>
      </w:r>
      <w:r w:rsidR="00935704" w:rsidRPr="00F11826">
        <w:rPr>
          <w:rFonts w:ascii="Times New Roman" w:hAnsi="Times New Roman" w:cs="Times New Roman"/>
          <w:sz w:val="24"/>
          <w:szCs w:val="24"/>
        </w:rPr>
        <w:t xml:space="preserve">on </w:t>
      </w:r>
      <w:r w:rsidR="00935704">
        <w:rPr>
          <w:rFonts w:ascii="Times New Roman" w:hAnsi="Times New Roman" w:cs="Times New Roman"/>
          <w:sz w:val="24"/>
          <w:szCs w:val="24"/>
        </w:rPr>
        <w:t>the methanotroph</w:t>
      </w:r>
      <w:r w:rsidR="00935704" w:rsidRPr="00F11826">
        <w:rPr>
          <w:rFonts w:ascii="Times New Roman" w:hAnsi="Times New Roman" w:cs="Times New Roman"/>
          <w:sz w:val="24"/>
          <w:szCs w:val="24"/>
        </w:rPr>
        <w:t xml:space="preserve"> communit</w:t>
      </w:r>
      <w:r w:rsidR="004E5212">
        <w:rPr>
          <w:rFonts w:ascii="Times New Roman" w:hAnsi="Times New Roman" w:cs="Times New Roman" w:hint="eastAsia"/>
          <w:sz w:val="24"/>
          <w:szCs w:val="24"/>
        </w:rPr>
        <w:t>y</w:t>
      </w:r>
      <w:r w:rsidR="0093570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4C55F9">
        <w:rPr>
          <w:rFonts w:ascii="Times New Roman" w:hAnsi="Times New Roman" w:cs="Times New Roman"/>
          <w:sz w:val="24"/>
          <w:szCs w:val="24"/>
        </w:rPr>
        <w:t xml:space="preserve">was </w:t>
      </w:r>
      <w:r w:rsidRPr="00F11826">
        <w:rPr>
          <w:rFonts w:ascii="Times New Roman" w:hAnsi="Times New Roman" w:cs="Times New Roman"/>
          <w:sz w:val="24"/>
          <w:szCs w:val="24"/>
        </w:rPr>
        <w:t xml:space="preserve">observed </w:t>
      </w:r>
      <w:r w:rsidR="00935704">
        <w:rPr>
          <w:rFonts w:ascii="Times New Roman" w:hAnsi="Times New Roman" w:cs="Times New Roman"/>
          <w:sz w:val="24"/>
          <w:szCs w:val="24"/>
        </w:rPr>
        <w:t>after</w:t>
      </w:r>
      <w:r w:rsidR="0093570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the </w:t>
      </w:r>
      <w:r w:rsidR="00935704" w:rsidRPr="00F11826">
        <w:rPr>
          <w:rFonts w:ascii="Times New Roman" w:hAnsi="Times New Roman" w:cs="Times New Roman"/>
          <w:sz w:val="24"/>
          <w:szCs w:val="24"/>
        </w:rPr>
        <w:t xml:space="preserve">addition </w:t>
      </w:r>
      <w:r w:rsidR="00935704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/>
          <w:sz w:val="24"/>
          <w:szCs w:val="24"/>
        </w:rPr>
        <w:t xml:space="preserve">urea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(Shrestha et al., 2012)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B22223" w14:textId="28806259" w:rsidR="00335668" w:rsidRPr="00F11826" w:rsidRDefault="00007E91" w:rsidP="003B3BDD">
      <w:pPr>
        <w:adjustRightInd w:val="0"/>
        <w:snapToGrid w:val="0"/>
        <w:spacing w:line="48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35668" w:rsidRPr="00F11826">
        <w:rPr>
          <w:rFonts w:ascii="Times New Roman" w:hAnsi="Times New Roman" w:cs="Times New Roman" w:hint="eastAsia"/>
          <w:sz w:val="24"/>
          <w:szCs w:val="24"/>
        </w:rPr>
        <w:t>table isotope probing (</w:t>
      </w:r>
      <w:r w:rsidR="00335668" w:rsidRPr="00F11826">
        <w:rPr>
          <w:rFonts w:ascii="Times New Roman" w:hAnsi="Times New Roman" w:cs="Times New Roman"/>
          <w:sz w:val="24"/>
          <w:szCs w:val="24"/>
        </w:rPr>
        <w:t>SIP</w:t>
      </w:r>
      <w:r w:rsidR="00335668" w:rsidRPr="00F11826">
        <w:rPr>
          <w:rFonts w:ascii="Times New Roman" w:hAnsi="Times New Roman" w:cs="Times New Roman" w:hint="eastAsia"/>
          <w:sz w:val="24"/>
          <w:szCs w:val="24"/>
        </w:rPr>
        <w:t>)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has been used in many ecological studies,</w:t>
      </w:r>
      <w:r>
        <w:rPr>
          <w:rFonts w:ascii="Times New Roman" w:hAnsi="Times New Roman" w:cs="Times New Roman"/>
          <w:sz w:val="24"/>
          <w:szCs w:val="24"/>
        </w:rPr>
        <w:t xml:space="preserve"> and is well suited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to study the metabolic activities of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noProof/>
          <w:sz w:val="24"/>
          <w:szCs w:val="24"/>
        </w:rPr>
        <w:t>(McDonald et al., 2005)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23466">
        <w:rPr>
          <w:rFonts w:ascii="Times New Roman" w:hAnsi="Times New Roman" w:cs="Times New Roman"/>
          <w:sz w:val="24"/>
          <w:szCs w:val="24"/>
        </w:rPr>
        <w:t>A</w:t>
      </w:r>
      <w:r w:rsidR="00623466" w:rsidRPr="00F11826">
        <w:rPr>
          <w:rFonts w:ascii="Times New Roman" w:hAnsi="Times New Roman" w:cs="Times New Roman"/>
          <w:sz w:val="24"/>
          <w:szCs w:val="24"/>
        </w:rPr>
        <w:t xml:space="preserve"> direct link between methane-</w:t>
      </w:r>
      <w:r w:rsidR="009F00EB">
        <w:rPr>
          <w:rFonts w:ascii="Times New Roman" w:hAnsi="Times New Roman" w:cs="Times New Roman"/>
          <w:sz w:val="24"/>
          <w:szCs w:val="24"/>
        </w:rPr>
        <w:t>uptake</w:t>
      </w:r>
      <w:r w:rsidR="00623466" w:rsidRPr="00F11826">
        <w:rPr>
          <w:rFonts w:ascii="Times New Roman" w:hAnsi="Times New Roman" w:cs="Times New Roman"/>
          <w:sz w:val="24"/>
          <w:szCs w:val="24"/>
        </w:rPr>
        <w:t xml:space="preserve"> activity and </w:t>
      </w:r>
      <w:r w:rsidR="00623466">
        <w:rPr>
          <w:rFonts w:ascii="Times New Roman" w:hAnsi="Times New Roman" w:cs="Times New Roman"/>
          <w:sz w:val="24"/>
          <w:szCs w:val="24"/>
        </w:rPr>
        <w:t>methanotroph</w:t>
      </w:r>
      <w:r w:rsidR="00623466" w:rsidRPr="00F11826">
        <w:rPr>
          <w:rFonts w:ascii="Times New Roman" w:hAnsi="Times New Roman" w:cs="Times New Roman"/>
          <w:sz w:val="24"/>
          <w:szCs w:val="24"/>
        </w:rPr>
        <w:t xml:space="preserve"> taxonomy can be </w:t>
      </w:r>
      <w:r w:rsidR="00623466">
        <w:rPr>
          <w:rFonts w:ascii="Times New Roman" w:hAnsi="Times New Roman" w:cs="Times New Roman"/>
          <w:sz w:val="24"/>
          <w:szCs w:val="24"/>
        </w:rPr>
        <w:t>established</w:t>
      </w:r>
      <w:r w:rsidR="00623466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623466">
        <w:rPr>
          <w:rFonts w:ascii="Times New Roman" w:hAnsi="Times New Roman" w:cs="Times New Roman"/>
          <w:sz w:val="24"/>
          <w:szCs w:val="24"/>
        </w:rPr>
        <w:t>by u</w:t>
      </w:r>
      <w:r w:rsidR="00026EEA">
        <w:rPr>
          <w:rFonts w:ascii="Times New Roman" w:hAnsi="Times New Roman" w:cs="Times New Roman"/>
          <w:sz w:val="24"/>
          <w:szCs w:val="24"/>
        </w:rPr>
        <w:t>sing SIP and analyzing DNA markers specific for methanotrophs</w:t>
      </w:r>
      <w:proofErr w:type="gramEnd"/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noProof/>
          <w:sz w:val="24"/>
          <w:szCs w:val="24"/>
        </w:rPr>
        <w:t>(Knief et al., 2003; McDonald et al., 2005</w:t>
      </w:r>
      <w:r w:rsidR="009F00EB">
        <w:rPr>
          <w:rFonts w:ascii="Times New Roman" w:hAnsi="Times New Roman" w:cs="Times New Roman"/>
          <w:noProof/>
          <w:sz w:val="24"/>
          <w:szCs w:val="24"/>
        </w:rPr>
        <w:t>; Radajewski et al., 2002</w:t>
      </w:r>
      <w:r w:rsidR="00335668" w:rsidRPr="00F11826">
        <w:rPr>
          <w:rFonts w:ascii="Times New Roman" w:hAnsi="Times New Roman" w:cs="Times New Roman"/>
          <w:noProof/>
          <w:sz w:val="24"/>
          <w:szCs w:val="24"/>
        </w:rPr>
        <w:t>)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. </w:t>
      </w:r>
      <w:r w:rsidR="00623466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SIP </w:t>
      </w:r>
      <w:r w:rsidR="003C0AA1">
        <w:rPr>
          <w:rFonts w:ascii="Times New Roman" w:hAnsi="Times New Roman" w:cs="Times New Roman"/>
          <w:sz w:val="24"/>
          <w:szCs w:val="24"/>
        </w:rPr>
        <w:t xml:space="preserve">was </w:t>
      </w:r>
      <w:r w:rsidR="00E43149">
        <w:rPr>
          <w:rFonts w:ascii="Times New Roman" w:hAnsi="Times New Roman" w:cs="Times New Roman"/>
          <w:sz w:val="24"/>
          <w:szCs w:val="24"/>
        </w:rPr>
        <w:t>used to examine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E43149">
        <w:rPr>
          <w:rFonts w:ascii="Times New Roman" w:hAnsi="Times New Roman" w:cs="Times New Roman"/>
          <w:sz w:val="24"/>
          <w:szCs w:val="24"/>
        </w:rPr>
        <w:t xml:space="preserve">the response of 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active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E43149">
        <w:rPr>
          <w:rFonts w:ascii="Times New Roman" w:hAnsi="Times New Roman" w:cs="Times New Roman"/>
          <w:sz w:val="24"/>
          <w:szCs w:val="24"/>
        </w:rPr>
        <w:t xml:space="preserve"> to </w:t>
      </w:r>
      <w:r w:rsidR="003C0AA1">
        <w:rPr>
          <w:rFonts w:ascii="Times New Roman" w:hAnsi="Times New Roman" w:cs="Times New Roman"/>
          <w:sz w:val="24"/>
          <w:szCs w:val="24"/>
        </w:rPr>
        <w:t>urea addition in rice paddy soil, showing a stimulation of type I methanotrophs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>
        <w:rPr>
          <w:rFonts w:ascii="Times New Roman" w:hAnsi="Times New Roman" w:cs="Times New Roman"/>
          <w:noProof/>
          <w:sz w:val="24"/>
          <w:szCs w:val="24"/>
        </w:rPr>
        <w:t>(Noll et al., 2008)</w:t>
      </w:r>
      <w:r w:rsidR="003C0AA1">
        <w:rPr>
          <w:rFonts w:ascii="Times New Roman" w:hAnsi="Times New Roman" w:cs="Times New Roman"/>
          <w:sz w:val="24"/>
          <w:szCs w:val="24"/>
        </w:rPr>
        <w:t>.</w:t>
      </w:r>
      <w:r w:rsidR="0090174D">
        <w:rPr>
          <w:rFonts w:ascii="Times New Roman" w:hAnsi="Times New Roman" w:cs="Times New Roman"/>
          <w:sz w:val="24"/>
          <w:szCs w:val="24"/>
        </w:rPr>
        <w:t xml:space="preserve"> </w:t>
      </w:r>
      <w:r w:rsidR="003C0AA1" w:rsidRPr="00F11826">
        <w:rPr>
          <w:rFonts w:ascii="Times New Roman" w:hAnsi="Times New Roman" w:cs="Times New Roman"/>
          <w:sz w:val="24"/>
          <w:szCs w:val="24"/>
        </w:rPr>
        <w:t xml:space="preserve">Here we used </w:t>
      </w:r>
      <w:r w:rsidR="003C0AA1">
        <w:rPr>
          <w:rFonts w:ascii="Times New Roman" w:hAnsi="Times New Roman" w:cs="Times New Roman"/>
          <w:sz w:val="24"/>
          <w:szCs w:val="24"/>
        </w:rPr>
        <w:t>a similar approach</w:t>
      </w:r>
      <w:r w:rsidR="003C0AA1" w:rsidRPr="00F11826">
        <w:rPr>
          <w:rFonts w:ascii="Times New Roman" w:hAnsi="Times New Roman" w:cs="Times New Roman"/>
          <w:sz w:val="24"/>
          <w:szCs w:val="24"/>
        </w:rPr>
        <w:t xml:space="preserve"> to investigate the </w:t>
      </w:r>
      <w:r w:rsidR="003C0AA1">
        <w:rPr>
          <w:rFonts w:ascii="Times New Roman" w:hAnsi="Times New Roman" w:cs="Times New Roman"/>
          <w:sz w:val="24"/>
          <w:szCs w:val="24"/>
        </w:rPr>
        <w:t xml:space="preserve">response of </w:t>
      </w:r>
      <w:r w:rsidR="003C0AA1" w:rsidRPr="00F11826">
        <w:rPr>
          <w:rFonts w:ascii="Times New Roman" w:hAnsi="Times New Roman" w:cs="Times New Roman"/>
          <w:sz w:val="24"/>
          <w:szCs w:val="24"/>
        </w:rPr>
        <w:t>active methanotrophs in</w:t>
      </w:r>
      <w:r w:rsidR="003C0AA1">
        <w:rPr>
          <w:rFonts w:ascii="Times New Roman" w:hAnsi="Times New Roman" w:cs="Times New Roman"/>
          <w:sz w:val="24"/>
          <w:szCs w:val="24"/>
        </w:rPr>
        <w:t xml:space="preserve"> the</w:t>
      </w:r>
      <w:r w:rsidR="003C0AA1" w:rsidRPr="00F11826">
        <w:rPr>
          <w:rFonts w:ascii="Times New Roman" w:hAnsi="Times New Roman" w:cs="Times New Roman"/>
          <w:sz w:val="24"/>
          <w:szCs w:val="24"/>
        </w:rPr>
        <w:t xml:space="preserve"> QTP swamp meadow soil </w:t>
      </w:r>
      <w:r w:rsidR="003C0AA1">
        <w:rPr>
          <w:rFonts w:ascii="Times New Roman" w:hAnsi="Times New Roman" w:cs="Times New Roman"/>
          <w:sz w:val="24"/>
          <w:szCs w:val="24"/>
        </w:rPr>
        <w:t xml:space="preserve">to different forms of </w:t>
      </w:r>
      <w:r w:rsidR="003C0AA1" w:rsidRPr="00F11826">
        <w:rPr>
          <w:rFonts w:ascii="Times New Roman" w:hAnsi="Times New Roman" w:cs="Times New Roman"/>
          <w:sz w:val="24"/>
          <w:szCs w:val="24"/>
        </w:rPr>
        <w:t xml:space="preserve">nitrogen. </w:t>
      </w:r>
      <w:r w:rsidR="004C55F9">
        <w:rPr>
          <w:rFonts w:ascii="Times New Roman" w:hAnsi="Times New Roman" w:cs="Times New Roman"/>
          <w:sz w:val="24"/>
          <w:szCs w:val="24"/>
        </w:rPr>
        <w:t>Given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the importance of </w:t>
      </w:r>
      <w:r w:rsidR="004C55F9">
        <w:rPr>
          <w:rFonts w:ascii="Times New Roman" w:hAnsi="Times New Roman" w:cs="Times New Roman"/>
          <w:sz w:val="24"/>
          <w:szCs w:val="24"/>
        </w:rPr>
        <w:t xml:space="preserve">the 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QTP in regulating global climate change, </w:t>
      </w:r>
      <w:r w:rsidR="004C55F9">
        <w:rPr>
          <w:rFonts w:ascii="Times New Roman" w:hAnsi="Times New Roman" w:cs="Times New Roman"/>
          <w:sz w:val="24"/>
          <w:szCs w:val="24"/>
        </w:rPr>
        <w:t>it is important to understand how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soil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4C55F9">
        <w:rPr>
          <w:rFonts w:ascii="Times New Roman" w:hAnsi="Times New Roman" w:cs="Times New Roman"/>
          <w:sz w:val="24"/>
          <w:szCs w:val="24"/>
        </w:rPr>
        <w:t>influenc</w:t>
      </w:r>
      <w:r w:rsidR="004817FA">
        <w:rPr>
          <w:rFonts w:ascii="Times New Roman" w:hAnsi="Times New Roman" w:cs="Times New Roman"/>
          <w:sz w:val="24"/>
          <w:szCs w:val="24"/>
        </w:rPr>
        <w:t>e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026EEA">
        <w:rPr>
          <w:rFonts w:ascii="Times New Roman" w:hAnsi="Times New Roman" w:cs="Times New Roman"/>
          <w:sz w:val="24"/>
          <w:szCs w:val="24"/>
        </w:rPr>
        <w:t>methane</w:t>
      </w:r>
      <w:r w:rsidR="00026EEA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sz w:val="24"/>
          <w:szCs w:val="24"/>
        </w:rPr>
        <w:t>fluxes</w:t>
      </w:r>
      <w:r w:rsidR="005C602E">
        <w:rPr>
          <w:rFonts w:ascii="Times New Roman" w:hAnsi="Times New Roman" w:cs="Times New Roman"/>
          <w:sz w:val="24"/>
          <w:szCs w:val="24"/>
        </w:rPr>
        <w:t xml:space="preserve">, and the </w:t>
      </w:r>
      <w:r w:rsidR="004E4556">
        <w:rPr>
          <w:rFonts w:ascii="Times New Roman" w:hAnsi="Times New Roman" w:cs="Times New Roman"/>
          <w:sz w:val="24"/>
          <w:szCs w:val="24"/>
        </w:rPr>
        <w:t xml:space="preserve">effects of </w:t>
      </w:r>
      <w:r w:rsidR="00BA28AD">
        <w:rPr>
          <w:rFonts w:ascii="Times New Roman" w:hAnsi="Times New Roman" w:cs="Times New Roman"/>
          <w:sz w:val="24"/>
          <w:szCs w:val="24"/>
        </w:rPr>
        <w:t xml:space="preserve">different </w:t>
      </w:r>
      <w:r w:rsidR="004E4556">
        <w:rPr>
          <w:rFonts w:ascii="Times New Roman" w:hAnsi="Times New Roman" w:cs="Times New Roman"/>
          <w:sz w:val="24"/>
          <w:szCs w:val="24"/>
        </w:rPr>
        <w:t xml:space="preserve">N </w:t>
      </w:r>
      <w:r w:rsidR="00BA28AD">
        <w:rPr>
          <w:rFonts w:ascii="Times New Roman" w:hAnsi="Times New Roman" w:cs="Times New Roman"/>
          <w:sz w:val="24"/>
          <w:szCs w:val="24"/>
        </w:rPr>
        <w:t>form</w:t>
      </w:r>
      <w:r w:rsidR="004E4556">
        <w:rPr>
          <w:rFonts w:ascii="Times New Roman" w:hAnsi="Times New Roman" w:cs="Times New Roman"/>
          <w:sz w:val="24"/>
          <w:szCs w:val="24"/>
        </w:rPr>
        <w:t>s</w:t>
      </w:r>
      <w:r w:rsidR="004E5212">
        <w:rPr>
          <w:rFonts w:ascii="Times New Roman" w:hAnsi="Times New Roman" w:cs="Times New Roman"/>
          <w:sz w:val="24"/>
          <w:szCs w:val="24"/>
        </w:rPr>
        <w:t>.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The results delineate the specific </w:t>
      </w:r>
      <w:r w:rsidR="004C55F9">
        <w:rPr>
          <w:rFonts w:ascii="Times New Roman" w:hAnsi="Times New Roman" w:cs="Times New Roman"/>
          <w:sz w:val="24"/>
          <w:szCs w:val="24"/>
        </w:rPr>
        <w:t>effects</w:t>
      </w:r>
      <w:r w:rsidR="004C55F9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sz w:val="24"/>
          <w:szCs w:val="24"/>
        </w:rPr>
        <w:t>of</w:t>
      </w:r>
      <w:r w:rsidR="004C55F9">
        <w:rPr>
          <w:rFonts w:ascii="Times New Roman" w:hAnsi="Times New Roman" w:cs="Times New Roman"/>
          <w:sz w:val="24"/>
          <w:szCs w:val="24"/>
        </w:rPr>
        <w:t xml:space="preserve"> added nitrogen on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soil methane oxidation, and most importantly, link the</w:t>
      </w:r>
      <w:r w:rsidR="004C55F9">
        <w:rPr>
          <w:rFonts w:ascii="Times New Roman" w:hAnsi="Times New Roman" w:cs="Times New Roman"/>
          <w:sz w:val="24"/>
          <w:szCs w:val="24"/>
        </w:rPr>
        <w:t xml:space="preserve">se effects </w:t>
      </w:r>
      <w:r w:rsidR="00E43149">
        <w:rPr>
          <w:rFonts w:ascii="Times New Roman" w:hAnsi="Times New Roman" w:cs="Times New Roman"/>
          <w:sz w:val="24"/>
          <w:szCs w:val="24"/>
        </w:rPr>
        <w:t xml:space="preserve">to </w:t>
      </w:r>
      <w:r w:rsidR="004C55F9">
        <w:rPr>
          <w:rFonts w:ascii="Times New Roman" w:hAnsi="Times New Roman" w:cs="Times New Roman"/>
          <w:sz w:val="24"/>
          <w:szCs w:val="24"/>
        </w:rPr>
        <w:t>specific</w:t>
      </w:r>
      <w:r w:rsidR="00B22FA9">
        <w:rPr>
          <w:rFonts w:ascii="Times New Roman" w:hAnsi="Times New Roman" w:cs="Times New Roman"/>
          <w:sz w:val="24"/>
          <w:szCs w:val="24"/>
        </w:rPr>
        <w:t xml:space="preserve"> active</w:t>
      </w:r>
      <w:r w:rsidR="004C55F9">
        <w:rPr>
          <w:rFonts w:ascii="Times New Roman" w:hAnsi="Times New Roman" w:cs="Times New Roman"/>
          <w:sz w:val="24"/>
          <w:szCs w:val="24"/>
        </w:rPr>
        <w:t xml:space="preserve"> methanotroph</w:t>
      </w:r>
      <w:r w:rsidR="00A3102B">
        <w:rPr>
          <w:rFonts w:ascii="Times New Roman" w:hAnsi="Times New Roman" w:cs="Times New Roman"/>
          <w:sz w:val="24"/>
          <w:szCs w:val="24"/>
        </w:rPr>
        <w:t>ic</w:t>
      </w:r>
      <w:r w:rsidR="004C55F9">
        <w:rPr>
          <w:rFonts w:ascii="Times New Roman" w:hAnsi="Times New Roman" w:cs="Times New Roman"/>
          <w:sz w:val="24"/>
          <w:szCs w:val="24"/>
        </w:rPr>
        <w:t xml:space="preserve"> taxa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. We hypothesized that different </w:t>
      </w:r>
      <w:r w:rsidR="00E43149">
        <w:rPr>
          <w:rFonts w:ascii="Times New Roman" w:hAnsi="Times New Roman" w:cs="Times New Roman"/>
          <w:sz w:val="24"/>
          <w:szCs w:val="24"/>
        </w:rPr>
        <w:t>chemical forms</w:t>
      </w:r>
      <w:r w:rsidR="00E43149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sz w:val="24"/>
          <w:szCs w:val="24"/>
        </w:rPr>
        <w:t>of added nitrogen would result in different soil methane oxidation potentials</w:t>
      </w:r>
      <w:r w:rsidR="00BA28AD">
        <w:rPr>
          <w:rFonts w:ascii="Times New Roman" w:hAnsi="Times New Roman" w:cs="Times New Roman"/>
          <w:sz w:val="24"/>
          <w:szCs w:val="24"/>
        </w:rPr>
        <w:t>, and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BA28AD">
        <w:rPr>
          <w:rFonts w:ascii="Times New Roman" w:hAnsi="Times New Roman" w:cs="Times New Roman"/>
          <w:sz w:val="24"/>
          <w:szCs w:val="24"/>
        </w:rPr>
        <w:t xml:space="preserve">cause differential </w:t>
      </w:r>
      <w:r w:rsidR="004D112C">
        <w:rPr>
          <w:rFonts w:ascii="Times New Roman" w:hAnsi="Times New Roman" w:cs="Times New Roman"/>
          <w:sz w:val="24"/>
          <w:szCs w:val="24"/>
        </w:rPr>
        <w:t xml:space="preserve">effects on the </w:t>
      </w:r>
      <w:r w:rsidR="00BA28AD">
        <w:rPr>
          <w:rFonts w:ascii="Times New Roman" w:hAnsi="Times New Roman" w:cs="Times New Roman"/>
          <w:sz w:val="24"/>
          <w:szCs w:val="24"/>
        </w:rPr>
        <w:t>active methanotrophic community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0650F5" w14:textId="77777777" w:rsidR="0074272B" w:rsidRPr="00B22FA9" w:rsidRDefault="0074272B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2E4C49C" w14:textId="38F75A78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11826">
        <w:rPr>
          <w:rFonts w:ascii="Times New Roman" w:hAnsi="Times New Roman" w:cs="Times New Roman"/>
          <w:b/>
          <w:sz w:val="24"/>
          <w:szCs w:val="24"/>
        </w:rPr>
        <w:t>Materials and Methods</w:t>
      </w:r>
    </w:p>
    <w:p w14:paraId="3D575C87" w14:textId="2FB48D48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F4">
        <w:rPr>
          <w:rFonts w:ascii="Times New Roman" w:hAnsi="Times New Roman" w:cs="Times New Roman"/>
          <w:b/>
          <w:sz w:val="24"/>
          <w:szCs w:val="24"/>
        </w:rPr>
        <w:t xml:space="preserve">Soil </w:t>
      </w:r>
      <w:r w:rsidR="00800113" w:rsidRPr="00B964F4">
        <w:rPr>
          <w:rFonts w:ascii="Times New Roman" w:hAnsi="Times New Roman" w:cs="Times New Roman"/>
          <w:b/>
          <w:sz w:val="24"/>
          <w:szCs w:val="24"/>
        </w:rPr>
        <w:t>sampling</w:t>
      </w:r>
    </w:p>
    <w:p w14:paraId="5B85884C" w14:textId="0264C38D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11826">
        <w:rPr>
          <w:rFonts w:ascii="Times New Roman" w:hAnsi="Times New Roman" w:cs="Times New Roman"/>
          <w:sz w:val="24"/>
          <w:szCs w:val="24"/>
        </w:rPr>
        <w:t>On June 28</w:t>
      </w:r>
      <w:r w:rsidR="00800113">
        <w:rPr>
          <w:rFonts w:ascii="Times New Roman" w:hAnsi="Times New Roman" w:cs="Times New Roman"/>
          <w:sz w:val="24"/>
          <w:szCs w:val="24"/>
        </w:rPr>
        <w:t>,</w:t>
      </w:r>
      <w:r w:rsidR="00190A34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2015, we took soil samples in an alpine marsh meadow near the Haibei </w:t>
      </w:r>
      <w:r w:rsidRPr="00F11826">
        <w:rPr>
          <w:rFonts w:ascii="Times New Roman" w:hAnsi="Times New Roman" w:cs="Times New Roman"/>
          <w:sz w:val="24"/>
          <w:szCs w:val="24"/>
        </w:rPr>
        <w:lastRenderedPageBreak/>
        <w:t>Alpine Meadow Ecosystem Research Station</w:t>
      </w:r>
      <w:r w:rsidR="00461F51" w:rsidRPr="00F11826">
        <w:rPr>
          <w:rFonts w:ascii="Times New Roman" w:hAnsi="Times New Roman" w:cs="Times New Roman"/>
          <w:sz w:val="24"/>
          <w:szCs w:val="24"/>
        </w:rPr>
        <w:t xml:space="preserve"> (37°36' N, 101°19' E)</w:t>
      </w:r>
      <w:r w:rsidRPr="00F11826">
        <w:rPr>
          <w:rFonts w:ascii="Times New Roman" w:hAnsi="Times New Roman" w:cs="Times New Roman"/>
          <w:sz w:val="24"/>
          <w:szCs w:val="24"/>
        </w:rPr>
        <w:t xml:space="preserve"> of </w:t>
      </w:r>
      <w:r w:rsidR="00B80C94">
        <w:rPr>
          <w:rFonts w:ascii="Times New Roman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hAnsi="Times New Roman" w:cs="Times New Roman"/>
          <w:sz w:val="24"/>
          <w:szCs w:val="24"/>
        </w:rPr>
        <w:t>Chinese Academy of Sciences.</w:t>
      </w:r>
      <w:r w:rsidR="00331136">
        <w:rPr>
          <w:rFonts w:ascii="Times New Roman" w:hAnsi="Times New Roman" w:cs="Times New Roman"/>
          <w:sz w:val="24"/>
          <w:szCs w:val="24"/>
        </w:rPr>
        <w:t xml:space="preserve"> The soil type is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1136">
        <w:rPr>
          <w:rFonts w:ascii="Times New Roman" w:hAnsi="Times New Roman" w:cs="Times New Roman"/>
          <w:sz w:val="24"/>
          <w:szCs w:val="24"/>
        </w:rPr>
        <w:t>swamp meadow soil</w:t>
      </w:r>
      <w:r w:rsidR="00A67BEA">
        <w:rPr>
          <w:rFonts w:ascii="Times New Roman" w:hAnsi="Times New Roman" w:cs="Times New Roman"/>
          <w:sz w:val="24"/>
          <w:szCs w:val="24"/>
        </w:rPr>
        <w:t>, and</w:t>
      </w:r>
      <w:r w:rsidR="00331136">
        <w:rPr>
          <w:rFonts w:ascii="Times New Roman" w:hAnsi="Times New Roman" w:cs="Times New Roman"/>
          <w:sz w:val="24"/>
          <w:szCs w:val="24"/>
        </w:rPr>
        <w:t xml:space="preserve"> the dominant plant species </w:t>
      </w:r>
      <w:bookmarkStart w:id="29" w:name="OLE_LINK24"/>
      <w:bookmarkStart w:id="30" w:name="OLE_LINK25"/>
      <w:r w:rsidR="00A67BEA">
        <w:rPr>
          <w:rFonts w:ascii="Times New Roman" w:hAnsi="Times New Roman" w:cs="Times New Roman"/>
          <w:sz w:val="24"/>
          <w:szCs w:val="24"/>
        </w:rPr>
        <w:t xml:space="preserve">were </w:t>
      </w:r>
      <w:r w:rsidR="00291BEC" w:rsidRPr="009D6018">
        <w:rPr>
          <w:rFonts w:ascii="Times New Roman" w:hAnsi="Times New Roman" w:cs="Times New Roman"/>
          <w:i/>
          <w:sz w:val="24"/>
          <w:szCs w:val="24"/>
        </w:rPr>
        <w:t>Koeleria tibetica</w:t>
      </w:r>
      <w:r w:rsidR="00291BEC">
        <w:rPr>
          <w:rFonts w:ascii="Times New Roman" w:hAnsi="Times New Roman" w:cs="Times New Roman"/>
          <w:sz w:val="24"/>
          <w:szCs w:val="24"/>
        </w:rPr>
        <w:t xml:space="preserve"> </w:t>
      </w:r>
      <w:bookmarkStart w:id="31" w:name="OLE_LINK26"/>
      <w:bookmarkStart w:id="32" w:name="OLE_LINK27"/>
      <w:r w:rsidR="00D75C43">
        <w:rPr>
          <w:rFonts w:ascii="Times New Roman" w:hAnsi="Times New Roman" w:cs="Times New Roman"/>
          <w:sz w:val="24"/>
          <w:szCs w:val="24"/>
        </w:rPr>
        <w:t xml:space="preserve">and </w:t>
      </w:r>
      <w:r w:rsidR="00331136" w:rsidRPr="009D6018">
        <w:rPr>
          <w:rFonts w:ascii="Times New Roman" w:hAnsi="Times New Roman" w:cs="Times New Roman"/>
          <w:i/>
          <w:sz w:val="24"/>
          <w:szCs w:val="24"/>
        </w:rPr>
        <w:t>Blysmus sinocompressus</w:t>
      </w:r>
      <w:bookmarkEnd w:id="29"/>
      <w:bookmarkEnd w:id="30"/>
      <w:bookmarkEnd w:id="31"/>
      <w:bookmarkEnd w:id="32"/>
      <w:r w:rsidR="00331136">
        <w:rPr>
          <w:rFonts w:ascii="Times New Roman" w:hAnsi="Times New Roman" w:cs="Times New Roman"/>
          <w:sz w:val="24"/>
          <w:szCs w:val="24"/>
        </w:rPr>
        <w:t xml:space="preserve">.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The upper 0-15 cm soils were collected using a </w:t>
      </w:r>
      <w:r w:rsidR="00B80C94">
        <w:rPr>
          <w:rFonts w:ascii="Times New Roman" w:hAnsi="Times New Roman" w:cs="Times New Roman"/>
          <w:sz w:val="24"/>
          <w:szCs w:val="24"/>
        </w:rPr>
        <w:t>7-</w:t>
      </w:r>
      <w:r w:rsidR="00B80C94" w:rsidRPr="00F11826">
        <w:rPr>
          <w:rFonts w:ascii="Times New Roman" w:hAnsi="Times New Roman" w:cs="Times New Roman"/>
          <w:sz w:val="24"/>
          <w:szCs w:val="24"/>
        </w:rPr>
        <w:t>c</w:t>
      </w:r>
      <w:r w:rsidR="00B80C94">
        <w:rPr>
          <w:rFonts w:ascii="Times New Roman" w:hAnsi="Times New Roman" w:cs="Times New Roman"/>
          <w:sz w:val="24"/>
          <w:szCs w:val="24"/>
        </w:rPr>
        <w:t>m</w:t>
      </w:r>
      <w:r w:rsidR="00B80C9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B80C94">
        <w:rPr>
          <w:rFonts w:ascii="Times New Roman" w:hAnsi="Times New Roman" w:cs="Times New Roman"/>
          <w:sz w:val="24"/>
          <w:szCs w:val="24"/>
        </w:rPr>
        <w:t xml:space="preserve">diameter </w:t>
      </w:r>
      <w:r w:rsidRPr="00F11826">
        <w:rPr>
          <w:rFonts w:ascii="Times New Roman" w:hAnsi="Times New Roman" w:cs="Times New Roman"/>
          <w:sz w:val="24"/>
          <w:szCs w:val="24"/>
        </w:rPr>
        <w:t>soil auger</w:t>
      </w:r>
      <w:r w:rsidR="00B80C94">
        <w:rPr>
          <w:rFonts w:ascii="Times New Roman" w:hAnsi="Times New Roman" w:cs="Times New Roman"/>
          <w:sz w:val="24"/>
          <w:szCs w:val="24"/>
        </w:rPr>
        <w:t>.</w:t>
      </w:r>
      <w:r w:rsidRPr="00F11826">
        <w:rPr>
          <w:rFonts w:ascii="Times New Roman" w:hAnsi="Times New Roman" w:cs="Times New Roman"/>
          <w:sz w:val="24"/>
          <w:szCs w:val="24"/>
        </w:rPr>
        <w:t xml:space="preserve"> Triplicate soil samples were pooled together aseptic</w:t>
      </w:r>
      <w:r w:rsidR="00190A34">
        <w:rPr>
          <w:rFonts w:ascii="Times New Roman" w:hAnsi="Times New Roman" w:cs="Times New Roman"/>
          <w:sz w:val="24"/>
          <w:szCs w:val="24"/>
        </w:rPr>
        <w:t>ally in a clean</w:t>
      </w:r>
      <w:r w:rsidRPr="00F11826">
        <w:rPr>
          <w:rFonts w:ascii="Times New Roman" w:hAnsi="Times New Roman" w:cs="Times New Roman"/>
          <w:sz w:val="24"/>
          <w:szCs w:val="24"/>
        </w:rPr>
        <w:t xml:space="preserve"> plastic bag and taken </w:t>
      </w:r>
      <w:r w:rsidR="00190A34" w:rsidRPr="00F11826">
        <w:rPr>
          <w:rFonts w:ascii="Times New Roman" w:hAnsi="Times New Roman" w:cs="Times New Roman"/>
          <w:sz w:val="24"/>
          <w:szCs w:val="24"/>
        </w:rPr>
        <w:t xml:space="preserve">immediately </w:t>
      </w:r>
      <w:r w:rsidRPr="00F11826">
        <w:rPr>
          <w:rFonts w:ascii="Times New Roman" w:hAnsi="Times New Roman" w:cs="Times New Roman"/>
          <w:sz w:val="24"/>
          <w:szCs w:val="24"/>
        </w:rPr>
        <w:t xml:space="preserve">into the laboratory. After removing plant roots, stones and other </w:t>
      </w:r>
      <w:r w:rsidR="00DA6E0C">
        <w:rPr>
          <w:rFonts w:ascii="Times New Roman" w:hAnsi="Times New Roman" w:cs="Times New Roman"/>
          <w:sz w:val="24"/>
          <w:szCs w:val="24"/>
        </w:rPr>
        <w:t>large</w:t>
      </w:r>
      <w:r w:rsidR="00DA6E0C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debris, basic soil properties were measured three times to get a mean value. Soil moisture was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determined gravimetric</w:t>
      </w:r>
      <w:r w:rsidR="00190A34">
        <w:rPr>
          <w:rFonts w:ascii="Times New Roman" w:hAnsi="Times New Roman" w:cs="Times New Roman"/>
          <w:sz w:val="24"/>
          <w:szCs w:val="24"/>
        </w:rPr>
        <w:t>ally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190A34">
        <w:rPr>
          <w:rFonts w:ascii="Times New Roman" w:hAnsi="Times New Roman" w:cs="Times New Roman"/>
          <w:sz w:val="24"/>
          <w:szCs w:val="24"/>
        </w:rPr>
        <w:t>by</w:t>
      </w:r>
      <w:r w:rsidRPr="00F11826">
        <w:rPr>
          <w:rFonts w:ascii="Times New Roman" w:hAnsi="Times New Roman" w:cs="Times New Roman"/>
          <w:sz w:val="24"/>
          <w:szCs w:val="24"/>
        </w:rPr>
        <w:t xml:space="preserve"> drying at </w:t>
      </w:r>
      <w:r w:rsidRPr="00F11826">
        <w:rPr>
          <w:rFonts w:ascii="Times New Roman" w:hAnsi="Times New Roman" w:cs="Times New Roman" w:hint="eastAsia"/>
          <w:sz w:val="24"/>
          <w:szCs w:val="24"/>
        </w:rPr>
        <w:t>10</w:t>
      </w:r>
      <w:r w:rsidRPr="00F11826">
        <w:rPr>
          <w:rFonts w:ascii="Times New Roman" w:hAnsi="Times New Roman" w:cs="Times New Roman"/>
          <w:sz w:val="24"/>
          <w:szCs w:val="24"/>
        </w:rPr>
        <w:t>5°C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for </w:t>
      </w:r>
      <w:r w:rsidRPr="00F11826">
        <w:rPr>
          <w:rFonts w:ascii="Times New Roman" w:hAnsi="Times New Roman" w:cs="Times New Roman" w:hint="eastAsia"/>
          <w:sz w:val="24"/>
          <w:szCs w:val="24"/>
        </w:rPr>
        <w:t>24</w:t>
      </w:r>
      <w:r w:rsidRPr="00F11826">
        <w:rPr>
          <w:rFonts w:ascii="Times New Roman" w:hAnsi="Times New Roman" w:cs="Times New Roman"/>
          <w:sz w:val="24"/>
          <w:szCs w:val="24"/>
        </w:rPr>
        <w:t xml:space="preserve"> h</w:t>
      </w:r>
      <w:r w:rsidR="00800113">
        <w:rPr>
          <w:rFonts w:ascii="Times New Roman" w:hAnsi="Times New Roman" w:cs="Times New Roman"/>
          <w:sz w:val="24"/>
          <w:szCs w:val="24"/>
        </w:rPr>
        <w:t>, and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800113">
        <w:rPr>
          <w:rFonts w:ascii="Times New Roman" w:hAnsi="Times New Roman" w:cs="Times New Roman"/>
          <w:sz w:val="24"/>
          <w:szCs w:val="24"/>
        </w:rPr>
        <w:t>t</w:t>
      </w:r>
      <w:r w:rsidRPr="00F11826">
        <w:rPr>
          <w:rFonts w:ascii="Times New Roman" w:hAnsi="Times New Roman" w:cs="Times New Roman"/>
          <w:sz w:val="24"/>
          <w:szCs w:val="24"/>
        </w:rPr>
        <w:t xml:space="preserve">he mean value </w:t>
      </w:r>
      <w:r w:rsidR="00DA6E0C">
        <w:rPr>
          <w:rFonts w:ascii="Times New Roman" w:hAnsi="Times New Roman" w:cs="Times New Roman"/>
          <w:sz w:val="24"/>
          <w:szCs w:val="24"/>
        </w:rPr>
        <w:t>was</w:t>
      </w:r>
      <w:r w:rsidR="00DA6E0C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47.38% (w/w) (SD, 0.23%); </w:t>
      </w:r>
      <w:r w:rsidR="00A67BEA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>oil pH was determined using a pH meter (E20-FiveEasy</w:t>
      </w:r>
      <w:r w:rsidRPr="00F11826">
        <w:rPr>
          <w:rFonts w:ascii="Times New Roman" w:hAnsi="Times New Roman" w:cs="Times New Roman"/>
          <w:sz w:val="24"/>
          <w:szCs w:val="24"/>
          <w:vertAlign w:val="superscript"/>
        </w:rPr>
        <w:t xml:space="preserve">TM </w:t>
      </w:r>
      <w:r w:rsidRPr="00F11826">
        <w:rPr>
          <w:rFonts w:ascii="Times New Roman" w:hAnsi="Times New Roman" w:cs="Times New Roman"/>
          <w:sz w:val="24"/>
          <w:szCs w:val="24"/>
        </w:rPr>
        <w:t>pH, Mettler Toledo, German</w:t>
      </w:r>
      <w:r w:rsidR="00DA6E0C">
        <w:rPr>
          <w:rFonts w:ascii="Times New Roman" w:hAnsi="Times New Roman" w:cs="Times New Roman"/>
          <w:sz w:val="24"/>
          <w:szCs w:val="24"/>
        </w:rPr>
        <w:t>y</w:t>
      </w:r>
      <w:r w:rsidRPr="00F11826">
        <w:rPr>
          <w:rFonts w:ascii="Times New Roman" w:hAnsi="Times New Roman" w:cs="Times New Roman"/>
          <w:sz w:val="24"/>
          <w:szCs w:val="24"/>
        </w:rPr>
        <w:t>) in a 1:5 (fresh soil: deionized water, wt/v</w:t>
      </w:r>
      <w:r w:rsidR="00DA6E0C">
        <w:rPr>
          <w:rFonts w:ascii="Times New Roman" w:hAnsi="Times New Roman" w:cs="Times New Roman"/>
          <w:sz w:val="24"/>
          <w:szCs w:val="24"/>
        </w:rPr>
        <w:t>ol</w:t>
      </w:r>
      <w:r w:rsidRPr="00F11826">
        <w:rPr>
          <w:rFonts w:ascii="Times New Roman" w:hAnsi="Times New Roman" w:cs="Times New Roman"/>
          <w:sz w:val="24"/>
          <w:szCs w:val="24"/>
        </w:rPr>
        <w:t>) suspension after shaking for 30 min</w:t>
      </w:r>
      <w:r w:rsidR="00800113">
        <w:rPr>
          <w:rFonts w:ascii="Times New Roman" w:hAnsi="Times New Roman" w:cs="Times New Roman"/>
          <w:sz w:val="24"/>
          <w:szCs w:val="24"/>
        </w:rPr>
        <w:t>, and the</w:t>
      </w:r>
      <w:r w:rsidRPr="00F11826">
        <w:rPr>
          <w:rFonts w:ascii="Times New Roman" w:hAnsi="Times New Roman" w:cs="Times New Roman"/>
          <w:sz w:val="24"/>
          <w:szCs w:val="24"/>
        </w:rPr>
        <w:t xml:space="preserve"> mean value </w:t>
      </w:r>
      <w:r w:rsidR="001C41FE">
        <w:rPr>
          <w:rFonts w:ascii="Times New Roman" w:hAnsi="Times New Roman" w:cs="Times New Roman"/>
          <w:sz w:val="24"/>
          <w:szCs w:val="24"/>
        </w:rPr>
        <w:t>was</w:t>
      </w:r>
      <w:r w:rsidR="001C41FE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6.86 (SD, 0.05).</w:t>
      </w:r>
    </w:p>
    <w:p w14:paraId="79A68B7E" w14:textId="32CBF6F5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F4">
        <w:rPr>
          <w:rFonts w:ascii="Times New Roman" w:hAnsi="Times New Roman" w:cs="Times New Roman"/>
          <w:b/>
          <w:sz w:val="24"/>
          <w:szCs w:val="24"/>
        </w:rPr>
        <w:t>Incubation experiment</w:t>
      </w:r>
    </w:p>
    <w:p w14:paraId="05425418" w14:textId="69ABDEC6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1182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Pr="00F11826">
        <w:rPr>
          <w:rFonts w:ascii="Times New Roman" w:hAnsi="Times New Roman" w:cs="Times New Roman"/>
          <w:sz w:val="24"/>
          <w:szCs w:val="24"/>
        </w:rPr>
        <w:t>-uptake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incubation expe</w:t>
      </w:r>
      <w:r w:rsidRPr="00F11826">
        <w:rPr>
          <w:rFonts w:ascii="Times New Roman" w:hAnsi="Times New Roman" w:cs="Times New Roman"/>
          <w:sz w:val="24"/>
          <w:szCs w:val="24"/>
        </w:rPr>
        <w:t xml:space="preserve">riment was done </w:t>
      </w:r>
      <w:bookmarkStart w:id="33" w:name="OLE_LINK146"/>
      <w:r w:rsidRPr="00F11826">
        <w:rPr>
          <w:rFonts w:ascii="Times New Roman" w:hAnsi="Times New Roman" w:cs="Times New Roman"/>
          <w:sz w:val="24"/>
          <w:szCs w:val="24"/>
        </w:rPr>
        <w:t xml:space="preserve">in serum bottles sealed with </w:t>
      </w:r>
      <w:r w:rsidR="00821E76">
        <w:rPr>
          <w:rFonts w:ascii="Times New Roman" w:hAnsi="Times New Roman" w:cs="Times New Roman"/>
          <w:sz w:val="24"/>
          <w:szCs w:val="24"/>
        </w:rPr>
        <w:t>but</w:t>
      </w:r>
      <w:r w:rsidR="00754BC2">
        <w:rPr>
          <w:rFonts w:ascii="Times New Roman" w:hAnsi="Times New Roman" w:cs="Times New Roman"/>
          <w:sz w:val="24"/>
          <w:szCs w:val="24"/>
        </w:rPr>
        <w:t>y</w:t>
      </w:r>
      <w:r w:rsidR="00821E76">
        <w:rPr>
          <w:rFonts w:ascii="Times New Roman" w:hAnsi="Times New Roman" w:cs="Times New Roman"/>
          <w:sz w:val="24"/>
          <w:szCs w:val="24"/>
        </w:rPr>
        <w:t xml:space="preserve">l </w:t>
      </w:r>
      <w:r w:rsidRPr="00F11826">
        <w:rPr>
          <w:rFonts w:ascii="Times New Roman" w:hAnsi="Times New Roman" w:cs="Times New Roman"/>
          <w:sz w:val="24"/>
          <w:szCs w:val="24"/>
        </w:rPr>
        <w:t>rubber</w:t>
      </w:r>
      <w:bookmarkEnd w:id="33"/>
      <w:r w:rsidRPr="00F11826">
        <w:rPr>
          <w:rFonts w:ascii="Times New Roman" w:hAnsi="Times New Roman" w:cs="Times New Roman"/>
          <w:sz w:val="24"/>
          <w:szCs w:val="24"/>
        </w:rPr>
        <w:t xml:space="preserve"> stoppers. The sampled soil </w:t>
      </w:r>
      <w:r w:rsidR="001C41FE">
        <w:rPr>
          <w:rFonts w:ascii="Times New Roman" w:hAnsi="Times New Roman" w:cs="Times New Roman"/>
          <w:sz w:val="24"/>
          <w:szCs w:val="24"/>
        </w:rPr>
        <w:t>was</w:t>
      </w:r>
      <w:r w:rsidR="001C41FE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first partly air-dried to have </w:t>
      </w:r>
      <w:proofErr w:type="gramStart"/>
      <w:r w:rsidRPr="00F11826">
        <w:rPr>
          <w:rFonts w:ascii="Times New Roman" w:hAnsi="Times New Roman" w:cs="Times New Roman"/>
          <w:sz w:val="24"/>
          <w:szCs w:val="24"/>
        </w:rPr>
        <w:t>a soil</w:t>
      </w:r>
      <w:proofErr w:type="gramEnd"/>
      <w:r w:rsidRPr="00F11826">
        <w:rPr>
          <w:rFonts w:ascii="Times New Roman" w:hAnsi="Times New Roman" w:cs="Times New Roman"/>
          <w:sz w:val="24"/>
          <w:szCs w:val="24"/>
        </w:rPr>
        <w:t xml:space="preserve"> moisture of 26% (w/w), and then 5 g of this partly air-dried soil was put into the serum bottles. </w:t>
      </w:r>
      <w:r w:rsidR="00B879D3">
        <w:rPr>
          <w:rFonts w:ascii="Times New Roman" w:hAnsi="Times New Roman" w:cs="Times New Roman"/>
          <w:sz w:val="24"/>
          <w:szCs w:val="24"/>
        </w:rPr>
        <w:t>This pre-dr</w:t>
      </w:r>
      <w:r w:rsidR="00A56430">
        <w:rPr>
          <w:rFonts w:ascii="Times New Roman" w:hAnsi="Times New Roman" w:cs="Times New Roman"/>
          <w:sz w:val="24"/>
          <w:szCs w:val="24"/>
        </w:rPr>
        <w:t>ying</w:t>
      </w:r>
      <w:r w:rsidR="00B879D3">
        <w:rPr>
          <w:rFonts w:ascii="Times New Roman" w:hAnsi="Times New Roman" w:cs="Times New Roman"/>
          <w:sz w:val="24"/>
          <w:szCs w:val="24"/>
        </w:rPr>
        <w:t xml:space="preserve"> </w:t>
      </w:r>
      <w:r w:rsidR="001A2A0C">
        <w:rPr>
          <w:rFonts w:ascii="Times New Roman" w:hAnsi="Times New Roman" w:cs="Times New Roman"/>
          <w:sz w:val="24"/>
          <w:szCs w:val="24"/>
        </w:rPr>
        <w:t>procedure</w:t>
      </w:r>
      <w:r w:rsidR="00B879D3">
        <w:rPr>
          <w:rFonts w:ascii="Times New Roman" w:hAnsi="Times New Roman" w:cs="Times New Roman"/>
          <w:sz w:val="24"/>
          <w:szCs w:val="24"/>
        </w:rPr>
        <w:t xml:space="preserve"> help</w:t>
      </w:r>
      <w:r w:rsidR="001C41FE">
        <w:rPr>
          <w:rFonts w:ascii="Times New Roman" w:hAnsi="Times New Roman" w:cs="Times New Roman"/>
          <w:sz w:val="24"/>
          <w:szCs w:val="24"/>
        </w:rPr>
        <w:t>ed with the</w:t>
      </w:r>
      <w:r w:rsidR="001A2A0C">
        <w:rPr>
          <w:rFonts w:ascii="Times New Roman" w:hAnsi="Times New Roman" w:cs="Times New Roman"/>
          <w:sz w:val="24"/>
          <w:szCs w:val="24"/>
        </w:rPr>
        <w:t xml:space="preserve"> </w:t>
      </w:r>
      <w:r w:rsidR="00B879D3">
        <w:rPr>
          <w:rFonts w:ascii="Times New Roman" w:hAnsi="Times New Roman" w:cs="Times New Roman"/>
          <w:sz w:val="24"/>
          <w:szCs w:val="24"/>
        </w:rPr>
        <w:t>handl</w:t>
      </w:r>
      <w:r w:rsidR="001C41FE">
        <w:rPr>
          <w:rFonts w:ascii="Times New Roman" w:hAnsi="Times New Roman" w:cs="Times New Roman"/>
          <w:sz w:val="24"/>
          <w:szCs w:val="24"/>
        </w:rPr>
        <w:t>ing as</w:t>
      </w:r>
      <w:r w:rsidR="001A2A0C">
        <w:rPr>
          <w:rFonts w:ascii="Times New Roman" w:hAnsi="Times New Roman" w:cs="Times New Roman"/>
          <w:sz w:val="24"/>
          <w:szCs w:val="24"/>
        </w:rPr>
        <w:t xml:space="preserve"> the original soil </w:t>
      </w:r>
      <w:r w:rsidR="001C41FE">
        <w:rPr>
          <w:rFonts w:ascii="Times New Roman" w:hAnsi="Times New Roman" w:cs="Times New Roman"/>
          <w:sz w:val="24"/>
          <w:szCs w:val="24"/>
        </w:rPr>
        <w:t>was</w:t>
      </w:r>
      <w:r w:rsidR="001A2A0C">
        <w:rPr>
          <w:rFonts w:ascii="Times New Roman" w:hAnsi="Times New Roman" w:cs="Times New Roman"/>
          <w:sz w:val="24"/>
          <w:szCs w:val="24"/>
        </w:rPr>
        <w:t xml:space="preserve"> too viscous.</w:t>
      </w:r>
      <w:r w:rsidR="00B879D3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0.</w:t>
      </w:r>
      <w:r w:rsidR="00DC2907" w:rsidRPr="00F11826">
        <w:rPr>
          <w:rFonts w:ascii="Times New Roman" w:hAnsi="Times New Roman" w:cs="Times New Roman"/>
          <w:sz w:val="24"/>
          <w:szCs w:val="24"/>
        </w:rPr>
        <w:t>8</w:t>
      </w:r>
      <w:r w:rsidR="00DC2907">
        <w:rPr>
          <w:rFonts w:ascii="Times New Roman" w:hAnsi="Times New Roman" w:cs="Times New Roman"/>
          <w:sz w:val="24"/>
          <w:szCs w:val="24"/>
        </w:rPr>
        <w:t xml:space="preserve">5 </w:t>
      </w:r>
      <w:r w:rsidRPr="00F11826">
        <w:rPr>
          <w:rFonts w:ascii="Times New Roman" w:hAnsi="Times New Roman" w:cs="Times New Roman"/>
          <w:sz w:val="24"/>
          <w:szCs w:val="24"/>
        </w:rPr>
        <w:t>ml</w:t>
      </w:r>
      <w:r w:rsidR="001C41FE">
        <w:rPr>
          <w:rFonts w:ascii="Times New Roman" w:hAnsi="Times New Roman" w:cs="Times New Roman"/>
          <w:sz w:val="24"/>
          <w:szCs w:val="24"/>
        </w:rPr>
        <w:t xml:space="preserve"> </w:t>
      </w:r>
      <w:r w:rsidR="00A56430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/>
          <w:sz w:val="24"/>
          <w:szCs w:val="24"/>
        </w:rPr>
        <w:t xml:space="preserve">N-nutrient solution </w:t>
      </w:r>
      <w:r w:rsidR="00A56430">
        <w:rPr>
          <w:rFonts w:ascii="Times New Roman" w:hAnsi="Times New Roman" w:cs="Times New Roman"/>
          <w:sz w:val="24"/>
          <w:szCs w:val="24"/>
        </w:rPr>
        <w:t xml:space="preserve">(final concentration </w:t>
      </w:r>
      <w:r w:rsidR="00A56430" w:rsidRPr="00B879D3">
        <w:rPr>
          <w:rFonts w:ascii="Times New Roman" w:hAnsi="Times New Roman" w:cs="Times New Roman" w:hint="eastAsia"/>
          <w:sz w:val="24"/>
          <w:szCs w:val="24"/>
        </w:rPr>
        <w:t>1.494 µM N g</w:t>
      </w:r>
      <w:r w:rsidR="00A56430" w:rsidRPr="00076B0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56430">
        <w:rPr>
          <w:rFonts w:ascii="Times New Roman" w:hAnsi="Times New Roman" w:cs="Times New Roman"/>
          <w:sz w:val="24"/>
          <w:szCs w:val="24"/>
        </w:rPr>
        <w:t xml:space="preserve"> </w:t>
      </w:r>
      <w:r w:rsidR="00A56430">
        <w:rPr>
          <w:rFonts w:ascii="Times New Roman" w:hAnsi="Times New Roman" w:cs="Times New Roman" w:hint="eastAsia"/>
          <w:sz w:val="24"/>
          <w:szCs w:val="24"/>
        </w:rPr>
        <w:t>d</w:t>
      </w:r>
      <w:r w:rsidR="00A56430">
        <w:rPr>
          <w:rFonts w:ascii="Times New Roman" w:hAnsi="Times New Roman" w:cs="Times New Roman"/>
          <w:sz w:val="24"/>
          <w:szCs w:val="24"/>
        </w:rPr>
        <w:t xml:space="preserve">ry soil) </w:t>
      </w:r>
      <w:r w:rsidR="00B879D3">
        <w:rPr>
          <w:rFonts w:ascii="Times New Roman" w:hAnsi="Times New Roman" w:cs="Times New Roman"/>
          <w:sz w:val="24"/>
          <w:szCs w:val="24"/>
        </w:rPr>
        <w:t xml:space="preserve">or pure water </w:t>
      </w:r>
      <w:r w:rsidRPr="00F11826">
        <w:rPr>
          <w:rFonts w:ascii="Times New Roman" w:hAnsi="Times New Roman" w:cs="Times New Roman"/>
          <w:sz w:val="24"/>
          <w:szCs w:val="24"/>
        </w:rPr>
        <w:t xml:space="preserve">was added to the soil to get </w:t>
      </w:r>
      <w:r w:rsidR="00DA6E0C">
        <w:rPr>
          <w:rFonts w:ascii="Times New Roman" w:hAnsi="Times New Roman" w:cs="Times New Roman"/>
          <w:sz w:val="24"/>
          <w:szCs w:val="24"/>
        </w:rPr>
        <w:t>the</w:t>
      </w:r>
      <w:r w:rsidR="00DA6E0C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identical soil moisture</w:t>
      </w:r>
      <w:r w:rsidR="00FC4FA4">
        <w:rPr>
          <w:rFonts w:ascii="Times New Roman" w:hAnsi="Times New Roman" w:cs="Times New Roman"/>
          <w:sz w:val="24"/>
          <w:szCs w:val="24"/>
        </w:rPr>
        <w:t xml:space="preserve"> (47%)</w:t>
      </w:r>
      <w:r w:rsidRPr="00F11826">
        <w:rPr>
          <w:rFonts w:ascii="Times New Roman" w:hAnsi="Times New Roman" w:cs="Times New Roman"/>
          <w:sz w:val="24"/>
          <w:szCs w:val="24"/>
        </w:rPr>
        <w:t xml:space="preserve"> of the original soil.</w:t>
      </w:r>
      <w:r w:rsidR="001C41FE">
        <w:rPr>
          <w:rFonts w:ascii="Times New Roman" w:hAnsi="Times New Roman" w:cs="Times New Roman"/>
          <w:sz w:val="24"/>
          <w:szCs w:val="24"/>
        </w:rPr>
        <w:t xml:space="preserve"> </w:t>
      </w:r>
      <w:r w:rsidR="00285256">
        <w:rPr>
          <w:rFonts w:ascii="Times New Roman" w:hAnsi="Times New Roman" w:cs="Times New Roman"/>
          <w:sz w:val="24"/>
          <w:szCs w:val="24"/>
        </w:rPr>
        <w:t xml:space="preserve">The added N content was </w:t>
      </w:r>
      <w:r w:rsidR="00A67BEA">
        <w:rPr>
          <w:rFonts w:ascii="Times New Roman" w:hAnsi="Times New Roman" w:cs="Times New Roman"/>
          <w:sz w:val="24"/>
          <w:szCs w:val="24"/>
        </w:rPr>
        <w:t xml:space="preserve">comparable </w:t>
      </w:r>
      <w:r w:rsidR="009D18A4">
        <w:rPr>
          <w:rFonts w:ascii="Times New Roman" w:hAnsi="Times New Roman" w:cs="Times New Roman"/>
          <w:sz w:val="24"/>
          <w:szCs w:val="24"/>
        </w:rPr>
        <w:t xml:space="preserve">to the content of </w:t>
      </w:r>
      <w:r w:rsidR="00285256">
        <w:rPr>
          <w:rFonts w:ascii="Times New Roman" w:hAnsi="Times New Roman" w:cs="Times New Roman"/>
          <w:sz w:val="24"/>
          <w:szCs w:val="24"/>
        </w:rPr>
        <w:t xml:space="preserve">available nitrogen in </w:t>
      </w:r>
      <w:r w:rsidR="00CF47E2">
        <w:rPr>
          <w:rFonts w:ascii="Times New Roman" w:hAnsi="Times New Roman" w:cs="Times New Roman"/>
          <w:sz w:val="24"/>
          <w:szCs w:val="24"/>
        </w:rPr>
        <w:t xml:space="preserve">the original </w:t>
      </w:r>
      <w:r w:rsidR="00285256">
        <w:rPr>
          <w:rFonts w:ascii="Times New Roman" w:hAnsi="Times New Roman" w:cs="Times New Roman"/>
          <w:sz w:val="24"/>
          <w:szCs w:val="24"/>
        </w:rPr>
        <w:t xml:space="preserve">soil. </w:t>
      </w:r>
      <w:r w:rsidRPr="00F11826">
        <w:rPr>
          <w:rFonts w:ascii="Times New Roman" w:hAnsi="Times New Roman" w:cs="Times New Roman"/>
          <w:sz w:val="24"/>
          <w:szCs w:val="24"/>
        </w:rPr>
        <w:t xml:space="preserve">Four treatments were made by adding </w:t>
      </w:r>
      <w:r w:rsidR="00DC2907" w:rsidRPr="00DC2907">
        <w:rPr>
          <w:rFonts w:ascii="Times New Roman" w:hAnsi="Times New Roman" w:cs="Times New Roman"/>
          <w:sz w:val="24"/>
          <w:szCs w:val="24"/>
        </w:rPr>
        <w:t>NH</w:t>
      </w:r>
      <w:r w:rsidR="00DC2907" w:rsidRPr="009D601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C2907" w:rsidRPr="00DC2907">
        <w:rPr>
          <w:rFonts w:ascii="Times New Roman" w:hAnsi="Times New Roman" w:cs="Times New Roman"/>
          <w:sz w:val="24"/>
          <w:szCs w:val="24"/>
        </w:rPr>
        <w:t>Cl</w:t>
      </w:r>
      <w:r w:rsidRPr="00F11826">
        <w:rPr>
          <w:rFonts w:ascii="Times New Roman" w:hAnsi="Times New Roman" w:cs="Times New Roman"/>
          <w:sz w:val="24"/>
          <w:szCs w:val="24"/>
        </w:rPr>
        <w:t xml:space="preserve"> (</w:t>
      </w:r>
      <w:r w:rsidR="000903DB">
        <w:rPr>
          <w:rFonts w:ascii="Times New Roman" w:hAnsi="Times New Roman" w:cs="Times New Roman"/>
          <w:sz w:val="24"/>
          <w:szCs w:val="24"/>
        </w:rPr>
        <w:t>NH</w:t>
      </w:r>
      <w:r w:rsidRPr="00F11826">
        <w:rPr>
          <w:rFonts w:ascii="Times New Roman" w:hAnsi="Times New Roman" w:cs="Times New Roman"/>
          <w:sz w:val="24"/>
          <w:szCs w:val="24"/>
        </w:rPr>
        <w:t xml:space="preserve">), </w:t>
      </w:r>
      <w:r w:rsidR="00DC2907">
        <w:rPr>
          <w:rFonts w:ascii="Times New Roman" w:hAnsi="Times New Roman" w:cs="Times New Roman"/>
          <w:sz w:val="24"/>
          <w:szCs w:val="24"/>
        </w:rPr>
        <w:t>NaNO</w:t>
      </w:r>
      <w:r w:rsidR="00DC2907" w:rsidRPr="009D601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11826">
        <w:rPr>
          <w:rFonts w:ascii="Times New Roman" w:hAnsi="Times New Roman" w:cs="Times New Roman"/>
          <w:sz w:val="24"/>
          <w:szCs w:val="24"/>
        </w:rPr>
        <w:t xml:space="preserve"> (</w:t>
      </w:r>
      <w:r w:rsidR="000903DB" w:rsidRPr="00F11826">
        <w:rPr>
          <w:rFonts w:ascii="Times New Roman" w:hAnsi="Times New Roman" w:cs="Times New Roman"/>
          <w:sz w:val="24"/>
          <w:szCs w:val="24"/>
        </w:rPr>
        <w:t>N</w:t>
      </w:r>
      <w:r w:rsidR="000903DB">
        <w:rPr>
          <w:rFonts w:ascii="Times New Roman" w:hAnsi="Times New Roman" w:cs="Times New Roman"/>
          <w:sz w:val="24"/>
          <w:szCs w:val="24"/>
        </w:rPr>
        <w:t>O</w:t>
      </w:r>
      <w:r w:rsidRPr="00F11826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="00DC2907">
        <w:rPr>
          <w:rFonts w:ascii="Times New Roman" w:hAnsi="Times New Roman" w:cs="Times New Roman"/>
          <w:sz w:val="24"/>
          <w:szCs w:val="24"/>
        </w:rPr>
        <w:t>CO(</w:t>
      </w:r>
      <w:proofErr w:type="gramEnd"/>
      <w:r w:rsidR="00DC2907">
        <w:rPr>
          <w:rFonts w:ascii="Times New Roman" w:hAnsi="Times New Roman" w:cs="Times New Roman"/>
          <w:sz w:val="24"/>
          <w:szCs w:val="24"/>
        </w:rPr>
        <w:t>NH</w:t>
      </w:r>
      <w:r w:rsidR="00DC2907" w:rsidRPr="009D60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2907">
        <w:rPr>
          <w:rFonts w:ascii="Times New Roman" w:hAnsi="Times New Roman" w:cs="Times New Roman"/>
          <w:sz w:val="24"/>
          <w:szCs w:val="24"/>
        </w:rPr>
        <w:t>)</w:t>
      </w:r>
      <w:r w:rsidR="00DC2907" w:rsidRPr="009D601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2907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(UR) and sterilized pure water (</w:t>
      </w:r>
      <w:r w:rsidR="000903DB" w:rsidRPr="00F11826">
        <w:rPr>
          <w:rFonts w:ascii="Times New Roman" w:hAnsi="Times New Roman" w:cs="Times New Roman"/>
          <w:sz w:val="24"/>
          <w:szCs w:val="24"/>
        </w:rPr>
        <w:t>C</w:t>
      </w:r>
      <w:r w:rsidR="000903DB">
        <w:rPr>
          <w:rFonts w:ascii="Times New Roman" w:hAnsi="Times New Roman" w:cs="Times New Roman"/>
          <w:sz w:val="24"/>
          <w:szCs w:val="24"/>
        </w:rPr>
        <w:t>K</w:t>
      </w:r>
      <w:r w:rsidRPr="00F11826">
        <w:rPr>
          <w:rFonts w:ascii="Times New Roman" w:hAnsi="Times New Roman" w:cs="Times New Roman"/>
          <w:sz w:val="24"/>
          <w:szCs w:val="24"/>
        </w:rPr>
        <w:t>), respectively</w:t>
      </w:r>
      <w:r w:rsidR="00B879D3">
        <w:rPr>
          <w:rFonts w:ascii="Times New Roman" w:hAnsi="Times New Roman" w:cs="Times New Roman"/>
          <w:sz w:val="24"/>
          <w:szCs w:val="24"/>
        </w:rPr>
        <w:t xml:space="preserve">. </w:t>
      </w:r>
      <w:r w:rsidRPr="00F11826">
        <w:rPr>
          <w:rFonts w:ascii="Times New Roman" w:hAnsi="Times New Roman" w:cs="Times New Roman"/>
          <w:sz w:val="24"/>
          <w:szCs w:val="24"/>
        </w:rPr>
        <w:t xml:space="preserve">Each treatment </w:t>
      </w:r>
      <w:r w:rsidR="00DA6E0C" w:rsidRPr="00F11826">
        <w:rPr>
          <w:rFonts w:ascii="Times New Roman" w:hAnsi="Times New Roman" w:cs="Times New Roman"/>
          <w:sz w:val="24"/>
          <w:szCs w:val="24"/>
        </w:rPr>
        <w:t>ha</w:t>
      </w:r>
      <w:r w:rsidR="00DA6E0C">
        <w:rPr>
          <w:rFonts w:ascii="Times New Roman" w:hAnsi="Times New Roman" w:cs="Times New Roman"/>
          <w:sz w:val="24"/>
          <w:szCs w:val="24"/>
        </w:rPr>
        <w:t>d</w:t>
      </w:r>
      <w:r w:rsidR="00DA6E0C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A56430">
        <w:rPr>
          <w:rFonts w:ascii="Times New Roman" w:hAnsi="Times New Roman" w:cs="Times New Roman"/>
          <w:sz w:val="24"/>
          <w:szCs w:val="24"/>
        </w:rPr>
        <w:t>three</w:t>
      </w:r>
      <w:r w:rsidR="00A56430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replicates. To confirm </w:t>
      </w:r>
      <w:r w:rsidR="00931363">
        <w:rPr>
          <w:rFonts w:ascii="Times New Roman" w:hAnsi="Times New Roman" w:cs="Times New Roman"/>
          <w:sz w:val="24"/>
          <w:szCs w:val="24"/>
        </w:rPr>
        <w:t xml:space="preserve">that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the </w:t>
      </w:r>
      <w:r w:rsidR="001C41FE">
        <w:rPr>
          <w:rFonts w:ascii="Times New Roman" w:hAnsi="Times New Roman" w:cs="Times New Roman"/>
          <w:sz w:val="24"/>
          <w:szCs w:val="24"/>
        </w:rPr>
        <w:t>density of DNA in the SIP gradient was</w:t>
      </w:r>
      <w:r w:rsidRPr="00F11826">
        <w:rPr>
          <w:rFonts w:ascii="Times New Roman" w:hAnsi="Times New Roman" w:cs="Times New Roman"/>
          <w:sz w:val="24"/>
          <w:szCs w:val="24"/>
        </w:rPr>
        <w:t xml:space="preserve"> due to </w:t>
      </w:r>
      <w:r w:rsidRPr="00F118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11826">
        <w:rPr>
          <w:rFonts w:ascii="Times New Roman" w:hAnsi="Times New Roman" w:cs="Times New Roman"/>
          <w:sz w:val="24"/>
          <w:szCs w:val="24"/>
        </w:rPr>
        <w:t>C enrichment and not to G + C content</w:t>
      </w:r>
      <w:r w:rsidRPr="00F11826">
        <w:rPr>
          <w:rFonts w:ascii="Times New Roman" w:hAnsi="Times New Roman" w:cs="Times New Roman" w:hint="eastAsia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we also included</w:t>
      </w:r>
      <w:r w:rsidR="00931363">
        <w:rPr>
          <w:rFonts w:ascii="Times New Roman" w:hAnsi="Times New Roman" w:cs="Times New Roman"/>
          <w:sz w:val="24"/>
          <w:szCs w:val="24"/>
        </w:rPr>
        <w:t xml:space="preserve"> a</w:t>
      </w:r>
      <w:r w:rsidR="001C41FE">
        <w:rPr>
          <w:rFonts w:ascii="Times New Roman" w:hAnsi="Times New Roman" w:cs="Times New Roman"/>
          <w:sz w:val="24"/>
          <w:szCs w:val="24"/>
        </w:rPr>
        <w:t xml:space="preserve"> natural abundance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44446C">
        <w:rPr>
          <w:rFonts w:ascii="Times New Roman" w:hAnsi="Times New Roman" w:cs="Times New Roman"/>
          <w:sz w:val="24"/>
          <w:szCs w:val="24"/>
        </w:rPr>
        <w:t xml:space="preserve">(hereafter referred to as </w:t>
      </w:r>
      <w:r w:rsidR="008F148C" w:rsidRPr="00F11826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8F148C" w:rsidRPr="00F11826">
        <w:rPr>
          <w:rFonts w:ascii="Times New Roman" w:hAnsi="Times New Roman" w:cs="Times New Roman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</w:t>
      </w:r>
      <w:r w:rsidR="008F148C">
        <w:rPr>
          <w:rFonts w:ascii="Times New Roman" w:hAnsi="Times New Roman" w:cs="Times New Roman"/>
          <w:sz w:val="24"/>
          <w:szCs w:val="24"/>
        </w:rPr>
        <w:lastRenderedPageBreak/>
        <w:t>methane</w:t>
      </w:r>
      <w:r w:rsidR="0044446C" w:rsidRPr="00076B04">
        <w:rPr>
          <w:rFonts w:ascii="Times New Roman" w:hAnsi="Times New Roman" w:cs="Times New Roman"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 xml:space="preserve"> incubation for each treatment (</w:t>
      </w:r>
      <w:r w:rsidRPr="00F11826">
        <w:rPr>
          <w:rFonts w:ascii="Times New Roman" w:hAnsi="Times New Roman" w:cs="Times New Roman" w:hint="eastAsia"/>
          <w:sz w:val="24"/>
          <w:szCs w:val="24"/>
        </w:rPr>
        <w:t>Neufeld</w:t>
      </w:r>
      <w:r w:rsidRPr="00F11826">
        <w:rPr>
          <w:rFonts w:ascii="Times New Roman" w:hAnsi="Times New Roman" w:cs="Times New Roman"/>
          <w:sz w:val="24"/>
          <w:szCs w:val="24"/>
        </w:rPr>
        <w:t xml:space="preserve"> et al., 2007). Two </w:t>
      </w:r>
      <w:r w:rsidR="004A1F26">
        <w:rPr>
          <w:rFonts w:ascii="Times New Roman" w:hAnsi="Times New Roman" w:cs="Times New Roman"/>
          <w:sz w:val="24"/>
          <w:szCs w:val="24"/>
        </w:rPr>
        <w:t xml:space="preserve">empty </w:t>
      </w:r>
      <w:r w:rsidRPr="00F11826">
        <w:rPr>
          <w:rFonts w:ascii="Times New Roman" w:hAnsi="Times New Roman" w:cs="Times New Roman"/>
          <w:sz w:val="24"/>
          <w:szCs w:val="24"/>
        </w:rPr>
        <w:t xml:space="preserve">bottles with only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Pr="00F11826">
        <w:rPr>
          <w:rFonts w:ascii="Times New Roman" w:hAnsi="Times New Roman" w:cs="Times New Roman"/>
          <w:sz w:val="24"/>
          <w:szCs w:val="24"/>
        </w:rPr>
        <w:t xml:space="preserve"> were used to test the gas tightness of the serum bottles in the experimental system. Thus there </w:t>
      </w:r>
      <w:r w:rsidR="00DA6E0C">
        <w:rPr>
          <w:rFonts w:ascii="Times New Roman" w:hAnsi="Times New Roman" w:cs="Times New Roman"/>
          <w:sz w:val="24"/>
          <w:szCs w:val="24"/>
        </w:rPr>
        <w:t>were</w:t>
      </w:r>
      <w:r w:rsidR="00DA6E0C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a total of 26 serum bottles in this incubation experiment. 6.25 ml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56430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pure </w:t>
      </w:r>
      <w:r w:rsidRPr="00F11826">
        <w:rPr>
          <w:rFonts w:ascii="Times New Roman" w:hAnsi="Times New Roman" w:cs="Times New Roman" w:hint="eastAsia"/>
          <w:sz w:val="24"/>
          <w:szCs w:val="24"/>
          <w:vertAlign w:val="superscript"/>
        </w:rPr>
        <w:t>13</w:t>
      </w:r>
      <w:r w:rsidRPr="00F11826">
        <w:rPr>
          <w:rFonts w:ascii="Times New Roman" w:hAnsi="Times New Roman" w:cs="Times New Roman" w:hint="eastAsia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or </w:t>
      </w:r>
      <w:r w:rsidRPr="00F11826">
        <w:rPr>
          <w:rFonts w:ascii="Times New Roman" w:hAnsi="Times New Roman" w:cs="Times New Roman" w:hint="eastAsia"/>
          <w:sz w:val="24"/>
          <w:szCs w:val="24"/>
          <w:vertAlign w:val="superscript"/>
        </w:rPr>
        <w:t>12</w:t>
      </w:r>
      <w:r w:rsidRPr="00F11826">
        <w:rPr>
          <w:rFonts w:ascii="Times New Roman" w:hAnsi="Times New Roman" w:cs="Times New Roman" w:hint="eastAsia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8F148C" w:rsidRPr="00F11826" w:rsidDel="008F148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w</w:t>
      </w:r>
      <w:r w:rsidRPr="00F11826">
        <w:rPr>
          <w:rFonts w:ascii="Times New Roman" w:hAnsi="Times New Roman" w:cs="Times New Roman"/>
          <w:sz w:val="24"/>
          <w:szCs w:val="24"/>
        </w:rPr>
        <w:t>as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injected </w:t>
      </w:r>
      <w:r w:rsidRPr="00F11826">
        <w:rPr>
          <w:rFonts w:ascii="Times New Roman" w:hAnsi="Times New Roman" w:cs="Times New Roman"/>
          <w:sz w:val="24"/>
          <w:szCs w:val="24"/>
        </w:rPr>
        <w:t>in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to the bottle to </w:t>
      </w:r>
      <w:r w:rsidRPr="00F11826">
        <w:rPr>
          <w:rFonts w:ascii="Times New Roman" w:hAnsi="Times New Roman" w:cs="Times New Roman"/>
          <w:sz w:val="24"/>
          <w:szCs w:val="24"/>
        </w:rPr>
        <w:t xml:space="preserve">get a concentration of 5%, approaching an incubation of </w:t>
      </w:r>
      <w:r w:rsidRPr="00F11826">
        <w:rPr>
          <w:rFonts w:ascii="Times New Roman" w:hAnsi="Times New Roman" w:cs="Times New Roman" w:hint="eastAsia"/>
          <w:sz w:val="24"/>
          <w:szCs w:val="24"/>
        </w:rPr>
        <w:t>0.0519 mM C g</w:t>
      </w:r>
      <w:r w:rsidRPr="00F11826">
        <w:rPr>
          <w:rFonts w:ascii="Times New Roman" w:hAnsi="Times New Roman" w:cs="Times New Roman" w:hint="eastAsia"/>
          <w:sz w:val="24"/>
          <w:szCs w:val="24"/>
          <w:vertAlign w:val="superscript"/>
        </w:rPr>
        <w:t>-1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dry soil</w:t>
      </w:r>
      <w:r w:rsidRPr="00F11826">
        <w:rPr>
          <w:rFonts w:ascii="Times New Roman" w:hAnsi="Times New Roman" w:cs="Times New Roman"/>
          <w:sz w:val="24"/>
          <w:szCs w:val="24"/>
        </w:rPr>
        <w:t xml:space="preserve">. The bottles were kept in </w:t>
      </w:r>
      <w:r w:rsidR="00931363">
        <w:rPr>
          <w:rFonts w:ascii="Times New Roman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hAnsi="Times New Roman" w:cs="Times New Roman"/>
          <w:sz w:val="24"/>
          <w:szCs w:val="24"/>
        </w:rPr>
        <w:t>dark at 20 °C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. The concentration of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="00FC41A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in the bottle was monitored. When </w:t>
      </w:r>
      <w:r w:rsidR="00931363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="00FC41A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concentration </w:t>
      </w:r>
      <w:r w:rsidR="00DA6E0C">
        <w:rPr>
          <w:rFonts w:ascii="Times New Roman" w:eastAsia="宋体" w:hAnsi="Times New Roman" w:cs="Times New Roman"/>
          <w:sz w:val="24"/>
          <w:szCs w:val="24"/>
        </w:rPr>
        <w:t>got</w:t>
      </w:r>
      <w:r w:rsidR="00DA6E0C" w:rsidRPr="00F1182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z w:val="24"/>
          <w:szCs w:val="24"/>
        </w:rPr>
        <w:t>below 0.5%</w:t>
      </w:r>
      <w:r w:rsidR="00FC3605">
        <w:rPr>
          <w:rFonts w:ascii="Times New Roman" w:eastAsia="宋体" w:hAnsi="Times New Roman" w:cs="Times New Roman"/>
          <w:sz w:val="24"/>
          <w:szCs w:val="24"/>
        </w:rPr>
        <w:t xml:space="preserve"> (i.e., 90%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="00FC41A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FC3605">
        <w:rPr>
          <w:rFonts w:ascii="Times New Roman" w:eastAsia="宋体" w:hAnsi="Times New Roman" w:cs="Times New Roman"/>
          <w:sz w:val="24"/>
          <w:szCs w:val="24"/>
        </w:rPr>
        <w:t>consumed)</w:t>
      </w:r>
      <w:r w:rsidRPr="00F11826">
        <w:rPr>
          <w:rFonts w:ascii="Times New Roman" w:eastAsia="宋体" w:hAnsi="Times New Roman" w:cs="Times New Roman"/>
          <w:sz w:val="24"/>
          <w:szCs w:val="24"/>
        </w:rPr>
        <w:t>, the bottles were reopened and flushed</w:t>
      </w:r>
      <w:r w:rsidR="00931363">
        <w:rPr>
          <w:rFonts w:ascii="Times New Roman" w:eastAsia="宋体" w:hAnsi="Times New Roman" w:cs="Times New Roman"/>
          <w:sz w:val="24"/>
          <w:szCs w:val="24"/>
        </w:rPr>
        <w:t xml:space="preserve"> with air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DA6E0C">
        <w:rPr>
          <w:rFonts w:ascii="Times New Roman" w:eastAsia="宋体" w:hAnsi="Times New Roman" w:cs="Times New Roman"/>
          <w:sz w:val="24"/>
          <w:szCs w:val="24"/>
        </w:rPr>
        <w:t>T</w:t>
      </w:r>
      <w:r w:rsidR="00DA6E0C" w:rsidRPr="00F11826">
        <w:rPr>
          <w:rFonts w:ascii="Times New Roman" w:eastAsia="宋体" w:hAnsi="Times New Roman" w:cs="Times New Roman"/>
          <w:sz w:val="24"/>
          <w:szCs w:val="24"/>
        </w:rPr>
        <w:t xml:space="preserve">he bottles were re-sealed </w:t>
      </w:r>
      <w:r w:rsidR="00931363">
        <w:rPr>
          <w:rFonts w:ascii="Times New Roman" w:eastAsia="宋体" w:hAnsi="Times New Roman" w:cs="Times New Roman"/>
          <w:sz w:val="24"/>
          <w:szCs w:val="24"/>
        </w:rPr>
        <w:t>with</w:t>
      </w:r>
      <w:r w:rsidR="001A2A0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A56430">
        <w:rPr>
          <w:rFonts w:ascii="Times New Roman" w:eastAsia="宋体" w:hAnsi="Times New Roman" w:cs="Times New Roman"/>
          <w:sz w:val="24"/>
          <w:szCs w:val="24"/>
        </w:rPr>
        <w:t xml:space="preserve">butyl </w:t>
      </w:r>
      <w:r w:rsidR="00DA6E0C" w:rsidRPr="00F11826">
        <w:rPr>
          <w:rFonts w:ascii="Times New Roman" w:eastAsia="宋体" w:hAnsi="Times New Roman" w:cs="Times New Roman"/>
          <w:sz w:val="24"/>
          <w:szCs w:val="24"/>
        </w:rPr>
        <w:t xml:space="preserve">rubber stoppers </w:t>
      </w:r>
      <w:r w:rsidR="00DA6E0C">
        <w:rPr>
          <w:rFonts w:ascii="Times New Roman" w:eastAsia="宋体" w:hAnsi="Times New Roman" w:cs="Times New Roman"/>
          <w:sz w:val="24"/>
          <w:szCs w:val="24"/>
        </w:rPr>
        <w:t xml:space="preserve">and </w:t>
      </w:r>
      <w:r w:rsidRPr="00F11826">
        <w:rPr>
          <w:rFonts w:ascii="Times New Roman" w:eastAsia="宋体" w:hAnsi="Times New Roman" w:cs="Times New Roman"/>
          <w:sz w:val="24"/>
          <w:szCs w:val="24"/>
        </w:rPr>
        <w:t>6.25</w:t>
      </w:r>
      <w:r w:rsidR="00DA6E0C">
        <w:rPr>
          <w:rFonts w:ascii="Times New Roman" w:eastAsia="宋体" w:hAnsi="Times New Roman" w:cs="Times New Roman"/>
          <w:sz w:val="24"/>
          <w:szCs w:val="24"/>
        </w:rPr>
        <w:t>-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ml pure </w:t>
      </w:r>
      <w:r w:rsidR="00FC41A4">
        <w:rPr>
          <w:rFonts w:ascii="Times New Roman" w:hAnsi="Times New Roman" w:cs="Times New Roman"/>
          <w:sz w:val="24"/>
          <w:szCs w:val="24"/>
        </w:rPr>
        <w:t>methane</w:t>
      </w:r>
      <w:r w:rsidR="00FC41A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="00DA6E0C">
        <w:rPr>
          <w:rFonts w:ascii="Times New Roman" w:eastAsia="宋体" w:hAnsi="Times New Roman" w:cs="Times New Roman"/>
          <w:sz w:val="24"/>
          <w:szCs w:val="24"/>
        </w:rPr>
        <w:t>added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. This was done a total of </w:t>
      </w:r>
      <w:r w:rsidR="00F21110">
        <w:rPr>
          <w:rFonts w:ascii="Times New Roman" w:eastAsia="宋体" w:hAnsi="Times New Roman" w:cs="Times New Roman"/>
          <w:sz w:val="24"/>
          <w:szCs w:val="24"/>
        </w:rPr>
        <w:t>four</w:t>
      </w:r>
      <w:r w:rsidR="00F21110" w:rsidRPr="00F1182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z w:val="24"/>
          <w:szCs w:val="24"/>
        </w:rPr>
        <w:t>times</w:t>
      </w:r>
      <w:r w:rsidR="00F21110">
        <w:rPr>
          <w:rFonts w:ascii="Times New Roman" w:eastAsia="宋体" w:hAnsi="Times New Roman" w:cs="Times New Roman"/>
          <w:sz w:val="24"/>
          <w:szCs w:val="24"/>
        </w:rPr>
        <w:t xml:space="preserve"> to ensure </w:t>
      </w:r>
      <w:r w:rsidR="00FC3605">
        <w:rPr>
          <w:rFonts w:ascii="Times New Roman" w:eastAsia="宋体" w:hAnsi="Times New Roman" w:cs="Times New Roman"/>
          <w:sz w:val="24"/>
          <w:szCs w:val="24"/>
        </w:rPr>
        <w:t xml:space="preserve">that </w:t>
      </w:r>
      <w:r w:rsidR="00F21110">
        <w:rPr>
          <w:rFonts w:ascii="Times New Roman" w:eastAsia="宋体" w:hAnsi="Times New Roman" w:cs="Times New Roman"/>
          <w:sz w:val="24"/>
          <w:szCs w:val="24"/>
        </w:rPr>
        <w:t xml:space="preserve">sufficient </w:t>
      </w:r>
      <w:r w:rsidR="00FC3605" w:rsidRPr="00B9270A">
        <w:rPr>
          <w:rFonts w:ascii="Times New Roman" w:eastAsia="宋体" w:hAnsi="Times New Roman" w:cs="Times New Roman"/>
          <w:sz w:val="24"/>
          <w:szCs w:val="24"/>
          <w:vertAlign w:val="superscript"/>
        </w:rPr>
        <w:t>13</w:t>
      </w:r>
      <w:r w:rsidR="00FC3605">
        <w:rPr>
          <w:rFonts w:ascii="Times New Roman" w:eastAsia="宋体" w:hAnsi="Times New Roman" w:cs="Times New Roman"/>
          <w:sz w:val="24"/>
          <w:szCs w:val="24"/>
        </w:rPr>
        <w:t xml:space="preserve">C </w:t>
      </w:r>
      <w:r w:rsidR="00F21110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="00FC3605">
        <w:rPr>
          <w:rFonts w:ascii="Times New Roman" w:eastAsia="宋体" w:hAnsi="Times New Roman" w:cs="Times New Roman"/>
          <w:sz w:val="24"/>
          <w:szCs w:val="24"/>
        </w:rPr>
        <w:t xml:space="preserve">integrated into the DNA of active methanotrophs </w:t>
      </w:r>
      <w:r w:rsidR="00F21110">
        <w:rPr>
          <w:rFonts w:ascii="Times New Roman" w:eastAsia="宋体" w:hAnsi="Times New Roman" w:cs="Times New Roman"/>
          <w:sz w:val="24"/>
          <w:szCs w:val="24"/>
        </w:rPr>
        <w:t>for</w:t>
      </w:r>
      <w:r w:rsidR="00FC3605">
        <w:rPr>
          <w:rFonts w:ascii="Times New Roman" w:eastAsia="宋体" w:hAnsi="Times New Roman" w:cs="Times New Roman"/>
          <w:sz w:val="24"/>
          <w:szCs w:val="24"/>
        </w:rPr>
        <w:t xml:space="preserve"> DNA-SIP </w:t>
      </w:r>
      <w:r w:rsidR="00FC3605">
        <w:rPr>
          <w:rFonts w:ascii="Times New Roman" w:eastAsia="宋体" w:hAnsi="Times New Roman" w:cs="Times New Roman"/>
          <w:noProof/>
          <w:sz w:val="24"/>
          <w:szCs w:val="24"/>
        </w:rPr>
        <w:t>(Radajewski et al., 2002; McDonald et al., 2005)</w:t>
      </w:r>
      <w:r w:rsidR="00FC3605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After </w:t>
      </w:r>
      <w:r w:rsidR="00DA6E0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incubation, all the soils in the bottles were collected and stored at -40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. </w:t>
      </w:r>
    </w:p>
    <w:p w14:paraId="1DC4FDD8" w14:textId="5AEB7480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F4">
        <w:rPr>
          <w:rFonts w:ascii="Times New Roman" w:hAnsi="Times New Roman" w:cs="Times New Roman"/>
          <w:b/>
          <w:sz w:val="24"/>
          <w:szCs w:val="24"/>
        </w:rPr>
        <w:t>DNA extraction and CsCl ultracentrifugation</w:t>
      </w:r>
    </w:p>
    <w:p w14:paraId="294AF780" w14:textId="0DAA6E04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11826">
        <w:rPr>
          <w:rFonts w:ascii="Times New Roman" w:hAnsi="Times New Roman" w:cs="Times New Roman"/>
          <w:sz w:val="24"/>
          <w:szCs w:val="24"/>
        </w:rPr>
        <w:t xml:space="preserve">Soil DNA was extracted from 0.5 g </w:t>
      </w:r>
      <w:r w:rsidR="00702D30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/>
          <w:sz w:val="24"/>
          <w:szCs w:val="24"/>
        </w:rPr>
        <w:t>soil from each incubation bottle using the FastDNA</w:t>
      </w:r>
      <w:r w:rsidRPr="00F11826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F11826">
        <w:rPr>
          <w:rFonts w:ascii="Times New Roman" w:hAnsi="Times New Roman" w:cs="Times New Roman"/>
          <w:sz w:val="24"/>
          <w:szCs w:val="24"/>
        </w:rPr>
        <w:t xml:space="preserve"> SPIN Kit (MP Biomedicals</w:t>
      </w:r>
      <w:r w:rsidRPr="00F11826">
        <w:rPr>
          <w:rFonts w:ascii="Times New Roman" w:hAnsi="Times New Roman" w:cs="Times New Roman" w:hint="eastAsia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Santa Ana</w:t>
      </w:r>
      <w:r w:rsidRPr="00F11826">
        <w:rPr>
          <w:rFonts w:ascii="Times New Roman" w:hAnsi="Times New Roman" w:cs="Times New Roman" w:hint="eastAsia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CA) </w:t>
      </w:r>
      <w:r w:rsidR="00702D30">
        <w:rPr>
          <w:rFonts w:ascii="Times New Roman" w:hAnsi="Times New Roman" w:cs="Times New Roman"/>
          <w:sz w:val="24"/>
          <w:szCs w:val="24"/>
        </w:rPr>
        <w:t>according to</w:t>
      </w:r>
      <w:r w:rsidR="00702D30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the manufacturer’s protocol. The concentration of DNA was measured </w:t>
      </w:r>
      <w:r w:rsidR="00931363">
        <w:rPr>
          <w:rFonts w:ascii="Times New Roman" w:hAnsi="Times New Roman" w:cs="Times New Roman"/>
          <w:sz w:val="24"/>
          <w:szCs w:val="24"/>
        </w:rPr>
        <w:t>using a</w:t>
      </w:r>
      <w:r w:rsidR="00931363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Nanodrop 1000</w:t>
      </w:r>
      <w:r w:rsidR="00931363">
        <w:rPr>
          <w:rFonts w:ascii="Times New Roman" w:hAnsi="Times New Roman" w:cs="Times New Roman"/>
          <w:sz w:val="24"/>
          <w:szCs w:val="24"/>
        </w:rPr>
        <w:t xml:space="preserve"> instrument</w:t>
      </w:r>
      <w:r w:rsidRPr="00F11826">
        <w:rPr>
          <w:rFonts w:ascii="Times New Roman" w:hAnsi="Times New Roman" w:cs="Times New Roman"/>
          <w:sz w:val="24"/>
          <w:szCs w:val="24"/>
        </w:rPr>
        <w:t xml:space="preserve"> (</w:t>
      </w:r>
      <w:r w:rsidRPr="00F11826">
        <w:rPr>
          <w:rFonts w:ascii="Times New Roman" w:hAnsi="Times New Roman" w:cs="Times New Roman" w:hint="eastAsia"/>
          <w:sz w:val="24"/>
          <w:szCs w:val="24"/>
        </w:rPr>
        <w:t>Thermo Scientific</w:t>
      </w:r>
      <w:r w:rsidRPr="00F11826">
        <w:rPr>
          <w:rFonts w:ascii="Times New Roman" w:hAnsi="Times New Roman" w:cs="Times New Roman" w:hint="eastAsia"/>
          <w:sz w:val="24"/>
          <w:szCs w:val="24"/>
        </w:rPr>
        <w:t>，</w:t>
      </w:r>
      <w:r w:rsidRPr="00F11826">
        <w:rPr>
          <w:rFonts w:ascii="Times New Roman" w:hAnsi="Times New Roman" w:cs="Times New Roman" w:hint="eastAsia"/>
          <w:sz w:val="24"/>
          <w:szCs w:val="24"/>
        </w:rPr>
        <w:t>Wilmington</w:t>
      </w:r>
      <w:r w:rsidRPr="00F11826">
        <w:rPr>
          <w:rFonts w:ascii="Times New Roman" w:hAnsi="Times New Roman" w:cs="Times New Roman" w:hint="eastAsia"/>
          <w:sz w:val="24"/>
          <w:szCs w:val="24"/>
        </w:rPr>
        <w:t>，</w:t>
      </w:r>
      <w:r w:rsidRPr="00F11826">
        <w:rPr>
          <w:rFonts w:ascii="Times New Roman" w:hAnsi="Times New Roman" w:cs="Times New Roman" w:hint="eastAsia"/>
          <w:sz w:val="24"/>
          <w:szCs w:val="24"/>
        </w:rPr>
        <w:t>Delaware</w:t>
      </w:r>
      <w:r w:rsidRPr="00F11826">
        <w:rPr>
          <w:rFonts w:ascii="Times New Roman" w:hAnsi="Times New Roman" w:cs="Times New Roman"/>
          <w:sz w:val="24"/>
          <w:szCs w:val="24"/>
        </w:rPr>
        <w:t>), and the DNA sample</w:t>
      </w:r>
      <w:r w:rsidR="002D40EE">
        <w:rPr>
          <w:rFonts w:ascii="Times New Roman" w:hAnsi="Times New Roman" w:cs="Times New Roman"/>
          <w:sz w:val="24"/>
          <w:szCs w:val="24"/>
        </w:rPr>
        <w:t xml:space="preserve"> with a </w:t>
      </w:r>
      <w:r w:rsidR="002D40EE" w:rsidRPr="002D40EE">
        <w:rPr>
          <w:rFonts w:ascii="Times New Roman" w:hAnsi="Times New Roman" w:cs="Times New Roman"/>
          <w:sz w:val="24"/>
          <w:szCs w:val="24"/>
        </w:rPr>
        <w:t>260/230 ratio</w:t>
      </w:r>
      <w:r w:rsidR="002D40EE">
        <w:rPr>
          <w:rFonts w:ascii="Times New Roman" w:hAnsi="Times New Roman" w:cs="Times New Roman"/>
          <w:sz w:val="24"/>
          <w:szCs w:val="24"/>
        </w:rPr>
        <w:t xml:space="preserve"> over 1.7</w:t>
      </w:r>
      <w:r w:rsidRPr="00F11826">
        <w:rPr>
          <w:rFonts w:ascii="Times New Roman" w:hAnsi="Times New Roman" w:cs="Times New Roman"/>
          <w:sz w:val="24"/>
          <w:szCs w:val="24"/>
        </w:rPr>
        <w:t xml:space="preserve"> was stored at -40</w:t>
      </w:r>
      <w:r w:rsidR="00702D30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eastAsia="宋体" w:hAnsi="Times New Roman" w:cs="Times New Roman"/>
          <w:sz w:val="24"/>
          <w:szCs w:val="24"/>
        </w:rPr>
        <w:t xml:space="preserve"> before the downstream experiments.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05AD89" w14:textId="4BDE6953" w:rsidR="00335668" w:rsidRPr="00F11826" w:rsidRDefault="00335668" w:rsidP="003B3BDD">
      <w:pPr>
        <w:adjustRightInd w:val="0"/>
        <w:snapToGrid w:val="0"/>
        <w:spacing w:line="48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F11826">
        <w:rPr>
          <w:rFonts w:ascii="Times New Roman" w:hAnsi="Times New Roman" w:cs="Times New Roman" w:hint="eastAsia"/>
          <w:sz w:val="24"/>
          <w:szCs w:val="24"/>
        </w:rPr>
        <w:t xml:space="preserve">For each DNA sample, the </w:t>
      </w:r>
      <w:r w:rsidRPr="00F11826">
        <w:rPr>
          <w:rFonts w:ascii="Times New Roman" w:hAnsi="Times New Roman" w:cs="Times New Roman"/>
          <w:sz w:val="24"/>
          <w:szCs w:val="24"/>
        </w:rPr>
        <w:t xml:space="preserve">“heavy” </w:t>
      </w:r>
      <w:r w:rsidR="004F343F">
        <w:rPr>
          <w:rFonts w:ascii="Times New Roman" w:hAnsi="Times New Roman" w:cs="Times New Roman"/>
          <w:sz w:val="24"/>
          <w:szCs w:val="24"/>
        </w:rPr>
        <w:t xml:space="preserve">and “light” </w:t>
      </w:r>
      <w:r w:rsidRPr="00F11826">
        <w:rPr>
          <w:rFonts w:ascii="Times New Roman" w:hAnsi="Times New Roman" w:cs="Times New Roman"/>
          <w:sz w:val="24"/>
          <w:szCs w:val="24"/>
        </w:rPr>
        <w:t xml:space="preserve">DNA </w:t>
      </w:r>
      <w:r w:rsidR="004F343F">
        <w:rPr>
          <w:rFonts w:ascii="Times New Roman" w:hAnsi="Times New Roman" w:cs="Times New Roman"/>
          <w:sz w:val="24"/>
          <w:szCs w:val="24"/>
        </w:rPr>
        <w:t>were resolved by isopycnic density gradient centrifugation in CsCl as described previously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noProof/>
          <w:sz w:val="24"/>
          <w:szCs w:val="24"/>
        </w:rPr>
        <w:t xml:space="preserve">(Jia and Conrad, 2009; </w:t>
      </w:r>
      <w:r w:rsidR="00EB213D">
        <w:rPr>
          <w:rFonts w:ascii="Times New Roman" w:hAnsi="Times New Roman" w:cs="Times New Roman" w:hint="eastAsia"/>
          <w:noProof/>
          <w:sz w:val="24"/>
          <w:szCs w:val="24"/>
        </w:rPr>
        <w:t>X</w:t>
      </w:r>
      <w:r w:rsidR="00EB213D">
        <w:rPr>
          <w:rFonts w:ascii="Times New Roman" w:hAnsi="Times New Roman" w:cs="Times New Roman"/>
          <w:noProof/>
          <w:sz w:val="24"/>
          <w:szCs w:val="24"/>
        </w:rPr>
        <w:t>ia</w:t>
      </w:r>
      <w:r w:rsidRPr="00F11826">
        <w:rPr>
          <w:rFonts w:ascii="Times New Roman" w:hAnsi="Times New Roman" w:cs="Times New Roman"/>
          <w:noProof/>
          <w:sz w:val="24"/>
          <w:szCs w:val="24"/>
        </w:rPr>
        <w:t xml:space="preserve"> et al., 2011)</w:t>
      </w:r>
      <w:r w:rsidRPr="00F11826">
        <w:rPr>
          <w:rFonts w:ascii="Times New Roman" w:hAnsi="Times New Roman" w:cs="Times New Roman"/>
          <w:sz w:val="24"/>
          <w:szCs w:val="24"/>
        </w:rPr>
        <w:t xml:space="preserve">. Briefly, 2 μg </w:t>
      </w:r>
      <w:r w:rsidR="004F343F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/>
          <w:sz w:val="24"/>
          <w:szCs w:val="24"/>
        </w:rPr>
        <w:t xml:space="preserve">DNA </w:t>
      </w:r>
      <w:r w:rsidR="004F343F">
        <w:rPr>
          <w:rFonts w:ascii="Times New Roman" w:hAnsi="Times New Roman" w:cs="Times New Roman"/>
          <w:sz w:val="24"/>
          <w:szCs w:val="24"/>
        </w:rPr>
        <w:t>was</w:t>
      </w:r>
      <w:r w:rsidR="004F343F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mixed with the GB buffer (</w:t>
      </w:r>
      <w:r w:rsidRPr="00F11826">
        <w:rPr>
          <w:rFonts w:ascii="Times New Roman" w:hAnsi="Times New Roman" w:cs="Times New Roman" w:hint="eastAsia"/>
          <w:sz w:val="24"/>
          <w:szCs w:val="24"/>
        </w:rPr>
        <w:t>100</w:t>
      </w:r>
      <w:r w:rsidR="004F343F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mM Tris-HCl;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100</w:t>
      </w:r>
      <w:r w:rsidR="004F343F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mM KCl;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1.0</w:t>
      </w:r>
      <w:r w:rsidR="004F343F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mM</w:t>
      </w:r>
      <w:r w:rsidR="004F343F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EDTA</w:t>
      </w:r>
      <w:r w:rsidR="004F343F">
        <w:rPr>
          <w:rFonts w:ascii="Times New Roman" w:hAnsi="Times New Roman" w:cs="Times New Roman"/>
          <w:sz w:val="24"/>
          <w:szCs w:val="24"/>
        </w:rPr>
        <w:t>,</w:t>
      </w:r>
      <w:r w:rsidR="004F343F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pH 8.0) and CsCl</w:t>
      </w:r>
      <w:r w:rsidRPr="00F11826">
        <w:rPr>
          <w:rFonts w:ascii="Times New Roman" w:hAnsi="Times New Roman" w:cs="Times New Roman"/>
          <w:sz w:val="24"/>
          <w:szCs w:val="24"/>
        </w:rPr>
        <w:t xml:space="preserve"> stock solution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(Neufeld et al., 2007)</w:t>
      </w:r>
      <w:r w:rsidRPr="00F11826">
        <w:rPr>
          <w:rFonts w:ascii="Times New Roman" w:hAnsi="Times New Roman" w:cs="Times New Roman"/>
          <w:sz w:val="24"/>
          <w:szCs w:val="24"/>
        </w:rPr>
        <w:t>. The final buoyant density of this mixture is 1.725 g ml</w:t>
      </w:r>
      <w:r w:rsidRPr="00F1182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11826">
        <w:rPr>
          <w:rFonts w:ascii="Times New Roman" w:hAnsi="Times New Roman" w:cs="Times New Roman"/>
          <w:sz w:val="24"/>
          <w:szCs w:val="24"/>
        </w:rPr>
        <w:t xml:space="preserve">. The mixture was then added to </w:t>
      </w:r>
      <w:r w:rsidRPr="00F11826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Pr="00076B04">
        <w:rPr>
          <w:rFonts w:ascii="Times New Roman" w:hAnsi="Times New Roman" w:cs="Times New Roman"/>
          <w:sz w:val="24"/>
          <w:szCs w:val="24"/>
        </w:rPr>
        <w:t>centrifuge tube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A67BEA">
        <w:rPr>
          <w:rFonts w:ascii="Times New Roman" w:hAnsi="Times New Roman" w:cs="Times New Roman"/>
          <w:sz w:val="24"/>
          <w:szCs w:val="24"/>
        </w:rPr>
        <w:t>to</w:t>
      </w:r>
      <w:r w:rsidR="00A67BEA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a volume of 5.1 ml. After seal</w:t>
      </w:r>
      <w:r w:rsidR="004F343F">
        <w:rPr>
          <w:rFonts w:ascii="Times New Roman" w:hAnsi="Times New Roman" w:cs="Times New Roman"/>
          <w:sz w:val="24"/>
          <w:szCs w:val="24"/>
        </w:rPr>
        <w:t>ing</w:t>
      </w:r>
      <w:r w:rsidRPr="00F11826">
        <w:rPr>
          <w:rFonts w:ascii="Times New Roman" w:hAnsi="Times New Roman" w:cs="Times New Roman"/>
          <w:sz w:val="24"/>
          <w:szCs w:val="24"/>
        </w:rPr>
        <w:t xml:space="preserve">, </w:t>
      </w:r>
      <w:r w:rsidR="004F343F">
        <w:rPr>
          <w:rFonts w:ascii="Times New Roman" w:hAnsi="Times New Roman" w:cs="Times New Roman"/>
          <w:sz w:val="24"/>
          <w:szCs w:val="24"/>
        </w:rPr>
        <w:t>the tubes were c</w:t>
      </w:r>
      <w:r w:rsidRPr="00F11826">
        <w:rPr>
          <w:rFonts w:ascii="Times New Roman" w:hAnsi="Times New Roman" w:cs="Times New Roman"/>
          <w:sz w:val="24"/>
          <w:szCs w:val="24"/>
        </w:rPr>
        <w:t>entrifuged at a speed of 17700</w:t>
      </w:r>
      <w:r w:rsidR="004F343F">
        <w:rPr>
          <w:rFonts w:ascii="Times New Roman" w:hAnsi="Times New Roman" w:cs="Times New Roman"/>
          <w:sz w:val="24"/>
          <w:szCs w:val="24"/>
        </w:rPr>
        <w:t>0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076B04">
        <w:rPr>
          <w:rFonts w:ascii="Times New Roman" w:hAnsi="Times New Roman" w:cs="Times New Roman"/>
          <w:i/>
          <w:sz w:val="24"/>
          <w:szCs w:val="24"/>
        </w:rPr>
        <w:t>g</w:t>
      </w:r>
      <w:r w:rsidRPr="00F11826">
        <w:rPr>
          <w:rFonts w:ascii="Times New Roman" w:hAnsi="Times New Roman" w:cs="Times New Roman"/>
          <w:sz w:val="24"/>
          <w:szCs w:val="24"/>
        </w:rPr>
        <w:t xml:space="preserve"> at 20 </w:t>
      </w:r>
      <w:bookmarkStart w:id="34" w:name="OLE_LINK134"/>
      <w:r w:rsidRPr="00F11826">
        <w:rPr>
          <w:rFonts w:ascii="Times New Roman" w:hAnsi="Times New Roman" w:cs="Times New Roman"/>
          <w:sz w:val="24"/>
          <w:szCs w:val="24"/>
        </w:rPr>
        <w:t>°C</w:t>
      </w:r>
      <w:bookmarkEnd w:id="34"/>
      <w:r w:rsidRPr="00F11826">
        <w:rPr>
          <w:rFonts w:ascii="Times New Roman" w:hAnsi="Times New Roman" w:cs="Times New Roman"/>
          <w:sz w:val="24"/>
          <w:szCs w:val="24"/>
        </w:rPr>
        <w:t xml:space="preserve"> for 44 hours. After the centrifugation, the DNA solution</w:t>
      </w:r>
      <w:r w:rsidR="00E637DE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 xml:space="preserve"> in the </w:t>
      </w:r>
      <w:r w:rsidRPr="00076B04">
        <w:rPr>
          <w:rFonts w:ascii="Times New Roman" w:hAnsi="Times New Roman" w:cs="Times New Roman"/>
          <w:sz w:val="24"/>
          <w:szCs w:val="24"/>
        </w:rPr>
        <w:t>tube</w:t>
      </w:r>
      <w:r w:rsidR="004F343F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 xml:space="preserve"> were </w:t>
      </w:r>
      <w:r w:rsidR="004F343F">
        <w:rPr>
          <w:rFonts w:ascii="Times New Roman" w:hAnsi="Times New Roman" w:cs="Times New Roman"/>
          <w:sz w:val="24"/>
          <w:szCs w:val="24"/>
        </w:rPr>
        <w:t>fractionated</w:t>
      </w:r>
      <w:r w:rsidR="004F343F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from bottom to top into 15 identical fractions using </w:t>
      </w:r>
      <w:r w:rsidR="00E637DE">
        <w:rPr>
          <w:rFonts w:ascii="Times New Roman" w:hAnsi="Times New Roman" w:cs="Times New Roman"/>
          <w:sz w:val="24"/>
          <w:szCs w:val="24"/>
        </w:rPr>
        <w:t>a</w:t>
      </w:r>
      <w:r w:rsidR="00E637DE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peristaltic pump </w:t>
      </w:r>
      <w:r w:rsidR="00E637DE">
        <w:rPr>
          <w:rFonts w:ascii="Times New Roman" w:hAnsi="Times New Roman" w:cs="Times New Roman"/>
          <w:sz w:val="24"/>
          <w:szCs w:val="24"/>
        </w:rPr>
        <w:t>(</w:t>
      </w:r>
      <w:r w:rsidRPr="00F11826">
        <w:rPr>
          <w:rFonts w:ascii="Times New Roman" w:hAnsi="Times New Roman" w:cs="Times New Roman"/>
          <w:sz w:val="24"/>
          <w:szCs w:val="24"/>
        </w:rPr>
        <w:t>NE-1000</w:t>
      </w:r>
      <w:r w:rsidR="00E637DE">
        <w:rPr>
          <w:rFonts w:ascii="Times New Roman" w:hAnsi="Times New Roman" w:cs="Times New Roman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New Era Pump Systems, Inc., Farmingdale, NY, USA). The peristaltic speed </w:t>
      </w:r>
      <w:r w:rsidR="00E637DE">
        <w:rPr>
          <w:rFonts w:ascii="Times New Roman" w:hAnsi="Times New Roman" w:cs="Times New Roman"/>
          <w:sz w:val="24"/>
          <w:szCs w:val="24"/>
        </w:rPr>
        <w:t>was</w:t>
      </w:r>
      <w:r w:rsidR="00E637DE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set at 0.38 ml min</w:t>
      </w:r>
      <w:r w:rsidRPr="00F1182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11826">
        <w:rPr>
          <w:rFonts w:ascii="Times New Roman" w:hAnsi="Times New Roman" w:cs="Times New Roman"/>
          <w:sz w:val="24"/>
          <w:szCs w:val="24"/>
        </w:rPr>
        <w:t xml:space="preserve">. Each </w:t>
      </w:r>
      <w:r w:rsidR="004F343F">
        <w:rPr>
          <w:rFonts w:ascii="Times New Roman" w:hAnsi="Times New Roman" w:cs="Times New Roman"/>
          <w:sz w:val="24"/>
          <w:szCs w:val="24"/>
        </w:rPr>
        <w:t>gradient</w:t>
      </w:r>
      <w:r w:rsidR="004F343F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4F343F">
        <w:rPr>
          <w:rFonts w:ascii="Times New Roman" w:hAnsi="Times New Roman" w:cs="Times New Roman"/>
          <w:sz w:val="24"/>
          <w:szCs w:val="24"/>
        </w:rPr>
        <w:t xml:space="preserve">fraction </w:t>
      </w:r>
      <w:r w:rsidRPr="00F11826">
        <w:rPr>
          <w:rFonts w:ascii="Times New Roman" w:hAnsi="Times New Roman" w:cs="Times New Roman"/>
          <w:sz w:val="24"/>
          <w:szCs w:val="24"/>
        </w:rPr>
        <w:t xml:space="preserve">was </w:t>
      </w:r>
      <w:r w:rsidR="00E637DE">
        <w:rPr>
          <w:rFonts w:ascii="Times New Roman" w:hAnsi="Times New Roman" w:cs="Times New Roman"/>
          <w:sz w:val="24"/>
          <w:szCs w:val="24"/>
        </w:rPr>
        <w:t>collected</w:t>
      </w:r>
      <w:r w:rsidR="00E637DE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in a new sterile 2-ml tube. </w:t>
      </w:r>
      <w:r w:rsidR="001B4FE5">
        <w:rPr>
          <w:rFonts w:ascii="Times New Roman" w:hAnsi="Times New Roman" w:cs="Times New Roman"/>
          <w:sz w:val="24"/>
          <w:szCs w:val="24"/>
        </w:rPr>
        <w:t xml:space="preserve">The refractive index of each fraction </w:t>
      </w:r>
      <w:r w:rsidR="004D112C">
        <w:rPr>
          <w:rFonts w:ascii="Times New Roman" w:hAnsi="Times New Roman" w:cs="Times New Roman"/>
          <w:sz w:val="24"/>
          <w:szCs w:val="24"/>
        </w:rPr>
        <w:t xml:space="preserve">(Fig. S1) </w:t>
      </w:r>
      <w:r w:rsidR="001B4FE5">
        <w:rPr>
          <w:rFonts w:ascii="Times New Roman" w:hAnsi="Times New Roman" w:cs="Times New Roman"/>
          <w:sz w:val="24"/>
          <w:szCs w:val="24"/>
        </w:rPr>
        <w:t xml:space="preserve">was measured </w:t>
      </w:r>
      <w:r w:rsidR="001B4FE5" w:rsidRPr="001B4FE5">
        <w:rPr>
          <w:rFonts w:ascii="Times New Roman" w:hAnsi="Times New Roman" w:cs="Times New Roman"/>
          <w:sz w:val="24"/>
          <w:szCs w:val="24"/>
        </w:rPr>
        <w:t>u</w:t>
      </w:r>
      <w:r w:rsidR="001B4FE5">
        <w:rPr>
          <w:rFonts w:ascii="Times New Roman" w:hAnsi="Times New Roman" w:cs="Times New Roman"/>
          <w:sz w:val="24"/>
          <w:szCs w:val="24"/>
        </w:rPr>
        <w:t>sing an AR200 digital refractometer</w:t>
      </w:r>
      <w:r w:rsidR="00553B9B">
        <w:rPr>
          <w:rFonts w:ascii="Times New Roman" w:hAnsi="Times New Roman" w:cs="Times New Roman"/>
          <w:sz w:val="24"/>
          <w:szCs w:val="24"/>
        </w:rPr>
        <w:t xml:space="preserve"> </w:t>
      </w:r>
      <w:r w:rsidR="00553B9B" w:rsidRPr="00553B9B">
        <w:rPr>
          <w:rFonts w:ascii="Times New Roman" w:hAnsi="Times New Roman" w:cs="Times New Roman"/>
          <w:sz w:val="24"/>
          <w:szCs w:val="24"/>
        </w:rPr>
        <w:t xml:space="preserve">(Reichert, Inc., Buffalo, NY, </w:t>
      </w:r>
      <w:proofErr w:type="gramStart"/>
      <w:r w:rsidR="00553B9B" w:rsidRPr="00553B9B">
        <w:rPr>
          <w:rFonts w:ascii="Times New Roman" w:hAnsi="Times New Roman" w:cs="Times New Roman"/>
          <w:sz w:val="24"/>
          <w:szCs w:val="24"/>
        </w:rPr>
        <w:t>USA</w:t>
      </w:r>
      <w:proofErr w:type="gramEnd"/>
      <w:r w:rsidR="00553B9B" w:rsidRPr="00553B9B">
        <w:rPr>
          <w:rFonts w:ascii="Times New Roman" w:hAnsi="Times New Roman" w:cs="Times New Roman"/>
          <w:sz w:val="24"/>
          <w:szCs w:val="24"/>
        </w:rPr>
        <w:t>)</w:t>
      </w:r>
      <w:r w:rsidR="001B4FE5">
        <w:rPr>
          <w:rFonts w:ascii="Times New Roman" w:hAnsi="Times New Roman" w:cs="Times New Roman"/>
          <w:sz w:val="24"/>
          <w:szCs w:val="24"/>
        </w:rPr>
        <w:t xml:space="preserve">. </w:t>
      </w:r>
      <w:r w:rsidR="00AA00BD">
        <w:rPr>
          <w:rFonts w:ascii="Times New Roman" w:hAnsi="Times New Roman" w:cs="Times New Roman"/>
          <w:sz w:val="24"/>
          <w:szCs w:val="24"/>
        </w:rPr>
        <w:t xml:space="preserve">The buoyant density (BD) of each fraction </w:t>
      </w:r>
      <w:r w:rsidR="004D112C">
        <w:rPr>
          <w:rFonts w:ascii="Times New Roman" w:hAnsi="Times New Roman" w:cs="Times New Roman"/>
          <w:sz w:val="24"/>
          <w:szCs w:val="24"/>
        </w:rPr>
        <w:t>was</w:t>
      </w:r>
      <w:r w:rsidR="00AA00BD">
        <w:rPr>
          <w:rFonts w:ascii="Times New Roman" w:hAnsi="Times New Roman" w:cs="Times New Roman"/>
          <w:sz w:val="24"/>
          <w:szCs w:val="24"/>
        </w:rPr>
        <w:t xml:space="preserve"> calculated </w:t>
      </w:r>
      <w:r w:rsidR="005B1EC2">
        <w:rPr>
          <w:rFonts w:ascii="Times New Roman" w:hAnsi="Times New Roman" w:cs="Times New Roman"/>
          <w:sz w:val="24"/>
          <w:szCs w:val="24"/>
        </w:rPr>
        <w:t>as specified previously</w:t>
      </w:r>
      <w:r w:rsidR="00F663CD">
        <w:rPr>
          <w:rFonts w:ascii="Times New Roman" w:hAnsi="Times New Roman" w:cs="Times New Roman"/>
          <w:sz w:val="24"/>
          <w:szCs w:val="24"/>
        </w:rPr>
        <w:t xml:space="preserve"> (</w:t>
      </w:r>
      <w:r w:rsidR="00F663CD" w:rsidRPr="00F663CD">
        <w:rPr>
          <w:rFonts w:ascii="Times New Roman" w:hAnsi="Times New Roman" w:cs="Times New Roman"/>
          <w:sz w:val="24"/>
          <w:szCs w:val="24"/>
        </w:rPr>
        <w:t>Lueders et al., 2004)</w:t>
      </w:r>
      <w:r w:rsidR="00AA00B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11826">
        <w:rPr>
          <w:rFonts w:ascii="Times New Roman" w:hAnsi="Times New Roman" w:cs="Times New Roman"/>
          <w:sz w:val="24"/>
          <w:szCs w:val="24"/>
        </w:rPr>
        <w:t>550</w:t>
      </w:r>
      <w:r w:rsidR="004F343F">
        <w:rPr>
          <w:rFonts w:ascii="Times New Roman" w:hAnsi="Times New Roman" w:cs="Times New Roman"/>
          <w:sz w:val="24"/>
          <w:szCs w:val="24"/>
        </w:rPr>
        <w:t>-</w:t>
      </w:r>
      <w:r w:rsidRPr="00F11826">
        <w:rPr>
          <w:rFonts w:ascii="Times New Roman" w:hAnsi="Times New Roman" w:cs="Times New Roman"/>
          <w:sz w:val="24"/>
          <w:szCs w:val="24"/>
        </w:rPr>
        <w:t>μl PEG6000 solution</w:t>
      </w:r>
      <w:proofErr w:type="gramEnd"/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noProof/>
          <w:sz w:val="24"/>
          <w:szCs w:val="24"/>
        </w:rPr>
        <w:t>(Neufeld et al., 2007)</w:t>
      </w:r>
      <w:r w:rsidRPr="00F11826">
        <w:rPr>
          <w:rFonts w:ascii="Times New Roman" w:hAnsi="Times New Roman" w:cs="Times New Roman"/>
          <w:sz w:val="24"/>
          <w:szCs w:val="24"/>
        </w:rPr>
        <w:t xml:space="preserve"> was then added into the 2-ml tube containing fractioned DNA solution. The solution</w:t>
      </w:r>
      <w:r w:rsidR="004D112C">
        <w:rPr>
          <w:rFonts w:ascii="Times New Roman" w:hAnsi="Times New Roman" w:cs="Times New Roman"/>
          <w:sz w:val="24"/>
          <w:szCs w:val="24"/>
        </w:rPr>
        <w:t>s were mixed by</w:t>
      </w:r>
      <w:r w:rsidRPr="00F11826">
        <w:rPr>
          <w:rFonts w:ascii="Times New Roman" w:hAnsi="Times New Roman" w:cs="Times New Roman"/>
          <w:sz w:val="24"/>
          <w:szCs w:val="24"/>
        </w:rPr>
        <w:t xml:space="preserve"> inver</w:t>
      </w:r>
      <w:r w:rsidR="004F343F">
        <w:rPr>
          <w:rFonts w:ascii="Times New Roman" w:hAnsi="Times New Roman" w:cs="Times New Roman"/>
          <w:sz w:val="24"/>
          <w:szCs w:val="24"/>
        </w:rPr>
        <w:t>t</w:t>
      </w:r>
      <w:r w:rsidR="004D112C">
        <w:rPr>
          <w:rFonts w:ascii="Times New Roman" w:hAnsi="Times New Roman" w:cs="Times New Roman"/>
          <w:sz w:val="24"/>
          <w:szCs w:val="24"/>
        </w:rPr>
        <w:t>ing the tubes</w:t>
      </w:r>
      <w:r w:rsidRPr="00F11826">
        <w:rPr>
          <w:rFonts w:ascii="Times New Roman" w:hAnsi="Times New Roman" w:cs="Times New Roman"/>
          <w:sz w:val="24"/>
          <w:szCs w:val="24"/>
        </w:rPr>
        <w:t xml:space="preserve"> several times and then kept at 25 °C for 2 hours. </w:t>
      </w:r>
      <w:r w:rsidR="00F21110">
        <w:rPr>
          <w:rFonts w:ascii="Times New Roman" w:hAnsi="Times New Roman" w:cs="Times New Roman"/>
          <w:sz w:val="24"/>
          <w:szCs w:val="24"/>
        </w:rPr>
        <w:t>The DNA was pelleted by c</w:t>
      </w:r>
      <w:r w:rsidR="00F21110" w:rsidRPr="00F11826">
        <w:rPr>
          <w:rFonts w:ascii="Times New Roman" w:hAnsi="Times New Roman" w:cs="Times New Roman"/>
          <w:sz w:val="24"/>
          <w:szCs w:val="24"/>
        </w:rPr>
        <w:t xml:space="preserve">entrifugation </w:t>
      </w:r>
      <w:r w:rsidRPr="00F11826">
        <w:rPr>
          <w:rFonts w:ascii="Times New Roman" w:hAnsi="Times New Roman" w:cs="Times New Roman"/>
          <w:sz w:val="24"/>
          <w:szCs w:val="24"/>
        </w:rPr>
        <w:t>at 15</w:t>
      </w:r>
      <w:r w:rsidR="004F343F">
        <w:rPr>
          <w:rFonts w:ascii="Times New Roman" w:hAnsi="Times New Roman" w:cs="Times New Roman"/>
          <w:sz w:val="24"/>
          <w:szCs w:val="24"/>
        </w:rPr>
        <w:t xml:space="preserve"> </w:t>
      </w:r>
      <w:r w:rsidR="004F343F"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F21110">
        <w:rPr>
          <w:rFonts w:ascii="Times New Roman" w:hAnsi="Times New Roman" w:cs="Times New Roman"/>
          <w:sz w:val="24"/>
          <w:szCs w:val="24"/>
        </w:rPr>
        <w:t xml:space="preserve">and </w:t>
      </w:r>
      <w:r w:rsidRPr="00F11826">
        <w:rPr>
          <w:rFonts w:ascii="Times New Roman" w:hAnsi="Times New Roman" w:cs="Times New Roman"/>
          <w:sz w:val="24"/>
          <w:szCs w:val="24"/>
        </w:rPr>
        <w:t xml:space="preserve">13000 </w:t>
      </w:r>
      <w:r w:rsidRPr="003B3BDD">
        <w:rPr>
          <w:rFonts w:ascii="Times New Roman" w:hAnsi="Times New Roman" w:cs="Times New Roman"/>
          <w:i/>
          <w:sz w:val="24"/>
          <w:szCs w:val="24"/>
        </w:rPr>
        <w:t>g</w:t>
      </w:r>
      <w:r w:rsidRPr="00F11826">
        <w:rPr>
          <w:rFonts w:ascii="Times New Roman" w:hAnsi="Times New Roman" w:cs="Times New Roman"/>
          <w:sz w:val="24"/>
          <w:szCs w:val="24"/>
        </w:rPr>
        <w:t xml:space="preserve"> for 30 minutes. </w:t>
      </w:r>
      <w:r w:rsidR="004F343F">
        <w:rPr>
          <w:rFonts w:ascii="Times New Roman" w:hAnsi="Times New Roman" w:cs="Times New Roman"/>
          <w:sz w:val="24"/>
          <w:szCs w:val="24"/>
        </w:rPr>
        <w:t>T</w:t>
      </w:r>
      <w:r w:rsidRPr="00F11826">
        <w:rPr>
          <w:rFonts w:ascii="Times New Roman" w:hAnsi="Times New Roman" w:cs="Times New Roman"/>
          <w:sz w:val="24"/>
          <w:szCs w:val="24"/>
        </w:rPr>
        <w:t>he supernatant</w:t>
      </w:r>
      <w:r w:rsidR="004F343F">
        <w:rPr>
          <w:rFonts w:ascii="Times New Roman" w:hAnsi="Times New Roman" w:cs="Times New Roman"/>
          <w:sz w:val="24"/>
          <w:szCs w:val="24"/>
        </w:rPr>
        <w:t xml:space="preserve"> was discarded</w:t>
      </w:r>
      <w:r w:rsidRPr="00F11826">
        <w:rPr>
          <w:rFonts w:ascii="Times New Roman" w:hAnsi="Times New Roman" w:cs="Times New Roman"/>
          <w:sz w:val="24"/>
          <w:szCs w:val="24"/>
        </w:rPr>
        <w:t>. 500 μl</w:t>
      </w:r>
      <w:r w:rsidR="004F343F">
        <w:rPr>
          <w:rFonts w:ascii="Times New Roman" w:hAnsi="Times New Roman" w:cs="Times New Roman"/>
          <w:sz w:val="24"/>
          <w:szCs w:val="24"/>
        </w:rPr>
        <w:t xml:space="preserve"> of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70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%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(</w:t>
      </w:r>
      <w:r w:rsidRPr="00F11826">
        <w:rPr>
          <w:rFonts w:ascii="Times New Roman" w:hAnsi="Times New Roman" w:cs="Times New Roman"/>
          <w:sz w:val="24"/>
          <w:szCs w:val="24"/>
        </w:rPr>
        <w:t>v/v</w:t>
      </w:r>
      <w:r w:rsidRPr="00F11826">
        <w:rPr>
          <w:rFonts w:ascii="Times New Roman" w:hAnsi="Times New Roman" w:cs="Times New Roman" w:hint="eastAsia"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 xml:space="preserve"> ethanol</w:t>
      </w:r>
      <w:r w:rsidR="004F343F">
        <w:rPr>
          <w:rFonts w:ascii="Times New Roman" w:hAnsi="Times New Roman" w:cs="Times New Roman"/>
          <w:sz w:val="24"/>
          <w:szCs w:val="24"/>
        </w:rPr>
        <w:t xml:space="preserve"> was added to the tubes to rinse</w:t>
      </w:r>
      <w:r w:rsidRPr="00F11826">
        <w:rPr>
          <w:rFonts w:ascii="Times New Roman" w:hAnsi="Times New Roman" w:cs="Times New Roman"/>
          <w:sz w:val="24"/>
          <w:szCs w:val="24"/>
        </w:rPr>
        <w:t xml:space="preserve"> the DNA</w:t>
      </w:r>
      <w:r w:rsidR="007001A0">
        <w:rPr>
          <w:rFonts w:ascii="Times New Roman" w:hAnsi="Times New Roman" w:cs="Times New Roman"/>
          <w:sz w:val="24"/>
          <w:szCs w:val="24"/>
        </w:rPr>
        <w:t>, followed by c</w:t>
      </w:r>
      <w:r w:rsidRPr="00F11826">
        <w:rPr>
          <w:rFonts w:ascii="Times New Roman" w:hAnsi="Times New Roman" w:cs="Times New Roman"/>
          <w:sz w:val="24"/>
          <w:szCs w:val="24"/>
        </w:rPr>
        <w:t>entrifug</w:t>
      </w:r>
      <w:r w:rsidR="007001A0">
        <w:rPr>
          <w:rFonts w:ascii="Times New Roman" w:hAnsi="Times New Roman" w:cs="Times New Roman"/>
          <w:sz w:val="24"/>
          <w:szCs w:val="24"/>
        </w:rPr>
        <w:t>ation</w:t>
      </w:r>
      <w:r w:rsidRPr="00F11826">
        <w:rPr>
          <w:rFonts w:ascii="Times New Roman" w:hAnsi="Times New Roman" w:cs="Times New Roman"/>
          <w:sz w:val="24"/>
          <w:szCs w:val="24"/>
        </w:rPr>
        <w:t xml:space="preserve"> at 10000 </w:t>
      </w:r>
      <w:r w:rsidRPr="003B3BDD">
        <w:rPr>
          <w:rFonts w:ascii="Times New Roman" w:hAnsi="Times New Roman" w:cs="Times New Roman"/>
          <w:i/>
          <w:sz w:val="24"/>
          <w:szCs w:val="24"/>
        </w:rPr>
        <w:t>g</w:t>
      </w:r>
      <w:r w:rsidRPr="00F11826">
        <w:rPr>
          <w:rFonts w:ascii="Times New Roman" w:hAnsi="Times New Roman" w:cs="Times New Roman"/>
          <w:sz w:val="24"/>
          <w:szCs w:val="24"/>
        </w:rPr>
        <w:t xml:space="preserve"> for 10 minutes. </w:t>
      </w:r>
      <w:r w:rsidR="007001A0">
        <w:rPr>
          <w:rFonts w:ascii="Times New Roman" w:hAnsi="Times New Roman" w:cs="Times New Roman"/>
          <w:sz w:val="24"/>
          <w:szCs w:val="24"/>
        </w:rPr>
        <w:t>T</w:t>
      </w:r>
      <w:r w:rsidRPr="00F11826">
        <w:rPr>
          <w:rFonts w:ascii="Times New Roman" w:hAnsi="Times New Roman" w:cs="Times New Roman"/>
          <w:sz w:val="24"/>
          <w:szCs w:val="24"/>
        </w:rPr>
        <w:t xml:space="preserve">he supernatant </w:t>
      </w:r>
      <w:r w:rsidR="007001A0">
        <w:rPr>
          <w:rFonts w:ascii="Times New Roman" w:hAnsi="Times New Roman" w:cs="Times New Roman"/>
          <w:sz w:val="24"/>
          <w:szCs w:val="24"/>
        </w:rPr>
        <w:t xml:space="preserve">was discarded </w:t>
      </w:r>
      <w:r w:rsidRPr="00F11826">
        <w:rPr>
          <w:rFonts w:ascii="Times New Roman" w:hAnsi="Times New Roman" w:cs="Times New Roman"/>
          <w:sz w:val="24"/>
          <w:szCs w:val="24"/>
        </w:rPr>
        <w:t xml:space="preserve">and the ethanol </w:t>
      </w:r>
      <w:r w:rsidR="007001A0">
        <w:rPr>
          <w:rFonts w:ascii="Times New Roman" w:hAnsi="Times New Roman" w:cs="Times New Roman"/>
          <w:sz w:val="24"/>
          <w:szCs w:val="24"/>
        </w:rPr>
        <w:t>rinse was repeated</w:t>
      </w:r>
      <w:r w:rsidRPr="00F11826">
        <w:rPr>
          <w:rFonts w:ascii="Times New Roman" w:hAnsi="Times New Roman" w:cs="Times New Roman"/>
          <w:sz w:val="24"/>
          <w:szCs w:val="24"/>
        </w:rPr>
        <w:t xml:space="preserve"> a second time. The DNA precipitate was then air-dried for 30 min. </w:t>
      </w:r>
      <w:r w:rsidR="007001A0">
        <w:rPr>
          <w:rFonts w:ascii="Times New Roman" w:hAnsi="Times New Roman" w:cs="Times New Roman"/>
          <w:sz w:val="24"/>
          <w:szCs w:val="24"/>
        </w:rPr>
        <w:t xml:space="preserve">The DNA was dissolved in </w:t>
      </w:r>
      <w:r w:rsidRPr="00F11826">
        <w:rPr>
          <w:rFonts w:ascii="Times New Roman" w:hAnsi="Times New Roman" w:cs="Times New Roman"/>
          <w:sz w:val="24"/>
          <w:szCs w:val="24"/>
        </w:rPr>
        <w:t>30 μl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001A0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sterile water </w:t>
      </w:r>
      <w:r w:rsidR="007001A0">
        <w:rPr>
          <w:rFonts w:ascii="Times New Roman" w:hAnsi="Times New Roman" w:cs="Times New Roman"/>
          <w:sz w:val="24"/>
          <w:szCs w:val="24"/>
        </w:rPr>
        <w:t>and</w:t>
      </w:r>
      <w:r w:rsidRPr="00F11826">
        <w:rPr>
          <w:rFonts w:ascii="Times New Roman" w:hAnsi="Times New Roman" w:cs="Times New Roman"/>
          <w:sz w:val="24"/>
          <w:szCs w:val="24"/>
        </w:rPr>
        <w:t xml:space="preserve"> stored at -40 °C.</w:t>
      </w:r>
    </w:p>
    <w:p w14:paraId="4E70C900" w14:textId="41DCEEE5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964F4">
        <w:rPr>
          <w:rFonts w:ascii="Times New Roman" w:hAnsi="Times New Roman" w:cs="Times New Roman"/>
          <w:b/>
          <w:sz w:val="24"/>
          <w:szCs w:val="24"/>
        </w:rPr>
        <w:t>Representative fractions of the heavy and light DNA</w:t>
      </w:r>
    </w:p>
    <w:p w14:paraId="57DBD94B" w14:textId="50833643" w:rsidR="00335668" w:rsidRPr="009D6018" w:rsidRDefault="00335668" w:rsidP="003B3BDD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11826">
        <w:rPr>
          <w:rFonts w:ascii="Times New Roman" w:hAnsi="Times New Roman" w:cs="Times New Roman"/>
          <w:sz w:val="24"/>
          <w:szCs w:val="24"/>
        </w:rPr>
        <w:t>To confirm and choose the representative fractions of heavy and light DNA, we did real-time quant</w:t>
      </w:r>
      <w:r w:rsidR="00830846">
        <w:rPr>
          <w:rFonts w:ascii="Times New Roman" w:hAnsi="Times New Roman" w:cs="Times New Roman"/>
          <w:sz w:val="24"/>
          <w:szCs w:val="24"/>
        </w:rPr>
        <w:t>it</w:t>
      </w:r>
      <w:r w:rsidRPr="00F11826">
        <w:rPr>
          <w:rFonts w:ascii="Times New Roman" w:hAnsi="Times New Roman" w:cs="Times New Roman"/>
          <w:sz w:val="24"/>
          <w:szCs w:val="24"/>
        </w:rPr>
        <w:t>ative PCR</w:t>
      </w:r>
      <w:r w:rsidR="007E5B48">
        <w:rPr>
          <w:rFonts w:ascii="Times New Roman" w:hAnsi="Times New Roman" w:cs="Times New Roman"/>
          <w:sz w:val="24"/>
          <w:szCs w:val="24"/>
        </w:rPr>
        <w:t xml:space="preserve"> (qPCR)</w:t>
      </w:r>
      <w:r w:rsidRPr="00F11826">
        <w:rPr>
          <w:rFonts w:ascii="Times New Roman" w:hAnsi="Times New Roman" w:cs="Times New Roman"/>
          <w:sz w:val="24"/>
          <w:szCs w:val="24"/>
        </w:rPr>
        <w:t xml:space="preserve"> for DNA fractions 3</w:t>
      </w:r>
      <w:r w:rsidR="00830846">
        <w:rPr>
          <w:rFonts w:ascii="Times New Roman" w:hAnsi="Times New Roman" w:cs="Times New Roman"/>
          <w:sz w:val="24"/>
          <w:szCs w:val="24"/>
        </w:rPr>
        <w:t xml:space="preserve"> to </w:t>
      </w:r>
      <w:r w:rsidRPr="00F11826">
        <w:rPr>
          <w:rFonts w:ascii="Times New Roman" w:hAnsi="Times New Roman" w:cs="Times New Roman"/>
          <w:sz w:val="24"/>
          <w:szCs w:val="24"/>
        </w:rPr>
        <w:t xml:space="preserve">13. The fractions 1, 2, 14, 15 were discarded because they usually contain </w:t>
      </w:r>
      <w:r w:rsidR="007E5B48">
        <w:rPr>
          <w:rFonts w:ascii="Times New Roman" w:hAnsi="Times New Roman" w:cs="Times New Roman"/>
          <w:sz w:val="24"/>
          <w:szCs w:val="24"/>
        </w:rPr>
        <w:t>very little</w:t>
      </w:r>
      <w:r w:rsidRPr="00F11826">
        <w:rPr>
          <w:rFonts w:ascii="Times New Roman" w:hAnsi="Times New Roman" w:cs="Times New Roman"/>
          <w:sz w:val="24"/>
          <w:szCs w:val="24"/>
        </w:rPr>
        <w:t xml:space="preserve"> DNA</w:t>
      </w:r>
      <w:r w:rsidR="00830846">
        <w:rPr>
          <w:rFonts w:ascii="Times New Roman" w:hAnsi="Times New Roman" w:cs="Times New Roman"/>
          <w:sz w:val="24"/>
          <w:szCs w:val="24"/>
        </w:rPr>
        <w:t xml:space="preserve"> template</w:t>
      </w:r>
      <w:r w:rsidRPr="00F11826">
        <w:rPr>
          <w:rFonts w:ascii="Times New Roman" w:hAnsi="Times New Roman" w:cs="Times New Roman"/>
          <w:sz w:val="24"/>
          <w:szCs w:val="24"/>
        </w:rPr>
        <w:t xml:space="preserve">. The primers </w:t>
      </w:r>
      <w:r w:rsidRPr="00F11826">
        <w:rPr>
          <w:rFonts w:ascii="Times New Roman" w:hAnsi="Times New Roman" w:cs="Times New Roman" w:hint="eastAsia"/>
          <w:sz w:val="24"/>
          <w:szCs w:val="24"/>
        </w:rPr>
        <w:t>A189F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(GGNGACTGGGACTTCTGG) and mb661r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(CCGGMGCAACGTCYTTACC)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830846">
        <w:rPr>
          <w:rFonts w:ascii="Times New Roman" w:hAnsi="Times New Roman" w:cs="Times New Roman"/>
          <w:sz w:val="24"/>
          <w:szCs w:val="24"/>
        </w:rPr>
        <w:t>were</w:t>
      </w:r>
      <w:r w:rsidR="00830846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used in the real-time PCR</w:t>
      </w:r>
      <w:r w:rsidR="00DF3E94">
        <w:rPr>
          <w:rFonts w:ascii="Times New Roman" w:hAnsi="Times New Roman" w:cs="Times New Roman"/>
          <w:sz w:val="24"/>
          <w:szCs w:val="24"/>
        </w:rPr>
        <w:t xml:space="preserve"> (Costello and Lidstrom, 1999</w:t>
      </w:r>
      <w:r w:rsidR="00DF3E94" w:rsidRPr="00852C5D">
        <w:rPr>
          <w:rFonts w:ascii="Times New Roman" w:hAnsi="Times New Roman" w:cs="Times New Roman"/>
          <w:sz w:val="24"/>
          <w:szCs w:val="24"/>
        </w:rPr>
        <w:t>)</w:t>
      </w:r>
      <w:r w:rsidRPr="00F11826">
        <w:rPr>
          <w:rFonts w:ascii="Times New Roman" w:hAnsi="Times New Roman" w:cs="Times New Roman"/>
          <w:sz w:val="24"/>
          <w:szCs w:val="24"/>
        </w:rPr>
        <w:t>. The PCR condition</w:t>
      </w:r>
      <w:r w:rsidR="00830846">
        <w:rPr>
          <w:rFonts w:ascii="Times New Roman" w:hAnsi="Times New Roman" w:cs="Times New Roman"/>
          <w:sz w:val="24"/>
          <w:szCs w:val="24"/>
        </w:rPr>
        <w:t>s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830846">
        <w:rPr>
          <w:rFonts w:ascii="Times New Roman" w:hAnsi="Times New Roman" w:cs="Times New Roman"/>
          <w:sz w:val="24"/>
          <w:szCs w:val="24"/>
        </w:rPr>
        <w:t>were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95</w:t>
      </w:r>
      <w:r w:rsidR="00AC1031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for 3 min</w:t>
      </w:r>
      <w:r w:rsidRPr="00F11826">
        <w:rPr>
          <w:rFonts w:ascii="Times New Roman" w:hAnsi="Times New Roman" w:cs="Times New Roman"/>
          <w:sz w:val="24"/>
          <w:szCs w:val="24"/>
        </w:rPr>
        <w:t>utes for pre-heating</w:t>
      </w:r>
      <w:r w:rsidR="00A67BEA">
        <w:rPr>
          <w:rFonts w:ascii="Times New Roman" w:hAnsi="Times New Roman" w:cs="Times New Roman"/>
          <w:sz w:val="24"/>
          <w:szCs w:val="24"/>
        </w:rPr>
        <w:t>,</w:t>
      </w:r>
      <w:r w:rsidR="00A67BEA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35 </w:t>
      </w:r>
      <w:r w:rsidRPr="00F11826">
        <w:rPr>
          <w:rFonts w:ascii="Times New Roman" w:hAnsi="Times New Roman" w:cs="Times New Roman"/>
          <w:sz w:val="24"/>
          <w:szCs w:val="24"/>
        </w:rPr>
        <w:t>cycles of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(95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hAnsi="Times New Roman" w:cs="Times New Roman" w:hint="eastAsia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10 s; 55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hAnsi="Times New Roman" w:cs="Times New Roman" w:hint="eastAsia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30 s;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72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hAnsi="Times New Roman" w:cs="Times New Roman" w:hint="eastAsia"/>
          <w:sz w:val="24"/>
          <w:szCs w:val="24"/>
        </w:rPr>
        <w:t>,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 w:hint="eastAsia"/>
          <w:sz w:val="24"/>
          <w:szCs w:val="24"/>
        </w:rPr>
        <w:t>30 s</w:t>
      </w:r>
      <w:r w:rsidR="00A67BEA" w:rsidRPr="00F11826">
        <w:rPr>
          <w:rFonts w:ascii="Times New Roman" w:hAnsi="Times New Roman" w:cs="Times New Roman" w:hint="eastAsia"/>
          <w:sz w:val="24"/>
          <w:szCs w:val="24"/>
        </w:rPr>
        <w:t>)</w:t>
      </w:r>
      <w:r w:rsidR="00A67BEA">
        <w:rPr>
          <w:rFonts w:ascii="Times New Roman" w:hAnsi="Times New Roman" w:cs="Times New Roman"/>
          <w:sz w:val="24"/>
          <w:szCs w:val="24"/>
        </w:rPr>
        <w:t>,</w:t>
      </w:r>
      <w:r w:rsidR="00A67BEA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lastRenderedPageBreak/>
        <w:t xml:space="preserve">and a final elongation at </w:t>
      </w:r>
      <w:r w:rsidRPr="00F11826">
        <w:rPr>
          <w:rFonts w:ascii="Times New Roman" w:hAnsi="Times New Roman" w:cs="Times New Roman" w:hint="eastAsia"/>
          <w:sz w:val="24"/>
          <w:szCs w:val="24"/>
        </w:rPr>
        <w:t>72</w:t>
      </w:r>
      <w:r w:rsidR="00AC1031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°C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for 8 min</w:t>
      </w:r>
      <w:r w:rsidRPr="00F11826">
        <w:rPr>
          <w:rFonts w:ascii="Times New Roman" w:hAnsi="Times New Roman" w:cs="Times New Roman"/>
          <w:sz w:val="24"/>
          <w:szCs w:val="24"/>
        </w:rPr>
        <w:t>utes. The reaction</w:t>
      </w:r>
      <w:r w:rsidR="00830846">
        <w:rPr>
          <w:rFonts w:ascii="Times New Roman" w:hAnsi="Times New Roman" w:cs="Times New Roman"/>
          <w:sz w:val="24"/>
          <w:szCs w:val="24"/>
        </w:rPr>
        <w:t>s were performed in a total volume of</w:t>
      </w:r>
      <w:r w:rsidRPr="00F11826">
        <w:rPr>
          <w:rFonts w:ascii="Times New Roman" w:hAnsi="Times New Roman" w:cs="Times New Roman"/>
          <w:sz w:val="24"/>
          <w:szCs w:val="24"/>
        </w:rPr>
        <w:t xml:space="preserve"> 20 μl with 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10.0 </w:t>
      </w:r>
      <w:r w:rsidRPr="00F11826">
        <w:rPr>
          <w:rFonts w:ascii="Times New Roman" w:hAnsi="Times New Roman" w:cs="Times New Roman"/>
          <w:sz w:val="24"/>
          <w:szCs w:val="24"/>
        </w:rPr>
        <w:t>μL SYBR Premix Ex Taq (Takara, Dalian), 0.5 μM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primers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F11826">
        <w:rPr>
          <w:rFonts w:ascii="Times New Roman" w:hAnsi="Times New Roman" w:cs="Times New Roman"/>
          <w:sz w:val="24"/>
          <w:szCs w:val="24"/>
        </w:rPr>
        <w:t xml:space="preserve"> 1 µl</w:t>
      </w:r>
      <w:r w:rsidRPr="00F1182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30846">
        <w:rPr>
          <w:rFonts w:ascii="Times New Roman" w:hAnsi="Times New Roman" w:cs="Times New Roman"/>
          <w:sz w:val="24"/>
          <w:szCs w:val="24"/>
        </w:rPr>
        <w:t xml:space="preserve">of </w:t>
      </w:r>
      <w:r w:rsidRPr="00F11826">
        <w:rPr>
          <w:rFonts w:ascii="Times New Roman" w:hAnsi="Times New Roman" w:cs="Times New Roman" w:hint="eastAsia"/>
          <w:sz w:val="24"/>
          <w:szCs w:val="24"/>
        </w:rPr>
        <w:t>template</w:t>
      </w:r>
      <w:r w:rsidRPr="00F11826">
        <w:rPr>
          <w:rFonts w:ascii="Times New Roman" w:hAnsi="Times New Roman" w:cs="Times New Roman"/>
          <w:sz w:val="24"/>
          <w:szCs w:val="24"/>
        </w:rPr>
        <w:t xml:space="preserve"> DNA. </w:t>
      </w:r>
      <w:r w:rsidR="007E5B48">
        <w:rPr>
          <w:rFonts w:ascii="Times New Roman" w:hAnsi="Times New Roman" w:cs="Times New Roman"/>
          <w:sz w:val="24"/>
          <w:szCs w:val="24"/>
        </w:rPr>
        <w:t>T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he triplex </w:t>
      </w:r>
      <w:r w:rsidR="00FD0401">
        <w:rPr>
          <w:rFonts w:ascii="Times New Roman" w:hAnsi="Times New Roman" w:cs="Times New Roman"/>
          <w:sz w:val="24"/>
          <w:szCs w:val="24"/>
        </w:rPr>
        <w:t>q</w:t>
      </w:r>
      <w:r w:rsidR="007E5B48" w:rsidRPr="007E5B48">
        <w:rPr>
          <w:rFonts w:ascii="Times New Roman" w:hAnsi="Times New Roman" w:cs="Times New Roman"/>
          <w:sz w:val="24"/>
          <w:szCs w:val="24"/>
        </w:rPr>
        <w:t>PCR assay</w:t>
      </w:r>
      <w:r w:rsidR="00FD0401">
        <w:rPr>
          <w:rFonts w:ascii="Times New Roman" w:hAnsi="Times New Roman" w:cs="Times New Roman"/>
          <w:sz w:val="24"/>
          <w:szCs w:val="24"/>
        </w:rPr>
        <w:t>s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 were </w:t>
      </w:r>
      <w:r w:rsidR="007E5B48">
        <w:rPr>
          <w:rFonts w:ascii="Times New Roman" w:hAnsi="Times New Roman" w:cs="Times New Roman"/>
          <w:sz w:val="24"/>
          <w:szCs w:val="24"/>
        </w:rPr>
        <w:t xml:space="preserve">done on a CFX96 </w:t>
      </w:r>
      <w:r w:rsidR="00FD0401">
        <w:rPr>
          <w:rFonts w:ascii="Times New Roman" w:hAnsi="Times New Roman" w:cs="Times New Roman"/>
          <w:sz w:val="24"/>
          <w:szCs w:val="24"/>
        </w:rPr>
        <w:t>system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 (</w:t>
      </w:r>
      <w:r w:rsidR="00FD0401" w:rsidRPr="00FD0401">
        <w:rPr>
          <w:rFonts w:ascii="Times New Roman" w:hAnsi="Times New Roman" w:cs="Times New Roman"/>
          <w:sz w:val="24"/>
          <w:szCs w:val="24"/>
        </w:rPr>
        <w:t>Bio-Rad Laboratories, Hercules, CA</w:t>
      </w:r>
      <w:r w:rsidR="00FD0401">
        <w:rPr>
          <w:rFonts w:ascii="Times New Roman" w:hAnsi="Times New Roman" w:cs="Times New Roman"/>
          <w:sz w:val="24"/>
          <w:szCs w:val="24"/>
        </w:rPr>
        <w:t>, USA</w:t>
      </w:r>
      <w:r w:rsidR="007E5B48">
        <w:rPr>
          <w:rFonts w:ascii="Times New Roman" w:hAnsi="Times New Roman" w:cs="Times New Roman"/>
          <w:sz w:val="24"/>
          <w:szCs w:val="24"/>
        </w:rPr>
        <w:t>).</w:t>
      </w:r>
      <w:r w:rsidR="007E5B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The </w:t>
      </w:r>
      <w:r w:rsidR="00FD0401">
        <w:rPr>
          <w:rFonts w:ascii="Times New Roman" w:hAnsi="Times New Roman" w:cs="Times New Roman"/>
          <w:sz w:val="24"/>
          <w:szCs w:val="24"/>
        </w:rPr>
        <w:t>standard curve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 w</w:t>
      </w:r>
      <w:r w:rsidR="00FD0401">
        <w:rPr>
          <w:rFonts w:ascii="Times New Roman" w:hAnsi="Times New Roman" w:cs="Times New Roman"/>
          <w:sz w:val="24"/>
          <w:szCs w:val="24"/>
        </w:rPr>
        <w:t>as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 obtained by a 10-fold diluti</w:t>
      </w:r>
      <w:r w:rsidR="007E5B48">
        <w:rPr>
          <w:rFonts w:ascii="Times New Roman" w:hAnsi="Times New Roman" w:cs="Times New Roman"/>
          <w:sz w:val="24"/>
          <w:szCs w:val="24"/>
        </w:rPr>
        <w:t>on series of plasmids</w:t>
      </w:r>
      <w:r w:rsidR="007E5B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containing the </w:t>
      </w:r>
      <w:r w:rsidR="00FD0401" w:rsidRPr="00F11826">
        <w:rPr>
          <w:rFonts w:ascii="Times New Roman" w:hAnsi="Times New Roman" w:cs="Times New Roman" w:hint="eastAsia"/>
          <w:sz w:val="24"/>
          <w:szCs w:val="24"/>
        </w:rPr>
        <w:t>A189F</w:t>
      </w:r>
      <w:r w:rsidR="00FD0401">
        <w:rPr>
          <w:rFonts w:ascii="Times New Roman" w:hAnsi="Times New Roman" w:cs="Times New Roman"/>
          <w:sz w:val="24"/>
          <w:szCs w:val="24"/>
        </w:rPr>
        <w:t>/</w:t>
      </w:r>
      <w:r w:rsidR="00FD0401" w:rsidRPr="00F11826">
        <w:rPr>
          <w:rFonts w:ascii="Times New Roman" w:hAnsi="Times New Roman" w:cs="Times New Roman" w:hint="eastAsia"/>
          <w:sz w:val="24"/>
          <w:szCs w:val="24"/>
        </w:rPr>
        <w:t>mb661r</w:t>
      </w:r>
      <w:r w:rsidR="00FD0401">
        <w:rPr>
          <w:rFonts w:ascii="Times New Roman" w:hAnsi="Times New Roman" w:cs="Times New Roman"/>
          <w:sz w:val="24"/>
          <w:szCs w:val="24"/>
        </w:rPr>
        <w:t xml:space="preserve"> amplified</w:t>
      </w:r>
      <w:r w:rsidR="00FD0401" w:rsidRPr="007E5B48">
        <w:rPr>
          <w:rFonts w:ascii="Times New Roman" w:hAnsi="Times New Roman" w:cs="Times New Roman"/>
          <w:sz w:val="24"/>
          <w:szCs w:val="24"/>
        </w:rPr>
        <w:t xml:space="preserve"> </w:t>
      </w:r>
      <w:r w:rsidR="007E5B48" w:rsidRPr="009D6018">
        <w:rPr>
          <w:rFonts w:ascii="Times New Roman" w:hAnsi="Times New Roman" w:cs="Times New Roman"/>
          <w:i/>
          <w:sz w:val="24"/>
          <w:szCs w:val="24"/>
        </w:rPr>
        <w:t>pmoA</w:t>
      </w:r>
      <w:r w:rsidR="007E5B48" w:rsidRPr="007E5B48">
        <w:rPr>
          <w:rFonts w:ascii="Times New Roman" w:hAnsi="Times New Roman" w:cs="Times New Roman"/>
          <w:sz w:val="24"/>
          <w:szCs w:val="24"/>
        </w:rPr>
        <w:t xml:space="preserve"> gene fragments.</w:t>
      </w:r>
      <w:r w:rsidR="007E5B48">
        <w:rPr>
          <w:rFonts w:ascii="Times New Roman" w:hAnsi="Times New Roman" w:cs="Times New Roman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 xml:space="preserve">The </w:t>
      </w:r>
      <w:r w:rsidRPr="00F11826">
        <w:rPr>
          <w:rFonts w:ascii="Times New Roman" w:eastAsia="宋体" w:hAnsi="Times New Roman" w:cs="Times New Roman" w:hint="eastAsia"/>
          <w:i/>
          <w:spacing w:val="8"/>
          <w:sz w:val="24"/>
          <w:szCs w:val="24"/>
        </w:rPr>
        <w:t>R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2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of all amplification curves of the real-time PCR ranged from 0.992-0.996. Based on the result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 of the real-time PCR (Fig. </w:t>
      </w:r>
      <w:r w:rsidR="00693B19">
        <w:rPr>
          <w:rFonts w:ascii="Times New Roman" w:eastAsia="宋体" w:hAnsi="Times New Roman" w:cs="Times New Roman"/>
          <w:spacing w:val="8"/>
          <w:sz w:val="24"/>
          <w:szCs w:val="24"/>
        </w:rPr>
        <w:t>S2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), we chose fraction</w:t>
      </w:r>
      <w:r w:rsidR="00895D68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7, 8 and mixed them to represent the heavy DNA fractions, </w:t>
      </w:r>
      <w:r w:rsidR="00895D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the fraction</w:t>
      </w:r>
      <w:r w:rsidR="00895D68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11-12 and mixed them to represent the light DNA fractions.</w:t>
      </w:r>
    </w:p>
    <w:p w14:paraId="3A09A2C6" w14:textId="39E1C4F6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Amplicon sequencing of the heavy and light DNA</w:t>
      </w:r>
    </w:p>
    <w:p w14:paraId="1EB65ECC" w14:textId="73E11FE1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For each heavy and light DNA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from both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12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incubations, 16S </w:t>
      </w:r>
      <w:r w:rsidR="00CB0BFB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r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>R</w:t>
      </w:r>
      <w:r w:rsidR="00CB0BFB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NA 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gene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amplicon sequencing was </w:t>
      </w:r>
      <w:r w:rsidR="000564B2">
        <w:rPr>
          <w:rFonts w:ascii="Times New Roman" w:eastAsia="宋体" w:hAnsi="Times New Roman" w:cs="Times New Roman"/>
          <w:spacing w:val="8"/>
          <w:sz w:val="24"/>
          <w:szCs w:val="24"/>
        </w:rPr>
        <w:t>performed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using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primers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515F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(5'-GTGCCAGCMG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CCGCGGTAA-3')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806R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(5'-GGACTACVSGGGTATCTAAT-3')</w:t>
      </w:r>
      <w:r w:rsidR="0020250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(Caporaso et al., 2011)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The sequencing was done with MiSeq at Majorbio 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Shanghai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>, China)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For the heavy DNA from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incubations, the 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amplicon sequencing was done. The primers were chosen as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A189F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(GGNGACTGGGACTTCTGG)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mb661r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(CCGGMGCAACGTCYTTACC)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the sequencing were </w:t>
      </w:r>
      <w:r w:rsidR="000564B2">
        <w:rPr>
          <w:rFonts w:ascii="Times New Roman" w:eastAsia="宋体" w:hAnsi="Times New Roman" w:cs="Times New Roman"/>
          <w:spacing w:val="8"/>
          <w:sz w:val="24"/>
          <w:szCs w:val="24"/>
        </w:rPr>
        <w:t>performed</w:t>
      </w:r>
      <w:r w:rsidR="000564B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with R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oche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454 at Personalbio 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Shanghai</w:t>
      </w:r>
      <w:r w:rsidR="00CB0BFB">
        <w:rPr>
          <w:rFonts w:ascii="Times New Roman" w:eastAsia="宋体" w:hAnsi="Times New Roman" w:cs="Times New Roman"/>
          <w:spacing w:val="8"/>
          <w:sz w:val="24"/>
          <w:szCs w:val="24"/>
        </w:rPr>
        <w:t>, China)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</w:p>
    <w:p w14:paraId="4B21CEF8" w14:textId="5C95AC6B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Bioinformatics of the sequences</w:t>
      </w:r>
    </w:p>
    <w:p w14:paraId="6B0DEFCF" w14:textId="73B222E9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proofErr w:type="gramStart"/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The 16S rRNA gene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reads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were processed by the software </w:t>
      </w:r>
      <w:r w:rsidR="00812AA3">
        <w:rPr>
          <w:rFonts w:ascii="Times New Roman" w:eastAsia="宋体" w:hAnsi="Times New Roman" w:cs="Times New Roman"/>
          <w:spacing w:val="8"/>
          <w:sz w:val="24"/>
          <w:szCs w:val="24"/>
        </w:rPr>
        <w:t>M</w:t>
      </w:r>
      <w:r w:rsidR="00812AA3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othur</w:t>
      </w:r>
      <w:r w:rsidR="00812AA3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1.39</w:t>
      </w:r>
      <w:r w:rsidR="00812AA3">
        <w:rPr>
          <w:rFonts w:ascii="Times New Roman" w:eastAsia="宋体" w:hAnsi="Times New Roman" w:cs="Times New Roman"/>
          <w:spacing w:val="8"/>
          <w:sz w:val="24"/>
          <w:szCs w:val="24"/>
        </w:rPr>
        <w:t>.5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(Schloss et al., 2009)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564B2">
        <w:rPr>
          <w:rFonts w:ascii="Times New Roman" w:eastAsia="宋体" w:hAnsi="Times New Roman" w:cs="Times New Roman"/>
          <w:spacing w:val="8"/>
          <w:sz w:val="24"/>
          <w:szCs w:val="24"/>
        </w:rPr>
        <w:t>according to</w:t>
      </w:r>
      <w:r w:rsidR="000564B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the online protocol</w:t>
      </w:r>
      <w:proofErr w:type="gramEnd"/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hyperlink r:id="rId10" w:history="1">
        <w:r w:rsidRPr="00F11826">
          <w:rPr>
            <w:rStyle w:val="Hyperlink"/>
            <w:rFonts w:ascii="Times New Roman" w:eastAsia="宋体" w:hAnsi="Times New Roman" w:cs="Times New Roman"/>
            <w:spacing w:val="8"/>
            <w:sz w:val="24"/>
            <w:szCs w:val="24"/>
          </w:rPr>
          <w:t>http://www.mothur.org/wiki/MiSeq_SOP</w:t>
        </w:r>
      </w:hyperlink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). Briefly, the reads were first quality-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 xml:space="preserve">filtered using the command “trim.seqs”. Those reads with an average quality score less than 30 were discarded. </w:t>
      </w:r>
      <w:r w:rsidR="006629AE">
        <w:rPr>
          <w:rFonts w:ascii="Times New Roman" w:eastAsia="宋体" w:hAnsi="Times New Roman" w:cs="Times New Roman"/>
          <w:spacing w:val="8"/>
          <w:sz w:val="24"/>
          <w:szCs w:val="24"/>
        </w:rPr>
        <w:t>R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eads shorter than 200 bases or with any ambiguous base were </w:t>
      </w:r>
      <w:r w:rsidR="0094449C">
        <w:rPr>
          <w:rFonts w:ascii="Times New Roman" w:eastAsia="宋体" w:hAnsi="Times New Roman" w:cs="Times New Roman"/>
          <w:spacing w:val="8"/>
          <w:sz w:val="24"/>
          <w:szCs w:val="24"/>
        </w:rPr>
        <w:t>removed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with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command “screen.seqs”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.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reads were then further denoised with the commands “pre.cluster” and “uchime.chimera” sequentially. The high-quality sequences were classified with the command “classify.seqs” against the RDP database with the method “wang” and a cutoff of 60. The OTUs </w:t>
      </w:r>
      <w:r w:rsidR="002F5BB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(97% similarity)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clustered with the command “cluster” using the average distance method. The alpha and beta analyses based on the OTU table were done with the package “vegan” in R. </w:t>
      </w:r>
    </w:p>
    <w:p w14:paraId="01B0F9EA" w14:textId="431D8832" w:rsidR="009020CE" w:rsidRDefault="00335668" w:rsidP="003B3BDD">
      <w:pPr>
        <w:adjustRightInd w:val="0"/>
        <w:snapToGrid w:val="0"/>
        <w:spacing w:line="480" w:lineRule="auto"/>
        <w:ind w:firstLineChars="200"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The 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gene reads were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first processed </w:t>
      </w:r>
      <w:r w:rsidR="00D959E5">
        <w:rPr>
          <w:rFonts w:ascii="Times New Roman" w:eastAsia="宋体" w:hAnsi="Times New Roman" w:cs="Times New Roman"/>
          <w:spacing w:val="8"/>
          <w:sz w:val="24"/>
          <w:szCs w:val="24"/>
        </w:rPr>
        <w:t>using</w:t>
      </w:r>
      <w:r w:rsidR="00D959E5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the software mothur 1.39.</w:t>
      </w:r>
      <w:r w:rsidR="00812AA3">
        <w:rPr>
          <w:rFonts w:ascii="Times New Roman" w:eastAsia="宋体" w:hAnsi="Times New Roman" w:cs="Times New Roman"/>
          <w:spacing w:val="8"/>
          <w:sz w:val="24"/>
          <w:szCs w:val="24"/>
        </w:rPr>
        <w:t>5</w:t>
      </w:r>
      <w:r w:rsidR="0029677E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reads with an average quality score less than 25 or </w:t>
      </w:r>
      <w:proofErr w:type="gramStart"/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a length less than 350 bases</w:t>
      </w:r>
      <w:proofErr w:type="gramEnd"/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discarded. Chimeras were found with the command “chimera.uchime” using the 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>“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self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>”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or the </w:t>
      </w:r>
      <w:bookmarkStart w:id="35" w:name="OLE_LINK149"/>
      <w:bookmarkStart w:id="36" w:name="OLE_LINK150"/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>“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database</w:t>
      </w:r>
      <w:bookmarkEnd w:id="35"/>
      <w:bookmarkEnd w:id="36"/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>”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(Dumont et al., 2014)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as reference. Reads found </w:t>
      </w:r>
      <w:r w:rsidR="00A67BE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to be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chimeric with </w:t>
      </w:r>
      <w:r w:rsidR="00A67BEA">
        <w:rPr>
          <w:rFonts w:ascii="Times New Roman" w:eastAsia="宋体" w:hAnsi="Times New Roman" w:cs="Times New Roman"/>
          <w:spacing w:val="8"/>
          <w:sz w:val="24"/>
          <w:szCs w:val="24"/>
        </w:rPr>
        <w:t>either</w:t>
      </w:r>
      <w:r w:rsidR="00A67BEA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of the two method</w:t>
      </w:r>
      <w:r w:rsidR="00895D68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discarded. 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The non-chimeric</w:t>
      </w:r>
      <w:r w:rsidR="00EC6A92" w:rsidRPr="00C63CD6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 pmoA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reads were then checked for frameshift error</w:t>
      </w:r>
      <w:r w:rsidR="00C60920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60920">
        <w:rPr>
          <w:rFonts w:ascii="Times New Roman" w:eastAsia="宋体" w:hAnsi="Times New Roman" w:cs="Times New Roman"/>
          <w:spacing w:val="8"/>
          <w:sz w:val="24"/>
          <w:szCs w:val="24"/>
        </w:rPr>
        <w:t>using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</w:t>
      </w:r>
      <w:bookmarkStart w:id="37" w:name="OLE_LINK15"/>
      <w:bookmarkStart w:id="38" w:name="OLE_LINK16"/>
      <w:r w:rsidR="00DB3A20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“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FrameBot</w:t>
      </w:r>
      <w:r w:rsidR="00DB3A20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”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bookmarkEnd w:id="37"/>
      <w:bookmarkEnd w:id="38"/>
      <w:r w:rsidR="00C60920">
        <w:rPr>
          <w:rFonts w:ascii="Times New Roman" w:eastAsia="宋体" w:hAnsi="Times New Roman" w:cs="Times New Roman"/>
          <w:spacing w:val="8"/>
          <w:sz w:val="24"/>
          <w:szCs w:val="24"/>
        </w:rPr>
        <w:t>tool</w:t>
      </w:r>
      <w:r w:rsidR="00C60920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C56A39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Wang et al., 2013</w:t>
      </w:r>
      <w:r w:rsidR="00EC6A9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="00EC6A9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The</w:t>
      </w:r>
      <w:r w:rsidR="00EC6A9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clean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reads were classified against a mothur-</w:t>
      </w:r>
      <w:r w:rsidR="00D959E5">
        <w:rPr>
          <w:rFonts w:ascii="Times New Roman" w:eastAsia="宋体" w:hAnsi="Times New Roman" w:cs="Times New Roman"/>
          <w:spacing w:val="8"/>
          <w:sz w:val="24"/>
          <w:szCs w:val="24"/>
        </w:rPr>
        <w:t>formatted</w:t>
      </w:r>
      <w:r w:rsidR="00D959E5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database of 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</w:t>
      </w:r>
      <w:r w:rsidR="00895D68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(Dumont et al., 2014)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OTUs of </w:t>
      </w:r>
      <w:r w:rsidR="00553F20" w:rsidRPr="00F11826">
        <w:rPr>
          <w:rFonts w:ascii="Times New Roman" w:hAnsi="Times New Roman" w:cs="Times New Roman"/>
          <w:sz w:val="24"/>
          <w:szCs w:val="24"/>
        </w:rPr>
        <w:t>methanotrophs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clustered using the command “cluster” in mothur. Those sequences with a similarity value of 86% were clustered together</w:t>
      </w:r>
      <w:r w:rsidR="00C56A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(Wen et al., 2016)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>R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epresentative sequences of OTUs </w:t>
      </w:r>
      <w:r w:rsidR="00673089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>combined</w:t>
      </w:r>
      <w:r w:rsidR="00673089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with </w:t>
      </w:r>
      <w:r w:rsidR="00673089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sequences from known</w:t>
      </w:r>
      <w:r w:rsidR="00673089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53F20" w:rsidRPr="00F11826">
        <w:rPr>
          <w:rFonts w:ascii="Times New Roman" w:hAnsi="Times New Roman" w:cs="Times New Roman"/>
          <w:sz w:val="24"/>
          <w:szCs w:val="24"/>
        </w:rPr>
        <w:t>methanotroph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>genera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proofErr w:type="gramStart"/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Their</w:t>
      </w:r>
      <w:proofErr w:type="gramEnd"/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translated amino acid sequences were used to construct a phylogeneti</w:t>
      </w:r>
      <w:r w:rsidR="008359F6">
        <w:rPr>
          <w:rFonts w:ascii="Times New Roman" w:eastAsia="宋体" w:hAnsi="Times New Roman" w:cs="Times New Roman"/>
          <w:spacing w:val="8"/>
          <w:sz w:val="24"/>
          <w:szCs w:val="24"/>
        </w:rPr>
        <w:t>c tree using the software “MEGA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7” </w:t>
      </w:r>
      <w:r w:rsidR="008359F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software 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>with the “</w:t>
      </w:r>
      <w:r w:rsidR="007B652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Neighbor-Joining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” method </w:t>
      </w:r>
      <w:r w:rsidRPr="00C63CD6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(Kumar et al., 2016)</w:t>
      </w:r>
      <w:r w:rsidRPr="00C60920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All positions containing gaps 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 xml:space="preserve">and missing data were </w:t>
      </w:r>
      <w:r w:rsidR="00815C84">
        <w:rPr>
          <w:rFonts w:ascii="Times New Roman" w:eastAsia="宋体" w:hAnsi="Times New Roman" w:cs="Times New Roman"/>
          <w:spacing w:val="8"/>
          <w:sz w:val="24"/>
          <w:szCs w:val="24"/>
        </w:rPr>
        <w:t>removed, leaving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 total of 117 positions in the final dataset.</w:t>
      </w:r>
      <w:r w:rsidR="00062A7B" w:rsidRPr="00062A7B" w:rsidDel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15C84">
        <w:rPr>
          <w:rFonts w:ascii="Times New Roman" w:eastAsia="宋体" w:hAnsi="Times New Roman" w:cs="Times New Roman"/>
          <w:spacing w:val="8"/>
          <w:sz w:val="24"/>
          <w:szCs w:val="24"/>
        </w:rPr>
        <w:t>In addition, a</w:t>
      </w:r>
      <w:r w:rsidR="00815C84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ll positions containing gaps and missing data were </w:t>
      </w:r>
      <w:r w:rsidR="00815C8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removed, leaving </w:t>
      </w:r>
      <w:r w:rsidR="00815C84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60 amino acid </w:t>
      </w:r>
      <w:r w:rsidR="00815C84">
        <w:rPr>
          <w:rFonts w:ascii="Times New Roman" w:eastAsia="宋体" w:hAnsi="Times New Roman" w:cs="Times New Roman"/>
          <w:spacing w:val="8"/>
          <w:sz w:val="24"/>
          <w:szCs w:val="24"/>
        </w:rPr>
        <w:t>residues per sequence</w:t>
      </w:r>
      <w:r w:rsidR="00815C84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optimal tree with </w:t>
      </w:r>
      <w:r w:rsidR="00D959E5">
        <w:rPr>
          <w:rFonts w:ascii="Times New Roman" w:eastAsia="宋体" w:hAnsi="Times New Roman" w:cs="Times New Roman"/>
          <w:spacing w:val="8"/>
          <w:sz w:val="24"/>
          <w:szCs w:val="24"/>
        </w:rPr>
        <w:t>a</w:t>
      </w:r>
      <w:r w:rsidR="00D959E5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>sum of branch length</w:t>
      </w:r>
      <w:r w:rsidR="0094449C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808F6">
        <w:rPr>
          <w:rFonts w:ascii="Times New Roman" w:eastAsia="宋体" w:hAnsi="Times New Roman" w:cs="Times New Roman"/>
          <w:spacing w:val="8"/>
          <w:sz w:val="24"/>
          <w:szCs w:val="24"/>
        </w:rPr>
        <w:t>equal to</w:t>
      </w:r>
      <w:r w:rsidR="009808F6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3.09332905 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>was chosen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The branch lengths 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>in the tree are proportional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to 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>the evolutionary distances</w:t>
      </w:r>
      <w:r w:rsidR="00673089">
        <w:rPr>
          <w:rFonts w:ascii="Times New Roman" w:eastAsia="宋体" w:hAnsi="Times New Roman" w:cs="Times New Roman"/>
          <w:spacing w:val="8"/>
          <w:sz w:val="24"/>
          <w:szCs w:val="24"/>
        </w:rPr>
        <w:t>, which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computed using the Poisson correction method </w:t>
      </w:r>
      <w:r w:rsidR="00062A7B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062A7B" w:rsidRPr="00062A7B">
        <w:rPr>
          <w:rFonts w:ascii="Times New Roman" w:hAnsi="Times New Roman" w:cs="Times New Roman"/>
          <w:sz w:val="24"/>
          <w:szCs w:val="24"/>
        </w:rPr>
        <w:t>Zuckerkandl</w:t>
      </w:r>
      <w:r w:rsidR="00062A7B">
        <w:rPr>
          <w:rFonts w:ascii="Times New Roman" w:hAnsi="Times New Roman" w:cs="Times New Roman"/>
          <w:sz w:val="24"/>
          <w:szCs w:val="24"/>
        </w:rPr>
        <w:t xml:space="preserve"> and</w:t>
      </w:r>
      <w:r w:rsidR="00062A7B" w:rsidRPr="00062A7B">
        <w:rPr>
          <w:rFonts w:ascii="Times New Roman" w:hAnsi="Times New Roman" w:cs="Times New Roman"/>
          <w:sz w:val="24"/>
          <w:szCs w:val="24"/>
        </w:rPr>
        <w:t xml:space="preserve"> Pauling</w:t>
      </w:r>
      <w:r w:rsidR="00062A7B">
        <w:rPr>
          <w:rFonts w:ascii="Times New Roman" w:hAnsi="Times New Roman" w:cs="Times New Roman"/>
          <w:sz w:val="24"/>
          <w:szCs w:val="24"/>
        </w:rPr>
        <w:t>, 1965</w:t>
      </w:r>
      <w:r w:rsidR="00062A7B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="00815C84">
        <w:rPr>
          <w:rFonts w:ascii="Times New Roman" w:eastAsia="宋体" w:hAnsi="Times New Roman" w:cs="Times New Roman"/>
          <w:spacing w:val="8"/>
          <w:sz w:val="24"/>
          <w:szCs w:val="24"/>
        </w:rPr>
        <w:t>correspond to</w:t>
      </w:r>
      <w:r w:rsidR="00062A7B" w:rsidRPr="00062A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number of amino acid substitutions per site. </w:t>
      </w:r>
      <w:r w:rsidR="00815C84">
        <w:rPr>
          <w:rFonts w:ascii="Times New Roman" w:eastAsia="宋体" w:hAnsi="Times New Roman" w:cs="Times New Roman"/>
          <w:spacing w:val="8"/>
          <w:sz w:val="24"/>
          <w:szCs w:val="24"/>
        </w:rPr>
        <w:t>In addition</w:t>
      </w:r>
      <w:r w:rsidR="00EC6A9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, the clean reads were blast</w:t>
      </w:r>
      <w:r w:rsidR="00EC6A92">
        <w:rPr>
          <w:rFonts w:ascii="Times New Roman" w:eastAsia="宋体" w:hAnsi="Times New Roman" w:cs="Times New Roman"/>
          <w:spacing w:val="8"/>
          <w:sz w:val="24"/>
          <w:szCs w:val="24"/>
        </w:rPr>
        <w:t>-aligned</w:t>
      </w:r>
      <w:r w:rsidR="00EC6A9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against the </w:t>
      </w:r>
      <w:r w:rsidR="00EC6A92"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="00EC6A9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database. The blast scores were then transferred to the software M</w:t>
      </w:r>
      <w:r w:rsidR="00FF7A7A">
        <w:rPr>
          <w:rFonts w:ascii="Times New Roman" w:eastAsia="宋体" w:hAnsi="Times New Roman" w:cs="Times New Roman"/>
          <w:spacing w:val="8"/>
          <w:sz w:val="24"/>
          <w:szCs w:val="24"/>
        </w:rPr>
        <w:t>EGAN</w:t>
      </w:r>
      <w:r w:rsidR="00EC6A9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4 (</w:t>
      </w:r>
      <w:r w:rsidR="00FF7A7A">
        <w:rPr>
          <w:rFonts w:ascii="Times New Roman" w:eastAsia="宋体" w:hAnsi="Times New Roman" w:cs="Times New Roman"/>
          <w:spacing w:val="8"/>
          <w:sz w:val="24"/>
          <w:szCs w:val="24"/>
        </w:rPr>
        <w:t>Huson et al., 2011</w:t>
      </w:r>
      <w:r w:rsidR="00EC6A9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) and all reads classified with the “LCA”</w:t>
      </w:r>
      <w:r w:rsidR="00EC6A9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method</w:t>
      </w:r>
      <w:r w:rsidR="00EC6A92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</w:p>
    <w:p w14:paraId="56C37037" w14:textId="4038F0A0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Statistical analyses</w:t>
      </w:r>
    </w:p>
    <w:p w14:paraId="22B4DF59" w14:textId="74E8DB15" w:rsidR="00335668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The differences in the relative percentages of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taxonomic groups among tr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eatments were tested using ANOVA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The pairwise comparisons were done by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Tuke</w:t>
      </w:r>
      <w:r w:rsidR="00EC5E5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y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HSD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test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where necessary. 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grouping effects of incubation systems or heavy-light fractions on the phyla compositions were tested with the “adonis” function in the </w:t>
      </w:r>
      <w:bookmarkStart w:id="39" w:name="OLE_LINK32"/>
      <w:bookmarkStart w:id="40" w:name="OLE_LINK33"/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>“vegan” package</w:t>
      </w:r>
      <w:bookmarkEnd w:id="39"/>
      <w:bookmarkEnd w:id="40"/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R 3.3.2 (R Core Team, 2016). </w:t>
      </w:r>
      <w:r w:rsidR="00F2359F">
        <w:rPr>
          <w:rFonts w:ascii="Times New Roman" w:eastAsia="宋体" w:hAnsi="Times New Roman" w:cs="Times New Roman"/>
          <w:spacing w:val="8"/>
          <w:sz w:val="24"/>
          <w:szCs w:val="24"/>
        </w:rPr>
        <w:t>LEfSe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analyses were done to 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identify 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>the OTUs specifi</w:t>
      </w:r>
      <w:r w:rsidR="00A67BEA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to the heavy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fractions, the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light fraction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>, or the N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>-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>form treatments with the command “</w:t>
      </w:r>
      <w:r w:rsidR="00F2359F">
        <w:rPr>
          <w:rFonts w:ascii="Times New Roman" w:eastAsia="宋体" w:hAnsi="Times New Roman" w:cs="Times New Roman"/>
          <w:spacing w:val="8"/>
          <w:sz w:val="24"/>
          <w:szCs w:val="24"/>
        </w:rPr>
        <w:t>LEfSe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>” implemented in Mothur 1.39.5 (</w:t>
      </w:r>
      <w:r w:rsidR="00DD032B" w:rsidRPr="00DD032B">
        <w:rPr>
          <w:rFonts w:ascii="Times New Roman" w:eastAsia="宋体" w:hAnsi="Times New Roman" w:cs="Times New Roman"/>
          <w:spacing w:val="8"/>
          <w:sz w:val="24"/>
          <w:szCs w:val="24"/>
        </w:rPr>
        <w:t>Schloss</w:t>
      </w:r>
      <w:r w:rsidR="00DD032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et al., 2009).</w:t>
      </w:r>
    </w:p>
    <w:p w14:paraId="6FBE8247" w14:textId="67A09E6D" w:rsidR="00524DE3" w:rsidRPr="00B964F4" w:rsidRDefault="00991223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DNA</w:t>
      </w:r>
      <w:r w:rsidR="00524DE3"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 Accession number</w:t>
      </w: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s</w:t>
      </w:r>
    </w:p>
    <w:p w14:paraId="341DCD4B" w14:textId="2429AADE" w:rsidR="00524DE3" w:rsidRPr="00F11826" w:rsidRDefault="00524DE3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Pr="0029677E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and 16S rRNA gene sequences </w:t>
      </w:r>
      <w:r w:rsidR="00D1227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obtained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this study were stored in the </w:t>
      </w:r>
      <w:r w:rsidR="004E39C5">
        <w:rPr>
          <w:rFonts w:ascii="Times New Roman" w:eastAsia="宋体" w:hAnsi="Times New Roman" w:cs="Times New Roman"/>
          <w:spacing w:val="8"/>
          <w:sz w:val="24"/>
          <w:szCs w:val="24"/>
        </w:rPr>
        <w:t>Bioproject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archive in NCBI (</w:t>
      </w:r>
      <w:r w:rsidR="004E39C5" w:rsidRPr="004E39C5">
        <w:rPr>
          <w:rFonts w:ascii="Times New Roman" w:eastAsia="宋体" w:hAnsi="Times New Roman" w:cs="Times New Roman"/>
          <w:spacing w:val="8"/>
          <w:sz w:val="24"/>
          <w:szCs w:val="24"/>
        </w:rPr>
        <w:t>https://www.ncbi.nlm.nih.gov/bioproject/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 under the </w:t>
      </w:r>
      <w:r w:rsidR="004E39C5">
        <w:rPr>
          <w:rFonts w:ascii="Times New Roman" w:eastAsia="宋体" w:hAnsi="Times New Roman" w:cs="Times New Roman"/>
          <w:spacing w:val="8"/>
          <w:sz w:val="24"/>
          <w:szCs w:val="24"/>
        </w:rPr>
        <w:t>accession number</w:t>
      </w:r>
      <w:r w:rsidR="00A67BEA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4E39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bookmarkStart w:id="41" w:name="OLE_LINK18"/>
      <w:r w:rsidR="004E39C5" w:rsidRPr="004E39C5">
        <w:rPr>
          <w:rFonts w:ascii="Times New Roman" w:eastAsia="宋体" w:hAnsi="Times New Roman" w:cs="Times New Roman"/>
          <w:spacing w:val="8"/>
          <w:sz w:val="24"/>
          <w:szCs w:val="24"/>
        </w:rPr>
        <w:t>PRJNA503078</w:t>
      </w:r>
      <w:bookmarkEnd w:id="41"/>
      <w:r w:rsidR="004E39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4E39C5" w:rsidRPr="004E39C5">
        <w:rPr>
          <w:rFonts w:ascii="Times New Roman" w:eastAsia="宋体" w:hAnsi="Times New Roman" w:cs="Times New Roman"/>
          <w:spacing w:val="8"/>
          <w:sz w:val="24"/>
          <w:szCs w:val="24"/>
        </w:rPr>
        <w:t>PRJNA503100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 respectively.</w:t>
      </w:r>
    </w:p>
    <w:p w14:paraId="273402A5" w14:textId="77777777" w:rsidR="00B964F4" w:rsidRDefault="00B964F4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</w:p>
    <w:p w14:paraId="7F575C6C" w14:textId="77F69EF4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F11826">
        <w:rPr>
          <w:rFonts w:ascii="Times New Roman" w:eastAsia="宋体" w:hAnsi="Times New Roman" w:cs="Times New Roman" w:hint="eastAsia"/>
          <w:b/>
          <w:spacing w:val="8"/>
          <w:sz w:val="24"/>
          <w:szCs w:val="24"/>
        </w:rPr>
        <w:t>Results</w:t>
      </w:r>
    </w:p>
    <w:p w14:paraId="5581925F" w14:textId="4BF09D98" w:rsidR="00335668" w:rsidRPr="00B964F4" w:rsidRDefault="00C43504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M</w:t>
      </w:r>
      <w:r w:rsidR="00335668"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ethane oxidation potentials in incubation systems</w:t>
      </w:r>
    </w:p>
    <w:p w14:paraId="66D91928" w14:textId="43388A29" w:rsidR="00335668" w:rsidRPr="00F11826" w:rsidRDefault="00C43504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soil methane oxidation potential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s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calculated from the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026EEA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concentrations in serum bottles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(Fig. 1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, Fig. S</w:t>
      </w:r>
      <w:r w:rsidR="00693B19">
        <w:rPr>
          <w:rFonts w:ascii="Times New Roman" w:eastAsia="宋体" w:hAnsi="Times New Roman" w:cs="Times New Roman"/>
          <w:spacing w:val="8"/>
          <w:sz w:val="24"/>
          <w:szCs w:val="24"/>
        </w:rPr>
        <w:t>3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The oxidation potentials </w:t>
      </w:r>
      <w:r w:rsidR="00E239E0">
        <w:rPr>
          <w:rFonts w:ascii="Times New Roman" w:eastAsia="宋体" w:hAnsi="Times New Roman" w:cs="Times New Roman"/>
          <w:spacing w:val="8"/>
          <w:sz w:val="24"/>
          <w:szCs w:val="24"/>
        </w:rPr>
        <w:t>were determined as the average values in the respective injections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In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general, 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the soil in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CK treatment ha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the highest methane oxidation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potential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, followed by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NO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NH and UR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This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difference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was most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pronounced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when calculated from the first injection. The </w:t>
      </w:r>
      <w:r w:rsidR="00E96A3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mean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oxidation potential was 4</w:t>
      </w:r>
      <w:r w:rsidR="00E96A34">
        <w:rPr>
          <w:rFonts w:ascii="Times New Roman" w:eastAsia="宋体" w:hAnsi="Times New Roman" w:cs="Times New Roman"/>
          <w:spacing w:val="8"/>
          <w:sz w:val="24"/>
          <w:szCs w:val="24"/>
        </w:rPr>
        <w:t>25.1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</w:t>
      </w:r>
      <w:r w:rsidR="0094449C">
        <w:rPr>
          <w:rFonts w:ascii="Times New Roman" w:eastAsia="宋体" w:hAnsi="Times New Roman" w:cs="Times New Roman"/>
          <w:spacing w:val="8"/>
          <w:sz w:val="24"/>
          <w:szCs w:val="24"/>
        </w:rPr>
        <w:t>mol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h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, 4</w:t>
      </w:r>
      <w:r w:rsidR="00E96A34">
        <w:rPr>
          <w:rFonts w:ascii="Times New Roman" w:eastAsia="宋体" w:hAnsi="Times New Roman" w:cs="Times New Roman"/>
          <w:spacing w:val="8"/>
          <w:sz w:val="24"/>
          <w:szCs w:val="24"/>
        </w:rPr>
        <w:t>01.5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</w:t>
      </w:r>
      <w:r w:rsidR="0094449C">
        <w:rPr>
          <w:rFonts w:ascii="Times New Roman" w:eastAsia="宋体" w:hAnsi="Times New Roman" w:cs="Times New Roman"/>
          <w:spacing w:val="8"/>
          <w:sz w:val="24"/>
          <w:szCs w:val="24"/>
        </w:rPr>
        <w:t>mol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h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E96A34">
        <w:rPr>
          <w:rFonts w:ascii="Times New Roman" w:eastAsia="宋体" w:hAnsi="Times New Roman" w:cs="Times New Roman"/>
          <w:spacing w:val="8"/>
          <w:sz w:val="24"/>
          <w:szCs w:val="24"/>
        </w:rPr>
        <w:t>275.5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</w:t>
      </w:r>
      <w:r w:rsidR="0094449C">
        <w:rPr>
          <w:rFonts w:ascii="Times New Roman" w:eastAsia="宋体" w:hAnsi="Times New Roman" w:cs="Times New Roman"/>
          <w:spacing w:val="8"/>
          <w:sz w:val="24"/>
          <w:szCs w:val="24"/>
        </w:rPr>
        <w:t>mol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h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="00E96A34">
        <w:rPr>
          <w:rFonts w:ascii="Times New Roman" w:eastAsia="宋体" w:hAnsi="Times New Roman" w:cs="Times New Roman"/>
          <w:spacing w:val="8"/>
          <w:sz w:val="24"/>
          <w:szCs w:val="24"/>
        </w:rPr>
        <w:t>170.1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</w:t>
      </w:r>
      <w:r w:rsidR="0094449C">
        <w:rPr>
          <w:rFonts w:ascii="Times New Roman" w:eastAsia="宋体" w:hAnsi="Times New Roman" w:cs="Times New Roman"/>
          <w:spacing w:val="8"/>
          <w:sz w:val="24"/>
          <w:szCs w:val="24"/>
        </w:rPr>
        <w:t>mol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 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</w:rPr>
        <w:t>h</w:t>
      </w:r>
      <w:r w:rsidR="001E75B1" w:rsidRPr="001E75B1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-1</w:t>
      </w:r>
      <w:r w:rsidR="001E75B1" w:rsidRPr="001E75B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for CK,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NO, NH and UR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treatment</w:t>
      </w:r>
      <w:r w:rsidR="002D04BE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, respectively</w:t>
      </w:r>
      <w:r w:rsidR="00DE298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(Fig. 1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, Fig. S</w:t>
      </w:r>
      <w:r w:rsidR="00693B19">
        <w:rPr>
          <w:rFonts w:ascii="Times New Roman" w:eastAsia="宋体" w:hAnsi="Times New Roman" w:cs="Times New Roman"/>
          <w:spacing w:val="8"/>
          <w:sz w:val="24"/>
          <w:szCs w:val="24"/>
        </w:rPr>
        <w:t>3</w:t>
      </w:r>
      <w:r w:rsidR="00DE2981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808F6">
        <w:rPr>
          <w:rFonts w:ascii="Times New Roman" w:eastAsia="宋体" w:hAnsi="Times New Roman" w:cs="Times New Roman"/>
          <w:spacing w:val="8"/>
          <w:sz w:val="24"/>
          <w:szCs w:val="24"/>
        </w:rPr>
        <w:t>In general, t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 methane oxidation rates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>increased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with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elapsed 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>incubation time for all the treatments.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026EEA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oxidation potentials calculated from the latter injections (especially the 3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rd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and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4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th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injections for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NH and UR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treatments) </w:t>
      </w:r>
      <w:r w:rsidR="002D04B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had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increased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about </w:t>
      </w:r>
      <w:r w:rsidR="009808F6">
        <w:rPr>
          <w:rFonts w:ascii="Times New Roman" w:eastAsia="宋体" w:hAnsi="Times New Roman" w:cs="Times New Roman"/>
          <w:spacing w:val="8"/>
          <w:sz w:val="24"/>
          <w:szCs w:val="24"/>
        </w:rPr>
        <w:t>2</w:t>
      </w:r>
      <w:r w:rsidR="00C82EBE">
        <w:rPr>
          <w:rFonts w:ascii="Times New Roman" w:eastAsia="宋体" w:hAnsi="Times New Roman" w:cs="Times New Roman"/>
          <w:spacing w:val="8"/>
          <w:sz w:val="24"/>
          <w:szCs w:val="24"/>
        </w:rPr>
        <w:t>-</w:t>
      </w:r>
      <w:r w:rsidR="009808F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3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fold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Fig.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1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Due to the relatively low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026EEA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uptake rates </w:t>
      </w:r>
      <w:r w:rsidR="00335668" w:rsidRPr="00F11826">
        <w:rPr>
          <w:rFonts w:ascii="Times New Roman" w:eastAsia="宋体" w:hAnsi="Times New Roman" w:cs="Times New Roman" w:hint="eastAsia"/>
          <w:spacing w:val="8"/>
          <w:sz w:val="24"/>
          <w:szCs w:val="24"/>
        </w:rPr>
        <w:t>at the early stage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, the 3</w:t>
      </w:r>
      <w:r w:rsidR="000903DB">
        <w:rPr>
          <w:rFonts w:ascii="Times New Roman" w:eastAsia="宋体" w:hAnsi="Times New Roman" w:cs="Times New Roman"/>
          <w:spacing w:val="8"/>
          <w:sz w:val="24"/>
          <w:szCs w:val="24"/>
        </w:rPr>
        <w:t>rd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or 4</w:t>
      </w:r>
      <w:r w:rsidR="000903DB">
        <w:rPr>
          <w:rFonts w:ascii="Times New Roman" w:eastAsia="宋体" w:hAnsi="Times New Roman" w:cs="Times New Roman"/>
          <w:spacing w:val="8"/>
          <w:sz w:val="24"/>
          <w:szCs w:val="24"/>
        </w:rPr>
        <w:t>th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injections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NH and UR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treatments corresponded to nearly 600 hours after 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start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of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incubation, which might have induced </w:t>
      </w:r>
      <w:r w:rsidR="00553F20" w:rsidRPr="00F11826">
        <w:rPr>
          <w:rFonts w:ascii="Times New Roman" w:hAnsi="Times New Roman" w:cs="Times New Roman"/>
          <w:sz w:val="24"/>
          <w:szCs w:val="24"/>
        </w:rPr>
        <w:t>methanotroph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92564">
        <w:rPr>
          <w:rFonts w:ascii="Times New Roman" w:eastAsia="宋体" w:hAnsi="Times New Roman" w:cs="Times New Roman"/>
          <w:spacing w:val="8"/>
          <w:sz w:val="24"/>
          <w:szCs w:val="24"/>
        </w:rPr>
        <w:t>populations</w:t>
      </w:r>
      <w:r w:rsidR="00992564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with high rates of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026EEA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oxidation.</w:t>
      </w:r>
      <w:r w:rsidR="00AA25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D833F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Because of </w:t>
      </w:r>
      <w:r w:rsidR="00985F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earlier </w:t>
      </w:r>
      <w:r w:rsidR="00026EE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termination </w:t>
      </w:r>
      <w:r w:rsidR="00985F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of incubations for CK and NO treatments, we could not directly compare </w:t>
      </w:r>
      <w:r w:rsidR="00721DD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985F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methane oxidation </w:t>
      </w:r>
      <w:r w:rsidR="00721DD7">
        <w:rPr>
          <w:rFonts w:ascii="Times New Roman" w:eastAsia="宋体" w:hAnsi="Times New Roman" w:cs="Times New Roman"/>
          <w:spacing w:val="8"/>
          <w:sz w:val="24"/>
          <w:szCs w:val="24"/>
        </w:rPr>
        <w:t>rate</w:t>
      </w:r>
      <w:r w:rsidR="00721DD7">
        <w:rPr>
          <w:rFonts w:ascii="Times New Roman" w:eastAsia="宋体" w:hAnsi="Times New Roman" w:cs="Times New Roman" w:hint="eastAsia"/>
          <w:spacing w:val="8"/>
          <w:sz w:val="24"/>
          <w:szCs w:val="24"/>
        </w:rPr>
        <w:t>s</w:t>
      </w:r>
      <w:r w:rsidR="00721DD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four treatments at the same period.</w:t>
      </w:r>
    </w:p>
    <w:p w14:paraId="6DEFB008" w14:textId="444C397A" w:rsidR="00335668" w:rsidRPr="00B964F4" w:rsidRDefault="00C5315F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DNA stable-isotope probing</w:t>
      </w:r>
    </w:p>
    <w:p w14:paraId="1F4119E5" w14:textId="48B6A320" w:rsidR="00335668" w:rsidRPr="00F11826" w:rsidRDefault="00AC1031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BB2384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="00BB238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abundance in each CsCl gradient fraction was quantified</w:t>
      </w:r>
      <w:r w:rsidR="00501934">
        <w:rPr>
          <w:rFonts w:ascii="Times New Roman" w:hAnsi="Times New Roman" w:cs="Times New Roman"/>
          <w:sz w:val="24"/>
          <w:szCs w:val="24"/>
        </w:rPr>
        <w:t xml:space="preserve"> (Fig. </w:t>
      </w:r>
      <w:r w:rsidR="00BB2384">
        <w:rPr>
          <w:rFonts w:ascii="Times New Roman" w:hAnsi="Times New Roman" w:cs="Times New Roman"/>
          <w:sz w:val="24"/>
          <w:szCs w:val="24"/>
        </w:rPr>
        <w:t>S</w:t>
      </w:r>
      <w:r w:rsidR="00693B19">
        <w:rPr>
          <w:rFonts w:ascii="Times New Roman" w:hAnsi="Times New Roman" w:cs="Times New Roman"/>
          <w:sz w:val="24"/>
          <w:szCs w:val="24"/>
        </w:rPr>
        <w:t>2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F</w:t>
      </w:r>
      <w:r w:rsidR="00335668" w:rsidRPr="00F11826">
        <w:rPr>
          <w:rFonts w:ascii="Times New Roman" w:hAnsi="Times New Roman" w:cs="Times New Roman"/>
          <w:sz w:val="24"/>
          <w:szCs w:val="24"/>
        </w:rPr>
        <w:t>ractions 1, 2, 14 and 15 usually contain</w:t>
      </w:r>
      <w:r>
        <w:rPr>
          <w:rFonts w:ascii="Times New Roman" w:hAnsi="Times New Roman" w:cs="Times New Roman"/>
          <w:sz w:val="24"/>
          <w:szCs w:val="24"/>
        </w:rPr>
        <w:t>ed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very little DNA, so we</w:t>
      </w:r>
      <w:r>
        <w:rPr>
          <w:rFonts w:ascii="Times New Roman" w:hAnsi="Times New Roman" w:cs="Times New Roman"/>
          <w:sz w:val="24"/>
          <w:szCs w:val="24"/>
        </w:rPr>
        <w:t>re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exclude</w:t>
      </w:r>
      <w:r>
        <w:rPr>
          <w:rFonts w:ascii="Times New Roman" w:hAnsi="Times New Roman" w:cs="Times New Roman"/>
          <w:sz w:val="24"/>
          <w:szCs w:val="24"/>
        </w:rPr>
        <w:t>d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from the </w:t>
      </w:r>
      <w:r w:rsidR="00335668" w:rsidRPr="00F11826">
        <w:rPr>
          <w:rFonts w:ascii="Times New Roman" w:hAnsi="Times New Roman" w:cs="Times New Roman"/>
          <w:sz w:val="24"/>
          <w:szCs w:val="24"/>
        </w:rPr>
        <w:lastRenderedPageBreak/>
        <w:t xml:space="preserve">downstream analysis. We also </w:t>
      </w:r>
      <w:r w:rsidR="002D04BE">
        <w:rPr>
          <w:rFonts w:ascii="Times New Roman" w:hAnsi="Times New Roman" w:cs="Times New Roman"/>
          <w:sz w:val="24"/>
          <w:szCs w:val="24"/>
        </w:rPr>
        <w:t>performed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real-time quant</w:t>
      </w:r>
      <w:r w:rsidR="00001A1D">
        <w:rPr>
          <w:rFonts w:ascii="Times New Roman" w:hAnsi="Times New Roman" w:cs="Times New Roman"/>
          <w:sz w:val="24"/>
          <w:szCs w:val="24"/>
        </w:rPr>
        <w:t>it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ative PCR of </w:t>
      </w:r>
      <w:r w:rsidR="00335668" w:rsidRPr="00F11826">
        <w:rPr>
          <w:rFonts w:ascii="Times New Roman" w:hAnsi="Times New Roman" w:cs="Times New Roman"/>
          <w:i/>
          <w:sz w:val="24"/>
          <w:szCs w:val="24"/>
        </w:rPr>
        <w:t>pmoA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gene</w:t>
      </w:r>
      <w:r w:rsidR="002D04BE">
        <w:rPr>
          <w:rFonts w:ascii="Times New Roman" w:hAnsi="Times New Roman" w:cs="Times New Roman"/>
          <w:sz w:val="24"/>
          <w:szCs w:val="24"/>
        </w:rPr>
        <w:t>s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from</w:t>
      </w:r>
      <w:r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all fractions to confirm </w:t>
      </w:r>
      <w:r>
        <w:rPr>
          <w:rFonts w:ascii="Times New Roman" w:hAnsi="Times New Roman" w:cs="Times New Roman"/>
          <w:sz w:val="24"/>
          <w:szCs w:val="24"/>
        </w:rPr>
        <w:t>that methanotrophs were label</w:t>
      </w:r>
      <w:r w:rsidR="0071616F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ed</w:t>
      </w:r>
      <w:r w:rsidR="00335668" w:rsidRPr="00F11826">
        <w:rPr>
          <w:rFonts w:ascii="Times New Roman" w:hAnsi="Times New Roman" w:cs="Times New Roman"/>
          <w:sz w:val="24"/>
          <w:szCs w:val="24"/>
        </w:rPr>
        <w:t>. The highest gene copy number c</w:t>
      </w:r>
      <w:r>
        <w:rPr>
          <w:rFonts w:ascii="Times New Roman" w:hAnsi="Times New Roman" w:cs="Times New Roman"/>
          <w:sz w:val="24"/>
          <w:szCs w:val="24"/>
        </w:rPr>
        <w:t>a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me from fractions 7-8 for </w:t>
      </w:r>
      <w:r w:rsidR="00C5315F">
        <w:rPr>
          <w:rFonts w:ascii="Times New Roman" w:hAnsi="Times New Roman" w:cs="Times New Roman"/>
          <w:sz w:val="24"/>
          <w:szCs w:val="24"/>
        </w:rPr>
        <w:t>most</w:t>
      </w:r>
      <w:r w:rsidR="00C5315F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incubation samples (range from 4.95</w:t>
      </w:r>
      <w:r w:rsidR="00812AA3">
        <w:rPr>
          <w:rFonts w:ascii="Times New Roman" w:hAnsi="Times New Roman" w:cs="Times New Roman"/>
          <w:sz w:val="24"/>
          <w:szCs w:val="24"/>
        </w:rPr>
        <w:t>×</w:t>
      </w:r>
      <w:r w:rsidR="00335668" w:rsidRPr="00F11826">
        <w:rPr>
          <w:rFonts w:ascii="Times New Roman" w:hAnsi="Times New Roman" w:cs="Times New Roman"/>
          <w:sz w:val="24"/>
          <w:szCs w:val="24"/>
        </w:rPr>
        <w:t>10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to 8.35</w:t>
      </w:r>
      <w:r w:rsidR="00812AA3">
        <w:rPr>
          <w:rFonts w:ascii="Times New Roman" w:hAnsi="Times New Roman" w:cs="Times New Roman"/>
          <w:sz w:val="24"/>
          <w:szCs w:val="24"/>
        </w:rPr>
        <w:t>×</w:t>
      </w:r>
      <w:r w:rsidR="00335668" w:rsidRPr="00F11826">
        <w:rPr>
          <w:rFonts w:ascii="Times New Roman" w:hAnsi="Times New Roman" w:cs="Times New Roman"/>
          <w:sz w:val="24"/>
          <w:szCs w:val="24"/>
        </w:rPr>
        <w:t>10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="00335668" w:rsidRPr="00F11826">
        <w:rPr>
          <w:rFonts w:ascii="Times New Roman" w:hAnsi="Times New Roman" w:cs="Times New Roman"/>
          <w:sz w:val="24"/>
          <w:szCs w:val="24"/>
        </w:rPr>
        <w:t>copies μl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), and from fractions 11-12 for all 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335668"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incubation samples (rang</w:t>
      </w:r>
      <w:r w:rsidR="00C43504">
        <w:rPr>
          <w:rFonts w:ascii="Times New Roman" w:hAnsi="Times New Roman" w:cs="Times New Roman"/>
          <w:sz w:val="24"/>
          <w:szCs w:val="24"/>
        </w:rPr>
        <w:t>ing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from 1.05</w:t>
      </w:r>
      <w:r w:rsidR="00C43504">
        <w:rPr>
          <w:rFonts w:ascii="Times New Roman" w:hAnsi="Times New Roman" w:cs="Times New Roman"/>
          <w:sz w:val="24"/>
          <w:szCs w:val="24"/>
        </w:rPr>
        <w:t>x</w:t>
      </w:r>
      <w:r w:rsidR="00335668" w:rsidRPr="00F11826">
        <w:rPr>
          <w:rFonts w:ascii="Times New Roman" w:hAnsi="Times New Roman" w:cs="Times New Roman"/>
          <w:sz w:val="24"/>
          <w:szCs w:val="24"/>
        </w:rPr>
        <w:t>10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 to 2.32</w:t>
      </w:r>
      <w:r w:rsidR="00C43504">
        <w:rPr>
          <w:rFonts w:ascii="Times New Roman" w:hAnsi="Times New Roman" w:cs="Times New Roman"/>
          <w:sz w:val="24"/>
          <w:szCs w:val="24"/>
        </w:rPr>
        <w:t>x</w:t>
      </w:r>
      <w:r w:rsidR="00335668" w:rsidRPr="00F11826">
        <w:rPr>
          <w:rFonts w:ascii="Times New Roman" w:hAnsi="Times New Roman" w:cs="Times New Roman"/>
          <w:sz w:val="24"/>
          <w:szCs w:val="24"/>
        </w:rPr>
        <w:t>10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="00335668" w:rsidRPr="00F11826">
        <w:rPr>
          <w:rFonts w:ascii="Times New Roman" w:hAnsi="Times New Roman" w:cs="Times New Roman"/>
          <w:sz w:val="24"/>
          <w:szCs w:val="24"/>
        </w:rPr>
        <w:t>copies μl</w:t>
      </w:r>
      <w:r w:rsidR="00335668" w:rsidRPr="00F1182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35668" w:rsidRPr="00F11826">
        <w:rPr>
          <w:rFonts w:ascii="Times New Roman" w:hAnsi="Times New Roman" w:cs="Times New Roman"/>
          <w:sz w:val="24"/>
          <w:szCs w:val="24"/>
        </w:rPr>
        <w:t>)</w:t>
      </w:r>
      <w:r w:rsidR="00501934">
        <w:rPr>
          <w:rFonts w:ascii="Times New Roman" w:hAnsi="Times New Roman" w:cs="Times New Roman"/>
          <w:sz w:val="24"/>
          <w:szCs w:val="24"/>
        </w:rPr>
        <w:t xml:space="preserve"> (Fig. </w:t>
      </w:r>
      <w:r w:rsidR="00693B19">
        <w:rPr>
          <w:rFonts w:ascii="Times New Roman" w:hAnsi="Times New Roman" w:cs="Times New Roman"/>
          <w:sz w:val="24"/>
          <w:szCs w:val="24"/>
        </w:rPr>
        <w:t>S2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). These results confirm that we </w:t>
      </w:r>
      <w:r w:rsidR="00C43504">
        <w:rPr>
          <w:rFonts w:ascii="Times New Roman" w:hAnsi="Times New Roman" w:cs="Times New Roman"/>
          <w:sz w:val="24"/>
          <w:szCs w:val="24"/>
        </w:rPr>
        <w:t>had</w:t>
      </w:r>
      <w:r w:rsidR="00C43504" w:rsidRPr="00F11826">
        <w:rPr>
          <w:rFonts w:ascii="Times New Roman" w:hAnsi="Times New Roman" w:cs="Times New Roman"/>
          <w:sz w:val="24"/>
          <w:szCs w:val="24"/>
        </w:rPr>
        <w:t xml:space="preserve"> 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successful separation of DNA </w:t>
      </w:r>
      <w:r w:rsidR="002D04BE">
        <w:rPr>
          <w:rFonts w:ascii="Times New Roman" w:hAnsi="Times New Roman" w:cs="Times New Roman"/>
          <w:sz w:val="24"/>
          <w:szCs w:val="24"/>
        </w:rPr>
        <w:t xml:space="preserve">as a function of </w:t>
      </w:r>
      <w:r w:rsidR="002D04BE" w:rsidRPr="00B9270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2D04BE">
        <w:rPr>
          <w:rFonts w:ascii="Times New Roman" w:hAnsi="Times New Roman" w:cs="Times New Roman"/>
          <w:sz w:val="24"/>
          <w:szCs w:val="24"/>
        </w:rPr>
        <w:t>C content</w:t>
      </w:r>
      <w:r w:rsidR="00335668" w:rsidRPr="00F1182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F3E94F" w14:textId="4DDC7FAD" w:rsidR="00335668" w:rsidRPr="00B964F4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16S rRNA gene analysis</w:t>
      </w:r>
    </w:p>
    <w:p w14:paraId="004A4236" w14:textId="547CFAB4" w:rsidR="00335668" w:rsidRPr="00F11826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 compared the 16S rRNA gene analysis results </w:t>
      </w:r>
      <w:r w:rsidR="00700D87">
        <w:rPr>
          <w:rFonts w:ascii="Times New Roman" w:eastAsia="宋体" w:hAnsi="Times New Roman" w:cs="Times New Roman"/>
          <w:spacing w:val="8"/>
          <w:sz w:val="24"/>
          <w:szCs w:val="24"/>
        </w:rPr>
        <w:t>in both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12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incubation</w:t>
      </w:r>
      <w:r w:rsidR="00936337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here were significant differences 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4F03BD">
        <w:rPr>
          <w:rFonts w:ascii="Times New Roman" w:eastAsia="宋体" w:hAnsi="Times New Roman" w:cs="Times New Roman"/>
          <w:spacing w:val="8"/>
          <w:sz w:val="24"/>
          <w:szCs w:val="24"/>
        </w:rPr>
        <w:t>the phyla compositions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9D6018">
        <w:rPr>
          <w:rFonts w:ascii="Times New Roman" w:eastAsia="宋体" w:hAnsi="Times New Roman" w:cs="Times New Roman"/>
          <w:spacing w:val="8"/>
          <w:sz w:val="24"/>
          <w:szCs w:val="24"/>
        </w:rPr>
        <w:t>between the heavy and light fractions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for the </w:t>
      </w:r>
      <w:bookmarkStart w:id="42" w:name="OLE_LINK9"/>
      <w:bookmarkStart w:id="43" w:name="OLE_LINK10"/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 xml:space="preserve"> </w:t>
      </w:r>
      <w:bookmarkEnd w:id="42"/>
      <w:bookmarkEnd w:id="43"/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>a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donis, </w:t>
      </w:r>
      <w:r w:rsidR="00700D87" w:rsidRPr="009D6018">
        <w:rPr>
          <w:rFonts w:ascii="Times New Roman" w:eastAsia="宋体" w:hAnsi="Times New Roman" w:cs="Times New Roman"/>
          <w:i/>
          <w:spacing w:val="8"/>
          <w:sz w:val="24"/>
          <w:szCs w:val="24"/>
        </w:rPr>
        <w:t>P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&lt; 0.0</w:t>
      </w:r>
      <w:r w:rsidR="00D62ECC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01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), but not for the 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12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 xml:space="preserve"> 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control </w:t>
      </w:r>
      <w:r w:rsidR="00700D8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incubation </w:t>
      </w:r>
      <w:r w:rsidR="00D2253F" w:rsidRPr="009D60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(Fig. </w:t>
      </w:r>
      <w:r w:rsidR="006774B7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4</w:t>
      </w:r>
      <w:r w:rsidR="00826123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, Table S1</w:t>
      </w:r>
      <w:r w:rsidR="00D2253F" w:rsidRPr="009D6018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Generally, </w:t>
      </w:r>
      <w:r w:rsidRPr="008518A7">
        <w:rPr>
          <w:rFonts w:ascii="Times New Roman" w:eastAsia="宋体" w:hAnsi="Times New Roman" w:cs="Times New Roman"/>
          <w:i/>
          <w:spacing w:val="8"/>
          <w:sz w:val="24"/>
          <w:szCs w:val="24"/>
        </w:rPr>
        <w:t>Firmicutes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36337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more 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abundant in heavy fractions, and </w:t>
      </w:r>
      <w:r w:rsidRPr="008518A7">
        <w:rPr>
          <w:rFonts w:ascii="Times New Roman" w:eastAsia="宋体" w:hAnsi="Times New Roman" w:cs="Times New Roman"/>
          <w:i/>
          <w:spacing w:val="8"/>
          <w:sz w:val="24"/>
          <w:szCs w:val="24"/>
        </w:rPr>
        <w:t>C</w:t>
      </w:r>
      <w:r w:rsidR="00C5315F" w:rsidRPr="008518A7">
        <w:rPr>
          <w:rFonts w:ascii="Times New Roman" w:eastAsia="宋体" w:hAnsi="Times New Roman" w:cs="Times New Roman"/>
          <w:i/>
          <w:spacing w:val="8"/>
          <w:sz w:val="24"/>
          <w:szCs w:val="24"/>
        </w:rPr>
        <w:t>h</w:t>
      </w:r>
      <w:r w:rsidRPr="008518A7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loroflexi 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more 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abundant in light fractions.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There were also significant differences in phyl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>um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compositions between the heavy fractions from the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 xml:space="preserve">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12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 xml:space="preserve"> 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incubation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E239E0">
        <w:rPr>
          <w:rFonts w:ascii="Times New Roman" w:eastAsia="宋体" w:hAnsi="Times New Roman" w:cs="Times New Roman"/>
          <w:spacing w:val="8"/>
          <w:sz w:val="24"/>
          <w:szCs w:val="24"/>
        </w:rPr>
        <w:t>a</w:t>
      </w:r>
      <w:r w:rsidR="00E239E0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donis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D62ECC" w:rsidRPr="008518A7">
        <w:rPr>
          <w:rFonts w:ascii="Times New Roman" w:eastAsia="宋体" w:hAnsi="Times New Roman" w:cs="Times New Roman"/>
          <w:i/>
          <w:spacing w:val="8"/>
          <w:sz w:val="24"/>
          <w:szCs w:val="24"/>
        </w:rPr>
        <w:t>P</w:t>
      </w:r>
      <w:r w:rsidR="00D62ECC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&lt; 0.01)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(Fig. 2</w:t>
      </w:r>
      <w:r w:rsidR="00D2253F" w:rsidRP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Fig. </w:t>
      </w:r>
      <w:r w:rsidR="006774B7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4</w:t>
      </w:r>
      <w:r w:rsidR="00826123" w:rsidRPr="008518A7">
        <w:rPr>
          <w:rFonts w:ascii="Times New Roman" w:eastAsia="宋体" w:hAnsi="Times New Roman" w:cs="Times New Roman"/>
          <w:spacing w:val="8"/>
          <w:sz w:val="24"/>
          <w:szCs w:val="24"/>
        </w:rPr>
        <w:t>, Table S1</w:t>
      </w:r>
      <w:r w:rsidRPr="008518A7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These results proved that the separation of heavy and light DNA fractions from the 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incubation were 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primarily the result </w:t>
      </w:r>
      <w:r w:rsidR="00C154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of </w:t>
      </w:r>
      <w:r w:rsidR="00C1544F" w:rsidRPr="00076B04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="00C1544F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incorporation and not G+C content of the DNA</w:t>
      </w:r>
      <w:r w:rsidR="00C1544F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C1544F" w:rsidRPr="00F118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>In the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latter analyses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we focused on the heavy fractions from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801F79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8F148C">
        <w:rPr>
          <w:rFonts w:ascii="Times New Roman" w:hAnsi="Times New Roman" w:cs="Times New Roman"/>
          <w:sz w:val="24"/>
          <w:szCs w:val="24"/>
        </w:rPr>
        <w:t>-methane</w:t>
      </w:r>
      <w:r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systems. 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The</w:t>
      </w:r>
      <w:r w:rsidR="00F2359F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LEfSe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analysis showed that the 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12 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OTUs </w:t>
      </w:r>
      <w:r w:rsidR="00E239E0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specific 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to heavy fractions 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mainly 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came from </w:t>
      </w:r>
      <w:r w:rsidR="00816AE4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Gammaproteobacteri</w:t>
      </w:r>
      <w:r w:rsidR="008518A7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a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 xml:space="preserve"> 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(</w:t>
      </w:r>
      <w:r w:rsidR="00865106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five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OTUs), 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 xml:space="preserve">Alphaprotebacteria </w:t>
      </w:r>
      <w:r w:rsidR="00BA7932" w:rsidRPr="0029677E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(</w:t>
      </w:r>
      <w:r w:rsidR="00865106" w:rsidRPr="0029677E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three</w:t>
      </w:r>
      <w:r w:rsidR="00BA7932" w:rsidRPr="0029677E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OTUs)</w:t>
      </w:r>
      <w:r w:rsidR="00816AE4" w:rsidRPr="00865106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,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Betaproteobacteria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(</w:t>
      </w:r>
      <w:r w:rsidR="00865106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two</w:t>
      </w:r>
      <w:r w:rsidR="00865106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OTUs) and 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F</w:t>
      </w:r>
      <w:r w:rsidR="008518A7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i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rmicutes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(</w:t>
      </w:r>
      <w:r w:rsidR="00865106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one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OTU). Most of these OTUs are from known methylotrophs</w:t>
      </w:r>
      <w:r w:rsidR="00865106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,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such as 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Methylophilus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, 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Methylococcaceae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, </w:t>
      </w:r>
      <w:r w:rsidR="008518A7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and</w:t>
      </w:r>
      <w:r w:rsidR="00816AE4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="00BA7932" w:rsidRPr="004E33F2">
        <w:rPr>
          <w:rFonts w:ascii="Times New Roman" w:eastAsia="宋体" w:hAnsi="Times New Roman" w:cs="Times New Roman"/>
          <w:i/>
          <w:color w:val="000000" w:themeColor="text1"/>
          <w:spacing w:val="8"/>
          <w:sz w:val="24"/>
          <w:szCs w:val="24"/>
        </w:rPr>
        <w:t>Methylocystis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 (</w:t>
      </w:r>
      <w:r w:rsidR="00002F64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>Table S2</w:t>
      </w:r>
      <w:r w:rsidR="00BA7932" w:rsidRPr="004E33F2">
        <w:rPr>
          <w:rFonts w:ascii="Times New Roman" w:eastAsia="宋体" w:hAnsi="Times New Roman" w:cs="Times New Roman"/>
          <w:color w:val="000000" w:themeColor="text1"/>
          <w:spacing w:val="8"/>
          <w:sz w:val="24"/>
          <w:szCs w:val="24"/>
        </w:rPr>
        <w:t xml:space="preserve">). </w:t>
      </w:r>
      <w:r w:rsidRPr="007A67FD">
        <w:rPr>
          <w:rFonts w:ascii="Times New Roman" w:eastAsia="宋体" w:hAnsi="Times New Roman" w:cs="Times New Roman"/>
          <w:i/>
          <w:spacing w:val="8"/>
          <w:sz w:val="24"/>
          <w:szCs w:val="24"/>
        </w:rPr>
        <w:lastRenderedPageBreak/>
        <w:t>Alphaproteobacteria</w:t>
      </w:r>
      <w:r w:rsidRPr="007A67F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>
        <w:rPr>
          <w:rFonts w:ascii="Times New Roman" w:eastAsia="宋体" w:hAnsi="Times New Roman" w:cs="Times New Roman"/>
          <w:i/>
          <w:spacing w:val="8"/>
          <w:sz w:val="24"/>
          <w:szCs w:val="24"/>
        </w:rPr>
        <w:t>B</w:t>
      </w:r>
      <w:r w:rsidRPr="00C23081">
        <w:rPr>
          <w:rFonts w:ascii="Times New Roman" w:eastAsia="宋体" w:hAnsi="Times New Roman" w:cs="Times New Roman"/>
          <w:i/>
          <w:spacing w:val="8"/>
          <w:sz w:val="24"/>
          <w:szCs w:val="24"/>
        </w:rPr>
        <w:t>etaproteobacte</w:t>
      </w:r>
      <w:r w:rsidR="00D40807">
        <w:rPr>
          <w:rFonts w:ascii="Times New Roman" w:eastAsia="宋体" w:hAnsi="Times New Roman" w:cs="Times New Roman"/>
          <w:i/>
          <w:spacing w:val="8"/>
          <w:sz w:val="24"/>
          <w:szCs w:val="24"/>
        </w:rPr>
        <w:t>r</w:t>
      </w:r>
      <w:r w:rsidRPr="00C23081">
        <w:rPr>
          <w:rFonts w:ascii="Times New Roman" w:eastAsia="宋体" w:hAnsi="Times New Roman" w:cs="Times New Roman"/>
          <w:i/>
          <w:spacing w:val="8"/>
          <w:sz w:val="24"/>
          <w:szCs w:val="24"/>
        </w:rPr>
        <w:t>ia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had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different relative abundances among the </w:t>
      </w:r>
      <w:r w:rsidR="00865106">
        <w:rPr>
          <w:rFonts w:ascii="Times New Roman" w:eastAsia="宋体" w:hAnsi="Times New Roman" w:cs="Times New Roman"/>
          <w:spacing w:val="8"/>
          <w:sz w:val="24"/>
          <w:szCs w:val="24"/>
        </w:rPr>
        <w:t>four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treatments (ANOVA, </w:t>
      </w:r>
      <w:r w:rsidRPr="00981DEC">
        <w:rPr>
          <w:rFonts w:ascii="Times New Roman" w:eastAsia="宋体" w:hAnsi="Times New Roman" w:cs="Times New Roman"/>
          <w:i/>
          <w:spacing w:val="8"/>
          <w:sz w:val="24"/>
          <w:szCs w:val="24"/>
        </w:rPr>
        <w:t>P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&lt; 0.05). Specifically, for </w:t>
      </w:r>
      <w:r w:rsidRPr="007A67FD">
        <w:rPr>
          <w:rFonts w:ascii="Times New Roman" w:eastAsia="宋体" w:hAnsi="Times New Roman" w:cs="Times New Roman"/>
          <w:i/>
          <w:spacing w:val="8"/>
          <w:sz w:val="24"/>
          <w:szCs w:val="24"/>
        </w:rPr>
        <w:t>Alphaproteobacteria</w:t>
      </w:r>
      <w:r w:rsidRPr="007A67F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CK ha</w:t>
      </w:r>
      <w:r w:rsidR="008518A7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highest values (mean, 9.90%) versus NO with the lowest value (3.70%); for </w:t>
      </w:r>
      <w:r>
        <w:rPr>
          <w:rFonts w:ascii="Times New Roman" w:eastAsia="宋体" w:hAnsi="Times New Roman" w:cs="Times New Roman"/>
          <w:i/>
          <w:spacing w:val="8"/>
          <w:sz w:val="24"/>
          <w:szCs w:val="24"/>
        </w:rPr>
        <w:t>B</w:t>
      </w:r>
      <w:r w:rsidRPr="00C23081">
        <w:rPr>
          <w:rFonts w:ascii="Times New Roman" w:eastAsia="宋体" w:hAnsi="Times New Roman" w:cs="Times New Roman"/>
          <w:i/>
          <w:spacing w:val="8"/>
          <w:sz w:val="24"/>
          <w:szCs w:val="24"/>
        </w:rPr>
        <w:t>etaproteobacte</w:t>
      </w:r>
      <w:r w:rsidR="00D40807">
        <w:rPr>
          <w:rFonts w:ascii="Times New Roman" w:eastAsia="宋体" w:hAnsi="Times New Roman" w:cs="Times New Roman"/>
          <w:i/>
          <w:spacing w:val="8"/>
          <w:sz w:val="24"/>
          <w:szCs w:val="24"/>
        </w:rPr>
        <w:t>r</w:t>
      </w:r>
      <w:r w:rsidRPr="00C23081">
        <w:rPr>
          <w:rFonts w:ascii="Times New Roman" w:eastAsia="宋体" w:hAnsi="Times New Roman" w:cs="Times New Roman"/>
          <w:i/>
          <w:spacing w:val="8"/>
          <w:sz w:val="24"/>
          <w:szCs w:val="24"/>
        </w:rPr>
        <w:t>ia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 UR ha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highest values (mean, 22.35%) versus NO with the lowest value (10.45%) (Tukey</w:t>
      </w:r>
      <w:r w:rsidR="00826E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HSD tests, </w:t>
      </w:r>
      <w:r w:rsidRPr="00981DEC">
        <w:rPr>
          <w:rFonts w:ascii="Times New Roman" w:eastAsia="宋体" w:hAnsi="Times New Roman" w:cs="Times New Roman"/>
          <w:i/>
          <w:spacing w:val="8"/>
          <w:sz w:val="24"/>
          <w:szCs w:val="24"/>
        </w:rPr>
        <w:t>P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&lt; 0.05). 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The</w:t>
      </w:r>
      <w:r w:rsidR="00F2359F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LEfSe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analysis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of 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heavy fractions indicated that the UR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CK 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treatment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ha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d the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largest number of specific OTUs (</w:t>
      </w:r>
      <w:r w:rsidR="00865106">
        <w:rPr>
          <w:rFonts w:ascii="Times New Roman" w:eastAsia="宋体" w:hAnsi="Times New Roman" w:cs="Times New Roman"/>
          <w:spacing w:val="8"/>
          <w:sz w:val="24"/>
          <w:szCs w:val="24"/>
        </w:rPr>
        <w:t>five</w:t>
      </w:r>
      <w:r w:rsidR="0086510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865106">
        <w:rPr>
          <w:rFonts w:ascii="Times New Roman" w:eastAsia="宋体" w:hAnsi="Times New Roman" w:cs="Times New Roman"/>
          <w:spacing w:val="8"/>
          <w:sz w:val="24"/>
          <w:szCs w:val="24"/>
        </w:rPr>
        <w:t>six</w:t>
      </w:r>
      <w:r w:rsidR="0086510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OTUs, respectively</w:t>
      </w:r>
      <w:r w:rsidR="009C494F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. OTUs from</w:t>
      </w:r>
      <w:r w:rsidR="00BA7932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Methylophilus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491A4C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Methylococcaceae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we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re the main OTUs specific to the UR treatment. OTUs from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 Bacteroides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Acidobacteria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and 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Clostridiales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specific to the NO treatment. Only </w:t>
      </w:r>
      <w:r w:rsidR="008518A7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one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OTU from 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Porphyromonas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F90316" w:rsidRPr="004E33F2">
        <w:rPr>
          <w:rFonts w:ascii="Times New Roman" w:eastAsia="宋体" w:hAnsi="Times New Roman" w:cs="Times New Roman"/>
          <w:i/>
          <w:spacing w:val="8"/>
          <w:sz w:val="24"/>
          <w:szCs w:val="24"/>
        </w:rPr>
        <w:t>Bacteroidetes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) was specific to the NH treatment (</w:t>
      </w:r>
      <w:r w:rsidR="00002F64">
        <w:rPr>
          <w:rFonts w:ascii="Times New Roman" w:eastAsia="宋体" w:hAnsi="Times New Roman" w:cs="Times New Roman"/>
          <w:spacing w:val="8"/>
          <w:sz w:val="24"/>
          <w:szCs w:val="24"/>
        </w:rPr>
        <w:t>Table S3</w:t>
      </w:r>
      <w:r w:rsidR="00F90316" w:rsidRPr="004E33F2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="00F9031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addition, we specially extracted the genera with the prefix of “methy” from the taxonomy information. These genera represent bacteria known for their function in metabolism of methane or methylated-compounds. The relative abundance of genus </w:t>
      </w:r>
      <w:r w:rsidR="00826ED6">
        <w:rPr>
          <w:rFonts w:ascii="Times New Roman" w:eastAsia="宋体" w:hAnsi="Times New Roman" w:cs="Times New Roman"/>
          <w:i/>
          <w:spacing w:val="8"/>
          <w:sz w:val="24"/>
          <w:szCs w:val="24"/>
        </w:rPr>
        <w:t>M</w:t>
      </w:r>
      <w:r w:rsidRPr="00131C0E">
        <w:rPr>
          <w:rFonts w:ascii="Times New Roman" w:eastAsia="宋体" w:hAnsi="Times New Roman" w:cs="Times New Roman"/>
          <w:i/>
          <w:spacing w:val="8"/>
          <w:sz w:val="24"/>
          <w:szCs w:val="24"/>
        </w:rPr>
        <w:t>ethylophilus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was 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particularly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high in UR (mean, 9.28%) and NH (7.54%) treatments. U</w:t>
      </w:r>
      <w:r w:rsidRPr="00765137">
        <w:rPr>
          <w:rFonts w:ascii="Times New Roman" w:eastAsia="宋体" w:hAnsi="Times New Roman" w:cs="Times New Roman"/>
          <w:spacing w:val="8"/>
          <w:sz w:val="24"/>
          <w:szCs w:val="24"/>
        </w:rPr>
        <w:t>nclassified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B27F59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Methylocystaceae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291DA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significantly 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more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abundant in UR treatment (5.40%) compar</w:t>
      </w:r>
      <w:r w:rsidR="00826ED6">
        <w:rPr>
          <w:rFonts w:ascii="Times New Roman" w:eastAsia="宋体" w:hAnsi="Times New Roman" w:cs="Times New Roman"/>
          <w:spacing w:val="8"/>
          <w:sz w:val="24"/>
          <w:szCs w:val="24"/>
        </w:rPr>
        <w:t>ed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with the other </w:t>
      </w:r>
      <w:r w:rsidR="0086510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three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treatme</w:t>
      </w:r>
      <w:r w:rsidR="00725A64">
        <w:rPr>
          <w:rFonts w:ascii="Times New Roman" w:eastAsia="宋体" w:hAnsi="Times New Roman" w:cs="Times New Roman"/>
          <w:spacing w:val="8"/>
          <w:sz w:val="24"/>
          <w:szCs w:val="24"/>
        </w:rPr>
        <w:t>n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ts (Tukey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HSD tests, </w:t>
      </w:r>
      <w:r w:rsidRPr="00D81254">
        <w:rPr>
          <w:rFonts w:ascii="Times New Roman" w:eastAsia="宋体" w:hAnsi="Times New Roman" w:cs="Times New Roman"/>
          <w:i/>
          <w:spacing w:val="8"/>
          <w:sz w:val="24"/>
          <w:szCs w:val="24"/>
        </w:rPr>
        <w:t>P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&lt; 0.1).</w:t>
      </w:r>
    </w:p>
    <w:p w14:paraId="5257E06F" w14:textId="7B2BB72C" w:rsidR="00335668" w:rsidRPr="00B964F4" w:rsidRDefault="00D86491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Analysis of </w:t>
      </w:r>
      <w:r w:rsidRPr="003B3BDD">
        <w:rPr>
          <w:rFonts w:ascii="Times New Roman" w:eastAsia="宋体" w:hAnsi="Times New Roman" w:cs="Times New Roman"/>
          <w:b/>
          <w:i/>
          <w:spacing w:val="8"/>
          <w:sz w:val="24"/>
          <w:szCs w:val="24"/>
        </w:rPr>
        <w:t>pmoA</w:t>
      </w: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 genes</w:t>
      </w:r>
    </w:p>
    <w:p w14:paraId="1049F15F" w14:textId="59AAA082" w:rsidR="00335668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We used two methods to classify the 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gene sequences, 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naïve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Bayes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method implemented in mothur 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software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the M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egan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LCA methods based on blast results (Fig. 3, Table 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1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The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two methods showed very similar results 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for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classifications. Before incubation, </w:t>
      </w:r>
      <w:r w:rsidR="00826ED6"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M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ethylocystis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was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domina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>n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 (relative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 xml:space="preserve">abundance, 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&gt;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70%)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>b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ut decreased sharply after incubation 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CK, NO (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>final abundance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&lt;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3%)</w:t>
      </w:r>
      <w:r w:rsidR="002A5C7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and relatively mildly for NH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and UR (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>final abundances &gt; 15%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</w:t>
      </w:r>
      <w:proofErr w:type="gramStart"/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contrast, </w:t>
      </w:r>
      <w:r w:rsidR="00826ED6"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M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ethylomonas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increased sharply after incubation for all treatments,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but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especially for CK, NO and UR (relative abundance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&gt;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>40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%).</w:t>
      </w:r>
      <w:proofErr w:type="gramEnd"/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RPC_1 and FWs 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clades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also showed 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high relative abundance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at the </w:t>
      </w:r>
      <w:r w:rsidR="00D864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start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of</w:t>
      </w:r>
      <w:r w:rsidR="00D864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incubation, but decreased in all treatments after incubation. </w:t>
      </w:r>
      <w:r w:rsidR="000376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UR 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NH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treatment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 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had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relatively </w:t>
      </w:r>
      <w:r w:rsidR="00826123">
        <w:rPr>
          <w:rFonts w:ascii="Times New Roman" w:eastAsia="宋体" w:hAnsi="Times New Roman" w:cs="Times New Roman"/>
          <w:spacing w:val="8"/>
          <w:sz w:val="24"/>
          <w:szCs w:val="24"/>
        </w:rPr>
        <w:t>higher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divers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>ity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</w:t>
      </w:r>
      <w:r w:rsidR="00553F20" w:rsidRPr="00F11826">
        <w:rPr>
          <w:rFonts w:ascii="Times New Roman" w:hAnsi="Times New Roman" w:cs="Times New Roman"/>
          <w:sz w:val="24"/>
          <w:szCs w:val="24"/>
        </w:rPr>
        <w:t>methanotrophs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; for example, 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clade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36BD6"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M</w:t>
      </w:r>
      <w:r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ethylosinus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 RPC_1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JRC_3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LP20 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had </w:t>
      </w:r>
      <w:bookmarkStart w:id="44" w:name="OLE_LINK5"/>
      <w:r>
        <w:rPr>
          <w:rFonts w:ascii="Times New Roman" w:eastAsia="宋体" w:hAnsi="Times New Roman" w:cs="Times New Roman"/>
          <w:spacing w:val="8"/>
          <w:sz w:val="24"/>
          <w:szCs w:val="24"/>
        </w:rPr>
        <w:t>proportion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10C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&gt;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1%</w:t>
      </w:r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UR treatment</w:t>
      </w:r>
      <w:bookmarkEnd w:id="44"/>
      <w:r w:rsidR="009D76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; and the clades LP20 and aquifer_cluster had proportions &gt; 1% in NH treatment. 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mean </w:t>
      </w:r>
      <w:r w:rsidR="00293847" w:rsidRPr="00C63CD6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OTU number was </w:t>
      </w:r>
      <w:r w:rsidR="00ED60AF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22.0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(SD, </w:t>
      </w:r>
      <w:r w:rsidR="00ED60AF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5.1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UR treatment,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ED60AF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23.3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(SD, </w:t>
      </w:r>
      <w:r w:rsidR="00ED60AF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3.3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NH treatment,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proofErr w:type="gramStart"/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5.7 (SD, 1.0) 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CK treatment </w:t>
      </w:r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and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ED60AF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7.7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(SD, 0.</w:t>
      </w:r>
      <w:r w:rsidR="00ED60AF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9</w:t>
      </w:r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NO treatment</w:t>
      </w:r>
      <w:proofErr w:type="gramEnd"/>
      <w:r w:rsidR="00293847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DB3A20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OTU number in the sample at time zero was 29.</w:t>
      </w:r>
    </w:p>
    <w:p w14:paraId="248A7AE9" w14:textId="70EAB96E" w:rsidR="00335668" w:rsidRPr="00B964F4" w:rsidRDefault="00C36BD6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P</w:t>
      </w:r>
      <w:r w:rsidR="00335668"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hylogenetic analysis of </w:t>
      </w:r>
      <w:r w:rsidR="001B2120" w:rsidRPr="003B3BDD">
        <w:rPr>
          <w:rFonts w:ascii="Times New Roman" w:eastAsia="宋体" w:hAnsi="Times New Roman" w:cs="Times New Roman"/>
          <w:b/>
          <w:i/>
          <w:spacing w:val="8"/>
          <w:sz w:val="24"/>
          <w:szCs w:val="24"/>
        </w:rPr>
        <w:t>p</w:t>
      </w:r>
      <w:r w:rsidR="00725A64" w:rsidRPr="003B3BDD">
        <w:rPr>
          <w:rFonts w:ascii="Times New Roman" w:eastAsia="宋体" w:hAnsi="Times New Roman" w:cs="Times New Roman"/>
          <w:b/>
          <w:i/>
          <w:spacing w:val="8"/>
          <w:sz w:val="24"/>
          <w:szCs w:val="24"/>
        </w:rPr>
        <w:t>moA</w:t>
      </w:r>
      <w:r w:rsidR="00725A64"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 </w:t>
      </w:r>
      <w:r w:rsidR="00FD0401"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gene derived </w:t>
      </w:r>
      <w:r w:rsidR="00335668" w:rsidRPr="00B964F4">
        <w:rPr>
          <w:rFonts w:ascii="Times New Roman" w:eastAsia="宋体" w:hAnsi="Times New Roman" w:cs="Times New Roman"/>
          <w:b/>
          <w:spacing w:val="8"/>
          <w:sz w:val="24"/>
          <w:szCs w:val="24"/>
        </w:rPr>
        <w:t>amino acid sequences</w:t>
      </w:r>
    </w:p>
    <w:p w14:paraId="6F9A01CD" w14:textId="037DC817" w:rsidR="00335668" w:rsidRPr="00B34578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A2609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representative sequences for 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top 25 OTUs (mak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>ing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up 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&gt;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95% 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>of sequences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 were used to construct 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 </w:t>
      </w:r>
      <w:r w:rsidR="00ED60AF">
        <w:rPr>
          <w:rFonts w:ascii="Times New Roman" w:eastAsia="宋体" w:hAnsi="Times New Roman" w:cs="Times New Roman"/>
          <w:spacing w:val="8"/>
          <w:sz w:val="24"/>
          <w:szCs w:val="24"/>
        </w:rPr>
        <w:t>neighbor</w:t>
      </w:r>
      <w:r w:rsidR="00CE3E39">
        <w:rPr>
          <w:rFonts w:ascii="Times New Roman" w:eastAsia="宋体" w:hAnsi="Times New Roman" w:cs="Times New Roman"/>
          <w:spacing w:val="8"/>
          <w:sz w:val="24"/>
          <w:szCs w:val="24"/>
        </w:rPr>
        <w:t>-</w:t>
      </w:r>
      <w:r w:rsidR="00ED60AF">
        <w:rPr>
          <w:rFonts w:ascii="Times New Roman" w:eastAsia="宋体" w:hAnsi="Times New Roman" w:cs="Times New Roman"/>
          <w:spacing w:val="8"/>
          <w:sz w:val="24"/>
          <w:szCs w:val="24"/>
        </w:rPr>
        <w:t>joining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phylogenetic tree (Fig. 4). The tree was built based on the translated amino acids of the </w:t>
      </w:r>
      <w:r w:rsidRPr="00B27F59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 sequences. Most of the OTUs were 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>affiliated with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type I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</w:t>
      </w:r>
      <w:r w:rsidR="00553F20" w:rsidRPr="00F11826">
        <w:rPr>
          <w:rFonts w:ascii="Times New Roman" w:hAnsi="Times New Roman" w:cs="Times New Roman"/>
          <w:sz w:val="24"/>
          <w:szCs w:val="24"/>
        </w:rPr>
        <w:t>methanotrophs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OTU1 (</w:t>
      </w:r>
      <w:r w:rsidR="00D058F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8842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sequences) </w:t>
      </w:r>
      <w:r w:rsidR="00CE3E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related to </w:t>
      </w:r>
      <w:r w:rsidRPr="00B34578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</w:t>
      </w:r>
      <w:r w:rsidR="00C36BD6">
        <w:rPr>
          <w:rFonts w:ascii="Times New Roman" w:eastAsia="宋体" w:hAnsi="Times New Roman" w:cs="Times New Roman"/>
          <w:i/>
          <w:spacing w:val="8"/>
          <w:sz w:val="24"/>
          <w:szCs w:val="24"/>
        </w:rPr>
        <w:t>yl</w:t>
      </w:r>
      <w:r w:rsidRPr="00B34578">
        <w:rPr>
          <w:rFonts w:ascii="Times New Roman" w:eastAsia="宋体" w:hAnsi="Times New Roman" w:cs="Times New Roman"/>
          <w:i/>
          <w:spacing w:val="8"/>
          <w:sz w:val="24"/>
          <w:szCs w:val="24"/>
        </w:rPr>
        <w:t>omonas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. The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>se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sequences </w:t>
      </w:r>
      <w:r w:rsidR="00366BBA">
        <w:rPr>
          <w:rFonts w:ascii="Times New Roman" w:eastAsia="宋体" w:hAnsi="Times New Roman" w:cs="Times New Roman"/>
          <w:spacing w:val="8"/>
          <w:sz w:val="24"/>
          <w:szCs w:val="24"/>
        </w:rPr>
        <w:t>were highest in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CK and NO treatments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66BB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</w:t>
      </w:r>
      <w:r w:rsidR="00366BBA">
        <w:rPr>
          <w:rFonts w:ascii="Times New Roman" w:eastAsia="宋体" w:hAnsi="Times New Roman" w:cs="Times New Roman"/>
          <w:spacing w:val="8"/>
          <w:sz w:val="24"/>
          <w:szCs w:val="24"/>
        </w:rPr>
        <w:t>not detected</w:t>
      </w:r>
      <w:r w:rsidR="00CE3E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at </w:t>
      </w:r>
      <w:r w:rsidR="00190C4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time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zero. OTU2 (</w:t>
      </w:r>
      <w:r w:rsidR="009B24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3796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sequences) </w:t>
      </w:r>
      <w:r w:rsidR="00CE3E3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related to </w:t>
      </w:r>
      <w:r w:rsidRPr="00B34578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</w:t>
      </w:r>
      <w:r w:rsidR="00C36BD6">
        <w:rPr>
          <w:rFonts w:ascii="Times New Roman" w:eastAsia="宋体" w:hAnsi="Times New Roman" w:cs="Times New Roman"/>
          <w:i/>
          <w:spacing w:val="8"/>
          <w:sz w:val="24"/>
          <w:szCs w:val="24"/>
        </w:rPr>
        <w:t>yl</w:t>
      </w:r>
      <w:r w:rsidRPr="00B34578">
        <w:rPr>
          <w:rFonts w:ascii="Times New Roman" w:eastAsia="宋体" w:hAnsi="Times New Roman" w:cs="Times New Roman"/>
          <w:i/>
          <w:spacing w:val="8"/>
          <w:sz w:val="24"/>
          <w:szCs w:val="24"/>
        </w:rPr>
        <w:t>obacter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 which distributed relatively even</w:t>
      </w:r>
      <w:r w:rsidR="00190C4C">
        <w:rPr>
          <w:rFonts w:ascii="Times New Roman" w:eastAsia="宋体" w:hAnsi="Times New Roman" w:cs="Times New Roman"/>
          <w:spacing w:val="8"/>
          <w:sz w:val="24"/>
          <w:szCs w:val="24"/>
        </w:rPr>
        <w:t>ly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four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treatments</w:t>
      </w:r>
      <w:r w:rsidR="009B24F2">
        <w:rPr>
          <w:rFonts w:ascii="Times New Roman" w:eastAsia="宋体" w:hAnsi="Times New Roman" w:cs="Times New Roman"/>
          <w:spacing w:val="8"/>
          <w:sz w:val="24"/>
          <w:szCs w:val="24"/>
        </w:rPr>
        <w:t>, but were scarce at time zero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. OTU3 (</w:t>
      </w:r>
      <w:r w:rsidR="009B24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2998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sequences) 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>belong</w:t>
      </w:r>
      <w:r w:rsidR="00366BBA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to the tax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>on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25A64" w:rsidRPr="00B34578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</w:t>
      </w:r>
      <w:r w:rsidR="00725A64">
        <w:rPr>
          <w:rFonts w:ascii="Times New Roman" w:eastAsia="宋体" w:hAnsi="Times New Roman" w:cs="Times New Roman"/>
          <w:i/>
          <w:spacing w:val="8"/>
          <w:sz w:val="24"/>
          <w:szCs w:val="24"/>
        </w:rPr>
        <w:t>yl</w:t>
      </w:r>
      <w:r w:rsidR="00725A64" w:rsidRPr="00B34578">
        <w:rPr>
          <w:rFonts w:ascii="Times New Roman" w:eastAsia="宋体" w:hAnsi="Times New Roman" w:cs="Times New Roman"/>
          <w:i/>
          <w:spacing w:val="8"/>
          <w:sz w:val="24"/>
          <w:szCs w:val="24"/>
        </w:rPr>
        <w:t>ocystis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>which made up the most part of</w:t>
      </w:r>
      <w:r w:rsidR="00190C4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04E2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time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zero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sequences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 moderate amount from the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NH and UR treatments, 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>and a tiny fraction of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D0FA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CK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 xml:space="preserve">and NO treatments. 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There were </w:t>
      </w:r>
      <w:r w:rsidR="009B24F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five </w:t>
      </w:r>
      <w:r w:rsidR="005507DD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OTUs 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9B24F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OTU7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9B24F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OTU10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9B24F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OTU22, OTU23 </w:t>
      </w:r>
      <w:r w:rsidR="00622771" w:rsidRPr="002237A4">
        <w:rPr>
          <w:rFonts w:ascii="Times New Roman" w:eastAsia="宋体" w:hAnsi="Times New Roman" w:cs="Times New Roman"/>
          <w:spacing w:val="8"/>
          <w:sz w:val="24"/>
          <w:szCs w:val="24"/>
        </w:rPr>
        <w:t>and OTU24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 only </w:t>
      </w:r>
      <w:r w:rsidR="009B24F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occurring 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the UR </w:t>
      </w:r>
      <w:r w:rsidR="009B24F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and/or NH 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>treatment</w:t>
      </w:r>
      <w:r w:rsidR="00100584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C04E26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;</w:t>
      </w:r>
      <w:r w:rsidR="00622771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D7BD8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OTU22 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>ha</w:t>
      </w:r>
      <w:r w:rsidR="00291DAC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relatively distant relationships with known </w:t>
      </w:r>
      <w:r w:rsidR="00754BC2" w:rsidRPr="00C63CD6">
        <w:rPr>
          <w:rFonts w:ascii="Times New Roman" w:hAnsi="Times New Roman" w:cs="Times New Roman"/>
          <w:sz w:val="24"/>
          <w:szCs w:val="24"/>
        </w:rPr>
        <w:t>methanotrophs</w:t>
      </w:r>
      <w:r w:rsidR="00CD0FA2"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might represent unknown </w:t>
      </w:r>
      <w:r w:rsidR="00754BC2" w:rsidRPr="00C63CD6">
        <w:rPr>
          <w:rFonts w:ascii="Times New Roman" w:hAnsi="Times New Roman" w:cs="Times New Roman"/>
          <w:sz w:val="24"/>
          <w:szCs w:val="24"/>
        </w:rPr>
        <w:t>methanotrophs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</w:t>
      </w:r>
      <w:r w:rsidR="00675BF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QTP soils</w:t>
      </w:r>
      <w:r w:rsidR="00E1306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that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can be enriched by the addition of </w:t>
      </w:r>
      <w:r w:rsidR="009B24F2">
        <w:rPr>
          <w:rFonts w:ascii="Times New Roman" w:eastAsia="宋体" w:hAnsi="Times New Roman" w:cs="Times New Roman"/>
          <w:spacing w:val="8"/>
          <w:sz w:val="24"/>
          <w:szCs w:val="24"/>
        </w:rPr>
        <w:t>ammonia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9B24F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Three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OTUs (OTU5, </w:t>
      </w:r>
      <w:r w:rsidR="00100584">
        <w:rPr>
          <w:rFonts w:ascii="Times New Roman" w:eastAsia="宋体" w:hAnsi="Times New Roman" w:cs="Times New Roman"/>
          <w:spacing w:val="8"/>
          <w:sz w:val="24"/>
          <w:szCs w:val="24"/>
        </w:rPr>
        <w:t>OTU11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4424C">
        <w:rPr>
          <w:rFonts w:ascii="Times New Roman" w:eastAsia="宋体" w:hAnsi="Times New Roman" w:cs="Times New Roman"/>
          <w:spacing w:val="8"/>
          <w:sz w:val="24"/>
          <w:szCs w:val="24"/>
        </w:rPr>
        <w:t>and OTU17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 from type Ib </w:t>
      </w:r>
      <w:r w:rsidR="00754BC2" w:rsidRPr="00F11826">
        <w:rPr>
          <w:rFonts w:ascii="Times New Roman" w:hAnsi="Times New Roman" w:cs="Times New Roman"/>
          <w:sz w:val="24"/>
          <w:szCs w:val="24"/>
        </w:rPr>
        <w:t>methanotrophs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occurred in samples from time</w:t>
      </w:r>
      <w:r w:rsidR="00190C4C" w:rsidRPr="00190C4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90C4C">
        <w:rPr>
          <w:rFonts w:ascii="Times New Roman" w:eastAsia="宋体" w:hAnsi="Times New Roman" w:cs="Times New Roman"/>
          <w:spacing w:val="8"/>
          <w:sz w:val="24"/>
          <w:szCs w:val="24"/>
        </w:rPr>
        <w:t>zero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 UR and</w:t>
      </w:r>
      <w:r w:rsidR="00100584">
        <w:rPr>
          <w:rFonts w:ascii="Times New Roman" w:eastAsia="宋体" w:hAnsi="Times New Roman" w:cs="Times New Roman"/>
          <w:spacing w:val="8"/>
          <w:sz w:val="24"/>
          <w:szCs w:val="24"/>
        </w:rPr>
        <w:t>/or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NH treatments</w:t>
      </w:r>
      <w:r w:rsidR="001B2120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</w:p>
    <w:p w14:paraId="1510238D" w14:textId="77777777" w:rsidR="0074272B" w:rsidRDefault="0074272B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</w:p>
    <w:p w14:paraId="07039690" w14:textId="331F2353" w:rsidR="00335668" w:rsidRPr="00873179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873179">
        <w:rPr>
          <w:rFonts w:ascii="Times New Roman" w:eastAsia="宋体" w:hAnsi="Times New Roman" w:cs="Times New Roman" w:hint="eastAsia"/>
          <w:b/>
          <w:spacing w:val="8"/>
          <w:sz w:val="24"/>
          <w:szCs w:val="24"/>
        </w:rPr>
        <w:t>Discussion</w:t>
      </w:r>
    </w:p>
    <w:p w14:paraId="7B896AA9" w14:textId="7F4D2B2B" w:rsidR="0057340A" w:rsidRDefault="00AB2FC3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inhibitory effect of nitrate-N </w:t>
      </w:r>
      <w:r w:rsidR="008F626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on methane oxidation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was weaker than ammonia-N and urea-N (Fig. 1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, Fig. S</w:t>
      </w:r>
      <w:r w:rsidR="00693B19">
        <w:rPr>
          <w:rFonts w:ascii="Times New Roman" w:eastAsia="宋体" w:hAnsi="Times New Roman" w:cs="Times New Roman"/>
          <w:spacing w:val="8"/>
          <w:sz w:val="24"/>
          <w:szCs w:val="24"/>
        </w:rPr>
        <w:t>3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), consistent with previous studies where nitrate-N ha</w:t>
      </w:r>
      <w:r w:rsidR="00D34AC2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no or less effect than ammonia-N on the uptake of methane in forest, grassland or paddy soils 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(Crill et al., 1994; Hütsch et al., 1994; Zhang et al., 2012)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The reason 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>may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lie in the competitive inhibition of ammonia on the methane monooxygenase enzyme 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(Le Mer and Roger, 2001)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or </w:t>
      </w:r>
      <w:r w:rsidR="00611E5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general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inhibitory effect</w:t>
      </w:r>
      <w:r w:rsidR="00611E53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Cl</w:t>
      </w:r>
      <w:r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</w:t>
      </w:r>
      <w:r w:rsidRPr="00C63C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Pr="00E0195A">
        <w:rPr>
          <w:rFonts w:ascii="Times New Roman" w:eastAsia="宋体" w:hAnsi="Times New Roman" w:cs="Times New Roman"/>
          <w:spacing w:val="8"/>
          <w:sz w:val="24"/>
          <w:szCs w:val="24"/>
        </w:rPr>
        <w:t>King and Schnell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 199</w:t>
      </w:r>
      <w:r w:rsidR="008B6043">
        <w:rPr>
          <w:rFonts w:ascii="Times New Roman" w:eastAsia="宋体" w:hAnsi="Times New Roman" w:cs="Times New Roman"/>
          <w:spacing w:val="8"/>
          <w:sz w:val="24"/>
          <w:szCs w:val="24"/>
        </w:rPr>
        <w:t>8)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38126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which is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the counterion of NH</w:t>
      </w:r>
      <w:r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>4</w:t>
      </w:r>
      <w:r w:rsidRPr="009D6018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+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NH treatment. In alpine meadow or temperate forest, where the nitrogen was limited in soil, the added nitrate could stimulate the uptake of methane (Fang, et al., </w:t>
      </w:r>
      <w:r w:rsidR="007B1542">
        <w:rPr>
          <w:rFonts w:ascii="Times New Roman" w:eastAsia="宋体" w:hAnsi="Times New Roman" w:cs="Times New Roman"/>
          <w:spacing w:val="8"/>
          <w:sz w:val="24"/>
          <w:szCs w:val="24"/>
        </w:rPr>
        <w:t>2014;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Jang, </w:t>
      </w:r>
      <w:r w:rsidR="007B1542">
        <w:rPr>
          <w:rFonts w:ascii="Times New Roman" w:eastAsia="宋体" w:hAnsi="Times New Roman" w:cs="Times New Roman"/>
          <w:spacing w:val="8"/>
          <w:sz w:val="24"/>
          <w:szCs w:val="24"/>
        </w:rPr>
        <w:t>et al., 2011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effect of 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>added nitrogen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on methane uptake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81266">
        <w:rPr>
          <w:rFonts w:ascii="Times New Roman" w:eastAsia="宋体" w:hAnsi="Times New Roman" w:cs="Times New Roman"/>
          <w:spacing w:val="8"/>
          <w:sz w:val="24"/>
          <w:szCs w:val="24"/>
        </w:rPr>
        <w:t>can</w:t>
      </w:r>
      <w:r w:rsidR="003161D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also vary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>depend</w:t>
      </w:r>
      <w:r w:rsidR="003161D8">
        <w:rPr>
          <w:rFonts w:ascii="Times New Roman" w:eastAsia="宋体" w:hAnsi="Times New Roman" w:cs="Times New Roman"/>
          <w:spacing w:val="8"/>
          <w:sz w:val="24"/>
          <w:szCs w:val="24"/>
        </w:rPr>
        <w:t>ing on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concentration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methane</w:t>
      </w:r>
      <w:r w:rsidR="00007F0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the soil type</w:t>
      </w:r>
      <w:r w:rsidR="00E239E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>King and Schnell, 1994</w:t>
      </w:r>
      <w:r w:rsidR="00A9260E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="00007F0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Nitrate </w:t>
      </w:r>
      <w:r w:rsidR="003161D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inversely 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>inhibit</w:t>
      </w:r>
      <w:r w:rsidR="00944A79">
        <w:rPr>
          <w:rFonts w:ascii="Times New Roman" w:eastAsia="宋体" w:hAnsi="Times New Roman" w:cs="Times New Roman"/>
          <w:spacing w:val="8"/>
          <w:sz w:val="24"/>
          <w:szCs w:val="24"/>
        </w:rPr>
        <w:t>ed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 uptake in</w:t>
      </w:r>
      <w:r w:rsidR="0038126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temperate forest </w:t>
      </w:r>
      <w:r w:rsidR="0038126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soil 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>when the methane concentration was higher than 300 ppmv (Jang,</w:t>
      </w:r>
      <w:r w:rsidR="007B154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et al., 2011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="001612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81266">
        <w:rPr>
          <w:rFonts w:ascii="Times New Roman" w:eastAsia="宋体" w:hAnsi="Times New Roman" w:cs="Times New Roman"/>
          <w:spacing w:val="8"/>
          <w:sz w:val="24"/>
          <w:szCs w:val="24"/>
        </w:rPr>
        <w:t>Other studies have shown that a</w:t>
      </w:r>
      <w:r w:rsidR="002F60E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mmonia </w:t>
      </w:r>
      <w:r w:rsidR="001612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had no </w:t>
      </w:r>
      <w:r w:rsidR="003C7AA2">
        <w:rPr>
          <w:rFonts w:ascii="Times New Roman" w:eastAsia="宋体" w:hAnsi="Times New Roman" w:cs="Times New Roman"/>
          <w:spacing w:val="8"/>
          <w:sz w:val="24"/>
          <w:szCs w:val="24"/>
        </w:rPr>
        <w:t>effect on</w:t>
      </w:r>
      <w:r w:rsidR="002F60E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methanotrophs when grown with 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>high</w:t>
      </w:r>
      <w:r w:rsidR="002F60E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>concentration</w:t>
      </w:r>
      <w:r w:rsidR="002F60EE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methane (1-10%)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the inhibitory effect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</w:t>
      </w:r>
      <w:r w:rsidR="007E1D85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>ammonia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often 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occurred </w:t>
      </w:r>
      <w:r w:rsidR="0038126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with 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>high amounts</w:t>
      </w:r>
      <w:r w:rsidR="002D641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fertilizers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(e.g., &gt; 10 mM ammonia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</w:t>
      </w:r>
      <w:r w:rsidR="004C634F" w:rsidRPr="003B3BDD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>) (</w:t>
      </w:r>
      <w:bookmarkStart w:id="45" w:name="OLE_LINK3"/>
      <w:r w:rsidR="00B03057">
        <w:rPr>
          <w:rFonts w:ascii="Times New Roman" w:eastAsia="宋体" w:hAnsi="Times New Roman" w:cs="Times New Roman"/>
          <w:spacing w:val="8"/>
          <w:sz w:val="24"/>
          <w:szCs w:val="24"/>
        </w:rPr>
        <w:t>W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>h</w:t>
      </w:r>
      <w:r w:rsidR="00B0305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ittenbury </w:t>
      </w:r>
      <w:bookmarkEnd w:id="45"/>
      <w:r w:rsidR="00B03057">
        <w:rPr>
          <w:rFonts w:ascii="Times New Roman" w:eastAsia="宋体" w:hAnsi="Times New Roman" w:cs="Times New Roman"/>
          <w:spacing w:val="8"/>
          <w:sz w:val="24"/>
          <w:szCs w:val="24"/>
        </w:rPr>
        <w:t>et al., 1970</w:t>
      </w:r>
      <w:r w:rsidR="009D2C04">
        <w:rPr>
          <w:rFonts w:ascii="Times New Roman" w:eastAsia="宋体" w:hAnsi="Times New Roman" w:cs="Times New Roman"/>
          <w:spacing w:val="8"/>
          <w:sz w:val="24"/>
          <w:szCs w:val="24"/>
        </w:rPr>
        <w:t>;</w:t>
      </w:r>
      <w:r w:rsidR="00B0305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Harrits and Hanson, 1980; Yoshinari, 1985</w:t>
      </w:r>
      <w:r w:rsidR="00AB76D8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225FA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>In contrast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>, the inhibition of low-concentration methane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(e.g., atmospheric methane)</w:t>
      </w:r>
      <w:r w:rsidR="00573C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uptake could be incurred </w:t>
      </w:r>
      <w:r w:rsidR="006677E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by 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>relatively small amount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fertilizer (</w:t>
      </w:r>
      <w:r w:rsidR="004C63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Mosier et al., 1991; </w:t>
      </w:r>
      <w:r w:rsidR="00B03057">
        <w:rPr>
          <w:rFonts w:ascii="Times New Roman" w:eastAsia="宋体" w:hAnsi="Times New Roman" w:cs="Times New Roman"/>
          <w:spacing w:val="8"/>
          <w:sz w:val="24"/>
          <w:szCs w:val="24"/>
        </w:rPr>
        <w:t>Adamsen and King, 1993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our incubation system, the concentration of methane </w:t>
      </w:r>
      <w:r w:rsidR="0034202F">
        <w:rPr>
          <w:rFonts w:ascii="Times New Roman" w:eastAsia="宋体" w:hAnsi="Times New Roman" w:cs="Times New Roman"/>
          <w:spacing w:val="8"/>
          <w:sz w:val="24"/>
          <w:szCs w:val="24"/>
        </w:rPr>
        <w:t>was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high (5% </w:t>
      </w:r>
      <w:r w:rsidR="00FC41A4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>),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>and the</w:t>
      </w:r>
      <w:r w:rsidR="001C2DAF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</w:t>
      </w:r>
      <w:r w:rsidR="0057340A">
        <w:rPr>
          <w:rFonts w:ascii="Times New Roman" w:eastAsia="宋体" w:hAnsi="Times New Roman" w:cs="Times New Roman"/>
          <w:spacing w:val="8"/>
          <w:sz w:val="24"/>
          <w:szCs w:val="24"/>
        </w:rPr>
        <w:t>addition of</w:t>
      </w:r>
      <w:r w:rsidR="0057340A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</w:t>
      </w:r>
      <w:r w:rsidR="00335668">
        <w:rPr>
          <w:rFonts w:ascii="Times New Roman" w:eastAsia="宋体" w:hAnsi="Times New Roman" w:cs="Times New Roman" w:hint="eastAsia"/>
          <w:spacing w:val="8"/>
          <w:sz w:val="24"/>
          <w:szCs w:val="24"/>
        </w:rPr>
        <w:t>nitrogen</w:t>
      </w:r>
      <w:r w:rsidR="000E1DC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C65681">
        <w:rPr>
          <w:rFonts w:ascii="Times New Roman" w:eastAsia="宋体" w:hAnsi="Times New Roman" w:cs="Times New Roman"/>
          <w:spacing w:val="8"/>
          <w:sz w:val="24"/>
          <w:szCs w:val="24"/>
        </w:rPr>
        <w:t>~</w:t>
      </w:r>
      <w:r w:rsidR="000E1DC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1.5 </w:t>
      </w:r>
      <w:r w:rsidR="000E1DCF" w:rsidRPr="00D47D86">
        <w:rPr>
          <w:rFonts w:ascii="Times New Roman" w:eastAsia="宋体" w:hAnsi="Times New Roman" w:cs="Times New Roman"/>
          <w:spacing w:val="8"/>
          <w:sz w:val="24"/>
          <w:szCs w:val="24"/>
        </w:rPr>
        <w:t>μM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</w:t>
      </w:r>
      <w:r w:rsidR="001C2DAF" w:rsidRPr="00EC44FE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</w:t>
      </w:r>
      <w:r w:rsidR="000E1DCF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C2DAF">
        <w:rPr>
          <w:rFonts w:ascii="Times New Roman" w:eastAsia="宋体" w:hAnsi="Times New Roman" w:cs="Times New Roman"/>
          <w:spacing w:val="8"/>
          <w:sz w:val="24"/>
          <w:szCs w:val="24"/>
        </w:rPr>
        <w:t>for all three forms (ammonia, nitrate and urea)</w:t>
      </w:r>
      <w:r w:rsidR="00335668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</w:t>
      </w:r>
      <w:r w:rsidR="00854C5F">
        <w:rPr>
          <w:rFonts w:ascii="Times New Roman" w:eastAsia="宋体" w:hAnsi="Times New Roman" w:cs="Times New Roman"/>
          <w:spacing w:val="8"/>
          <w:sz w:val="24"/>
          <w:szCs w:val="24"/>
        </w:rPr>
        <w:t>inhibited</w:t>
      </w:r>
      <w:r w:rsidR="00C36BD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34202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uptake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>, especially at the early stage of incubation</w:t>
      </w:r>
      <w:r w:rsidR="0016124F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7D7BD8">
        <w:rPr>
          <w:rFonts w:ascii="Times New Roman" w:eastAsia="宋体" w:hAnsi="Times New Roman" w:cs="Times New Roman"/>
          <w:spacing w:val="8"/>
          <w:sz w:val="24"/>
          <w:szCs w:val="24"/>
        </w:rPr>
        <w:t>e</w:t>
      </w:r>
      <w:r w:rsidR="00E64F59">
        <w:rPr>
          <w:rFonts w:ascii="Times New Roman" w:eastAsia="宋体" w:hAnsi="Times New Roman" w:cs="Times New Roman" w:hint="eastAsia"/>
          <w:spacing w:val="8"/>
          <w:sz w:val="24"/>
          <w:szCs w:val="24"/>
        </w:rPr>
        <w:t>.</w:t>
      </w:r>
      <w:r w:rsidR="007D7BD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g. 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>before 40</w:t>
      </w:r>
      <w:r w:rsidR="00721DD7">
        <w:rPr>
          <w:rFonts w:ascii="Times New Roman" w:eastAsia="宋体" w:hAnsi="Times New Roman" w:cs="Times New Roman"/>
          <w:spacing w:val="8"/>
          <w:sz w:val="24"/>
          <w:szCs w:val="24"/>
        </w:rPr>
        <w:t>8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hours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</w:t>
      </w:r>
    </w:p>
    <w:p w14:paraId="2DB980A9" w14:textId="7FED3BC4" w:rsidR="0057340A" w:rsidRDefault="008F152E" w:rsidP="003B3BDD">
      <w:pPr>
        <w:adjustRightInd w:val="0"/>
        <w:snapToGrid w:val="0"/>
        <w:spacing w:line="480" w:lineRule="auto"/>
        <w:ind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BF7D12">
        <w:rPr>
          <w:rFonts w:ascii="Times New Roman" w:eastAsia="宋体" w:hAnsi="Times New Roman" w:cs="Times New Roman"/>
          <w:spacing w:val="8"/>
          <w:sz w:val="24"/>
          <w:szCs w:val="24"/>
        </w:rPr>
        <w:t>In general, the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</w:t>
      </w:r>
      <w:r w:rsidRP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uptake rates</w:t>
      </w:r>
      <w:r w:rsidRP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increased over the course of the incubations for all treatments</w:t>
      </w:r>
      <w:r w:rsidRP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Fig. 1, the latter injections</w:t>
      </w:r>
      <w:r w:rsidRPr="00BF7D12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FF355E">
        <w:rPr>
          <w:rFonts w:ascii="Times New Roman" w:eastAsia="宋体" w:hAnsi="Times New Roman" w:cs="Times New Roman"/>
          <w:spacing w:val="8"/>
          <w:sz w:val="24"/>
          <w:szCs w:val="24"/>
        </w:rPr>
        <w:t>The</w:t>
      </w:r>
      <w:r w:rsidR="00FF355E" w:rsidRPr="00FF35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FF355E">
        <w:rPr>
          <w:rFonts w:ascii="Times New Roman" w:eastAsia="宋体" w:hAnsi="Times New Roman" w:cs="Times New Roman"/>
          <w:spacing w:val="8"/>
          <w:sz w:val="24"/>
          <w:szCs w:val="24"/>
        </w:rPr>
        <w:t>methane oxidation rate was often observed as a function of incubation time (</w:t>
      </w:r>
      <w:r w:rsidR="00DB0E0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Mor et al., </w:t>
      </w:r>
      <w:r w:rsidR="00A80C1C">
        <w:rPr>
          <w:rFonts w:ascii="Times New Roman" w:eastAsia="宋体" w:hAnsi="Times New Roman" w:cs="Times New Roman"/>
          <w:spacing w:val="8"/>
          <w:sz w:val="24"/>
          <w:szCs w:val="24"/>
        </w:rPr>
        <w:t>2005</w:t>
      </w:r>
      <w:r w:rsidR="00FF35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</w:t>
      </w:r>
      <w:r w:rsidR="00CE7779">
        <w:rPr>
          <w:rFonts w:ascii="Times New Roman" w:eastAsia="宋体" w:hAnsi="Times New Roman" w:cs="Times New Roman"/>
          <w:spacing w:val="8"/>
          <w:sz w:val="24"/>
          <w:szCs w:val="24"/>
        </w:rPr>
        <w:t>The m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ethane oxidation</w:t>
      </w:r>
      <w:r w:rsidR="00FF35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rate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E7779">
        <w:rPr>
          <w:rFonts w:ascii="Times New Roman" w:eastAsia="宋体" w:hAnsi="Times New Roman" w:cs="Times New Roman"/>
          <w:spacing w:val="8"/>
          <w:sz w:val="24"/>
          <w:szCs w:val="24"/>
        </w:rPr>
        <w:t>tended to be low initially with an extended lag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CE777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followed by </w:t>
      </w:r>
      <w:r w:rsidR="00CA7A6B">
        <w:rPr>
          <w:rFonts w:ascii="Times New Roman" w:eastAsia="宋体" w:hAnsi="Times New Roman" w:cs="Times New Roman"/>
          <w:spacing w:val="8"/>
          <w:sz w:val="24"/>
          <w:szCs w:val="24"/>
        </w:rPr>
        <w:t>an increase in uptake and a final decline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CA7A6B">
        <w:rPr>
          <w:rFonts w:ascii="Times New Roman" w:eastAsia="宋体" w:hAnsi="Times New Roman" w:cs="Times New Roman"/>
          <w:spacing w:val="8"/>
          <w:sz w:val="24"/>
          <w:szCs w:val="24"/>
        </w:rPr>
        <w:t>Similar patterns were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observed for soils (</w:t>
      </w:r>
      <w:r w:rsidR="00EC2291" w:rsidRPr="00EC2291">
        <w:rPr>
          <w:rFonts w:ascii="Times New Roman" w:eastAsia="宋体" w:hAnsi="Times New Roman" w:cs="Times New Roman"/>
          <w:spacing w:val="8"/>
          <w:sz w:val="24"/>
          <w:szCs w:val="24"/>
        </w:rPr>
        <w:t>Kightley et al.</w:t>
      </w:r>
      <w:r w:rsidR="004327EF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EC2291" w:rsidRP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327E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1995; Hilger et al., </w:t>
      </w:r>
      <w:r w:rsidR="00EC2291" w:rsidRPr="00EC2291">
        <w:rPr>
          <w:rFonts w:ascii="Times New Roman" w:eastAsia="宋体" w:hAnsi="Times New Roman" w:cs="Times New Roman"/>
          <w:spacing w:val="8"/>
          <w:sz w:val="24"/>
          <w:szCs w:val="24"/>
        </w:rPr>
        <w:t>2000</w:t>
      </w:r>
      <w:r w:rsidR="004327EF">
        <w:rPr>
          <w:rFonts w:ascii="Times New Roman" w:eastAsia="宋体" w:hAnsi="Times New Roman" w:cs="Times New Roman"/>
          <w:spacing w:val="8"/>
          <w:sz w:val="24"/>
          <w:szCs w:val="24"/>
        </w:rPr>
        <w:t>;</w:t>
      </w:r>
      <w:r w:rsidR="00EC2291" w:rsidRP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De Visscher and Van Cleemput</w:t>
      </w:r>
      <w:r w:rsidR="004327EF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EC2291" w:rsidRP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327EF">
        <w:rPr>
          <w:rFonts w:ascii="Times New Roman" w:eastAsia="宋体" w:hAnsi="Times New Roman" w:cs="Times New Roman"/>
          <w:spacing w:val="8"/>
          <w:sz w:val="24"/>
          <w:szCs w:val="24"/>
        </w:rPr>
        <w:t>2003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 </w:t>
      </w:r>
      <w:r w:rsidR="00CA7A6B">
        <w:rPr>
          <w:rFonts w:ascii="Times New Roman" w:eastAsia="宋体" w:hAnsi="Times New Roman" w:cs="Times New Roman"/>
          <w:spacing w:val="8"/>
          <w:sz w:val="24"/>
          <w:szCs w:val="24"/>
        </w:rPr>
        <w:t>and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composts (</w:t>
      </w:r>
      <w:r w:rsidR="004327EF">
        <w:rPr>
          <w:rFonts w:ascii="Times New Roman" w:eastAsia="宋体" w:hAnsi="Times New Roman" w:cs="Times New Roman"/>
          <w:spacing w:val="8"/>
          <w:sz w:val="24"/>
          <w:szCs w:val="24"/>
        </w:rPr>
        <w:t>Wilshusen et al., 2004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</w:t>
      </w:r>
      <w:r w:rsidR="00CA7A6B"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 methane 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>concentration</w:t>
      </w:r>
      <w:r w:rsidR="00EC229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A7A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our incubations typically remained above 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>0.5%</w:t>
      </w:r>
      <w:r w:rsidR="00CA7A6B">
        <w:rPr>
          <w:rFonts w:ascii="Times New Roman" w:eastAsia="宋体" w:hAnsi="Times New Roman" w:cs="Times New Roman"/>
          <w:spacing w:val="8"/>
          <w:sz w:val="24"/>
          <w:szCs w:val="24"/>
        </w:rPr>
        <w:t>, and we may not have incubated long enough to observe a decline in uptake rate.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stimulation of 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methane oxidation 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>under elevated concentrations of methane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B3275">
        <w:rPr>
          <w:rFonts w:ascii="Times New Roman" w:eastAsia="宋体" w:hAnsi="Times New Roman" w:cs="Times New Roman"/>
          <w:spacing w:val="8"/>
          <w:sz w:val="24"/>
          <w:szCs w:val="24"/>
        </w:rPr>
        <w:t>has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B3275">
        <w:rPr>
          <w:rFonts w:ascii="Times New Roman" w:eastAsia="宋体" w:hAnsi="Times New Roman" w:cs="Times New Roman"/>
          <w:spacing w:val="8"/>
          <w:sz w:val="24"/>
          <w:szCs w:val="24"/>
        </w:rPr>
        <w:t>been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observed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for 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>pure cultures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B03057" w:rsidRPr="00E0195A">
        <w:rPr>
          <w:rFonts w:ascii="Times New Roman" w:eastAsia="宋体" w:hAnsi="Times New Roman" w:cs="Times New Roman"/>
          <w:spacing w:val="8"/>
          <w:sz w:val="24"/>
          <w:szCs w:val="24"/>
        </w:rPr>
        <w:t>King and Schnell</w:t>
      </w:r>
      <w:r w:rsidR="00B03057">
        <w:rPr>
          <w:rFonts w:ascii="Times New Roman" w:eastAsia="宋体" w:hAnsi="Times New Roman" w:cs="Times New Roman"/>
          <w:spacing w:val="8"/>
          <w:sz w:val="24"/>
          <w:szCs w:val="24"/>
        </w:rPr>
        <w:t>, 1994</w:t>
      </w:r>
      <w:r w:rsidR="00C8383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; </w:t>
      </w:r>
      <w:r w:rsidR="00C8383F" w:rsidRPr="00C8383F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 w:rsidR="00C8383F">
        <w:rPr>
          <w:rFonts w:ascii="Times New Roman" w:eastAsia="宋体" w:hAnsi="Times New Roman" w:cs="Times New Roman"/>
          <w:spacing w:val="8"/>
          <w:sz w:val="24"/>
          <w:szCs w:val="24"/>
        </w:rPr>
        <w:t>unfield and Conrad, 2000</w:t>
      </w:r>
      <w:r w:rsidR="000B67C5" w:rsidRPr="00271324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A339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soil </w:t>
      </w:r>
      <w:r w:rsidR="00B01190" w:rsidRPr="00271324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</w:t>
      </w:r>
      <w:r w:rsidR="00C8383F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 xml:space="preserve">Bender and Conrad, 1992; </w:t>
      </w:r>
      <w:r w:rsidR="00B01190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Cai et al., 2016)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F14AE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 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field study, </w:t>
      </w:r>
      <w:r w:rsidR="00F14AEE">
        <w:rPr>
          <w:rFonts w:ascii="Times New Roman" w:eastAsia="宋体" w:hAnsi="Times New Roman" w:cs="Times New Roman"/>
          <w:spacing w:val="8"/>
          <w:sz w:val="24"/>
          <w:szCs w:val="24"/>
        </w:rPr>
        <w:t>the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>longt</w:t>
      </w:r>
      <w:r w:rsidR="000B3275">
        <w:rPr>
          <w:rFonts w:ascii="Times New Roman" w:eastAsia="宋体" w:hAnsi="Times New Roman" w:cs="Times New Roman"/>
          <w:spacing w:val="8"/>
          <w:sz w:val="24"/>
          <w:szCs w:val="24"/>
        </w:rPr>
        <w:t>erm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>eight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year) exposure to high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methane </w:t>
      </w:r>
      <w:r w:rsidR="000B327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concentrations 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from a landfill resulted in a </w:t>
      </w:r>
      <w:r w:rsidR="000B327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relatively 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high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A1265E" w:rsidRPr="00076B0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oxidation rate (437.5 </w:t>
      </w:r>
      <w:r w:rsidR="00BF7D12" w:rsidRPr="00D76C18">
        <w:rPr>
          <w:rFonts w:ascii="Times New Roman" w:eastAsia="宋体" w:hAnsi="Times New Roman" w:cs="Times New Roman" w:hint="eastAsia"/>
          <w:spacing w:val="8"/>
          <w:sz w:val="24"/>
          <w:szCs w:val="24"/>
        </w:rPr>
        <w:t>nmol g</w:t>
      </w:r>
      <w:r w:rsidR="00BF7D12" w:rsidRPr="00D76C18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-1</w:t>
      </w:r>
      <w:r w:rsidR="00BF7D12" w:rsidRPr="00D76C1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soil</w:t>
      </w:r>
      <w:r w:rsidR="00BF7D12" w:rsidRPr="00D76C18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h</w:t>
      </w:r>
      <w:r w:rsidR="00BF7D12" w:rsidRPr="00D76C18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-1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 (Tate et al., 2012).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>addition</w:t>
      </w:r>
      <w:r w:rsidR="00BF7D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D4314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negative effects of ammonia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our experiment </w:t>
      </w:r>
      <w:r w:rsidR="000B67C5">
        <w:rPr>
          <w:rFonts w:ascii="Times New Roman" w:eastAsia="宋体" w:hAnsi="Times New Roman" w:cs="Times New Roman"/>
          <w:spacing w:val="8"/>
          <w:sz w:val="24"/>
          <w:szCs w:val="24"/>
        </w:rPr>
        <w:t>might</w:t>
      </w:r>
      <w:r w:rsidR="00D4314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have ceased after the utilization or transformation of ammonia during the incubation. It was also reported that ammonia could </w:t>
      </w:r>
      <w:r w:rsidR="00B42B4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promote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methane </w:t>
      </w:r>
      <w:r w:rsidR="00D4314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oxidation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at </w:t>
      </w:r>
      <w:r w:rsidR="00D43143">
        <w:rPr>
          <w:rFonts w:ascii="Times New Roman" w:eastAsia="宋体" w:hAnsi="Times New Roman" w:cs="Times New Roman"/>
          <w:spacing w:val="8"/>
          <w:sz w:val="24"/>
          <w:szCs w:val="24"/>
        </w:rPr>
        <w:t>high concentration in soils originating from landfill cover (</w:t>
      </w:r>
      <w:r w:rsidR="00D43143" w:rsidRPr="000A6615">
        <w:rPr>
          <w:rFonts w:ascii="Times New Roman" w:eastAsia="宋体" w:hAnsi="Times New Roman" w:cs="Times New Roman"/>
          <w:spacing w:val="8"/>
          <w:sz w:val="24"/>
          <w:szCs w:val="24"/>
        </w:rPr>
        <w:t>De Visscher</w:t>
      </w:r>
      <w:r w:rsidR="00D4314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="000B327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Van </w:t>
      </w:r>
      <w:r w:rsidR="00D43143" w:rsidRPr="000A6615">
        <w:rPr>
          <w:rFonts w:ascii="Times New Roman" w:eastAsia="宋体" w:hAnsi="Times New Roman" w:cs="Times New Roman"/>
          <w:spacing w:val="8"/>
          <w:sz w:val="24"/>
          <w:szCs w:val="24"/>
        </w:rPr>
        <w:t>Cleemput</w:t>
      </w:r>
      <w:r w:rsidR="00D4314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2003). </w:t>
      </w:r>
    </w:p>
    <w:p w14:paraId="20D146DE" w14:textId="5796E66A" w:rsidR="00335668" w:rsidRDefault="000B3275" w:rsidP="003B3BDD">
      <w:pPr>
        <w:adjustRightInd w:val="0"/>
        <w:snapToGrid w:val="0"/>
        <w:spacing w:line="480" w:lineRule="auto"/>
        <w:ind w:firstLineChars="200"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>U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rea can 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be 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readily transformed to ammonia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by the urease enzyme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U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>rease activity in meadow soil on the QTP was reported to be</w:t>
      </w:r>
      <w:r w:rsidR="00616F7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>10-20 μg NH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>3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>-N g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 24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>h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(Suo et al., 2012; Li and He, 2014)</w:t>
      </w:r>
      <w:r w:rsidR="004E694F" w:rsidRPr="004E694F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; 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accordingly, 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all </w:t>
      </w:r>
      <w:r w:rsidR="004E694F" w:rsidRPr="004E694F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the </w:t>
      </w:r>
      <w:r w:rsidR="00886C8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added </w:t>
      </w:r>
      <w:r w:rsidR="004E694F" w:rsidRPr="004E694F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urea 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>in the incubation system (44.9 μg urea-N g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soil)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6224CA">
        <w:rPr>
          <w:rFonts w:ascii="Times New Roman" w:eastAsia="宋体" w:hAnsi="Times New Roman" w:cs="Times New Roman"/>
          <w:spacing w:val="8"/>
          <w:sz w:val="24"/>
          <w:szCs w:val="24"/>
        </w:rPr>
        <w:t>could</w:t>
      </w:r>
      <w:r w:rsidR="00D51B5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91223">
        <w:rPr>
          <w:rFonts w:ascii="Times New Roman" w:eastAsia="宋体" w:hAnsi="Times New Roman" w:cs="Times New Roman"/>
          <w:spacing w:val="8"/>
          <w:sz w:val="24"/>
          <w:szCs w:val="24"/>
        </w:rPr>
        <w:t>have been</w:t>
      </w:r>
      <w:r w:rsidR="004E694F" w:rsidRPr="004E694F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</w:t>
      </w:r>
      <w:r w:rsidR="006224C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converted 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to ammonia in </w:t>
      </w:r>
      <w:r w:rsidR="007D7BD8">
        <w:rPr>
          <w:rFonts w:ascii="Times New Roman" w:eastAsia="宋体" w:hAnsi="Times New Roman" w:cs="Times New Roman"/>
          <w:spacing w:val="8"/>
          <w:sz w:val="24"/>
          <w:szCs w:val="24"/>
        </w:rPr>
        <w:t>about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2-4 days</w:t>
      </w:r>
      <w:r w:rsid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(corresponding to the first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</w:t>
      </w:r>
      <w:r w:rsid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injection</w:t>
      </w:r>
      <w:r w:rsidR="0068579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Fig. </w:t>
      </w:r>
      <w:proofErr w:type="gramStart"/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693B19">
        <w:rPr>
          <w:rFonts w:ascii="Times New Roman" w:eastAsia="宋体" w:hAnsi="Times New Roman" w:cs="Times New Roman"/>
          <w:spacing w:val="8"/>
          <w:sz w:val="24"/>
          <w:szCs w:val="24"/>
        </w:rPr>
        <w:t>3</w:t>
      </w:r>
      <w:r w:rsidR="004E694F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incubation system (44.9 μg urea-N g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-1</w:t>
      </w:r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dry soil).</w:t>
      </w:r>
      <w:proofErr w:type="gramEnd"/>
      <w:r w:rsidR="004E694F" w:rsidRPr="004E694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133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transformation from urea to </w:t>
      </w:r>
      <w:r w:rsidR="00331679">
        <w:rPr>
          <w:rFonts w:ascii="Times New Roman" w:eastAsia="宋体" w:hAnsi="Times New Roman" w:cs="Times New Roman"/>
          <w:spacing w:val="8"/>
          <w:sz w:val="24"/>
          <w:szCs w:val="24"/>
        </w:rPr>
        <w:t>ammonia</w:t>
      </w:r>
      <w:r w:rsidR="00313382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 xml:space="preserve"> </w:t>
      </w:r>
      <w:r w:rsidR="003133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might also partly explain why the two treatments UR and NH had similar 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>eff</w:t>
      </w:r>
      <w:r w:rsidR="009B2E30">
        <w:rPr>
          <w:rFonts w:ascii="Times New Roman" w:eastAsia="宋体" w:hAnsi="Times New Roman" w:cs="Times New Roman"/>
          <w:spacing w:val="8"/>
          <w:sz w:val="24"/>
          <w:szCs w:val="24"/>
        </w:rPr>
        <w:t>e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cts </w:t>
      </w:r>
      <w:r w:rsidR="00331679">
        <w:rPr>
          <w:rFonts w:ascii="Times New Roman" w:eastAsia="宋体" w:hAnsi="Times New Roman" w:cs="Times New Roman"/>
          <w:spacing w:val="8"/>
          <w:sz w:val="24"/>
          <w:szCs w:val="24"/>
        </w:rPr>
        <w:t>on the</w:t>
      </w:r>
      <w:r w:rsidR="003133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86996">
        <w:rPr>
          <w:rFonts w:ascii="Times New Roman" w:hAnsi="Times New Roman" w:cs="Times New Roman"/>
          <w:sz w:val="24"/>
          <w:szCs w:val="24"/>
        </w:rPr>
        <w:t xml:space="preserve">methanotroph </w:t>
      </w:r>
      <w:r w:rsidR="00331679">
        <w:rPr>
          <w:rFonts w:ascii="Times New Roman" w:eastAsia="宋体" w:hAnsi="Times New Roman" w:cs="Times New Roman"/>
          <w:spacing w:val="8"/>
          <w:sz w:val="24"/>
          <w:szCs w:val="24"/>
        </w:rPr>
        <w:t>communities</w:t>
      </w:r>
      <w:r w:rsidR="00313382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0A661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However, there might still exist some mechanism by which urea itself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directly or indirectly 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>influence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</w:t>
      </w:r>
      <w:r w:rsidR="00CE289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  <w:vertAlign w:val="subscript"/>
        </w:rPr>
        <w:t xml:space="preserve"> </w:t>
      </w:r>
      <w:r w:rsidR="00CE289E" w:rsidRPr="00076B04">
        <w:rPr>
          <w:rFonts w:ascii="Times New Roman" w:eastAsia="宋体" w:hAnsi="Times New Roman" w:cs="Times New Roman"/>
          <w:spacing w:val="8"/>
          <w:sz w:val="24"/>
          <w:szCs w:val="24"/>
        </w:rPr>
        <w:t>uptake</w:t>
      </w:r>
      <w:r w:rsidR="00335668" w:rsidRPr="00FB5F9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the incubation, </w:t>
      </w:r>
      <w:r w:rsidR="00190B09">
        <w:rPr>
          <w:rFonts w:ascii="Times New Roman" w:eastAsia="宋体" w:hAnsi="Times New Roman" w:cs="Times New Roman"/>
          <w:spacing w:val="8"/>
          <w:sz w:val="24"/>
          <w:szCs w:val="24"/>
        </w:rPr>
        <w:t>because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>UR treatment ha</w:t>
      </w:r>
      <w:r w:rsidR="00A1265E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strongest inhibitory effect on the methane uptake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after the first methane addition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Fig. </w:t>
      </w:r>
      <w:r w:rsidR="00840455">
        <w:rPr>
          <w:rFonts w:ascii="Times New Roman" w:eastAsia="宋体" w:hAnsi="Times New Roman" w:cs="Times New Roman"/>
          <w:spacing w:val="8"/>
          <w:sz w:val="24"/>
          <w:szCs w:val="24"/>
        </w:rPr>
        <w:t>1).</w:t>
      </w:r>
      <w:r w:rsidR="00B0119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 initial changes in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>the</w:t>
      </w:r>
      <w:r w:rsidR="0057439F" w:rsidRP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community </w:t>
      </w:r>
      <w:r w:rsidR="000F4CA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immediately 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after the addition of urea might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have 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>provide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clues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>to the mechanism by which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urea suppressed methane oxidation at the early stages</w:t>
      </w:r>
      <w:r w:rsidR="000F4CA1">
        <w:rPr>
          <w:rFonts w:ascii="Times New Roman" w:eastAsia="宋体" w:hAnsi="Times New Roman" w:cs="Times New Roman"/>
          <w:spacing w:val="8"/>
          <w:sz w:val="24"/>
          <w:szCs w:val="24"/>
        </w:rPr>
        <w:t>, but we only analyzed the community at the beginning and end of the experiment</w:t>
      </w:r>
      <w:r w:rsidR="00A145D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</w:p>
    <w:p w14:paraId="67A1FB6B" w14:textId="69AAD402" w:rsidR="00714983" w:rsidRDefault="00335668" w:rsidP="003B3BDD">
      <w:pPr>
        <w:adjustRightInd w:val="0"/>
        <w:snapToGrid w:val="0"/>
        <w:spacing w:line="480" w:lineRule="auto"/>
        <w:ind w:firstLineChars="200"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We used </w:t>
      </w:r>
      <w:r w:rsidR="00331679">
        <w:rPr>
          <w:rFonts w:ascii="Times New Roman" w:eastAsia="宋体" w:hAnsi="Times New Roman" w:cs="Times New Roman"/>
          <w:spacing w:val="8"/>
          <w:sz w:val="24"/>
          <w:szCs w:val="24"/>
        </w:rPr>
        <w:t>three</w:t>
      </w:r>
      <w:r w:rsidR="00331679"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methods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 (Bayes classifier, Megan LCA, and </w:t>
      </w:r>
      <w:r w:rsidR="00A72A13">
        <w:rPr>
          <w:rFonts w:ascii="Times New Roman" w:eastAsia="宋体" w:hAnsi="Times New Roman" w:cs="Times New Roman"/>
          <w:spacing w:val="8"/>
          <w:sz w:val="24"/>
          <w:szCs w:val="24"/>
        </w:rPr>
        <w:t>a</w:t>
      </w:r>
      <w:r w:rsidR="00EF217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phylogenetic tree of amino acid sequences) to </w:t>
      </w:r>
      <w:r w:rsidR="0070429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classify </w:t>
      </w:r>
      <w:r w:rsidR="0070429A" w:rsidRPr="00076B04">
        <w:rPr>
          <w:rFonts w:ascii="Times New Roman" w:eastAsia="宋体" w:hAnsi="Times New Roman" w:cs="Times New Roman"/>
          <w:i/>
          <w:spacing w:val="8"/>
          <w:sz w:val="24"/>
          <w:szCs w:val="24"/>
        </w:rPr>
        <w:t>pmoA</w:t>
      </w:r>
      <w:r w:rsidR="0070429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sequences detected in this study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.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All methods showed very similar results. The main taxa</w:t>
      </w:r>
      <w:r w:rsidR="007D7BD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found in this study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Pr="00C72C12">
        <w:rPr>
          <w:rFonts w:ascii="Times New Roman" w:eastAsia="宋体" w:hAnsi="Times New Roman" w:cs="Times New Roman" w:hint="eastAsia"/>
          <w:i/>
          <w:spacing w:val="8"/>
          <w:sz w:val="24"/>
          <w:szCs w:val="24"/>
        </w:rPr>
        <w:t>Methylocystis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, </w:t>
      </w:r>
      <w:r w:rsidR="0083588F" w:rsidRPr="00C72C12">
        <w:rPr>
          <w:rFonts w:ascii="Times New Roman" w:eastAsia="宋体" w:hAnsi="Times New Roman" w:cs="Times New Roman" w:hint="eastAsia"/>
          <w:i/>
          <w:spacing w:val="8"/>
          <w:sz w:val="24"/>
          <w:szCs w:val="24"/>
        </w:rPr>
        <w:t>Methylobacter</w:t>
      </w:r>
      <w:r w:rsidR="0083588F">
        <w:rPr>
          <w:rFonts w:ascii="Times New Roman" w:eastAsia="宋体" w:hAnsi="Times New Roman" w:cs="Times New Roman" w:hint="eastAsia"/>
          <w:spacing w:val="8"/>
          <w:sz w:val="24"/>
          <w:szCs w:val="24"/>
        </w:rPr>
        <w:t>,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C72C12">
        <w:rPr>
          <w:rFonts w:ascii="Times New Roman" w:eastAsia="宋体" w:hAnsi="Times New Roman" w:cs="Times New Roman" w:hint="eastAsia"/>
          <w:i/>
          <w:spacing w:val="8"/>
          <w:sz w:val="24"/>
          <w:szCs w:val="24"/>
        </w:rPr>
        <w:t>Methylomonas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, </w:t>
      </w:r>
      <w:r w:rsidRPr="00C72C12">
        <w:rPr>
          <w:rFonts w:ascii="Times New Roman" w:eastAsia="宋体" w:hAnsi="Times New Roman" w:cs="Times New Roman" w:hint="eastAsia"/>
          <w:i/>
          <w:spacing w:val="8"/>
          <w:sz w:val="24"/>
          <w:szCs w:val="24"/>
        </w:rPr>
        <w:t>Methylosinus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 xml:space="preserve">, RPC and </w:t>
      </w:r>
      <w:r w:rsidRPr="00C72C12">
        <w:rPr>
          <w:rFonts w:ascii="Times New Roman" w:eastAsia="宋体" w:hAnsi="Times New Roman" w:cs="Times New Roman" w:hint="eastAsia"/>
          <w:spacing w:val="8"/>
          <w:sz w:val="24"/>
          <w:szCs w:val="24"/>
        </w:rPr>
        <w:t>LP20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 xml:space="preserve">also detected in wetlands </w:t>
      </w:r>
      <w:r w:rsidR="00D11FB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on </w:t>
      </w:r>
      <w:r w:rsidR="0070429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D11FB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QTP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EF2174">
        <w:rPr>
          <w:rFonts w:ascii="Times New Roman" w:eastAsia="宋体" w:hAnsi="Times New Roman" w:cs="Times New Roman"/>
          <w:spacing w:val="8"/>
          <w:sz w:val="24"/>
          <w:szCs w:val="24"/>
        </w:rPr>
        <w:t>earlier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studies 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(Deng et al., 2013; Yun et al., 2012)</w:t>
      </w:r>
      <w:r w:rsidR="003563D9">
        <w:rPr>
          <w:rFonts w:ascii="Times New Roman" w:eastAsia="宋体" w:hAnsi="Times New Roman" w:cs="Times New Roman"/>
          <w:spacing w:val="8"/>
          <w:sz w:val="24"/>
          <w:szCs w:val="24"/>
        </w:rPr>
        <w:t>, and to the best of our knowledge</w:t>
      </w:r>
      <w:r w:rsidR="002D413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represent the </w:t>
      </w:r>
      <w:r w:rsidR="00EF2174">
        <w:rPr>
          <w:rFonts w:ascii="Times New Roman" w:eastAsia="宋体" w:hAnsi="Times New Roman" w:cs="Times New Roman"/>
          <w:spacing w:val="8"/>
          <w:sz w:val="24"/>
          <w:szCs w:val="24"/>
        </w:rPr>
        <w:t>principle</w:t>
      </w:r>
      <w:r w:rsidR="002D413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methanotrophs </w:t>
      </w:r>
      <w:r w:rsidR="003563D9">
        <w:rPr>
          <w:rFonts w:ascii="Times New Roman" w:eastAsia="宋体" w:hAnsi="Times New Roman" w:cs="Times New Roman"/>
          <w:spacing w:val="8"/>
          <w:sz w:val="24"/>
          <w:szCs w:val="24"/>
        </w:rPr>
        <w:t>responsible for</w:t>
      </w:r>
      <w:r w:rsidR="002D413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 uptake in wetland or swamp meadow soils on the QTP. </w:t>
      </w:r>
      <w:r w:rsidR="0055450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type II methanotrophs </w:t>
      </w:r>
      <w:r w:rsidR="00554508" w:rsidRPr="009D6018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55450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most abundant at time zero</w:t>
      </w:r>
      <w:r w:rsidR="004D0E1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In </w:t>
      </w:r>
      <w:r w:rsidR="004D0E13">
        <w:rPr>
          <w:rFonts w:ascii="Times New Roman" w:eastAsia="宋体" w:hAnsi="Times New Roman" w:cs="Times New Roman" w:hint="eastAsia"/>
          <w:spacing w:val="8"/>
          <w:sz w:val="24"/>
          <w:szCs w:val="24"/>
        </w:rPr>
        <w:t>another</w:t>
      </w:r>
      <w:r w:rsidR="004D0E1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study, </w:t>
      </w:r>
      <w:r w:rsidR="004D0E13" w:rsidRPr="009D6018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4D0E1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also 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>found</w:t>
      </w:r>
      <w:r w:rsidR="00FB47D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to be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most abundant</w:t>
      </w:r>
      <w:r w:rsidR="004D0E1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>soils in a</w:t>
      </w:r>
      <w:r w:rsidR="004D0E1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natural wetland on the QTP (Deng et al.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4D0E1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2013). 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57340A">
        <w:rPr>
          <w:rFonts w:ascii="Times New Roman" w:eastAsia="宋体" w:hAnsi="Times New Roman" w:cs="Times New Roman"/>
          <w:spacing w:val="8"/>
          <w:sz w:val="24"/>
          <w:szCs w:val="24"/>
        </w:rPr>
        <w:t>dominance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type II methanotrophs (i.e. </w:t>
      </w:r>
      <w:r w:rsidR="007E41DF" w:rsidRPr="007E41DF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>) at low methane concentrations could be a selective advantage in natural wetlands where growth is periodically restricted by the fluctuations in the methane supply (</w:t>
      </w:r>
      <w:r w:rsidR="007A66B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Baani </w:t>
      </w:r>
      <w:r w:rsidR="007E41D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et al., 2008). 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>Indeed,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natural </w:t>
      </w:r>
      <w:r w:rsidR="00FB47D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habitat 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our studied site, </w:t>
      </w:r>
      <w:r w:rsidR="008B175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where 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there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>is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periodic flooding </w:t>
      </w:r>
      <w:r w:rsidR="00FB47D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>drying of soil</w:t>
      </w:r>
      <w:r w:rsidR="00116D1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swamp meadow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>may result</w:t>
      </w:r>
      <w:r w:rsidR="00116D1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</w:t>
      </w:r>
      <w:r w:rsidR="00116D1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fluctuations 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>of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 from low to high concentration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>The t</w:t>
      </w:r>
      <w:r w:rsidR="005C5656">
        <w:rPr>
          <w:rFonts w:ascii="Times New Roman" w:eastAsia="宋体" w:hAnsi="Times New Roman" w:cs="Times New Roman"/>
          <w:spacing w:val="8"/>
          <w:sz w:val="24"/>
          <w:szCs w:val="24"/>
        </w:rPr>
        <w:t>ype I methanotrophs (</w:t>
      </w:r>
      <w:r w:rsidR="005C5656" w:rsidRPr="00EF0A1B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Methylobacter</w:t>
      </w:r>
      <w:r w:rsidR="005C565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5C5656" w:rsidRPr="00EF0A1B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Methylomonas</w:t>
      </w:r>
      <w:r w:rsidR="005C5656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666C4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increased during the incubations </w:t>
      </w:r>
      <w:r w:rsidR="009D596B">
        <w:rPr>
          <w:rFonts w:ascii="Times New Roman" w:eastAsia="宋体" w:hAnsi="Times New Roman" w:cs="Times New Roman"/>
          <w:spacing w:val="8"/>
          <w:sz w:val="24"/>
          <w:szCs w:val="24"/>
        </w:rPr>
        <w:t>with 5% methane in the headspace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while the dominance of </w:t>
      </w:r>
      <w:r w:rsidR="00D35533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>decr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>eased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for all treatments (especially in CK and NO) (Fig. 3)</w:t>
      </w:r>
      <w:r w:rsidR="00066FBA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190B0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This high concentration of methane 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was </w:t>
      </w:r>
      <w:r w:rsidR="004357A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added 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>to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357A3">
        <w:rPr>
          <w:rFonts w:ascii="Times New Roman" w:eastAsia="宋体" w:hAnsi="Times New Roman" w:cs="Times New Roman"/>
          <w:spacing w:val="8"/>
          <w:sz w:val="24"/>
          <w:szCs w:val="24"/>
        </w:rPr>
        <w:t>en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sure sufficient labelling of bacterial DNA by </w:t>
      </w:r>
      <w:r w:rsidR="0089798D" w:rsidRPr="003B3BDD">
        <w:rPr>
          <w:rFonts w:ascii="Times New Roman" w:eastAsia="宋体" w:hAnsi="Times New Roman" w:cs="Times New Roman"/>
          <w:spacing w:val="8"/>
          <w:sz w:val="24"/>
          <w:szCs w:val="24"/>
          <w:vertAlign w:val="superscript"/>
        </w:rPr>
        <w:t>13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C, 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>as ha</w:t>
      </w:r>
      <w:r w:rsidR="000571B9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been </w:t>
      </w:r>
      <w:r w:rsidR="00A80C1C">
        <w:rPr>
          <w:rFonts w:ascii="Times New Roman" w:eastAsia="宋体" w:hAnsi="Times New Roman" w:cs="Times New Roman"/>
          <w:spacing w:val="8"/>
          <w:sz w:val="24"/>
          <w:szCs w:val="24"/>
        </w:rPr>
        <w:t>used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ma</w:t>
      </w:r>
      <w:r w:rsidR="00257833">
        <w:rPr>
          <w:rFonts w:ascii="Times New Roman" w:eastAsia="宋体" w:hAnsi="Times New Roman" w:cs="Times New Roman"/>
          <w:spacing w:val="8"/>
          <w:sz w:val="24"/>
          <w:szCs w:val="24"/>
        </w:rPr>
        <w:t>n</w:t>
      </w:r>
      <w:r w:rsidR="003123B5">
        <w:rPr>
          <w:rFonts w:ascii="Times New Roman" w:eastAsia="宋体" w:hAnsi="Times New Roman" w:cs="Times New Roman"/>
          <w:spacing w:val="8"/>
          <w:sz w:val="24"/>
          <w:szCs w:val="24"/>
        </w:rPr>
        <w:t>y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DNA-SIP studies (</w:t>
      </w:r>
      <w:r w:rsidR="00257833" w:rsidRPr="00257833">
        <w:rPr>
          <w:rFonts w:ascii="Times New Roman" w:eastAsia="宋体" w:hAnsi="Times New Roman" w:cs="Times New Roman"/>
          <w:spacing w:val="8"/>
          <w:sz w:val="24"/>
          <w:szCs w:val="24"/>
        </w:rPr>
        <w:t>McDonald</w:t>
      </w:r>
      <w:r w:rsidR="002578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et al., 2005)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Methane concentration has its own effect on methanotroph community composition. </w:t>
      </w:r>
      <w:r w:rsidR="000571B9">
        <w:rPr>
          <w:rFonts w:ascii="Times New Roman" w:eastAsia="宋体" w:hAnsi="Times New Roman" w:cs="Times New Roman"/>
          <w:spacing w:val="8"/>
          <w:sz w:val="24"/>
          <w:szCs w:val="24"/>
        </w:rPr>
        <w:t>Studies have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257833">
        <w:rPr>
          <w:rFonts w:ascii="Times New Roman" w:eastAsia="宋体" w:hAnsi="Times New Roman" w:cs="Times New Roman"/>
          <w:spacing w:val="8"/>
          <w:sz w:val="24"/>
          <w:szCs w:val="24"/>
        </w:rPr>
        <w:t>reported that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</w:t>
      </w:r>
      <w:bookmarkStart w:id="46" w:name="OLE_LINK55"/>
      <w:bookmarkStart w:id="47" w:name="OLE_LINK56"/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>type II methanotrophs</w:t>
      </w:r>
      <w:r w:rsidR="00F47F0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(e.g., </w:t>
      </w:r>
      <w:r w:rsidR="00F47F0D" w:rsidRPr="00EC0D2F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F47F0D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571B9">
        <w:rPr>
          <w:rFonts w:ascii="Times New Roman" w:eastAsia="宋体" w:hAnsi="Times New Roman" w:cs="Times New Roman"/>
          <w:spacing w:val="8"/>
          <w:sz w:val="24"/>
          <w:szCs w:val="24"/>
        </w:rPr>
        <w:t>are</w:t>
      </w:r>
      <w:r w:rsidR="00F47F0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less competitive than type I 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>methanotrophs</w:t>
      </w:r>
      <w:r w:rsidR="00D35533" w:rsidRP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571B9">
        <w:rPr>
          <w:rFonts w:ascii="Times New Roman" w:eastAsia="宋体" w:hAnsi="Times New Roman" w:cs="Times New Roman"/>
          <w:spacing w:val="8"/>
          <w:sz w:val="24"/>
          <w:szCs w:val="24"/>
        </w:rPr>
        <w:t>at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high concentration</w:t>
      </w:r>
      <w:r w:rsidR="000571B9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methane</w:t>
      </w:r>
      <w:bookmarkEnd w:id="46"/>
      <w:bookmarkEnd w:id="47"/>
      <w:r w:rsidR="00F47F0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(Knief and Dunfield, 2005; Knief et al., 200</w:t>
      </w:r>
      <w:r w:rsidR="00E96784">
        <w:rPr>
          <w:rFonts w:ascii="Times New Roman" w:eastAsia="宋体" w:hAnsi="Times New Roman" w:cs="Times New Roman"/>
          <w:spacing w:val="8"/>
          <w:sz w:val="24"/>
          <w:szCs w:val="24"/>
        </w:rPr>
        <w:t>6</w:t>
      </w:r>
      <w:r w:rsidR="00F47F0D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89798D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>It is possible that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</w:t>
      </w:r>
      <w:r w:rsidR="00D614B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571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methane 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concentration in our SIP study might </w:t>
      </w:r>
      <w:r w:rsidR="00D614B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have 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>mask</w:t>
      </w:r>
      <w:r w:rsidR="007261D2">
        <w:rPr>
          <w:rFonts w:ascii="Times New Roman" w:eastAsia="宋体" w:hAnsi="Times New Roman" w:cs="Times New Roman"/>
          <w:spacing w:val="8"/>
          <w:sz w:val="24"/>
          <w:szCs w:val="24"/>
        </w:rPr>
        <w:t>ed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>, at least partially,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effects of different N treatments. Nonetheless, there</w:t>
      </w:r>
      <w:r w:rsidR="004E5E3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F77C4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are cases where 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type I </w:t>
      </w:r>
      <w:r w:rsidR="00FB47D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methanotrophs 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>did not dominate the type II methanotrophs</w:t>
      </w:r>
      <w:r w:rsidR="00F77C44" w:rsidRPr="00F77C4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F77C4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at high </w:t>
      </w:r>
      <w:r w:rsidR="00F77C44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 xml:space="preserve">methane concentrations 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>Henckel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et al., 2000; 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>Macalady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et al., 2010)</w:t>
      </w:r>
      <w:r w:rsidR="00D35533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8441F">
        <w:rPr>
          <w:rFonts w:ascii="Times New Roman" w:eastAsia="宋体" w:hAnsi="Times New Roman" w:cs="Times New Roman"/>
          <w:spacing w:val="8"/>
          <w:sz w:val="24"/>
          <w:szCs w:val="24"/>
        </w:rPr>
        <w:t>Studies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also 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>report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>ed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that added N</w:t>
      </w:r>
      <w:r w:rsidR="0048441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>fertilizer favors the competitiveness of type I methanotrophs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even at high </w:t>
      </w:r>
      <w:r w:rsidR="00F77C44">
        <w:rPr>
          <w:rFonts w:ascii="Times New Roman" w:eastAsia="宋体" w:hAnsi="Times New Roman" w:cs="Times New Roman"/>
          <w:spacing w:val="8"/>
          <w:sz w:val="24"/>
          <w:szCs w:val="24"/>
        </w:rPr>
        <w:t>methane</w:t>
      </w:r>
      <w:r w:rsidR="00F77C44" w:rsidRP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concentration </w:t>
      </w:r>
      <w:r w:rsidR="00714983" w:rsidRPr="007149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(Bodelier et al., 2000; Noll et al., 2008). </w:t>
      </w:r>
      <w:r w:rsidR="0068001B">
        <w:rPr>
          <w:rFonts w:ascii="Times New Roman" w:eastAsia="宋体" w:hAnsi="Times New Roman" w:cs="Times New Roman"/>
          <w:spacing w:val="8"/>
          <w:sz w:val="24"/>
          <w:szCs w:val="24"/>
        </w:rPr>
        <w:t>According to our results, t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>here appear to be</w:t>
      </w:r>
      <w:r w:rsidR="0068001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specific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effects on different genera of methanotrophs within the same family</w:t>
      </w:r>
      <w:r w:rsidR="00714983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For example,</w:t>
      </w:r>
      <w:r w:rsid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nitrate 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>favored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95AD5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Methylobacter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>over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95AD5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Methylomonas</w:t>
      </w:r>
      <w:r w:rsidR="004252B4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, </w:t>
      </w:r>
      <w:r w:rsidR="004252B4" w:rsidRPr="003B3BD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which are both type I methanotrophs in the family </w:t>
      </w:r>
      <w:r w:rsidR="004252B4" w:rsidRPr="0015064E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Methylococcaceae</w:t>
      </w:r>
      <w:r w:rsidR="00787D67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Ammonia and urea </w:t>
      </w:r>
      <w:r w:rsidR="000F3B74">
        <w:rPr>
          <w:rFonts w:ascii="Times New Roman" w:eastAsia="宋体" w:hAnsi="Times New Roman" w:cs="Times New Roman"/>
          <w:spacing w:val="8"/>
          <w:sz w:val="24"/>
          <w:szCs w:val="24"/>
        </w:rPr>
        <w:t>might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also 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>increase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competitiveness of </w:t>
      </w:r>
      <w:r w:rsidR="00895AD5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4252B4">
        <w:rPr>
          <w:rFonts w:ascii="Times New Roman" w:eastAsia="宋体" w:hAnsi="Times New Roman" w:cs="Times New Roman"/>
          <w:i/>
          <w:spacing w:val="8"/>
          <w:sz w:val="24"/>
          <w:szCs w:val="24"/>
        </w:rPr>
        <w:t>,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which </w:t>
      </w:r>
      <w:r w:rsidR="004252B4">
        <w:rPr>
          <w:rFonts w:ascii="Times New Roman" w:eastAsia="宋体" w:hAnsi="Times New Roman" w:cs="Times New Roman"/>
          <w:spacing w:val="8"/>
          <w:sz w:val="24"/>
          <w:szCs w:val="24"/>
        </w:rPr>
        <w:t>lost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their dominance in </w:t>
      </w:r>
      <w:r w:rsidR="00787D6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>CK and NO treatments</w:t>
      </w:r>
      <w:r w:rsidR="000F3B7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(Fig. 3)</w:t>
      </w:r>
      <w:r w:rsidR="00895AD5" w:rsidRPr="00895AD5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</w:p>
    <w:p w14:paraId="3ADC0EFF" w14:textId="58277AEE" w:rsidR="00FB526F" w:rsidRDefault="00D67166" w:rsidP="003B3BDD">
      <w:pPr>
        <w:adjustRightInd w:val="0"/>
        <w:snapToGrid w:val="0"/>
        <w:spacing w:line="480" w:lineRule="auto"/>
        <w:ind w:firstLineChars="200"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he effects of urea-N and ammonia-N </w:t>
      </w:r>
      <w:r w:rsidR="00C71A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on the methanotroph communities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similar, while nitrate-N </w:t>
      </w:r>
      <w:r w:rsidR="00BC67D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had less </w:t>
      </w:r>
      <w:r w:rsidR="0033566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effect. 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>I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n </w:t>
      </w:r>
      <w:r w:rsidR="00C71A1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>control</w:t>
      </w:r>
      <w:r w:rsidR="002D6AE2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where the soil methane oxidation rate was highest, 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>there was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71A12">
        <w:rPr>
          <w:rFonts w:ascii="Times New Roman" w:eastAsia="宋体" w:hAnsi="Times New Roman" w:cs="Times New Roman"/>
          <w:spacing w:val="8"/>
          <w:sz w:val="24"/>
          <w:szCs w:val="24"/>
        </w:rPr>
        <w:t>particularly high abundance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</w:t>
      </w:r>
      <w:r w:rsidR="00CF7AB4" w:rsidRPr="00CF7AB4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Methylomonas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agreeing with </w:t>
      </w:r>
      <w:r w:rsidR="002D6AE2">
        <w:rPr>
          <w:rFonts w:ascii="Times New Roman" w:eastAsia="宋体" w:hAnsi="Times New Roman" w:cs="Times New Roman"/>
          <w:spacing w:val="8"/>
          <w:sz w:val="24"/>
          <w:szCs w:val="24"/>
        </w:rPr>
        <w:t>a</w:t>
      </w:r>
      <w:r w:rsidR="002D6AE2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>previous stud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>y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2D6AE2">
        <w:rPr>
          <w:rFonts w:ascii="Times New Roman" w:eastAsia="宋体" w:hAnsi="Times New Roman" w:cs="Times New Roman"/>
          <w:spacing w:val="8"/>
          <w:sz w:val="24"/>
          <w:szCs w:val="24"/>
        </w:rPr>
        <w:t>where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F7AB4" w:rsidRPr="00CF7AB4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Methylomonas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80A00">
        <w:rPr>
          <w:rFonts w:ascii="Times New Roman" w:eastAsia="宋体" w:hAnsi="Times New Roman" w:cs="Times New Roman"/>
          <w:spacing w:val="8"/>
          <w:sz w:val="24"/>
          <w:szCs w:val="24"/>
        </w:rPr>
        <w:t>correlated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2D6AE2">
        <w:rPr>
          <w:rFonts w:ascii="Times New Roman" w:eastAsia="宋体" w:hAnsi="Times New Roman" w:cs="Times New Roman"/>
          <w:spacing w:val="8"/>
          <w:sz w:val="24"/>
          <w:szCs w:val="24"/>
        </w:rPr>
        <w:t>with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high methane oxidation 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>activity (Shrestha et al., 2010)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 w:rsidR="000533B4">
        <w:rPr>
          <w:rFonts w:ascii="Times New Roman" w:eastAsia="宋体" w:hAnsi="Times New Roman" w:cs="Times New Roman"/>
          <w:spacing w:val="8"/>
          <w:sz w:val="24"/>
          <w:szCs w:val="24"/>
        </w:rPr>
        <w:t>compari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>son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with the control, we found that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addition to </w:t>
      </w:r>
      <w:r w:rsidR="00006B6B" w:rsidRPr="00CF7AB4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Methylomonas</w:t>
      </w:r>
      <w:r w:rsidR="00006B6B" w:rsidRPr="00006B6B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006B6B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>the added N also favor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>ed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bookmarkStart w:id="48" w:name="OLE_LINK4"/>
      <w:bookmarkStart w:id="49" w:name="OLE_LINK29"/>
      <w:r w:rsidR="00CF7AB4" w:rsidRPr="00006B6B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Methylobacter</w:t>
      </w:r>
      <w:bookmarkEnd w:id="48"/>
      <w:bookmarkEnd w:id="49"/>
      <w:r w:rsidR="000533B4">
        <w:rPr>
          <w:rFonts w:ascii="Times New Roman" w:eastAsia="宋体" w:hAnsi="Times New Roman" w:cs="Times New Roman"/>
          <w:spacing w:val="8"/>
          <w:sz w:val="24"/>
          <w:szCs w:val="24"/>
        </w:rPr>
        <w:t>, which ha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>d</w:t>
      </w:r>
      <w:r w:rsidR="000533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 high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relative abundance in a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>l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l </w:t>
      </w:r>
      <w:r w:rsidR="00C80A00">
        <w:rPr>
          <w:rFonts w:ascii="Times New Roman" w:eastAsia="宋体" w:hAnsi="Times New Roman" w:cs="Times New Roman"/>
          <w:spacing w:val="8"/>
          <w:sz w:val="24"/>
          <w:szCs w:val="24"/>
        </w:rPr>
        <w:t>N</w:t>
      </w:r>
      <w:r w:rsidR="00C80A00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F7AB4" w:rsidRP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treatments. 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>In</w:t>
      </w:r>
      <w:r w:rsid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landfill biocover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and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paddy s</w:t>
      </w:r>
      <w:r w:rsidR="00D61789">
        <w:rPr>
          <w:rFonts w:ascii="Times New Roman" w:eastAsia="宋体" w:hAnsi="Times New Roman" w:cs="Times New Roman"/>
          <w:spacing w:val="8"/>
          <w:sz w:val="24"/>
          <w:szCs w:val="24"/>
        </w:rPr>
        <w:t>oil,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>ammonia or urea</w:t>
      </w:r>
      <w:r w:rsidR="00D61789" w:rsidRP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addition</w:t>
      </w:r>
      <w:r w:rsidR="003857DB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D61789" w:rsidRP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>were also found to cause</w:t>
      </w:r>
      <w:r w:rsidR="00D61789" w:rsidRP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an</w:t>
      </w:r>
      <w:r w:rsidR="00D61789" w:rsidRP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3857DB">
        <w:rPr>
          <w:rFonts w:ascii="Times New Roman" w:eastAsia="宋体" w:hAnsi="Times New Roman" w:cs="Times New Roman"/>
          <w:spacing w:val="8"/>
          <w:sz w:val="24"/>
          <w:szCs w:val="24"/>
        </w:rPr>
        <w:t>increase</w:t>
      </w:r>
      <w:r w:rsidR="00D61789" w:rsidRP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in</w:t>
      </w:r>
      <w:r w:rsidR="003857D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abundances of</w:t>
      </w:r>
      <w:r w:rsidR="00D61789" w:rsidRP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D61789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Methylobacter</w:t>
      </w:r>
      <w:r w:rsidR="000533B4" w:rsidRPr="003B3BDD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 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stimulate the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 oxidation rate </w:t>
      </w:r>
      <w:r w:rsidR="000533B4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bookmarkStart w:id="50" w:name="OLE_LINK53"/>
      <w:r w:rsidR="00D617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Zhang 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et al., </w:t>
      </w:r>
      <w:r w:rsidR="00D61789">
        <w:rPr>
          <w:rFonts w:ascii="Times New Roman" w:eastAsia="宋体" w:hAnsi="Times New Roman" w:cs="Times New Roman"/>
          <w:spacing w:val="8"/>
          <w:sz w:val="24"/>
          <w:szCs w:val="24"/>
        </w:rPr>
        <w:t>2014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Wei et </w:t>
      </w:r>
      <w:r w:rsidR="004D4CB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al., 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>2016</w:t>
      </w:r>
      <w:bookmarkEnd w:id="50"/>
      <w:r w:rsidR="001C36A6" w:rsidRPr="00EF2189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This was also observed in the UR and NH treatments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towards the end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1C36A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incubation. 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>Our result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also indicated that nitrate might be preferable 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to 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>ammonia and urea for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</w:t>
      </w:r>
      <w:r w:rsidR="005743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selection 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>of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E163A4" w:rsidRPr="00E163A4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Methylobacter</w:t>
      </w:r>
      <w:r w:rsidR="002237A4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 </w:t>
      </w:r>
      <w:r w:rsidR="002237A4" w:rsidRPr="00C63CD6">
        <w:rPr>
          <w:rFonts w:ascii="Times New Roman" w:eastAsia="宋体" w:hAnsi="Times New Roman" w:cs="Times New Roman"/>
          <w:spacing w:val="8"/>
          <w:sz w:val="24"/>
          <w:szCs w:val="24"/>
        </w:rPr>
        <w:t>(Fig. 3)</w:t>
      </w:r>
      <w:r w:rsidR="00E163A4" w:rsidRPr="002237A4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>In addition</w:t>
      </w:r>
      <w:r w:rsidR="00CF7AB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the effect of ammonia or urea 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could </w:t>
      </w:r>
      <w:r w:rsidR="00CE7607">
        <w:rPr>
          <w:rFonts w:ascii="Times New Roman" w:eastAsia="宋体" w:hAnsi="Times New Roman" w:cs="Times New Roman"/>
          <w:spacing w:val="8"/>
          <w:sz w:val="24"/>
          <w:szCs w:val="24"/>
        </w:rPr>
        <w:t>lessen</w:t>
      </w:r>
      <w:r w:rsidR="00CE7607" w:rsidRP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66AC1" w:rsidRP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decrease in relative abundance in </w:t>
      </w:r>
      <w:r w:rsidR="00A54665" w:rsidRPr="0029677E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typically observed under high methane, since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>in th</w:t>
      </w:r>
      <w:r w:rsidR="00E163A4">
        <w:rPr>
          <w:rFonts w:ascii="Times New Roman" w:eastAsia="宋体" w:hAnsi="Times New Roman" w:cs="Times New Roman"/>
          <w:spacing w:val="8"/>
          <w:sz w:val="24"/>
          <w:szCs w:val="24"/>
        </w:rPr>
        <w:t>ese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two treatments, the relative abundance of </w:t>
      </w:r>
      <w:r w:rsidR="00466AC1" w:rsidRPr="00006B6B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Methylocystis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>remained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at relatively high level</w:t>
      </w:r>
      <w:r w:rsidR="00A54665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EF21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541F41">
        <w:rPr>
          <w:rFonts w:ascii="Times New Roman" w:eastAsia="宋体" w:hAnsi="Times New Roman" w:cs="Times New Roman"/>
          <w:spacing w:val="8"/>
          <w:sz w:val="24"/>
          <w:szCs w:val="24"/>
        </w:rPr>
        <w:t>Fig.</w:t>
      </w:r>
      <w:r w:rsidR="00EF218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3, Table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1</w:t>
      </w:r>
      <w:r w:rsidR="00EF2189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 w:rsidR="00466AC1" w:rsidRPr="00EF2189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466AC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</w:p>
    <w:p w14:paraId="1798705B" w14:textId="20853CFD" w:rsidR="00335668" w:rsidRDefault="00840455" w:rsidP="003B3BDD">
      <w:pPr>
        <w:adjustRightInd w:val="0"/>
        <w:snapToGrid w:val="0"/>
        <w:spacing w:line="480" w:lineRule="auto"/>
        <w:ind w:firstLineChars="200"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="009460A6">
        <w:rPr>
          <w:rFonts w:ascii="Times New Roman" w:eastAsia="宋体" w:hAnsi="Times New Roman" w:cs="Times New Roman"/>
          <w:spacing w:val="8"/>
          <w:sz w:val="24"/>
          <w:szCs w:val="24"/>
        </w:rPr>
        <w:t>inhibition of methanotrophs by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ammonia has been reported for specific species and strains (</w:t>
      </w:r>
      <w:r w:rsidRPr="00DA6C1E">
        <w:rPr>
          <w:rFonts w:ascii="Times New Roman" w:eastAsia="宋体" w:hAnsi="Times New Roman" w:cs="Times New Roman"/>
          <w:spacing w:val="8"/>
          <w:sz w:val="24"/>
          <w:szCs w:val="24"/>
        </w:rPr>
        <w:t>King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DA6C1E">
        <w:rPr>
          <w:rFonts w:ascii="Times New Roman" w:eastAsia="宋体" w:hAnsi="Times New Roman" w:cs="Times New Roman"/>
          <w:spacing w:val="8"/>
          <w:sz w:val="24"/>
          <w:szCs w:val="24"/>
        </w:rPr>
        <w:t>Schnell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1994; </w:t>
      </w:r>
      <w:r w:rsidRPr="00390183">
        <w:rPr>
          <w:rFonts w:ascii="Times New Roman" w:eastAsia="宋体" w:hAnsi="Times New Roman" w:cs="Times New Roman"/>
          <w:spacing w:val="8"/>
          <w:sz w:val="24"/>
          <w:szCs w:val="24"/>
        </w:rPr>
        <w:t>Nyerges and Stein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Pr="003901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2009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With respect to the </w:t>
      </w:r>
      <w:bookmarkStart w:id="51" w:name="OLE_LINK8"/>
      <w:bookmarkStart w:id="52" w:name="OLE_LINK12"/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N nutrition </w:t>
      </w:r>
      <w:r w:rsidR="007930A4">
        <w:rPr>
          <w:rFonts w:ascii="Times New Roman" w:eastAsia="宋体" w:hAnsi="Times New Roman" w:cs="Times New Roman"/>
          <w:spacing w:val="8"/>
          <w:sz w:val="24"/>
          <w:szCs w:val="24"/>
        </w:rPr>
        <w:t>of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11826">
        <w:rPr>
          <w:rFonts w:ascii="Times New Roman" w:hAnsi="Times New Roman" w:cs="Times New Roman"/>
          <w:sz w:val="24"/>
          <w:szCs w:val="24"/>
        </w:rPr>
        <w:t>methanotroph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communities</w:t>
      </w:r>
      <w:bookmarkEnd w:id="51"/>
      <w:bookmarkEnd w:id="52"/>
      <w:r w:rsidR="00190B0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ammonia might be 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preferable to</w:t>
      </w:r>
      <w:r w:rsidR="00CF34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nitrate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90B0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the swamp meadow soil since it supported a more diverse methanotroph community (</w:t>
      </w:r>
      <w:r w:rsidR="00541F41">
        <w:rPr>
          <w:rFonts w:ascii="Times New Roman" w:eastAsia="宋体" w:hAnsi="Times New Roman" w:cs="Times New Roman"/>
          <w:spacing w:val="8"/>
          <w:sz w:val="24"/>
          <w:szCs w:val="24"/>
        </w:rPr>
        <w:t>Fig.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4, Table </w:t>
      </w:r>
      <w:r w:rsidR="006774B7">
        <w:rPr>
          <w:rFonts w:ascii="Times New Roman" w:eastAsia="宋体" w:hAnsi="Times New Roman" w:cs="Times New Roman"/>
          <w:spacing w:val="8"/>
          <w:sz w:val="24"/>
          <w:szCs w:val="24"/>
        </w:rPr>
        <w:t>1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). The taxa </w:t>
      </w:r>
      <w:r w:rsidR="007A66B6">
        <w:rPr>
          <w:rFonts w:ascii="Times New Roman" w:eastAsia="宋体" w:hAnsi="Times New Roman" w:cs="Times New Roman" w:hint="eastAsia"/>
          <w:spacing w:val="8"/>
          <w:sz w:val="24"/>
          <w:szCs w:val="24"/>
        </w:rPr>
        <w:t>USC</w:t>
      </w:r>
      <w:r w:rsidR="007A66B6">
        <w:rPr>
          <w:rFonts w:ascii="Times New Roman" w:eastAsia="等线 Light" w:hAnsi="Times New Roman" w:cs="Times New Roman"/>
          <w:spacing w:val="8"/>
          <w:sz w:val="24"/>
          <w:szCs w:val="24"/>
        </w:rPr>
        <w:t xml:space="preserve">γ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and</w:t>
      </w:r>
      <w:r w:rsidR="007A66B6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USC</w:t>
      </w:r>
      <w:r w:rsidR="007A66B6" w:rsidRPr="00C1094B">
        <w:rPr>
          <w:rFonts w:ascii="Times New Roman" w:eastAsia="宋体" w:hAnsi="Times New Roman" w:cs="Times New Roman"/>
          <w:spacing w:val="8"/>
          <w:sz w:val="24"/>
          <w:szCs w:val="24"/>
        </w:rPr>
        <w:t>α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,</w:t>
      </w:r>
      <w:r w:rsidR="007930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associated with atmospheric methane uptake and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seldom 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detected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wetlands on the QTP 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(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Deng et al., 2013</w:t>
      </w:r>
      <w:r>
        <w:rPr>
          <w:rFonts w:ascii="Times New Roman" w:eastAsia="宋体" w:hAnsi="Times New Roman" w:cs="Times New Roman" w:hint="eastAsia"/>
          <w:spacing w:val="8"/>
          <w:sz w:val="24"/>
          <w:szCs w:val="24"/>
        </w:rPr>
        <w:t>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were </w:t>
      </w:r>
      <w:r w:rsidR="007B059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mainly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detected </w:t>
      </w:r>
      <w:r w:rsidR="007930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after the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UR and NH treatments.</w:t>
      </w:r>
      <w:r w:rsidR="009D18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nutrition of methanotrophs</w:t>
      </w:r>
      <w:r w:rsidR="00493ACE" w:rsidRP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D479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with ammonia 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was 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discussed previously, 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>conclud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>ing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that</w:t>
      </w:r>
      <w:r w:rsidR="009D18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at high level</w:t>
      </w:r>
      <w:r w:rsidR="008D479A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9D18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methane</w:t>
      </w:r>
      <w:r w:rsidR="008D479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it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act</w:t>
      </w:r>
      <w:r w:rsidR="008D479A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more 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for 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nutrition 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>and less as an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inhibitor for some methanotrophs </w:t>
      </w:r>
      <w:r w:rsidR="00493ACE" w:rsidRPr="00271324">
        <w:rPr>
          <w:rFonts w:ascii="Times New Roman" w:eastAsia="宋体" w:hAnsi="Times New Roman" w:cs="Times New Roman"/>
          <w:spacing w:val="8"/>
          <w:sz w:val="24"/>
          <w:szCs w:val="24"/>
        </w:rPr>
        <w:t>(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Stein and </w:t>
      </w:r>
      <w:r w:rsidR="00493ACE" w:rsidRPr="00493ACE">
        <w:rPr>
          <w:rFonts w:ascii="Times New Roman" w:eastAsia="宋体" w:hAnsi="Times New Roman" w:cs="Times New Roman"/>
          <w:spacing w:val="8"/>
          <w:sz w:val="24"/>
          <w:szCs w:val="24"/>
        </w:rPr>
        <w:t>Klotz</w:t>
      </w:r>
      <w:r w:rsidR="00493AC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2011). </w:t>
      </w:r>
    </w:p>
    <w:p w14:paraId="4E1B09A5" w14:textId="328181BD" w:rsidR="00335668" w:rsidRDefault="00335668" w:rsidP="003B3BDD">
      <w:pPr>
        <w:adjustRightInd w:val="0"/>
        <w:snapToGrid w:val="0"/>
        <w:spacing w:line="480" w:lineRule="auto"/>
        <w:ind w:firstLineChars="200" w:firstLine="496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16S rRNA </w:t>
      </w:r>
      <w:r w:rsidR="00546F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gene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analysis identified non-</w:t>
      </w:r>
      <w:r w:rsidR="008A593B" w:rsidRPr="00F11826">
        <w:rPr>
          <w:rFonts w:ascii="Times New Roman" w:hAnsi="Times New Roman" w:cs="Times New Roman"/>
          <w:sz w:val="24"/>
          <w:szCs w:val="24"/>
        </w:rPr>
        <w:t>methanotrophs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the heavy DNA fractions, such as </w:t>
      </w:r>
      <w:r w:rsidRPr="00FB3D40">
        <w:rPr>
          <w:rFonts w:ascii="Times New Roman" w:eastAsia="宋体" w:hAnsi="Times New Roman" w:cs="Times New Roman" w:hint="eastAsia"/>
          <w:i/>
          <w:spacing w:val="8"/>
          <w:sz w:val="24"/>
          <w:szCs w:val="24"/>
        </w:rPr>
        <w:t>F</w:t>
      </w:r>
      <w:r w:rsidRPr="00FB3D40">
        <w:rPr>
          <w:rFonts w:ascii="Times New Roman" w:eastAsia="宋体" w:hAnsi="Times New Roman" w:cs="Times New Roman"/>
          <w:i/>
          <w:spacing w:val="8"/>
          <w:sz w:val="24"/>
          <w:szCs w:val="24"/>
        </w:rPr>
        <w:t>irmicutes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FB3D40">
        <w:rPr>
          <w:rFonts w:ascii="Times New Roman" w:eastAsia="宋体" w:hAnsi="Times New Roman" w:cs="Times New Roman"/>
          <w:i/>
          <w:spacing w:val="8"/>
          <w:sz w:val="24"/>
          <w:szCs w:val="24"/>
        </w:rPr>
        <w:t>Betaproteobacteria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which might 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incorporate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</w:t>
      </w:r>
      <w:r w:rsidRPr="00FB3D40">
        <w:rPr>
          <w:rFonts w:ascii="Times New Roman" w:eastAsia="宋体" w:hAnsi="Times New Roman" w:cs="Times New Roman" w:hint="eastAsia"/>
          <w:spacing w:val="8"/>
          <w:sz w:val="24"/>
          <w:szCs w:val="24"/>
          <w:vertAlign w:val="superscript"/>
        </w:rPr>
        <w:t>13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 into their DNA by cross-feeding 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carbon from </w:t>
      </w:r>
      <w:r w:rsidR="008A593B" w:rsidRPr="00F11826">
        <w:rPr>
          <w:rFonts w:ascii="Times New Roman" w:hAnsi="Times New Roman" w:cs="Times New Roman"/>
          <w:sz w:val="24"/>
          <w:szCs w:val="24"/>
        </w:rPr>
        <w:t>methanotrophs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>C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ross-feeding 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has 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>often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been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reported in SIP studies and can reflect the labelled carbon transferring 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>with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>in the microbi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>al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food chain.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another SIP study, </w:t>
      </w:r>
      <w:r w:rsidRPr="00FB3D40">
        <w:rPr>
          <w:rFonts w:ascii="Times New Roman" w:eastAsia="宋体" w:hAnsi="Times New Roman" w:cs="Times New Roman"/>
          <w:i/>
          <w:spacing w:val="8"/>
          <w:sz w:val="24"/>
          <w:szCs w:val="24"/>
        </w:rPr>
        <w:t>Betaproteobacteria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</w:t>
      </w:r>
      <w:r w:rsidR="00DF1F24">
        <w:rPr>
          <w:rFonts w:ascii="Times New Roman" w:eastAsia="宋体" w:hAnsi="Times New Roman" w:cs="Times New Roman" w:hint="eastAsia"/>
          <w:spacing w:val="8"/>
          <w:sz w:val="24"/>
          <w:szCs w:val="24"/>
        </w:rPr>
        <w:t>also</w:t>
      </w:r>
      <w:r w:rsidR="00DF1F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detected from heavy DNA fractions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271324" w:rsidRPr="00271324">
        <w:rPr>
          <w:rFonts w:ascii="Times New Roman" w:eastAsia="宋体" w:hAnsi="Times New Roman" w:cs="Times New Roman"/>
          <w:spacing w:val="8"/>
          <w:sz w:val="24"/>
          <w:szCs w:val="24"/>
        </w:rPr>
        <w:t>Hutchens et al.</w:t>
      </w:r>
      <w:r w:rsidR="003A40AE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271324" w:rsidRPr="002713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2004</w:t>
      </w:r>
      <w:r w:rsidR="006044C0" w:rsidRPr="00271324">
        <w:rPr>
          <w:rFonts w:ascii="Times New Roman" w:eastAsia="宋体" w:hAnsi="Times New Roman" w:cs="Times New Roman"/>
          <w:spacing w:val="8"/>
          <w:sz w:val="24"/>
          <w:szCs w:val="24"/>
        </w:rPr>
        <w:t>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Bacteria from </w:t>
      </w:r>
      <w:r w:rsidRPr="009D6269">
        <w:rPr>
          <w:rFonts w:ascii="Times New Roman" w:eastAsia="宋体" w:hAnsi="Times New Roman" w:cs="Times New Roman"/>
          <w:i/>
          <w:spacing w:val="8"/>
          <w:sz w:val="24"/>
          <w:szCs w:val="24"/>
        </w:rPr>
        <w:t>Betaproteobacteria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9D6269">
        <w:rPr>
          <w:rFonts w:ascii="Times New Roman" w:eastAsia="宋体" w:hAnsi="Times New Roman" w:cs="Times New Roman"/>
          <w:i/>
          <w:spacing w:val="8"/>
          <w:sz w:val="24"/>
          <w:szCs w:val="24"/>
        </w:rPr>
        <w:t>Firmicutes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were found</w:t>
      </w:r>
      <w:r w:rsidR="006044C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to be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able to metabolize </w:t>
      </w:r>
      <w:r w:rsidR="00FB47D2">
        <w:rPr>
          <w:rFonts w:ascii="Times New Roman" w:eastAsia="宋体" w:hAnsi="Times New Roman" w:cs="Times New Roman"/>
          <w:spacing w:val="8"/>
          <w:sz w:val="24"/>
          <w:szCs w:val="24"/>
        </w:rPr>
        <w:t>one-carbon</w:t>
      </w:r>
      <w:r w:rsidR="00546F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compounds, thus prone to </w:t>
      </w:r>
      <w:r w:rsidR="00C3123F">
        <w:rPr>
          <w:rFonts w:ascii="Times New Roman" w:eastAsia="宋体" w:hAnsi="Times New Roman" w:cs="Times New Roman"/>
          <w:spacing w:val="8"/>
          <w:sz w:val="24"/>
          <w:szCs w:val="24"/>
        </w:rPr>
        <w:t>the assimilation of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metabolites such as methanol</w:t>
      </w:r>
      <w:r w:rsidR="009E269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or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formaldehyde synthesized by </w:t>
      </w:r>
      <w:r w:rsidR="008A593B" w:rsidRPr="00F11826">
        <w:rPr>
          <w:rFonts w:ascii="Times New Roman" w:hAnsi="Times New Roman" w:cs="Times New Roman"/>
          <w:sz w:val="24"/>
          <w:szCs w:val="24"/>
        </w:rPr>
        <w:t>methanotrophs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</w:t>
      </w:r>
      <w:r w:rsidR="003A40AE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 xml:space="preserve">Beck et al. 2013; </w:t>
      </w:r>
      <w:r w:rsidR="00FC3629" w:rsidRPr="00FC3629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Krause,</w:t>
      </w:r>
      <w:r w:rsidR="00FC3629"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 xml:space="preserve"> et al., 2017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)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2237A4">
        <w:rPr>
          <w:rFonts w:ascii="Times New Roman" w:eastAsia="宋体" w:hAnsi="Times New Roman" w:cs="Times New Roman"/>
          <w:spacing w:val="8"/>
          <w:sz w:val="24"/>
          <w:szCs w:val="24"/>
        </w:rPr>
        <w:t>The methylotroph</w:t>
      </w:r>
      <w:r w:rsidR="002237A4">
        <w:rPr>
          <w:rFonts w:ascii="Times New Roman" w:eastAsia="宋体" w:hAnsi="Times New Roman" w:cs="Times New Roman" w:hint="eastAsia"/>
          <w:spacing w:val="8"/>
          <w:sz w:val="24"/>
          <w:szCs w:val="24"/>
        </w:rPr>
        <w:t>s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2237A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including methanotrophs</w:t>
      </w:r>
      <w:r w:rsidR="005306BC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C3123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>usually mak</w:t>
      </w:r>
      <w:r w:rsidR="00C3123F">
        <w:rPr>
          <w:rFonts w:ascii="Times New Roman" w:eastAsia="宋体" w:hAnsi="Times New Roman" w:cs="Times New Roman"/>
          <w:spacing w:val="8"/>
          <w:sz w:val="24"/>
          <w:szCs w:val="24"/>
        </w:rPr>
        <w:t>e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up less than 1% of the microbial community i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n natural environment</w:t>
      </w:r>
      <w:r w:rsidR="00C450FE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C3123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but 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found </w:t>
      </w:r>
      <w:r w:rsidR="00E64F59">
        <w:rPr>
          <w:rFonts w:ascii="Times New Roman" w:eastAsia="宋体" w:hAnsi="Times New Roman" w:cs="Times New Roman"/>
          <w:spacing w:val="8"/>
          <w:sz w:val="24"/>
          <w:szCs w:val="24"/>
        </w:rPr>
        <w:t>elevated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to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>proportions of 3-25% in total bacteri</w:t>
      </w:r>
      <w:r w:rsidR="00E64F59">
        <w:rPr>
          <w:rFonts w:ascii="Times New Roman" w:eastAsia="宋体" w:hAnsi="Times New Roman" w:cs="Times New Roman"/>
          <w:spacing w:val="8"/>
          <w:sz w:val="24"/>
          <w:szCs w:val="24"/>
        </w:rPr>
        <w:t>al communities after incubation.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7F1E7D">
        <w:rPr>
          <w:rFonts w:ascii="Times New Roman" w:eastAsia="宋体" w:hAnsi="Times New Roman" w:cs="Times New Roman" w:hint="eastAsia"/>
          <w:spacing w:val="8"/>
          <w:sz w:val="24"/>
          <w:szCs w:val="24"/>
        </w:rPr>
        <w:t>T</w:t>
      </w:r>
      <w:r w:rsidR="007F1E7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his </w:t>
      </w:r>
      <w:r w:rsidR="00E64F59">
        <w:rPr>
          <w:rFonts w:ascii="Times New Roman" w:eastAsia="宋体" w:hAnsi="Times New Roman" w:cs="Times New Roman"/>
          <w:spacing w:val="8"/>
          <w:sz w:val="24"/>
          <w:szCs w:val="24"/>
        </w:rPr>
        <w:t>elevation</w:t>
      </w:r>
      <w:r w:rsidR="007F1E7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was also found in another incubation study </w:t>
      </w:r>
      <w:r>
        <w:rPr>
          <w:rFonts w:ascii="Times New Roman" w:eastAsia="宋体" w:hAnsi="Times New Roman" w:cs="Times New Roman"/>
          <w:noProof/>
          <w:spacing w:val="8"/>
          <w:sz w:val="24"/>
          <w:szCs w:val="24"/>
        </w:rPr>
        <w:t>(Zheng et al., 2014)</w:t>
      </w:r>
      <w:r w:rsidR="00E64F5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>Because of the diet</w:t>
      </w:r>
      <w:r w:rsidR="00546F8D">
        <w:rPr>
          <w:rFonts w:ascii="Times New Roman" w:eastAsia="宋体" w:hAnsi="Times New Roman" w:cs="Times New Roman"/>
          <w:spacing w:val="8"/>
          <w:sz w:val="24"/>
          <w:szCs w:val="24"/>
        </w:rPr>
        <w:t>ary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links, the interactions between </w:t>
      </w:r>
      <w:r w:rsidR="00C50215">
        <w:rPr>
          <w:rFonts w:ascii="Times New Roman" w:eastAsia="宋体" w:hAnsi="Times New Roman" w:cs="Times New Roman"/>
          <w:spacing w:val="8"/>
          <w:sz w:val="24"/>
          <w:szCs w:val="24"/>
        </w:rPr>
        <w:t>methylotrophs</w:t>
      </w:r>
      <w:r w:rsidR="001F5441">
        <w:rPr>
          <w:rFonts w:ascii="Times New Roman" w:hAnsi="Times New Roman" w:cs="Times New Roman"/>
          <w:sz w:val="24"/>
          <w:szCs w:val="24"/>
        </w:rPr>
        <w:t xml:space="preserve"> </w:t>
      </w:r>
      <w:r w:rsidR="00A3212E">
        <w:rPr>
          <w:rFonts w:ascii="Times New Roman" w:hAnsi="Times New Roman" w:cs="Times New Roman"/>
          <w:sz w:val="24"/>
          <w:szCs w:val="24"/>
        </w:rPr>
        <w:t>might be</w:t>
      </w:r>
      <w:r w:rsidR="001F5441">
        <w:rPr>
          <w:rFonts w:ascii="Times New Roman" w:hAnsi="Times New Roman" w:cs="Times New Roman"/>
          <w:sz w:val="24"/>
          <w:szCs w:val="24"/>
        </w:rPr>
        <w:t xml:space="preserve"> ubiquitous and strong.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The</w:t>
      </w:r>
      <w:r w:rsidR="001F5441">
        <w:rPr>
          <w:rFonts w:ascii="Times New Roman" w:eastAsia="宋体" w:hAnsi="Times New Roman" w:cs="Times New Roman"/>
          <w:spacing w:val="8"/>
          <w:sz w:val="24"/>
          <w:szCs w:val="24"/>
        </w:rPr>
        <w:t>se interactions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>could also vary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different treatments.</w:t>
      </w:r>
      <w:r w:rsidR="003901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For example, in the UR and NH treatments, the proportion of methylotrophs were elevated to a higher extent than in CK and NO treatments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</w:t>
      </w:r>
      <w:r w:rsidR="00541F41">
        <w:rPr>
          <w:rFonts w:ascii="Times New Roman" w:eastAsia="宋体" w:hAnsi="Times New Roman" w:cs="Times New Roman"/>
          <w:spacing w:val="8"/>
          <w:sz w:val="24"/>
          <w:szCs w:val="24"/>
        </w:rPr>
        <w:t>Fig.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2).</w:t>
      </w:r>
      <w:r w:rsidR="003901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>T</w:t>
      </w:r>
      <w:r w:rsidR="00390183">
        <w:rPr>
          <w:rFonts w:ascii="Times New Roman" w:eastAsia="宋体" w:hAnsi="Times New Roman" w:cs="Times New Roman"/>
          <w:spacing w:val="8"/>
          <w:sz w:val="24"/>
          <w:szCs w:val="24"/>
        </w:rPr>
        <w:t>he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OTUs affiliated in </w:t>
      </w:r>
      <w:r w:rsidR="00A3212E" w:rsidRPr="00A3212E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Methylophilus</w:t>
      </w:r>
      <w:r w:rsidR="00581D4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="00074582" w:rsidRPr="00074582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Methylococcaceae</w:t>
      </w:r>
      <w:r w:rsidR="00074582" w:rsidRPr="000745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0745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were abundant and 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specific </w:t>
      </w:r>
      <w:r w:rsidR="00A3212E" w:rsidRPr="00A3212E">
        <w:rPr>
          <w:rFonts w:ascii="Times New Roman" w:eastAsia="宋体" w:hAnsi="Times New Roman" w:cs="Times New Roman"/>
          <w:spacing w:val="8"/>
          <w:sz w:val="24"/>
          <w:szCs w:val="24"/>
        </w:rPr>
        <w:t>to the UR treatment</w:t>
      </w:r>
      <w:r w:rsidR="0046300A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0745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46300A">
        <w:rPr>
          <w:rFonts w:ascii="Times New Roman" w:eastAsia="宋体" w:hAnsi="Times New Roman" w:cs="Times New Roman"/>
          <w:spacing w:val="8"/>
          <w:sz w:val="24"/>
          <w:szCs w:val="24"/>
        </w:rPr>
        <w:t>w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hile </w:t>
      </w:r>
      <w:r w:rsidR="00A3212E" w:rsidRPr="00A3212E">
        <w:rPr>
          <w:rFonts w:ascii="Times New Roman" w:eastAsia="宋体" w:hAnsi="Times New Roman" w:cs="Times New Roman"/>
          <w:spacing w:val="8"/>
          <w:sz w:val="24"/>
          <w:szCs w:val="24"/>
        </w:rPr>
        <w:t>OTUs from</w:t>
      </w:r>
      <w:r w:rsidR="000745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 non-methylotrophs</w:t>
      </w:r>
      <w:r w:rsidR="009145BD">
        <w:rPr>
          <w:rFonts w:ascii="Times New Roman" w:eastAsia="宋体" w:hAnsi="Times New Roman" w:cs="Times New Roman"/>
          <w:spacing w:val="8"/>
          <w:sz w:val="24"/>
          <w:szCs w:val="24"/>
        </w:rPr>
        <w:t>,</w:t>
      </w:r>
      <w:r w:rsidR="000745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such as</w:t>
      </w:r>
      <w:r w:rsidR="00A3212E" w:rsidRPr="00A3212E">
        <w:rPr>
          <w:rFonts w:ascii="Times New Roman" w:eastAsia="宋体" w:hAnsi="Times New Roman" w:cs="Times New Roman"/>
          <w:i/>
          <w:spacing w:val="8"/>
          <w:sz w:val="24"/>
          <w:szCs w:val="24"/>
        </w:rPr>
        <w:t xml:space="preserve"> Bacteroides</w:t>
      </w:r>
      <w:r w:rsidR="00581D4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</w:t>
      </w:r>
      <w:r w:rsidR="00A3212E" w:rsidRP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145BD" w:rsidRPr="00A3212E">
        <w:rPr>
          <w:rFonts w:ascii="Times New Roman" w:eastAsia="宋体" w:hAnsi="Times New Roman" w:cs="Times New Roman"/>
          <w:i/>
          <w:spacing w:val="8"/>
          <w:sz w:val="24"/>
          <w:szCs w:val="24"/>
        </w:rPr>
        <w:t>Acidobacteri</w:t>
      </w:r>
      <w:r w:rsidR="009145BD">
        <w:rPr>
          <w:rFonts w:ascii="Times New Roman" w:eastAsia="宋体" w:hAnsi="Times New Roman" w:cs="Times New Roman"/>
          <w:i/>
          <w:spacing w:val="8"/>
          <w:sz w:val="24"/>
          <w:szCs w:val="24"/>
        </w:rPr>
        <w:t>a,</w:t>
      </w:r>
      <w:r w:rsidR="009145BD" w:rsidRPr="00A3212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A3212E" w:rsidRPr="00A3212E">
        <w:rPr>
          <w:rFonts w:ascii="Times New Roman" w:eastAsia="宋体" w:hAnsi="Times New Roman" w:cs="Times New Roman"/>
          <w:spacing w:val="8"/>
          <w:sz w:val="24"/>
          <w:szCs w:val="24"/>
        </w:rPr>
        <w:t>were specific to the NO treatment (</w:t>
      </w:r>
      <w:r w:rsidR="00541F41">
        <w:rPr>
          <w:rFonts w:ascii="Times New Roman" w:eastAsia="宋体" w:hAnsi="Times New Roman" w:cs="Times New Roman"/>
          <w:spacing w:val="8"/>
          <w:sz w:val="24"/>
          <w:szCs w:val="24"/>
        </w:rPr>
        <w:t>Fig.</w:t>
      </w:r>
      <w:r w:rsidR="0007458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2, </w:t>
      </w:r>
      <w:r w:rsidR="00002F64">
        <w:rPr>
          <w:rFonts w:ascii="Times New Roman" w:eastAsia="宋体" w:hAnsi="Times New Roman" w:cs="Times New Roman"/>
          <w:spacing w:val="8"/>
          <w:sz w:val="24"/>
          <w:szCs w:val="24"/>
        </w:rPr>
        <w:t>Table S3</w:t>
      </w:r>
      <w:r w:rsidR="00A3212E" w:rsidRPr="00A3212E">
        <w:rPr>
          <w:rFonts w:ascii="Times New Roman" w:eastAsia="宋体" w:hAnsi="Times New Roman" w:cs="Times New Roman"/>
          <w:spacing w:val="8"/>
          <w:sz w:val="24"/>
          <w:szCs w:val="24"/>
        </w:rPr>
        <w:t>).</w:t>
      </w:r>
      <w:r w:rsidR="0039018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5022B8">
        <w:rPr>
          <w:rFonts w:ascii="Times New Roman" w:eastAsia="宋体" w:hAnsi="Times New Roman" w:cs="Times New Roman"/>
          <w:spacing w:val="8"/>
          <w:sz w:val="24"/>
          <w:szCs w:val="24"/>
        </w:rPr>
        <w:t>Different N-fertilizer</w:t>
      </w:r>
      <w:r w:rsidR="00E64F59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5022B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E64F59">
        <w:rPr>
          <w:rFonts w:ascii="Times New Roman" w:eastAsia="宋体" w:hAnsi="Times New Roman" w:cs="Times New Roman"/>
          <w:spacing w:val="8"/>
          <w:sz w:val="24"/>
          <w:szCs w:val="24"/>
        </w:rPr>
        <w:t>could</w:t>
      </w:r>
      <w:r w:rsidR="005022B8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have different effects on the </w:t>
      </w:r>
      <w:r w:rsidR="00E417D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interactions of methanotrophs with other heterotrophs, and thus have </w:t>
      </w:r>
      <w:r w:rsidR="00C50215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varying </w:t>
      </w:r>
      <w:r w:rsidR="00E417D3">
        <w:rPr>
          <w:rFonts w:ascii="Times New Roman" w:eastAsia="宋体" w:hAnsi="Times New Roman" w:cs="Times New Roman"/>
          <w:spacing w:val="8"/>
          <w:sz w:val="24"/>
          <w:szCs w:val="24"/>
        </w:rPr>
        <w:t>impacts on the methanotrophic activity of the whole system (</w:t>
      </w:r>
      <w:r w:rsidR="00E417D3" w:rsidRPr="00E417D3">
        <w:rPr>
          <w:rFonts w:ascii="Times New Roman" w:eastAsia="宋体" w:hAnsi="Times New Roman" w:cs="Times New Roman"/>
          <w:spacing w:val="8"/>
          <w:sz w:val="24"/>
          <w:szCs w:val="24"/>
        </w:rPr>
        <w:t>Ho</w:t>
      </w:r>
      <w:r w:rsidR="00E417D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et al., 2014).</w:t>
      </w:r>
    </w:p>
    <w:p w14:paraId="7DD675D1" w14:textId="021B7245" w:rsidR="0083588F" w:rsidRDefault="00B80F50" w:rsidP="003B3BDD">
      <w:pPr>
        <w:adjustRightInd w:val="0"/>
        <w:snapToGrid w:val="0"/>
        <w:spacing w:line="480" w:lineRule="auto"/>
        <w:ind w:firstLineChars="150" w:firstLine="372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t>In summary, w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e used SIP technology to link the activity of methanotrophs with their </w:t>
      </w:r>
      <w:r w:rsidR="0011158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phylogeny 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</w:t>
      </w:r>
      <w:r w:rsidR="00886C8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the methane uptake rate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in</w:t>
      </w:r>
      <w:r w:rsidR="00886C8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soils retrieved from a</w:t>
      </w:r>
      <w:r>
        <w:rPr>
          <w:rFonts w:ascii="Times New Roman" w:hAnsi="Times New Roman" w:cs="Times New Roman"/>
          <w:sz w:val="24"/>
          <w:szCs w:val="24"/>
        </w:rPr>
        <w:t xml:space="preserve"> swamp meadow on the QTP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. </w:t>
      </w:r>
      <w:r w:rsidR="004B565B">
        <w:rPr>
          <w:rFonts w:ascii="Times New Roman" w:eastAsia="宋体" w:hAnsi="Times New Roman" w:cs="Times New Roman"/>
          <w:spacing w:val="8"/>
          <w:sz w:val="24"/>
          <w:szCs w:val="24"/>
        </w:rPr>
        <w:t>We found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that </w:t>
      </w:r>
      <w:r w:rsidR="00C911B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additions of 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>all nitrogen forms</w:t>
      </w:r>
      <w:r w:rsidR="00BB38C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(ammonia-N, urea-N and nitrate-N)</w:t>
      </w:r>
      <w:r w:rsidR="0083588F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BB38C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suppressed </w:t>
      </w:r>
      <w:r w:rsidR="00886C80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methane </w:t>
      </w:r>
      <w:r w:rsidR="00BB38CD">
        <w:rPr>
          <w:rFonts w:ascii="Times New Roman" w:eastAsia="宋体" w:hAnsi="Times New Roman" w:cs="Times New Roman"/>
          <w:spacing w:val="8"/>
          <w:sz w:val="24"/>
          <w:szCs w:val="24"/>
        </w:rPr>
        <w:t>oxidation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>, with the strongest effect in the urea treatment</w:t>
      </w:r>
      <w:r w:rsidR="00BB38C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at the </w:t>
      </w:r>
      <w:r w:rsidR="00785FE9">
        <w:rPr>
          <w:rFonts w:ascii="Times New Roman" w:eastAsia="宋体" w:hAnsi="Times New Roman" w:cs="Times New Roman"/>
          <w:spacing w:val="8"/>
          <w:sz w:val="24"/>
          <w:szCs w:val="24"/>
        </w:rPr>
        <w:t>onset</w:t>
      </w:r>
      <w:r w:rsidR="00BB38C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of incubation. 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>Urea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>-N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ammonia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>-N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had similar effects </w:t>
      </w:r>
      <w:r w:rsidR="00785FE9">
        <w:rPr>
          <w:rFonts w:ascii="Times New Roman" w:eastAsia="宋体" w:hAnsi="Times New Roman" w:cs="Times New Roman"/>
          <w:spacing w:val="8"/>
          <w:sz w:val="24"/>
          <w:szCs w:val="24"/>
        </w:rPr>
        <w:t>on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methane </w:t>
      </w:r>
      <w:r w:rsidR="00C911BB">
        <w:rPr>
          <w:rFonts w:ascii="Times New Roman" w:eastAsia="宋体" w:hAnsi="Times New Roman" w:cs="Times New Roman" w:hint="eastAsia"/>
          <w:spacing w:val="8"/>
          <w:sz w:val="24"/>
          <w:szCs w:val="24"/>
        </w:rPr>
        <w:t>uptake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="00785FE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shaping the 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methanotroph communities, which </w:t>
      </w:r>
      <w:r w:rsidR="00785FE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both resulted in 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>methanotroph</w:t>
      </w:r>
      <w:r w:rsidR="00785FE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communities</w:t>
      </w:r>
      <w:r w:rsidR="000A4F9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with higher diversity</w:t>
      </w:r>
      <w:r w:rsidR="0094086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(including type </w:t>
      </w:r>
      <w:r w:rsidR="001245CD">
        <w:rPr>
          <w:rFonts w:ascii="Times New Roman" w:eastAsia="宋体" w:hAnsi="Times New Roman" w:cs="Times New Roman"/>
          <w:spacing w:val="8"/>
          <w:sz w:val="24"/>
          <w:szCs w:val="24"/>
        </w:rPr>
        <w:t>I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a, </w:t>
      </w:r>
      <w:r w:rsidR="00940867">
        <w:rPr>
          <w:rFonts w:ascii="Times New Roman" w:eastAsia="宋体" w:hAnsi="Times New Roman" w:cs="Times New Roman"/>
          <w:spacing w:val="8"/>
          <w:sz w:val="24"/>
          <w:szCs w:val="24"/>
        </w:rPr>
        <w:t>type 1b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>, and also type II methanotrophs</w:t>
      </w:r>
      <w:r w:rsidR="00A94BF3">
        <w:rPr>
          <w:rFonts w:ascii="Times New Roman" w:eastAsia="宋体" w:hAnsi="Times New Roman" w:cs="Times New Roman"/>
          <w:spacing w:val="8"/>
          <w:sz w:val="24"/>
          <w:szCs w:val="24"/>
        </w:rPr>
        <w:t>, with relative abundance</w:t>
      </w:r>
      <w:r w:rsidR="00C911BB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A94BF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over 1%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>). Nitrate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>-N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had less effect on methane </w:t>
      </w:r>
      <w:r w:rsidR="009020CE">
        <w:rPr>
          <w:rFonts w:ascii="Times New Roman" w:eastAsia="宋体" w:hAnsi="Times New Roman" w:cs="Times New Roman"/>
          <w:spacing w:val="8"/>
          <w:sz w:val="24"/>
          <w:szCs w:val="24"/>
        </w:rPr>
        <w:t>uptake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9020CE">
        <w:rPr>
          <w:rFonts w:ascii="Times New Roman" w:eastAsia="宋体" w:hAnsi="Times New Roman" w:cs="Times New Roman"/>
          <w:spacing w:val="8"/>
          <w:sz w:val="24"/>
          <w:szCs w:val="24"/>
        </w:rPr>
        <w:t>than urea-N and ammonia-N,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favored the type Ia </w:t>
      </w:r>
      <w:r w:rsidR="00CF7CB9" w:rsidRPr="0029677E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Methylomonas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="00CF7CB9" w:rsidRPr="0029677E">
        <w:rPr>
          <w:rFonts w:ascii="Times New Roman" w:eastAsia="宋体" w:hAnsi="Times New Roman" w:cs="Times New Roman"/>
          <w:i/>
          <w:spacing w:val="8"/>
          <w:sz w:val="24"/>
          <w:szCs w:val="24"/>
        </w:rPr>
        <w:t>Methylobacter</w:t>
      </w:r>
      <w:r w:rsidR="00656220" w:rsidRPr="00B9270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genera</w:t>
      </w:r>
      <w:r w:rsidR="00CF7CB9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94086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There were also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differential effects of N species on the cross-feeding or interactions of other 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lastRenderedPageBreak/>
        <w:t>methylo</w:t>
      </w:r>
      <w:r w:rsidR="001245CD">
        <w:rPr>
          <w:rFonts w:ascii="Times New Roman" w:eastAsia="宋体" w:hAnsi="Times New Roman" w:cs="Times New Roman"/>
          <w:spacing w:val="8"/>
          <w:sz w:val="24"/>
          <w:szCs w:val="24"/>
        </w:rPr>
        <w:t>trophs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1245CD">
        <w:rPr>
          <w:rFonts w:ascii="Times New Roman" w:eastAsia="宋体" w:hAnsi="Times New Roman" w:cs="Times New Roman"/>
          <w:spacing w:val="8"/>
          <w:sz w:val="24"/>
          <w:szCs w:val="24"/>
        </w:rPr>
        <w:t>and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non-</w:t>
      </w:r>
      <w:r w:rsidR="001245CD">
        <w:rPr>
          <w:rFonts w:ascii="Times New Roman" w:eastAsia="宋体" w:hAnsi="Times New Roman" w:cs="Times New Roman"/>
          <w:spacing w:val="8"/>
          <w:sz w:val="24"/>
          <w:szCs w:val="24"/>
        </w:rPr>
        <w:t>methylotrophs</w:t>
      </w:r>
      <w:r w:rsidR="003D34AA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1245C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C911B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Our results suggested </w:t>
      </w:r>
      <w:r w:rsidR="008950B7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that </w:t>
      </w:r>
      <w:r w:rsidR="00852C5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urea-N </w:t>
      </w:r>
      <w:r w:rsidR="00FB47D2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in particular </w:t>
      </w:r>
      <w:r w:rsidR="00852C5D">
        <w:rPr>
          <w:rFonts w:ascii="Times New Roman" w:eastAsia="宋体" w:hAnsi="Times New Roman" w:cs="Times New Roman"/>
          <w:spacing w:val="8"/>
          <w:sz w:val="24"/>
          <w:szCs w:val="24"/>
        </w:rPr>
        <w:t>might have profound effects</w:t>
      </w:r>
      <w:r w:rsidR="0036287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on methanotroph communities </w:t>
      </w:r>
      <w:r w:rsidR="00852C5D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and activities </w:t>
      </w:r>
      <w:r w:rsidR="00362871">
        <w:rPr>
          <w:rFonts w:ascii="Times New Roman" w:eastAsia="宋体" w:hAnsi="Times New Roman" w:cs="Times New Roman"/>
          <w:spacing w:val="8"/>
          <w:sz w:val="24"/>
          <w:szCs w:val="24"/>
        </w:rPr>
        <w:t>in swamp meadow soil</w:t>
      </w:r>
      <w:r w:rsidR="008950B7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="00362871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on the QTP. </w:t>
      </w:r>
    </w:p>
    <w:p w14:paraId="3DC06227" w14:textId="77777777" w:rsidR="0083588F" w:rsidRPr="00852C5D" w:rsidRDefault="0083588F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</w:p>
    <w:p w14:paraId="1197F4E9" w14:textId="590E6FC4" w:rsidR="00335668" w:rsidRPr="00873179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873179">
        <w:rPr>
          <w:rFonts w:ascii="Times New Roman" w:eastAsia="宋体" w:hAnsi="Times New Roman" w:cs="Times New Roman" w:hint="eastAsia"/>
          <w:b/>
          <w:spacing w:val="8"/>
          <w:sz w:val="24"/>
          <w:szCs w:val="24"/>
        </w:rPr>
        <w:t>Acknowledgement</w:t>
      </w:r>
      <w:r w:rsidR="00725A64">
        <w:rPr>
          <w:rFonts w:ascii="Times New Roman" w:eastAsia="宋体" w:hAnsi="Times New Roman" w:cs="Times New Roman"/>
          <w:b/>
          <w:spacing w:val="8"/>
          <w:sz w:val="24"/>
          <w:szCs w:val="24"/>
        </w:rPr>
        <w:t>s</w:t>
      </w:r>
    </w:p>
    <w:p w14:paraId="7E3548B2" w14:textId="32E08C8D" w:rsidR="00CB11F3" w:rsidRDefault="00CB11F3" w:rsidP="003B3BDD">
      <w:pPr>
        <w:adjustRightInd w:val="0"/>
        <w:snapToGrid w:val="0"/>
        <w:spacing w:line="480" w:lineRule="auto"/>
        <w:jc w:val="left"/>
        <w:rPr>
          <w:rFonts w:eastAsia="楷体"/>
        </w:rPr>
      </w:pP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We thank </w:t>
      </w:r>
      <w:r w:rsidR="00271324" w:rsidRPr="00CB11F3">
        <w:rPr>
          <w:rFonts w:ascii="Times New Roman" w:eastAsia="宋体" w:hAnsi="Times New Roman" w:cs="Times New Roman"/>
          <w:spacing w:val="8"/>
          <w:sz w:val="24"/>
          <w:szCs w:val="24"/>
        </w:rPr>
        <w:t>Hongfei Wang,</w:t>
      </w:r>
      <w:r w:rsidR="002713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Dr. </w:t>
      </w: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>Chao</w:t>
      </w:r>
      <w:r w:rsidR="008A593B" w:rsidRPr="008A593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A593B" w:rsidRPr="00CB11F3">
        <w:rPr>
          <w:rFonts w:ascii="Times New Roman" w:eastAsia="宋体" w:hAnsi="Times New Roman" w:cs="Times New Roman"/>
          <w:spacing w:val="8"/>
          <w:sz w:val="24"/>
          <w:szCs w:val="24"/>
        </w:rPr>
        <w:t>Wang</w:t>
      </w: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2713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Dr.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Cheng</w:t>
      </w:r>
      <w:r w:rsidR="008A593B" w:rsidRPr="008A593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A593B">
        <w:rPr>
          <w:rFonts w:ascii="Times New Roman" w:eastAsia="宋体" w:hAnsi="Times New Roman" w:cs="Times New Roman"/>
          <w:spacing w:val="8"/>
          <w:sz w:val="24"/>
          <w:szCs w:val="24"/>
        </w:rPr>
        <w:t>Han</w:t>
      </w:r>
      <w:r w:rsidR="002713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2713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Dr. </w:t>
      </w: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>Junji</w:t>
      </w:r>
      <w:r w:rsidR="008A593B" w:rsidRPr="008A593B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="008A593B" w:rsidRPr="00CB11F3">
        <w:rPr>
          <w:rFonts w:ascii="Times New Roman" w:eastAsia="宋体" w:hAnsi="Times New Roman" w:cs="Times New Roman"/>
          <w:spacing w:val="8"/>
          <w:sz w:val="24"/>
          <w:szCs w:val="24"/>
        </w:rPr>
        <w:t>Yuan</w:t>
      </w: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for their help</w:t>
      </w:r>
      <w:r w:rsidR="00A3212E">
        <w:rPr>
          <w:rFonts w:ascii="Times New Roman" w:eastAsia="宋体" w:hAnsi="Times New Roman" w:cs="Times New Roman"/>
          <w:spacing w:val="8"/>
          <w:sz w:val="24"/>
          <w:szCs w:val="24"/>
        </w:rPr>
        <w:t>s</w:t>
      </w: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in </w:t>
      </w:r>
      <w:r w:rsidR="008A593B">
        <w:rPr>
          <w:rFonts w:ascii="Times New Roman" w:eastAsia="宋体" w:hAnsi="Times New Roman" w:cs="Times New Roman"/>
          <w:spacing w:val="8"/>
          <w:sz w:val="24"/>
          <w:szCs w:val="24"/>
        </w:rPr>
        <w:t>sampling</w:t>
      </w:r>
      <w:r w:rsidR="00271324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</w:t>
      </w:r>
      <w:r w:rsidRPr="00CB11F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laboratory 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>work</w:t>
      </w:r>
      <w:r w:rsidR="00271324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  <w:r w:rsidRPr="0029677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This study was funded by the National Program on Key Basic Research Project (973 Program, 2014CB954002), </w:t>
      </w:r>
      <w:bookmarkStart w:id="53" w:name="OLE_LINK49"/>
      <w:bookmarkStart w:id="54" w:name="OLE_LINK50"/>
      <w:r w:rsidRPr="0029677E">
        <w:rPr>
          <w:rFonts w:ascii="Times New Roman" w:eastAsia="宋体" w:hAnsi="Times New Roman" w:cs="Times New Roman"/>
          <w:spacing w:val="8"/>
          <w:sz w:val="24"/>
          <w:szCs w:val="24"/>
        </w:rPr>
        <w:t>the Strategic Priority Research Program (XDB15010101) of Chinese Academy of Sciences</w:t>
      </w:r>
      <w:bookmarkEnd w:id="53"/>
      <w:bookmarkEnd w:id="54"/>
      <w:r w:rsidRPr="0029677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, </w:t>
      </w:r>
      <w:r w:rsidR="00190419" w:rsidRPr="0029677E">
        <w:rPr>
          <w:rFonts w:ascii="Times New Roman" w:eastAsia="宋体" w:hAnsi="Times New Roman" w:cs="Times New Roman"/>
          <w:spacing w:val="8"/>
          <w:sz w:val="24"/>
          <w:szCs w:val="24"/>
        </w:rPr>
        <w:t>the Basic work of science and technology of Ministry of Science and Technology of China (2015FY110100)</w:t>
      </w:r>
      <w:r w:rsidRPr="0029677E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and the </w:t>
      </w:r>
      <w:bookmarkStart w:id="55" w:name="OLE_LINK51"/>
      <w:bookmarkStart w:id="56" w:name="OLE_LINK52"/>
      <w:r w:rsidRPr="0029677E">
        <w:rPr>
          <w:rFonts w:ascii="Times New Roman" w:eastAsia="宋体" w:hAnsi="Times New Roman" w:cs="Times New Roman"/>
          <w:spacing w:val="8"/>
          <w:sz w:val="24"/>
          <w:szCs w:val="24"/>
        </w:rPr>
        <w:t>China Postdoctoral Science Foundation (2015M571834)</w:t>
      </w:r>
      <w:bookmarkEnd w:id="55"/>
      <w:bookmarkEnd w:id="56"/>
      <w:r w:rsidRPr="0029677E">
        <w:rPr>
          <w:rFonts w:ascii="Times New Roman" w:eastAsia="宋体" w:hAnsi="Times New Roman" w:cs="Times New Roman"/>
          <w:spacing w:val="8"/>
          <w:sz w:val="24"/>
          <w:szCs w:val="24"/>
        </w:rPr>
        <w:t>.</w:t>
      </w:r>
      <w:r w:rsidR="00A012CC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There were no conflict of interests.</w:t>
      </w:r>
    </w:p>
    <w:p w14:paraId="7304120C" w14:textId="77777777" w:rsidR="00CB11F3" w:rsidRPr="00F11826" w:rsidRDefault="00CB11F3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spacing w:val="8"/>
          <w:sz w:val="24"/>
          <w:szCs w:val="24"/>
        </w:rPr>
      </w:pPr>
    </w:p>
    <w:p w14:paraId="16C62223" w14:textId="77777777" w:rsidR="00335668" w:rsidRPr="00FE337C" w:rsidRDefault="00335668" w:rsidP="003B3BDD">
      <w:pPr>
        <w:adjustRightInd w:val="0"/>
        <w:snapToGrid w:val="0"/>
        <w:spacing w:line="480" w:lineRule="auto"/>
        <w:jc w:val="left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FE337C">
        <w:rPr>
          <w:rFonts w:ascii="Times New Roman" w:eastAsia="宋体" w:hAnsi="Times New Roman" w:cs="Times New Roman"/>
          <w:b/>
          <w:spacing w:val="8"/>
          <w:sz w:val="24"/>
          <w:szCs w:val="24"/>
        </w:rPr>
        <w:t>References</w:t>
      </w:r>
    </w:p>
    <w:p w14:paraId="7BDB697B" w14:textId="08BA8A89" w:rsidR="003F08F5" w:rsidRDefault="003F08F5" w:rsidP="003B3BDD">
      <w:pPr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29677E">
        <w:rPr>
          <w:rFonts w:ascii="Times New Roman" w:hAnsi="Times New Roman" w:cs="Times New Roman"/>
          <w:noProof/>
          <w:sz w:val="24"/>
          <w:szCs w:val="24"/>
        </w:rPr>
        <w:t>Adamsen APS, King GM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29677E">
        <w:rPr>
          <w:rFonts w:ascii="Times New Roman" w:hAnsi="Times New Roman" w:cs="Times New Roman"/>
          <w:noProof/>
          <w:sz w:val="24"/>
          <w:szCs w:val="24"/>
        </w:rPr>
        <w:t xml:space="preserve"> Methane consumption in temperate and subarctic forest soils: rates, vertical zonation, and response to water and nitrogen. </w:t>
      </w:r>
      <w:r w:rsidRPr="00EA35D2">
        <w:rPr>
          <w:rFonts w:ascii="Times New Roman" w:hAnsi="Times New Roman" w:cs="Times New Roman"/>
          <w:i/>
          <w:noProof/>
          <w:sz w:val="24"/>
          <w:szCs w:val="24"/>
        </w:rPr>
        <w:t>Appl Environ Microbiol</w:t>
      </w:r>
      <w:r w:rsidRPr="0029677E">
        <w:rPr>
          <w:rFonts w:ascii="Times New Roman" w:hAnsi="Times New Roman" w:cs="Times New Roman"/>
          <w:noProof/>
          <w:sz w:val="24"/>
          <w:szCs w:val="24"/>
        </w:rPr>
        <w:t xml:space="preserve"> 1993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  <w:r w:rsidRPr="00101B72">
        <w:rPr>
          <w:rFonts w:ascii="Times New Roman" w:hAnsi="Times New Roman" w:cs="Times New Roman"/>
          <w:b/>
          <w:noProof/>
          <w:sz w:val="24"/>
          <w:szCs w:val="24"/>
        </w:rPr>
        <w:t>59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  <w:r w:rsidRPr="0029677E">
        <w:rPr>
          <w:rFonts w:ascii="Times New Roman" w:hAnsi="Times New Roman" w:cs="Times New Roman"/>
          <w:noProof/>
          <w:sz w:val="24"/>
          <w:szCs w:val="24"/>
        </w:rPr>
        <w:t>485</w:t>
      </w:r>
      <w:r w:rsidRPr="0058062B">
        <w:rPr>
          <w:rFonts w:ascii="Times New Roman" w:eastAsia="宋体" w:hAnsi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noProof/>
          <w:sz w:val="24"/>
          <w:szCs w:val="24"/>
        </w:rPr>
        <w:t>90.</w:t>
      </w:r>
    </w:p>
    <w:p w14:paraId="2B6A91F0" w14:textId="62761571" w:rsidR="003F08F5" w:rsidRDefault="003F08F5" w:rsidP="003B3BDD">
      <w:pPr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Baani M,</w:t>
      </w:r>
      <w:r w:rsidRPr="007A66B6">
        <w:rPr>
          <w:rFonts w:ascii="Times New Roman" w:hAnsi="Times New Roman" w:cs="Times New Roman"/>
          <w:noProof/>
          <w:sz w:val="24"/>
          <w:szCs w:val="24"/>
        </w:rPr>
        <w:t xml:space="preserve"> Liesack</w:t>
      </w:r>
      <w:r w:rsidR="00F777F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A66B6">
        <w:rPr>
          <w:rFonts w:ascii="Times New Roman" w:hAnsi="Times New Roman" w:cs="Times New Roman"/>
          <w:noProof/>
          <w:sz w:val="24"/>
          <w:szCs w:val="24"/>
        </w:rPr>
        <w:t>W.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A66B6">
        <w:rPr>
          <w:rFonts w:ascii="Times New Roman" w:hAnsi="Times New Roman" w:cs="Times New Roman"/>
          <w:noProof/>
          <w:sz w:val="24"/>
          <w:szCs w:val="24"/>
        </w:rPr>
        <w:t xml:space="preserve">Two isozymes of particulate methane monooxygenase with different methane oxidation kinetics are found in </w:t>
      </w:r>
      <w:r w:rsidRPr="00B9270A">
        <w:rPr>
          <w:rFonts w:ascii="Times New Roman" w:hAnsi="Times New Roman" w:cs="Times New Roman"/>
          <w:i/>
          <w:noProof/>
          <w:sz w:val="24"/>
          <w:szCs w:val="24"/>
        </w:rPr>
        <w:t>Methylocystis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sp. strain SC2. </w:t>
      </w:r>
      <w:r w:rsidRPr="00EA35D2">
        <w:rPr>
          <w:rFonts w:ascii="Times New Roman" w:hAnsi="Times New Roman" w:cs="Times New Roman"/>
          <w:i/>
          <w:noProof/>
          <w:sz w:val="24"/>
          <w:szCs w:val="24"/>
        </w:rPr>
        <w:t>Proc Natl Acad Sci U S 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2008;</w:t>
      </w:r>
      <w:r w:rsidRPr="00101B72">
        <w:rPr>
          <w:rFonts w:ascii="Times New Roman" w:hAnsi="Times New Roman" w:cs="Times New Roman"/>
          <w:b/>
          <w:noProof/>
          <w:sz w:val="24"/>
          <w:szCs w:val="24"/>
        </w:rPr>
        <w:t>105</w:t>
      </w:r>
      <w:r w:rsidR="00481B35">
        <w:rPr>
          <w:rFonts w:ascii="Times New Roman" w:hAnsi="Times New Roman" w:cs="Times New Roman"/>
          <w:noProof/>
          <w:sz w:val="24"/>
          <w:szCs w:val="24"/>
        </w:rPr>
        <w:t>:</w:t>
      </w:r>
      <w:r w:rsidRPr="007A66B6">
        <w:rPr>
          <w:rFonts w:ascii="Times New Roman" w:hAnsi="Times New Roman" w:cs="Times New Roman"/>
          <w:noProof/>
          <w:sz w:val="24"/>
          <w:szCs w:val="24"/>
        </w:rPr>
        <w:t>10203</w:t>
      </w:r>
      <w:r w:rsidRPr="0058062B">
        <w:rPr>
          <w:rFonts w:ascii="Times New Roman" w:eastAsia="宋体" w:hAnsi="Times New Roman"/>
          <w:sz w:val="24"/>
          <w:szCs w:val="24"/>
        </w:rPr>
        <w:t>–</w:t>
      </w:r>
      <w:r w:rsidRPr="007A66B6">
        <w:rPr>
          <w:rFonts w:ascii="Times New Roman" w:hAnsi="Times New Roman" w:cs="Times New Roman"/>
          <w:noProof/>
          <w:sz w:val="24"/>
          <w:szCs w:val="24"/>
        </w:rPr>
        <w:t>08.</w:t>
      </w:r>
    </w:p>
    <w:p w14:paraId="326D8093" w14:textId="71FB6FD2" w:rsidR="003F08F5" w:rsidRDefault="003F08F5" w:rsidP="003B3BDD">
      <w:pPr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Beck DAC, Kalyuzhnaya</w:t>
      </w:r>
      <w:r w:rsidRPr="003A40A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MG, Malfatti</w:t>
      </w:r>
      <w:r w:rsidRPr="003A40A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S, </w:t>
      </w:r>
      <w:r w:rsidRPr="00101B72">
        <w:rPr>
          <w:rFonts w:ascii="Times New Roman" w:hAnsi="Times New Roman" w:cs="Times New Roman"/>
          <w:i/>
          <w:noProof/>
          <w:sz w:val="24"/>
          <w:szCs w:val="24"/>
        </w:rPr>
        <w:t>et al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3A40AE">
        <w:rPr>
          <w:rFonts w:ascii="Times New Roman" w:hAnsi="Times New Roman" w:cs="Times New Roman"/>
          <w:noProof/>
          <w:sz w:val="24"/>
          <w:szCs w:val="24"/>
        </w:rPr>
        <w:t>A metagenomic insight into freshwater methane</w:t>
      </w:r>
      <w:r>
        <w:rPr>
          <w:rFonts w:ascii="Times New Roman" w:hAnsi="Times New Roman" w:cs="Times New Roman"/>
          <w:noProof/>
          <w:sz w:val="24"/>
          <w:szCs w:val="24"/>
        </w:rPr>
        <w:t>–</w:t>
      </w:r>
      <w:r w:rsidRPr="003A40AE">
        <w:rPr>
          <w:rFonts w:ascii="Times New Roman" w:hAnsi="Times New Roman" w:cs="Times New Roman"/>
          <w:noProof/>
          <w:sz w:val="24"/>
          <w:szCs w:val="24"/>
        </w:rPr>
        <w:t xml:space="preserve">utilizing communities and evidence for cooperation between the </w:t>
      </w:r>
      <w:r w:rsidRPr="00B9270A">
        <w:rPr>
          <w:rFonts w:ascii="Times New Roman" w:hAnsi="Times New Roman" w:cs="Times New Roman"/>
          <w:i/>
          <w:noProof/>
          <w:sz w:val="24"/>
          <w:szCs w:val="24"/>
        </w:rPr>
        <w:t>Methylococcaceae</w:t>
      </w:r>
      <w:r w:rsidRPr="003A40AE">
        <w:rPr>
          <w:rFonts w:ascii="Times New Roman" w:hAnsi="Times New Roman" w:cs="Times New Roman"/>
          <w:noProof/>
          <w:sz w:val="24"/>
          <w:szCs w:val="24"/>
        </w:rPr>
        <w:t xml:space="preserve"> and the </w:t>
      </w:r>
      <w:r w:rsidRPr="00B9270A">
        <w:rPr>
          <w:rFonts w:ascii="Times New Roman" w:hAnsi="Times New Roman" w:cs="Times New Roman"/>
          <w:i/>
          <w:noProof/>
          <w:sz w:val="24"/>
          <w:szCs w:val="24"/>
        </w:rPr>
        <w:t>Methylophilaceae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3A40AE">
        <w:t xml:space="preserve"> </w:t>
      </w:r>
      <w:r w:rsidRPr="00EA35D2">
        <w:rPr>
          <w:rFonts w:ascii="Times New Roman" w:hAnsi="Times New Roman" w:cs="Times New Roman"/>
          <w:i/>
          <w:noProof/>
          <w:sz w:val="24"/>
          <w:szCs w:val="24"/>
        </w:rPr>
        <w:t>Peer J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2013;</w:t>
      </w:r>
      <w:r w:rsidRPr="00101B72">
        <w:rPr>
          <w:rFonts w:ascii="Times New Roman" w:hAnsi="Times New Roman" w:cs="Times New Roman"/>
          <w:b/>
          <w:noProof/>
          <w:sz w:val="24"/>
          <w:szCs w:val="24"/>
        </w:rPr>
        <w:t>1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  <w:r w:rsidRPr="003A40AE">
        <w:rPr>
          <w:rFonts w:ascii="Times New Roman" w:hAnsi="Times New Roman" w:cs="Times New Roman"/>
          <w:noProof/>
          <w:sz w:val="24"/>
          <w:szCs w:val="24"/>
        </w:rPr>
        <w:t>e23.</w:t>
      </w:r>
    </w:p>
    <w:p w14:paraId="2DEA5FD2" w14:textId="77777777" w:rsidR="003F08F5" w:rsidRDefault="003F08F5" w:rsidP="003B3BDD">
      <w:pPr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Bender M,</w:t>
      </w:r>
      <w:r w:rsidRPr="0029677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31AD3">
        <w:rPr>
          <w:rFonts w:ascii="Times New Roman" w:hAnsi="Times New Roman" w:cs="Times New Roman"/>
          <w:noProof/>
          <w:sz w:val="24"/>
          <w:szCs w:val="24"/>
        </w:rPr>
        <w:t xml:space="preserve">Conrad </w:t>
      </w:r>
      <w:r>
        <w:rPr>
          <w:rFonts w:ascii="Times New Roman" w:hAnsi="Times New Roman" w:cs="Times New Roman"/>
          <w:noProof/>
          <w:sz w:val="24"/>
          <w:szCs w:val="24"/>
        </w:rPr>
        <w:t>R. Kinetics of CH</w:t>
      </w:r>
      <w:r w:rsidRPr="0029677E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29677E">
        <w:rPr>
          <w:rFonts w:ascii="Times New Roman" w:hAnsi="Times New Roman" w:cs="Times New Roman"/>
          <w:noProof/>
          <w:sz w:val="24"/>
          <w:szCs w:val="24"/>
        </w:rPr>
        <w:t xml:space="preserve"> oxidation in oxic soils ex</w:t>
      </w:r>
      <w:r>
        <w:rPr>
          <w:rFonts w:ascii="Times New Roman" w:hAnsi="Times New Roman" w:cs="Times New Roman"/>
          <w:noProof/>
          <w:sz w:val="24"/>
          <w:szCs w:val="24"/>
        </w:rPr>
        <w:t>posed to ambient air or high CH</w:t>
      </w:r>
      <w:r w:rsidRPr="0029677E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mixing ratios.</w:t>
      </w:r>
      <w:r w:rsidRPr="0029677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A35D2">
        <w:rPr>
          <w:rFonts w:ascii="Times New Roman" w:hAnsi="Times New Roman" w:cs="Times New Roman"/>
          <w:i/>
          <w:noProof/>
          <w:sz w:val="24"/>
          <w:szCs w:val="24"/>
        </w:rPr>
        <w:t>FEMS Microbiol Ecol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noProof/>
          <w:sz w:val="24"/>
          <w:szCs w:val="24"/>
        </w:rPr>
        <w:t>1992</w:t>
      </w:r>
      <w:r>
        <w:rPr>
          <w:rFonts w:ascii="Times New Roman" w:hAnsi="Times New Roman" w:cs="Times New Roman"/>
          <w:noProof/>
          <w:sz w:val="24"/>
          <w:szCs w:val="24"/>
        </w:rPr>
        <w:t>;</w:t>
      </w:r>
      <w:r w:rsidRPr="00101B72">
        <w:rPr>
          <w:rFonts w:ascii="Times New Roman" w:hAnsi="Times New Roman" w:cs="Times New Roman"/>
          <w:b/>
          <w:noProof/>
          <w:sz w:val="24"/>
          <w:szCs w:val="24"/>
        </w:rPr>
        <w:t>101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  <w:r w:rsidRPr="0029677E">
        <w:rPr>
          <w:rFonts w:ascii="Times New Roman" w:hAnsi="Times New Roman" w:cs="Times New Roman"/>
          <w:noProof/>
          <w:sz w:val="24"/>
          <w:szCs w:val="24"/>
        </w:rPr>
        <w:t>261</w:t>
      </w:r>
      <w:r>
        <w:rPr>
          <w:rFonts w:ascii="Times New Roman" w:hAnsi="Times New Roman" w:cs="Times New Roman"/>
          <w:noProof/>
          <w:sz w:val="24"/>
          <w:szCs w:val="24"/>
        </w:rPr>
        <w:t>–</w:t>
      </w:r>
      <w:r w:rsidRPr="0029677E">
        <w:rPr>
          <w:rFonts w:ascii="Times New Roman" w:hAnsi="Times New Roman" w:cs="Times New Roman"/>
          <w:noProof/>
          <w:sz w:val="24"/>
          <w:szCs w:val="24"/>
        </w:rPr>
        <w:t>70.</w:t>
      </w:r>
    </w:p>
    <w:p w14:paraId="136ABBA8" w14:textId="77777777" w:rsidR="003F08F5" w:rsidRPr="005B768B" w:rsidRDefault="003F08F5" w:rsidP="003B3BDD">
      <w:pPr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Bodelier PLE</w:t>
      </w:r>
      <w:r w:rsidRPr="005B768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noProof/>
          <w:sz w:val="24"/>
          <w:szCs w:val="24"/>
        </w:rPr>
        <w:t>Roslev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P, Henckel T, </w:t>
      </w:r>
      <w:r w:rsidRPr="00101B72">
        <w:rPr>
          <w:rFonts w:ascii="Times New Roman" w:hAnsi="Times New Roman" w:cs="Times New Roman"/>
          <w:i/>
          <w:noProof/>
          <w:sz w:val="24"/>
          <w:szCs w:val="24"/>
        </w:rPr>
        <w:t>et al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5B768B">
        <w:rPr>
          <w:rFonts w:ascii="Times New Roman" w:hAnsi="Times New Roman" w:cs="Times New Roman"/>
          <w:noProof/>
          <w:sz w:val="24"/>
          <w:szCs w:val="24"/>
        </w:rPr>
        <w:t>Stimulation by ammonium</w:t>
      </w:r>
      <w:r>
        <w:rPr>
          <w:rFonts w:ascii="Times New Roman" w:hAnsi="Times New Roman" w:cs="Times New Roman"/>
          <w:noProof/>
          <w:sz w:val="24"/>
          <w:szCs w:val="24"/>
        </w:rPr>
        <w:t>–</w:t>
      </w:r>
      <w:r w:rsidRPr="005B768B">
        <w:rPr>
          <w:rFonts w:ascii="Times New Roman" w:hAnsi="Times New Roman" w:cs="Times New Roman"/>
          <w:noProof/>
          <w:sz w:val="24"/>
          <w:szCs w:val="24"/>
        </w:rPr>
        <w:t>based fertilizers of methane oxida</w:t>
      </w:r>
      <w:r>
        <w:rPr>
          <w:rFonts w:ascii="Times New Roman" w:hAnsi="Times New Roman" w:cs="Times New Roman"/>
          <w:noProof/>
          <w:sz w:val="24"/>
          <w:szCs w:val="24"/>
        </w:rPr>
        <w:t>tion in soil around rice roots.</w:t>
      </w:r>
      <w:r w:rsidRPr="005B76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A35D2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2000;</w:t>
      </w:r>
      <w:r w:rsidRPr="00101B72">
        <w:rPr>
          <w:rFonts w:ascii="Times New Roman" w:hAnsi="Times New Roman" w:cs="Times New Roman"/>
          <w:b/>
          <w:bCs/>
          <w:noProof/>
          <w:sz w:val="24"/>
          <w:szCs w:val="24"/>
        </w:rPr>
        <w:t>403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  <w:r w:rsidRPr="005B768B">
        <w:rPr>
          <w:rFonts w:ascii="Times New Roman" w:hAnsi="Times New Roman" w:cs="Times New Roman"/>
          <w:noProof/>
          <w:sz w:val="24"/>
          <w:szCs w:val="24"/>
        </w:rPr>
        <w:t>421</w:t>
      </w:r>
      <w:r>
        <w:rPr>
          <w:rFonts w:ascii="Times New Roman" w:hAnsi="Times New Roman" w:cs="Times New Roman"/>
          <w:noProof/>
          <w:sz w:val="24"/>
          <w:szCs w:val="24"/>
        </w:rPr>
        <w:t>–</w:t>
      </w:r>
      <w:r w:rsidRPr="005B768B">
        <w:rPr>
          <w:rFonts w:ascii="Times New Roman" w:hAnsi="Times New Roman" w:cs="Times New Roman"/>
          <w:noProof/>
          <w:sz w:val="24"/>
          <w:szCs w:val="24"/>
        </w:rPr>
        <w:t>24.</w:t>
      </w:r>
    </w:p>
    <w:p w14:paraId="00ADD0A3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Bodelier PLE, Laanbroek HJ</w:t>
      </w:r>
      <w:r>
        <w:rPr>
          <w:rFonts w:ascii="Times New Roman" w:hAnsi="Times New Roman" w:cs="Times New Roman"/>
          <w:sz w:val="24"/>
          <w:szCs w:val="24"/>
        </w:rPr>
        <w:t>M.</w:t>
      </w:r>
      <w:r w:rsidRPr="0029677E">
        <w:rPr>
          <w:rFonts w:ascii="Times New Roman" w:hAnsi="Times New Roman" w:cs="Times New Roman"/>
          <w:sz w:val="24"/>
          <w:szCs w:val="24"/>
        </w:rPr>
        <w:t xml:space="preserve"> Nitrogen as a regulatory factor of methane oxidation in soils and sediments.</w:t>
      </w:r>
      <w:r w:rsidRPr="00EA35D2">
        <w:rPr>
          <w:rFonts w:ascii="Times New Roman" w:hAnsi="Times New Roman" w:cs="Times New Roman"/>
          <w:i/>
          <w:sz w:val="24"/>
          <w:szCs w:val="24"/>
        </w:rPr>
        <w:t xml:space="preserve"> FEMS Microbiol Ecol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01B72">
        <w:rPr>
          <w:rFonts w:ascii="Times New Roman" w:hAnsi="Times New Roman" w:cs="Times New Roman"/>
          <w:b/>
          <w:sz w:val="24"/>
          <w:szCs w:val="24"/>
        </w:rPr>
        <w:t>47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265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299DF6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Boetius A, Ravenschlag K, Schubert CJ, </w:t>
      </w:r>
      <w:r w:rsidRPr="00CE0460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A marine microbial consortium apparently mediating anaerobic oxidationof methane. </w:t>
      </w:r>
      <w:r w:rsidRPr="00B80113">
        <w:rPr>
          <w:rFonts w:ascii="Times New Roman" w:hAnsi="Times New Roman" w:cs="Times New Roman"/>
          <w:i/>
          <w:sz w:val="24"/>
          <w:szCs w:val="24"/>
        </w:rPr>
        <w:t>Nature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E0460">
        <w:rPr>
          <w:rFonts w:ascii="Times New Roman" w:hAnsi="Times New Roman" w:cs="Times New Roman"/>
          <w:b/>
          <w:sz w:val="24"/>
          <w:szCs w:val="24"/>
        </w:rPr>
        <w:t>407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623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9DA84F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Cai Y, Yan Z, Bodelier PLE, </w:t>
      </w:r>
      <w:r w:rsidRPr="00CE0460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Conventional methanotrophs are responsible for atmospheric methane oxidation in paddy soils. </w:t>
      </w:r>
      <w:r w:rsidRPr="00B80113">
        <w:rPr>
          <w:rFonts w:ascii="Times New Roman" w:hAnsi="Times New Roman" w:cs="Times New Roman"/>
          <w:i/>
          <w:sz w:val="24"/>
          <w:szCs w:val="24"/>
        </w:rPr>
        <w:t>Nat Commun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E0460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11728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F04F6D" w14:textId="743198B8" w:rsidR="00202502" w:rsidRPr="0029677E" w:rsidRDefault="00202502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02502">
        <w:rPr>
          <w:rFonts w:ascii="Times New Roman" w:hAnsi="Times New Roman" w:cs="Times New Roman"/>
          <w:sz w:val="24"/>
          <w:szCs w:val="24"/>
        </w:rPr>
        <w:t>Caporaso JG, Lauber CL, Walters</w:t>
      </w:r>
      <w:r>
        <w:rPr>
          <w:rFonts w:ascii="Times New Roman" w:hAnsi="Times New Roman" w:cs="Times New Roman"/>
          <w:sz w:val="24"/>
          <w:szCs w:val="24"/>
        </w:rPr>
        <w:t xml:space="preserve"> WA, Berg-Lyons D, Lozupone CA,</w:t>
      </w:r>
      <w:r w:rsidRPr="00202502">
        <w:rPr>
          <w:rFonts w:ascii="Times New Roman" w:hAnsi="Times New Roman" w:cs="Times New Roman"/>
          <w:sz w:val="24"/>
          <w:szCs w:val="24"/>
        </w:rPr>
        <w:t xml:space="preserve">Turnbaugh PJ, Fierer N, Knight R. </w:t>
      </w:r>
      <w:r>
        <w:rPr>
          <w:rFonts w:ascii="Times New Roman" w:hAnsi="Times New Roman" w:cs="Times New Roman"/>
          <w:sz w:val="24"/>
          <w:szCs w:val="24"/>
        </w:rPr>
        <w:t>Global patterns of 16S rRNA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02502">
        <w:rPr>
          <w:rFonts w:ascii="Times New Roman" w:hAnsi="Times New Roman" w:cs="Times New Roman"/>
          <w:sz w:val="24"/>
          <w:szCs w:val="24"/>
        </w:rPr>
        <w:t>diversity at a depth of millions of seque</w:t>
      </w:r>
      <w:r>
        <w:rPr>
          <w:rFonts w:ascii="Times New Roman" w:hAnsi="Times New Roman" w:cs="Times New Roman"/>
          <w:sz w:val="24"/>
          <w:szCs w:val="24"/>
        </w:rPr>
        <w:t xml:space="preserve">nces per sample. </w:t>
      </w:r>
      <w:r w:rsidRPr="003B3BDD">
        <w:rPr>
          <w:rFonts w:ascii="Times New Roman" w:hAnsi="Times New Roman" w:cs="Times New Roman"/>
          <w:i/>
          <w:sz w:val="24"/>
          <w:szCs w:val="24"/>
        </w:rPr>
        <w:t xml:space="preserve">Proc Natl Acad </w:t>
      </w:r>
      <w:r>
        <w:rPr>
          <w:rFonts w:ascii="Times New Roman" w:hAnsi="Times New Roman" w:cs="Times New Roman"/>
          <w:i/>
          <w:sz w:val="24"/>
          <w:szCs w:val="24"/>
        </w:rPr>
        <w:t>Sci US</w:t>
      </w:r>
      <w:r w:rsidRPr="003B3BDD">
        <w:rPr>
          <w:rFonts w:ascii="Times New Roman" w:hAnsi="Times New Roman" w:cs="Times New Roman"/>
          <w:i/>
          <w:sz w:val="24"/>
          <w:szCs w:val="24"/>
        </w:rPr>
        <w:t>A</w:t>
      </w:r>
      <w:r w:rsidRPr="00202502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11;108(Suppl):4516–</w:t>
      </w:r>
      <w:r w:rsidRPr="00202502">
        <w:rPr>
          <w:rFonts w:ascii="Times New Roman" w:hAnsi="Times New Roman" w:cs="Times New Roman"/>
          <w:sz w:val="24"/>
          <w:szCs w:val="24"/>
        </w:rPr>
        <w:t>4522. http://dx.doi</w:t>
      </w:r>
      <w:r>
        <w:rPr>
          <w:rFonts w:ascii="Times New Roman" w:hAnsi="Times New Roman" w:cs="Times New Roman"/>
          <w:sz w:val="24"/>
          <w:szCs w:val="24"/>
        </w:rPr>
        <w:t>.org/10.1073/</w:t>
      </w:r>
      <w:r w:rsidRPr="00202502">
        <w:rPr>
          <w:rFonts w:ascii="Times New Roman" w:hAnsi="Times New Roman" w:cs="Times New Roman"/>
          <w:sz w:val="24"/>
          <w:szCs w:val="24"/>
        </w:rPr>
        <w:t>pnas.1000080107.</w:t>
      </w:r>
    </w:p>
    <w:p w14:paraId="754E97AE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Carini S, Bano N, Lecleir 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0460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77E">
        <w:rPr>
          <w:rFonts w:ascii="Times New Roman" w:hAnsi="Times New Roman" w:cs="Times New Roman"/>
          <w:sz w:val="24"/>
          <w:szCs w:val="24"/>
        </w:rPr>
        <w:t xml:space="preserve">Aerobic methane oxidation and methanotroph community composition during seasonal stratification in Mono Lake, California (USA). </w:t>
      </w:r>
      <w:r w:rsidRPr="00B80113">
        <w:rPr>
          <w:rFonts w:ascii="Times New Roman" w:hAnsi="Times New Roman" w:cs="Times New Roman"/>
          <w:i/>
          <w:sz w:val="24"/>
          <w:szCs w:val="24"/>
        </w:rPr>
        <w:t>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bookmarkStart w:id="57" w:name="OLE_LINK17"/>
      <w:r>
        <w:rPr>
          <w:rFonts w:ascii="Times New Roman" w:hAnsi="Times New Roman" w:cs="Times New Roman"/>
          <w:sz w:val="24"/>
          <w:szCs w:val="24"/>
        </w:rPr>
        <w:t>2010</w:t>
      </w:r>
      <w:bookmarkEnd w:id="57"/>
      <w:r>
        <w:rPr>
          <w:rFonts w:ascii="Times New Roman" w:hAnsi="Times New Roman" w:cs="Times New Roman"/>
          <w:sz w:val="24"/>
          <w:szCs w:val="24"/>
        </w:rPr>
        <w:t>;</w:t>
      </w:r>
      <w:r w:rsidRPr="00CE0460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1127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38.</w:t>
      </w:r>
    </w:p>
    <w:p w14:paraId="281157DC" w14:textId="2472E34C" w:rsidR="00DF3E94" w:rsidRPr="0029677E" w:rsidRDefault="00DF3E94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DF3E94">
        <w:rPr>
          <w:rFonts w:ascii="Times New Roman" w:hAnsi="Times New Roman" w:cs="Times New Roman"/>
          <w:sz w:val="24"/>
          <w:szCs w:val="24"/>
        </w:rPr>
        <w:t>Costello, A.M., and Lidstrom, M.E.</w:t>
      </w:r>
      <w:r>
        <w:rPr>
          <w:rFonts w:ascii="Times New Roman" w:hAnsi="Times New Roman" w:cs="Times New Roman"/>
          <w:sz w:val="24"/>
          <w:szCs w:val="24"/>
        </w:rPr>
        <w:t xml:space="preserve"> Molecular characterization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F3E94">
        <w:rPr>
          <w:rFonts w:ascii="Times New Roman" w:hAnsi="Times New Roman" w:cs="Times New Roman"/>
          <w:sz w:val="24"/>
          <w:szCs w:val="24"/>
        </w:rPr>
        <w:t xml:space="preserve">of functional and </w:t>
      </w:r>
      <w:r>
        <w:rPr>
          <w:rFonts w:ascii="Times New Roman" w:hAnsi="Times New Roman" w:cs="Times New Roman"/>
          <w:sz w:val="24"/>
          <w:szCs w:val="24"/>
        </w:rPr>
        <w:t>phylogenetic genes from natural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F3E94">
        <w:rPr>
          <w:rFonts w:ascii="Times New Roman" w:hAnsi="Times New Roman" w:cs="Times New Roman"/>
          <w:sz w:val="24"/>
          <w:szCs w:val="24"/>
        </w:rPr>
        <w:t>populations of methan</w:t>
      </w:r>
      <w:r>
        <w:rPr>
          <w:rFonts w:ascii="Times New Roman" w:hAnsi="Times New Roman" w:cs="Times New Roman"/>
          <w:sz w:val="24"/>
          <w:szCs w:val="24"/>
        </w:rPr>
        <w:t xml:space="preserve">otrophs in lake sediments. </w:t>
      </w:r>
      <w:r w:rsidRPr="003B3BDD">
        <w:rPr>
          <w:rFonts w:ascii="Times New Roman" w:hAnsi="Times New Roman" w:cs="Times New Roman"/>
          <w:i/>
          <w:sz w:val="24"/>
          <w:szCs w:val="24"/>
        </w:rPr>
        <w:t xml:space="preserve">Appl Environ Microbiol </w:t>
      </w:r>
      <w:r w:rsidRPr="00DF3E9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999</w:t>
      </w:r>
      <w:r w:rsidR="00202502">
        <w:rPr>
          <w:rFonts w:ascii="Times New Roman" w:hAnsi="Times New Roman" w:cs="Times New Roman"/>
          <w:sz w:val="24"/>
          <w:szCs w:val="24"/>
        </w:rPr>
        <w:t>;</w:t>
      </w:r>
      <w:r w:rsidRPr="003B3BDD">
        <w:rPr>
          <w:rFonts w:ascii="Times New Roman" w:hAnsi="Times New Roman" w:cs="Times New Roman"/>
          <w:b/>
          <w:sz w:val="24"/>
          <w:szCs w:val="24"/>
        </w:rPr>
        <w:t>65</w:t>
      </w:r>
      <w:r w:rsidRPr="00DF3E94">
        <w:rPr>
          <w:rFonts w:ascii="Times New Roman" w:hAnsi="Times New Roman" w:cs="Times New Roman"/>
          <w:sz w:val="24"/>
          <w:szCs w:val="24"/>
        </w:rPr>
        <w:t>: 5066–5074.</w:t>
      </w:r>
    </w:p>
    <w:p w14:paraId="631DE084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Crill PM, Martikainen PJ, Nyka̋nen H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9677E">
        <w:rPr>
          <w:rFonts w:ascii="Times New Roman" w:hAnsi="Times New Roman" w:cs="Times New Roman"/>
          <w:sz w:val="24"/>
          <w:szCs w:val="24"/>
        </w:rPr>
        <w:t>Silvola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Temperature and N fertilization effects on methane oxidation in a drained peatland soil. </w:t>
      </w:r>
      <w:r w:rsidRPr="00B80113">
        <w:rPr>
          <w:rFonts w:ascii="Times New Roman" w:hAnsi="Times New Roman" w:cs="Times New Roman"/>
          <w:i/>
          <w:sz w:val="24"/>
          <w:szCs w:val="24"/>
        </w:rPr>
        <w:t>Soil Bio</w:t>
      </w:r>
      <w:r>
        <w:rPr>
          <w:rFonts w:ascii="Times New Roman" w:hAnsi="Times New Roman" w:cs="Times New Roman"/>
          <w:i/>
          <w:sz w:val="24"/>
          <w:szCs w:val="24"/>
        </w:rPr>
        <w:t>l</w:t>
      </w:r>
      <w:r w:rsidRPr="00B80113">
        <w:rPr>
          <w:rFonts w:ascii="Times New Roman" w:hAnsi="Times New Roman" w:cs="Times New Roman"/>
          <w:i/>
          <w:sz w:val="24"/>
          <w:szCs w:val="24"/>
        </w:rPr>
        <w:t xml:space="preserve"> Biochem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1994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E0460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1331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3B094A" w14:textId="55FDB251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Cui M</w:t>
      </w:r>
      <w:r w:rsidRPr="002967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Ma</w:t>
      </w:r>
      <w:r w:rsidRPr="000B34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Qi H,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E91817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 xml:space="preserve">. Anaerobic oxidation of methane: an “active” microbial process. </w:t>
      </w:r>
      <w:r w:rsidRPr="00B80113">
        <w:rPr>
          <w:rFonts w:ascii="Times New Roman" w:hAnsi="Times New Roman" w:cs="Times New Roman"/>
          <w:i/>
          <w:sz w:val="24"/>
          <w:szCs w:val="24"/>
        </w:rPr>
        <w:t>Microbiology</w:t>
      </w:r>
      <w:r w:rsidR="009460A6">
        <w:rPr>
          <w:rFonts w:ascii="Times New Roman" w:hAnsi="Times New Roman" w:cs="Times New Roman"/>
          <w:i/>
          <w:sz w:val="24"/>
          <w:szCs w:val="24"/>
        </w:rPr>
        <w:t>O</w:t>
      </w:r>
      <w:r w:rsidRPr="00B80113">
        <w:rPr>
          <w:rFonts w:ascii="Times New Roman" w:hAnsi="Times New Roman" w:cs="Times New Roman"/>
          <w:i/>
          <w:sz w:val="24"/>
          <w:szCs w:val="24"/>
        </w:rPr>
        <w:t xml:space="preserve">pen </w:t>
      </w:r>
      <w:r w:rsidRPr="0029677E">
        <w:rPr>
          <w:rFonts w:ascii="Times New Roman" w:hAnsi="Times New Roman" w:cs="Times New Roman"/>
          <w:sz w:val="24"/>
          <w:szCs w:val="24"/>
        </w:rPr>
        <w:t>2015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181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11.</w:t>
      </w:r>
    </w:p>
    <w:p w14:paraId="4FE00D7C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De Visscher 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77E">
        <w:rPr>
          <w:rFonts w:ascii="Times New Roman" w:hAnsi="Times New Roman" w:cs="Times New Roman"/>
          <w:sz w:val="24"/>
          <w:szCs w:val="24"/>
        </w:rPr>
        <w:t xml:space="preserve"> Cleemput OV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Induction of enhanced CH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9677E">
        <w:rPr>
          <w:rFonts w:ascii="Times New Roman" w:hAnsi="Times New Roman" w:cs="Times New Roman"/>
          <w:sz w:val="24"/>
          <w:szCs w:val="24"/>
        </w:rPr>
        <w:t xml:space="preserve"> oxidation in soils: NH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9677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9677E">
        <w:rPr>
          <w:rFonts w:ascii="Times New Roman" w:hAnsi="Times New Roman" w:cs="Times New Roman"/>
          <w:sz w:val="24"/>
          <w:szCs w:val="24"/>
        </w:rPr>
        <w:t xml:space="preserve"> inhibition patterns. </w:t>
      </w:r>
      <w:r w:rsidRPr="00B80113">
        <w:rPr>
          <w:rFonts w:ascii="Times New Roman" w:hAnsi="Times New Roman" w:cs="Times New Roman"/>
          <w:i/>
          <w:sz w:val="24"/>
          <w:szCs w:val="24"/>
        </w:rPr>
        <w:t>Soil Biol Biochem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1817">
        <w:rPr>
          <w:rFonts w:ascii="Times New Roman" w:hAnsi="Times New Roman" w:cs="Times New Roman"/>
          <w:b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907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723153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Dedysh SN, Liesack W, Khmelenina VN, </w:t>
      </w:r>
      <w:r w:rsidRPr="00E91817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i/>
          <w:sz w:val="24"/>
          <w:szCs w:val="24"/>
        </w:rPr>
        <w:t>Methylocella palustris</w:t>
      </w:r>
      <w:r w:rsidRPr="0029677E">
        <w:rPr>
          <w:rFonts w:ascii="Times New Roman" w:hAnsi="Times New Roman" w:cs="Times New Roman"/>
          <w:sz w:val="24"/>
          <w:szCs w:val="24"/>
        </w:rPr>
        <w:t xml:space="preserve"> gen. nov., sp. nov., a new methane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>oxidizing acidophilic bacterium from peat bogs, representing a novel subtype of serine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pathway methanotrophs. </w:t>
      </w:r>
      <w:r w:rsidRPr="00B80113">
        <w:rPr>
          <w:rFonts w:ascii="Times New Roman" w:hAnsi="Times New Roman" w:cs="Times New Roman"/>
          <w:i/>
          <w:sz w:val="24"/>
          <w:szCs w:val="24"/>
        </w:rPr>
        <w:t>Int J Syst Evol Microbiol</w:t>
      </w:r>
      <w:r w:rsidRPr="0029677E" w:rsidDel="00241862"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2000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1817">
        <w:rPr>
          <w:rFonts w:ascii="Times New Roman" w:hAnsi="Times New Roman" w:cs="Times New Roman"/>
          <w:b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955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DB30D7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Dedysh SN, Naumoff DG,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 xml:space="preserve">Vorobev AV, </w:t>
      </w:r>
      <w:r w:rsidRPr="00E91817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 xml:space="preserve">. </w:t>
      </w:r>
      <w:bookmarkStart w:id="58" w:name="OLE_LINK19"/>
      <w:bookmarkStart w:id="59" w:name="OLE_LINK21"/>
      <w:r w:rsidRPr="0029677E">
        <w:rPr>
          <w:rFonts w:ascii="Times New Roman" w:hAnsi="Times New Roman" w:cs="Times New Roman"/>
          <w:sz w:val="24"/>
          <w:szCs w:val="24"/>
        </w:rPr>
        <w:t xml:space="preserve">Draft genome sequence of </w:t>
      </w:r>
      <w:r w:rsidRPr="0029677E">
        <w:rPr>
          <w:rFonts w:ascii="Times New Roman" w:hAnsi="Times New Roman" w:cs="Times New Roman"/>
          <w:i/>
          <w:sz w:val="24"/>
          <w:szCs w:val="24"/>
        </w:rPr>
        <w:t>Methyloferula stellata</w:t>
      </w:r>
      <w:r w:rsidRPr="0029677E">
        <w:rPr>
          <w:rFonts w:ascii="Times New Roman" w:hAnsi="Times New Roman" w:cs="Times New Roman"/>
          <w:sz w:val="24"/>
          <w:szCs w:val="24"/>
        </w:rPr>
        <w:t xml:space="preserve"> AR4, an obligate methanotroph possessing only a soluble methane monooxygenase</w:t>
      </w:r>
      <w:bookmarkEnd w:id="58"/>
      <w:bookmarkEnd w:id="59"/>
      <w:r w:rsidRPr="0029677E">
        <w:rPr>
          <w:rFonts w:ascii="Times New Roman" w:hAnsi="Times New Roman" w:cs="Times New Roman"/>
          <w:sz w:val="24"/>
          <w:szCs w:val="24"/>
        </w:rPr>
        <w:t xml:space="preserve">. </w:t>
      </w:r>
      <w:r w:rsidRPr="00B80113">
        <w:rPr>
          <w:rFonts w:ascii="Times New Roman" w:hAnsi="Times New Roman" w:cs="Times New Roman"/>
          <w:i/>
          <w:sz w:val="24"/>
          <w:szCs w:val="24"/>
        </w:rPr>
        <w:t>Genome Announc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2015;</w:t>
      </w:r>
      <w:r w:rsidRPr="00E91817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e01555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ED9355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Deng Y, Cui X, Lüke C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29677E">
        <w:rPr>
          <w:rFonts w:ascii="Times New Roman" w:hAnsi="Times New Roman" w:cs="Times New Roman"/>
          <w:sz w:val="24"/>
          <w:szCs w:val="24"/>
        </w:rPr>
        <w:t xml:space="preserve"> Dumont MG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Aerobic methanotroph diversity in Riganqiao peatlands on the Qinghai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Tibetan Plateau. </w:t>
      </w:r>
      <w:r w:rsidRPr="00B80113">
        <w:rPr>
          <w:rFonts w:ascii="Times New Roman" w:hAnsi="Times New Roman" w:cs="Times New Roman"/>
          <w:i/>
          <w:sz w:val="24"/>
          <w:szCs w:val="24"/>
        </w:rPr>
        <w:t>Environ Microbiol Rep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566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039D4A9" w14:textId="0222582D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Dumont MG, Lüke C, Deng Y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29677E">
        <w:rPr>
          <w:rFonts w:ascii="Times New Roman" w:hAnsi="Times New Roman" w:cs="Times New Roman"/>
          <w:sz w:val="24"/>
          <w:szCs w:val="24"/>
        </w:rPr>
        <w:t xml:space="preserve"> Frenzel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Classification of </w:t>
      </w:r>
      <w:r w:rsidRPr="0029677E">
        <w:rPr>
          <w:rFonts w:ascii="Times New Roman" w:hAnsi="Times New Roman" w:cs="Times New Roman"/>
          <w:i/>
          <w:sz w:val="24"/>
          <w:szCs w:val="24"/>
        </w:rPr>
        <w:t>pmoA</w:t>
      </w:r>
      <w:r w:rsidRPr="0029677E">
        <w:rPr>
          <w:rFonts w:ascii="Times New Roman" w:hAnsi="Times New Roman" w:cs="Times New Roman"/>
          <w:sz w:val="24"/>
          <w:szCs w:val="24"/>
        </w:rPr>
        <w:t xml:space="preserve"> amplicon pyrosequences using BLAST and the lowest common ancestor method in MEGAN. </w:t>
      </w:r>
      <w:r w:rsidRPr="00B80113">
        <w:rPr>
          <w:rFonts w:ascii="Times New Roman" w:hAnsi="Times New Roman" w:cs="Times New Roman"/>
          <w:i/>
          <w:sz w:val="24"/>
          <w:szCs w:val="24"/>
        </w:rPr>
        <w:t>Front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77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A01464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Dunfield PF,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8965AD">
        <w:rPr>
          <w:rFonts w:ascii="Times New Roman" w:hAnsi="Times New Roman" w:cs="Times New Roman"/>
          <w:sz w:val="24"/>
          <w:szCs w:val="24"/>
        </w:rPr>
        <w:t>Conrad</w:t>
      </w:r>
      <w:r w:rsidRPr="00FE337C" w:rsidDel="00127804"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 xml:space="preserve">R. Starvation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9677E">
        <w:rPr>
          <w:rFonts w:ascii="Times New Roman" w:hAnsi="Times New Roman" w:cs="Times New Roman"/>
          <w:sz w:val="24"/>
          <w:szCs w:val="24"/>
        </w:rPr>
        <w:t xml:space="preserve">lters the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9677E">
        <w:rPr>
          <w:rFonts w:ascii="Times New Roman" w:hAnsi="Times New Roman" w:cs="Times New Roman"/>
          <w:sz w:val="24"/>
          <w:szCs w:val="24"/>
        </w:rPr>
        <w:t xml:space="preserve">pparent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9677E">
        <w:rPr>
          <w:rFonts w:ascii="Times New Roman" w:hAnsi="Times New Roman" w:cs="Times New Roman"/>
          <w:sz w:val="24"/>
          <w:szCs w:val="24"/>
        </w:rPr>
        <w:t>alf</w:t>
      </w:r>
      <w:r>
        <w:rPr>
          <w:rFonts w:ascii="Times New Roman" w:hAnsi="Times New Roman" w:cs="Times New Roman"/>
          <w:sz w:val="24"/>
          <w:szCs w:val="24"/>
        </w:rPr>
        <w:t>-s</w:t>
      </w:r>
      <w:r w:rsidRPr="0029677E">
        <w:rPr>
          <w:rFonts w:ascii="Times New Roman" w:hAnsi="Times New Roman" w:cs="Times New Roman"/>
          <w:sz w:val="24"/>
          <w:szCs w:val="24"/>
        </w:rPr>
        <w:t xml:space="preserve">aturation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29677E">
        <w:rPr>
          <w:rFonts w:ascii="Times New Roman" w:hAnsi="Times New Roman" w:cs="Times New Roman"/>
          <w:sz w:val="24"/>
          <w:szCs w:val="24"/>
        </w:rPr>
        <w:t xml:space="preserve">onstant for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9677E">
        <w:rPr>
          <w:rFonts w:ascii="Times New Roman" w:hAnsi="Times New Roman" w:cs="Times New Roman"/>
          <w:sz w:val="24"/>
          <w:szCs w:val="24"/>
        </w:rPr>
        <w:t xml:space="preserve">ethane in the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9677E">
        <w:rPr>
          <w:rFonts w:ascii="Times New Roman" w:hAnsi="Times New Roman" w:cs="Times New Roman"/>
          <w:sz w:val="24"/>
          <w:szCs w:val="24"/>
        </w:rPr>
        <w:t xml:space="preserve">ype II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29677E">
        <w:rPr>
          <w:rFonts w:ascii="Times New Roman" w:hAnsi="Times New Roman" w:cs="Times New Roman"/>
          <w:sz w:val="24"/>
          <w:szCs w:val="24"/>
        </w:rPr>
        <w:t xml:space="preserve">ethanotroph </w:t>
      </w:r>
      <w:r w:rsidRPr="0029677E">
        <w:rPr>
          <w:rFonts w:ascii="Times New Roman" w:hAnsi="Times New Roman" w:cs="Times New Roman"/>
          <w:i/>
          <w:sz w:val="24"/>
          <w:szCs w:val="24"/>
        </w:rPr>
        <w:t>methylocystis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9677E">
        <w:rPr>
          <w:rFonts w:ascii="Times New Roman" w:hAnsi="Times New Roman" w:cs="Times New Roman"/>
          <w:sz w:val="24"/>
          <w:szCs w:val="24"/>
        </w:rPr>
        <w:t xml:space="preserve">train LR1. </w:t>
      </w:r>
      <w:r w:rsidRPr="00B80113">
        <w:rPr>
          <w:rFonts w:ascii="Times New Roman" w:hAnsi="Times New Roman" w:cs="Times New Roman"/>
          <w:i/>
          <w:sz w:val="24"/>
          <w:szCs w:val="24"/>
        </w:rPr>
        <w:t>Appl 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66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4136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38.</w:t>
      </w:r>
    </w:p>
    <w:p w14:paraId="26910509" w14:textId="7033D1D6" w:rsidR="007B1542" w:rsidRPr="0029677E" w:rsidRDefault="007B1542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Fang H</w:t>
      </w:r>
      <w:r w:rsidRPr="007B1542">
        <w:rPr>
          <w:rFonts w:ascii="Times New Roman" w:hAnsi="Times New Roman" w:cs="Times New Roman"/>
          <w:sz w:val="24"/>
          <w:szCs w:val="24"/>
        </w:rPr>
        <w:t xml:space="preserve">, Cheng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B1542">
        <w:rPr>
          <w:rFonts w:ascii="Times New Roman" w:hAnsi="Times New Roman" w:cs="Times New Roman"/>
          <w:sz w:val="24"/>
          <w:szCs w:val="24"/>
        </w:rPr>
        <w:t xml:space="preserve">, Yu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7B1542">
        <w:rPr>
          <w:rFonts w:ascii="Times New Roman" w:hAnsi="Times New Roman" w:cs="Times New Roman"/>
          <w:sz w:val="24"/>
          <w:szCs w:val="24"/>
        </w:rPr>
        <w:t xml:space="preserve">, Cooch 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7B1542">
        <w:rPr>
          <w:rFonts w:ascii="Times New Roman" w:hAnsi="Times New Roman" w:cs="Times New Roman"/>
          <w:sz w:val="24"/>
          <w:szCs w:val="24"/>
        </w:rPr>
        <w:t xml:space="preserve">, Wang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7B1542">
        <w:rPr>
          <w:rFonts w:ascii="Times New Roman" w:hAnsi="Times New Roman" w:cs="Times New Roman"/>
          <w:sz w:val="24"/>
          <w:szCs w:val="24"/>
        </w:rPr>
        <w:t xml:space="preserve">, Xu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B1542">
        <w:rPr>
          <w:rFonts w:ascii="Times New Roman" w:hAnsi="Times New Roman" w:cs="Times New Roman"/>
          <w:sz w:val="24"/>
          <w:szCs w:val="24"/>
        </w:rPr>
        <w:t xml:space="preserve">, Li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7B1542">
        <w:rPr>
          <w:rFonts w:ascii="Times New Roman" w:hAnsi="Times New Roman" w:cs="Times New Roman"/>
          <w:sz w:val="24"/>
          <w:szCs w:val="24"/>
        </w:rPr>
        <w:t xml:space="preserve">, Dang </w:t>
      </w:r>
      <w:r>
        <w:rPr>
          <w:rFonts w:ascii="Times New Roman" w:hAnsi="Times New Roman" w:cs="Times New Roman"/>
          <w:sz w:val="24"/>
          <w:szCs w:val="24"/>
        </w:rPr>
        <w:t>X,</w:t>
      </w:r>
      <w:r w:rsidRPr="007B1542">
        <w:rPr>
          <w:rFonts w:ascii="Times New Roman" w:hAnsi="Times New Roman" w:cs="Times New Roman"/>
          <w:sz w:val="24"/>
          <w:szCs w:val="24"/>
        </w:rPr>
        <w:t xml:space="preserve"> Li </w:t>
      </w:r>
      <w:r>
        <w:rPr>
          <w:rFonts w:ascii="Times New Roman" w:hAnsi="Times New Roman" w:cs="Times New Roman"/>
          <w:sz w:val="24"/>
          <w:szCs w:val="24"/>
        </w:rPr>
        <w:t xml:space="preserve">Y. </w:t>
      </w:r>
      <w:r w:rsidRPr="007B1542">
        <w:rPr>
          <w:rFonts w:ascii="Times New Roman" w:hAnsi="Times New Roman" w:cs="Times New Roman"/>
          <w:sz w:val="24"/>
          <w:szCs w:val="24"/>
        </w:rPr>
        <w:t xml:space="preserve">Low-level nitrogen deposition significantly inhibits methane uptake from an alpine meadow soil </w:t>
      </w:r>
      <w:r>
        <w:rPr>
          <w:rFonts w:ascii="Times New Roman" w:hAnsi="Times New Roman" w:cs="Times New Roman"/>
          <w:sz w:val="24"/>
          <w:szCs w:val="24"/>
        </w:rPr>
        <w:t>on the Qinghai–Tibetan Plateau.</w:t>
      </w:r>
      <w:r w:rsidRPr="007B1542">
        <w:rPr>
          <w:rFonts w:ascii="Times New Roman" w:hAnsi="Times New Roman" w:cs="Times New Roman"/>
          <w:sz w:val="24"/>
          <w:szCs w:val="24"/>
        </w:rPr>
        <w:t xml:space="preserve"> </w:t>
      </w:r>
      <w:r w:rsidRPr="003B3BDD">
        <w:rPr>
          <w:rFonts w:ascii="Times New Roman" w:hAnsi="Times New Roman" w:cs="Times New Roman"/>
          <w:i/>
          <w:sz w:val="24"/>
          <w:szCs w:val="24"/>
        </w:rPr>
        <w:t>Geoderma</w:t>
      </w:r>
      <w:r w:rsidRPr="007B15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2014;</w:t>
      </w:r>
      <w:r w:rsidRPr="003B3BDD">
        <w:rPr>
          <w:rFonts w:ascii="Times New Roman" w:hAnsi="Times New Roman" w:cs="Times New Roman"/>
          <w:b/>
          <w:sz w:val="24"/>
          <w:szCs w:val="24"/>
        </w:rPr>
        <w:t>213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B1542">
        <w:rPr>
          <w:rFonts w:ascii="Times New Roman" w:hAnsi="Times New Roman" w:cs="Times New Roman"/>
          <w:sz w:val="24"/>
          <w:szCs w:val="24"/>
        </w:rPr>
        <w:t>444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B1542">
        <w:rPr>
          <w:rFonts w:ascii="Times New Roman" w:hAnsi="Times New Roman" w:cs="Times New Roman"/>
          <w:sz w:val="24"/>
          <w:szCs w:val="24"/>
        </w:rPr>
        <w:t>52.</w:t>
      </w:r>
    </w:p>
    <w:p w14:paraId="393AEE43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Gulledge J, Hrywna Y, Cavanaugh C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9677E">
        <w:rPr>
          <w:rFonts w:ascii="Times New Roman" w:hAnsi="Times New Roman" w:cs="Times New Roman"/>
          <w:sz w:val="24"/>
          <w:szCs w:val="24"/>
        </w:rPr>
        <w:t>Steudler PA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bookmarkStart w:id="60" w:name="OLE_LINK22"/>
      <w:bookmarkStart w:id="61" w:name="OLE_LINK23"/>
      <w:bookmarkEnd w:id="60"/>
      <w:bookmarkEnd w:id="61"/>
      <w:r w:rsidRPr="0029677E">
        <w:rPr>
          <w:rFonts w:ascii="Times New Roman" w:hAnsi="Times New Roman" w:cs="Times New Roman"/>
          <w:sz w:val="24"/>
          <w:szCs w:val="24"/>
        </w:rPr>
        <w:t>Effects of long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term nitrogen </w:t>
      </w:r>
      <w:r w:rsidRPr="0029677E">
        <w:rPr>
          <w:rFonts w:ascii="Times New Roman" w:hAnsi="Times New Roman" w:cs="Times New Roman"/>
          <w:sz w:val="24"/>
          <w:szCs w:val="24"/>
        </w:rPr>
        <w:lastRenderedPageBreak/>
        <w:t xml:space="preserve">fertilization on the uptake kinetics of atmospheric methane in temperate forest soils. </w:t>
      </w:r>
      <w:r w:rsidRPr="00B80113">
        <w:rPr>
          <w:rFonts w:ascii="Times New Roman" w:hAnsi="Times New Roman" w:cs="Times New Roman"/>
          <w:i/>
          <w:sz w:val="24"/>
          <w:szCs w:val="24"/>
        </w:rPr>
        <w:t>FEMS Microbiol Ecol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389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4D34114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Hütsch BW, Webster CP, Powlson DS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Methane oxidation in soil as affected by land use, soil pH and N fertilization. </w:t>
      </w:r>
      <w:r w:rsidRPr="00B80113">
        <w:rPr>
          <w:rFonts w:ascii="Times New Roman" w:hAnsi="Times New Roman" w:cs="Times New Roman"/>
          <w:i/>
          <w:sz w:val="24"/>
          <w:szCs w:val="24"/>
        </w:rPr>
        <w:t>Soil Biol Biochem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1994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1613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7473B5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Hanson RS, Hanson TE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Methanotrophic bacteria. </w:t>
      </w:r>
      <w:r w:rsidRPr="00B80113">
        <w:rPr>
          <w:rFonts w:ascii="Times New Roman" w:hAnsi="Times New Roman" w:cs="Times New Roman"/>
          <w:i/>
          <w:sz w:val="24"/>
          <w:szCs w:val="24"/>
        </w:rPr>
        <w:t xml:space="preserve">Microbiology Reviews </w:t>
      </w:r>
      <w:r w:rsidRPr="0029677E">
        <w:rPr>
          <w:rFonts w:ascii="Times New Roman" w:hAnsi="Times New Roman" w:cs="Times New Roman"/>
          <w:sz w:val="24"/>
          <w:szCs w:val="24"/>
        </w:rPr>
        <w:t>1996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439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87BF9F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Harrits SM, Hanson RS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Stratification of aerobic methane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oxidizing organisms in Lake Mendota, Madison, Wisconsin. </w:t>
      </w:r>
      <w:r w:rsidRPr="00B80113">
        <w:rPr>
          <w:rFonts w:ascii="Times New Roman" w:hAnsi="Times New Roman" w:cs="Times New Roman"/>
          <w:i/>
          <w:sz w:val="24"/>
          <w:szCs w:val="24"/>
        </w:rPr>
        <w:t>Limnol Oceanogr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1980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A1897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412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CEFA92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Hartmann DL, Klein Tank AMG, Rusticucci M, </w:t>
      </w:r>
      <w:r w:rsidRPr="003E510B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>.</w:t>
      </w:r>
      <w:bookmarkStart w:id="62" w:name="OLE_LINK28"/>
      <w:r w:rsidRPr="0029677E">
        <w:rPr>
          <w:rFonts w:ascii="Times New Roman" w:hAnsi="Times New Roman" w:cs="Times New Roman"/>
          <w:sz w:val="24"/>
          <w:szCs w:val="24"/>
        </w:rPr>
        <w:t xml:space="preserve"> Observations: atmosphere and surface</w:t>
      </w:r>
      <w:bookmarkEnd w:id="62"/>
      <w:r w:rsidRPr="002967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29677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 xml:space="preserve"> Stocker TF, Qin D, Plattner GK, </w:t>
      </w:r>
      <w:r w:rsidRPr="003E510B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 (ed.).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3E510B">
        <w:rPr>
          <w:rFonts w:ascii="Times New Roman" w:hAnsi="Times New Roman" w:cs="Times New Roman"/>
          <w:i/>
          <w:sz w:val="24"/>
          <w:szCs w:val="24"/>
        </w:rPr>
        <w:t>Climate change 2013: the physical science basis. Contribution of working group I to the fifth assessment report of the intergovernmental panel on climate change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Cambridge, United Kingdom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 xml:space="preserve"> Cambridge University Press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E510B"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67BD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9–254.</w:t>
      </w:r>
    </w:p>
    <w:p w14:paraId="754634DB" w14:textId="0310B5D9" w:rsidR="00586D58" w:rsidRDefault="00586D58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Henckel T, Roslev P, Conrad R. </w:t>
      </w:r>
      <w:r w:rsidRPr="00586D58">
        <w:rPr>
          <w:rFonts w:ascii="Times New Roman" w:hAnsi="Times New Roman" w:cs="Times New Roman"/>
          <w:sz w:val="24"/>
          <w:szCs w:val="24"/>
        </w:rPr>
        <w:t>Effects of O</w:t>
      </w:r>
      <w:r w:rsidRPr="003B3BD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86D58">
        <w:rPr>
          <w:rFonts w:ascii="Times New Roman" w:hAnsi="Times New Roman" w:cs="Times New Roman"/>
          <w:sz w:val="24"/>
          <w:szCs w:val="24"/>
        </w:rPr>
        <w:t xml:space="preserve"> and CH</w:t>
      </w:r>
      <w:r w:rsidRPr="003B3BD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86D58">
        <w:rPr>
          <w:rFonts w:ascii="Times New Roman" w:hAnsi="Times New Roman" w:cs="Times New Roman"/>
          <w:sz w:val="24"/>
          <w:szCs w:val="24"/>
        </w:rPr>
        <w:t xml:space="preserve"> on presence and activity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D58">
        <w:rPr>
          <w:rFonts w:ascii="Times New Roman" w:hAnsi="Times New Roman" w:cs="Times New Roman"/>
          <w:sz w:val="24"/>
          <w:szCs w:val="24"/>
        </w:rPr>
        <w:t>indigenous methanotrophic community in rice field soil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B3BDD">
        <w:rPr>
          <w:rFonts w:ascii="Times New Roman" w:hAnsi="Times New Roman" w:cs="Times New Roman"/>
          <w:i/>
          <w:sz w:val="24"/>
          <w:szCs w:val="24"/>
        </w:rPr>
        <w:t xml:space="preserve">Environ Microbiol </w:t>
      </w:r>
      <w:r>
        <w:rPr>
          <w:rFonts w:ascii="Times New Roman" w:hAnsi="Times New Roman" w:cs="Times New Roman"/>
          <w:sz w:val="24"/>
          <w:szCs w:val="24"/>
        </w:rPr>
        <w:t>2000;2:666–79.</w:t>
      </w:r>
    </w:p>
    <w:p w14:paraId="4A31A90A" w14:textId="620BAFC6" w:rsidR="004327EF" w:rsidRPr="0029677E" w:rsidRDefault="004327EF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Hilger HA</w:t>
      </w:r>
      <w:r w:rsidRPr="004327EF">
        <w:rPr>
          <w:rFonts w:ascii="Times New Roman" w:hAnsi="Times New Roman" w:cs="Times New Roman"/>
          <w:sz w:val="24"/>
          <w:szCs w:val="24"/>
        </w:rPr>
        <w:t xml:space="preserve">, Cranford </w:t>
      </w:r>
      <w:r>
        <w:rPr>
          <w:rFonts w:ascii="Times New Roman" w:hAnsi="Times New Roman" w:cs="Times New Roman"/>
          <w:sz w:val="24"/>
          <w:szCs w:val="24"/>
        </w:rPr>
        <w:t>DF</w:t>
      </w:r>
      <w:r w:rsidRPr="004327EF">
        <w:rPr>
          <w:rFonts w:ascii="Times New Roman" w:hAnsi="Times New Roman" w:cs="Times New Roman"/>
          <w:sz w:val="24"/>
          <w:szCs w:val="24"/>
        </w:rPr>
        <w:t xml:space="preserve">, Barlaz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4327EF">
        <w:rPr>
          <w:rFonts w:ascii="Times New Roman" w:hAnsi="Times New Roman" w:cs="Times New Roman"/>
          <w:sz w:val="24"/>
          <w:szCs w:val="24"/>
        </w:rPr>
        <w:t xml:space="preserve">A. Methane oxidation and microbial exopolymer production in landfill cover soil. </w:t>
      </w:r>
      <w:r w:rsidRPr="003B3BDD">
        <w:rPr>
          <w:rFonts w:ascii="Times New Roman" w:hAnsi="Times New Roman" w:cs="Times New Roman"/>
          <w:i/>
          <w:sz w:val="24"/>
          <w:szCs w:val="24"/>
        </w:rPr>
        <w:t>Soil Biol Biochem</w:t>
      </w:r>
      <w:r w:rsidRPr="004327EF">
        <w:rPr>
          <w:rFonts w:ascii="Times New Roman" w:hAnsi="Times New Roman" w:cs="Times New Roman"/>
          <w:sz w:val="24"/>
          <w:szCs w:val="24"/>
        </w:rPr>
        <w:t xml:space="preserve"> 2000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3BDD">
        <w:rPr>
          <w:rFonts w:ascii="Times New Roman" w:hAnsi="Times New Roman" w:cs="Times New Roman"/>
          <w:b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27EF">
        <w:rPr>
          <w:rFonts w:ascii="Times New Roman" w:hAnsi="Times New Roman" w:cs="Times New Roman"/>
          <w:sz w:val="24"/>
          <w:szCs w:val="24"/>
        </w:rPr>
        <w:t>457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327EF">
        <w:rPr>
          <w:rFonts w:ascii="Times New Roman" w:hAnsi="Times New Roman" w:cs="Times New Roman"/>
          <w:sz w:val="24"/>
          <w:szCs w:val="24"/>
        </w:rPr>
        <w:t>67.</w:t>
      </w:r>
    </w:p>
    <w:p w14:paraId="3A6F9BA4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Ho A, Roy KD, Thas O, </w:t>
      </w:r>
      <w:r w:rsidRPr="00501317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 xml:space="preserve">. The more, the merrier: heterotroph richness stimulates methanotrophic activity. </w:t>
      </w:r>
      <w:r w:rsidRPr="00B80113">
        <w:rPr>
          <w:rFonts w:ascii="Times New Roman" w:hAnsi="Times New Roman" w:cs="Times New Roman"/>
          <w:i/>
          <w:sz w:val="24"/>
          <w:szCs w:val="24"/>
        </w:rPr>
        <w:t>ISME J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01317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1945</w:t>
      </w:r>
      <w:r>
        <w:rPr>
          <w:rFonts w:ascii="Times New Roman" w:hAnsi="Times New Roman" w:cs="Times New Roman"/>
          <w:sz w:val="24"/>
          <w:szCs w:val="24"/>
        </w:rPr>
        <w:t>–4</w:t>
      </w:r>
      <w:r w:rsidRPr="0029677E">
        <w:rPr>
          <w:rFonts w:ascii="Times New Roman" w:hAnsi="Times New Roman" w:cs="Times New Roman"/>
          <w:sz w:val="24"/>
          <w:szCs w:val="24"/>
        </w:rPr>
        <w:t>8.</w:t>
      </w:r>
    </w:p>
    <w:p w14:paraId="66B2ABEE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Holmes AJ, Costello A, Lidstrom ME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29677E">
        <w:rPr>
          <w:rFonts w:ascii="Times New Roman" w:hAnsi="Times New Roman" w:cs="Times New Roman"/>
          <w:sz w:val="24"/>
          <w:szCs w:val="24"/>
        </w:rPr>
        <w:t>Murrell JC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Evidence that participate methane monooxygenase and ammonia monooxygenase may be evolutionarily related. </w:t>
      </w:r>
      <w:r w:rsidRPr="00B80113">
        <w:rPr>
          <w:rFonts w:ascii="Times New Roman" w:hAnsi="Times New Roman" w:cs="Times New Roman"/>
          <w:i/>
          <w:sz w:val="24"/>
          <w:szCs w:val="24"/>
        </w:rPr>
        <w:t>FEMS Microbiol Lett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1995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01317">
        <w:rPr>
          <w:rFonts w:ascii="Times New Roman" w:hAnsi="Times New Roman" w:cs="Times New Roman"/>
          <w:b/>
          <w:sz w:val="24"/>
          <w:szCs w:val="24"/>
        </w:rPr>
        <w:t>132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203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08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7AC2FE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lastRenderedPageBreak/>
        <w:t xml:space="preserve">Hu A, Lu Y. The differential effects of ammonium and nitrate on methanotrophs in rice field soil. </w:t>
      </w:r>
      <w:r w:rsidRPr="00B80113">
        <w:rPr>
          <w:rFonts w:ascii="Times New Roman" w:hAnsi="Times New Roman" w:cs="Times New Roman"/>
          <w:i/>
          <w:sz w:val="24"/>
          <w:szCs w:val="24"/>
        </w:rPr>
        <w:t>Soil Biol Biochem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12F15">
        <w:rPr>
          <w:rFonts w:ascii="Times New Roman" w:hAnsi="Times New Roman" w:cs="Times New Roman"/>
          <w:b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91AC57" w14:textId="384418AE" w:rsidR="008441AE" w:rsidRPr="008441AE" w:rsidRDefault="008441AE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8441AE">
        <w:rPr>
          <w:rFonts w:ascii="Times New Roman" w:hAnsi="Times New Roman" w:cs="Times New Roman"/>
          <w:iCs/>
          <w:sz w:val="24"/>
          <w:szCs w:val="24"/>
          <w:lang w:val="en-GB"/>
        </w:rPr>
        <w:t>Huson, DH,</w:t>
      </w:r>
      <w:r w:rsidRPr="003B3BDD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Mitra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</w:t>
      </w:r>
      <w:r w:rsidRPr="008441AE">
        <w:rPr>
          <w:rFonts w:ascii="Times New Roman" w:hAnsi="Times New Roman" w:cs="Times New Roman"/>
          <w:iCs/>
          <w:sz w:val="24"/>
          <w:szCs w:val="24"/>
          <w:lang w:val="en-GB"/>
        </w:rPr>
        <w:t>,</w:t>
      </w:r>
      <w:r w:rsidRPr="003B3BDD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Weber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N</w:t>
      </w:r>
      <w:r w:rsidRPr="008441AE">
        <w:rPr>
          <w:rFonts w:ascii="Times New Roman" w:hAnsi="Times New Roman" w:cs="Times New Roman"/>
          <w:iCs/>
          <w:sz w:val="24"/>
          <w:szCs w:val="24"/>
          <w:lang w:val="en-GB"/>
        </w:rPr>
        <w:t>,</w:t>
      </w:r>
      <w:r w:rsidRPr="003B3BDD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3B3BDD">
        <w:rPr>
          <w:rFonts w:ascii="Times New Roman" w:hAnsi="Times New Roman" w:cs="Times New Roman"/>
          <w:i/>
          <w:iCs/>
          <w:sz w:val="24"/>
          <w:szCs w:val="24"/>
          <w:lang w:val="en-GB"/>
        </w:rPr>
        <w:t>et al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.</w:t>
      </w:r>
      <w:r w:rsidRPr="003B3BDD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3B3BDD">
        <w:t>Integrative analysis of envir</w:t>
      </w:r>
      <w:r w:rsidRPr="008441AE">
        <w:rPr>
          <w:rFonts w:ascii="Times New Roman" w:hAnsi="Times New Roman" w:cs="Times New Roman"/>
          <w:iCs/>
          <w:sz w:val="24"/>
          <w:szCs w:val="24"/>
          <w:lang w:val="en-GB"/>
        </w:rPr>
        <w:t>onmental sequences using MEGAN4</w:t>
      </w:r>
      <w:r w:rsidRPr="003B3BDD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</w:t>
      </w:r>
      <w:r w:rsidRPr="008441AE">
        <w:rPr>
          <w:rFonts w:ascii="Times New Roman" w:hAnsi="Times New Roman" w:cs="Times New Roman"/>
          <w:i/>
          <w:iCs/>
          <w:sz w:val="24"/>
          <w:szCs w:val="24"/>
          <w:lang w:val="en-GB"/>
        </w:rPr>
        <w:t>Genome Res</w:t>
      </w:r>
      <w:r w:rsidRPr="008441A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2011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>;</w:t>
      </w:r>
      <w:r w:rsidRPr="003B3BDD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21</w:t>
      </w:r>
      <w:r w:rsidRPr="003B3BDD">
        <w:rPr>
          <w:rFonts w:ascii="Times New Roman" w:hAnsi="Times New Roman" w:cs="Times New Roman"/>
          <w:iCs/>
          <w:sz w:val="24"/>
          <w:szCs w:val="24"/>
          <w:lang w:val="en-GB"/>
        </w:rPr>
        <w:t>:1552–1560.</w:t>
      </w:r>
    </w:p>
    <w:p w14:paraId="53977BF0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Hutchens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29677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Radajewski</w:t>
      </w:r>
      <w:r w:rsidRPr="006B2E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S,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Dumont MG,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501317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Analysis of methanotrophic bacteria in Movile Cave by stable isotope probing. E</w:t>
      </w:r>
      <w:r w:rsidRPr="00B80113">
        <w:rPr>
          <w:rFonts w:ascii="Times New Roman" w:hAnsi="Times New Roman" w:cs="Times New Roman"/>
          <w:i/>
          <w:sz w:val="24"/>
          <w:szCs w:val="24"/>
        </w:rPr>
        <w:t xml:space="preserve">nviron Microbiol </w:t>
      </w:r>
      <w:r w:rsidRPr="0029677E">
        <w:rPr>
          <w:rFonts w:ascii="Times New Roman" w:hAnsi="Times New Roman" w:cs="Times New Roman"/>
          <w:sz w:val="24"/>
          <w:szCs w:val="24"/>
        </w:rPr>
        <w:t>2004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0131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111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120.</w:t>
      </w:r>
    </w:p>
    <w:p w14:paraId="3F80DDE4" w14:textId="4751AFDD" w:rsidR="007B1542" w:rsidRPr="0029677E" w:rsidRDefault="007B1542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Jang I</w:t>
      </w:r>
      <w:r w:rsidRPr="007B1542">
        <w:rPr>
          <w:rFonts w:ascii="Times New Roman" w:hAnsi="Times New Roman" w:cs="Times New Roman"/>
          <w:sz w:val="24"/>
          <w:szCs w:val="24"/>
        </w:rPr>
        <w:t xml:space="preserve">, Lee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B1542">
        <w:rPr>
          <w:rFonts w:ascii="Times New Roman" w:hAnsi="Times New Roman" w:cs="Times New Roman"/>
          <w:sz w:val="24"/>
          <w:szCs w:val="24"/>
        </w:rPr>
        <w:t xml:space="preserve">, Zoh </w:t>
      </w:r>
      <w:r>
        <w:rPr>
          <w:rFonts w:ascii="Times New Roman" w:hAnsi="Times New Roman" w:cs="Times New Roman"/>
          <w:sz w:val="24"/>
          <w:szCs w:val="24"/>
        </w:rPr>
        <w:t>KD,</w:t>
      </w:r>
      <w:r w:rsidRPr="007B1542">
        <w:rPr>
          <w:rFonts w:ascii="Times New Roman" w:hAnsi="Times New Roman" w:cs="Times New Roman"/>
          <w:sz w:val="24"/>
          <w:szCs w:val="24"/>
        </w:rPr>
        <w:t xml:space="preserve"> Kang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Pr="007B1542">
        <w:rPr>
          <w:rFonts w:ascii="Times New Roman" w:hAnsi="Times New Roman" w:cs="Times New Roman"/>
          <w:sz w:val="24"/>
          <w:szCs w:val="24"/>
        </w:rPr>
        <w:t xml:space="preserve">Methane concentrations and methanotrophic community structure influence the response of soil methane oxidation to nitrogen content in a </w:t>
      </w:r>
      <w:r>
        <w:rPr>
          <w:rFonts w:ascii="Times New Roman" w:hAnsi="Times New Roman" w:cs="Times New Roman"/>
          <w:sz w:val="24"/>
          <w:szCs w:val="24"/>
        </w:rPr>
        <w:t>temperate forest.</w:t>
      </w:r>
      <w:r w:rsidRPr="007B1542">
        <w:rPr>
          <w:rFonts w:ascii="Times New Roman" w:hAnsi="Times New Roman" w:cs="Times New Roman"/>
          <w:sz w:val="24"/>
          <w:szCs w:val="24"/>
        </w:rPr>
        <w:t xml:space="preserve"> </w:t>
      </w:r>
      <w:r w:rsidRPr="003B3BDD">
        <w:rPr>
          <w:rFonts w:ascii="Times New Roman" w:hAnsi="Times New Roman" w:cs="Times New Roman"/>
          <w:i/>
          <w:sz w:val="24"/>
          <w:szCs w:val="24"/>
        </w:rPr>
        <w:t>Soil Biol  Biochem</w:t>
      </w:r>
      <w:r w:rsidRPr="007B15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2011;</w:t>
      </w:r>
      <w:r w:rsidRPr="003B3BDD">
        <w:rPr>
          <w:rFonts w:ascii="Times New Roman" w:hAnsi="Times New Roman" w:cs="Times New Roman"/>
          <w:b/>
          <w:sz w:val="24"/>
          <w:szCs w:val="24"/>
        </w:rPr>
        <w:t>43</w:t>
      </w:r>
      <w:r w:rsidR="00032218">
        <w:rPr>
          <w:rFonts w:ascii="Times New Roman" w:hAnsi="Times New Roman" w:cs="Times New Roman"/>
          <w:sz w:val="24"/>
          <w:szCs w:val="24"/>
        </w:rPr>
        <w:t>:</w:t>
      </w:r>
      <w:r w:rsidRPr="007B1542">
        <w:rPr>
          <w:rFonts w:ascii="Times New Roman" w:hAnsi="Times New Roman" w:cs="Times New Roman"/>
          <w:sz w:val="24"/>
          <w:szCs w:val="24"/>
        </w:rPr>
        <w:t>620</w:t>
      </w:r>
      <w:r w:rsidR="00032218" w:rsidRPr="00032218">
        <w:rPr>
          <w:rFonts w:ascii="Times New Roman" w:hAnsi="Times New Roman" w:cs="Times New Roman"/>
          <w:sz w:val="24"/>
          <w:szCs w:val="24"/>
        </w:rPr>
        <w:t>–</w:t>
      </w:r>
      <w:r w:rsidRPr="007B1542">
        <w:rPr>
          <w:rFonts w:ascii="Times New Roman" w:hAnsi="Times New Roman" w:cs="Times New Roman"/>
          <w:sz w:val="24"/>
          <w:szCs w:val="24"/>
        </w:rPr>
        <w:t>627.</w:t>
      </w:r>
    </w:p>
    <w:p w14:paraId="757A9527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Jia ZJ, Conrad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Bacteria rather than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9677E">
        <w:rPr>
          <w:rFonts w:ascii="Times New Roman" w:hAnsi="Times New Roman" w:cs="Times New Roman"/>
          <w:sz w:val="24"/>
          <w:szCs w:val="24"/>
        </w:rPr>
        <w:t xml:space="preserve">rchaea dominate microbial ammonia oxidation in an agricultural soil. </w:t>
      </w:r>
      <w:r w:rsidRPr="00B80113">
        <w:rPr>
          <w:rFonts w:ascii="Times New Roman" w:hAnsi="Times New Roman" w:cs="Times New Roman"/>
          <w:i/>
          <w:sz w:val="24"/>
          <w:szCs w:val="24"/>
        </w:rPr>
        <w:t>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2009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01317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1658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B8F9BE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Jiang C, Yu G, Fang H, </w:t>
      </w:r>
      <w:r w:rsidRPr="00501317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Short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>term effect of increasing nitrogen deposition on CO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677E">
        <w:rPr>
          <w:rFonts w:ascii="Times New Roman" w:hAnsi="Times New Roman" w:cs="Times New Roman"/>
          <w:sz w:val="24"/>
          <w:szCs w:val="24"/>
        </w:rPr>
        <w:t>, CH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29677E">
        <w:rPr>
          <w:rFonts w:ascii="Times New Roman" w:hAnsi="Times New Roman" w:cs="Times New Roman"/>
          <w:sz w:val="24"/>
          <w:szCs w:val="24"/>
        </w:rPr>
        <w:t xml:space="preserve"> and N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677E">
        <w:rPr>
          <w:rFonts w:ascii="Times New Roman" w:hAnsi="Times New Roman" w:cs="Times New Roman"/>
          <w:sz w:val="24"/>
          <w:szCs w:val="24"/>
        </w:rPr>
        <w:t>O fluxes in an alpine meadow on the Qinghai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Tibetan Plateau, China. </w:t>
      </w:r>
      <w:r w:rsidRPr="00B80113">
        <w:rPr>
          <w:rFonts w:ascii="Times New Roman" w:hAnsi="Times New Roman" w:cs="Times New Roman"/>
          <w:i/>
          <w:sz w:val="24"/>
          <w:szCs w:val="24"/>
        </w:rPr>
        <w:t>Atmos Environ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2000;</w:t>
      </w:r>
      <w:r w:rsidRPr="00501317">
        <w:rPr>
          <w:rFonts w:ascii="Times New Roman" w:hAnsi="Times New Roman" w:cs="Times New Roman"/>
          <w:b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2920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551E28A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King GM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677E">
        <w:rPr>
          <w:rFonts w:ascii="Times New Roman" w:hAnsi="Times New Roman" w:cs="Times New Roman"/>
          <w:sz w:val="24"/>
          <w:szCs w:val="24"/>
        </w:rPr>
        <w:t xml:space="preserve">Schnell S. Ammonium and nitrite inhibition of methane oxidation by </w:t>
      </w:r>
      <w:r w:rsidRPr="0029677E">
        <w:rPr>
          <w:rFonts w:ascii="Times New Roman" w:hAnsi="Times New Roman" w:cs="Times New Roman"/>
          <w:i/>
          <w:sz w:val="24"/>
          <w:szCs w:val="24"/>
        </w:rPr>
        <w:t>Methylobacter albus</w:t>
      </w:r>
      <w:r w:rsidRPr="0029677E">
        <w:rPr>
          <w:rFonts w:ascii="Times New Roman" w:hAnsi="Times New Roman" w:cs="Times New Roman"/>
          <w:sz w:val="24"/>
          <w:szCs w:val="24"/>
        </w:rPr>
        <w:t xml:space="preserve"> BG8 and </w:t>
      </w:r>
      <w:r w:rsidRPr="0029677E">
        <w:rPr>
          <w:rFonts w:ascii="Times New Roman" w:hAnsi="Times New Roman" w:cs="Times New Roman"/>
          <w:i/>
          <w:sz w:val="24"/>
          <w:szCs w:val="24"/>
        </w:rPr>
        <w:t>Methylosinus trichosporium</w:t>
      </w:r>
      <w:r w:rsidRPr="0029677E">
        <w:rPr>
          <w:rFonts w:ascii="Times New Roman" w:hAnsi="Times New Roman" w:cs="Times New Roman"/>
          <w:sz w:val="24"/>
          <w:szCs w:val="24"/>
        </w:rPr>
        <w:t xml:space="preserve"> OB3b at low methane concentrations. </w:t>
      </w:r>
      <w:r w:rsidRPr="00B80113">
        <w:rPr>
          <w:rFonts w:ascii="Times New Roman" w:hAnsi="Times New Roman" w:cs="Times New Roman"/>
          <w:i/>
          <w:sz w:val="24"/>
          <w:szCs w:val="24"/>
        </w:rPr>
        <w:t>Appl 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1994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01317">
        <w:rPr>
          <w:rFonts w:ascii="Times New Roman" w:hAnsi="Times New Roman" w:cs="Times New Roman"/>
          <w:b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3508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BEAF84" w14:textId="4423464F" w:rsidR="002B46C8" w:rsidRDefault="002B46C8" w:rsidP="003B3BDD">
      <w:pPr>
        <w:pStyle w:val="EndNoteBibliography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King GM, Schnell S. Effects of ammonium and non-ammonium salt a</w:t>
      </w:r>
      <w:r w:rsidRPr="002B46C8">
        <w:rPr>
          <w:rFonts w:ascii="Times New Roman" w:hAnsi="Times New Roman" w:cs="Times New Roman"/>
          <w:sz w:val="24"/>
          <w:szCs w:val="24"/>
        </w:rPr>
        <w:t>dditions on</w:t>
      </w:r>
      <w:r>
        <w:rPr>
          <w:rFonts w:ascii="Times New Roman" w:hAnsi="Times New Roman" w:cs="Times New Roman"/>
          <w:sz w:val="24"/>
          <w:szCs w:val="24"/>
        </w:rPr>
        <w:t xml:space="preserve"> methane o</w:t>
      </w:r>
      <w:r w:rsidRPr="002B46C8">
        <w:rPr>
          <w:rFonts w:ascii="Times New Roman" w:hAnsi="Times New Roman" w:cs="Times New Roman"/>
          <w:sz w:val="24"/>
          <w:szCs w:val="24"/>
        </w:rPr>
        <w:t xml:space="preserve">xidation by </w:t>
      </w:r>
      <w:r w:rsidRPr="003B3BDD">
        <w:rPr>
          <w:rFonts w:ascii="Times New Roman" w:hAnsi="Times New Roman" w:cs="Times New Roman"/>
          <w:i/>
          <w:sz w:val="24"/>
          <w:szCs w:val="24"/>
        </w:rPr>
        <w:t>Methylosinus trichosporium</w:t>
      </w:r>
      <w:r>
        <w:rPr>
          <w:rFonts w:ascii="Times New Roman" w:hAnsi="Times New Roman" w:cs="Times New Roman"/>
          <w:sz w:val="24"/>
          <w:szCs w:val="24"/>
        </w:rPr>
        <w:t xml:space="preserve"> OB3b and Maine forest s</w:t>
      </w:r>
      <w:r w:rsidRPr="002B46C8">
        <w:rPr>
          <w:rFonts w:ascii="Times New Roman" w:hAnsi="Times New Roman" w:cs="Times New Roman"/>
          <w:sz w:val="24"/>
          <w:szCs w:val="24"/>
        </w:rPr>
        <w:t>oils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80113">
        <w:rPr>
          <w:rFonts w:ascii="Times New Roman" w:hAnsi="Times New Roman" w:cs="Times New Roman"/>
          <w:i/>
          <w:sz w:val="24"/>
          <w:szCs w:val="24"/>
        </w:rPr>
        <w:t>Appl Environ Microbiol</w:t>
      </w:r>
      <w:r>
        <w:rPr>
          <w:rFonts w:ascii="Times New Roman" w:hAnsi="Times New Roman" w:cs="Times New Roman"/>
          <w:sz w:val="24"/>
          <w:szCs w:val="24"/>
        </w:rPr>
        <w:t xml:space="preserve"> 1998;</w:t>
      </w:r>
      <w:r w:rsidRPr="0050131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:253–257. </w:t>
      </w:r>
    </w:p>
    <w:p w14:paraId="7B60DDBF" w14:textId="009D8A94" w:rsidR="004327EF" w:rsidRPr="0029677E" w:rsidRDefault="004327EF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Kightley D</w:t>
      </w:r>
      <w:r w:rsidRPr="004327EF">
        <w:rPr>
          <w:rFonts w:ascii="Times New Roman" w:hAnsi="Times New Roman" w:cs="Times New Roman"/>
          <w:sz w:val="24"/>
          <w:szCs w:val="24"/>
        </w:rPr>
        <w:t xml:space="preserve">, Nedwell </w:t>
      </w:r>
      <w:r>
        <w:rPr>
          <w:rFonts w:ascii="Times New Roman" w:hAnsi="Times New Roman" w:cs="Times New Roman"/>
          <w:sz w:val="24"/>
          <w:szCs w:val="24"/>
        </w:rPr>
        <w:t>DB</w:t>
      </w:r>
      <w:r w:rsidRPr="004327EF">
        <w:rPr>
          <w:rFonts w:ascii="Times New Roman" w:hAnsi="Times New Roman" w:cs="Times New Roman"/>
          <w:sz w:val="24"/>
          <w:szCs w:val="24"/>
        </w:rPr>
        <w:t>, Cooper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4327EF">
        <w:rPr>
          <w:rFonts w:ascii="Times New Roman" w:hAnsi="Times New Roman" w:cs="Times New Roman"/>
          <w:sz w:val="24"/>
          <w:szCs w:val="24"/>
        </w:rPr>
        <w:t xml:space="preserve">. Capacity for methane oxidation in landfill cover soils measured in laboratory scale microcosms. </w:t>
      </w:r>
      <w:r w:rsidRPr="003B3BDD">
        <w:rPr>
          <w:rFonts w:ascii="Times New Roman" w:hAnsi="Times New Roman" w:cs="Times New Roman"/>
          <w:i/>
          <w:sz w:val="24"/>
          <w:szCs w:val="24"/>
        </w:rPr>
        <w:t>Appl Environ Microb</w:t>
      </w:r>
      <w:r>
        <w:rPr>
          <w:rFonts w:ascii="Times New Roman" w:hAnsi="Times New Roman" w:cs="Times New Roman"/>
          <w:i/>
          <w:sz w:val="24"/>
          <w:szCs w:val="24"/>
        </w:rPr>
        <w:t>iol</w:t>
      </w:r>
      <w:r w:rsidRPr="004327EF">
        <w:rPr>
          <w:rFonts w:ascii="Times New Roman" w:hAnsi="Times New Roman" w:cs="Times New Roman"/>
          <w:sz w:val="24"/>
          <w:szCs w:val="24"/>
        </w:rPr>
        <w:t xml:space="preserve"> 1995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3BDD">
        <w:rPr>
          <w:rFonts w:ascii="Times New Roman" w:hAnsi="Times New Roman" w:cs="Times New Roman"/>
          <w:b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4327EF">
        <w:rPr>
          <w:rFonts w:ascii="Times New Roman" w:hAnsi="Times New Roman" w:cs="Times New Roman"/>
          <w:sz w:val="24"/>
          <w:szCs w:val="24"/>
        </w:rPr>
        <w:t>592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4327EF">
        <w:rPr>
          <w:rFonts w:ascii="Times New Roman" w:hAnsi="Times New Roman" w:cs="Times New Roman"/>
          <w:sz w:val="24"/>
          <w:szCs w:val="24"/>
        </w:rPr>
        <w:t>601.</w:t>
      </w:r>
    </w:p>
    <w:p w14:paraId="04C4643F" w14:textId="77777777" w:rsidR="00F47F0D" w:rsidRDefault="00F47F0D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Knief C. </w:t>
      </w:r>
      <w:r w:rsidRPr="00A623A8">
        <w:rPr>
          <w:rFonts w:ascii="Times New Roman" w:hAnsi="Times New Roman" w:cs="Times New Roman"/>
          <w:sz w:val="24"/>
          <w:szCs w:val="24"/>
        </w:rPr>
        <w:t xml:space="preserve">Diversity and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A623A8">
        <w:rPr>
          <w:rFonts w:ascii="Times New Roman" w:hAnsi="Times New Roman" w:cs="Times New Roman"/>
          <w:sz w:val="24"/>
          <w:szCs w:val="24"/>
        </w:rPr>
        <w:t xml:space="preserve">abitat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A623A8">
        <w:rPr>
          <w:rFonts w:ascii="Times New Roman" w:hAnsi="Times New Roman" w:cs="Times New Roman"/>
          <w:sz w:val="24"/>
          <w:szCs w:val="24"/>
        </w:rPr>
        <w:t xml:space="preserve">references of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623A8">
        <w:rPr>
          <w:rFonts w:ascii="Times New Roman" w:hAnsi="Times New Roman" w:cs="Times New Roman"/>
          <w:sz w:val="24"/>
          <w:szCs w:val="24"/>
        </w:rPr>
        <w:t xml:space="preserve">ultivated and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623A8">
        <w:rPr>
          <w:rFonts w:ascii="Times New Roman" w:hAnsi="Times New Roman" w:cs="Times New Roman"/>
          <w:sz w:val="24"/>
          <w:szCs w:val="24"/>
        </w:rPr>
        <w:t xml:space="preserve">ncultivated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623A8">
        <w:rPr>
          <w:rFonts w:ascii="Times New Roman" w:hAnsi="Times New Roman" w:cs="Times New Roman"/>
          <w:sz w:val="24"/>
          <w:szCs w:val="24"/>
        </w:rPr>
        <w:t xml:space="preserve">erobic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623A8">
        <w:rPr>
          <w:rFonts w:ascii="Times New Roman" w:hAnsi="Times New Roman" w:cs="Times New Roman"/>
          <w:sz w:val="24"/>
          <w:szCs w:val="24"/>
        </w:rPr>
        <w:t xml:space="preserve">ethanotrophic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623A8">
        <w:rPr>
          <w:rFonts w:ascii="Times New Roman" w:hAnsi="Times New Roman" w:cs="Times New Roman"/>
          <w:sz w:val="24"/>
          <w:szCs w:val="24"/>
        </w:rPr>
        <w:t xml:space="preserve">acteria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623A8">
        <w:rPr>
          <w:rFonts w:ascii="Times New Roman" w:hAnsi="Times New Roman" w:cs="Times New Roman"/>
          <w:sz w:val="24"/>
          <w:szCs w:val="24"/>
        </w:rPr>
        <w:t xml:space="preserve">valuated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623A8">
        <w:rPr>
          <w:rFonts w:ascii="Times New Roman" w:hAnsi="Times New Roman" w:cs="Times New Roman"/>
          <w:sz w:val="24"/>
          <w:szCs w:val="24"/>
        </w:rPr>
        <w:t xml:space="preserve">ased on </w:t>
      </w:r>
      <w:r w:rsidRPr="00C960F2">
        <w:rPr>
          <w:rFonts w:ascii="Times New Roman" w:hAnsi="Times New Roman" w:cs="Times New Roman"/>
          <w:i/>
          <w:sz w:val="24"/>
          <w:szCs w:val="24"/>
        </w:rPr>
        <w:t>pmoA</w:t>
      </w:r>
      <w:r w:rsidRPr="00A623A8">
        <w:rPr>
          <w:rFonts w:ascii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623A8">
        <w:rPr>
          <w:rFonts w:ascii="Times New Roman" w:hAnsi="Times New Roman" w:cs="Times New Roman"/>
          <w:sz w:val="24"/>
          <w:szCs w:val="24"/>
        </w:rPr>
        <w:t xml:space="preserve">olecular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A623A8">
        <w:rPr>
          <w:rFonts w:ascii="Times New Roman" w:hAnsi="Times New Roman" w:cs="Times New Roman"/>
          <w:sz w:val="24"/>
          <w:szCs w:val="24"/>
        </w:rPr>
        <w:t>arker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960F2">
        <w:rPr>
          <w:rFonts w:ascii="Times New Roman" w:hAnsi="Times New Roman" w:cs="Times New Roman"/>
          <w:i/>
          <w:sz w:val="24"/>
          <w:szCs w:val="24"/>
        </w:rPr>
        <w:t>Front Microbiol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2015;</w:t>
      </w:r>
      <w:r w:rsidRPr="00C960F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:01346.</w:t>
      </w:r>
    </w:p>
    <w:p w14:paraId="219F8E13" w14:textId="7721064C" w:rsidR="00F47F0D" w:rsidRDefault="00F47F0D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Knief C. and Dunfield PF.</w:t>
      </w:r>
      <w:r w:rsidRPr="00F47F0D">
        <w:rPr>
          <w:rFonts w:ascii="Times New Roman" w:hAnsi="Times New Roman" w:cs="Times New Roman"/>
          <w:sz w:val="24"/>
          <w:szCs w:val="24"/>
        </w:rPr>
        <w:t xml:space="preserve"> Response and adaptation of different methanotrophic bacteria to low methane mixing ratios. </w:t>
      </w:r>
      <w:r w:rsidRPr="003B3BDD">
        <w:rPr>
          <w:rFonts w:ascii="Times New Roman" w:hAnsi="Times New Roman" w:cs="Times New Roman"/>
          <w:i/>
          <w:sz w:val="24"/>
          <w:szCs w:val="24"/>
        </w:rPr>
        <w:t>Environ Microbiol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7F0D">
        <w:rPr>
          <w:rFonts w:ascii="Times New Roman" w:hAnsi="Times New Roman" w:cs="Times New Roman"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3BDD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47F0D">
        <w:rPr>
          <w:rFonts w:ascii="Times New Roman" w:hAnsi="Times New Roman" w:cs="Times New Roman"/>
          <w:sz w:val="24"/>
          <w:szCs w:val="24"/>
        </w:rPr>
        <w:t>1307</w:t>
      </w:r>
      <w:bookmarkStart w:id="63" w:name="OLE_LINK58"/>
      <w:r>
        <w:rPr>
          <w:rFonts w:ascii="Times New Roman" w:hAnsi="Times New Roman" w:cs="Times New Roman"/>
          <w:sz w:val="24"/>
          <w:szCs w:val="24"/>
        </w:rPr>
        <w:t>–</w:t>
      </w:r>
      <w:bookmarkEnd w:id="63"/>
      <w:r w:rsidRPr="00F47F0D">
        <w:rPr>
          <w:rFonts w:ascii="Times New Roman" w:hAnsi="Times New Roman" w:cs="Times New Roman"/>
          <w:sz w:val="24"/>
          <w:szCs w:val="24"/>
        </w:rPr>
        <w:t>17.</w:t>
      </w:r>
    </w:p>
    <w:p w14:paraId="7D2E6C12" w14:textId="642307D3" w:rsidR="00F47F0D" w:rsidRPr="00C960F2" w:rsidRDefault="00F47F0D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Knief</w:t>
      </w:r>
      <w:r w:rsidRPr="00F47F0D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, Kolb</w:t>
      </w:r>
      <w:r w:rsidRPr="00F47F0D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, Bodelier</w:t>
      </w:r>
      <w:r w:rsidRPr="00F47F0D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L, Lipski A, Dunfield P</w:t>
      </w:r>
      <w:r w:rsidRPr="00F47F0D">
        <w:rPr>
          <w:rFonts w:ascii="Times New Roman" w:hAnsi="Times New Roman" w:cs="Times New Roman"/>
          <w:sz w:val="24"/>
          <w:szCs w:val="24"/>
        </w:rPr>
        <w:t xml:space="preserve">F. The active methanotrophic community in hydromorphic soils changes in response to changing methane concentration. </w:t>
      </w:r>
      <w:r w:rsidRPr="003B3BDD">
        <w:rPr>
          <w:rFonts w:ascii="Times New Roman" w:hAnsi="Times New Roman" w:cs="Times New Roman"/>
          <w:i/>
          <w:sz w:val="24"/>
          <w:szCs w:val="24"/>
        </w:rPr>
        <w:t>Environ Microbiol</w:t>
      </w:r>
      <w:r w:rsidRPr="00F47F0D">
        <w:rPr>
          <w:rFonts w:ascii="Times New Roman" w:hAnsi="Times New Roman" w:cs="Times New Roman"/>
          <w:sz w:val="24"/>
          <w:szCs w:val="24"/>
        </w:rPr>
        <w:t xml:space="preserve"> 2006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3BD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47F0D">
        <w:rPr>
          <w:rFonts w:ascii="Times New Roman" w:hAnsi="Times New Roman" w:cs="Times New Roman"/>
          <w:sz w:val="24"/>
          <w:szCs w:val="24"/>
        </w:rPr>
        <w:t>321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47F0D">
        <w:rPr>
          <w:rFonts w:ascii="Times New Roman" w:hAnsi="Times New Roman" w:cs="Times New Roman"/>
          <w:sz w:val="24"/>
          <w:szCs w:val="24"/>
        </w:rPr>
        <w:t>33.</w:t>
      </w:r>
    </w:p>
    <w:p w14:paraId="516C8CFE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Knief C, Lipski A, Dunfield PF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Diversity and activity of methanotrophic bacteria in different upland soils. </w:t>
      </w:r>
      <w:r w:rsidRPr="00B80113">
        <w:rPr>
          <w:rFonts w:ascii="Times New Roman" w:hAnsi="Times New Roman" w:cs="Times New Roman"/>
          <w:i/>
          <w:sz w:val="24"/>
          <w:szCs w:val="24"/>
        </w:rPr>
        <w:t>Appl 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01317">
        <w:rPr>
          <w:rFonts w:ascii="Times New Roman" w:hAnsi="Times New Roman" w:cs="Times New Roman"/>
          <w:b/>
          <w:sz w:val="24"/>
          <w:szCs w:val="24"/>
        </w:rPr>
        <w:t>69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6703</w:t>
      </w:r>
      <w:bookmarkStart w:id="64" w:name="OLE_LINK57"/>
      <w:r>
        <w:rPr>
          <w:rFonts w:ascii="Times New Roman" w:hAnsi="Times New Roman" w:cs="Times New Roman"/>
          <w:sz w:val="24"/>
          <w:szCs w:val="24"/>
        </w:rPr>
        <w:t>–</w:t>
      </w:r>
      <w:bookmarkEnd w:id="64"/>
      <w:r w:rsidRPr="0029677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69C357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Krause SMB</w:t>
      </w:r>
      <w:r w:rsidRPr="003A40A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Johnson T,</w:t>
      </w:r>
      <w:r w:rsidRPr="003A40AE">
        <w:rPr>
          <w:rFonts w:ascii="Times New Roman" w:hAnsi="Times New Roman" w:cs="Times New Roman"/>
          <w:sz w:val="24"/>
          <w:szCs w:val="24"/>
        </w:rPr>
        <w:t xml:space="preserve"> Samadhi Karunaratne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3A40AE">
        <w:rPr>
          <w:rFonts w:ascii="Times New Roman" w:hAnsi="Times New Roman" w:cs="Times New Roman"/>
          <w:sz w:val="24"/>
          <w:szCs w:val="24"/>
        </w:rPr>
        <w:t xml:space="preserve">, </w:t>
      </w:r>
      <w:r w:rsidRPr="003E510B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A40AE">
        <w:rPr>
          <w:rFonts w:ascii="Times New Roman" w:hAnsi="Times New Roman" w:cs="Times New Roman"/>
          <w:sz w:val="24"/>
          <w:szCs w:val="24"/>
        </w:rPr>
        <w:t>Lanthanide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A40AE">
        <w:rPr>
          <w:rFonts w:ascii="Times New Roman" w:hAnsi="Times New Roman" w:cs="Times New Roman"/>
          <w:sz w:val="24"/>
          <w:szCs w:val="24"/>
        </w:rPr>
        <w:t>dependent cross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A40AE">
        <w:rPr>
          <w:rFonts w:ascii="Times New Roman" w:hAnsi="Times New Roman" w:cs="Times New Roman"/>
          <w:sz w:val="24"/>
          <w:szCs w:val="24"/>
        </w:rPr>
        <w:t>feeding of methane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A40AE">
        <w:rPr>
          <w:rFonts w:ascii="Times New Roman" w:hAnsi="Times New Roman" w:cs="Times New Roman"/>
          <w:sz w:val="24"/>
          <w:szCs w:val="24"/>
        </w:rPr>
        <w:t>derived carbon is linked by mi</w:t>
      </w:r>
      <w:r>
        <w:rPr>
          <w:rFonts w:ascii="Times New Roman" w:hAnsi="Times New Roman" w:cs="Times New Roman"/>
          <w:sz w:val="24"/>
          <w:szCs w:val="24"/>
        </w:rPr>
        <w:t>crobial community interactions.</w:t>
      </w:r>
      <w:r w:rsidRPr="003A40AE">
        <w:rPr>
          <w:rFonts w:ascii="Times New Roman" w:hAnsi="Times New Roman" w:cs="Times New Roman"/>
          <w:sz w:val="24"/>
          <w:szCs w:val="24"/>
        </w:rPr>
        <w:t xml:space="preserve"> </w:t>
      </w:r>
      <w:r w:rsidRPr="00B80113">
        <w:rPr>
          <w:rFonts w:ascii="Times New Roman" w:hAnsi="Times New Roman" w:cs="Times New Roman"/>
          <w:i/>
          <w:sz w:val="24"/>
          <w:szCs w:val="24"/>
        </w:rPr>
        <w:t xml:space="preserve">Proc Natl Acad Sci U S A </w:t>
      </w:r>
      <w:r>
        <w:rPr>
          <w:rFonts w:ascii="Times New Roman" w:hAnsi="Times New Roman" w:cs="Times New Roman"/>
          <w:sz w:val="24"/>
          <w:szCs w:val="24"/>
        </w:rPr>
        <w:t>2017;</w:t>
      </w:r>
      <w:r w:rsidRPr="003E510B">
        <w:rPr>
          <w:rFonts w:ascii="Times New Roman" w:hAnsi="Times New Roman" w:cs="Times New Roman"/>
          <w:b/>
          <w:sz w:val="24"/>
          <w:szCs w:val="24"/>
        </w:rPr>
        <w:t>114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A40AE">
        <w:rPr>
          <w:rFonts w:ascii="Times New Roman" w:hAnsi="Times New Roman" w:cs="Times New Roman"/>
          <w:sz w:val="24"/>
          <w:szCs w:val="24"/>
        </w:rPr>
        <w:t>358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A40AE">
        <w:rPr>
          <w:rFonts w:ascii="Times New Roman" w:hAnsi="Times New Roman" w:cs="Times New Roman"/>
          <w:sz w:val="24"/>
          <w:szCs w:val="24"/>
        </w:rPr>
        <w:t>63.</w:t>
      </w:r>
    </w:p>
    <w:p w14:paraId="1077BCFF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Kumar S, Stecher G, Tamura K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MEGA7: Molecular evolutionary genetics analysis version 7.0 for bigger datasets. </w:t>
      </w:r>
      <w:r w:rsidRPr="00B80113">
        <w:rPr>
          <w:rFonts w:ascii="Times New Roman" w:hAnsi="Times New Roman" w:cs="Times New Roman"/>
          <w:i/>
          <w:sz w:val="24"/>
          <w:szCs w:val="24"/>
        </w:rPr>
        <w:t>Mol Biol Evol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E510B">
        <w:rPr>
          <w:rFonts w:ascii="Times New Roman" w:hAnsi="Times New Roman" w:cs="Times New Roman"/>
          <w:b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1870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9A34B0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Kutzbach JE, Prell WL, Ruddiman WF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Sensitivity of Eurasian climate to surface uplift of the Tibetan Plateau. </w:t>
      </w:r>
      <w:r w:rsidRPr="00B80113">
        <w:rPr>
          <w:rFonts w:ascii="Times New Roman" w:hAnsi="Times New Roman" w:cs="Times New Roman"/>
          <w:i/>
          <w:sz w:val="24"/>
          <w:szCs w:val="24"/>
        </w:rPr>
        <w:t>J Geol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1993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E510B">
        <w:rPr>
          <w:rFonts w:ascii="Times New Roman" w:hAnsi="Times New Roman" w:cs="Times New Roman"/>
          <w:b/>
          <w:sz w:val="24"/>
          <w:szCs w:val="24"/>
        </w:rPr>
        <w:t>101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177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E42AAB" w14:textId="00AEB4E8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Le Mer J, Roger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Production, oxidation, emission and consumption of methane by soils: a review. </w:t>
      </w:r>
      <w:r w:rsidRPr="00B80113">
        <w:rPr>
          <w:rFonts w:ascii="Times New Roman" w:hAnsi="Times New Roman" w:cs="Times New Roman"/>
          <w:i/>
          <w:sz w:val="24"/>
          <w:szCs w:val="24"/>
        </w:rPr>
        <w:t>Eur J Soil 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2001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12F15">
        <w:rPr>
          <w:rFonts w:ascii="Times New Roman" w:hAnsi="Times New Roman" w:cs="Times New Roman"/>
          <w:b/>
          <w:sz w:val="24"/>
          <w:szCs w:val="24"/>
        </w:rPr>
        <w:t>37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4596B9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Li EY, He GY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Tibetan plateau alpine meadow soil properties and enzyme activity in response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fertilization gradients in</w:t>
      </w:r>
      <w:r>
        <w:rPr>
          <w:rFonts w:ascii="Times New Roman" w:hAnsi="Times New Roman" w:cs="Times New Roman"/>
          <w:sz w:val="24"/>
          <w:szCs w:val="24"/>
        </w:rPr>
        <w:t xml:space="preserve"> different seasons. </w:t>
      </w:r>
      <w:r w:rsidRPr="00B80113">
        <w:rPr>
          <w:rFonts w:ascii="Times New Roman" w:hAnsi="Times New Roman" w:cs="Times New Roman"/>
          <w:i/>
          <w:sz w:val="24"/>
          <w:szCs w:val="24"/>
        </w:rPr>
        <w:t>Guihaia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E510B">
        <w:rPr>
          <w:rFonts w:ascii="Times New Roman" w:hAnsi="Times New Roman" w:cs="Times New Roman"/>
          <w:b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467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72.</w:t>
      </w:r>
    </w:p>
    <w:p w14:paraId="56B3FE50" w14:textId="495ED5D6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 CQ, Tian H</w:t>
      </w:r>
      <w:r w:rsidRPr="0029677E">
        <w:rPr>
          <w:rFonts w:ascii="Times New Roman" w:hAnsi="Times New Roman" w:cs="Times New Roman"/>
          <w:sz w:val="24"/>
          <w:szCs w:val="24"/>
        </w:rPr>
        <w:t xml:space="preserve">Q. Spatial and temporal patterns of nitrogen deposition in China: synthesis of observational data. </w:t>
      </w:r>
      <w:r w:rsidRPr="00B80113">
        <w:rPr>
          <w:rFonts w:ascii="Times New Roman" w:hAnsi="Times New Roman" w:cs="Times New Roman"/>
          <w:i/>
          <w:sz w:val="24"/>
          <w:szCs w:val="24"/>
        </w:rPr>
        <w:t>J Geophys Res Atmos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2007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A35D2">
        <w:rPr>
          <w:rFonts w:ascii="Times New Roman" w:hAnsi="Times New Roman" w:cs="Times New Roman"/>
          <w:b/>
          <w:sz w:val="24"/>
          <w:szCs w:val="24"/>
        </w:rPr>
        <w:t>112</w:t>
      </w:r>
      <w:r>
        <w:rPr>
          <w:rFonts w:ascii="Times New Roman" w:hAnsi="Times New Roman" w:cs="Times New Roman"/>
          <w:sz w:val="24"/>
          <w:szCs w:val="24"/>
        </w:rPr>
        <w:t>:</w:t>
      </w:r>
      <w:r w:rsidR="005B1EC2" w:rsidRPr="005B1EC2">
        <w:t xml:space="preserve"> </w:t>
      </w:r>
      <w:r w:rsidR="005B1EC2">
        <w:rPr>
          <w:rFonts w:ascii="Times New Roman" w:hAnsi="Times New Roman" w:cs="Times New Roman"/>
          <w:sz w:val="24"/>
          <w:szCs w:val="24"/>
        </w:rPr>
        <w:t>D22S05</w:t>
      </w:r>
      <w:r w:rsidRPr="0029677E">
        <w:rPr>
          <w:rFonts w:ascii="Times New Roman" w:hAnsi="Times New Roman" w:cs="Times New Roman"/>
          <w:sz w:val="24"/>
          <w:szCs w:val="24"/>
        </w:rPr>
        <w:t>.</w:t>
      </w:r>
    </w:p>
    <w:p w14:paraId="15AA7B65" w14:textId="32D413D2" w:rsidR="005B1EC2" w:rsidRDefault="005B1EC2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Lueders T, Manefield M, Friedrich MW. </w:t>
      </w:r>
      <w:r w:rsidRPr="005B1EC2">
        <w:rPr>
          <w:rFonts w:ascii="Times New Roman" w:hAnsi="Times New Roman" w:cs="Times New Roman"/>
          <w:sz w:val="24"/>
          <w:szCs w:val="24"/>
        </w:rPr>
        <w:t>Enhanced sensitivit</w:t>
      </w:r>
      <w:r>
        <w:rPr>
          <w:rFonts w:ascii="Times New Roman" w:hAnsi="Times New Roman" w:cs="Times New Roman"/>
          <w:sz w:val="24"/>
          <w:szCs w:val="24"/>
        </w:rPr>
        <w:t>y of DNA- and rRNA-based stable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B1EC2">
        <w:rPr>
          <w:rFonts w:ascii="Times New Roman" w:hAnsi="Times New Roman" w:cs="Times New Roman"/>
          <w:sz w:val="24"/>
          <w:szCs w:val="24"/>
        </w:rPr>
        <w:t>isotope probing by fraction</w:t>
      </w:r>
      <w:r>
        <w:rPr>
          <w:rFonts w:ascii="Times New Roman" w:hAnsi="Times New Roman" w:cs="Times New Roman"/>
          <w:sz w:val="24"/>
          <w:szCs w:val="24"/>
        </w:rPr>
        <w:t>ation and quantitative analysis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B1EC2">
        <w:rPr>
          <w:rFonts w:ascii="Times New Roman" w:hAnsi="Times New Roman" w:cs="Times New Roman"/>
          <w:sz w:val="24"/>
          <w:szCs w:val="24"/>
        </w:rPr>
        <w:t xml:space="preserve">of isopycnic centrifugation </w:t>
      </w:r>
      <w:r>
        <w:rPr>
          <w:rFonts w:ascii="Times New Roman" w:hAnsi="Times New Roman" w:cs="Times New Roman"/>
          <w:sz w:val="24"/>
          <w:szCs w:val="24"/>
        </w:rPr>
        <w:t xml:space="preserve">gradients. </w:t>
      </w:r>
      <w:r w:rsidRPr="003B3BDD">
        <w:rPr>
          <w:rFonts w:ascii="Times New Roman" w:hAnsi="Times New Roman" w:cs="Times New Roman"/>
          <w:i/>
          <w:sz w:val="24"/>
          <w:szCs w:val="24"/>
        </w:rPr>
        <w:t>Environ Microbiol</w:t>
      </w:r>
      <w:r>
        <w:rPr>
          <w:rFonts w:ascii="Times New Roman" w:hAnsi="Times New Roman" w:cs="Times New Roman"/>
          <w:sz w:val="24"/>
          <w:szCs w:val="24"/>
        </w:rPr>
        <w:t xml:space="preserve"> 2004;</w:t>
      </w:r>
      <w:r w:rsidRPr="003B3BD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B1EC2">
        <w:rPr>
          <w:rFonts w:ascii="Times New Roman" w:hAnsi="Times New Roman" w:cs="Times New Roman"/>
          <w:sz w:val="24"/>
          <w:szCs w:val="24"/>
        </w:rPr>
        <w:t>73–78.</w:t>
      </w:r>
    </w:p>
    <w:p w14:paraId="0AED4268" w14:textId="61A81122" w:rsidR="00586D58" w:rsidRDefault="00586D58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Macalady JL, Mcmillan AM</w:t>
      </w:r>
      <w:r w:rsidRPr="00586D5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Dickens AF, Tyler S</w:t>
      </w:r>
      <w:r w:rsidRPr="00586D5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,  Scow K</w:t>
      </w:r>
      <w:r w:rsidRPr="00586D58">
        <w:rPr>
          <w:rFonts w:ascii="Times New Roman" w:hAnsi="Times New Roman" w:cs="Times New Roman"/>
          <w:sz w:val="24"/>
          <w:szCs w:val="24"/>
        </w:rPr>
        <w:t xml:space="preserve">M. Population dynamics of type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86D58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586D58">
        <w:rPr>
          <w:rFonts w:ascii="Times New Roman" w:hAnsi="Times New Roman" w:cs="Times New Roman"/>
          <w:sz w:val="24"/>
          <w:szCs w:val="24"/>
        </w:rPr>
        <w:t xml:space="preserve"> methanotrophic bacteria in rice soils. </w:t>
      </w:r>
      <w:r w:rsidRPr="003B3BDD">
        <w:rPr>
          <w:rFonts w:ascii="Times New Roman" w:hAnsi="Times New Roman" w:cs="Times New Roman"/>
          <w:i/>
          <w:sz w:val="24"/>
          <w:szCs w:val="24"/>
        </w:rPr>
        <w:t>Environ Microbiol</w:t>
      </w:r>
      <w:r w:rsidRPr="00586D58">
        <w:rPr>
          <w:rFonts w:ascii="Times New Roman" w:hAnsi="Times New Roman" w:cs="Times New Roman"/>
          <w:sz w:val="24"/>
          <w:szCs w:val="24"/>
        </w:rPr>
        <w:t xml:space="preserve"> 2010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86D5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86D58">
        <w:rPr>
          <w:rFonts w:ascii="Times New Roman" w:hAnsi="Times New Roman" w:cs="Times New Roman"/>
          <w:sz w:val="24"/>
          <w:szCs w:val="24"/>
        </w:rPr>
        <w:t>148</w:t>
      </w:r>
      <w:r w:rsidRPr="005B1EC2">
        <w:rPr>
          <w:rFonts w:ascii="Times New Roman" w:hAnsi="Times New Roman" w:cs="Times New Roman"/>
          <w:sz w:val="24"/>
          <w:szCs w:val="24"/>
        </w:rPr>
        <w:t>–</w:t>
      </w:r>
      <w:r w:rsidRPr="00586D58">
        <w:rPr>
          <w:rFonts w:ascii="Times New Roman" w:hAnsi="Times New Roman" w:cs="Times New Roman"/>
          <w:sz w:val="24"/>
          <w:szCs w:val="24"/>
        </w:rPr>
        <w:t>57.</w:t>
      </w:r>
    </w:p>
    <w:p w14:paraId="52302B5D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McDonald IR, Radajewski S, Murrell JC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Stable isotope probing of nucleic acids in methanotrophs and methylotrophs: A review. </w:t>
      </w:r>
      <w:r w:rsidRPr="00B80113">
        <w:rPr>
          <w:rFonts w:ascii="Times New Roman" w:hAnsi="Times New Roman" w:cs="Times New Roman"/>
          <w:i/>
          <w:sz w:val="24"/>
          <w:szCs w:val="24"/>
        </w:rPr>
        <w:t>Org Geochem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A35D2">
        <w:rPr>
          <w:rFonts w:ascii="Times New Roman" w:hAnsi="Times New Roman" w:cs="Times New Roman"/>
          <w:b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779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FC62A2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Mohanty SR, Bodelier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PL, Floris V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29677E">
        <w:rPr>
          <w:rFonts w:ascii="Times New Roman" w:hAnsi="Times New Roman" w:cs="Times New Roman"/>
          <w:sz w:val="24"/>
          <w:szCs w:val="24"/>
        </w:rPr>
        <w:t xml:space="preserve"> Conrad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Differential effects of nitrogenous fertilizers on methane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consuming microbes in rice field and forest soils. </w:t>
      </w:r>
      <w:r w:rsidRPr="00B80113">
        <w:rPr>
          <w:rFonts w:ascii="Times New Roman" w:hAnsi="Times New Roman" w:cs="Times New Roman"/>
          <w:i/>
          <w:sz w:val="24"/>
          <w:szCs w:val="24"/>
        </w:rPr>
        <w:t>Appl 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A35D2">
        <w:rPr>
          <w:rFonts w:ascii="Times New Roman" w:hAnsi="Times New Roman" w:cs="Times New Roman"/>
          <w:b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1346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063B75" w14:textId="4BFEC9BA" w:rsidR="00A80C1C" w:rsidRPr="0029677E" w:rsidRDefault="00A80C1C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 S, Visscher AD, Ravindra K</w:t>
      </w:r>
      <w:r w:rsidRPr="00A80C1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Dahiya RP, Cleemput OV</w:t>
      </w:r>
      <w:r w:rsidRPr="00A80C1C">
        <w:rPr>
          <w:rFonts w:ascii="Times New Roman" w:hAnsi="Times New Roman" w:cs="Times New Roman"/>
          <w:sz w:val="24"/>
          <w:szCs w:val="24"/>
        </w:rPr>
        <w:t>. Induction of enhanced methane oxidation in compost: Tem</w:t>
      </w:r>
      <w:r>
        <w:rPr>
          <w:rFonts w:ascii="Times New Roman" w:hAnsi="Times New Roman" w:cs="Times New Roman"/>
          <w:sz w:val="24"/>
          <w:szCs w:val="24"/>
        </w:rPr>
        <w:t xml:space="preserve">perature and moisture response. </w:t>
      </w:r>
      <w:r w:rsidRPr="003B3BDD">
        <w:rPr>
          <w:rFonts w:ascii="Times New Roman" w:hAnsi="Times New Roman" w:cs="Times New Roman"/>
          <w:i/>
          <w:sz w:val="24"/>
          <w:szCs w:val="24"/>
        </w:rPr>
        <w:t>Waste Manag</w:t>
      </w:r>
      <w:r w:rsidRPr="00A80C1C">
        <w:rPr>
          <w:rFonts w:ascii="Times New Roman" w:hAnsi="Times New Roman" w:cs="Times New Roman"/>
          <w:sz w:val="24"/>
          <w:szCs w:val="24"/>
        </w:rPr>
        <w:t xml:space="preserve"> 2006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B3BDD">
        <w:rPr>
          <w:rFonts w:ascii="Times New Roman" w:hAnsi="Times New Roman" w:cs="Times New Roman"/>
          <w:b/>
          <w:sz w:val="24"/>
          <w:szCs w:val="24"/>
        </w:rPr>
        <w:t>26</w:t>
      </w:r>
      <w:r w:rsidRPr="00A80C1C">
        <w:rPr>
          <w:rFonts w:ascii="Times New Roman" w:hAnsi="Times New Roman" w:cs="Times New Roman"/>
          <w:sz w:val="24"/>
          <w:szCs w:val="24"/>
        </w:rPr>
        <w:t>:381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80C1C">
        <w:rPr>
          <w:rFonts w:ascii="Times New Roman" w:hAnsi="Times New Roman" w:cs="Times New Roman"/>
          <w:sz w:val="24"/>
          <w:szCs w:val="24"/>
        </w:rPr>
        <w:t>388.</w:t>
      </w:r>
    </w:p>
    <w:p w14:paraId="19609E25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Mosier A, Schimel D, Valentine D</w:t>
      </w:r>
      <w:r w:rsidRPr="00B80113">
        <w:rPr>
          <w:rFonts w:ascii="Times New Roman" w:hAnsi="Times New Roman" w:cs="Times New Roman"/>
          <w:sz w:val="24"/>
          <w:szCs w:val="24"/>
        </w:rPr>
        <w:t xml:space="preserve">, </w:t>
      </w:r>
      <w:r w:rsidRPr="00B80113">
        <w:rPr>
          <w:rFonts w:ascii="Times New Roman" w:hAnsi="Times New Roman" w:cs="Times New Roman"/>
          <w:i/>
          <w:sz w:val="24"/>
          <w:szCs w:val="24"/>
        </w:rPr>
        <w:t>et al</w:t>
      </w:r>
      <w:r w:rsidRPr="00B80113"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Methane and nitrous oxide fluxes in native, fertilized and cultivated grasslands. </w:t>
      </w:r>
      <w:r w:rsidRPr="00B80113">
        <w:rPr>
          <w:rFonts w:ascii="Times New Roman" w:hAnsi="Times New Roman" w:cs="Times New Roman"/>
          <w:i/>
          <w:sz w:val="24"/>
          <w:szCs w:val="24"/>
        </w:rPr>
        <w:t>Nature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1991;</w:t>
      </w:r>
      <w:r w:rsidRPr="00EA35D2">
        <w:rPr>
          <w:rFonts w:ascii="Times New Roman" w:hAnsi="Times New Roman" w:cs="Times New Roman"/>
          <w:b/>
          <w:sz w:val="24"/>
          <w:szCs w:val="24"/>
        </w:rPr>
        <w:t>350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330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9FBB3F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Nazaries L, Tate KR, Ross DJ, </w:t>
      </w:r>
      <w:r w:rsidRPr="00B80113">
        <w:rPr>
          <w:rFonts w:ascii="Times New Roman" w:hAnsi="Times New Roman" w:cs="Times New Roman"/>
          <w:i/>
          <w:sz w:val="24"/>
          <w:szCs w:val="24"/>
        </w:rPr>
        <w:t>et al</w:t>
      </w:r>
      <w:r w:rsidRPr="00B80113"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Response of methanotrophic communities to afforestation and reforestation in New Zealand.</w:t>
      </w:r>
      <w:r w:rsidRPr="00B80113">
        <w:rPr>
          <w:rFonts w:ascii="Times New Roman" w:hAnsi="Times New Roman" w:cs="Times New Roman"/>
          <w:i/>
          <w:sz w:val="24"/>
          <w:szCs w:val="24"/>
        </w:rPr>
        <w:t xml:space="preserve"> ISME J</w:t>
      </w:r>
      <w:r>
        <w:rPr>
          <w:rFonts w:ascii="Times New Roman" w:hAnsi="Times New Roman" w:cs="Times New Roman"/>
          <w:sz w:val="24"/>
          <w:szCs w:val="24"/>
        </w:rPr>
        <w:t xml:space="preserve"> 2011;</w:t>
      </w:r>
      <w:r w:rsidRPr="00B12F1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1832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DF3681" w14:textId="28018F9C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Neufeld JD, Vohra J, Dumont MG, </w:t>
      </w:r>
      <w:r w:rsidRPr="00EA35D2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>. DNA stable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isotope probing. </w:t>
      </w:r>
      <w:r w:rsidRPr="00B80113">
        <w:rPr>
          <w:rFonts w:ascii="Times New Roman" w:hAnsi="Times New Roman" w:cs="Times New Roman"/>
          <w:i/>
          <w:sz w:val="24"/>
          <w:szCs w:val="24"/>
        </w:rPr>
        <w:t>Nat Protoc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2007;</w:t>
      </w:r>
      <w:r w:rsidRPr="00EA35D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860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66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3ACBCE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Nyerges 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77E">
        <w:rPr>
          <w:rFonts w:ascii="Times New Roman" w:hAnsi="Times New Roman" w:cs="Times New Roman"/>
          <w:sz w:val="24"/>
          <w:szCs w:val="24"/>
        </w:rPr>
        <w:t xml:space="preserve"> Stein LY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Ammonia cometabolism and product inhibition vary considerably among species of methanotrophic bacteria. </w:t>
      </w:r>
      <w:r w:rsidRPr="00B80113">
        <w:rPr>
          <w:rFonts w:ascii="Times New Roman" w:hAnsi="Times New Roman" w:cs="Times New Roman"/>
          <w:i/>
          <w:sz w:val="24"/>
          <w:szCs w:val="24"/>
        </w:rPr>
        <w:t>FEMS Microbiol Lett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2009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A35D2">
        <w:rPr>
          <w:rFonts w:ascii="Times New Roman" w:hAnsi="Times New Roman" w:cs="Times New Roman"/>
          <w:b/>
          <w:sz w:val="24"/>
          <w:szCs w:val="24"/>
        </w:rPr>
        <w:t>297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131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A9689E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Noll M, Frenzel P, Conrad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Selective stimulation of type I methanotrophs in a rice </w:t>
      </w:r>
      <w:r w:rsidRPr="0029677E">
        <w:rPr>
          <w:rFonts w:ascii="Times New Roman" w:hAnsi="Times New Roman" w:cs="Times New Roman"/>
          <w:sz w:val="24"/>
          <w:szCs w:val="24"/>
        </w:rPr>
        <w:lastRenderedPageBreak/>
        <w:t>paddy soil by urea fertilization revealed by RNA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based stable isotope probing. </w:t>
      </w:r>
      <w:r w:rsidRPr="00B80113">
        <w:rPr>
          <w:rFonts w:ascii="Times New Roman" w:hAnsi="Times New Roman" w:cs="Times New Roman"/>
          <w:i/>
          <w:sz w:val="24"/>
          <w:szCs w:val="24"/>
        </w:rPr>
        <w:t>FEMS Microbiol Ecol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2008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80113">
        <w:rPr>
          <w:rFonts w:ascii="Times New Roman" w:hAnsi="Times New Roman" w:cs="Times New Roman"/>
          <w:b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125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1F3383" w14:textId="77777777" w:rsidR="003F08F5" w:rsidRPr="00F345A0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R Core Team. R: A language and environment for statistical computing. R Foundation for Statistical Computing, Vienna, Austria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B80113">
        <w:rPr>
          <w:rFonts w:ascii="Times New Roman" w:hAnsi="Times New Roman" w:cs="Times New Roman"/>
          <w:sz w:val="24"/>
          <w:szCs w:val="24"/>
        </w:rPr>
        <w:t>https://www.R–</w:t>
      </w:r>
      <w:r>
        <w:rPr>
          <w:rFonts w:ascii="Times New Roman" w:hAnsi="Times New Roman" w:cs="Times New Roman"/>
          <w:sz w:val="24"/>
          <w:szCs w:val="24"/>
        </w:rPr>
        <w:t>project.org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(16</w:t>
      </w:r>
      <w:r w:rsidRPr="00B8011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January 20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19</w:t>
      </w:r>
      <w:r w:rsidRPr="00B8011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, date last accessed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).</w:t>
      </w:r>
    </w:p>
    <w:p w14:paraId="1A0818AF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Radajewski S, Webster G, Reay DS, </w:t>
      </w:r>
      <w:r w:rsidRPr="00B80113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>. Identification of active methylotroph populations in an acidic forest soil by stable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isotope probing. </w:t>
      </w:r>
      <w:r w:rsidRPr="00B80113">
        <w:rPr>
          <w:rFonts w:ascii="Times New Roman" w:hAnsi="Times New Roman" w:cs="Times New Roman"/>
          <w:i/>
          <w:sz w:val="24"/>
          <w:szCs w:val="24"/>
        </w:rPr>
        <w:t>Microbiology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80113">
        <w:rPr>
          <w:rFonts w:ascii="Times New Roman" w:hAnsi="Times New Roman" w:cs="Times New Roman"/>
          <w:b/>
          <w:sz w:val="24"/>
          <w:szCs w:val="24"/>
        </w:rPr>
        <w:t>148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2331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42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A7C139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Schloss PD, Westcott SL, Ryabin T, </w:t>
      </w:r>
      <w:r w:rsidRPr="00B80113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>. Introducing mothur: open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source, platform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independent, community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supported software for describing and comparing microbial communities. </w:t>
      </w:r>
      <w:r w:rsidRPr="00B80113">
        <w:rPr>
          <w:rFonts w:ascii="Times New Roman" w:hAnsi="Times New Roman" w:cs="Times New Roman"/>
          <w:i/>
          <w:sz w:val="24"/>
          <w:szCs w:val="24"/>
        </w:rPr>
        <w:t>Appl Environ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2009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80113">
        <w:rPr>
          <w:rFonts w:ascii="Times New Roman" w:hAnsi="Times New Roman" w:cs="Times New Roman"/>
          <w:b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7537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AC84C5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Shrestha M, </w:t>
      </w:r>
      <w:r w:rsidRPr="0029677E">
        <w:rPr>
          <w:rFonts w:ascii="Times New Roman" w:hAnsi="Times New Roman" w:cs="Times New Roman"/>
          <w:sz w:val="24"/>
          <w:szCs w:val="24"/>
        </w:rPr>
        <w:t>Shrestha PM,</w:t>
      </w:r>
      <w:r>
        <w:rPr>
          <w:rFonts w:ascii="Times New Roman" w:hAnsi="Times New Roman" w:cs="Times New Roman"/>
          <w:sz w:val="24"/>
          <w:szCs w:val="24"/>
        </w:rPr>
        <w:t xml:space="preserve"> Frenzel P and Conrad R. </w:t>
      </w:r>
      <w:r w:rsidRPr="00230133">
        <w:rPr>
          <w:rFonts w:ascii="Times New Roman" w:hAnsi="Times New Roman" w:cs="Times New Roman"/>
          <w:sz w:val="24"/>
          <w:szCs w:val="24"/>
        </w:rPr>
        <w:t>Effect of nitrogen fertilization on methane oxidation, abundance, community structure, and gene expression of methano</w:t>
      </w:r>
      <w:r>
        <w:rPr>
          <w:rFonts w:ascii="Times New Roman" w:hAnsi="Times New Roman" w:cs="Times New Roman"/>
          <w:sz w:val="24"/>
          <w:szCs w:val="24"/>
        </w:rPr>
        <w:t>trophs in the rice rhizosphere.</w:t>
      </w:r>
      <w:r w:rsidRPr="00230133">
        <w:rPr>
          <w:rFonts w:ascii="Times New Roman" w:hAnsi="Times New Roman" w:cs="Times New Roman"/>
          <w:sz w:val="24"/>
          <w:szCs w:val="24"/>
        </w:rPr>
        <w:t xml:space="preserve"> </w:t>
      </w:r>
      <w:r w:rsidRPr="00F52D67">
        <w:rPr>
          <w:rFonts w:ascii="Times New Roman" w:hAnsi="Times New Roman" w:cs="Times New Roman"/>
          <w:i/>
          <w:sz w:val="24"/>
          <w:szCs w:val="24"/>
        </w:rPr>
        <w:t>ISME J</w:t>
      </w:r>
      <w:r>
        <w:rPr>
          <w:rFonts w:ascii="Times New Roman" w:hAnsi="Times New Roman" w:cs="Times New Roman"/>
          <w:sz w:val="24"/>
          <w:szCs w:val="24"/>
        </w:rPr>
        <w:t xml:space="preserve"> 2010;</w:t>
      </w:r>
      <w:r w:rsidRPr="00F52D6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30133">
        <w:rPr>
          <w:rFonts w:ascii="Times New Roman" w:hAnsi="Times New Roman" w:cs="Times New Roman"/>
          <w:sz w:val="24"/>
          <w:szCs w:val="24"/>
        </w:rPr>
        <w:t>1545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30133">
        <w:rPr>
          <w:rFonts w:ascii="Times New Roman" w:hAnsi="Times New Roman" w:cs="Times New Roman"/>
          <w:sz w:val="24"/>
          <w:szCs w:val="24"/>
        </w:rPr>
        <w:t>56.</w:t>
      </w:r>
    </w:p>
    <w:p w14:paraId="166E43F9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Shrestha PM, Kammann C, Lenhart K, </w:t>
      </w:r>
      <w:r w:rsidRPr="00F52D67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 xml:space="preserve">. </w:t>
      </w:r>
      <w:bookmarkStart w:id="65" w:name="OLE_LINK11"/>
      <w:bookmarkEnd w:id="65"/>
      <w:r w:rsidRPr="0029677E">
        <w:rPr>
          <w:rFonts w:ascii="Times New Roman" w:hAnsi="Times New Roman" w:cs="Times New Roman"/>
          <w:sz w:val="24"/>
          <w:szCs w:val="24"/>
        </w:rPr>
        <w:t>Linking activity, composition and seasonal dynamics of atmospheric methane oxidizers in a meadow soil.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D67">
        <w:rPr>
          <w:rFonts w:ascii="Times New Roman" w:hAnsi="Times New Roman" w:cs="Times New Roman"/>
          <w:i/>
          <w:sz w:val="24"/>
          <w:szCs w:val="24"/>
        </w:rPr>
        <w:t>ISME 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52D6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29677E">
        <w:rPr>
          <w:rFonts w:ascii="Times New Roman" w:hAnsi="Times New Roman" w:cs="Times New Roman"/>
          <w:sz w:val="24"/>
          <w:szCs w:val="24"/>
        </w:rPr>
        <w:t>1115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326919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Stein LY,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  <w:r w:rsidRPr="00245E03">
        <w:rPr>
          <w:rFonts w:ascii="Times New Roman" w:hAnsi="Times New Roman" w:cs="Times New Roman"/>
          <w:sz w:val="24"/>
          <w:szCs w:val="24"/>
        </w:rPr>
        <w:t>Klotz</w:t>
      </w:r>
      <w:r w:rsidRPr="00FE337C" w:rsidDel="006014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  <w:r w:rsidRPr="002967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Nitrifying and denitrifying pathways of methanotrophic bacteria.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D67">
        <w:rPr>
          <w:rFonts w:ascii="Times New Roman" w:hAnsi="Times New Roman" w:cs="Times New Roman"/>
          <w:i/>
          <w:sz w:val="24"/>
          <w:szCs w:val="24"/>
        </w:rPr>
        <w:t>Biochem Soc Trans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2011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52D67">
        <w:rPr>
          <w:rFonts w:ascii="Times New Roman" w:hAnsi="Times New Roman" w:cs="Times New Roman"/>
          <w:b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1826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31.</w:t>
      </w:r>
    </w:p>
    <w:p w14:paraId="6BF69C0D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Suo NJ, Tan YR, Zhu WX, </w:t>
      </w:r>
      <w:r w:rsidRPr="00F52D67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77E">
        <w:rPr>
          <w:rFonts w:ascii="Times New Roman" w:hAnsi="Times New Roman" w:cs="Times New Roman"/>
          <w:sz w:val="24"/>
          <w:szCs w:val="24"/>
        </w:rPr>
        <w:t xml:space="preserve">A study on soil enzyme activity in four different grasslands of the eastern Tibetan Plateau. </w:t>
      </w:r>
      <w:r w:rsidRPr="00F52D67">
        <w:rPr>
          <w:rFonts w:ascii="Times New Roman" w:hAnsi="Times New Roman" w:cs="Times New Roman"/>
          <w:i/>
          <w:sz w:val="24"/>
          <w:szCs w:val="24"/>
        </w:rPr>
        <w:t>Cao Ye Xue Bao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52D67">
        <w:rPr>
          <w:rFonts w:ascii="Times New Roman" w:hAnsi="Times New Roman" w:cs="Times New Roman"/>
          <w:b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CD92DC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Tate KR, Walcroft AS, Pratt C. Varying atmospheric methane concentrations affect soil methane oxidation rates and methanotroph populations in pasture, an adjacent pine </w:t>
      </w:r>
      <w:r w:rsidRPr="0029677E">
        <w:rPr>
          <w:rFonts w:ascii="Times New Roman" w:hAnsi="Times New Roman" w:cs="Times New Roman"/>
          <w:sz w:val="24"/>
          <w:szCs w:val="24"/>
        </w:rPr>
        <w:lastRenderedPageBreak/>
        <w:t xml:space="preserve">forest, and a landfill. </w:t>
      </w:r>
      <w:r w:rsidRPr="00F52D67">
        <w:rPr>
          <w:rFonts w:ascii="Times New Roman" w:hAnsi="Times New Roman" w:cs="Times New Roman"/>
          <w:i/>
          <w:sz w:val="24"/>
          <w:szCs w:val="24"/>
        </w:rPr>
        <w:t>Soil Biol Biochem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52D67">
        <w:rPr>
          <w:rFonts w:ascii="Times New Roman" w:hAnsi="Times New Roman" w:cs="Times New Roman"/>
          <w:b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81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87F0BD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Teske 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77E">
        <w:rPr>
          <w:rFonts w:ascii="Times New Roman" w:hAnsi="Times New Roman" w:cs="Times New Roman"/>
          <w:sz w:val="24"/>
          <w:szCs w:val="24"/>
        </w:rPr>
        <w:t xml:space="preserve"> Dhillon A, Sogin ML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Genomic markers of ancient anaerobic microbial pathways: sulfate reduction, methanogenesis, and methane oxidation. </w:t>
      </w:r>
      <w:r w:rsidRPr="00F52D67">
        <w:rPr>
          <w:rFonts w:ascii="Times New Roman" w:hAnsi="Times New Roman" w:cs="Times New Roman"/>
          <w:i/>
          <w:sz w:val="24"/>
          <w:szCs w:val="24"/>
        </w:rPr>
        <w:t>Biol Bull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2003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F52D67">
        <w:rPr>
          <w:rFonts w:ascii="Times New Roman" w:hAnsi="Times New Roman" w:cs="Times New Roman"/>
          <w:b/>
          <w:sz w:val="24"/>
          <w:szCs w:val="24"/>
        </w:rPr>
        <w:t>204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186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91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2B755F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U.S.</w:t>
      </w:r>
      <w:r w:rsidRPr="00023A51">
        <w:rPr>
          <w:rFonts w:ascii="Times New Roman" w:hAnsi="Times New Roman" w:cs="Times New Roman"/>
          <w:sz w:val="24"/>
          <w:szCs w:val="24"/>
        </w:rPr>
        <w:t xml:space="preserve"> Environmental Protection Agency (EPA). </w:t>
      </w:r>
      <w:r w:rsidRPr="00E95E62">
        <w:rPr>
          <w:rFonts w:ascii="Times New Roman" w:hAnsi="Times New Roman" w:cs="Times New Roman"/>
          <w:i/>
          <w:sz w:val="24"/>
          <w:szCs w:val="24"/>
        </w:rPr>
        <w:t>Global anthropogenic emissions of non-CO greenhouse gases 1990–2020</w:t>
      </w:r>
      <w:r w:rsidRPr="00E95E62">
        <w:rPr>
          <w:i/>
        </w:rPr>
        <w:t xml:space="preserve"> </w:t>
      </w:r>
      <w:r w:rsidRPr="00E95E62">
        <w:rPr>
          <w:rFonts w:ascii="Times New Roman" w:hAnsi="Times New Roman" w:cs="Times New Roman"/>
          <w:i/>
          <w:sz w:val="24"/>
          <w:szCs w:val="24"/>
        </w:rPr>
        <w:t>(June 2006)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95E62">
        <w:rPr>
          <w:rFonts w:ascii="Times New Roman" w:hAnsi="Times New Roman" w:cs="Times New Roman"/>
          <w:sz w:val="24"/>
          <w:szCs w:val="24"/>
        </w:rPr>
        <w:t>https://www.epa.</w:t>
      </w:r>
      <w:r>
        <w:rPr>
          <w:rFonts w:ascii="Times New Roman" w:hAnsi="Times New Roman" w:cs="Times New Roman"/>
          <w:sz w:val="24"/>
          <w:szCs w:val="24"/>
        </w:rPr>
        <w:t>gov/sites/production/files/2016-</w:t>
      </w:r>
      <w:r w:rsidRPr="00E95E62">
        <w:rPr>
          <w:rFonts w:ascii="Times New Roman" w:hAnsi="Times New Roman" w:cs="Times New Roman"/>
          <w:sz w:val="24"/>
          <w:szCs w:val="24"/>
        </w:rPr>
        <w:t>05/documents/globalanthroemissionsreport.pdf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16</w:t>
      </w:r>
      <w:r w:rsidRPr="00B8011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January 20</w:t>
      </w:r>
      <w: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19</w:t>
      </w:r>
      <w:r w:rsidRPr="00B80113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, date last accessed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742C13D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Wang Q</w:t>
      </w:r>
      <w:r w:rsidRPr="00C56A39">
        <w:rPr>
          <w:rFonts w:ascii="Times New Roman" w:hAnsi="Times New Roman" w:cs="Times New Roman"/>
          <w:sz w:val="24"/>
          <w:szCs w:val="24"/>
        </w:rPr>
        <w:t xml:space="preserve">, Quensen III </w:t>
      </w:r>
      <w:r>
        <w:rPr>
          <w:rFonts w:ascii="Times New Roman" w:hAnsi="Times New Roman" w:cs="Times New Roman"/>
          <w:sz w:val="24"/>
          <w:szCs w:val="24"/>
        </w:rPr>
        <w:t>JF, Fish JA,</w:t>
      </w:r>
      <w:r w:rsidRPr="00C56A39">
        <w:rPr>
          <w:rFonts w:ascii="Times New Roman" w:hAnsi="Times New Roman" w:cs="Times New Roman"/>
          <w:sz w:val="24"/>
          <w:szCs w:val="24"/>
        </w:rPr>
        <w:t xml:space="preserve"> </w:t>
      </w:r>
      <w:r w:rsidRPr="00E95E62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6A39">
        <w:rPr>
          <w:rFonts w:ascii="Times New Roman" w:hAnsi="Times New Roman" w:cs="Times New Roman"/>
          <w:sz w:val="24"/>
          <w:szCs w:val="24"/>
        </w:rPr>
        <w:t xml:space="preserve"> Ecological patterns of </w:t>
      </w:r>
      <w:r w:rsidRPr="00B9270A">
        <w:rPr>
          <w:rFonts w:ascii="Times New Roman" w:hAnsi="Times New Roman" w:cs="Times New Roman"/>
          <w:i/>
          <w:sz w:val="24"/>
          <w:szCs w:val="24"/>
        </w:rPr>
        <w:t>nifH</w:t>
      </w:r>
      <w:r w:rsidRPr="00C56A39">
        <w:rPr>
          <w:rFonts w:ascii="Times New Roman" w:hAnsi="Times New Roman" w:cs="Times New Roman"/>
          <w:sz w:val="24"/>
          <w:szCs w:val="24"/>
        </w:rPr>
        <w:t xml:space="preserve"> genes in four terrestrial climatic zones explored with targeted metagenomics using FrameBot, a new informatics tool. </w:t>
      </w:r>
      <w:r w:rsidRPr="00E95E62">
        <w:rPr>
          <w:rFonts w:ascii="Times New Roman" w:hAnsi="Times New Roman" w:cs="Times New Roman"/>
          <w:i/>
          <w:sz w:val="24"/>
          <w:szCs w:val="24"/>
        </w:rPr>
        <w:t>mBio</w:t>
      </w:r>
      <w:r w:rsidRPr="00C56A39">
        <w:rPr>
          <w:rFonts w:ascii="Times New Roman" w:hAnsi="Times New Roman" w:cs="Times New Roman"/>
          <w:sz w:val="24"/>
          <w:szCs w:val="24"/>
        </w:rPr>
        <w:t xml:space="preserve"> 2013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5E62">
        <w:rPr>
          <w:rFonts w:ascii="Times New Roman" w:hAnsi="Times New Roman" w:cs="Times New Roman"/>
          <w:b/>
          <w:sz w:val="24"/>
          <w:szCs w:val="24"/>
        </w:rPr>
        <w:t>4</w:t>
      </w:r>
      <w:r w:rsidRPr="00C56A39">
        <w:rPr>
          <w:rFonts w:ascii="Times New Roman" w:hAnsi="Times New Roman" w:cs="Times New Roman"/>
          <w:sz w:val="24"/>
          <w:szCs w:val="24"/>
        </w:rPr>
        <w:t>:e00592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56A39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FC013A" w14:textId="563E5D5E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Wen X</w:t>
      </w:r>
      <w:r w:rsidRPr="00C56A39">
        <w:rPr>
          <w:rFonts w:ascii="Times New Roman" w:hAnsi="Times New Roman" w:cs="Times New Roman"/>
          <w:sz w:val="24"/>
          <w:szCs w:val="24"/>
        </w:rPr>
        <w:t>, Yang</w:t>
      </w:r>
      <w:r>
        <w:rPr>
          <w:rFonts w:ascii="Times New Roman" w:hAnsi="Times New Roman" w:cs="Times New Roman"/>
          <w:sz w:val="24"/>
          <w:szCs w:val="24"/>
        </w:rPr>
        <w:t xml:space="preserve"> S,</w:t>
      </w:r>
      <w:r w:rsidRPr="00C56A39">
        <w:rPr>
          <w:rFonts w:ascii="Times New Roman" w:hAnsi="Times New Roman" w:cs="Times New Roman"/>
          <w:sz w:val="24"/>
          <w:szCs w:val="24"/>
        </w:rPr>
        <w:t xml:space="preserve"> Liebner</w:t>
      </w:r>
      <w:r>
        <w:rPr>
          <w:rFonts w:ascii="Times New Roman" w:hAnsi="Times New Roman" w:cs="Times New Roman"/>
          <w:sz w:val="24"/>
          <w:szCs w:val="24"/>
        </w:rPr>
        <w:t xml:space="preserve"> S. </w:t>
      </w:r>
      <w:r w:rsidRPr="00C56A39">
        <w:rPr>
          <w:rFonts w:ascii="Times New Roman" w:hAnsi="Times New Roman" w:cs="Times New Roman"/>
          <w:sz w:val="24"/>
          <w:szCs w:val="24"/>
        </w:rPr>
        <w:t>Evaluation and update of cutoff values for meth</w:t>
      </w:r>
      <w:r>
        <w:rPr>
          <w:rFonts w:ascii="Times New Roman" w:hAnsi="Times New Roman" w:cs="Times New Roman"/>
          <w:sz w:val="24"/>
          <w:szCs w:val="24"/>
        </w:rPr>
        <w:t xml:space="preserve">anotrophic </w:t>
      </w:r>
      <w:r w:rsidRPr="00E95E62">
        <w:rPr>
          <w:rFonts w:ascii="Times New Roman" w:hAnsi="Times New Roman" w:cs="Times New Roman"/>
          <w:i/>
          <w:sz w:val="24"/>
          <w:szCs w:val="24"/>
        </w:rPr>
        <w:t>pmoA</w:t>
      </w:r>
      <w:r>
        <w:rPr>
          <w:rFonts w:ascii="Times New Roman" w:hAnsi="Times New Roman" w:cs="Times New Roman"/>
          <w:sz w:val="24"/>
          <w:szCs w:val="24"/>
        </w:rPr>
        <w:t xml:space="preserve"> gene sequences. </w:t>
      </w:r>
      <w:r w:rsidRPr="00E95E62">
        <w:rPr>
          <w:rFonts w:ascii="Times New Roman" w:hAnsi="Times New Roman" w:cs="Times New Roman"/>
          <w:i/>
          <w:sz w:val="24"/>
          <w:szCs w:val="24"/>
        </w:rPr>
        <w:t>Arch Microbiol</w:t>
      </w:r>
      <w:r w:rsidRPr="00C56A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2016;</w:t>
      </w:r>
      <w:r w:rsidRPr="00E95E62">
        <w:rPr>
          <w:rFonts w:ascii="Times New Roman" w:hAnsi="Times New Roman" w:cs="Times New Roman"/>
          <w:b/>
          <w:sz w:val="24"/>
          <w:szCs w:val="24"/>
        </w:rPr>
        <w:t>198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56A39">
        <w:rPr>
          <w:rFonts w:ascii="Times New Roman" w:hAnsi="Times New Roman" w:cs="Times New Roman"/>
          <w:sz w:val="24"/>
          <w:szCs w:val="24"/>
        </w:rPr>
        <w:t>629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C56A39">
        <w:rPr>
          <w:rFonts w:ascii="Times New Roman" w:hAnsi="Times New Roman" w:cs="Times New Roman"/>
          <w:sz w:val="24"/>
          <w:szCs w:val="24"/>
        </w:rPr>
        <w:t>36.</w:t>
      </w:r>
    </w:p>
    <w:p w14:paraId="2CC7CD29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Whittenbury RK, Phillips C, Wilkinson JF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Enrichment, isolation and some properties of methane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 xml:space="preserve">utilizing bacteria. </w:t>
      </w:r>
      <w:r w:rsidRPr="00E96708">
        <w:rPr>
          <w:rFonts w:ascii="Times New Roman" w:hAnsi="Times New Roman" w:cs="Times New Roman"/>
          <w:i/>
          <w:sz w:val="24"/>
          <w:szCs w:val="24"/>
        </w:rPr>
        <w:t>J Gen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1970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6708">
        <w:rPr>
          <w:rFonts w:ascii="Times New Roman" w:hAnsi="Times New Roman" w:cs="Times New Roman"/>
          <w:b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205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69D5FA" w14:textId="7686EB21" w:rsidR="004327EF" w:rsidRPr="0029677E" w:rsidRDefault="004327EF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Wilshusen JH</w:t>
      </w:r>
      <w:r w:rsidRPr="004327EF">
        <w:rPr>
          <w:rFonts w:ascii="Times New Roman" w:hAnsi="Times New Roman" w:cs="Times New Roman"/>
          <w:sz w:val="24"/>
          <w:szCs w:val="24"/>
        </w:rPr>
        <w:t xml:space="preserve">, Hettiaratchi </w:t>
      </w:r>
      <w:r>
        <w:rPr>
          <w:rFonts w:ascii="Times New Roman" w:hAnsi="Times New Roman" w:cs="Times New Roman"/>
          <w:sz w:val="24"/>
          <w:szCs w:val="24"/>
        </w:rPr>
        <w:t>JPA</w:t>
      </w:r>
      <w:r w:rsidRPr="004327EF">
        <w:rPr>
          <w:rFonts w:ascii="Times New Roman" w:hAnsi="Times New Roman" w:cs="Times New Roman"/>
          <w:sz w:val="24"/>
          <w:szCs w:val="24"/>
        </w:rPr>
        <w:t xml:space="preserve">, Stein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4327EF">
        <w:rPr>
          <w:rFonts w:ascii="Times New Roman" w:hAnsi="Times New Roman" w:cs="Times New Roman"/>
          <w:sz w:val="24"/>
          <w:szCs w:val="24"/>
        </w:rPr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27EF">
        <w:rPr>
          <w:rFonts w:ascii="Times New Roman" w:hAnsi="Times New Roman" w:cs="Times New Roman"/>
          <w:sz w:val="24"/>
          <w:szCs w:val="24"/>
        </w:rPr>
        <w:t>Long-term behavior of passively aerated compost methanotrophic bio</w:t>
      </w:r>
      <w:r w:rsidR="00257833">
        <w:rPr>
          <w:rFonts w:ascii="Times New Roman" w:hAnsi="Times New Roman" w:cs="Times New Roman"/>
          <w:sz w:val="24"/>
          <w:szCs w:val="24"/>
        </w:rPr>
        <w:t xml:space="preserve">filter columns. </w:t>
      </w:r>
      <w:r w:rsidR="00257833" w:rsidRPr="003B3BDD">
        <w:rPr>
          <w:rFonts w:ascii="Times New Roman" w:hAnsi="Times New Roman" w:cs="Times New Roman"/>
          <w:i/>
          <w:sz w:val="24"/>
          <w:szCs w:val="24"/>
        </w:rPr>
        <w:t>Waste Manag</w:t>
      </w:r>
      <w:r w:rsidRPr="004327EF">
        <w:rPr>
          <w:rFonts w:ascii="Times New Roman" w:hAnsi="Times New Roman" w:cs="Times New Roman"/>
          <w:sz w:val="24"/>
          <w:szCs w:val="24"/>
        </w:rPr>
        <w:t xml:space="preserve"> </w:t>
      </w:r>
      <w:r w:rsidR="00257833">
        <w:rPr>
          <w:rFonts w:ascii="Times New Roman" w:hAnsi="Times New Roman" w:cs="Times New Roman"/>
          <w:sz w:val="24"/>
          <w:szCs w:val="24"/>
        </w:rPr>
        <w:t>2004;</w:t>
      </w:r>
      <w:r w:rsidRPr="003B3BDD">
        <w:rPr>
          <w:rFonts w:ascii="Times New Roman" w:hAnsi="Times New Roman" w:cs="Times New Roman"/>
          <w:b/>
          <w:sz w:val="24"/>
          <w:szCs w:val="24"/>
        </w:rPr>
        <w:t>24</w:t>
      </w:r>
      <w:r w:rsidR="00257833">
        <w:rPr>
          <w:rFonts w:ascii="Times New Roman" w:hAnsi="Times New Roman" w:cs="Times New Roman"/>
          <w:sz w:val="24"/>
          <w:szCs w:val="24"/>
        </w:rPr>
        <w:t>:</w:t>
      </w:r>
      <w:r w:rsidRPr="004327EF">
        <w:rPr>
          <w:rFonts w:ascii="Times New Roman" w:hAnsi="Times New Roman" w:cs="Times New Roman"/>
          <w:sz w:val="24"/>
          <w:szCs w:val="24"/>
        </w:rPr>
        <w:t>643</w:t>
      </w:r>
      <w:r w:rsidR="00257833">
        <w:rPr>
          <w:rFonts w:ascii="Times New Roman" w:hAnsi="Times New Roman" w:cs="Times New Roman"/>
          <w:sz w:val="24"/>
          <w:szCs w:val="24"/>
        </w:rPr>
        <w:t>–</w:t>
      </w:r>
      <w:r w:rsidRPr="004327EF">
        <w:rPr>
          <w:rFonts w:ascii="Times New Roman" w:hAnsi="Times New Roman" w:cs="Times New Roman"/>
          <w:sz w:val="24"/>
          <w:szCs w:val="24"/>
        </w:rPr>
        <w:t>53.</w:t>
      </w:r>
    </w:p>
    <w:p w14:paraId="0816757D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Xia W, Zhang C, Zeng X, </w:t>
      </w:r>
      <w:r w:rsidRPr="00E96708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 xml:space="preserve">. Autotrophic growth of nitrifying community in an agricultural soil. </w:t>
      </w:r>
      <w:r w:rsidRPr="00E96708">
        <w:rPr>
          <w:rFonts w:ascii="Times New Roman" w:hAnsi="Times New Roman" w:cs="Times New Roman"/>
          <w:i/>
          <w:sz w:val="24"/>
          <w:szCs w:val="24"/>
        </w:rPr>
        <w:t>ISME J</w:t>
      </w:r>
      <w:r>
        <w:rPr>
          <w:rFonts w:ascii="Times New Roman" w:hAnsi="Times New Roman" w:cs="Times New Roman"/>
          <w:sz w:val="24"/>
          <w:szCs w:val="24"/>
        </w:rPr>
        <w:t xml:space="preserve"> 2011;</w:t>
      </w:r>
      <w:r w:rsidRPr="00B12F1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1226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A5FCD9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Yoshinari T. Nitrite and nitrous oxide production by </w:t>
      </w:r>
      <w:r w:rsidRPr="0029677E">
        <w:rPr>
          <w:rFonts w:ascii="Times New Roman" w:hAnsi="Times New Roman" w:cs="Times New Roman"/>
          <w:i/>
          <w:sz w:val="24"/>
          <w:szCs w:val="24"/>
        </w:rPr>
        <w:t>Methylosinus trichosporium</w:t>
      </w:r>
      <w:r w:rsidRPr="0029677E">
        <w:rPr>
          <w:rFonts w:ascii="Times New Roman" w:hAnsi="Times New Roman" w:cs="Times New Roman"/>
          <w:sz w:val="24"/>
          <w:szCs w:val="24"/>
        </w:rPr>
        <w:t xml:space="preserve"> OB3b. </w:t>
      </w:r>
      <w:r w:rsidRPr="00E96708">
        <w:rPr>
          <w:rFonts w:ascii="Times New Roman" w:hAnsi="Times New Roman" w:cs="Times New Roman"/>
          <w:i/>
          <w:sz w:val="24"/>
          <w:szCs w:val="24"/>
        </w:rPr>
        <w:t>Can J Microbiol</w:t>
      </w:r>
      <w:r w:rsidRPr="0029677E">
        <w:rPr>
          <w:rFonts w:ascii="Times New Roman" w:hAnsi="Times New Roman" w:cs="Times New Roman"/>
          <w:sz w:val="24"/>
          <w:szCs w:val="24"/>
        </w:rPr>
        <w:t xml:space="preserve"> 1985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6708">
        <w:rPr>
          <w:rFonts w:ascii="Times New Roman" w:hAnsi="Times New Roman" w:cs="Times New Roman"/>
          <w:b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139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44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AE1F2C3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Yun J, Zhuang G, Ma A, </w:t>
      </w:r>
      <w:r w:rsidRPr="00E96708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9677E">
        <w:rPr>
          <w:rFonts w:ascii="Times New Roman" w:hAnsi="Times New Roman" w:cs="Times New Roman"/>
          <w:sz w:val="24"/>
          <w:szCs w:val="24"/>
        </w:rPr>
        <w:t xml:space="preserve"> Community structure, abundance, and activity of </w:t>
      </w:r>
      <w:r w:rsidRPr="0029677E">
        <w:rPr>
          <w:rFonts w:ascii="Times New Roman" w:hAnsi="Times New Roman" w:cs="Times New Roman"/>
          <w:sz w:val="24"/>
          <w:szCs w:val="24"/>
        </w:rPr>
        <w:lastRenderedPageBreak/>
        <w:t xml:space="preserve">methanotrophs in the Zoige wetland of the Tibetan Plateau. </w:t>
      </w:r>
      <w:r w:rsidRPr="00E96708">
        <w:rPr>
          <w:rFonts w:ascii="Times New Roman" w:hAnsi="Times New Roman" w:cs="Times New Roman"/>
          <w:i/>
          <w:sz w:val="24"/>
          <w:szCs w:val="24"/>
        </w:rPr>
        <w:t>Microb Ecol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2012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6708">
        <w:rPr>
          <w:rFonts w:ascii="Times New Roman" w:hAnsi="Times New Roman" w:cs="Times New Roman"/>
          <w:b/>
          <w:sz w:val="24"/>
          <w:szCs w:val="24"/>
        </w:rPr>
        <w:t>63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835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2B0C31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>Zhang Z, Wang G, He J. Short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>term effect of fertilization on CO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677E">
        <w:rPr>
          <w:rFonts w:ascii="Times New Roman" w:hAnsi="Times New Roman" w:cs="Times New Roman"/>
          <w:sz w:val="24"/>
          <w:szCs w:val="24"/>
        </w:rPr>
        <w:t>, CH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29677E">
        <w:rPr>
          <w:rFonts w:ascii="Times New Roman" w:hAnsi="Times New Roman" w:cs="Times New Roman"/>
          <w:sz w:val="24"/>
          <w:szCs w:val="24"/>
        </w:rPr>
        <w:t>and N</w:t>
      </w:r>
      <w:r w:rsidRPr="0029677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677E">
        <w:rPr>
          <w:rFonts w:ascii="Times New Roman" w:hAnsi="Times New Roman" w:cs="Times New Roman"/>
          <w:sz w:val="24"/>
          <w:szCs w:val="24"/>
        </w:rPr>
        <w:t>O fluxes in alpine meadow on the Tibetan Plateau. American G</w:t>
      </w:r>
      <w:r>
        <w:rPr>
          <w:rFonts w:ascii="Times New Roman" w:hAnsi="Times New Roman" w:cs="Times New Roman"/>
          <w:sz w:val="24"/>
          <w:szCs w:val="24"/>
        </w:rPr>
        <w:t>eophysical Union, Fall Meeting,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9677E">
        <w:rPr>
          <w:rFonts w:ascii="Times New Roman" w:hAnsi="Times New Roman" w:cs="Times New Roman"/>
          <w:sz w:val="24"/>
          <w:szCs w:val="24"/>
        </w:rPr>
        <w:t>Abstract id:ED23B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0769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37F761C" w14:textId="77777777" w:rsidR="003F08F5" w:rsidRPr="0029677E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Zhao YH, Zhao L, Yue GY, </w:t>
      </w:r>
      <w:r w:rsidRPr="00E96708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 xml:space="preserve">. A study of methane oxidation rates in soil samples from swamp meadow on the Tibetan Plateau. </w:t>
      </w:r>
      <w:r w:rsidRPr="00E96708">
        <w:rPr>
          <w:rFonts w:ascii="Times New Roman" w:hAnsi="Times New Roman" w:cs="Times New Roman"/>
          <w:i/>
          <w:sz w:val="24"/>
          <w:szCs w:val="24"/>
        </w:rPr>
        <w:t>J Glaciol Geocryol</w:t>
      </w:r>
      <w:r w:rsidRPr="0029677E" w:rsidDel="006B0D23">
        <w:rPr>
          <w:rFonts w:ascii="Times New Roman" w:hAnsi="Times New Roman" w:cs="Times New Roman"/>
          <w:sz w:val="24"/>
          <w:szCs w:val="24"/>
        </w:rPr>
        <w:t xml:space="preserve"> </w:t>
      </w:r>
      <w:r w:rsidRPr="0029677E">
        <w:rPr>
          <w:rFonts w:ascii="Times New Roman" w:hAnsi="Times New Roman" w:cs="Times New Roman"/>
          <w:sz w:val="24"/>
          <w:szCs w:val="24"/>
        </w:rPr>
        <w:t>2013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6708">
        <w:rPr>
          <w:rFonts w:ascii="Times New Roman" w:hAnsi="Times New Roman" w:cs="Times New Roman"/>
          <w:b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1126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E306DB" w14:textId="77777777" w:rsidR="003F08F5" w:rsidRDefault="003F08F5" w:rsidP="003B3BDD">
      <w:pPr>
        <w:pStyle w:val="EndNoteBibliography"/>
        <w:adjustRightInd w:val="0"/>
        <w:snapToGrid w:val="0"/>
        <w:spacing w:line="480" w:lineRule="auto"/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 w:rsidRPr="0029677E">
        <w:rPr>
          <w:rFonts w:ascii="Times New Roman" w:hAnsi="Times New Roman" w:cs="Times New Roman"/>
          <w:sz w:val="24"/>
          <w:szCs w:val="24"/>
        </w:rPr>
        <w:t xml:space="preserve">Zheng Y, Huang R, Wang BZ, </w:t>
      </w:r>
      <w:r w:rsidRPr="00E96708">
        <w:rPr>
          <w:rFonts w:ascii="Times New Roman" w:hAnsi="Times New Roman" w:cs="Times New Roman"/>
          <w:i/>
          <w:sz w:val="24"/>
          <w:szCs w:val="24"/>
        </w:rPr>
        <w:t>et al</w:t>
      </w:r>
      <w:r w:rsidRPr="0029677E">
        <w:rPr>
          <w:rFonts w:ascii="Times New Roman" w:hAnsi="Times New Roman" w:cs="Times New Roman"/>
          <w:sz w:val="24"/>
          <w:szCs w:val="24"/>
        </w:rPr>
        <w:t>. Competitive interactions between methane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 and ammonia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9677E">
        <w:rPr>
          <w:rFonts w:ascii="Times New Roman" w:hAnsi="Times New Roman" w:cs="Times New Roman"/>
          <w:sz w:val="24"/>
          <w:szCs w:val="24"/>
        </w:rPr>
        <w:t xml:space="preserve">oxidizing bacteria modulate carbon and nitrogen cycling in paddy soil. </w:t>
      </w:r>
      <w:r w:rsidRPr="00E96708">
        <w:rPr>
          <w:rFonts w:ascii="Times New Roman" w:hAnsi="Times New Roman" w:cs="Times New Roman"/>
          <w:i/>
          <w:sz w:val="24"/>
          <w:szCs w:val="24"/>
        </w:rPr>
        <w:t>Biogeosciences</w:t>
      </w:r>
      <w:r w:rsidRPr="0029677E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96708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9677E">
        <w:rPr>
          <w:rFonts w:ascii="Times New Roman" w:hAnsi="Times New Roman" w:cs="Times New Roman"/>
          <w:sz w:val="24"/>
          <w:szCs w:val="24"/>
        </w:rPr>
        <w:t>3893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9677E">
        <w:rPr>
          <w:rFonts w:ascii="Times New Roman" w:hAnsi="Times New Roman" w:cs="Times New Roman"/>
          <w:sz w:val="24"/>
          <w:szCs w:val="24"/>
        </w:rPr>
        <w:t>926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C58F12" w14:textId="0CD2DDCB" w:rsidR="00062A7B" w:rsidRPr="003F08F5" w:rsidRDefault="003F08F5" w:rsidP="003B3BDD">
      <w:pPr>
        <w:adjustRightInd w:val="0"/>
        <w:snapToGrid w:val="0"/>
        <w:spacing w:line="480" w:lineRule="auto"/>
        <w:ind w:left="480" w:hangingChars="200" w:hanging="480"/>
        <w:jc w:val="left"/>
      </w:pPr>
      <w:r w:rsidRPr="00062A7B">
        <w:rPr>
          <w:rFonts w:ascii="Times New Roman" w:hAnsi="Times New Roman" w:cs="Times New Roman"/>
          <w:sz w:val="24"/>
          <w:szCs w:val="24"/>
        </w:rPr>
        <w:t>Zuckerkandl</w:t>
      </w:r>
      <w:r>
        <w:rPr>
          <w:rFonts w:ascii="Times New Roman" w:hAnsi="Times New Roman" w:cs="Times New Roman"/>
          <w:sz w:val="24"/>
          <w:szCs w:val="24"/>
        </w:rPr>
        <w:t xml:space="preserve"> E,</w:t>
      </w:r>
      <w:r w:rsidRPr="00062A7B">
        <w:rPr>
          <w:rFonts w:ascii="Times New Roman" w:hAnsi="Times New Roman" w:cs="Times New Roman"/>
          <w:sz w:val="24"/>
          <w:szCs w:val="24"/>
        </w:rPr>
        <w:t xml:space="preserve"> Pauling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062A7B">
        <w:rPr>
          <w:rFonts w:ascii="Times New Roman" w:hAnsi="Times New Roman" w:cs="Times New Roman"/>
          <w:sz w:val="24"/>
          <w:szCs w:val="24"/>
        </w:rPr>
        <w:t xml:space="preserve">. Evolutionary divergence and convergence in proteins.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62A7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62A7B">
        <w:rPr>
          <w:rFonts w:ascii="Times New Roman" w:hAnsi="Times New Roman" w:cs="Times New Roman"/>
          <w:sz w:val="24"/>
          <w:szCs w:val="24"/>
        </w:rPr>
        <w:t>Bryson</w:t>
      </w:r>
      <w:r>
        <w:rPr>
          <w:rFonts w:ascii="Times New Roman" w:hAnsi="Times New Roman" w:cs="Times New Roman"/>
          <w:sz w:val="24"/>
          <w:szCs w:val="24"/>
        </w:rPr>
        <w:t xml:space="preserve"> V, Vogel HJ (ed.).</w:t>
      </w:r>
      <w:r w:rsidRPr="00062A7B">
        <w:rPr>
          <w:rFonts w:ascii="Times New Roman" w:hAnsi="Times New Roman" w:cs="Times New Roman"/>
          <w:sz w:val="24"/>
          <w:szCs w:val="24"/>
        </w:rPr>
        <w:t xml:space="preserve"> </w:t>
      </w:r>
      <w:r w:rsidRPr="00E96708">
        <w:rPr>
          <w:rFonts w:ascii="Times New Roman" w:hAnsi="Times New Roman" w:cs="Times New Roman"/>
          <w:i/>
          <w:sz w:val="24"/>
          <w:szCs w:val="24"/>
        </w:rPr>
        <w:t>Evolving Genes and Proteins</w:t>
      </w:r>
      <w:r w:rsidRPr="00062A7B">
        <w:rPr>
          <w:rFonts w:ascii="Times New Roman" w:hAnsi="Times New Roman" w:cs="Times New Roman"/>
          <w:sz w:val="24"/>
          <w:szCs w:val="24"/>
        </w:rPr>
        <w:t>. New York</w:t>
      </w:r>
      <w:r>
        <w:rPr>
          <w:rFonts w:ascii="Times New Roman" w:hAnsi="Times New Roman" w:cs="Times New Roman"/>
          <w:sz w:val="24"/>
          <w:szCs w:val="24"/>
        </w:rPr>
        <w:t xml:space="preserve">, U.S.A.: </w:t>
      </w:r>
      <w:r w:rsidRPr="00062A7B">
        <w:rPr>
          <w:rFonts w:ascii="Times New Roman" w:hAnsi="Times New Roman" w:cs="Times New Roman"/>
          <w:sz w:val="24"/>
          <w:szCs w:val="24"/>
        </w:rPr>
        <w:t>Academic Press</w:t>
      </w:r>
      <w:r>
        <w:rPr>
          <w:rFonts w:ascii="Times New Roman" w:hAnsi="Times New Roman" w:cs="Times New Roman"/>
          <w:sz w:val="24"/>
          <w:szCs w:val="24"/>
        </w:rPr>
        <w:t>, 1965,</w:t>
      </w:r>
      <w:r w:rsidRPr="00062A7B">
        <w:rPr>
          <w:rFonts w:ascii="Times New Roman" w:hAnsi="Times New Roman" w:cs="Times New Roman"/>
          <w:sz w:val="24"/>
          <w:szCs w:val="24"/>
        </w:rPr>
        <w:t xml:space="preserve"> 97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62A7B">
        <w:rPr>
          <w:rFonts w:ascii="Times New Roman" w:hAnsi="Times New Roman" w:cs="Times New Roman"/>
          <w:sz w:val="24"/>
          <w:szCs w:val="24"/>
        </w:rPr>
        <w:t>166.</w:t>
      </w:r>
    </w:p>
    <w:p w14:paraId="2644DCF2" w14:textId="080D7F6F" w:rsidR="007032CA" w:rsidRDefault="007032CA">
      <w:pPr>
        <w:widowControl/>
        <w:spacing w:after="160" w:line="259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F5F94F1" w14:textId="77777777" w:rsidR="007032CA" w:rsidRPr="00216A53" w:rsidRDefault="007032CA" w:rsidP="007032CA">
      <w:pPr>
        <w:rPr>
          <w:rFonts w:ascii="Times New Roman" w:hAnsi="Times New Roman" w:cs="Times New Roman"/>
          <w:sz w:val="24"/>
          <w:szCs w:val="24"/>
        </w:rPr>
      </w:pPr>
      <w:r w:rsidRPr="00216A53">
        <w:rPr>
          <w:rFonts w:ascii="Times New Roman" w:hAnsi="Times New Roman" w:cs="Times New Roman"/>
          <w:b/>
          <w:sz w:val="24"/>
          <w:szCs w:val="24"/>
        </w:rPr>
        <w:lastRenderedPageBreak/>
        <w:t>Fig. 1</w:t>
      </w:r>
      <w:r w:rsidRPr="00216A53">
        <w:rPr>
          <w:rFonts w:ascii="Times New Roman" w:eastAsia="宋体" w:hAnsi="Times New Roman" w:cs="Times New Roman"/>
          <w:spacing w:val="8"/>
          <w:sz w:val="24"/>
          <w:szCs w:val="24"/>
        </w:rPr>
        <w:t xml:space="preserve"> </w:t>
      </w:r>
    </w:p>
    <w:p w14:paraId="00E1B759" w14:textId="77777777" w:rsidR="007032CA" w:rsidRDefault="007032CA" w:rsidP="00703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44EC149" wp14:editId="1C59D800">
            <wp:extent cx="5486400" cy="4567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fig.1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83FB" w14:textId="77777777" w:rsidR="007032CA" w:rsidRDefault="007032CA" w:rsidP="00703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F2B2C4C" w14:textId="77777777" w:rsidR="007032CA" w:rsidRDefault="007032CA" w:rsidP="007032CA">
      <w:pPr>
        <w:adjustRightInd w:val="0"/>
        <w:snapToGrid w:val="0"/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EE7C87">
        <w:rPr>
          <w:rFonts w:ascii="Times New Roman" w:eastAsia="宋体" w:hAnsi="Times New Roman" w:cs="Times New Roman"/>
          <w:b/>
          <w:spacing w:val="8"/>
          <w:sz w:val="24"/>
          <w:szCs w:val="24"/>
        </w:rPr>
        <w:lastRenderedPageBreak/>
        <w:t>Fig. 2</w:t>
      </w:r>
      <w:r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 </w:t>
      </w:r>
    </w:p>
    <w:p w14:paraId="264F2538" w14:textId="77777777" w:rsidR="007032CA" w:rsidRDefault="007032CA" w:rsidP="007032CA">
      <w:pPr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noProof/>
          <w:spacing w:val="8"/>
          <w:sz w:val="24"/>
          <w:szCs w:val="24"/>
          <w:lang w:eastAsia="en-US"/>
        </w:rPr>
        <w:drawing>
          <wp:inline distT="0" distB="0" distL="0" distR="0" wp14:anchorId="3DC0409B" wp14:editId="137B5486">
            <wp:extent cx="5420032" cy="576072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33" cy="5764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53A55E" w14:textId="77777777" w:rsidR="007032CA" w:rsidRDefault="007032CA" w:rsidP="007032CA">
      <w:pPr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spacing w:val="8"/>
          <w:sz w:val="24"/>
          <w:szCs w:val="24"/>
        </w:rPr>
        <w:br w:type="page"/>
      </w:r>
    </w:p>
    <w:p w14:paraId="34FBE0B0" w14:textId="77777777" w:rsidR="007032CA" w:rsidRDefault="007032CA" w:rsidP="007032CA">
      <w:pPr>
        <w:adjustRightInd w:val="0"/>
        <w:snapToGrid w:val="0"/>
        <w:rPr>
          <w:rFonts w:ascii="Times New Roman" w:eastAsia="宋体" w:hAnsi="Times New Roman" w:cs="Times New Roman"/>
          <w:b/>
          <w:spacing w:val="8"/>
          <w:sz w:val="24"/>
          <w:szCs w:val="24"/>
        </w:rPr>
      </w:pPr>
      <w:r w:rsidRPr="00EE7C87">
        <w:rPr>
          <w:rFonts w:ascii="Times New Roman" w:eastAsia="宋体" w:hAnsi="Times New Roman" w:cs="Times New Roman" w:hint="eastAsia"/>
          <w:b/>
          <w:spacing w:val="8"/>
          <w:sz w:val="24"/>
          <w:szCs w:val="24"/>
        </w:rPr>
        <w:lastRenderedPageBreak/>
        <w:t>F</w:t>
      </w:r>
      <w:r w:rsidRPr="00EE7C87">
        <w:rPr>
          <w:rFonts w:ascii="Times New Roman" w:eastAsia="宋体" w:hAnsi="Times New Roman" w:cs="Times New Roman"/>
          <w:b/>
          <w:spacing w:val="8"/>
          <w:sz w:val="24"/>
          <w:szCs w:val="24"/>
        </w:rPr>
        <w:t>ig. 3</w:t>
      </w:r>
      <w:r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 </w:t>
      </w:r>
    </w:p>
    <w:p w14:paraId="3DE79C1A" w14:textId="77777777" w:rsidR="007032CA" w:rsidRDefault="007032CA" w:rsidP="007032CA">
      <w:pPr>
        <w:rPr>
          <w:rFonts w:ascii="Times New Roman" w:eastAsia="宋体" w:hAnsi="Times New Roman" w:cs="Times New Roman"/>
          <w:spacing w:val="8"/>
          <w:sz w:val="24"/>
          <w:szCs w:val="24"/>
        </w:rPr>
      </w:pPr>
    </w:p>
    <w:p w14:paraId="795C54F4" w14:textId="77777777" w:rsidR="007032CA" w:rsidRDefault="007032CA" w:rsidP="00703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D6666D4" wp14:editId="5C83BE29">
            <wp:extent cx="5486400" cy="54540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heatma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07BA" w14:textId="77777777" w:rsidR="007032CA" w:rsidRDefault="007032CA" w:rsidP="007032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5196AC5" w14:textId="77777777" w:rsidR="007032CA" w:rsidRDefault="007032CA" w:rsidP="007032CA">
      <w:pPr>
        <w:rPr>
          <w:rFonts w:ascii="Times New Roman" w:eastAsia="宋体" w:hAnsi="Times New Roman" w:cs="Times New Roman"/>
          <w:spacing w:val="8"/>
          <w:sz w:val="24"/>
          <w:szCs w:val="24"/>
        </w:rPr>
      </w:pPr>
      <w:r w:rsidRPr="00EE7C87">
        <w:rPr>
          <w:rFonts w:ascii="Times New Roman" w:eastAsia="宋体" w:hAnsi="Times New Roman" w:cs="Times New Roman" w:hint="eastAsia"/>
          <w:b/>
          <w:spacing w:val="8"/>
          <w:sz w:val="24"/>
          <w:szCs w:val="24"/>
        </w:rPr>
        <w:lastRenderedPageBreak/>
        <w:t>F</w:t>
      </w:r>
      <w:r w:rsidRPr="00EE7C87">
        <w:rPr>
          <w:rFonts w:ascii="Times New Roman" w:eastAsia="宋体" w:hAnsi="Times New Roman" w:cs="Times New Roman"/>
          <w:b/>
          <w:spacing w:val="8"/>
          <w:sz w:val="24"/>
          <w:szCs w:val="24"/>
        </w:rPr>
        <w:t>ig. 4</w:t>
      </w:r>
      <w:r>
        <w:rPr>
          <w:rFonts w:ascii="Times New Roman" w:eastAsia="宋体" w:hAnsi="Times New Roman" w:cs="Times New Roman"/>
          <w:b/>
          <w:spacing w:val="8"/>
          <w:sz w:val="24"/>
          <w:szCs w:val="24"/>
        </w:rPr>
        <w:t xml:space="preserve"> </w:t>
      </w:r>
    </w:p>
    <w:p w14:paraId="6B21FF99" w14:textId="77777777" w:rsidR="007032CA" w:rsidRDefault="007032CA" w:rsidP="007032CA">
      <w:pPr>
        <w:rPr>
          <w:rFonts w:ascii="Times New Roman" w:eastAsia="宋体" w:hAnsi="Times New Roman" w:cs="Times New Roman"/>
          <w:spacing w:val="8"/>
          <w:sz w:val="24"/>
          <w:szCs w:val="24"/>
        </w:rPr>
      </w:pPr>
      <w:r>
        <w:rPr>
          <w:rFonts w:ascii="Times New Roman" w:eastAsia="宋体" w:hAnsi="Times New Roman" w:cs="Times New Roman"/>
          <w:noProof/>
          <w:spacing w:val="8"/>
          <w:sz w:val="24"/>
          <w:szCs w:val="24"/>
          <w:lang w:eastAsia="en-US"/>
        </w:rPr>
        <w:drawing>
          <wp:inline distT="0" distB="0" distL="0" distR="0" wp14:anchorId="45232182" wp14:editId="6FC9404E">
            <wp:extent cx="5494826" cy="63093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tree1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269" cy="631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907D" w14:textId="77777777" w:rsidR="007032CA" w:rsidRPr="00590DE2" w:rsidRDefault="007032CA" w:rsidP="007032CA">
      <w:pPr>
        <w:rPr>
          <w:rFonts w:ascii="Times New Roman" w:hAnsi="Times New Roman" w:cs="Times New Roman"/>
        </w:rPr>
      </w:pPr>
    </w:p>
    <w:p w14:paraId="08DE6925" w14:textId="77777777" w:rsidR="009020CE" w:rsidRDefault="009020CE" w:rsidP="005160C8">
      <w:pPr>
        <w:widowControl/>
        <w:spacing w:after="160" w:line="259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bookmarkStart w:id="66" w:name="_GoBack"/>
      <w:bookmarkEnd w:id="66"/>
    </w:p>
    <w:sectPr w:rsidR="009020CE" w:rsidSect="009020CE">
      <w:footerReference w:type="even" r:id="rId15"/>
      <w:footerReference w:type="default" r:id="rId16"/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541AAA" w14:textId="77777777" w:rsidR="00FF7A7A" w:rsidRDefault="00FF7A7A" w:rsidP="001C7D53">
      <w:r>
        <w:separator/>
      </w:r>
    </w:p>
  </w:endnote>
  <w:endnote w:type="continuationSeparator" w:id="0">
    <w:p w14:paraId="5FA57265" w14:textId="77777777" w:rsidR="00FF7A7A" w:rsidRDefault="00FF7A7A" w:rsidP="001C7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楷体"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03EC7" w14:textId="77777777" w:rsidR="00FF7A7A" w:rsidRDefault="00FF7A7A" w:rsidP="00725A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7B5A9E" w14:textId="77777777" w:rsidR="00FF7A7A" w:rsidRDefault="00FF7A7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57AA2" w14:textId="77777777" w:rsidR="00FF7A7A" w:rsidRDefault="00FF7A7A" w:rsidP="00725A6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32CA">
      <w:rPr>
        <w:rStyle w:val="PageNumber"/>
        <w:noProof/>
      </w:rPr>
      <w:t>36</w:t>
    </w:r>
    <w:r>
      <w:rPr>
        <w:rStyle w:val="PageNumber"/>
      </w:rPr>
      <w:fldChar w:fldCharType="end"/>
    </w:r>
  </w:p>
  <w:p w14:paraId="3AF402A0" w14:textId="77777777" w:rsidR="00FF7A7A" w:rsidRDefault="00FF7A7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CCF32" w14:textId="77777777" w:rsidR="00FF7A7A" w:rsidRDefault="00FF7A7A" w:rsidP="001C7D53">
      <w:r>
        <w:separator/>
      </w:r>
    </w:p>
  </w:footnote>
  <w:footnote w:type="continuationSeparator" w:id="0">
    <w:p w14:paraId="02BE5C59" w14:textId="77777777" w:rsidR="00FF7A7A" w:rsidRDefault="00FF7A7A" w:rsidP="001C7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DF066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nknown">
    <w15:presenceInfo w15:providerId="None" w15:userId="unknow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Soil Biology Biochemistr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20avwttz5dz5ge2x03p0rdae0svxfasrr90&quot;&gt;My EndNote Library&lt;record-ids&gt;&lt;item&gt;687&lt;/item&gt;&lt;item&gt;1886&lt;/item&gt;&lt;/record-ids&gt;&lt;/item&gt;&lt;/Libraries&gt;"/>
  </w:docVars>
  <w:rsids>
    <w:rsidRoot w:val="00335668"/>
    <w:rsid w:val="00001A1D"/>
    <w:rsid w:val="00002F64"/>
    <w:rsid w:val="00006B6B"/>
    <w:rsid w:val="00007E91"/>
    <w:rsid w:val="00007F05"/>
    <w:rsid w:val="00010005"/>
    <w:rsid w:val="00023A51"/>
    <w:rsid w:val="00026EEA"/>
    <w:rsid w:val="00032218"/>
    <w:rsid w:val="00032B20"/>
    <w:rsid w:val="000333DC"/>
    <w:rsid w:val="00037639"/>
    <w:rsid w:val="000533B4"/>
    <w:rsid w:val="000564B2"/>
    <w:rsid w:val="000571B9"/>
    <w:rsid w:val="000574A9"/>
    <w:rsid w:val="00057C9B"/>
    <w:rsid w:val="00062A7B"/>
    <w:rsid w:val="00066FBA"/>
    <w:rsid w:val="0007091F"/>
    <w:rsid w:val="00073423"/>
    <w:rsid w:val="00074582"/>
    <w:rsid w:val="00076B04"/>
    <w:rsid w:val="00087198"/>
    <w:rsid w:val="000903DB"/>
    <w:rsid w:val="00095FF3"/>
    <w:rsid w:val="000A4F94"/>
    <w:rsid w:val="000A6615"/>
    <w:rsid w:val="000B3275"/>
    <w:rsid w:val="000B3A89"/>
    <w:rsid w:val="000B67C5"/>
    <w:rsid w:val="000B7213"/>
    <w:rsid w:val="000C228C"/>
    <w:rsid w:val="000C2B12"/>
    <w:rsid w:val="000C7D41"/>
    <w:rsid w:val="000D2BB7"/>
    <w:rsid w:val="000D70C4"/>
    <w:rsid w:val="000E1DCF"/>
    <w:rsid w:val="000E4206"/>
    <w:rsid w:val="000F3B74"/>
    <w:rsid w:val="000F4CA1"/>
    <w:rsid w:val="000F5A0A"/>
    <w:rsid w:val="00100584"/>
    <w:rsid w:val="00107CB9"/>
    <w:rsid w:val="0011158D"/>
    <w:rsid w:val="001157E0"/>
    <w:rsid w:val="00116D15"/>
    <w:rsid w:val="00120F08"/>
    <w:rsid w:val="001245CD"/>
    <w:rsid w:val="00127804"/>
    <w:rsid w:val="0013731D"/>
    <w:rsid w:val="001422CF"/>
    <w:rsid w:val="0015064E"/>
    <w:rsid w:val="001528CA"/>
    <w:rsid w:val="0016124F"/>
    <w:rsid w:val="0016548F"/>
    <w:rsid w:val="00181B71"/>
    <w:rsid w:val="001858F0"/>
    <w:rsid w:val="00190419"/>
    <w:rsid w:val="00190A34"/>
    <w:rsid w:val="00190B09"/>
    <w:rsid w:val="00190C4C"/>
    <w:rsid w:val="00191990"/>
    <w:rsid w:val="001A2A0C"/>
    <w:rsid w:val="001B0A48"/>
    <w:rsid w:val="001B2120"/>
    <w:rsid w:val="001B3082"/>
    <w:rsid w:val="001B4FE5"/>
    <w:rsid w:val="001C2DAF"/>
    <w:rsid w:val="001C36A6"/>
    <w:rsid w:val="001C41FE"/>
    <w:rsid w:val="001C7BD1"/>
    <w:rsid w:val="001C7D53"/>
    <w:rsid w:val="001C7E9B"/>
    <w:rsid w:val="001E1B5A"/>
    <w:rsid w:val="001E5DF5"/>
    <w:rsid w:val="001E6DD9"/>
    <w:rsid w:val="001E75B1"/>
    <w:rsid w:val="001E7C18"/>
    <w:rsid w:val="001F4248"/>
    <w:rsid w:val="001F5441"/>
    <w:rsid w:val="002011F4"/>
    <w:rsid w:val="00202502"/>
    <w:rsid w:val="00204DE6"/>
    <w:rsid w:val="00207B8B"/>
    <w:rsid w:val="00222523"/>
    <w:rsid w:val="002237A4"/>
    <w:rsid w:val="00225FA7"/>
    <w:rsid w:val="00230133"/>
    <w:rsid w:val="0023489F"/>
    <w:rsid w:val="00241862"/>
    <w:rsid w:val="00244227"/>
    <w:rsid w:val="00247C05"/>
    <w:rsid w:val="00257833"/>
    <w:rsid w:val="00266734"/>
    <w:rsid w:val="00271324"/>
    <w:rsid w:val="0027136E"/>
    <w:rsid w:val="00284EC7"/>
    <w:rsid w:val="00285256"/>
    <w:rsid w:val="00286471"/>
    <w:rsid w:val="00291BEC"/>
    <w:rsid w:val="00291DAC"/>
    <w:rsid w:val="00293847"/>
    <w:rsid w:val="0029677E"/>
    <w:rsid w:val="002A1811"/>
    <w:rsid w:val="002A3833"/>
    <w:rsid w:val="002A5C7B"/>
    <w:rsid w:val="002A6646"/>
    <w:rsid w:val="002B46C8"/>
    <w:rsid w:val="002D04BE"/>
    <w:rsid w:val="002D40EE"/>
    <w:rsid w:val="002D413E"/>
    <w:rsid w:val="002D5C74"/>
    <w:rsid w:val="002D6417"/>
    <w:rsid w:val="002D6AE2"/>
    <w:rsid w:val="002E5C75"/>
    <w:rsid w:val="002E7D92"/>
    <w:rsid w:val="002F5BBA"/>
    <w:rsid w:val="002F60EE"/>
    <w:rsid w:val="00300909"/>
    <w:rsid w:val="00305839"/>
    <w:rsid w:val="003123B5"/>
    <w:rsid w:val="00313382"/>
    <w:rsid w:val="003161D8"/>
    <w:rsid w:val="00331136"/>
    <w:rsid w:val="00331679"/>
    <w:rsid w:val="00335668"/>
    <w:rsid w:val="003402BD"/>
    <w:rsid w:val="003408E9"/>
    <w:rsid w:val="0034202F"/>
    <w:rsid w:val="00347B30"/>
    <w:rsid w:val="00353A48"/>
    <w:rsid w:val="003563D9"/>
    <w:rsid w:val="00357834"/>
    <w:rsid w:val="00362871"/>
    <w:rsid w:val="00362EB2"/>
    <w:rsid w:val="00366BBA"/>
    <w:rsid w:val="00381266"/>
    <w:rsid w:val="00382FD3"/>
    <w:rsid w:val="003857DB"/>
    <w:rsid w:val="00390183"/>
    <w:rsid w:val="0039038B"/>
    <w:rsid w:val="0039188F"/>
    <w:rsid w:val="003965C1"/>
    <w:rsid w:val="003A40AE"/>
    <w:rsid w:val="003A4E1C"/>
    <w:rsid w:val="003A502A"/>
    <w:rsid w:val="003A53F0"/>
    <w:rsid w:val="003B3BDD"/>
    <w:rsid w:val="003C0AA1"/>
    <w:rsid w:val="003C7AA2"/>
    <w:rsid w:val="003D34AA"/>
    <w:rsid w:val="003E09C5"/>
    <w:rsid w:val="003F08F5"/>
    <w:rsid w:val="0040370A"/>
    <w:rsid w:val="00422EED"/>
    <w:rsid w:val="004252B4"/>
    <w:rsid w:val="00426022"/>
    <w:rsid w:val="004327EF"/>
    <w:rsid w:val="0043296C"/>
    <w:rsid w:val="004357A3"/>
    <w:rsid w:val="0044446C"/>
    <w:rsid w:val="0045396C"/>
    <w:rsid w:val="00456645"/>
    <w:rsid w:val="00457219"/>
    <w:rsid w:val="00461F51"/>
    <w:rsid w:val="0046300A"/>
    <w:rsid w:val="00466AC1"/>
    <w:rsid w:val="00477FED"/>
    <w:rsid w:val="004803A7"/>
    <w:rsid w:val="004817FA"/>
    <w:rsid w:val="00481B35"/>
    <w:rsid w:val="0048441F"/>
    <w:rsid w:val="00486039"/>
    <w:rsid w:val="00491A4C"/>
    <w:rsid w:val="004935C0"/>
    <w:rsid w:val="004937F4"/>
    <w:rsid w:val="00493ACE"/>
    <w:rsid w:val="004A1F26"/>
    <w:rsid w:val="004B3DD3"/>
    <w:rsid w:val="004B565B"/>
    <w:rsid w:val="004C00B1"/>
    <w:rsid w:val="004C0104"/>
    <w:rsid w:val="004C1DDC"/>
    <w:rsid w:val="004C2BD0"/>
    <w:rsid w:val="004C2CFB"/>
    <w:rsid w:val="004C55F9"/>
    <w:rsid w:val="004C634F"/>
    <w:rsid w:val="004C7CA7"/>
    <w:rsid w:val="004D0E13"/>
    <w:rsid w:val="004D112C"/>
    <w:rsid w:val="004D4CB6"/>
    <w:rsid w:val="004D4F60"/>
    <w:rsid w:val="004E0A99"/>
    <w:rsid w:val="004E33F2"/>
    <w:rsid w:val="004E39C5"/>
    <w:rsid w:val="004E4556"/>
    <w:rsid w:val="004E5212"/>
    <w:rsid w:val="004E5E3C"/>
    <w:rsid w:val="004E694F"/>
    <w:rsid w:val="004E7061"/>
    <w:rsid w:val="004F03BD"/>
    <w:rsid w:val="004F343F"/>
    <w:rsid w:val="004F3A84"/>
    <w:rsid w:val="004F422B"/>
    <w:rsid w:val="00501934"/>
    <w:rsid w:val="005022B8"/>
    <w:rsid w:val="005160C8"/>
    <w:rsid w:val="00520C27"/>
    <w:rsid w:val="00524DE3"/>
    <w:rsid w:val="005306BC"/>
    <w:rsid w:val="0053513D"/>
    <w:rsid w:val="00541F41"/>
    <w:rsid w:val="0054296E"/>
    <w:rsid w:val="00546B89"/>
    <w:rsid w:val="00546F8D"/>
    <w:rsid w:val="00547BF5"/>
    <w:rsid w:val="005507DD"/>
    <w:rsid w:val="0055371F"/>
    <w:rsid w:val="00553B9B"/>
    <w:rsid w:val="00553F20"/>
    <w:rsid w:val="00554508"/>
    <w:rsid w:val="005548B4"/>
    <w:rsid w:val="005551CF"/>
    <w:rsid w:val="00556F72"/>
    <w:rsid w:val="00557C2A"/>
    <w:rsid w:val="00566C7F"/>
    <w:rsid w:val="0057340A"/>
    <w:rsid w:val="00573CC1"/>
    <w:rsid w:val="0057439F"/>
    <w:rsid w:val="005745DB"/>
    <w:rsid w:val="00577936"/>
    <w:rsid w:val="00581D4C"/>
    <w:rsid w:val="00581E1B"/>
    <w:rsid w:val="00586D58"/>
    <w:rsid w:val="00587F9C"/>
    <w:rsid w:val="005B1EC2"/>
    <w:rsid w:val="005B5C66"/>
    <w:rsid w:val="005B768B"/>
    <w:rsid w:val="005B77BC"/>
    <w:rsid w:val="005C1DB2"/>
    <w:rsid w:val="005C5656"/>
    <w:rsid w:val="005C602E"/>
    <w:rsid w:val="005D01B6"/>
    <w:rsid w:val="005D0529"/>
    <w:rsid w:val="005D6BC1"/>
    <w:rsid w:val="005D7BD8"/>
    <w:rsid w:val="005E05FD"/>
    <w:rsid w:val="005E432A"/>
    <w:rsid w:val="0060143C"/>
    <w:rsid w:val="006044C0"/>
    <w:rsid w:val="00610CC4"/>
    <w:rsid w:val="00611E53"/>
    <w:rsid w:val="00616F7A"/>
    <w:rsid w:val="00620617"/>
    <w:rsid w:val="0062116C"/>
    <w:rsid w:val="006218AD"/>
    <w:rsid w:val="006224CA"/>
    <w:rsid w:val="00622771"/>
    <w:rsid w:val="00623466"/>
    <w:rsid w:val="0062371C"/>
    <w:rsid w:val="006254D1"/>
    <w:rsid w:val="00640596"/>
    <w:rsid w:val="00656220"/>
    <w:rsid w:val="006629AE"/>
    <w:rsid w:val="00666C4B"/>
    <w:rsid w:val="006677E5"/>
    <w:rsid w:val="00671DEA"/>
    <w:rsid w:val="00672061"/>
    <w:rsid w:val="00673089"/>
    <w:rsid w:val="00674840"/>
    <w:rsid w:val="00675BF5"/>
    <w:rsid w:val="00676083"/>
    <w:rsid w:val="006774B7"/>
    <w:rsid w:val="0068001B"/>
    <w:rsid w:val="00680EA8"/>
    <w:rsid w:val="0068579C"/>
    <w:rsid w:val="00685A8D"/>
    <w:rsid w:val="00686254"/>
    <w:rsid w:val="00693B19"/>
    <w:rsid w:val="006B0757"/>
    <w:rsid w:val="006B0D23"/>
    <w:rsid w:val="006B1D2B"/>
    <w:rsid w:val="006C4816"/>
    <w:rsid w:val="006C4C46"/>
    <w:rsid w:val="006D13F8"/>
    <w:rsid w:val="006D346C"/>
    <w:rsid w:val="006D73C8"/>
    <w:rsid w:val="006F3079"/>
    <w:rsid w:val="007001A0"/>
    <w:rsid w:val="00700D87"/>
    <w:rsid w:val="007017A7"/>
    <w:rsid w:val="00702D30"/>
    <w:rsid w:val="007032CA"/>
    <w:rsid w:val="0070429A"/>
    <w:rsid w:val="007061EC"/>
    <w:rsid w:val="007107E7"/>
    <w:rsid w:val="00714983"/>
    <w:rsid w:val="00715494"/>
    <w:rsid w:val="0071616F"/>
    <w:rsid w:val="00721DD7"/>
    <w:rsid w:val="00725A64"/>
    <w:rsid w:val="007261D2"/>
    <w:rsid w:val="0074272B"/>
    <w:rsid w:val="00752286"/>
    <w:rsid w:val="00754043"/>
    <w:rsid w:val="00754BC2"/>
    <w:rsid w:val="00765FBA"/>
    <w:rsid w:val="007813DB"/>
    <w:rsid w:val="00781604"/>
    <w:rsid w:val="0078410E"/>
    <w:rsid w:val="00785FE9"/>
    <w:rsid w:val="00787D67"/>
    <w:rsid w:val="007930A4"/>
    <w:rsid w:val="007A66B6"/>
    <w:rsid w:val="007A77B4"/>
    <w:rsid w:val="007A787C"/>
    <w:rsid w:val="007B059F"/>
    <w:rsid w:val="007B1542"/>
    <w:rsid w:val="007B6522"/>
    <w:rsid w:val="007C10B9"/>
    <w:rsid w:val="007D3BEB"/>
    <w:rsid w:val="007D6B12"/>
    <w:rsid w:val="007D6F4C"/>
    <w:rsid w:val="007D7BD8"/>
    <w:rsid w:val="007E1D85"/>
    <w:rsid w:val="007E41DF"/>
    <w:rsid w:val="007E4620"/>
    <w:rsid w:val="007E4BA5"/>
    <w:rsid w:val="007E5212"/>
    <w:rsid w:val="007E5B48"/>
    <w:rsid w:val="007F1E7D"/>
    <w:rsid w:val="00800113"/>
    <w:rsid w:val="00803ADB"/>
    <w:rsid w:val="00805858"/>
    <w:rsid w:val="00810226"/>
    <w:rsid w:val="00810C41"/>
    <w:rsid w:val="00812AA3"/>
    <w:rsid w:val="008146CF"/>
    <w:rsid w:val="00815626"/>
    <w:rsid w:val="00815C84"/>
    <w:rsid w:val="00816AE4"/>
    <w:rsid w:val="00821112"/>
    <w:rsid w:val="00821E76"/>
    <w:rsid w:val="008222A0"/>
    <w:rsid w:val="00822E43"/>
    <w:rsid w:val="00826123"/>
    <w:rsid w:val="00826ED6"/>
    <w:rsid w:val="008273E3"/>
    <w:rsid w:val="008305E6"/>
    <w:rsid w:val="00830846"/>
    <w:rsid w:val="00833968"/>
    <w:rsid w:val="0083588F"/>
    <w:rsid w:val="008359F6"/>
    <w:rsid w:val="00836EBE"/>
    <w:rsid w:val="00837060"/>
    <w:rsid w:val="00840455"/>
    <w:rsid w:val="008441AE"/>
    <w:rsid w:val="00850B27"/>
    <w:rsid w:val="008518A7"/>
    <w:rsid w:val="00852C5D"/>
    <w:rsid w:val="008530B3"/>
    <w:rsid w:val="00854C5F"/>
    <w:rsid w:val="00864CF0"/>
    <w:rsid w:val="00865106"/>
    <w:rsid w:val="00886C80"/>
    <w:rsid w:val="00892522"/>
    <w:rsid w:val="008950B7"/>
    <w:rsid w:val="00895AD5"/>
    <w:rsid w:val="00895D68"/>
    <w:rsid w:val="0089798D"/>
    <w:rsid w:val="008A1F4A"/>
    <w:rsid w:val="008A593B"/>
    <w:rsid w:val="008B175C"/>
    <w:rsid w:val="008B302F"/>
    <w:rsid w:val="008B6043"/>
    <w:rsid w:val="008C16EB"/>
    <w:rsid w:val="008D07CB"/>
    <w:rsid w:val="008D0E52"/>
    <w:rsid w:val="008D479A"/>
    <w:rsid w:val="008F148C"/>
    <w:rsid w:val="008F152E"/>
    <w:rsid w:val="008F2C09"/>
    <w:rsid w:val="008F3613"/>
    <w:rsid w:val="008F4E34"/>
    <w:rsid w:val="008F6267"/>
    <w:rsid w:val="009014FE"/>
    <w:rsid w:val="0090174D"/>
    <w:rsid w:val="009020CE"/>
    <w:rsid w:val="009028B2"/>
    <w:rsid w:val="009145BD"/>
    <w:rsid w:val="00921DEE"/>
    <w:rsid w:val="009239FF"/>
    <w:rsid w:val="009251A9"/>
    <w:rsid w:val="00931363"/>
    <w:rsid w:val="00935704"/>
    <w:rsid w:val="00936337"/>
    <w:rsid w:val="00940867"/>
    <w:rsid w:val="0094424C"/>
    <w:rsid w:val="0094449C"/>
    <w:rsid w:val="00944A79"/>
    <w:rsid w:val="009460A6"/>
    <w:rsid w:val="009622FD"/>
    <w:rsid w:val="00963375"/>
    <w:rsid w:val="00967BB7"/>
    <w:rsid w:val="009721ED"/>
    <w:rsid w:val="00974604"/>
    <w:rsid w:val="009808F6"/>
    <w:rsid w:val="00983BCC"/>
    <w:rsid w:val="00983D81"/>
    <w:rsid w:val="00985F7B"/>
    <w:rsid w:val="009869C0"/>
    <w:rsid w:val="00991223"/>
    <w:rsid w:val="0099233B"/>
    <w:rsid w:val="00992564"/>
    <w:rsid w:val="00993DBA"/>
    <w:rsid w:val="009A2995"/>
    <w:rsid w:val="009A339E"/>
    <w:rsid w:val="009B04CE"/>
    <w:rsid w:val="009B24F2"/>
    <w:rsid w:val="009B2E30"/>
    <w:rsid w:val="009C14F2"/>
    <w:rsid w:val="009C232F"/>
    <w:rsid w:val="009C494F"/>
    <w:rsid w:val="009C5E93"/>
    <w:rsid w:val="009D18A4"/>
    <w:rsid w:val="009D1DBC"/>
    <w:rsid w:val="009D2C04"/>
    <w:rsid w:val="009D4F64"/>
    <w:rsid w:val="009D596B"/>
    <w:rsid w:val="009D6018"/>
    <w:rsid w:val="009D76D5"/>
    <w:rsid w:val="009E269D"/>
    <w:rsid w:val="009F00EB"/>
    <w:rsid w:val="00A012CC"/>
    <w:rsid w:val="00A03CF1"/>
    <w:rsid w:val="00A10B20"/>
    <w:rsid w:val="00A10C2B"/>
    <w:rsid w:val="00A1265E"/>
    <w:rsid w:val="00A145DE"/>
    <w:rsid w:val="00A2289B"/>
    <w:rsid w:val="00A23F46"/>
    <w:rsid w:val="00A24155"/>
    <w:rsid w:val="00A26098"/>
    <w:rsid w:val="00A3102B"/>
    <w:rsid w:val="00A3212E"/>
    <w:rsid w:val="00A42556"/>
    <w:rsid w:val="00A425BD"/>
    <w:rsid w:val="00A447A0"/>
    <w:rsid w:val="00A468B3"/>
    <w:rsid w:val="00A54665"/>
    <w:rsid w:val="00A56430"/>
    <w:rsid w:val="00A623A8"/>
    <w:rsid w:val="00A67BEA"/>
    <w:rsid w:val="00A72A13"/>
    <w:rsid w:val="00A72E82"/>
    <w:rsid w:val="00A77857"/>
    <w:rsid w:val="00A80914"/>
    <w:rsid w:val="00A80C1C"/>
    <w:rsid w:val="00A86996"/>
    <w:rsid w:val="00A9260E"/>
    <w:rsid w:val="00A94BF3"/>
    <w:rsid w:val="00A966AB"/>
    <w:rsid w:val="00AA00BD"/>
    <w:rsid w:val="00AA258F"/>
    <w:rsid w:val="00AA36D8"/>
    <w:rsid w:val="00AB07DD"/>
    <w:rsid w:val="00AB2FC3"/>
    <w:rsid w:val="00AB3812"/>
    <w:rsid w:val="00AB76D8"/>
    <w:rsid w:val="00AB7A8C"/>
    <w:rsid w:val="00AC1031"/>
    <w:rsid w:val="00AC2481"/>
    <w:rsid w:val="00AE28D2"/>
    <w:rsid w:val="00AF358F"/>
    <w:rsid w:val="00AF47D5"/>
    <w:rsid w:val="00B01190"/>
    <w:rsid w:val="00B03057"/>
    <w:rsid w:val="00B070FC"/>
    <w:rsid w:val="00B07E8D"/>
    <w:rsid w:val="00B20FA9"/>
    <w:rsid w:val="00B22FA9"/>
    <w:rsid w:val="00B23CF5"/>
    <w:rsid w:val="00B2616B"/>
    <w:rsid w:val="00B3203B"/>
    <w:rsid w:val="00B33133"/>
    <w:rsid w:val="00B34230"/>
    <w:rsid w:val="00B40BB8"/>
    <w:rsid w:val="00B41C8F"/>
    <w:rsid w:val="00B42B40"/>
    <w:rsid w:val="00B5136A"/>
    <w:rsid w:val="00B64DE9"/>
    <w:rsid w:val="00B70C15"/>
    <w:rsid w:val="00B80C94"/>
    <w:rsid w:val="00B80F50"/>
    <w:rsid w:val="00B81615"/>
    <w:rsid w:val="00B879D3"/>
    <w:rsid w:val="00B9270A"/>
    <w:rsid w:val="00B951E5"/>
    <w:rsid w:val="00B964F4"/>
    <w:rsid w:val="00B96613"/>
    <w:rsid w:val="00BA133B"/>
    <w:rsid w:val="00BA28AD"/>
    <w:rsid w:val="00BA7932"/>
    <w:rsid w:val="00BB2384"/>
    <w:rsid w:val="00BB38CD"/>
    <w:rsid w:val="00BB53DC"/>
    <w:rsid w:val="00BC67D2"/>
    <w:rsid w:val="00BD6CCB"/>
    <w:rsid w:val="00BE6FCD"/>
    <w:rsid w:val="00BF2577"/>
    <w:rsid w:val="00BF3812"/>
    <w:rsid w:val="00BF42B5"/>
    <w:rsid w:val="00BF4B9B"/>
    <w:rsid w:val="00BF7D12"/>
    <w:rsid w:val="00C04E26"/>
    <w:rsid w:val="00C06A1E"/>
    <w:rsid w:val="00C06D8B"/>
    <w:rsid w:val="00C06FF1"/>
    <w:rsid w:val="00C12861"/>
    <w:rsid w:val="00C12CA2"/>
    <w:rsid w:val="00C1544F"/>
    <w:rsid w:val="00C3123F"/>
    <w:rsid w:val="00C32CE0"/>
    <w:rsid w:val="00C36BD6"/>
    <w:rsid w:val="00C43504"/>
    <w:rsid w:val="00C450FE"/>
    <w:rsid w:val="00C50215"/>
    <w:rsid w:val="00C50218"/>
    <w:rsid w:val="00C51C7E"/>
    <w:rsid w:val="00C5315F"/>
    <w:rsid w:val="00C548D8"/>
    <w:rsid w:val="00C56A39"/>
    <w:rsid w:val="00C60920"/>
    <w:rsid w:val="00C633C7"/>
    <w:rsid w:val="00C63CD6"/>
    <w:rsid w:val="00C65616"/>
    <w:rsid w:val="00C65681"/>
    <w:rsid w:val="00C662C7"/>
    <w:rsid w:val="00C71A12"/>
    <w:rsid w:val="00C7268C"/>
    <w:rsid w:val="00C746ED"/>
    <w:rsid w:val="00C80A00"/>
    <w:rsid w:val="00C82A7B"/>
    <w:rsid w:val="00C82EBE"/>
    <w:rsid w:val="00C8383F"/>
    <w:rsid w:val="00C87DA7"/>
    <w:rsid w:val="00C911BB"/>
    <w:rsid w:val="00CA2FC9"/>
    <w:rsid w:val="00CA3BE4"/>
    <w:rsid w:val="00CA7A6B"/>
    <w:rsid w:val="00CB0BFB"/>
    <w:rsid w:val="00CB11F3"/>
    <w:rsid w:val="00CB5487"/>
    <w:rsid w:val="00CC3528"/>
    <w:rsid w:val="00CC6BBA"/>
    <w:rsid w:val="00CD0FA2"/>
    <w:rsid w:val="00CD1119"/>
    <w:rsid w:val="00CD1896"/>
    <w:rsid w:val="00CD2D5C"/>
    <w:rsid w:val="00CD4EBE"/>
    <w:rsid w:val="00CE289E"/>
    <w:rsid w:val="00CE3E39"/>
    <w:rsid w:val="00CE7607"/>
    <w:rsid w:val="00CE7779"/>
    <w:rsid w:val="00CF3424"/>
    <w:rsid w:val="00CF47E2"/>
    <w:rsid w:val="00CF7AB4"/>
    <w:rsid w:val="00CF7CB9"/>
    <w:rsid w:val="00CF7F66"/>
    <w:rsid w:val="00D058F9"/>
    <w:rsid w:val="00D11FB8"/>
    <w:rsid w:val="00D12271"/>
    <w:rsid w:val="00D15A6C"/>
    <w:rsid w:val="00D21D64"/>
    <w:rsid w:val="00D2253F"/>
    <w:rsid w:val="00D25B8B"/>
    <w:rsid w:val="00D26DC8"/>
    <w:rsid w:val="00D33536"/>
    <w:rsid w:val="00D34AC2"/>
    <w:rsid w:val="00D35474"/>
    <w:rsid w:val="00D35533"/>
    <w:rsid w:val="00D40807"/>
    <w:rsid w:val="00D40A6F"/>
    <w:rsid w:val="00D43143"/>
    <w:rsid w:val="00D45FF9"/>
    <w:rsid w:val="00D47D86"/>
    <w:rsid w:val="00D51B50"/>
    <w:rsid w:val="00D614B8"/>
    <w:rsid w:val="00D61789"/>
    <w:rsid w:val="00D62ECC"/>
    <w:rsid w:val="00D67166"/>
    <w:rsid w:val="00D7110C"/>
    <w:rsid w:val="00D73362"/>
    <w:rsid w:val="00D73388"/>
    <w:rsid w:val="00D75C43"/>
    <w:rsid w:val="00D76C18"/>
    <w:rsid w:val="00D82B81"/>
    <w:rsid w:val="00D833FD"/>
    <w:rsid w:val="00D86491"/>
    <w:rsid w:val="00D93039"/>
    <w:rsid w:val="00D93C3B"/>
    <w:rsid w:val="00D959E5"/>
    <w:rsid w:val="00DA01B7"/>
    <w:rsid w:val="00DA6C1E"/>
    <w:rsid w:val="00DA6E0C"/>
    <w:rsid w:val="00DB0495"/>
    <w:rsid w:val="00DB0E0F"/>
    <w:rsid w:val="00DB2EF0"/>
    <w:rsid w:val="00DB3A20"/>
    <w:rsid w:val="00DC2907"/>
    <w:rsid w:val="00DD032B"/>
    <w:rsid w:val="00DD0E5D"/>
    <w:rsid w:val="00DD1F2A"/>
    <w:rsid w:val="00DE2981"/>
    <w:rsid w:val="00DF1F24"/>
    <w:rsid w:val="00DF3E94"/>
    <w:rsid w:val="00E0195A"/>
    <w:rsid w:val="00E0210F"/>
    <w:rsid w:val="00E03E5F"/>
    <w:rsid w:val="00E06FE1"/>
    <w:rsid w:val="00E1219F"/>
    <w:rsid w:val="00E13066"/>
    <w:rsid w:val="00E163A4"/>
    <w:rsid w:val="00E239E0"/>
    <w:rsid w:val="00E2545A"/>
    <w:rsid w:val="00E300DD"/>
    <w:rsid w:val="00E30BAE"/>
    <w:rsid w:val="00E369B9"/>
    <w:rsid w:val="00E41353"/>
    <w:rsid w:val="00E417D3"/>
    <w:rsid w:val="00E43149"/>
    <w:rsid w:val="00E463F3"/>
    <w:rsid w:val="00E552B5"/>
    <w:rsid w:val="00E56DEF"/>
    <w:rsid w:val="00E637DE"/>
    <w:rsid w:val="00E64F59"/>
    <w:rsid w:val="00E76FE3"/>
    <w:rsid w:val="00E81165"/>
    <w:rsid w:val="00E8484E"/>
    <w:rsid w:val="00E84E1D"/>
    <w:rsid w:val="00E8504D"/>
    <w:rsid w:val="00E9200F"/>
    <w:rsid w:val="00E94010"/>
    <w:rsid w:val="00E9426B"/>
    <w:rsid w:val="00E96784"/>
    <w:rsid w:val="00E96A34"/>
    <w:rsid w:val="00EA155C"/>
    <w:rsid w:val="00EB00FC"/>
    <w:rsid w:val="00EB213D"/>
    <w:rsid w:val="00EB230B"/>
    <w:rsid w:val="00EC1507"/>
    <w:rsid w:val="00EC2291"/>
    <w:rsid w:val="00EC3D58"/>
    <w:rsid w:val="00EC5E55"/>
    <w:rsid w:val="00EC6A92"/>
    <w:rsid w:val="00EC6FDC"/>
    <w:rsid w:val="00ED3611"/>
    <w:rsid w:val="00ED392F"/>
    <w:rsid w:val="00ED5121"/>
    <w:rsid w:val="00ED60AF"/>
    <w:rsid w:val="00EE2202"/>
    <w:rsid w:val="00EF2174"/>
    <w:rsid w:val="00EF2189"/>
    <w:rsid w:val="00EF479E"/>
    <w:rsid w:val="00F00C57"/>
    <w:rsid w:val="00F14AEE"/>
    <w:rsid w:val="00F21110"/>
    <w:rsid w:val="00F22F0D"/>
    <w:rsid w:val="00F2359F"/>
    <w:rsid w:val="00F25521"/>
    <w:rsid w:val="00F30597"/>
    <w:rsid w:val="00F345A0"/>
    <w:rsid w:val="00F366AC"/>
    <w:rsid w:val="00F45D38"/>
    <w:rsid w:val="00F47F0D"/>
    <w:rsid w:val="00F60C2B"/>
    <w:rsid w:val="00F6593F"/>
    <w:rsid w:val="00F663CD"/>
    <w:rsid w:val="00F66665"/>
    <w:rsid w:val="00F673B7"/>
    <w:rsid w:val="00F70D21"/>
    <w:rsid w:val="00F777F5"/>
    <w:rsid w:val="00F77C44"/>
    <w:rsid w:val="00F867BA"/>
    <w:rsid w:val="00F90316"/>
    <w:rsid w:val="00FA4499"/>
    <w:rsid w:val="00FB2134"/>
    <w:rsid w:val="00FB47D2"/>
    <w:rsid w:val="00FB526F"/>
    <w:rsid w:val="00FB6087"/>
    <w:rsid w:val="00FC3605"/>
    <w:rsid w:val="00FC3629"/>
    <w:rsid w:val="00FC41A4"/>
    <w:rsid w:val="00FC4FA4"/>
    <w:rsid w:val="00FC61A1"/>
    <w:rsid w:val="00FD0197"/>
    <w:rsid w:val="00FD0401"/>
    <w:rsid w:val="00FD3888"/>
    <w:rsid w:val="00FD4C80"/>
    <w:rsid w:val="00FD7454"/>
    <w:rsid w:val="00FE337C"/>
    <w:rsid w:val="00FF355E"/>
    <w:rsid w:val="00FF53C0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FB663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668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6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5668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56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5668"/>
    <w:rPr>
      <w:kern w:val="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5668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33566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5668"/>
    <w:rPr>
      <w:rFonts w:ascii="Calibri" w:hAnsi="Calibri" w:cs="Calibri"/>
      <w:noProof/>
      <w:kern w:val="2"/>
      <w:sz w:val="20"/>
    </w:rPr>
  </w:style>
  <w:style w:type="paragraph" w:customStyle="1" w:styleId="EndNoteBibliography">
    <w:name w:val="EndNote Bibliography"/>
    <w:basedOn w:val="Normal"/>
    <w:link w:val="EndNoteBibliographyChar"/>
    <w:rsid w:val="0033566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335668"/>
    <w:rPr>
      <w:rFonts w:ascii="Calibri" w:hAnsi="Calibri" w:cs="Calibri"/>
      <w:noProof/>
      <w:kern w:val="2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3566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66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668"/>
    <w:rPr>
      <w:kern w:val="2"/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668"/>
    <w:rPr>
      <w:b/>
      <w:bCs/>
      <w:kern w:val="2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66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68"/>
    <w:rPr>
      <w:kern w:val="2"/>
      <w:sz w:val="18"/>
      <w:szCs w:val="18"/>
    </w:rPr>
  </w:style>
  <w:style w:type="paragraph" w:styleId="ListBullet">
    <w:name w:val="List Bullet"/>
    <w:basedOn w:val="Normal"/>
    <w:uiPriority w:val="99"/>
    <w:unhideWhenUsed/>
    <w:rsid w:val="00335668"/>
    <w:pPr>
      <w:numPr>
        <w:numId w:val="1"/>
      </w:numPr>
      <w:contextualSpacing/>
    </w:pPr>
  </w:style>
  <w:style w:type="paragraph" w:customStyle="1" w:styleId="Default">
    <w:name w:val="Default"/>
    <w:rsid w:val="00E463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宋体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unhideWhenUsed/>
    <w:rsid w:val="00E463F3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25A64"/>
  </w:style>
  <w:style w:type="paragraph" w:styleId="BodyTextIndent">
    <w:name w:val="Body Text Indent"/>
    <w:basedOn w:val="Normal"/>
    <w:link w:val="BodyTextIndentChar"/>
    <w:semiHidden/>
    <w:rsid w:val="00CB11F3"/>
    <w:pPr>
      <w:suppressAutoHyphens/>
      <w:adjustRightInd w:val="0"/>
      <w:snapToGrid w:val="0"/>
      <w:spacing w:line="480" w:lineRule="auto"/>
      <w:ind w:firstLine="357"/>
    </w:pPr>
    <w:rPr>
      <w:rFonts w:ascii="Times New Roman" w:eastAsia="宋体" w:hAnsi="Times New Roman" w:cs="Cambria"/>
      <w:kern w:val="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CB11F3"/>
    <w:rPr>
      <w:rFonts w:ascii="Times New Roman" w:eastAsia="宋体" w:hAnsi="Times New Roman" w:cs="Cambria"/>
      <w:sz w:val="24"/>
      <w:szCs w:val="24"/>
    </w:rPr>
  </w:style>
  <w:style w:type="paragraph" w:styleId="Revision">
    <w:name w:val="Revision"/>
    <w:hidden/>
    <w:uiPriority w:val="99"/>
    <w:semiHidden/>
    <w:rsid w:val="004C55F9"/>
    <w:pPr>
      <w:spacing w:after="0" w:line="240" w:lineRule="auto"/>
    </w:pPr>
    <w:rPr>
      <w:kern w:val="2"/>
      <w:sz w:val="21"/>
    </w:rPr>
  </w:style>
  <w:style w:type="character" w:customStyle="1" w:styleId="doi">
    <w:name w:val="doi"/>
    <w:basedOn w:val="DefaultParagraphFont"/>
    <w:rsid w:val="00E43149"/>
  </w:style>
  <w:style w:type="character" w:styleId="FollowedHyperlink">
    <w:name w:val="FollowedHyperlink"/>
    <w:basedOn w:val="DefaultParagraphFont"/>
    <w:uiPriority w:val="99"/>
    <w:semiHidden/>
    <w:unhideWhenUsed/>
    <w:rsid w:val="00C548D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A339E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6F3079"/>
  </w:style>
  <w:style w:type="paragraph" w:styleId="ListParagraph">
    <w:name w:val="List Paragraph"/>
    <w:basedOn w:val="Normal"/>
    <w:uiPriority w:val="34"/>
    <w:qFormat/>
    <w:rsid w:val="0057793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668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6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35668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356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35668"/>
    <w:rPr>
      <w:kern w:val="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5668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335668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35668"/>
    <w:rPr>
      <w:rFonts w:ascii="Calibri" w:hAnsi="Calibri" w:cs="Calibri"/>
      <w:noProof/>
      <w:kern w:val="2"/>
      <w:sz w:val="20"/>
    </w:rPr>
  </w:style>
  <w:style w:type="paragraph" w:customStyle="1" w:styleId="EndNoteBibliography">
    <w:name w:val="EndNote Bibliography"/>
    <w:basedOn w:val="Normal"/>
    <w:link w:val="EndNoteBibliographyChar"/>
    <w:rsid w:val="00335668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335668"/>
    <w:rPr>
      <w:rFonts w:ascii="Calibri" w:hAnsi="Calibri" w:cs="Calibri"/>
      <w:noProof/>
      <w:kern w:val="2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3566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66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668"/>
    <w:rPr>
      <w:kern w:val="2"/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668"/>
    <w:rPr>
      <w:b/>
      <w:bCs/>
      <w:kern w:val="2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66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668"/>
    <w:rPr>
      <w:kern w:val="2"/>
      <w:sz w:val="18"/>
      <w:szCs w:val="18"/>
    </w:rPr>
  </w:style>
  <w:style w:type="paragraph" w:styleId="ListBullet">
    <w:name w:val="List Bullet"/>
    <w:basedOn w:val="Normal"/>
    <w:uiPriority w:val="99"/>
    <w:unhideWhenUsed/>
    <w:rsid w:val="00335668"/>
    <w:pPr>
      <w:numPr>
        <w:numId w:val="1"/>
      </w:numPr>
      <w:contextualSpacing/>
    </w:pPr>
  </w:style>
  <w:style w:type="paragraph" w:customStyle="1" w:styleId="Default">
    <w:name w:val="Default"/>
    <w:rsid w:val="00E463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宋体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unhideWhenUsed/>
    <w:rsid w:val="00E463F3"/>
    <w:pPr>
      <w:spacing w:after="0" w:line="240" w:lineRule="auto"/>
    </w:pPr>
    <w:rPr>
      <w:rFonts w:ascii="Times New Roman" w:eastAsia="宋体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725A64"/>
  </w:style>
  <w:style w:type="paragraph" w:styleId="BodyTextIndent">
    <w:name w:val="Body Text Indent"/>
    <w:basedOn w:val="Normal"/>
    <w:link w:val="BodyTextIndentChar"/>
    <w:semiHidden/>
    <w:rsid w:val="00CB11F3"/>
    <w:pPr>
      <w:suppressAutoHyphens/>
      <w:adjustRightInd w:val="0"/>
      <w:snapToGrid w:val="0"/>
      <w:spacing w:line="480" w:lineRule="auto"/>
      <w:ind w:firstLine="357"/>
    </w:pPr>
    <w:rPr>
      <w:rFonts w:ascii="Times New Roman" w:eastAsia="宋体" w:hAnsi="Times New Roman" w:cs="Cambria"/>
      <w:kern w:val="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CB11F3"/>
    <w:rPr>
      <w:rFonts w:ascii="Times New Roman" w:eastAsia="宋体" w:hAnsi="Times New Roman" w:cs="Cambria"/>
      <w:sz w:val="24"/>
      <w:szCs w:val="24"/>
    </w:rPr>
  </w:style>
  <w:style w:type="paragraph" w:styleId="Revision">
    <w:name w:val="Revision"/>
    <w:hidden/>
    <w:uiPriority w:val="99"/>
    <w:semiHidden/>
    <w:rsid w:val="004C55F9"/>
    <w:pPr>
      <w:spacing w:after="0" w:line="240" w:lineRule="auto"/>
    </w:pPr>
    <w:rPr>
      <w:kern w:val="2"/>
      <w:sz w:val="21"/>
    </w:rPr>
  </w:style>
  <w:style w:type="character" w:customStyle="1" w:styleId="doi">
    <w:name w:val="doi"/>
    <w:basedOn w:val="DefaultParagraphFont"/>
    <w:rsid w:val="00E43149"/>
  </w:style>
  <w:style w:type="character" w:styleId="FollowedHyperlink">
    <w:name w:val="FollowedHyperlink"/>
    <w:basedOn w:val="DefaultParagraphFont"/>
    <w:uiPriority w:val="99"/>
    <w:semiHidden/>
    <w:unhideWhenUsed/>
    <w:rsid w:val="00C548D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A339E"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6F3079"/>
  </w:style>
  <w:style w:type="paragraph" w:styleId="ListParagraph">
    <w:name w:val="List Paragraph"/>
    <w:basedOn w:val="Normal"/>
    <w:uiPriority w:val="34"/>
    <w:qFormat/>
    <w:rsid w:val="0057793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1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0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tif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tif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9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hychu@issas.ac.cn" TargetMode="External"/><Relationship Id="rId10" Type="http://schemas.openxmlformats.org/officeDocument/2006/relationships/hyperlink" Target="http://www.mothur.org/wiki/MiSeq_SO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47356-F49C-DE4C-9E87-452A43E7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7867</Words>
  <Characters>44847</Characters>
  <Application>Microsoft Macintosh Word</Application>
  <DocSecurity>0</DocSecurity>
  <Lines>640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Dumont</dc:creator>
  <cp:keywords/>
  <dc:description/>
  <cp:lastModifiedBy>Marc Dumont</cp:lastModifiedBy>
  <cp:revision>4</cp:revision>
  <cp:lastPrinted>2019-04-24T10:22:00Z</cp:lastPrinted>
  <dcterms:created xsi:type="dcterms:W3CDTF">2019-06-05T16:10:00Z</dcterms:created>
  <dcterms:modified xsi:type="dcterms:W3CDTF">2019-06-05T16:13:00Z</dcterms:modified>
</cp:coreProperties>
</file>