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69F56" w14:textId="5DA13348" w:rsidR="004B29E7" w:rsidRPr="004504BC" w:rsidRDefault="00DA7114" w:rsidP="006947FE">
      <w:pPr>
        <w:pStyle w:val="Title"/>
      </w:pPr>
      <w:bookmarkStart w:id="0" w:name="_GoBack"/>
      <w:bookmarkEnd w:id="0"/>
      <w:r>
        <w:t>Designing Democratic Innovations as Deliberative Systems</w:t>
      </w:r>
      <w:r w:rsidR="004E6DEF" w:rsidRPr="004B29E7">
        <w:t>: The Ambitious C</w:t>
      </w:r>
      <w:r w:rsidR="00791630" w:rsidRPr="004B29E7">
        <w:t>ase of NHS Citizen</w:t>
      </w:r>
      <w:r w:rsidR="00B63E74">
        <w:rPr>
          <w:rFonts w:cstheme="minorHAnsi"/>
          <w:i/>
        </w:rPr>
        <w:t xml:space="preserve">  </w:t>
      </w:r>
    </w:p>
    <w:p w14:paraId="0D7075B0" w14:textId="77777777" w:rsidR="00245EBE" w:rsidRPr="00245EBE" w:rsidRDefault="00245EBE" w:rsidP="004B29E7">
      <w:pPr>
        <w:rPr>
          <w:rFonts w:cstheme="minorHAnsi"/>
          <w:i/>
        </w:rPr>
      </w:pPr>
    </w:p>
    <w:p w14:paraId="7B937B56" w14:textId="6799EBC5" w:rsidR="0000221A" w:rsidRDefault="00D868F6" w:rsidP="00D868F6">
      <w:pPr>
        <w:rPr>
          <w:rFonts w:cstheme="minorHAnsi"/>
        </w:rPr>
      </w:pPr>
      <w:r w:rsidRPr="00D868F6">
        <w:rPr>
          <w:rFonts w:cstheme="minorHAnsi"/>
        </w:rPr>
        <w:t xml:space="preserve">Recent innovations to promote citizen participation in political and policy-making processes </w:t>
      </w:r>
      <w:r>
        <w:rPr>
          <w:rFonts w:cstheme="minorHAnsi"/>
        </w:rPr>
        <w:t>have been inextricably connected with</w:t>
      </w:r>
      <w:r w:rsidRPr="00D868F6">
        <w:rPr>
          <w:rFonts w:cstheme="minorHAnsi"/>
        </w:rPr>
        <w:t xml:space="preserve"> deliberative democratic th</w:t>
      </w:r>
      <w:r w:rsidR="000672D3">
        <w:rPr>
          <w:rFonts w:cstheme="minorHAnsi"/>
        </w:rPr>
        <w:t xml:space="preserve">eory. </w:t>
      </w:r>
      <w:r w:rsidRPr="00D868F6">
        <w:rPr>
          <w:rFonts w:cstheme="minorHAnsi"/>
        </w:rPr>
        <w:t xml:space="preserve"> The </w:t>
      </w:r>
      <w:r w:rsidR="004C1038">
        <w:rPr>
          <w:rFonts w:cstheme="minorHAnsi"/>
        </w:rPr>
        <w:t>focus has tend</w:t>
      </w:r>
      <w:r w:rsidR="0000221A">
        <w:rPr>
          <w:rFonts w:cstheme="minorHAnsi"/>
        </w:rPr>
        <w:t xml:space="preserve">ed to be on </w:t>
      </w:r>
      <w:r w:rsidR="008E2D28">
        <w:rPr>
          <w:rFonts w:cstheme="minorHAnsi"/>
        </w:rPr>
        <w:t xml:space="preserve">the design and impact of </w:t>
      </w:r>
      <w:r w:rsidR="0000221A">
        <w:rPr>
          <w:rFonts w:cstheme="minorHAnsi"/>
        </w:rPr>
        <w:t>discrete participatory democratic institutions</w:t>
      </w:r>
      <w:r w:rsidR="00FD7968">
        <w:rPr>
          <w:rFonts w:cstheme="minorHAnsi"/>
        </w:rPr>
        <w:t xml:space="preserve"> that attempt to approximate deliberative </w:t>
      </w:r>
      <w:r w:rsidR="0000221A">
        <w:rPr>
          <w:rFonts w:cstheme="minorHAnsi"/>
        </w:rPr>
        <w:t>ideals</w:t>
      </w:r>
      <w:r w:rsidRPr="00D868F6">
        <w:rPr>
          <w:rFonts w:cstheme="minorHAnsi"/>
        </w:rPr>
        <w:t xml:space="preserve">. Yet deliberative </w:t>
      </w:r>
      <w:r>
        <w:rPr>
          <w:rFonts w:cstheme="minorHAnsi"/>
        </w:rPr>
        <w:t>theory has recently undergone</w:t>
      </w:r>
      <w:r w:rsidRPr="00D868F6">
        <w:rPr>
          <w:rFonts w:cstheme="minorHAnsi"/>
        </w:rPr>
        <w:t xml:space="preserve"> a systemic turn </w:t>
      </w:r>
      <w:r w:rsidR="00FD7968">
        <w:rPr>
          <w:rFonts w:cstheme="minorHAnsi"/>
        </w:rPr>
        <w:t xml:space="preserve">that is </w:t>
      </w:r>
      <w:r>
        <w:rPr>
          <w:rFonts w:cstheme="minorHAnsi"/>
        </w:rPr>
        <w:t xml:space="preserve">in large part a reaction to </w:t>
      </w:r>
      <w:r w:rsidR="000672D3">
        <w:rPr>
          <w:rFonts w:cstheme="minorHAnsi"/>
        </w:rPr>
        <w:t>these</w:t>
      </w:r>
      <w:r w:rsidR="00FD7968">
        <w:rPr>
          <w:rFonts w:cstheme="minorHAnsi"/>
        </w:rPr>
        <w:t xml:space="preserve"> attempts at </w:t>
      </w:r>
      <w:r>
        <w:rPr>
          <w:rFonts w:cstheme="minorHAnsi"/>
        </w:rPr>
        <w:t>institutionalising deliberative</w:t>
      </w:r>
      <w:r w:rsidR="00FD7968">
        <w:rPr>
          <w:rFonts w:cstheme="minorHAnsi"/>
        </w:rPr>
        <w:t xml:space="preserve"> </w:t>
      </w:r>
      <w:r w:rsidR="00DA58B3">
        <w:rPr>
          <w:rFonts w:cstheme="minorHAnsi"/>
        </w:rPr>
        <w:t>norms</w:t>
      </w:r>
      <w:r>
        <w:rPr>
          <w:rFonts w:cstheme="minorHAnsi"/>
        </w:rPr>
        <w:t xml:space="preserve">. </w:t>
      </w:r>
      <w:r w:rsidRPr="00D868F6">
        <w:rPr>
          <w:rFonts w:cstheme="minorHAnsi"/>
        </w:rPr>
        <w:t xml:space="preserve">Where once the literature abounded with good news stories of novel </w:t>
      </w:r>
      <w:r w:rsidR="00DA58B3">
        <w:rPr>
          <w:rFonts w:cstheme="minorHAnsi"/>
        </w:rPr>
        <w:t xml:space="preserve">participatory </w:t>
      </w:r>
      <w:r w:rsidRPr="00D868F6">
        <w:rPr>
          <w:rFonts w:cstheme="minorHAnsi"/>
        </w:rPr>
        <w:t xml:space="preserve">governance initiatives, there is now a growing sense that the concentration on </w:t>
      </w:r>
      <w:r w:rsidR="00FD7968">
        <w:rPr>
          <w:rFonts w:cstheme="minorHAnsi"/>
        </w:rPr>
        <w:t xml:space="preserve">the deliberative qualities of individual forums </w:t>
      </w:r>
      <w:r w:rsidRPr="00D868F6">
        <w:rPr>
          <w:rFonts w:cstheme="minorHAnsi"/>
        </w:rPr>
        <w:t>c</w:t>
      </w:r>
      <w:r w:rsidR="00FD7968">
        <w:rPr>
          <w:rFonts w:cstheme="minorHAnsi"/>
        </w:rPr>
        <w:t>omes</w:t>
      </w:r>
      <w:r w:rsidRPr="00D868F6">
        <w:rPr>
          <w:rFonts w:cstheme="minorHAnsi"/>
        </w:rPr>
        <w:t xml:space="preserve"> at the cost of the broader </w:t>
      </w:r>
      <w:r w:rsidR="00FD7968">
        <w:rPr>
          <w:rFonts w:cstheme="minorHAnsi"/>
        </w:rPr>
        <w:t xml:space="preserve">and more fundamental </w:t>
      </w:r>
      <w:r w:rsidRPr="00D868F6">
        <w:rPr>
          <w:rFonts w:cstheme="minorHAnsi"/>
        </w:rPr>
        <w:t>project to make democratic systems as a whole more inclusive and reflective</w:t>
      </w:r>
      <w:r w:rsidR="009D5263">
        <w:rPr>
          <w:rFonts w:cstheme="minorHAnsi"/>
        </w:rPr>
        <w:t xml:space="preserve"> </w:t>
      </w:r>
      <w:r w:rsidR="009D5263" w:rsidRPr="00B359DC">
        <w:rPr>
          <w:rFonts w:cstheme="minorHAnsi"/>
        </w:rPr>
        <w:fldChar w:fldCharType="begin"/>
      </w:r>
      <w:r w:rsidR="009D5263">
        <w:rPr>
          <w:rFonts w:cstheme="minorHAnsi"/>
        </w:rPr>
        <w:instrText xml:space="preserve"> ADDIN ZOTERO_ITEM CSL_CITATION {"citationID":"1W1WJJF3","properties":{"formattedCitation":"(Mansbridge et al., 2012; Owen &amp; Smith, 2015)","plainCitation":"(Mansbridge et al., 2012; Owen &amp; Smith, 2015)","noteIndex":0},"citationItems":[{"id":1128,"uris":["http://zotero.org/users/1046816/items/BABPB8VU"],"uri":["http://zotero.org/users/1046816/items/BABPB8VU"],"itemData":{"id":1128,"type":"article-journal","title":"Survey Article: Deliberation, Democracy, and the Systemic Turn","container-title":"Journal of Political Philosophy","page":"213-234","volume":"23","issue":"2","source":"Wiley Online Library","DOI":"10.1111/jopp.12054","ISSN":"1467-9760","title-short":"Survey Article","journalAbbreviation":"J Polit Philos","language":"en","author":[{"family":"Owen","given":"David"},{"family":"Smith","given":"Graham"}],"issued":{"date-parts":[["2015",6,1]]}}},{"id":1159,"uris":["http://zotero.org/users/1046816/items/69FQZE9X"],"uri":["http://zotero.org/users/1046816/items/69FQZE9X"],"itemData":{"id":1159,"type":"chapter","title":"A systemic approach to deliberative democracy","container-title":"Deliberative Systems","collection-title":"Theories of Institutional Design","publisher":"Cambridge University Press","URL":"http://dx.doi.org/10.1017/CBO9781139178914.002","ISBN":"978-1-139-17891-4","author":[{"family":"Mansbridge","given":"Jane"},{"family":"Bohman","given":"James"},{"family":"Chambers","given":"Simone"},{"family":"Christiano","given":"Thomas"},{"family":"Fung","given":"Archon"},{"family":"Parkinson","given":"John"},{"family":"Thompson","given":"Dennis F."},{"family":"Warren","given":"Mark E."}],"issued":{"date-parts":[["2012"]]}}}],"schema":"https://github.com/citation-style-language/schema/raw/master/csl-citation.json"} </w:instrText>
      </w:r>
      <w:r w:rsidR="009D5263" w:rsidRPr="00B359DC">
        <w:rPr>
          <w:rFonts w:cstheme="minorHAnsi"/>
        </w:rPr>
        <w:fldChar w:fldCharType="separate"/>
      </w:r>
      <w:r w:rsidR="009D5263" w:rsidRPr="00D868F6">
        <w:rPr>
          <w:rFonts w:ascii="Calibri" w:hAnsi="Calibri" w:cs="Calibri"/>
        </w:rPr>
        <w:t>(Mansbridge et al., 2012; Owen &amp; Smith, 2015)</w:t>
      </w:r>
      <w:r w:rsidR="009D5263" w:rsidRPr="00B359DC">
        <w:rPr>
          <w:rFonts w:cstheme="minorHAnsi"/>
        </w:rPr>
        <w:fldChar w:fldCharType="end"/>
      </w:r>
      <w:r w:rsidRPr="00D868F6">
        <w:rPr>
          <w:rFonts w:cstheme="minorHAnsi"/>
        </w:rPr>
        <w:t>.</w:t>
      </w:r>
      <w:r>
        <w:rPr>
          <w:rFonts w:cstheme="minorHAnsi"/>
        </w:rPr>
        <w:t xml:space="preserve"> This poses the question of </w:t>
      </w:r>
      <w:r w:rsidR="0000221A">
        <w:rPr>
          <w:rFonts w:cstheme="minorHAnsi"/>
        </w:rPr>
        <w:t xml:space="preserve">how the </w:t>
      </w:r>
      <w:r>
        <w:rPr>
          <w:rFonts w:cstheme="minorHAnsi"/>
        </w:rPr>
        <w:t xml:space="preserve">shift to deliberative systems theory </w:t>
      </w:r>
      <w:r w:rsidR="0000221A">
        <w:rPr>
          <w:rFonts w:cstheme="minorHAnsi"/>
        </w:rPr>
        <w:t>might inform more systems-</w:t>
      </w:r>
      <w:r w:rsidR="009D5263">
        <w:rPr>
          <w:rFonts w:cstheme="minorHAnsi"/>
        </w:rPr>
        <w:t>oriented</w:t>
      </w:r>
      <w:r w:rsidR="0000221A">
        <w:rPr>
          <w:rFonts w:cstheme="minorHAnsi"/>
        </w:rPr>
        <w:t xml:space="preserve"> design thinking for participatory democratic institutions</w:t>
      </w:r>
      <w:r>
        <w:rPr>
          <w:rFonts w:cstheme="minorHAnsi"/>
        </w:rPr>
        <w:t xml:space="preserve">. </w:t>
      </w:r>
      <w:r w:rsidRPr="00D868F6">
        <w:rPr>
          <w:rFonts w:cstheme="minorHAnsi"/>
        </w:rPr>
        <w:t xml:space="preserve"> </w:t>
      </w:r>
      <w:r w:rsidR="0000221A">
        <w:rPr>
          <w:rFonts w:cstheme="minorHAnsi"/>
        </w:rPr>
        <w:t>However, d</w:t>
      </w:r>
      <w:r>
        <w:rPr>
          <w:rFonts w:cstheme="minorHAnsi"/>
        </w:rPr>
        <w:t>eliberative systems theory ha</w:t>
      </w:r>
      <w:r w:rsidR="0000221A">
        <w:rPr>
          <w:rFonts w:cstheme="minorHAnsi"/>
        </w:rPr>
        <w:t xml:space="preserve">s </w:t>
      </w:r>
      <w:r>
        <w:rPr>
          <w:rFonts w:cstheme="minorHAnsi"/>
        </w:rPr>
        <w:t>so far remained an analytic</w:t>
      </w:r>
      <w:r w:rsidR="00DA58B3">
        <w:rPr>
          <w:rFonts w:cstheme="minorHAnsi"/>
        </w:rPr>
        <w:t>al enterprise, less concerned with practical questions of democratic design</w:t>
      </w:r>
      <w:r>
        <w:rPr>
          <w:rFonts w:cstheme="minorHAnsi"/>
        </w:rPr>
        <w:t xml:space="preserve">. </w:t>
      </w:r>
    </w:p>
    <w:p w14:paraId="38952EBD" w14:textId="7FFE6BA9" w:rsidR="00481C2C" w:rsidRDefault="0000221A" w:rsidP="0000221A">
      <w:pPr>
        <w:rPr>
          <w:rFonts w:cstheme="minorHAnsi"/>
        </w:rPr>
      </w:pPr>
      <w:r>
        <w:rPr>
          <w:rFonts w:cstheme="minorHAnsi"/>
        </w:rPr>
        <w:t>This paper engages directly with the question of w</w:t>
      </w:r>
      <w:r w:rsidR="00D868F6">
        <w:rPr>
          <w:rFonts w:cstheme="minorHAnsi"/>
        </w:rPr>
        <w:t>hat a system</w:t>
      </w:r>
      <w:r w:rsidR="00DA58B3">
        <w:rPr>
          <w:rFonts w:cstheme="minorHAnsi"/>
        </w:rPr>
        <w:t>s orientation</w:t>
      </w:r>
      <w:r w:rsidR="00D868F6">
        <w:rPr>
          <w:rFonts w:cstheme="minorHAnsi"/>
        </w:rPr>
        <w:t xml:space="preserve"> to democratic innovation look</w:t>
      </w:r>
      <w:r>
        <w:rPr>
          <w:rFonts w:cstheme="minorHAnsi"/>
        </w:rPr>
        <w:t>s</w:t>
      </w:r>
      <w:r w:rsidR="00D868F6">
        <w:rPr>
          <w:rFonts w:cstheme="minorHAnsi"/>
        </w:rPr>
        <w:t xml:space="preserve"> like, </w:t>
      </w:r>
      <w:r>
        <w:rPr>
          <w:rFonts w:cstheme="minorHAnsi"/>
        </w:rPr>
        <w:t>asking whether</w:t>
      </w:r>
      <w:r w:rsidR="00D868F6">
        <w:rPr>
          <w:rFonts w:cstheme="minorHAnsi"/>
        </w:rPr>
        <w:t xml:space="preserve"> it </w:t>
      </w:r>
      <w:r>
        <w:rPr>
          <w:rFonts w:cstheme="minorHAnsi"/>
        </w:rPr>
        <w:t xml:space="preserve">is able to </w:t>
      </w:r>
      <w:r w:rsidR="00D868F6">
        <w:rPr>
          <w:rFonts w:cstheme="minorHAnsi"/>
        </w:rPr>
        <w:t>address the frustrations with previous attempts to institutionalise deliberative ideals</w:t>
      </w:r>
      <w:r w:rsidR="00050B01">
        <w:rPr>
          <w:rFonts w:cstheme="minorHAnsi"/>
        </w:rPr>
        <w:t>.</w:t>
      </w:r>
      <w:r>
        <w:rPr>
          <w:rFonts w:cstheme="minorHAnsi"/>
        </w:rPr>
        <w:t xml:space="preserve"> We </w:t>
      </w:r>
      <w:r w:rsidR="00D868F6">
        <w:rPr>
          <w:rFonts w:cstheme="minorHAnsi"/>
        </w:rPr>
        <w:t xml:space="preserve">explore these questions through </w:t>
      </w:r>
      <w:r>
        <w:rPr>
          <w:rFonts w:cstheme="minorHAnsi"/>
        </w:rPr>
        <w:t xml:space="preserve">an </w:t>
      </w:r>
      <w:r w:rsidR="00D868F6">
        <w:rPr>
          <w:rFonts w:cstheme="minorHAnsi"/>
        </w:rPr>
        <w:t xml:space="preserve">investigation of a pioneering attempt at democratic innovation: NHS Citizen (NHSC).  </w:t>
      </w:r>
      <w:r w:rsidR="009F582C">
        <w:rPr>
          <w:rFonts w:cstheme="minorHAnsi"/>
        </w:rPr>
        <w:t>Soon after</w:t>
      </w:r>
      <w:r w:rsidR="00A0694D">
        <w:rPr>
          <w:rFonts w:cstheme="minorHAnsi"/>
        </w:rPr>
        <w:t xml:space="preserve"> NHS England</w:t>
      </w:r>
      <w:r w:rsidR="009F582C">
        <w:rPr>
          <w:rFonts w:cstheme="minorHAnsi"/>
        </w:rPr>
        <w:t xml:space="preserve"> was established </w:t>
      </w:r>
      <w:r w:rsidR="004A418B">
        <w:rPr>
          <w:rFonts w:cstheme="minorHAnsi"/>
        </w:rPr>
        <w:t>in</w:t>
      </w:r>
      <w:r w:rsidR="009F582C">
        <w:rPr>
          <w:rFonts w:cstheme="minorHAnsi"/>
        </w:rPr>
        <w:t xml:space="preserve"> the </w:t>
      </w:r>
      <w:r w:rsidR="00971AD2">
        <w:rPr>
          <w:rFonts w:cstheme="minorHAnsi"/>
        </w:rPr>
        <w:t>2012 Health and Social Care Act</w:t>
      </w:r>
      <w:r w:rsidR="009F582C">
        <w:rPr>
          <w:rFonts w:cstheme="minorHAnsi"/>
        </w:rPr>
        <w:t xml:space="preserve">, its appointed board began to think about how it might deliver on </w:t>
      </w:r>
      <w:r>
        <w:rPr>
          <w:rFonts w:cstheme="minorHAnsi"/>
        </w:rPr>
        <w:t>its</w:t>
      </w:r>
      <w:r w:rsidR="009F582C">
        <w:rPr>
          <w:rFonts w:cstheme="minorHAnsi"/>
        </w:rPr>
        <w:t xml:space="preserve"> new statutory duty </w:t>
      </w:r>
      <w:r w:rsidR="00955644">
        <w:rPr>
          <w:rFonts w:cstheme="minorHAnsi"/>
        </w:rPr>
        <w:t xml:space="preserve">to engage with the public. Ideas about how this duty </w:t>
      </w:r>
      <w:r>
        <w:rPr>
          <w:rFonts w:cstheme="minorHAnsi"/>
        </w:rPr>
        <w:t xml:space="preserve">might be carried out </w:t>
      </w:r>
      <w:r w:rsidR="00955644">
        <w:rPr>
          <w:rFonts w:cstheme="minorHAnsi"/>
        </w:rPr>
        <w:t xml:space="preserve">rapidly expanded from traditional </w:t>
      </w:r>
      <w:r>
        <w:rPr>
          <w:rFonts w:cstheme="minorHAnsi"/>
        </w:rPr>
        <w:t xml:space="preserve">approaches to </w:t>
      </w:r>
      <w:r w:rsidR="00955644">
        <w:rPr>
          <w:rFonts w:cstheme="minorHAnsi"/>
        </w:rPr>
        <w:t>stakeholder consultation</w:t>
      </w:r>
      <w:r w:rsidR="00D868F6">
        <w:rPr>
          <w:rFonts w:cstheme="minorHAnsi"/>
        </w:rPr>
        <w:t xml:space="preserve"> </w:t>
      </w:r>
      <w:r w:rsidR="00955644">
        <w:rPr>
          <w:rFonts w:cstheme="minorHAnsi"/>
        </w:rPr>
        <w:t xml:space="preserve">towards </w:t>
      </w:r>
      <w:r>
        <w:rPr>
          <w:rFonts w:cstheme="minorHAnsi"/>
        </w:rPr>
        <w:t xml:space="preserve">a </w:t>
      </w:r>
      <w:r w:rsidR="00955644">
        <w:rPr>
          <w:rFonts w:cstheme="minorHAnsi"/>
        </w:rPr>
        <w:t>much more open, multi-faceted and radical</w:t>
      </w:r>
      <w:r w:rsidR="009D5263">
        <w:rPr>
          <w:rFonts w:cstheme="minorHAnsi"/>
        </w:rPr>
        <w:t xml:space="preserve"> design</w:t>
      </w:r>
      <w:r w:rsidR="00955644">
        <w:rPr>
          <w:rFonts w:cstheme="minorHAnsi"/>
        </w:rPr>
        <w:t xml:space="preserve">. </w:t>
      </w:r>
      <w:r w:rsidR="00DA58B3">
        <w:rPr>
          <w:rFonts w:cstheme="minorHAnsi"/>
        </w:rPr>
        <w:t>The</w:t>
      </w:r>
      <w:r w:rsidR="00481C2C">
        <w:rPr>
          <w:rFonts w:cstheme="minorHAnsi"/>
        </w:rPr>
        <w:t xml:space="preserve"> aim </w:t>
      </w:r>
      <w:r w:rsidR="00DA58B3">
        <w:rPr>
          <w:rFonts w:cstheme="minorHAnsi"/>
        </w:rPr>
        <w:t xml:space="preserve">of NHSC </w:t>
      </w:r>
      <w:r w:rsidR="009D5263">
        <w:rPr>
          <w:rFonts w:cstheme="minorHAnsi"/>
        </w:rPr>
        <w:t>became</w:t>
      </w:r>
      <w:r w:rsidR="00DA58B3">
        <w:rPr>
          <w:rFonts w:cstheme="minorHAnsi"/>
        </w:rPr>
        <w:t xml:space="preserve"> to</w:t>
      </w:r>
      <w:r w:rsidR="00481C2C">
        <w:rPr>
          <w:rFonts w:cstheme="minorHAnsi"/>
        </w:rPr>
        <w:t xml:space="preserve"> tap into, connect up and channel the wide range of different settings of discussion that already exist, sequentially linking wild talk in social media</w:t>
      </w:r>
      <w:r w:rsidR="004A418B">
        <w:rPr>
          <w:rFonts w:cstheme="minorHAnsi"/>
        </w:rPr>
        <w:t xml:space="preserve">, </w:t>
      </w:r>
      <w:r w:rsidR="00660A6C">
        <w:rPr>
          <w:rFonts w:cstheme="minorHAnsi"/>
        </w:rPr>
        <w:t>into spaces</w:t>
      </w:r>
      <w:r w:rsidR="004A418B">
        <w:rPr>
          <w:rFonts w:cstheme="minorHAnsi"/>
        </w:rPr>
        <w:t xml:space="preserve"> of testimony sharing and evidence-giving,</w:t>
      </w:r>
      <w:r w:rsidR="00481C2C">
        <w:rPr>
          <w:rFonts w:cstheme="minorHAnsi"/>
        </w:rPr>
        <w:t xml:space="preserve"> right through to the considered deliberations of the NHS England board. </w:t>
      </w:r>
      <w:r w:rsidR="00D868F6">
        <w:rPr>
          <w:rFonts w:cstheme="minorHAnsi"/>
        </w:rPr>
        <w:t xml:space="preserve">NHSC therefore </w:t>
      </w:r>
      <w:r w:rsidR="00481C2C">
        <w:rPr>
          <w:rFonts w:cstheme="minorHAnsi"/>
        </w:rPr>
        <w:t>b</w:t>
      </w:r>
      <w:r w:rsidR="004A418B">
        <w:rPr>
          <w:rFonts w:cstheme="minorHAnsi"/>
        </w:rPr>
        <w:t xml:space="preserve">ears remarkable affinities—both in the motivations underpinning its development and in its final model—with recent shifts in deliberative democratic thinking. It exemplifies a shift in focus away from </w:t>
      </w:r>
      <w:r w:rsidR="00DA58B3">
        <w:rPr>
          <w:rFonts w:cstheme="minorHAnsi"/>
        </w:rPr>
        <w:t>consideration of a</w:t>
      </w:r>
      <w:r w:rsidR="004A418B">
        <w:rPr>
          <w:rFonts w:cstheme="minorHAnsi"/>
        </w:rPr>
        <w:t xml:space="preserve"> single forum which </w:t>
      </w:r>
      <w:r w:rsidR="00DA58B3">
        <w:rPr>
          <w:rFonts w:cstheme="minorHAnsi"/>
        </w:rPr>
        <w:t>might</w:t>
      </w:r>
      <w:r w:rsidR="004A418B">
        <w:rPr>
          <w:rFonts w:cstheme="minorHAnsi"/>
        </w:rPr>
        <w:t xml:space="preserve"> embody deliberative democratic norms, instead emphasis</w:t>
      </w:r>
      <w:r w:rsidR="00D868F6">
        <w:rPr>
          <w:rFonts w:cstheme="minorHAnsi"/>
        </w:rPr>
        <w:t>ing</w:t>
      </w:r>
      <w:r w:rsidR="004A418B">
        <w:rPr>
          <w:rFonts w:cstheme="minorHAnsi"/>
        </w:rPr>
        <w:t xml:space="preserve"> a range of differentiated settings through which those norms are distributed. </w:t>
      </w:r>
      <w:r w:rsidR="00D868F6">
        <w:rPr>
          <w:rFonts w:cstheme="minorHAnsi"/>
        </w:rPr>
        <w:t xml:space="preserve">NHSC thus </w:t>
      </w:r>
      <w:r w:rsidR="004A418B">
        <w:rPr>
          <w:rFonts w:cstheme="minorHAnsi"/>
        </w:rPr>
        <w:t>offers a fascinati</w:t>
      </w:r>
      <w:r w:rsidR="008274BB">
        <w:rPr>
          <w:rFonts w:cstheme="minorHAnsi"/>
        </w:rPr>
        <w:t>ng case through which to explore contemporary efforts to</w:t>
      </w:r>
      <w:r w:rsidR="00222D57">
        <w:rPr>
          <w:rFonts w:cstheme="minorHAnsi"/>
        </w:rPr>
        <w:t xml:space="preserve">wards </w:t>
      </w:r>
      <w:r w:rsidR="008274BB">
        <w:rPr>
          <w:rFonts w:cstheme="minorHAnsi"/>
        </w:rPr>
        <w:t xml:space="preserve">democratic </w:t>
      </w:r>
      <w:r w:rsidR="00222D57">
        <w:rPr>
          <w:rFonts w:cstheme="minorHAnsi"/>
        </w:rPr>
        <w:t>reform</w:t>
      </w:r>
      <w:r w:rsidR="004C25FD">
        <w:rPr>
          <w:rFonts w:cstheme="minorHAnsi"/>
        </w:rPr>
        <w:t xml:space="preserve"> </w:t>
      </w:r>
      <w:r w:rsidR="00222D57">
        <w:rPr>
          <w:rFonts w:cstheme="minorHAnsi"/>
        </w:rPr>
        <w:t xml:space="preserve">that are </w:t>
      </w:r>
      <w:r w:rsidR="004C25FD">
        <w:rPr>
          <w:rFonts w:cstheme="minorHAnsi"/>
        </w:rPr>
        <w:t>in line with systemic ideals</w:t>
      </w:r>
      <w:r w:rsidR="008274BB">
        <w:rPr>
          <w:rFonts w:cstheme="minorHAnsi"/>
        </w:rPr>
        <w:t>.</w:t>
      </w:r>
      <w:r w:rsidR="00222D57">
        <w:rPr>
          <w:rFonts w:cstheme="minorHAnsi"/>
        </w:rPr>
        <w:t xml:space="preserve"> </w:t>
      </w:r>
      <w:r w:rsidR="00D868F6">
        <w:rPr>
          <w:rFonts w:cstheme="minorHAnsi"/>
        </w:rPr>
        <w:t>Through detailed study of th</w:t>
      </w:r>
      <w:r w:rsidR="00972F6F">
        <w:rPr>
          <w:rFonts w:cstheme="minorHAnsi"/>
        </w:rPr>
        <w:t>is</w:t>
      </w:r>
      <w:r w:rsidR="00D868F6">
        <w:rPr>
          <w:rFonts w:cstheme="minorHAnsi"/>
        </w:rPr>
        <w:t xml:space="preserve"> case</w:t>
      </w:r>
      <w:r w:rsidR="00972F6F">
        <w:rPr>
          <w:rFonts w:cstheme="minorHAnsi"/>
        </w:rPr>
        <w:t>,</w:t>
      </w:r>
      <w:r w:rsidR="00D868F6">
        <w:rPr>
          <w:rFonts w:cstheme="minorHAnsi"/>
        </w:rPr>
        <w:t xml:space="preserve"> we illuminate the ways a </w:t>
      </w:r>
      <w:r w:rsidR="0070318F">
        <w:rPr>
          <w:rFonts w:cstheme="minorHAnsi"/>
        </w:rPr>
        <w:t xml:space="preserve">deliberative </w:t>
      </w:r>
      <w:r w:rsidR="00D868F6">
        <w:rPr>
          <w:rFonts w:cstheme="minorHAnsi"/>
        </w:rPr>
        <w:t>syste</w:t>
      </w:r>
      <w:r w:rsidR="00DA58B3">
        <w:rPr>
          <w:rFonts w:cstheme="minorHAnsi"/>
        </w:rPr>
        <w:t>ms orientation</w:t>
      </w:r>
      <w:r w:rsidR="00D868F6">
        <w:rPr>
          <w:rFonts w:cstheme="minorHAnsi"/>
        </w:rPr>
        <w:t xml:space="preserve"> to democratic innovation </w:t>
      </w:r>
      <w:r w:rsidR="00DA58B3">
        <w:rPr>
          <w:rFonts w:cstheme="minorHAnsi"/>
        </w:rPr>
        <w:t>might</w:t>
      </w:r>
      <w:r w:rsidR="00D868F6">
        <w:rPr>
          <w:rFonts w:cstheme="minorHAnsi"/>
        </w:rPr>
        <w:t xml:space="preserve"> enable some creative mitigations to the problems of institutionalisation that have troubled </w:t>
      </w:r>
      <w:r w:rsidR="00972F6F">
        <w:rPr>
          <w:rFonts w:cstheme="minorHAnsi"/>
        </w:rPr>
        <w:t>earlier participatory democratic institutions</w:t>
      </w:r>
      <w:r w:rsidR="00D868F6">
        <w:rPr>
          <w:rFonts w:cstheme="minorHAnsi"/>
        </w:rPr>
        <w:t xml:space="preserve">, such as the </w:t>
      </w:r>
      <w:r w:rsidR="00997F5B">
        <w:rPr>
          <w:rFonts w:cstheme="minorHAnsi"/>
        </w:rPr>
        <w:t>overwee</w:t>
      </w:r>
      <w:r w:rsidR="007C4E02">
        <w:rPr>
          <w:rFonts w:cstheme="minorHAnsi"/>
        </w:rPr>
        <w:t xml:space="preserve">ning </w:t>
      </w:r>
      <w:r w:rsidR="00D868F6">
        <w:rPr>
          <w:rFonts w:cstheme="minorHAnsi"/>
        </w:rPr>
        <w:t>power of the commissioning organisation and the disconnection from mass publics, as well as highlighting</w:t>
      </w:r>
      <w:r w:rsidR="00E12EC0">
        <w:rPr>
          <w:rFonts w:cstheme="minorHAnsi"/>
        </w:rPr>
        <w:t xml:space="preserve"> the</w:t>
      </w:r>
      <w:r w:rsidR="00D868F6">
        <w:rPr>
          <w:rFonts w:cstheme="minorHAnsi"/>
        </w:rPr>
        <w:t xml:space="preserve"> new challenges </w:t>
      </w:r>
      <w:r w:rsidR="00E12EC0">
        <w:rPr>
          <w:rFonts w:cstheme="minorHAnsi"/>
        </w:rPr>
        <w:t>it presents, such as the difficulties of incorporating alternative logics of participation and practically defining the relevant boundary of empowered space</w:t>
      </w:r>
      <w:r w:rsidR="00D868F6">
        <w:rPr>
          <w:rFonts w:cstheme="minorHAnsi"/>
        </w:rPr>
        <w:t xml:space="preserve">. </w:t>
      </w:r>
    </w:p>
    <w:p w14:paraId="7D21C479" w14:textId="77777777" w:rsidR="005A0B30" w:rsidRDefault="005A0B30">
      <w:pPr>
        <w:rPr>
          <w:rFonts w:cstheme="minorHAnsi"/>
        </w:rPr>
      </w:pPr>
    </w:p>
    <w:p w14:paraId="437229A4" w14:textId="19780FEF" w:rsidR="00631EC2" w:rsidRPr="004B29E7" w:rsidRDefault="007F0007" w:rsidP="006947FE">
      <w:pPr>
        <w:pStyle w:val="Heading1"/>
      </w:pPr>
      <w:r w:rsidRPr="004B29E7">
        <w:lastRenderedPageBreak/>
        <w:t>SYSTEMS THINKING: THE ANTIDOTE TO INSTITUTIONAL DESIGN?</w:t>
      </w:r>
    </w:p>
    <w:p w14:paraId="7DF7462C" w14:textId="76D5CA8F" w:rsidR="00C63287" w:rsidRDefault="002B1626" w:rsidP="00741758">
      <w:pPr>
        <w:rPr>
          <w:rFonts w:cstheme="minorHAnsi"/>
        </w:rPr>
      </w:pPr>
      <w:r>
        <w:rPr>
          <w:rFonts w:cstheme="minorHAnsi"/>
        </w:rPr>
        <w:t xml:space="preserve">Systems thinking has </w:t>
      </w:r>
      <w:r w:rsidR="00564F75">
        <w:rPr>
          <w:rFonts w:cstheme="minorHAnsi"/>
        </w:rPr>
        <w:t>become the new orthodoxy in normative deliberative theory</w:t>
      </w:r>
      <w:r>
        <w:rPr>
          <w:rFonts w:cstheme="minorHAnsi"/>
        </w:rPr>
        <w:t xml:space="preserve"> (</w:t>
      </w:r>
      <w:r w:rsidR="00564F75">
        <w:rPr>
          <w:rFonts w:cstheme="minorHAnsi"/>
        </w:rPr>
        <w:t xml:space="preserve">e.g. </w:t>
      </w:r>
      <w:r w:rsidR="00631EC2">
        <w:rPr>
          <w:rFonts w:cstheme="minorHAnsi"/>
        </w:rPr>
        <w:fldChar w:fldCharType="begin"/>
      </w:r>
      <w:r w:rsidR="00532BFA">
        <w:rPr>
          <w:rFonts w:cstheme="minorHAnsi"/>
        </w:rPr>
        <w:instrText xml:space="preserve"> ADDIN ZOTERO_ITEM CSL_CITATION {"citationID":"F0nvHr4l","properties":{"formattedCitation":"(Dryzek 2009, 2010; Mansbridge et al. 2012; Neblo 2015; Parkinson 2006)","plainCitation":"(Dryzek 2009, 2010; Mansbridge et al. 2012; Neblo 2015; Parkinson 2006)","dontUpdate":true,"noteIndex":0},"citationItems":[{"id":7384,"uris":["http://zotero.org/users/1046816/items/L333NCAG"],"uri":["http://zotero.org/users/1046816/items/L333NCAG"],"itemData":{"id":7384,"type":"article-journal","title":"Democratization as Deliberative Capacity Building","container-title":"Comparative Political Studies","page":"1379-1402","volume":"42","issue":"11","source":"CrossRef","DOI":"10.1177/0010414009332129","ISSN":"0010-4140, 1552-3829","language":"en","author":[{"family":"Dryzek","given":"John S."}],"issued":{"date-parts":[["2009",11]]}}},{"id":5,"uris":["http://zotero.org/users/1046816/items/28UH9A46"],"uri":["http://zotero.org/users/1046816/items/28UH9A46"],"itemData":{"id":5,"type":"book","title":"Foundations and frontiers of deliberative governance","publisher":"Oxford University Press","publisher-place":"Oxford","event-place":"Oxford","ISBN":"0-19-956294-6","author":[{"family":"Dryzek","given":"John S."}],"issued":{"date-parts":[["2010"]]}},"suppress-author":true},{"id":1159,"uris":["http://zotero.org/users/1046816/items/69FQZE9X"],"uri":["http://zotero.org/users/1046816/items/69FQZE9X"],"itemData":{"id":1159,"type":"chapter","title":"A systemic approach to deliberative democracy","container-title":"Deliberative Systems","collection-title":"Theories of Institutional Design","publisher":"Cambridge University Press","URL":"http://dx.doi.org/10.1017/CBO9781139178914.002","ISBN":"978-1-139-17891-4","author":[{"family":"Mansbridge","given":"Jane"},{"family":"Bohman","given":"James"},{"family":"Chambers","given":"Simone"},{"family":"Christiano","given":"Thomas"},{"family":"Fung","given":"Archon"},{"family":"Parkinson","given":"John"},{"family":"Thompson","given":"Dennis F."},{"family":"Warren","given":"Mark E."}],"issued":{"date-parts":[["2012"]]}}},{"id":1464,"uris":["http://zotero.org/users/1046816/items/7P92HKUI"],"uri":["http://zotero.org/users/1046816/items/7P92HKUI"],"itemData":{"id":1464,"type":"book","title":"Deliberative Democracy between Theory and Practice","publisher":"Cambridge University Press","publisher-place":"Cambridge","number-of-pages":"233","source":"Google Books","event-place":"Cambridge","abstract":"Deliberative democrats seek to link political choices more closely to the deliberations of common citizens, rather than consigning them to speak only in the desiccated language of checks on a ballot. Sober thinkers from Plato to today, however, have argued that if we want to make good decisions we cannot entrust them to the deliberations of common citizens. Critics argue that deliberative democracy is wildly unworkable in practice. Deliberative Democracy between Theory and Practice cuts across this debate by clarifying the structure of a deliberative democratic system, and goes on to re-evaluate the main empirical challenges to deliberative democracy in light of this new frame. It simultaneously reclaims the wider theory of deliberative democracy and meets the empirical critics squarely on terms that advance, rather than evade, the debate. Doing so has important implications for institutional design, the normative theory of democracy, and priorities for future research and practice.","ISBN":"978-1-107-02767-1","language":"en","author":[{"family":"Neblo","given":"Michael A."}],"issued":{"date-parts":[["2015",11,19]]}}},{"id":184,"uris":["http://zotero.org/users/1046816/items/ICD5W7B2"],"uri":["http://zotero.org/users/1046816/items/ICD5W7B2"],"itemData":{"id":184,"type":"book","title":"Deliberating in the real world: problems of legitimacy in deliberative democracy","publisher":"Oxford University Press","publisher-place":"Oxford","event-place":"Oxford","URL":"https://catalogue.lse.ac.uk/Record/1323531","title-short":"Deliberating in the real world","language":"English","author":[{"family":"Parkinson","given":"John"}],"issued":{"date-parts":[["2006"]]}}}],"schema":"https://github.com/citation-style-language/schema/raw/master/csl-citation.json"} </w:instrText>
      </w:r>
      <w:r w:rsidR="00631EC2">
        <w:rPr>
          <w:rFonts w:cstheme="minorHAnsi"/>
        </w:rPr>
        <w:fldChar w:fldCharType="separate"/>
      </w:r>
      <w:r w:rsidR="00631EC2" w:rsidRPr="00332946">
        <w:rPr>
          <w:rFonts w:ascii="Calibri" w:hAnsi="Calibri" w:cs="Calibri"/>
        </w:rPr>
        <w:t>Dryzek 2009, 2010; Mansbridge et al. 2012; Neblo 2015; Parkinson 2006)</w:t>
      </w:r>
      <w:r w:rsidR="00631EC2">
        <w:rPr>
          <w:rFonts w:cstheme="minorHAnsi"/>
        </w:rPr>
        <w:fldChar w:fldCharType="end"/>
      </w:r>
      <w:r w:rsidR="00564F75">
        <w:rPr>
          <w:rFonts w:cstheme="minorHAnsi"/>
        </w:rPr>
        <w:t xml:space="preserve">. </w:t>
      </w:r>
      <w:r>
        <w:rPr>
          <w:rFonts w:cstheme="minorHAnsi"/>
        </w:rPr>
        <w:t>J</w:t>
      </w:r>
      <w:r w:rsidR="00631EC2" w:rsidRPr="004B29E7">
        <w:rPr>
          <w:rFonts w:cstheme="minorHAnsi"/>
        </w:rPr>
        <w:t xml:space="preserve">ustification of this systemic view explicitly turns </w:t>
      </w:r>
      <w:r w:rsidR="00350FB5">
        <w:rPr>
          <w:rFonts w:cstheme="minorHAnsi"/>
        </w:rPr>
        <w:t>upon</w:t>
      </w:r>
      <w:r w:rsidR="00631EC2" w:rsidRPr="004B29E7">
        <w:rPr>
          <w:rFonts w:cstheme="minorHAnsi"/>
        </w:rPr>
        <w:t xml:space="preserve"> critique</w:t>
      </w:r>
      <w:r w:rsidR="00C63287">
        <w:rPr>
          <w:rFonts w:cstheme="minorHAnsi"/>
        </w:rPr>
        <w:t>s</w:t>
      </w:r>
      <w:r w:rsidR="00350FB5">
        <w:rPr>
          <w:rFonts w:cstheme="minorHAnsi"/>
        </w:rPr>
        <w:t xml:space="preserve"> (</w:t>
      </w:r>
      <w:r w:rsidR="00564F75">
        <w:rPr>
          <w:rFonts w:cstheme="minorHAnsi"/>
        </w:rPr>
        <w:t>both from within and outside of deliberative democracy</w:t>
      </w:r>
      <w:r w:rsidR="00350FB5">
        <w:rPr>
          <w:rFonts w:cstheme="minorHAnsi"/>
        </w:rPr>
        <w:t>)</w:t>
      </w:r>
      <w:r w:rsidR="00631EC2" w:rsidRPr="004B29E7">
        <w:rPr>
          <w:rFonts w:cstheme="minorHAnsi"/>
        </w:rPr>
        <w:t xml:space="preserve"> of the proliferation of </w:t>
      </w:r>
      <w:r>
        <w:rPr>
          <w:rFonts w:cstheme="minorHAnsi"/>
        </w:rPr>
        <w:t xml:space="preserve">discrete </w:t>
      </w:r>
      <w:r w:rsidR="00631EC2" w:rsidRPr="004B29E7">
        <w:rPr>
          <w:rFonts w:cstheme="minorHAnsi"/>
        </w:rPr>
        <w:t>institutional innovation</w:t>
      </w:r>
      <w:r w:rsidR="00C63287">
        <w:rPr>
          <w:rFonts w:cstheme="minorHAnsi"/>
        </w:rPr>
        <w:t>s</w:t>
      </w:r>
      <w:r w:rsidR="00997F5B">
        <w:rPr>
          <w:rFonts w:cstheme="minorHAnsi"/>
        </w:rPr>
        <w:t xml:space="preserve">. </w:t>
      </w:r>
      <w:r w:rsidR="00D868F6" w:rsidRPr="00D868F6">
        <w:rPr>
          <w:rFonts w:cstheme="minorHAnsi"/>
        </w:rPr>
        <w:t xml:space="preserve">John Dryzek, </w:t>
      </w:r>
      <w:r w:rsidR="00997F5B">
        <w:rPr>
          <w:rFonts w:cstheme="minorHAnsi"/>
        </w:rPr>
        <w:t xml:space="preserve">for example, </w:t>
      </w:r>
      <w:r w:rsidR="00EA7063">
        <w:rPr>
          <w:rFonts w:cstheme="minorHAnsi"/>
        </w:rPr>
        <w:t xml:space="preserve">contends that </w:t>
      </w:r>
      <w:r w:rsidR="00D868F6" w:rsidRPr="00D868F6">
        <w:rPr>
          <w:rFonts w:cstheme="minorHAnsi"/>
        </w:rPr>
        <w:t>“</w:t>
      </w:r>
      <w:r w:rsidR="00EA7063">
        <w:rPr>
          <w:rFonts w:cstheme="minorHAnsi"/>
        </w:rPr>
        <w:t xml:space="preserve">a </w:t>
      </w:r>
      <w:r w:rsidR="00D868F6" w:rsidRPr="00D868F6">
        <w:rPr>
          <w:rFonts w:cstheme="minorHAnsi"/>
        </w:rPr>
        <w:t xml:space="preserve">systemic turn is the antidote to the institutional turn” </w:t>
      </w:r>
      <w:r w:rsidR="00D868F6" w:rsidRPr="00AD3051">
        <w:rPr>
          <w:rFonts w:cstheme="minorHAnsi"/>
        </w:rPr>
        <w:fldChar w:fldCharType="begin"/>
      </w:r>
      <w:r w:rsidR="00532BFA">
        <w:rPr>
          <w:rFonts w:cstheme="minorHAnsi"/>
        </w:rPr>
        <w:instrText xml:space="preserve"> ADDIN ZOTERO_ITEM CSL_CITATION {"citationID":"GzbZBlGR","properties":{"formattedCitation":"(Dryzek, 2010, p. 7)","plainCitation":"(Dryzek, 2010, p. 7)","dontUpdate":true,"noteIndex":0},"citationItems":[{"id":5,"uris":["http://zotero.org/users/1046816/items/28UH9A46"],"uri":["http://zotero.org/users/1046816/items/28UH9A46"],"itemData":{"id":5,"type":"book","title":"Foundations and frontiers of deliberative governance","publisher":"Oxford University Press","publisher-place":"Oxford","event-place":"Oxford","ISBN":"0-19-956294-6","author":[{"family":"Dryzek","given":"John S."}],"issued":{"date-parts":[["2010"]]}},"locator":"7"}],"schema":"https://github.com/citation-style-language/schema/raw/master/csl-citation.json"} </w:instrText>
      </w:r>
      <w:r w:rsidR="00D868F6" w:rsidRPr="00AD3051">
        <w:rPr>
          <w:rFonts w:cstheme="minorHAnsi"/>
        </w:rPr>
        <w:fldChar w:fldCharType="separate"/>
      </w:r>
      <w:r w:rsidR="00D27140">
        <w:rPr>
          <w:rFonts w:ascii="Calibri" w:hAnsi="Calibri" w:cs="Calibri"/>
        </w:rPr>
        <w:t>(Dryzek, 2010, p.</w:t>
      </w:r>
      <w:r w:rsidR="00D868F6" w:rsidRPr="00AD3051">
        <w:rPr>
          <w:rFonts w:ascii="Calibri" w:hAnsi="Calibri" w:cs="Calibri"/>
        </w:rPr>
        <w:t>7)</w:t>
      </w:r>
      <w:r w:rsidR="00D868F6" w:rsidRPr="00AD3051">
        <w:rPr>
          <w:rFonts w:cstheme="minorHAnsi"/>
        </w:rPr>
        <w:fldChar w:fldCharType="end"/>
      </w:r>
      <w:r w:rsidR="00D27140">
        <w:rPr>
          <w:rFonts w:cstheme="minorHAnsi"/>
        </w:rPr>
        <w:t xml:space="preserve">. </w:t>
      </w:r>
      <w:r w:rsidR="008F7710">
        <w:rPr>
          <w:rFonts w:cstheme="minorHAnsi"/>
        </w:rPr>
        <w:t xml:space="preserve">Similarly, </w:t>
      </w:r>
      <w:r w:rsidR="00D27140">
        <w:rPr>
          <w:rFonts w:cstheme="minorHAnsi"/>
        </w:rPr>
        <w:t>Mansbridge et al. (2012, p.1-2) and Parkinson (2006, p.147)</w:t>
      </w:r>
      <w:r w:rsidR="008F7710">
        <w:rPr>
          <w:rFonts w:cstheme="minorHAnsi"/>
        </w:rPr>
        <w:t xml:space="preserve"> situate their deliberative systems accounts against the scale and legitimacy problems of </w:t>
      </w:r>
      <w:r w:rsidR="00997F5B">
        <w:rPr>
          <w:rFonts w:cstheme="minorHAnsi"/>
        </w:rPr>
        <w:t xml:space="preserve">individual </w:t>
      </w:r>
      <w:r w:rsidR="008F7710">
        <w:rPr>
          <w:rFonts w:cstheme="minorHAnsi"/>
        </w:rPr>
        <w:t xml:space="preserve">deliberative forums. </w:t>
      </w:r>
      <w:r w:rsidR="00EA7063">
        <w:rPr>
          <w:rFonts w:cstheme="minorHAnsi"/>
        </w:rPr>
        <w:t>C</w:t>
      </w:r>
      <w:r w:rsidR="008F7710">
        <w:rPr>
          <w:rFonts w:cstheme="minorHAnsi"/>
        </w:rPr>
        <w:t xml:space="preserve">riticisms </w:t>
      </w:r>
      <w:r w:rsidR="00997F5B">
        <w:rPr>
          <w:rFonts w:cstheme="minorHAnsi"/>
        </w:rPr>
        <w:t xml:space="preserve">of the previous orthodoxy of </w:t>
      </w:r>
      <w:r w:rsidR="00EA7063">
        <w:rPr>
          <w:rFonts w:cstheme="minorHAnsi"/>
        </w:rPr>
        <w:t xml:space="preserve">democratic innovations can be grouped into three broad institutionalisation problems: the power of the commissioner, disconnection from everyday politics and a lack of legitimation capacity. </w:t>
      </w:r>
    </w:p>
    <w:p w14:paraId="59ADE5D6" w14:textId="7AAEF1D1" w:rsidR="00631EC2" w:rsidRPr="009955CA" w:rsidRDefault="00564F75" w:rsidP="00A05191">
      <w:pPr>
        <w:rPr>
          <w:rFonts w:cstheme="minorHAnsi"/>
        </w:rPr>
      </w:pPr>
      <w:r>
        <w:rPr>
          <w:rFonts w:cstheme="minorHAnsi"/>
        </w:rPr>
        <w:t>One</w:t>
      </w:r>
      <w:r w:rsidR="009955CA">
        <w:rPr>
          <w:rFonts w:cstheme="minorHAnsi"/>
        </w:rPr>
        <w:t xml:space="preserve"> </w:t>
      </w:r>
      <w:r w:rsidR="009955CA" w:rsidRPr="004B29E7">
        <w:rPr>
          <w:rFonts w:cstheme="minorHAnsi"/>
        </w:rPr>
        <w:t xml:space="preserve">long-running criticism of the institutionalisation of mini-publics and other deliberative initiatives </w:t>
      </w:r>
      <w:r w:rsidR="002727CD">
        <w:rPr>
          <w:rFonts w:cstheme="minorHAnsi"/>
        </w:rPr>
        <w:t>is</w:t>
      </w:r>
      <w:r w:rsidR="009955CA" w:rsidRPr="004B29E7">
        <w:rPr>
          <w:rFonts w:cstheme="minorHAnsi"/>
        </w:rPr>
        <w:t xml:space="preserve"> that, rather than offering an authentic tool for </w:t>
      </w:r>
      <w:r w:rsidR="009955CA">
        <w:rPr>
          <w:rFonts w:cstheme="minorHAnsi"/>
        </w:rPr>
        <w:t xml:space="preserve">deeper </w:t>
      </w:r>
      <w:r w:rsidR="009955CA" w:rsidRPr="004B29E7">
        <w:rPr>
          <w:rFonts w:cstheme="minorHAnsi"/>
        </w:rPr>
        <w:t xml:space="preserve">democratisation, they </w:t>
      </w:r>
      <w:r w:rsidR="002727CD">
        <w:rPr>
          <w:rFonts w:cstheme="minorHAnsi"/>
        </w:rPr>
        <w:t>are</w:t>
      </w:r>
      <w:r w:rsidR="009955CA" w:rsidRPr="004B29E7">
        <w:rPr>
          <w:rFonts w:cstheme="minorHAnsi"/>
        </w:rPr>
        <w:t xml:space="preserve"> adopted predominantly as a legitimation tool by public authorities wanting to rationalise and control public debate </w:t>
      </w:r>
      <w:r w:rsidR="009955CA">
        <w:rPr>
          <w:rFonts w:cstheme="minorHAnsi"/>
        </w:rPr>
        <w:fldChar w:fldCharType="begin"/>
      </w:r>
      <w:r w:rsidR="00532BFA">
        <w:rPr>
          <w:rFonts w:cstheme="minorHAnsi"/>
        </w:rPr>
        <w:instrText xml:space="preserve"> ADDIN ZOTERO_ITEM CSL_CITATION {"citationID":"qTepMi2f","properties":{"formattedCitation":"(Papadopoulos &amp; Warin, 2007; Parkinson, 2004)","plainCitation":"(Papadopoulos &amp; Warin, 2007; Parkinson, 2004)","noteIndex":0},"citationItems":[{"id":76,"uris":["http://zotero.org/users/1046816/items/7UVQ7B8R"],"uri":["http://zotero.org/users/1046816/items/7UVQ7B8R"],"itemData":{"id":76,"type":"article-journal","title":"Are innovative, participatory and deliberative procedures in policy making democratic and effective?","container-title":"European Journal of Political Research","page":"445-472","volume":"46","issue":"4","source":"onlinelibrary.wiley.com.gate2.library.lse.ac.uk","abstract":"Abstract.  The overall project aims to establish a dialogue between normative democratic theory and research on policy formulation and implementation. This introductory article first notes the growth of various participatory and deliberative procedures in policy making, portrays the context of this growth and justifies the cases selected. It then presents the conceptual framework used for the study of these procedures, which mainly draws on participatory and deliberative democratic theory and the literature on the shift from ‘government’ to ‘governance’. Based on this conceptual framework, the article focuses on four research questions the authors consider particularly important for the assessment of the contribution of the devices under scrutiny to democratic and effective decision making: questions of openness and access (input-legitimacy); questions regarding the quality of deliberation (throughput); questions of efficiency and effectiveness (output-legitimacy); and the issue of their insertion into the public space (questions of transparency and accountability).","DOI":"10.1111/j.1475-6765.2007.00696.x","ISSN":"1475-6765","language":"en","author":[{"family":"Papadopoulos","given":"Yannis"},{"family":"Warin","given":"Philippe"}],"issued":{"date-parts":[["2007",4,25]]}}},{"id":102,"uris":["http://zotero.org/users/1046816/items/BTMV7NK8"],"uri":["http://zotero.org/users/1046816/items/BTMV7NK8"],"itemData":{"id":102,"type":"article-journal","title":"Why Deliberate? The Encounter Between Deliberation and New Public Managers","container-title":"Public Administration","page":"377–395","volume":"82","issue":"2","source":"Wiley Online Library","abstract":"A number of organizations in Britain's National Health Service (NHS) have been experimenting with ‘deliberative’ techniques of citizen involvement, techniques that were designed with democratic imperatives in mind. However, political practices are moulded by their institutional settings and the goals of their proponents, so it is unlikely that they have been left ‘pure’ following their encounter with public management imperatives.This paper offers an explanation for the interest in deliberative processes in the NHS by comparing deliberative and public management imperatives, as well as discussing more case-specific motivations, drawing on interviews with health policy actors between May and July 2001. I then use those insights to highlight gaps between the deliberative ideal and deliberative practice, showing what has been gained and what has been lost in the encounter between deliberative democracy and new public managers.","DOI":"10.1111/j.0033-3298.2004.00399.x","ISSN":"1467-9299","title-short":"Why Deliberate?","language":"en","author":[{"family":"Parkinson","given":"John"}],"issued":{"date-parts":[["2004"]]}}}],"schema":"https://github.com/citation-style-language/schema/raw/master/csl-citation.json"} </w:instrText>
      </w:r>
      <w:r w:rsidR="009955CA">
        <w:rPr>
          <w:rFonts w:cstheme="minorHAnsi"/>
        </w:rPr>
        <w:fldChar w:fldCharType="separate"/>
      </w:r>
      <w:r w:rsidR="007D6DE4" w:rsidRPr="007D6DE4">
        <w:rPr>
          <w:rFonts w:ascii="Calibri" w:hAnsi="Calibri" w:cs="Calibri"/>
        </w:rPr>
        <w:t>(Papadopoulos &amp; Warin, 2007; Parkinson, 2004)</w:t>
      </w:r>
      <w:r w:rsidR="009955CA">
        <w:rPr>
          <w:rFonts w:cstheme="minorHAnsi"/>
        </w:rPr>
        <w:fldChar w:fldCharType="end"/>
      </w:r>
      <w:r w:rsidR="009955CA" w:rsidRPr="004B29E7">
        <w:rPr>
          <w:rFonts w:cstheme="minorHAnsi"/>
        </w:rPr>
        <w:t>.</w:t>
      </w:r>
      <w:r w:rsidR="00350FB5">
        <w:rPr>
          <w:rFonts w:cstheme="minorHAnsi"/>
        </w:rPr>
        <w:t xml:space="preserve"> </w:t>
      </w:r>
      <w:r w:rsidR="0046437A">
        <w:rPr>
          <w:rFonts w:cstheme="minorHAnsi"/>
        </w:rPr>
        <w:t>T</w:t>
      </w:r>
      <w:r w:rsidR="0046437A" w:rsidRPr="004B29E7">
        <w:rPr>
          <w:rFonts w:cstheme="minorHAnsi"/>
        </w:rPr>
        <w:t xml:space="preserve">he focus on internal dynamics of deliberation within a forum “leaves intact the conventional institutional structures” </w:t>
      </w:r>
      <w:r w:rsidR="0046437A">
        <w:rPr>
          <w:rFonts w:cstheme="minorHAnsi"/>
        </w:rPr>
        <w:fldChar w:fldCharType="begin"/>
      </w:r>
      <w:r w:rsidR="007D6DE4">
        <w:rPr>
          <w:rFonts w:cstheme="minorHAnsi"/>
        </w:rPr>
        <w:instrText xml:space="preserve"> ADDIN ZOTERO_ITEM CSL_CITATION {"citationID":"FIt7fqoO","properties":{"formattedCitation":"(Pateman, 2012, p. 10)","plainCitation":"(Pateman, 2012, p. 10)","noteIndex":0},"citationItems":[{"id":1131,"uris":["http://zotero.org/users/1046816/items/KJCUIGVZ"],"uri":["http://zotero.org/users/1046816/items/KJCUIGVZ"],"itemData":{"id":1131,"type":"article-journal","title":"Participatory Democracy Revisited","container-title":"Perspectives on Politics","page":"7–19","volume":"10","issue":"01","source":"Cambridge Journals Online","abstract":"Over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universities.","DOI":"10.1017/S1537592711004877","ISSN":"1541-0986","author":[{"family":"Pateman","given":"Carole"}],"issued":{"date-parts":[["2012",3]]}},"locator":"10"}],"schema":"https://github.com/citation-style-language/schema/raw/master/csl-citation.json"} </w:instrText>
      </w:r>
      <w:r w:rsidR="0046437A">
        <w:rPr>
          <w:rFonts w:cstheme="minorHAnsi"/>
        </w:rPr>
        <w:fldChar w:fldCharType="separate"/>
      </w:r>
      <w:r w:rsidR="007D6DE4" w:rsidRPr="007D6DE4">
        <w:rPr>
          <w:rFonts w:ascii="Calibri" w:hAnsi="Calibri" w:cs="Calibri"/>
        </w:rPr>
        <w:t>(Pateman, 2012, p. 10)</w:t>
      </w:r>
      <w:r w:rsidR="0046437A">
        <w:rPr>
          <w:rFonts w:cstheme="minorHAnsi"/>
        </w:rPr>
        <w:fldChar w:fldCharType="end"/>
      </w:r>
      <w:r w:rsidR="00631EC2" w:rsidRPr="004B29E7">
        <w:rPr>
          <w:rFonts w:cstheme="minorHAnsi"/>
        </w:rPr>
        <w:t xml:space="preserve">. </w:t>
      </w:r>
      <w:r w:rsidR="009955CA">
        <w:rPr>
          <w:rFonts w:cstheme="minorHAnsi"/>
        </w:rPr>
        <w:t xml:space="preserve">Within participatory processes commissioned by public authorities, citizens rarely have control over the conditions under which they participate: </w:t>
      </w:r>
      <w:r w:rsidR="00167EC4">
        <w:rPr>
          <w:rFonts w:cstheme="minorHAnsi"/>
        </w:rPr>
        <w:t xml:space="preserve">whether that be who has the right to participate, the </w:t>
      </w:r>
      <w:r w:rsidR="009955CA">
        <w:rPr>
          <w:rFonts w:cstheme="minorHAnsi"/>
        </w:rPr>
        <w:t>design of the participatory institution</w:t>
      </w:r>
      <w:r w:rsidR="00F36FAE">
        <w:rPr>
          <w:rFonts w:cstheme="minorHAnsi"/>
        </w:rPr>
        <w:t>,</w:t>
      </w:r>
      <w:r w:rsidR="009955CA">
        <w:rPr>
          <w:rFonts w:cstheme="minorHAnsi"/>
        </w:rPr>
        <w:t xml:space="preserve"> or the terms of the agenda on which their views are elicited</w:t>
      </w:r>
      <w:r w:rsidR="00631EC2" w:rsidRPr="004B29E7">
        <w:rPr>
          <w:rFonts w:cstheme="minorHAnsi"/>
        </w:rPr>
        <w:t xml:space="preserve"> </w:t>
      </w:r>
      <w:r w:rsidR="00631EC2">
        <w:rPr>
          <w:rFonts w:cstheme="minorHAnsi"/>
        </w:rPr>
        <w:fldChar w:fldCharType="begin"/>
      </w:r>
      <w:r w:rsidR="00532BFA">
        <w:rPr>
          <w:rFonts w:cstheme="minorHAnsi"/>
        </w:rPr>
        <w:instrText xml:space="preserve"> ADDIN ZOTERO_ITEM CSL_CITATION {"citationID":"bhq7zNN0","properties":{"formattedCitation":"(Chambers, 2009; Dean, 2017; Parkinson, 2006)","plainCitation":"(Chambers, 2009; Dean, 2017; Parkinson, 2006)","noteIndex":0},"citationItems":[{"id":7437,"uris":["http://zotero.org/users/1046816/items/2XYD9XPH"],"uri":["http://zotero.org/users/1046816/items/2XYD9XPH"],"itemData":{"id":7437,"type":"article-journal","title":"Rhetoric and the Public Sphere: Has Deliberative Democracy Abandoned Mass Democracy?","container-title":"Political Theory","page":"323-350","volume":"37","issue":"3","source":"SAGE Journals","abstract":"The pathologies of the democratic public sphere, first articulated by Plato in his attack on rhetoric, have pushed much of deliberative theory out of the mass public and into the study and design of small scale deliberative venues. The move away from the mass public can be seen in a growing split in deliberative theory between theories of democratic deliberation (on the ascendancy) which focus on discrete deliberative initiatives within democracies and theories of deliberative democracy (on the decline) that attempt to tackle the large questions of how the public, or civil society in general, relates to the state. Using rhetoric as the lens through which to view mass democracy, this essay argues that the key to understanding the deliberative potential of the mass public is in the distinction between deliberative and plebiscitary rhetoric.","DOI":"10.1177/0090591709332336","ISSN":"0090-5917","title-short":"Rhetoric and the Public Sphere","journalAbbreviation":"Political Theory","language":"en","author":[{"family":"Chambers","given":"Simone"}],"issued":{"date-parts":[["2009",6,1]]}}},{"id":1682,"uris":["http://zotero.org/users/1046816/items/CHWB9D7K"],"uri":["http://zotero.org/users/1046816/items/CHWB9D7K"],"itemData":{"id":1682,"type":"article-journal","title":"Beyond radicalism and resignation: the competing logics for public participation in policy decisions","container-title":"Policy &amp; Politics","page":"213-230","volume":"45","issue":"2","source":"IngentaConnect","abstract":"Participation – like justice or freedom – is a term that can be constructed in multiple ways. However, existing typologies of participation pay little attention to the alternative logics for public participation in policy decisions: either they assume one particular normative bias or categorise by institutional design features without reference to the broader ideology that informs the use of these designs. This paper outlines an alternative approach that connects the variety in participatory practices to competing theories of democracy and public administration. It identifies four archetypes of participation: knowledge transfer; collective decision-making; choice and voice; and arbitration and oversight.","DOI":"10.1332/030557316X14531466517034","title-short":"Beyond radicalism and resignation","journalAbbreviation":"Policy &amp; Politics","author":[{"family":"Dean","given":"Rikki J."}],"issued":{"date-parts":[["2017",4,20]]}}},{"id":184,"uris":["http://zotero.org/users/1046816/items/ICD5W7B2"],"uri":["http://zotero.org/users/1046816/items/ICD5W7B2"],"itemData":{"id":184,"type":"book","title":"Deliberating in the real world: problems of legitimacy in deliberative democracy","publisher":"Oxford University Press","publisher-place":"Oxford","event-place":"Oxford","URL":"https://catalogue.lse.ac.uk/Record/1323531","title-short":"Deliberating in the real world","language":"English","author":[{"family":"Parkinson","given":"John"}],"issued":{"date-parts":[["2006"]]}}}],"schema":"https://github.com/citation-style-language/schema/raw/master/csl-citation.json"} </w:instrText>
      </w:r>
      <w:r w:rsidR="00631EC2">
        <w:rPr>
          <w:rFonts w:cstheme="minorHAnsi"/>
        </w:rPr>
        <w:fldChar w:fldCharType="separate"/>
      </w:r>
      <w:r w:rsidR="007D6DE4" w:rsidRPr="007D6DE4">
        <w:rPr>
          <w:rFonts w:ascii="Calibri" w:hAnsi="Calibri" w:cs="Calibri"/>
        </w:rPr>
        <w:t>(Chambers, 2009; Dean, 2017; Parkinson, 2006)</w:t>
      </w:r>
      <w:r w:rsidR="00631EC2">
        <w:rPr>
          <w:rFonts w:cstheme="minorHAnsi"/>
        </w:rPr>
        <w:fldChar w:fldCharType="end"/>
      </w:r>
      <w:r w:rsidR="009955CA">
        <w:rPr>
          <w:rFonts w:cstheme="minorHAnsi"/>
        </w:rPr>
        <w:t>. The</w:t>
      </w:r>
      <w:r w:rsidR="002727CD">
        <w:rPr>
          <w:rFonts w:cstheme="minorHAnsi"/>
        </w:rPr>
        <w:t xml:space="preserve"> concern, then, is</w:t>
      </w:r>
      <w:r w:rsidR="009955CA">
        <w:rPr>
          <w:rFonts w:cstheme="minorHAnsi"/>
        </w:rPr>
        <w:t xml:space="preserve"> </w:t>
      </w:r>
      <w:r w:rsidR="008831F0">
        <w:rPr>
          <w:rFonts w:cstheme="minorHAnsi"/>
        </w:rPr>
        <w:t>that deliberative forums</w:t>
      </w:r>
      <w:r w:rsidR="00E317C5">
        <w:rPr>
          <w:rFonts w:cstheme="minorHAnsi"/>
        </w:rPr>
        <w:t xml:space="preserve"> give too much power to the commissioning organisation,</w:t>
      </w:r>
      <w:r w:rsidR="00631EC2" w:rsidRPr="004B29E7">
        <w:rPr>
          <w:rFonts w:cstheme="minorHAnsi"/>
        </w:rPr>
        <w:t xml:space="preserve"> </w:t>
      </w:r>
      <w:r w:rsidR="009955CA">
        <w:rPr>
          <w:rFonts w:cstheme="minorHAnsi"/>
        </w:rPr>
        <w:t>provid</w:t>
      </w:r>
      <w:r w:rsidR="00E317C5">
        <w:rPr>
          <w:rFonts w:cstheme="minorHAnsi"/>
        </w:rPr>
        <w:t>ing</w:t>
      </w:r>
      <w:r w:rsidR="009955CA">
        <w:rPr>
          <w:rFonts w:cstheme="minorHAnsi"/>
        </w:rPr>
        <w:t xml:space="preserve"> </w:t>
      </w:r>
      <w:r w:rsidR="00E317C5">
        <w:rPr>
          <w:rFonts w:cstheme="minorHAnsi"/>
        </w:rPr>
        <w:t xml:space="preserve">a  façade </w:t>
      </w:r>
      <w:r w:rsidR="009955CA">
        <w:rPr>
          <w:rFonts w:cstheme="minorHAnsi"/>
        </w:rPr>
        <w:t xml:space="preserve"> for perennial</w:t>
      </w:r>
      <w:r w:rsidR="00631EC2" w:rsidRPr="004B29E7">
        <w:rPr>
          <w:rFonts w:cstheme="minorHAnsi"/>
        </w:rPr>
        <w:t xml:space="preserve"> problems of elite and special interest domination </w:t>
      </w:r>
      <w:r w:rsidR="00631EC2">
        <w:rPr>
          <w:rFonts w:cstheme="minorHAnsi"/>
        </w:rPr>
        <w:fldChar w:fldCharType="begin"/>
      </w:r>
      <w:r w:rsidR="00532BFA">
        <w:rPr>
          <w:rFonts w:cstheme="minorHAnsi"/>
        </w:rPr>
        <w:instrText xml:space="preserve"> ADDIN ZOTERO_ITEM CSL_CITATION {"citationID":"EuQifpys","properties":{"formattedCitation":"(Johnson, 2015)","plainCitation":"(Johnson, 2015)","noteIndex":0},"citationItems":[{"id":7478,"uris":["http://zotero.org/users/1046816/items/RBBBYS6U"],"uri":["http://zotero.org/users/1046816/items/RBBBYS6U"],"itemData":{"id":7478,"type":"book","title":"Democratic Illusion: Deliberative Democracy in Canadian Public Policy","publisher":"University of Toronto Press","number-of-pages":"196","source":"Google Books","abstract":"The theory of deliberative democracy  promotes the creation of systems of governance in which citizens  actively exchange ideas, engage in debate, and create laws that are  responsive to their interests and aspirations. While deliberative  processes are being adopted in an increasing number of cases,  decision-making power remains mostly in the hands of traditional elites.In Democratic Illusion,  Genevieve Fuji Johnson examines four representative examples:  participatory budgeting in the Toronto Community Housing Corporation,  Deliberative Polling by Nova Scotia Power Incorporated, a national  consultation process by the Canadian Nuclear Waste Management  Organization, and public consultations embedded in the development of  official languages policies in Nunavut. In each case, measures that  appeared to empower the public failed to challenge the status quo  approach to either formulating or implementing policy.Illuminating  a critical gap between deliberative democratic theory and its  applications, this timely and important study shows what needs to be  done to ensure deliberative processes offer more than the illusion of  democracy.","ISBN":"978-1-4426-1124-5","note":"Google-Books-ID: tF2zCAAAQBAJ","title-short":"Democratic Illusion","language":"en","author":[{"family":"Johnson","given":"Genevieve Fuji"}],"issued":{"date-parts":[["2015"]]}}}],"schema":"https://github.com/citation-style-language/schema/raw/master/csl-citation.json"} </w:instrText>
      </w:r>
      <w:r w:rsidR="00631EC2">
        <w:rPr>
          <w:rFonts w:cstheme="minorHAnsi"/>
        </w:rPr>
        <w:fldChar w:fldCharType="separate"/>
      </w:r>
      <w:r w:rsidR="007D6DE4" w:rsidRPr="007D6DE4">
        <w:rPr>
          <w:rFonts w:ascii="Calibri" w:hAnsi="Calibri" w:cs="Calibri"/>
        </w:rPr>
        <w:t>(Johnson, 2015)</w:t>
      </w:r>
      <w:r w:rsidR="00631EC2">
        <w:rPr>
          <w:rFonts w:cstheme="minorHAnsi"/>
        </w:rPr>
        <w:fldChar w:fldCharType="end"/>
      </w:r>
      <w:r w:rsidR="00631EC2" w:rsidRPr="004B29E7">
        <w:rPr>
          <w:rFonts w:cstheme="minorHAnsi"/>
        </w:rPr>
        <w:t>.</w:t>
      </w:r>
    </w:p>
    <w:p w14:paraId="7F571EFA" w14:textId="6B94ABD5" w:rsidR="00631EC2" w:rsidRDefault="00E317C5" w:rsidP="00A05191">
      <w:pPr>
        <w:rPr>
          <w:rFonts w:cstheme="minorHAnsi"/>
        </w:rPr>
      </w:pPr>
      <w:r>
        <w:rPr>
          <w:rFonts w:cstheme="minorHAnsi"/>
        </w:rPr>
        <w:t>A</w:t>
      </w:r>
      <w:r w:rsidR="00350FB5">
        <w:rPr>
          <w:rFonts w:cstheme="minorHAnsi"/>
        </w:rPr>
        <w:t xml:space="preserve"> </w:t>
      </w:r>
      <w:r w:rsidR="00DB0383">
        <w:rPr>
          <w:rFonts w:cstheme="minorHAnsi"/>
        </w:rPr>
        <w:t>second</w:t>
      </w:r>
      <w:r w:rsidR="00631EC2" w:rsidRPr="004B29E7">
        <w:rPr>
          <w:rFonts w:cstheme="minorHAnsi"/>
        </w:rPr>
        <w:t xml:space="preserve"> current of criticism </w:t>
      </w:r>
      <w:r w:rsidR="00A253F3">
        <w:rPr>
          <w:rFonts w:cstheme="minorHAnsi"/>
        </w:rPr>
        <w:t>is more</w:t>
      </w:r>
      <w:r w:rsidR="00631EC2" w:rsidRPr="004B29E7">
        <w:rPr>
          <w:rFonts w:cstheme="minorHAnsi"/>
        </w:rPr>
        <w:t xml:space="preserve"> pragmatic</w:t>
      </w:r>
      <w:r w:rsidR="00A253F3">
        <w:rPr>
          <w:rFonts w:cstheme="minorHAnsi"/>
        </w:rPr>
        <w:t xml:space="preserve">: concern with the </w:t>
      </w:r>
      <w:r w:rsidR="00631EC2" w:rsidRPr="004B29E7">
        <w:rPr>
          <w:rFonts w:cstheme="minorHAnsi"/>
        </w:rPr>
        <w:t xml:space="preserve">realpolitik limitations that prevent democratic innovations from effectively linking either to civil society or empowered governing practices (see especially </w:t>
      </w:r>
      <w:r w:rsidR="00631EC2">
        <w:rPr>
          <w:rFonts w:cstheme="minorHAnsi"/>
        </w:rPr>
        <w:fldChar w:fldCharType="begin"/>
      </w:r>
      <w:r w:rsidR="00532BFA">
        <w:rPr>
          <w:rFonts w:cstheme="minorHAnsi"/>
        </w:rPr>
        <w:instrText xml:space="preserve"> ADDIN ZOTERO_ITEM CSL_CITATION {"citationID":"TR3wN3cK","properties":{"formattedCitation":"(Papadopoulos 2012)","plainCitation":"(Papadopoulos 2012)","dontUpdate":true,"noteIndex":0},"citationItems":[{"id":1157,"uris":["http://zotero.org/users/1046816/items/TJG5UR9S"],"uri":["http://zotero.org/users/1046816/items/TJG5UR9S"],"itemData":{"id":1157,"type":"chapter","title":"On the embeddedness of deliberative systems: why elitist innovations matter more","container-title":"Deliberative Systems","collection-title":"Theories of Institutional Design","publisher":"Cambridge University Press","URL":"http://dx.doi.org/10.1017/CBO9781139178914.007","ISBN":"978-1-139-17891-4","title-short":"On the embeddedness of deliberative systems","author":[{"family":"Papadopoulos","given":"Yannis"}],"issued":{"date-parts":[["2012"]]}}}],"schema":"https://github.com/citation-style-language/schema/raw/master/csl-citation.json"} </w:instrText>
      </w:r>
      <w:r w:rsidR="00631EC2">
        <w:rPr>
          <w:rFonts w:cstheme="minorHAnsi"/>
        </w:rPr>
        <w:fldChar w:fldCharType="separate"/>
      </w:r>
      <w:r w:rsidR="00631EC2" w:rsidRPr="005572DB">
        <w:rPr>
          <w:rFonts w:ascii="Calibri" w:hAnsi="Calibri" w:cs="Calibri"/>
        </w:rPr>
        <w:t>Papadopoulos 2012)</w:t>
      </w:r>
      <w:r w:rsidR="00631EC2">
        <w:rPr>
          <w:rFonts w:cstheme="minorHAnsi"/>
        </w:rPr>
        <w:fldChar w:fldCharType="end"/>
      </w:r>
      <w:r w:rsidR="00631EC2" w:rsidRPr="004B29E7">
        <w:rPr>
          <w:rFonts w:cstheme="minorHAnsi"/>
        </w:rPr>
        <w:t xml:space="preserve">. </w:t>
      </w:r>
      <w:r w:rsidR="0046437A">
        <w:rPr>
          <w:rFonts w:cstheme="minorHAnsi"/>
        </w:rPr>
        <w:t>T</w:t>
      </w:r>
      <w:r w:rsidR="0046437A" w:rsidRPr="004B29E7">
        <w:rPr>
          <w:rFonts w:cstheme="minorHAnsi"/>
        </w:rPr>
        <w:t xml:space="preserve">he one-off nature of much democratic innovation </w:t>
      </w:r>
      <w:r w:rsidR="002727CD">
        <w:rPr>
          <w:rFonts w:cstheme="minorHAnsi"/>
        </w:rPr>
        <w:t>precludes</w:t>
      </w:r>
      <w:r w:rsidR="0046437A" w:rsidRPr="004B29E7">
        <w:rPr>
          <w:rFonts w:cstheme="minorHAnsi"/>
        </w:rPr>
        <w:t xml:space="preserve"> integration into the “regular political cycle in the life of the community”</w:t>
      </w:r>
      <w:r w:rsidR="00F36FAE" w:rsidRPr="004B29E7">
        <w:rPr>
          <w:rFonts w:cstheme="minorHAnsi"/>
        </w:rPr>
        <w:t xml:space="preserve"> </w:t>
      </w:r>
      <w:r w:rsidR="00F36FAE">
        <w:rPr>
          <w:rFonts w:cstheme="minorHAnsi"/>
        </w:rPr>
        <w:fldChar w:fldCharType="begin"/>
      </w:r>
      <w:r w:rsidR="007D6DE4">
        <w:rPr>
          <w:rFonts w:cstheme="minorHAnsi"/>
        </w:rPr>
        <w:instrText xml:space="preserve"> ADDIN ZOTERO_ITEM CSL_CITATION {"citationID":"mRpViMjA","properties":{"formattedCitation":"(Pateman, 2012, p. 10)","plainCitation":"(Pateman, 2012, p. 10)","noteIndex":0},"citationItems":[{"id":1131,"uris":["http://zotero.org/users/1046816/items/KJCUIGVZ"],"uri":["http://zotero.org/users/1046816/items/KJCUIGVZ"],"itemData":{"id":1131,"type":"article-journal","title":"Participatory Democracy Revisited","container-title":"Perspectives on Politics","page":"7–19","volume":"10","issue":"01","source":"Cambridge Journals Online","abstract":"Over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universities.","DOI":"10.1017/S1537592711004877","ISSN":"1541-0986","author":[{"family":"Pateman","given":"Carole"}],"issued":{"date-parts":[["2012",3]]}},"locator":"10"}],"schema":"https://github.com/citation-style-language/schema/raw/master/csl-citation.json"} </w:instrText>
      </w:r>
      <w:r w:rsidR="00F36FAE">
        <w:rPr>
          <w:rFonts w:cstheme="minorHAnsi"/>
        </w:rPr>
        <w:fldChar w:fldCharType="separate"/>
      </w:r>
      <w:r w:rsidR="007D6DE4" w:rsidRPr="007D6DE4">
        <w:rPr>
          <w:rFonts w:ascii="Calibri" w:hAnsi="Calibri" w:cs="Calibri"/>
        </w:rPr>
        <w:t>(Pateman, 2012, p. 10)</w:t>
      </w:r>
      <w:r w:rsidR="00F36FAE">
        <w:rPr>
          <w:rFonts w:cstheme="minorHAnsi"/>
        </w:rPr>
        <w:fldChar w:fldCharType="end"/>
      </w:r>
      <w:r w:rsidR="00F36FAE">
        <w:rPr>
          <w:rFonts w:cstheme="minorHAnsi"/>
        </w:rPr>
        <w:t xml:space="preserve">. </w:t>
      </w:r>
      <w:r w:rsidR="0046437A">
        <w:rPr>
          <w:rFonts w:cstheme="minorHAnsi"/>
        </w:rPr>
        <w:t>I</w:t>
      </w:r>
      <w:r>
        <w:rPr>
          <w:rFonts w:cstheme="minorHAnsi"/>
        </w:rPr>
        <w:t>nvented</w:t>
      </w:r>
      <w:r w:rsidR="00631EC2" w:rsidRPr="004B29E7">
        <w:rPr>
          <w:rFonts w:cstheme="minorHAnsi"/>
        </w:rPr>
        <w:t xml:space="preserve"> ‘forum</w:t>
      </w:r>
      <w:r w:rsidR="0046437A">
        <w:rPr>
          <w:rFonts w:cstheme="minorHAnsi"/>
        </w:rPr>
        <w:t>s</w:t>
      </w:r>
      <w:r w:rsidR="00631EC2" w:rsidRPr="004B29E7">
        <w:rPr>
          <w:rFonts w:cstheme="minorHAnsi"/>
        </w:rPr>
        <w:t>’</w:t>
      </w:r>
      <w:r w:rsidR="0070318F">
        <w:rPr>
          <w:rFonts w:cstheme="minorHAnsi"/>
        </w:rPr>
        <w:t xml:space="preserve"> can</w:t>
      </w:r>
      <w:r w:rsidR="00350FB5">
        <w:rPr>
          <w:rFonts w:cstheme="minorHAnsi"/>
        </w:rPr>
        <w:t xml:space="preserve"> </w:t>
      </w:r>
      <w:r w:rsidR="00631EC2" w:rsidRPr="004B29E7">
        <w:rPr>
          <w:rFonts w:cstheme="minorHAnsi"/>
        </w:rPr>
        <w:t>crowd out organic forms of civic life and citizen participation</w:t>
      </w:r>
      <w:r w:rsidR="00874D2E">
        <w:rPr>
          <w:rFonts w:cstheme="minorHAnsi"/>
        </w:rPr>
        <w:t xml:space="preserve"> </w:t>
      </w:r>
      <w:r w:rsidR="00874D2E">
        <w:rPr>
          <w:rFonts w:cstheme="minorHAnsi"/>
        </w:rPr>
        <w:fldChar w:fldCharType="begin"/>
      </w:r>
      <w:r w:rsidR="00874D2E">
        <w:rPr>
          <w:rFonts w:cstheme="minorHAnsi"/>
        </w:rPr>
        <w:instrText xml:space="preserve"> ADDIN ZOTERO_ITEM CSL_CITATION {"citationID":"HFyVikk5","properties":{"formattedCitation":"(Boswell et al., 2015; Martin et al., 2018; Stewart, 2016)","plainCitation":"(Boswell et al., 2015; Martin et al., 2018; Stewart, 2016)","noteIndex":0},"citationItems":[{"id":7480,"uris":["http://zotero.org/users/1046816/items/43H2HK3D"],"uri":["http://zotero.org/users/1046816/items/43H2HK3D"],"itemData":{"id":7480,"type":"article-journal","title":"Who Speaks, and in What Voice? The Challenge of Engaging ‘The Public’ in Health Policy Decision-Making","container-title":"Public Management Review","page":"1358-1374","volume":"17","issue":"9","source":"Taylor and Francis+NEJM","abstract":"Despite widespread calls for greater public involvement in governance, especially in relation to health policy, significant challenges remain in identifying any such legitimate ‘public’ voice. This research investigates this problem through a case study. It examines how actors experienced and interpreted a government-commissioned citizen’s jury on health spending prioritization in relation to the work of the local health care consumers’ organization. The analysis highlights an unproductive tension around this encounter, and points to more complementary ways in which such top–down and bottom–up efforts might be coordinated. It, therefore, contributes significantly to efforts to strengthen the public voice in contemporary health governance.","DOI":"10.1080/14719037.2014.943269","ISSN":"1471-9037","title-short":"Who Speaks, and in What Voice?","author":[{"family":"Boswell","given":"John"},{"family":"Settle","given":"Catherine"},{"family":"Dugdale","given":"Anni"}],"issued":{"date-parts":[["2015",10,21]]}}},{"id":8335,"uris":["http://zotero.org/users/1046816/items/6WE5Y4DN"],"uri":["http://zotero.org/users/1046816/items/6WE5Y4DN"],"itemData":{"id":8335,"type":"article-journal","title":"Major health service transformation and the public voice: conflict, challenge or complicity?","container-title":"Journal of Health Services Research &amp; Policy","page":"28-35","volume":"23","issue":"1","source":"SAGE Journals","abstract":"ObjectivesCalls for major reconfigurations of health services have been accompanied by recommendations that wide ranging stakeholders be involved. In particular, patients and the wider public are seen as critical contributors as both funders and beneficiaries of public health care. But public involvement is fraught with challenges, and little research has focused on involvement in the health service transformation initiatives. This paper examines the design and function of public involvement in reconfiguration of health services within the English NHS.MethodsQualitative data including interviews, observation and documents were collected in two health service ?transformation? programmes; interviews include involved public and professional participants. Data were analysed using parallel deductive and inductive approaches.ResultsPublic involvement in the programmes was extensive but its terms of reference, and the individuals involved, were restricted by policy pressures and programme objectives. The degree to which participants descriptively or substantively represented the wider public was limited; participants sought to ?speak for? this public but their views on what was ?acceptable? and likely to influence decision-making led them to constrain their contributions.ConclusionsPublic involvement in two major service reconfiguration programmes in England was seen as important and functional, and could not be characterized as tokenistic. Yet involvement in these programmes fell short of normative ideals, and could inadvertently reduce, rather than enlarge, public influence on health service reconfiguration decisions.","DOI":"10.1177/1355819617728530","ISSN":"1355-8196","title-short":"Major health service transformation and the public voice","journalAbbreviation":"J Health Serv Res Policy","language":"en","author":[{"family":"Martin","given":"Graham P"},{"family":"Carter","given":"Pam"},{"family":"Dent","given":"Mike"}],"issued":{"date-parts":[["2018",1,1]]}}},{"id":1853,"uris":["http://zotero.org/users/1046816/items/BC8ZDV9K"],"uri":["http://zotero.org/users/1046816/items/BC8ZDV9K"],"itemData":{"id":1853,"type":"book","title":"Publics and Their Health Systems","publisher":"Palgrave Macmillan UK","publisher-place":"London","source":"CrossRef","event-place":"London","URL":"http://link.springer.com/10.1007/978-1-137-46717-1","ISBN":"978-1-349-57020-1","note":"DOI: 10.1007/978-1-137-46717-1","language":"en","author":[{"family":"Stewart","given":"Ellen"}],"issued":{"date-parts":[["2016"]]},"accessed":{"date-parts":[["2017",6,19]]}}}],"schema":"https://github.com/citation-style-language/schema/raw/master/csl-citation.json"} </w:instrText>
      </w:r>
      <w:r w:rsidR="00874D2E">
        <w:rPr>
          <w:rFonts w:cstheme="minorHAnsi"/>
        </w:rPr>
        <w:fldChar w:fldCharType="separate"/>
      </w:r>
      <w:r w:rsidR="00874D2E" w:rsidRPr="008039BD">
        <w:rPr>
          <w:rFonts w:ascii="Calibri" w:hAnsi="Calibri" w:cs="Calibri"/>
        </w:rPr>
        <w:t>(</w:t>
      </w:r>
      <w:r w:rsidR="00874D2E">
        <w:rPr>
          <w:rFonts w:ascii="Calibri" w:hAnsi="Calibri" w:cs="Calibri"/>
        </w:rPr>
        <w:t xml:space="preserve">as observed by: </w:t>
      </w:r>
      <w:r w:rsidR="00874D2E" w:rsidRPr="008039BD">
        <w:rPr>
          <w:rFonts w:ascii="Calibri" w:hAnsi="Calibri" w:cs="Calibri"/>
        </w:rPr>
        <w:t>Boswell et al., 2015; Martin et al., 2018; Stewart, 2016)</w:t>
      </w:r>
      <w:r w:rsidR="00874D2E">
        <w:rPr>
          <w:rFonts w:cstheme="minorHAnsi"/>
        </w:rPr>
        <w:fldChar w:fldCharType="end"/>
      </w:r>
      <w:r w:rsidR="00631EC2" w:rsidRPr="004B29E7">
        <w:rPr>
          <w:rFonts w:cstheme="minorHAnsi"/>
        </w:rPr>
        <w:t xml:space="preserve">. </w:t>
      </w:r>
      <w:r w:rsidR="0046437A">
        <w:rPr>
          <w:rFonts w:cstheme="minorHAnsi"/>
        </w:rPr>
        <w:t xml:space="preserve">In addition, </w:t>
      </w:r>
      <w:r w:rsidR="00591067">
        <w:rPr>
          <w:rFonts w:cstheme="minorHAnsi"/>
        </w:rPr>
        <w:t xml:space="preserve">the disconnection from the everyday business of public authorities hampers </w:t>
      </w:r>
      <w:r w:rsidR="00216654">
        <w:rPr>
          <w:rFonts w:cstheme="minorHAnsi"/>
        </w:rPr>
        <w:t xml:space="preserve">the capacity of </w:t>
      </w:r>
      <w:r w:rsidR="00631EC2" w:rsidRPr="004B29E7">
        <w:rPr>
          <w:rFonts w:cstheme="minorHAnsi"/>
        </w:rPr>
        <w:t xml:space="preserve">democratic innovations </w:t>
      </w:r>
      <w:r w:rsidR="00216654">
        <w:rPr>
          <w:rFonts w:cstheme="minorHAnsi"/>
        </w:rPr>
        <w:t>to deliver</w:t>
      </w:r>
      <w:r w:rsidR="00631EC2" w:rsidRPr="004B29E7">
        <w:rPr>
          <w:rFonts w:cstheme="minorHAnsi"/>
        </w:rPr>
        <w:t xml:space="preserve"> insig</w:t>
      </w:r>
      <w:r w:rsidR="00216654">
        <w:rPr>
          <w:rFonts w:cstheme="minorHAnsi"/>
        </w:rPr>
        <w:t>hts to policymakers that are responsive to</w:t>
      </w:r>
      <w:r w:rsidR="00591067">
        <w:rPr>
          <w:rFonts w:cstheme="minorHAnsi"/>
        </w:rPr>
        <w:t xml:space="preserve"> their</w:t>
      </w:r>
      <w:r w:rsidR="00216654">
        <w:rPr>
          <w:rFonts w:cstheme="minorHAnsi"/>
        </w:rPr>
        <w:t xml:space="preserve"> </w:t>
      </w:r>
      <w:r w:rsidR="00631EC2" w:rsidRPr="004B29E7">
        <w:rPr>
          <w:rFonts w:cstheme="minorHAnsi"/>
        </w:rPr>
        <w:t xml:space="preserve">immensely complex agendas and an ever-shifting political context. The claim here is that </w:t>
      </w:r>
      <w:r w:rsidR="00216654">
        <w:rPr>
          <w:rFonts w:cstheme="minorHAnsi"/>
        </w:rPr>
        <w:t xml:space="preserve">while political </w:t>
      </w:r>
      <w:r w:rsidR="00631EC2" w:rsidRPr="004B29E7">
        <w:rPr>
          <w:rFonts w:cstheme="minorHAnsi"/>
        </w:rPr>
        <w:t xml:space="preserve">elites </w:t>
      </w:r>
      <w:r w:rsidR="004B0CD0">
        <w:rPr>
          <w:rFonts w:cstheme="minorHAnsi"/>
        </w:rPr>
        <w:t xml:space="preserve">may </w:t>
      </w:r>
      <w:r w:rsidR="00631EC2" w:rsidRPr="004B29E7">
        <w:rPr>
          <w:rFonts w:cstheme="minorHAnsi"/>
        </w:rPr>
        <w:t xml:space="preserve">authentically </w:t>
      </w:r>
      <w:r w:rsidR="00216654">
        <w:rPr>
          <w:rFonts w:cstheme="minorHAnsi"/>
        </w:rPr>
        <w:t xml:space="preserve">desire public input, </w:t>
      </w:r>
      <w:r w:rsidR="00631EC2" w:rsidRPr="004B29E7">
        <w:rPr>
          <w:rFonts w:cstheme="minorHAnsi"/>
        </w:rPr>
        <w:t>prevailing modes of democratic innovation fail to deliver</w:t>
      </w:r>
      <w:r w:rsidR="00631EC2">
        <w:rPr>
          <w:rFonts w:cstheme="minorHAnsi"/>
        </w:rPr>
        <w:t xml:space="preserve"> it in </w:t>
      </w:r>
      <w:r w:rsidR="00216654">
        <w:rPr>
          <w:rFonts w:cstheme="minorHAnsi"/>
        </w:rPr>
        <w:t>a form that is sufficiently usable</w:t>
      </w:r>
      <w:r w:rsidR="005E7F11">
        <w:rPr>
          <w:rFonts w:cstheme="minorHAnsi"/>
        </w:rPr>
        <w:t xml:space="preserve"> (see</w:t>
      </w:r>
      <w:r w:rsidR="006307F3">
        <w:rPr>
          <w:rFonts w:cstheme="minorHAnsi"/>
        </w:rPr>
        <w:t xml:space="preserve"> </w:t>
      </w:r>
      <w:r w:rsidR="006307F3">
        <w:rPr>
          <w:rFonts w:cstheme="minorHAnsi"/>
        </w:rPr>
        <w:fldChar w:fldCharType="begin"/>
      </w:r>
      <w:r w:rsidR="00532BFA">
        <w:rPr>
          <w:rFonts w:cstheme="minorHAnsi"/>
        </w:rPr>
        <w:instrText xml:space="preserve"> ADDIN ZOTERO_ITEM CSL_CITATION {"citationID":"eKImFG8O","properties":{"formattedCitation":"(Hendriks &amp; Lees-Marshment, 2018)","plainCitation":"(Hendriks &amp; Lees-Marshment, 2018)","dontUpdate":true,"noteIndex":0},"citationItems":[{"id":8070,"uris":["http://zotero.org/users/1046816/items/W8E96872"],"uri":["http://zotero.org/users/1046816/items/W8E96872"],"itemData":{"id":8070,"type":"article-journal","title":"Political Leaders and Public Engagement: The Hidden World of Informal Elite–Citizen Interaction","container-title":"Political Studies","page":"0032321718791370","source":"SAGE Journals","abstract":"To date, practical and scholarly work on participatory and deliberative governance has focused on supply-side issues such as how to engage citizens in public policy. Yet little is known about the demand for public engagement, particularly from those authorised to make collective decisions. This article empirically examines how political leaders view and value public input. It draws on 51 in-depth interviews with senior national ministers from the United Kingdom, Australia, New Zealand, Canada and the United States. The interviews reveal that leaders value public input because it informs their decisions, connects them to everyday people and ‘tests’ advice from other sources. Their support for participatory governing is, however, qualified; they find formal consultation processes too staged and antagonistic to produce constructive interactions. Instead leaders prefer informal, spontaneous conversations with individual citizens. This hidden world of informal elite–citizen interaction has implications for the design and democratic aspirations of public engagement.","DOI":"10.1177/0032321718791370","ISSN":"0032-3217","title-short":"Political Leaders and Public Engagement","journalAbbreviation":"Political Studies","language":"en","author":[{"family":"Hendriks","given":"Carolyn M"},{"family":"Lees-Marshment","given":"Jennifer"}],"issued":{"date-parts":[["2018",8,14]]}}}],"schema":"https://github.com/citation-style-language/schema/raw/master/csl-citation.json"} </w:instrText>
      </w:r>
      <w:r w:rsidR="006307F3">
        <w:rPr>
          <w:rFonts w:cstheme="minorHAnsi"/>
        </w:rPr>
        <w:fldChar w:fldCharType="separate"/>
      </w:r>
      <w:r w:rsidR="007D6DE4" w:rsidRPr="007D6DE4">
        <w:rPr>
          <w:rFonts w:ascii="Calibri" w:hAnsi="Calibri" w:cs="Calibri"/>
        </w:rPr>
        <w:t>Hendriks &amp; Lees-Marshment, 2018)</w:t>
      </w:r>
      <w:r w:rsidR="006307F3">
        <w:rPr>
          <w:rFonts w:cstheme="minorHAnsi"/>
        </w:rPr>
        <w:fldChar w:fldCharType="end"/>
      </w:r>
      <w:r w:rsidR="00591067">
        <w:rPr>
          <w:rFonts w:cstheme="minorHAnsi"/>
        </w:rPr>
        <w:t>, thus they become</w:t>
      </w:r>
      <w:r w:rsidR="00591067" w:rsidRPr="00591067">
        <w:rPr>
          <w:rFonts w:cstheme="minorHAnsi"/>
        </w:rPr>
        <w:t xml:space="preserve"> </w:t>
      </w:r>
      <w:r w:rsidR="00350FB5" w:rsidRPr="004B29E7">
        <w:rPr>
          <w:rFonts w:cstheme="minorHAnsi"/>
        </w:rPr>
        <w:t>side-lin</w:t>
      </w:r>
      <w:r w:rsidR="00350FB5">
        <w:rPr>
          <w:rFonts w:cstheme="minorHAnsi"/>
        </w:rPr>
        <w:t>ed</w:t>
      </w:r>
      <w:r w:rsidR="00591067" w:rsidRPr="004B29E7">
        <w:rPr>
          <w:rFonts w:cstheme="minorHAnsi"/>
        </w:rPr>
        <w:t xml:space="preserve"> in favour of other </w:t>
      </w:r>
      <w:r w:rsidR="00F36FAE">
        <w:rPr>
          <w:rFonts w:cstheme="minorHAnsi"/>
        </w:rPr>
        <w:t xml:space="preserve">competing </w:t>
      </w:r>
      <w:r w:rsidR="00591067" w:rsidRPr="004B29E7">
        <w:rPr>
          <w:rFonts w:cstheme="minorHAnsi"/>
        </w:rPr>
        <w:t>i</w:t>
      </w:r>
      <w:r w:rsidR="00591067">
        <w:rPr>
          <w:rFonts w:cstheme="minorHAnsi"/>
        </w:rPr>
        <w:t>nstitutional imperatives (e.g.</w:t>
      </w:r>
      <w:r w:rsidR="002727CD">
        <w:rPr>
          <w:rFonts w:cstheme="minorHAnsi"/>
        </w:rPr>
        <w:t xml:space="preserve"> </w:t>
      </w:r>
      <w:r w:rsidR="00591067">
        <w:rPr>
          <w:rFonts w:cstheme="minorHAnsi"/>
        </w:rPr>
        <w:fldChar w:fldCharType="begin"/>
      </w:r>
      <w:r w:rsidR="00532BFA">
        <w:rPr>
          <w:rFonts w:cstheme="minorHAnsi"/>
        </w:rPr>
        <w:instrText xml:space="preserve"> ADDIN ZOTERO_ITEM CSL_CITATION {"citationID":"y5Kjop1v","properties":{"formattedCitation":"(Martin, 2011; Newman et al., 2004; Syrett, 2006)","plainCitation":"(Martin, 2011; Newman et al., 2004; Syrett, 2006)","dontUpdate":true,"noteIndex":0},"citationItems":[{"id":90,"uris":["http://zotero.org/users/1046816/items/AGJWRZGW"],"uri":["http://zotero.org/users/1046816/items/AGJWRZGW"],"itemData":{"id":90,"type":"article-journal","title":"The Third Sector, User Involvement and Public Service Reform: A Case Study in the Co-Governance of Health Service Provision","container-title":"Public Administration","page":"909–932","volume":"89","issue":"3","source":"Wiley Online Library","abstract":"The ‘modernization’ of British public services seeks to broaden public sector governance networks, bringing the views of third sector organizations, the public and service users (among others) to the design, management and delivery of welfare. Building on previous analyses of the contradictions generated by these roles, this paper draws on longitudinal qualitative research to enunciate the challenges faced by one third-sector organization in facilitating service user influence in a UK National Health Service (NHS) pilot programme, alongside other roles in tension with this advocacy function. The analysis highlights limits in the extent to which lateral governance networks pluralize stakeholder involvement. The ‘framing’ of governance may mean that traditional concerns outweigh the views of new stakeholders such as the third sector and service users. Rather than prioritizing wider stakeholders' views in the design and delivery of public services, placing third sector organizations at the centre of governance networks may do more to co-opt these organizations in reproducing predominant priorities.","DOI":"10.1111/j.1467-9299.2011.01910.x","ISSN":"1467-9299","title-short":"THE THIRD SECTOR, USER INVOLVEMENT AND PUBLIC SERVICE REFORM","language":"en","author":[{"family":"Martin","given":"Graham P."}],"issued":{"date-parts":[["2011"]]}}},{"id":303,"uris":["http://zotero.org/users/1046816/items/UQSS8748"],"uri":["http://zotero.org/users/1046816/items/UQSS8748"],"itemData":{"id":303,"type":"article-journal","title":"Public Participation and Collaborative Governance","container-title":"Journal of Social Policy","page":"203-223","volume":"33","issue":"02","source":"Cambridge Journals Online","DOI":"10.1017/S0047279403007499","author":[{"family":"Newman","given":"Janet"},{"family":"Barnes","given":"Marian"},{"family":"Sullivan","given":"Helen"},{"family":"Knops","given":"Andrew"}],"issued":{"date-parts":[["2004"]]}}},{"id":72,"uris":["http://zotero.org/users/1046816/items/7K468SIZ"],"uri":["http://zotero.org/users/1046816/items/7K468SIZ"],"itemData":{"id":72,"type":"article-journal","title":"Deconstructing Deliberation in the Appraisal of Medical Technologies: NICEly Does it?","container-title":"The Modern Law Review","page":"869–894","volume":"69","issue":"6","source":"Wiley Online Library","abstract":"Appraisals of medical technologies undertaken by the National Institute for Health and Clinical Excellence (NICE) have significant implications for the setting of priorities for health care expenditure in the NHS in England and Wales. NICE has been characterised as a deliberative body, an evaluation which reflects the recent attention paid by those working within the health policy community to the establishment of mechanisms which deliver procedural justice, in the absence of societal consensus upon the substantive values which should underpin distributive choices in health care. This article critically interrogates the assessment of NICE as deliberative in character. It also considers the relationship between legitimacy and deliberation in this policy context, in light of the claim that ‘thickening proceduralisation’ by establishing and enhancing deliberative structures and processes is a useful strategy for addressing regulatory problems.","DOI":"10.1111/j.1468-2230.2006.00615.x","ISSN":"1468-2230","title-short":"Deconstructing Deliberation in the Appraisal of Medical Technologies","language":"en","author":[{"family":"Syrett","given":"Keith"}],"issued":{"date-parts":[["2006"]]}}}],"schema":"https://github.com/citation-style-language/schema/raw/master/csl-citation.json"} </w:instrText>
      </w:r>
      <w:r w:rsidR="00591067">
        <w:rPr>
          <w:rFonts w:cstheme="minorHAnsi"/>
        </w:rPr>
        <w:fldChar w:fldCharType="separate"/>
      </w:r>
      <w:r w:rsidR="007D6DE4" w:rsidRPr="007D6DE4">
        <w:rPr>
          <w:rFonts w:ascii="Calibri" w:hAnsi="Calibri" w:cs="Calibri"/>
        </w:rPr>
        <w:t>Martin, 2011; Newman et al., 2004; Syrett, 2006)</w:t>
      </w:r>
      <w:r w:rsidR="00591067">
        <w:rPr>
          <w:rFonts w:cstheme="minorHAnsi"/>
        </w:rPr>
        <w:fldChar w:fldCharType="end"/>
      </w:r>
      <w:r w:rsidR="00631EC2" w:rsidRPr="004B29E7">
        <w:rPr>
          <w:rFonts w:cstheme="minorHAnsi"/>
        </w:rPr>
        <w:t xml:space="preserve">.  </w:t>
      </w:r>
    </w:p>
    <w:p w14:paraId="041F57F8" w14:textId="4E2F6A04" w:rsidR="00591067" w:rsidRPr="008039BD" w:rsidRDefault="00591067" w:rsidP="00A05191">
      <w:pPr>
        <w:rPr>
          <w:rFonts w:cstheme="minorHAnsi"/>
        </w:rPr>
      </w:pPr>
      <w:r>
        <w:rPr>
          <w:rFonts w:cstheme="minorHAnsi"/>
        </w:rPr>
        <w:t>Third, the deliberative systems approach c</w:t>
      </w:r>
      <w:r w:rsidR="00350FB5">
        <w:rPr>
          <w:rFonts w:cstheme="minorHAnsi"/>
        </w:rPr>
        <w:t>riticises the legitimation capacity of discret</w:t>
      </w:r>
      <w:r w:rsidR="00A05191">
        <w:rPr>
          <w:rFonts w:cstheme="minorHAnsi"/>
        </w:rPr>
        <w:t>e</w:t>
      </w:r>
      <w:r w:rsidR="00350FB5">
        <w:rPr>
          <w:rFonts w:cstheme="minorHAnsi"/>
        </w:rPr>
        <w:t xml:space="preserve"> democratic innovations. G</w:t>
      </w:r>
      <w:r w:rsidR="00350FB5" w:rsidRPr="004B29E7">
        <w:rPr>
          <w:rFonts w:cstheme="minorHAnsi"/>
        </w:rPr>
        <w:t xml:space="preserve">iven the small numbers of participants that take part, </w:t>
      </w:r>
      <w:r w:rsidR="00350FB5">
        <w:rPr>
          <w:rFonts w:cstheme="minorHAnsi"/>
        </w:rPr>
        <w:t xml:space="preserve">questions arise as to whether even </w:t>
      </w:r>
      <w:r w:rsidR="00350FB5" w:rsidRPr="004B29E7">
        <w:rPr>
          <w:rFonts w:cstheme="minorHAnsi"/>
        </w:rPr>
        <w:t>ideally constituted process</w:t>
      </w:r>
      <w:r w:rsidR="00350FB5">
        <w:rPr>
          <w:rFonts w:cstheme="minorHAnsi"/>
        </w:rPr>
        <w:t>es</w:t>
      </w:r>
      <w:r w:rsidR="00350FB5" w:rsidRPr="004B29E7">
        <w:rPr>
          <w:rFonts w:cstheme="minorHAnsi"/>
        </w:rPr>
        <w:t xml:space="preserve"> c</w:t>
      </w:r>
      <w:r w:rsidR="002727CD">
        <w:rPr>
          <w:rFonts w:cstheme="minorHAnsi"/>
        </w:rPr>
        <w:t>an</w:t>
      </w:r>
      <w:r w:rsidR="00350FB5" w:rsidRPr="004B29E7">
        <w:rPr>
          <w:rFonts w:cstheme="minorHAnsi"/>
        </w:rPr>
        <w:t xml:space="preserve"> legitimate binding collective decisions in large polities</w:t>
      </w:r>
      <w:r w:rsidR="00350FB5">
        <w:rPr>
          <w:rFonts w:cstheme="minorHAnsi"/>
        </w:rPr>
        <w:t>. The systems turn suggests that</w:t>
      </w:r>
      <w:r w:rsidR="00350FB5" w:rsidRPr="004B29E7">
        <w:rPr>
          <w:rFonts w:cstheme="minorHAnsi"/>
        </w:rPr>
        <w:t xml:space="preserve"> we should instead expect deliberative and democratic functions to be distributed through a range of differentiated but interconnected settings </w:t>
      </w:r>
      <w:r w:rsidR="00350FB5">
        <w:rPr>
          <w:rFonts w:cstheme="minorHAnsi"/>
        </w:rPr>
        <w:fldChar w:fldCharType="begin"/>
      </w:r>
      <w:r w:rsidR="007D6DE4">
        <w:rPr>
          <w:rFonts w:cstheme="minorHAnsi"/>
        </w:rPr>
        <w:instrText xml:space="preserve"> ADDIN ZOTERO_ITEM CSL_CITATION {"citationID":"fqw1GwFS","properties":{"formattedCitation":"(Mansbridge et al., 2012; Warren, 2017)","plainCitation":"(Mansbridge et al., 2012; Warren, 2017)","noteIndex":0},"citationItems":[{"id":1159,"uris":["http://zotero.org/users/1046816/items/69FQZE9X"],"uri":["http://zotero.org/users/1046816/items/69FQZE9X"],"itemData":{"id":1159,"type":"chapter","title":"A systemic approach to deliberative democracy","container-title":"Deliberative Systems","collection-title":"Theories of Institutional Design","publisher":"Cambridge University Press","URL":"http://dx.doi.org/10.1017/CBO9781139178914.002","ISBN":"978-1-139-17891-4","author":[{"family":"Mansbridge","given":"Jane"},{"family":"Bohman","given":"James"},{"family":"Chambers","given":"Simone"},{"family":"Christiano","given":"Thomas"},{"family":"Fung","given":"Archon"},{"family":"Parkinson","given":"John"},{"family":"Thompson","given":"Dennis F."},{"family":"Warren","given":"Mark E."}],"issued":{"date-parts":[["2012"]]}}},{"id":1777,"uris":["http://zotero.org/users/1046816/items/46WKJPME"],"uri":["http://zotero.org/users/1046816/items/46WKJPME"],"itemData":{"id":1777,"type":"article-journal","title":"A Problem-Based Approach to Democratic Theory","container-title":"American Political Science Review","page":"39-53","volume":"111","issue":"01","source":"CrossRef","DOI":"10.1017/S0003055416000605","ISSN":"0003-0554, 1537-5943","language":"en","author":[{"family":"Warren","given":"Mark E."}],"issued":{"date-parts":[["2017",2]]}}}],"schema":"https://github.com/citation-style-language/schema/raw/master/csl-citation.json"} </w:instrText>
      </w:r>
      <w:r w:rsidR="00350FB5">
        <w:rPr>
          <w:rFonts w:cstheme="minorHAnsi"/>
        </w:rPr>
        <w:fldChar w:fldCharType="separate"/>
      </w:r>
      <w:r w:rsidR="007D6DE4" w:rsidRPr="007D6DE4">
        <w:rPr>
          <w:rFonts w:ascii="Calibri" w:hAnsi="Calibri" w:cs="Calibri"/>
        </w:rPr>
        <w:t>(Mansbridge et al., 2012)</w:t>
      </w:r>
      <w:r w:rsidR="00350FB5">
        <w:rPr>
          <w:rFonts w:cstheme="minorHAnsi"/>
        </w:rPr>
        <w:fldChar w:fldCharType="end"/>
      </w:r>
      <w:r w:rsidR="00350FB5" w:rsidRPr="004B29E7">
        <w:rPr>
          <w:rFonts w:cstheme="minorHAnsi"/>
        </w:rPr>
        <w:t>.</w:t>
      </w:r>
      <w:r w:rsidR="00350FB5">
        <w:rPr>
          <w:rFonts w:cstheme="minorHAnsi"/>
        </w:rPr>
        <w:t xml:space="preserve"> The systems approach is thus</w:t>
      </w:r>
      <w:r w:rsidR="00350FB5" w:rsidRPr="004B29E7">
        <w:rPr>
          <w:rFonts w:cstheme="minorHAnsi"/>
        </w:rPr>
        <w:t xml:space="preserve"> a move away from </w:t>
      </w:r>
      <w:r w:rsidR="00350FB5">
        <w:rPr>
          <w:rFonts w:cstheme="minorHAnsi"/>
        </w:rPr>
        <w:t xml:space="preserve">understanding democratic legitimacy through </w:t>
      </w:r>
      <w:r w:rsidR="00350FB5" w:rsidRPr="004B29E7">
        <w:rPr>
          <w:rFonts w:cstheme="minorHAnsi"/>
        </w:rPr>
        <w:t xml:space="preserve">a narrowly prescribed account of institutionalisation towards a </w:t>
      </w:r>
      <w:r w:rsidR="00350FB5">
        <w:rPr>
          <w:rFonts w:cstheme="minorHAnsi"/>
        </w:rPr>
        <w:t>more complex</w:t>
      </w:r>
      <w:r w:rsidR="00350FB5" w:rsidRPr="004B29E7">
        <w:rPr>
          <w:rFonts w:cstheme="minorHAnsi"/>
        </w:rPr>
        <w:t xml:space="preserve"> account that seeks to integrate </w:t>
      </w:r>
      <w:r w:rsidR="00350FB5">
        <w:rPr>
          <w:rFonts w:cstheme="minorHAnsi"/>
        </w:rPr>
        <w:t xml:space="preserve">the variety of </w:t>
      </w:r>
      <w:r w:rsidR="00350FB5" w:rsidRPr="004B29E7">
        <w:rPr>
          <w:rFonts w:cstheme="minorHAnsi"/>
        </w:rPr>
        <w:t>institutional structures and wider democratic practices</w:t>
      </w:r>
      <w:r w:rsidR="00350FB5">
        <w:rPr>
          <w:rFonts w:cstheme="minorHAnsi"/>
        </w:rPr>
        <w:t xml:space="preserve"> </w:t>
      </w:r>
      <w:r w:rsidR="00350FB5">
        <w:rPr>
          <w:rFonts w:cstheme="minorHAnsi"/>
        </w:rPr>
        <w:fldChar w:fldCharType="begin"/>
      </w:r>
      <w:r w:rsidR="00532BFA">
        <w:rPr>
          <w:rFonts w:cstheme="minorHAnsi"/>
        </w:rPr>
        <w:instrText xml:space="preserve"> ADDIN ZOTERO_ITEM CSL_CITATION {"citationID":"IGujDX0a","properties":{"formattedCitation":"(Parkinson, 2006)","plainCitation":"(Parkinson, 2006)","noteIndex":0},"citationItems":[{"id":184,"uris":["http://zotero.org/users/1046816/items/ICD5W7B2"],"uri":["http://zotero.org/users/1046816/items/ICD5W7B2"],"itemData":{"id":184,"type":"book","title":"Deliberating in the real world: problems of legitimacy in deliberative democracy","publisher":"Oxford University Press","publisher-place":"Oxford","event-place":"Oxford","URL":"https://catalogue.lse.ac.uk/Record/1323531","title-short":"Deliberating in the real world","language":"English","author":[{"family":"Parkinson","given":"John"}],"issued":{"date-parts":[["2006"]]}}}],"schema":"https://github.com/citation-style-language/schema/raw/master/csl-citation.json"} </w:instrText>
      </w:r>
      <w:r w:rsidR="00350FB5">
        <w:rPr>
          <w:rFonts w:cstheme="minorHAnsi"/>
        </w:rPr>
        <w:fldChar w:fldCharType="separate"/>
      </w:r>
      <w:r w:rsidR="007D6DE4" w:rsidRPr="007D6DE4">
        <w:rPr>
          <w:rFonts w:ascii="Calibri" w:hAnsi="Calibri" w:cs="Calibri"/>
        </w:rPr>
        <w:t>(Parkinson, 2006)</w:t>
      </w:r>
      <w:r w:rsidR="00350FB5">
        <w:rPr>
          <w:rFonts w:cstheme="minorHAnsi"/>
        </w:rPr>
        <w:fldChar w:fldCharType="end"/>
      </w:r>
      <w:r w:rsidR="00350FB5" w:rsidRPr="004B29E7">
        <w:rPr>
          <w:rFonts w:cstheme="minorHAnsi"/>
        </w:rPr>
        <w:t>.</w:t>
      </w:r>
    </w:p>
    <w:p w14:paraId="209A69A2" w14:textId="0C02F73E" w:rsidR="00F36FAE" w:rsidRDefault="00EA7063" w:rsidP="00A05191">
      <w:pPr>
        <w:rPr>
          <w:rFonts w:cstheme="minorHAnsi"/>
        </w:rPr>
      </w:pPr>
      <w:r>
        <w:rPr>
          <w:rFonts w:cstheme="minorHAnsi"/>
        </w:rPr>
        <w:t>Despite this attention to problems of institutionalisation</w:t>
      </w:r>
      <w:r w:rsidR="008831F0">
        <w:rPr>
          <w:rFonts w:cstheme="minorHAnsi"/>
        </w:rPr>
        <w:t xml:space="preserve"> for discrete forums</w:t>
      </w:r>
      <w:r>
        <w:rPr>
          <w:rFonts w:cstheme="minorHAnsi"/>
        </w:rPr>
        <w:t>, t</w:t>
      </w:r>
      <w:r w:rsidR="002D58FA">
        <w:rPr>
          <w:rFonts w:cstheme="minorHAnsi"/>
        </w:rPr>
        <w:t xml:space="preserve">he practical implications of </w:t>
      </w:r>
      <w:r w:rsidR="00E0068E">
        <w:rPr>
          <w:rFonts w:cstheme="minorHAnsi"/>
        </w:rPr>
        <w:t>systems thinking</w:t>
      </w:r>
      <w:r w:rsidR="002D58FA">
        <w:rPr>
          <w:rFonts w:cstheme="minorHAnsi"/>
        </w:rPr>
        <w:t xml:space="preserve"> for the design of democratic innovations</w:t>
      </w:r>
      <w:r>
        <w:rPr>
          <w:rFonts w:cstheme="minorHAnsi"/>
        </w:rPr>
        <w:t xml:space="preserve"> </w:t>
      </w:r>
      <w:r w:rsidR="00FE2DD4">
        <w:rPr>
          <w:rFonts w:cstheme="minorHAnsi"/>
        </w:rPr>
        <w:t>have</w:t>
      </w:r>
      <w:r w:rsidR="002D58FA">
        <w:rPr>
          <w:rFonts w:cstheme="minorHAnsi"/>
        </w:rPr>
        <w:t xml:space="preserve"> been </w:t>
      </w:r>
      <w:r w:rsidR="00BE2AF4">
        <w:rPr>
          <w:rFonts w:cstheme="minorHAnsi"/>
        </w:rPr>
        <w:t>neglected.</w:t>
      </w:r>
      <w:r w:rsidR="00266C3A">
        <w:rPr>
          <w:rFonts w:cstheme="minorHAnsi"/>
        </w:rPr>
        <w:t xml:space="preserve"> The deliberative systems approach </w:t>
      </w:r>
      <w:r w:rsidR="004C7FEA">
        <w:rPr>
          <w:rFonts w:cstheme="minorHAnsi"/>
        </w:rPr>
        <w:t>is instead</w:t>
      </w:r>
      <w:r w:rsidR="00266C3A">
        <w:rPr>
          <w:rFonts w:cstheme="minorHAnsi"/>
        </w:rPr>
        <w:t xml:space="preserve"> more commonly employed as a normative standard, used </w:t>
      </w:r>
      <w:r w:rsidR="00266C3A">
        <w:rPr>
          <w:rFonts w:cstheme="minorHAnsi"/>
        </w:rPr>
        <w:lastRenderedPageBreak/>
        <w:t xml:space="preserve">to theorise and/or empirically evaluate the democratic health of a polity </w:t>
      </w:r>
      <w:r w:rsidR="00266C3A">
        <w:rPr>
          <w:rFonts w:cstheme="minorHAnsi"/>
        </w:rPr>
        <w:fldChar w:fldCharType="begin"/>
      </w:r>
      <w:r w:rsidR="00532BFA">
        <w:rPr>
          <w:rFonts w:cstheme="minorHAnsi"/>
        </w:rPr>
        <w:instrText xml:space="preserve"> ADDIN ZOTERO_ITEM CSL_CITATION {"citationID":"psCZMlHp","properties":{"formattedCitation":"(Burall, 2015)","plainCitation":"(Burall, 2015)","noteIndex":0},"citationItems":[{"id":7386,"uris":["http://zotero.org/users/1046816/items/XK6586T6"],"uri":["http://zotero.org/users/1046816/items/XK6586T6"],"itemData":{"id":7386,"type":"report","title":"Room for a View: Democracy as a Deliberative System","publisher":"Involve","publisher-place":"London","event-place":"London","URL":"https://www.involve.org.uk/wp-content/uploads/2015/10/Room-for-a-View.pdf","title-short":"Room for a View","author":[{"family":"Burall","given":"Simon"}],"issued":{"date-parts":[["2015",10]]},"accessed":{"date-parts":[["2018",3,5]]}}}],"schema":"https://github.com/citation-style-language/schema/raw/master/csl-citation.json"} </w:instrText>
      </w:r>
      <w:r w:rsidR="00266C3A">
        <w:rPr>
          <w:rFonts w:cstheme="minorHAnsi"/>
        </w:rPr>
        <w:fldChar w:fldCharType="separate"/>
      </w:r>
      <w:r w:rsidR="007D6DE4" w:rsidRPr="007D6DE4">
        <w:rPr>
          <w:rFonts w:ascii="Calibri" w:hAnsi="Calibri" w:cs="Calibri"/>
        </w:rPr>
        <w:t>(Burall, 2015)</w:t>
      </w:r>
      <w:r w:rsidR="00266C3A">
        <w:rPr>
          <w:rFonts w:cstheme="minorHAnsi"/>
        </w:rPr>
        <w:fldChar w:fldCharType="end"/>
      </w:r>
      <w:r w:rsidR="004C7FEA">
        <w:rPr>
          <w:rFonts w:cstheme="minorHAnsi"/>
        </w:rPr>
        <w:t>. Where it has focused on democratic innovations, it has been concerned with interpreting their effects</w:t>
      </w:r>
      <w:r w:rsidR="00266C3A">
        <w:rPr>
          <w:rFonts w:cstheme="minorHAnsi"/>
        </w:rPr>
        <w:t xml:space="preserve"> in systemic terms </w:t>
      </w:r>
      <w:r w:rsidR="00266C3A">
        <w:rPr>
          <w:rFonts w:cstheme="minorHAnsi"/>
        </w:rPr>
        <w:fldChar w:fldCharType="begin"/>
      </w:r>
      <w:r w:rsidR="00532BFA">
        <w:rPr>
          <w:rFonts w:cstheme="minorHAnsi"/>
        </w:rPr>
        <w:instrText xml:space="preserve"> ADDIN ZOTERO_ITEM CSL_CITATION {"citationID":"eU3lI9g9","properties":{"formattedCitation":"(Curato &amp; B\\uc0\\u246{}ker, 2016; Felicetti et al., 2016; Goodin &amp; Dryzek, 2006; MacKenzie &amp; Warren, 2012; Niemeyer, 2014)","plainCitation":"(Curato &amp; Böker, 2016; Felicetti et al., 2016; Goodin &amp; Dryzek, 2006; MacKenzie &amp; Warren, 2012; Niemeyer, 2014)","dontUpdate":true,"noteIndex":0},"citationItems":[{"id":7440,"uris":["http://zotero.org/users/1046816/items/9RN9JNJQ"],"uri":["http://zotero.org/users/1046816/items/9RN9JNJQ"],"itemData":{"id":7440,"type":"article-journal","title":"Linking mini-publics to the deliberative system: a research agenda","container-title":"Policy Sciences","page":"173-190","volume":"49","issue":"2","source":"CrossRef","abstract":"The systemic turn in deliberative democratic theory has shifted the focus away from seeking to design separate, internally deliberative ‘mini-publics’ and towards a new appreciation of their external, systemic quality. Yet, so far, such accounts have not gone beyond recognising a potential for mini-publics to contribute to deliberative systems. In this paper, we argue that a systemic conceptualisation of mini-publics must recognise their fundamentally ambivalent character: Since mini-publics have the potential both to foster and to undermine systemic deliberation, it is insufﬁcient to celebrate their positive potential alone, and vital to develop frameworks that allow for a critical evaluation of minipublics’ systemic role. To this end, we propose a framework based on the systemic qualities of deliberation-making, legitimacy-seeking and capacity-building, and conclude that key to mini-publics’ quality, when judged against these criteria, is not just their own features, but the degree of ‘co-development’ of all system components.","DOI":"10.1007/s11077-015-9238-5","ISSN":"0032-2687, 1573-0891","title-short":"Linking mini-publics to the deliberative system","language":"en","author":[{"family":"Curato","given":"Nicole"},{"family":"Böker","given":"Marit"}],"issued":{"date-parts":[["2016",6]]}}},{"id":7434,"uris":["http://zotero.org/users/1046816/items/SDVPS49K"],"uri":["http://zotero.org/users/1046816/items/SDVPS49K"],"itemData":{"id":7434,"type":"article-journal","title":"Improving deliberative participation: connecting mini-publics to deliberative systems","container-title":"European Political Science Review","page":"427-448","volume":"8","issue":"3","source":"Cambridge Core","abstract":"This article argues for the assessment of deliberative mini-publics as a dynamic part of a wider deliberative system. The approach draws primarily on Dryzek’s (2009) deliberative capacity building framework, which describes the democratic process as ideally involving authentic deliberation, inclusiveness in the deliberative process, and consequentiality or deliberation’s influence on decisions as well as positive impact on the system. This approach is illustrated using the comparative assessment of two mini-public case studies: the Australian Citizens’ Parliament and Italy’s Iniziativa di Revisione Civica (Civic Revision Initiative). The application of deliberative capacity as a standard for evaluating mini-publics in systemic terms reveals differences between the cases. The deliberative capacity of both cases overlap, but they do so for different reasons that stem from the interconnections between their specific designs and other components of the deliberative system.","DOI":"10.1017/S1755773915000119","ISSN":"1755-7739, 1755-7747","title-short":"Improving deliberative participation","language":"en","author":[{"family":"Felicetti","given":"Andrea"},{"family":"Niemeyer","given":"Simon"},{"family":"Curato","given":"Nicole"}],"issued":{"date-parts":[["2016",8]]}}},{"id":68,"uris":["http://zotero.org/users/1046816/items/764ZMX7P"],"uri":["http://zotero.org/users/1046816/items/764ZMX7P"],"itemData":{"id":68,"type":"article-journal","title":"Deliberative Impacts: The Macro-Political Uptake of Mini-Publics","container-title":"Politics &amp; Society","page":"219-244","volume":"34","issue":"2","source":"pas.sagepub.com.gate2.library.lse.ac.uk","DOI":"10.1177/0032329206288152","ISSN":"0032-3292, 1552-7514","title-short":"Deliberative Impacts","journalAbbreviation":"Politics Society","language":"en","author":[{"family":"Goodin","given":"Robert E."},{"family":"Dryzek","given":"John S."}],"issued":{"date-parts":[["2006",6,1]]}}},{"id":7431,"uris":["http://zotero.org/users/1046816/items/ANHYEKDH"],"uri":["http://zotero.org/users/1046816/items/ANHYEKDH"],"itemData":{"id":7431,"type":"chapter","title":"Two Trust-Based Uses of Mini-Publics in Democratic Systems","container-title":"Deliberative Systems","collection-title":"Theories of Institutional Design","publisher":"Cambridge University Press","publisher-place":"Cambridge","page":"151-172","event-place":"Cambridge","author":[{"family":"MacKenzie","given":"Michael K."},{"family":"Warren","given":"Mark E."}],"editor":[{"family":"Mansbridge","given":"Jane"},{"family":"Parkinson","given":"John"}],"issued":{"date-parts":[["2012"]]}}},{"id":7432,"uris":["http://zotero.org/users/1046816/items/3ZAVHXCE"],"uri":["http://zotero.org/users/1046816/items/3ZAVHXCE"],"itemData":{"id":7432,"type":"chapter","title":"Scaling Up Deliberation to Mass Publics: Harnessing Mini-Publics in a Deliberative System","container-title":"Deliberative Mini-Publics: Involving Citizens in the Democratic Process","publisher":"ECPR Press","page":"177-202","source":"Google Books","abstract":"The first comprehensive account of the booming phenomenon of deliberative mini-publics, this book offers a systematic review of their variety, discusses their weaknesses, and recommends ways to make them a viable component of democracy.  The book takes stock of the diverse practices of deliberative mini-publics and, more concretely, looks at preconditions, processes, and outcomes. It provides a critical assessment of the experience with mini-publics; in particular their lack of policy impact.  Bringing together leading scholars in the field, notably James S Fishkin and Mark E Warren, Deliberative Mini-Publics will speak to anyone with an interest in democracy and democratic innovations.","ISBN":"978-1-907301-32-2","note":"Google-Books-ID: IZuCBAAAQBAJ","language":"en","editor":[{"family":"Setälä","given":"Maija"}],"author":[{"family":"Niemeyer","given":"Simon"}],"issued":{"date-parts":[["2014",7,1]]}}}],"schema":"https://github.com/citation-style-language/schema/raw/master/csl-citation.json"} </w:instrText>
      </w:r>
      <w:r w:rsidR="00266C3A">
        <w:rPr>
          <w:rFonts w:cstheme="minorHAnsi"/>
        </w:rPr>
        <w:fldChar w:fldCharType="separate"/>
      </w:r>
      <w:r w:rsidR="007D6DE4" w:rsidRPr="007D6DE4">
        <w:rPr>
          <w:rFonts w:ascii="Calibri" w:hAnsi="Calibri" w:cs="Calibri"/>
          <w:szCs w:val="24"/>
        </w:rPr>
        <w:t>(</w:t>
      </w:r>
      <w:r w:rsidR="004C7FEA">
        <w:rPr>
          <w:rFonts w:ascii="Calibri" w:hAnsi="Calibri" w:cs="Calibri"/>
          <w:szCs w:val="24"/>
        </w:rPr>
        <w:t xml:space="preserve">see: </w:t>
      </w:r>
      <w:r w:rsidR="007D6DE4" w:rsidRPr="007D6DE4">
        <w:rPr>
          <w:rFonts w:ascii="Calibri" w:hAnsi="Calibri" w:cs="Calibri"/>
          <w:szCs w:val="24"/>
        </w:rPr>
        <w:t>Curato &amp; Böker, 2016; Felicetti et al., 2016; Goodin &amp; Dryzek, 2006; MacKenzie &amp; Warren, 2012; Niemeyer, 2014)</w:t>
      </w:r>
      <w:r w:rsidR="00266C3A">
        <w:rPr>
          <w:rFonts w:cstheme="minorHAnsi"/>
        </w:rPr>
        <w:fldChar w:fldCharType="end"/>
      </w:r>
      <w:r w:rsidR="00266C3A">
        <w:rPr>
          <w:rFonts w:cstheme="minorHAnsi"/>
        </w:rPr>
        <w:t xml:space="preserve">. </w:t>
      </w:r>
      <w:r w:rsidR="00AA47BE">
        <w:rPr>
          <w:rFonts w:cstheme="minorHAnsi"/>
        </w:rPr>
        <w:t>What is entailed by a systems approach to designing democratic institutions, as opposed to a systems approach to evaluating democratic institutions, remains opaque.</w:t>
      </w:r>
    </w:p>
    <w:p w14:paraId="051AB592" w14:textId="4D2A2AA5" w:rsidR="004C25FD" w:rsidRDefault="00613DB6" w:rsidP="007F7647">
      <w:pPr>
        <w:rPr>
          <w:rFonts w:cstheme="minorHAnsi"/>
        </w:rPr>
      </w:pPr>
      <w:r>
        <w:rPr>
          <w:rFonts w:cstheme="minorHAnsi"/>
        </w:rPr>
        <w:t xml:space="preserve">Clarity on this question is important because systems theory can and, as our empirical example will demonstrate, is influencing </w:t>
      </w:r>
      <w:r w:rsidR="008831F0">
        <w:rPr>
          <w:rFonts w:cstheme="minorHAnsi"/>
        </w:rPr>
        <w:t xml:space="preserve">the design of </w:t>
      </w:r>
      <w:r>
        <w:rPr>
          <w:rFonts w:cstheme="minorHAnsi"/>
        </w:rPr>
        <w:t>democratic innovations. The long-standing connection between deliberative theory and democratic innovations means theoretical developments</w:t>
      </w:r>
      <w:r w:rsidR="004C25FD">
        <w:rPr>
          <w:rFonts w:cstheme="minorHAnsi"/>
        </w:rPr>
        <w:t xml:space="preserve"> have profound impact</w:t>
      </w:r>
      <w:r w:rsidR="007F7647">
        <w:rPr>
          <w:rFonts w:cstheme="minorHAnsi"/>
        </w:rPr>
        <w:t>s</w:t>
      </w:r>
      <w:r w:rsidR="004C25FD">
        <w:rPr>
          <w:rFonts w:cstheme="minorHAnsi"/>
        </w:rPr>
        <w:t xml:space="preserve"> on the community of practice interested in pursuing democratic renewal and reform. Indeed, </w:t>
      </w:r>
      <w:r w:rsidR="007F7647">
        <w:rPr>
          <w:rFonts w:cstheme="minorHAnsi"/>
        </w:rPr>
        <w:t xml:space="preserve">there is considerable interaction, knowledge exchange and movement of skills and insights across the academy-praxis divide in this field. The systemic turn in deliberative theory, in this sense, does not just matter because it changes the analytic construct that political scientists use to analyse and evaluate real-world practices; it also matters because it has potential to re-shape those practices. </w:t>
      </w:r>
    </w:p>
    <w:p w14:paraId="5ED32CD0" w14:textId="6CEA9851" w:rsidR="00F36FAE" w:rsidRPr="004B29E7" w:rsidRDefault="00A32C34" w:rsidP="00F36FAE">
      <w:pPr>
        <w:rPr>
          <w:rFonts w:cstheme="minorHAnsi"/>
        </w:rPr>
      </w:pPr>
      <w:r>
        <w:rPr>
          <w:rFonts w:cstheme="minorHAnsi"/>
        </w:rPr>
        <w:t>By reconstructing</w:t>
      </w:r>
      <w:r w:rsidR="001B73D7">
        <w:rPr>
          <w:rFonts w:cstheme="minorHAnsi"/>
        </w:rPr>
        <w:t xml:space="preserve"> the immanent logic of the variety of specificat</w:t>
      </w:r>
      <w:r>
        <w:rPr>
          <w:rFonts w:cstheme="minorHAnsi"/>
        </w:rPr>
        <w:t>ions of the deliberative system</w:t>
      </w:r>
      <w:r w:rsidR="001B73D7">
        <w:rPr>
          <w:rFonts w:cstheme="minorHAnsi"/>
        </w:rPr>
        <w:t>, a</w:t>
      </w:r>
      <w:r>
        <w:rPr>
          <w:rFonts w:cstheme="minorHAnsi"/>
        </w:rPr>
        <w:t>long with</w:t>
      </w:r>
      <w:r w:rsidR="001B73D7">
        <w:rPr>
          <w:rFonts w:cstheme="minorHAnsi"/>
        </w:rPr>
        <w:t xml:space="preserve"> the</w:t>
      </w:r>
      <w:r>
        <w:rPr>
          <w:rFonts w:cstheme="minorHAnsi"/>
        </w:rPr>
        <w:t>ir</w:t>
      </w:r>
      <w:r w:rsidR="001B73D7">
        <w:rPr>
          <w:rFonts w:cstheme="minorHAnsi"/>
        </w:rPr>
        <w:t xml:space="preserve"> critiques of democratic innovation, it is possible to </w:t>
      </w:r>
      <w:r w:rsidR="008C4716">
        <w:rPr>
          <w:rFonts w:cstheme="minorHAnsi"/>
        </w:rPr>
        <w:t>identify two core</w:t>
      </w:r>
      <w:r w:rsidR="001B73D7">
        <w:rPr>
          <w:rFonts w:cstheme="minorHAnsi"/>
        </w:rPr>
        <w:t xml:space="preserve"> propositions</w:t>
      </w:r>
      <w:r w:rsidR="008C4716">
        <w:rPr>
          <w:rFonts w:cstheme="minorHAnsi"/>
        </w:rPr>
        <w:t xml:space="preserve"> that can guide democratic innovation in a more systems-oriented direction.</w:t>
      </w:r>
      <w:r w:rsidR="000265CB">
        <w:rPr>
          <w:rFonts w:cstheme="minorHAnsi"/>
        </w:rPr>
        <w:t xml:space="preserve"> The first injunction for</w:t>
      </w:r>
      <w:r w:rsidR="00F36FAE">
        <w:rPr>
          <w:rFonts w:cstheme="minorHAnsi"/>
        </w:rPr>
        <w:t xml:space="preserve"> democratic designers</w:t>
      </w:r>
      <w:r w:rsidR="000265CB">
        <w:rPr>
          <w:rFonts w:cstheme="minorHAnsi"/>
        </w:rPr>
        <w:t xml:space="preserve"> is that ensuring </w:t>
      </w:r>
      <w:r w:rsidR="000265CB" w:rsidRPr="000D6B0C">
        <w:rPr>
          <w:rFonts w:cstheme="minorHAnsi"/>
          <w:i/>
        </w:rPr>
        <w:t>transmission</w:t>
      </w:r>
      <w:r w:rsidR="000265CB">
        <w:rPr>
          <w:rFonts w:cstheme="minorHAnsi"/>
        </w:rPr>
        <w:t xml:space="preserve"> between different democratic spaces is just as important as the dynamics within a space</w:t>
      </w:r>
      <w:r w:rsidR="009F3233">
        <w:rPr>
          <w:rFonts w:cstheme="minorHAnsi"/>
        </w:rPr>
        <w:t xml:space="preserve"> </w:t>
      </w:r>
      <w:r w:rsidR="009F3233">
        <w:rPr>
          <w:rFonts w:cstheme="minorHAnsi"/>
        </w:rPr>
        <w:fldChar w:fldCharType="begin"/>
      </w:r>
      <w:r w:rsidR="007D6DE4">
        <w:rPr>
          <w:rFonts w:cstheme="minorHAnsi"/>
        </w:rPr>
        <w:instrText xml:space="preserve"> ADDIN ZOTERO_ITEM CSL_CITATION {"citationID":"vvZp1gBs","properties":{"formattedCitation":"(Dryzek, 2010)","plainCitation":"(Dryzek, 2010)","noteIndex":0},"citationItems":[{"id":5,"uris":["http://zotero.org/users/1046816/items/28UH9A46"],"uri":["http://zotero.org/users/1046816/items/28UH9A46"],"itemData":{"id":5,"type":"book","title":"Foundations and frontiers of deliberative governance","publisher":"Oxford University Press","publisher-place":"Oxford","event-place":"Oxford","ISBN":"0-19-956294-6","author":[{"family":"Dryzek","given":"John S."}],"issued":{"date-parts":[["2010"]]}}}],"schema":"https://github.com/citation-style-language/schema/raw/master/csl-citation.json"} </w:instrText>
      </w:r>
      <w:r w:rsidR="009F3233">
        <w:rPr>
          <w:rFonts w:cstheme="minorHAnsi"/>
        </w:rPr>
        <w:fldChar w:fldCharType="separate"/>
      </w:r>
      <w:r w:rsidR="007D6DE4" w:rsidRPr="007D6DE4">
        <w:rPr>
          <w:rFonts w:ascii="Calibri" w:hAnsi="Calibri" w:cs="Calibri"/>
        </w:rPr>
        <w:t>(Dryzek, 2010)</w:t>
      </w:r>
      <w:r w:rsidR="009F3233">
        <w:rPr>
          <w:rFonts w:cstheme="minorHAnsi"/>
        </w:rPr>
        <w:fldChar w:fldCharType="end"/>
      </w:r>
      <w:r w:rsidR="000265CB">
        <w:rPr>
          <w:rFonts w:cstheme="minorHAnsi"/>
        </w:rPr>
        <w:t>.</w:t>
      </w:r>
      <w:r w:rsidR="000B6559">
        <w:rPr>
          <w:rFonts w:cstheme="minorHAnsi"/>
        </w:rPr>
        <w:t xml:space="preserve"> </w:t>
      </w:r>
      <w:r w:rsidR="009F3233">
        <w:rPr>
          <w:rFonts w:cstheme="minorHAnsi"/>
        </w:rPr>
        <w:t>When</w:t>
      </w:r>
      <w:r w:rsidR="000B6559">
        <w:rPr>
          <w:rFonts w:cstheme="minorHAnsi"/>
        </w:rPr>
        <w:t xml:space="preserve"> a new institutional arena is crea</w:t>
      </w:r>
      <w:r w:rsidR="009F3233">
        <w:rPr>
          <w:rFonts w:cstheme="minorHAnsi"/>
        </w:rPr>
        <w:t>ted,</w:t>
      </w:r>
      <w:r w:rsidR="000B6559">
        <w:rPr>
          <w:rFonts w:cstheme="minorHAnsi"/>
        </w:rPr>
        <w:t xml:space="preserve"> it should be embedded within existing networks and remedy a functional deficit, rather than displacing organic functional activity. Second, a single intervention should not be expected to realise the full panoply of necessary democratic functions</w:t>
      </w:r>
      <w:r w:rsidR="009F3233">
        <w:rPr>
          <w:rFonts w:cstheme="minorHAnsi"/>
        </w:rPr>
        <w:t xml:space="preserve"> </w:t>
      </w:r>
      <w:r w:rsidR="009F3233">
        <w:rPr>
          <w:rFonts w:cstheme="minorHAnsi"/>
        </w:rPr>
        <w:fldChar w:fldCharType="begin"/>
      </w:r>
      <w:r w:rsidR="00532BFA">
        <w:rPr>
          <w:rFonts w:cstheme="minorHAnsi"/>
        </w:rPr>
        <w:instrText xml:space="preserve"> ADDIN ZOTERO_ITEM CSL_CITATION {"citationID":"FzDedvnC","properties":{"formattedCitation":"(Mansbridge et al., 2012; Parkinson, 2006)","plainCitation":"(Mansbridge et al., 2012; Parkinson, 2006)","noteIndex":0},"citationItems":[{"id":1159,"uris":["http://zotero.org/users/1046816/items/69FQZE9X"],"uri":["http://zotero.org/users/1046816/items/69FQZE9X"],"itemData":{"id":1159,"type":"chapter","title":"A systemic approach to deliberative democracy","container-title":"Deliberative Systems","collection-title":"Theories of Institutional Design","publisher":"Cambridge University Press","URL":"http://dx.doi.org/10.1017/CBO9781139178914.002","ISBN":"978-1-139-17891-4","author":[{"family":"Mansbridge","given":"Jane"},{"family":"Bohman","given":"James"},{"family":"Chambers","given":"Simone"},{"family":"Christiano","given":"Thomas"},{"family":"Fung","given":"Archon"},{"family":"Parkinson","given":"John"},{"family":"Thompson","given":"Dennis F."},{"family":"Warren","given":"Mark E."}],"issued":{"date-parts":[["2012"]]}}},{"id":184,"uris":["http://zotero.org/users/1046816/items/ICD5W7B2"],"uri":["http://zotero.org/users/1046816/items/ICD5W7B2"],"itemData":{"id":184,"type":"book","title":"Deliberating in the real world: problems of legitimacy in deliberative democracy","publisher":"Oxford University Press","publisher-place":"Oxford","event-place":"Oxford","URL":"https://catalogue.lse.ac.uk/Record/1323531","title-short":"Deliberating in the real world","language":"English","author":[{"family":"Parkinson","given":"John"}],"issued":{"date-parts":[["2006"]]}}}],"schema":"https://github.com/citation-style-language/schema/raw/master/csl-citation.json"} </w:instrText>
      </w:r>
      <w:r w:rsidR="009F3233">
        <w:rPr>
          <w:rFonts w:cstheme="minorHAnsi"/>
        </w:rPr>
        <w:fldChar w:fldCharType="separate"/>
      </w:r>
      <w:r w:rsidR="007D6DE4" w:rsidRPr="007D6DE4">
        <w:rPr>
          <w:rFonts w:ascii="Calibri" w:hAnsi="Calibri" w:cs="Calibri"/>
        </w:rPr>
        <w:t>(Mansbridge et al., 2012; Parkinson, 2006)</w:t>
      </w:r>
      <w:r w:rsidR="009F3233">
        <w:rPr>
          <w:rFonts w:cstheme="minorHAnsi"/>
        </w:rPr>
        <w:fldChar w:fldCharType="end"/>
      </w:r>
      <w:r w:rsidR="001D766B">
        <w:rPr>
          <w:rFonts w:cstheme="minorHAnsi"/>
        </w:rPr>
        <w:t>. D</w:t>
      </w:r>
      <w:r w:rsidR="000B6559">
        <w:rPr>
          <w:rFonts w:cstheme="minorHAnsi"/>
        </w:rPr>
        <w:t>esigns will likely have to distribute functions across different arenas, paying careful attention to which functions are realised where, and that the system as a whole is comprehensive.</w:t>
      </w:r>
      <w:r w:rsidR="00A23E82">
        <w:rPr>
          <w:rFonts w:cstheme="minorHAnsi"/>
        </w:rPr>
        <w:t xml:space="preserve"> The aim of our analysis is exploratory: to </w:t>
      </w:r>
      <w:r w:rsidR="00197C1D">
        <w:rPr>
          <w:rFonts w:cstheme="minorHAnsi"/>
        </w:rPr>
        <w:t>understand</w:t>
      </w:r>
      <w:r w:rsidR="00A23E82">
        <w:rPr>
          <w:rFonts w:cstheme="minorHAnsi"/>
        </w:rPr>
        <w:t xml:space="preserve"> the effects of adopting these ideas as design practice</w:t>
      </w:r>
      <w:r w:rsidR="002C23BC">
        <w:rPr>
          <w:rFonts w:cstheme="minorHAnsi"/>
        </w:rPr>
        <w:t xml:space="preserve">. Our ambition is not to </w:t>
      </w:r>
      <w:r w:rsidR="000A1377">
        <w:rPr>
          <w:rFonts w:cstheme="minorHAnsi"/>
        </w:rPr>
        <w:t>apply or develop</w:t>
      </w:r>
      <w:r w:rsidR="0070318F">
        <w:rPr>
          <w:rFonts w:cstheme="minorHAnsi"/>
        </w:rPr>
        <w:t xml:space="preserve"> a</w:t>
      </w:r>
      <w:r w:rsidR="000A1377">
        <w:rPr>
          <w:rFonts w:cstheme="minorHAnsi"/>
        </w:rPr>
        <w:t xml:space="preserve"> new</w:t>
      </w:r>
      <w:r w:rsidR="0070318F">
        <w:rPr>
          <w:rFonts w:cstheme="minorHAnsi"/>
        </w:rPr>
        <w:t xml:space="preserve"> evaluative framework </w:t>
      </w:r>
      <w:r w:rsidR="00197C1D">
        <w:rPr>
          <w:rFonts w:cstheme="minorHAnsi"/>
        </w:rPr>
        <w:t>for assessing</w:t>
      </w:r>
      <w:r w:rsidR="0070318F">
        <w:rPr>
          <w:rFonts w:cstheme="minorHAnsi"/>
        </w:rPr>
        <w:t xml:space="preserve"> </w:t>
      </w:r>
      <w:r w:rsidR="000A1377">
        <w:rPr>
          <w:rFonts w:cstheme="minorHAnsi"/>
        </w:rPr>
        <w:t>systems-inspired democratic innovation</w:t>
      </w:r>
      <w:r w:rsidR="00197C1D">
        <w:rPr>
          <w:rFonts w:cstheme="minorHAnsi"/>
        </w:rPr>
        <w:t xml:space="preserve">. </w:t>
      </w:r>
      <w:r w:rsidR="002C23BC">
        <w:rPr>
          <w:rFonts w:cstheme="minorHAnsi"/>
        </w:rPr>
        <w:t>Rather, d</w:t>
      </w:r>
      <w:r w:rsidR="000A1377">
        <w:rPr>
          <w:rFonts w:cstheme="minorHAnsi"/>
        </w:rPr>
        <w:t xml:space="preserve">rawing on </w:t>
      </w:r>
      <w:r w:rsidR="002C23BC">
        <w:rPr>
          <w:rFonts w:cstheme="minorHAnsi"/>
        </w:rPr>
        <w:t>a</w:t>
      </w:r>
      <w:r w:rsidR="000A1377">
        <w:rPr>
          <w:rFonts w:cstheme="minorHAnsi"/>
        </w:rPr>
        <w:t xml:space="preserve"> pioneering real-world example</w:t>
      </w:r>
      <w:r w:rsidR="00197C1D">
        <w:rPr>
          <w:rFonts w:cstheme="minorHAnsi"/>
        </w:rPr>
        <w:t>, we</w:t>
      </w:r>
      <w:r w:rsidR="000A1377">
        <w:rPr>
          <w:rFonts w:cstheme="minorHAnsi"/>
        </w:rPr>
        <w:t xml:space="preserve"> explore </w:t>
      </w:r>
      <w:r w:rsidR="00197C1D">
        <w:rPr>
          <w:rFonts w:cstheme="minorHAnsi"/>
        </w:rPr>
        <w:t>how</w:t>
      </w:r>
      <w:r w:rsidR="000A1377">
        <w:rPr>
          <w:rFonts w:cstheme="minorHAnsi"/>
        </w:rPr>
        <w:t xml:space="preserve"> deliberative systems-inspired</w:t>
      </w:r>
      <w:r w:rsidR="00197C1D">
        <w:rPr>
          <w:rFonts w:cstheme="minorHAnsi"/>
        </w:rPr>
        <w:t xml:space="preserve"> designs may </w:t>
      </w:r>
      <w:r w:rsidR="002C23BC">
        <w:rPr>
          <w:rFonts w:cstheme="minorHAnsi"/>
        </w:rPr>
        <w:t xml:space="preserve">(or may not) </w:t>
      </w:r>
      <w:r w:rsidR="00197C1D">
        <w:rPr>
          <w:rFonts w:cstheme="minorHAnsi"/>
        </w:rPr>
        <w:t>in practice</w:t>
      </w:r>
      <w:r w:rsidR="000A1377">
        <w:rPr>
          <w:rFonts w:cstheme="minorHAnsi"/>
        </w:rPr>
        <w:t xml:space="preserve"> address the problems of institutionali</w:t>
      </w:r>
      <w:r w:rsidR="00E40E88">
        <w:rPr>
          <w:rFonts w:cstheme="minorHAnsi"/>
        </w:rPr>
        <w:t>s</w:t>
      </w:r>
      <w:r w:rsidR="00197C1D">
        <w:rPr>
          <w:rFonts w:cstheme="minorHAnsi"/>
        </w:rPr>
        <w:t>ation</w:t>
      </w:r>
      <w:r w:rsidR="002C23BC">
        <w:rPr>
          <w:rFonts w:cstheme="minorHAnsi"/>
        </w:rPr>
        <w:t xml:space="preserve"> that have bedevilled democratic innovations. At the same time we consider</w:t>
      </w:r>
      <w:r w:rsidR="00197C1D">
        <w:rPr>
          <w:rFonts w:cstheme="minorHAnsi"/>
        </w:rPr>
        <w:t xml:space="preserve"> whether new </w:t>
      </w:r>
      <w:r w:rsidR="000A1377">
        <w:rPr>
          <w:rFonts w:cstheme="minorHAnsi"/>
        </w:rPr>
        <w:t xml:space="preserve">challenges emerge from </w:t>
      </w:r>
      <w:r w:rsidR="002C23BC">
        <w:rPr>
          <w:rFonts w:cstheme="minorHAnsi"/>
        </w:rPr>
        <w:t xml:space="preserve">applying this systemic </w:t>
      </w:r>
      <w:r w:rsidR="000A1377">
        <w:rPr>
          <w:rFonts w:cstheme="minorHAnsi"/>
        </w:rPr>
        <w:t>approach</w:t>
      </w:r>
      <w:r w:rsidR="002C23BC">
        <w:rPr>
          <w:rFonts w:cstheme="minorHAnsi"/>
        </w:rPr>
        <w:t xml:space="preserve"> to democratic design</w:t>
      </w:r>
      <w:r w:rsidR="000A1377">
        <w:rPr>
          <w:rFonts w:cstheme="minorHAnsi"/>
        </w:rPr>
        <w:t>.</w:t>
      </w:r>
    </w:p>
    <w:p w14:paraId="523E849C" w14:textId="77777777" w:rsidR="00631EC2" w:rsidRDefault="00631EC2">
      <w:pPr>
        <w:rPr>
          <w:rFonts w:cstheme="minorHAnsi"/>
        </w:rPr>
      </w:pPr>
    </w:p>
    <w:p w14:paraId="2DA4E134" w14:textId="6A2F24FE" w:rsidR="0023104B" w:rsidRPr="004B29E7" w:rsidRDefault="007F0007" w:rsidP="00A32C34">
      <w:pPr>
        <w:pStyle w:val="Heading1"/>
      </w:pPr>
      <w:r>
        <w:t xml:space="preserve">THE CASE: NHS CITIZEN </w:t>
      </w:r>
    </w:p>
    <w:p w14:paraId="10E0789A" w14:textId="4E9737F2" w:rsidR="00E40E88" w:rsidRDefault="000C63D7" w:rsidP="007F7647">
      <w:pPr>
        <w:rPr>
          <w:rFonts w:cstheme="minorHAnsi"/>
        </w:rPr>
      </w:pPr>
      <w:r w:rsidRPr="004B29E7">
        <w:rPr>
          <w:rFonts w:cstheme="minorHAnsi"/>
        </w:rPr>
        <w:t>NHS</w:t>
      </w:r>
      <w:r w:rsidR="00C41B97">
        <w:rPr>
          <w:rFonts w:cstheme="minorHAnsi"/>
        </w:rPr>
        <w:t>C</w:t>
      </w:r>
      <w:r w:rsidRPr="004B29E7">
        <w:rPr>
          <w:rFonts w:cstheme="minorHAnsi"/>
        </w:rPr>
        <w:t xml:space="preserve"> was a participatory initia</w:t>
      </w:r>
      <w:r w:rsidR="005D60FF">
        <w:rPr>
          <w:rFonts w:cstheme="minorHAnsi"/>
        </w:rPr>
        <w:t xml:space="preserve">tive launched by the appointed </w:t>
      </w:r>
      <w:r w:rsidR="00E06083">
        <w:rPr>
          <w:rFonts w:cstheme="minorHAnsi"/>
        </w:rPr>
        <w:t>Executive B</w:t>
      </w:r>
      <w:r w:rsidR="005D60FF">
        <w:rPr>
          <w:rFonts w:cstheme="minorHAnsi"/>
        </w:rPr>
        <w:t xml:space="preserve">oard </w:t>
      </w:r>
      <w:r w:rsidRPr="004B29E7">
        <w:rPr>
          <w:rFonts w:cstheme="minorHAnsi"/>
        </w:rPr>
        <w:t>of NHS England</w:t>
      </w:r>
      <w:r w:rsidR="00DA7114">
        <w:rPr>
          <w:rFonts w:cstheme="minorHAnsi"/>
        </w:rPr>
        <w:t>. It was a response</w:t>
      </w:r>
      <w:r w:rsidR="00E40E88" w:rsidRPr="004B29E7">
        <w:rPr>
          <w:rFonts w:cstheme="minorHAnsi"/>
        </w:rPr>
        <w:t xml:space="preserve"> to </w:t>
      </w:r>
      <w:r w:rsidR="00DA7114">
        <w:rPr>
          <w:rFonts w:cstheme="minorHAnsi"/>
        </w:rPr>
        <w:t>NHS England’s</w:t>
      </w:r>
      <w:r w:rsidR="00E40E88" w:rsidRPr="004B29E7">
        <w:rPr>
          <w:rFonts w:cstheme="minorHAnsi"/>
        </w:rPr>
        <w:t xml:space="preserve"> statuto</w:t>
      </w:r>
      <w:r w:rsidR="00E40E88">
        <w:rPr>
          <w:rFonts w:cstheme="minorHAnsi"/>
        </w:rPr>
        <w:t>ry requirement t</w:t>
      </w:r>
      <w:r w:rsidR="00693D5C">
        <w:rPr>
          <w:rFonts w:cstheme="minorHAnsi"/>
        </w:rPr>
        <w:t>o engage</w:t>
      </w:r>
      <w:r w:rsidR="00DA7114">
        <w:rPr>
          <w:rFonts w:cstheme="minorHAnsi"/>
        </w:rPr>
        <w:t>, and</w:t>
      </w:r>
      <w:r w:rsidR="00E40E88">
        <w:rPr>
          <w:rFonts w:cstheme="minorHAnsi"/>
        </w:rPr>
        <w:t xml:space="preserve"> B</w:t>
      </w:r>
      <w:r w:rsidR="00E40E88" w:rsidRPr="004B29E7">
        <w:rPr>
          <w:rFonts w:cstheme="minorHAnsi"/>
        </w:rPr>
        <w:t>oard members’ concerns that their decisions lacked public accountability</w:t>
      </w:r>
      <w:r w:rsidR="003D5A48" w:rsidRPr="004B29E7">
        <w:rPr>
          <w:rFonts w:cstheme="minorHAnsi"/>
        </w:rPr>
        <w:t xml:space="preserve">. </w:t>
      </w:r>
      <w:r w:rsidR="00E40E88">
        <w:rPr>
          <w:rFonts w:cstheme="minorHAnsi"/>
        </w:rPr>
        <w:t xml:space="preserve">It was born into a complex institutional context that was in some ways propitious and in some ways challenging. Internally </w:t>
      </w:r>
      <w:r w:rsidR="00693D5C">
        <w:rPr>
          <w:rFonts w:cstheme="minorHAnsi"/>
        </w:rPr>
        <w:t>NHSC</w:t>
      </w:r>
      <w:r w:rsidR="00E40E88">
        <w:rPr>
          <w:rFonts w:cstheme="minorHAnsi"/>
        </w:rPr>
        <w:t xml:space="preserve"> had influential backers on the Board. NHS England’s Public Voice Team, charged with co-ordinating the process,</w:t>
      </w:r>
      <w:r w:rsidR="00693D5C">
        <w:rPr>
          <w:rFonts w:cstheme="minorHAnsi"/>
        </w:rPr>
        <w:t xml:space="preserve"> were</w:t>
      </w:r>
      <w:r w:rsidR="00E40E88">
        <w:rPr>
          <w:rFonts w:cstheme="minorHAnsi"/>
        </w:rPr>
        <w:t xml:space="preserve"> committed to embedding an ambitious participatory structure within the organisation and developed a good working relationship with the consortium of four small </w:t>
      </w:r>
      <w:r w:rsidR="00E40E88" w:rsidRPr="004B29E7">
        <w:rPr>
          <w:rFonts w:cstheme="minorHAnsi"/>
        </w:rPr>
        <w:t>organisations with expertise in democratic engagement and public sector innovation – Involve, Dem</w:t>
      </w:r>
      <w:r w:rsidR="00E40E88">
        <w:rPr>
          <w:rFonts w:cstheme="minorHAnsi"/>
        </w:rPr>
        <w:t>S</w:t>
      </w:r>
      <w:r w:rsidR="00E40E88" w:rsidRPr="004B29E7">
        <w:rPr>
          <w:rFonts w:cstheme="minorHAnsi"/>
        </w:rPr>
        <w:t>oc, Public-I an</w:t>
      </w:r>
      <w:r w:rsidR="00E40E88">
        <w:rPr>
          <w:rFonts w:cstheme="minorHAnsi"/>
        </w:rPr>
        <w:t>d the Tavistock Institute –</w:t>
      </w:r>
      <w:r w:rsidR="00E40E88" w:rsidRPr="004B29E7">
        <w:rPr>
          <w:rFonts w:cstheme="minorHAnsi"/>
        </w:rPr>
        <w:t xml:space="preserve"> </w:t>
      </w:r>
      <w:r w:rsidR="00E40E88">
        <w:rPr>
          <w:rFonts w:cstheme="minorHAnsi"/>
        </w:rPr>
        <w:t>commissioned to design</w:t>
      </w:r>
      <w:r w:rsidR="00E40E88" w:rsidRPr="004B29E7">
        <w:rPr>
          <w:rFonts w:cstheme="minorHAnsi"/>
        </w:rPr>
        <w:t xml:space="preserve"> </w:t>
      </w:r>
      <w:r w:rsidR="00E40E88">
        <w:rPr>
          <w:rFonts w:cstheme="minorHAnsi"/>
        </w:rPr>
        <w:t>and deliver NHSC. Nevertheless, support amongst the Board members and other high-level managers was not unanimous. Moreover, the process quickly developed its own momentum that shifted away from the initial proposal.</w:t>
      </w:r>
    </w:p>
    <w:p w14:paraId="35752EAF" w14:textId="5C267901" w:rsidR="00FE5A1F" w:rsidRDefault="00E37FD8" w:rsidP="007F7647">
      <w:pPr>
        <w:rPr>
          <w:rFonts w:cstheme="minorHAnsi"/>
        </w:rPr>
      </w:pPr>
      <w:r w:rsidRPr="004B29E7">
        <w:rPr>
          <w:rFonts w:cstheme="minorHAnsi"/>
        </w:rPr>
        <w:lastRenderedPageBreak/>
        <w:t>Inspired by the succe</w:t>
      </w:r>
      <w:r w:rsidR="00940E58" w:rsidRPr="004B29E7">
        <w:rPr>
          <w:rFonts w:cstheme="minorHAnsi"/>
        </w:rPr>
        <w:t>ss of the Joanna Lumley</w:t>
      </w:r>
      <w:r w:rsidR="00A05191">
        <w:rPr>
          <w:rFonts w:cstheme="minorHAnsi"/>
        </w:rPr>
        <w:t>-</w:t>
      </w:r>
      <w:r w:rsidR="00940E58" w:rsidRPr="004B29E7">
        <w:rPr>
          <w:rFonts w:cstheme="minorHAnsi"/>
        </w:rPr>
        <w:t>fronted campaign</w:t>
      </w:r>
      <w:r w:rsidRPr="004B29E7">
        <w:rPr>
          <w:rFonts w:cstheme="minorHAnsi"/>
        </w:rPr>
        <w:t xml:space="preserve"> </w:t>
      </w:r>
      <w:r w:rsidR="00940E58" w:rsidRPr="004B29E7">
        <w:rPr>
          <w:rFonts w:cstheme="minorHAnsi"/>
        </w:rPr>
        <w:t xml:space="preserve">for Ghurka rights, </w:t>
      </w:r>
      <w:r w:rsidRPr="004B29E7">
        <w:rPr>
          <w:rFonts w:cstheme="minorHAnsi"/>
        </w:rPr>
        <w:t>t</w:t>
      </w:r>
      <w:r w:rsidR="00A618C0" w:rsidRPr="004B29E7">
        <w:rPr>
          <w:rFonts w:cstheme="minorHAnsi"/>
        </w:rPr>
        <w:t>he i</w:t>
      </w:r>
      <w:r w:rsidRPr="004B29E7">
        <w:rPr>
          <w:rFonts w:cstheme="minorHAnsi"/>
        </w:rPr>
        <w:t xml:space="preserve">nitial proposal by the Director for Patient Information, Tim Kelsey, was to convene a national assembly </w:t>
      </w:r>
      <w:r w:rsidR="00A32C34">
        <w:rPr>
          <w:rFonts w:cstheme="minorHAnsi"/>
        </w:rPr>
        <w:t>high-profile</w:t>
      </w:r>
      <w:r w:rsidR="00E06083">
        <w:rPr>
          <w:rFonts w:cstheme="minorHAnsi"/>
        </w:rPr>
        <w:t xml:space="preserve"> figures that could hold the B</w:t>
      </w:r>
      <w:r w:rsidRPr="004B29E7">
        <w:rPr>
          <w:rFonts w:cstheme="minorHAnsi"/>
        </w:rPr>
        <w:t>oard to account through publicity campaigns in the na</w:t>
      </w:r>
      <w:r w:rsidR="00A32C34">
        <w:rPr>
          <w:rFonts w:cstheme="minorHAnsi"/>
        </w:rPr>
        <w:t>tional media. Over</w:t>
      </w:r>
      <w:r w:rsidRPr="004B29E7">
        <w:rPr>
          <w:rFonts w:cstheme="minorHAnsi"/>
        </w:rPr>
        <w:t xml:space="preserve"> the next few months, other key </w:t>
      </w:r>
      <w:r w:rsidR="00095319">
        <w:rPr>
          <w:rFonts w:cstheme="minorHAnsi"/>
        </w:rPr>
        <w:t>actors</w:t>
      </w:r>
      <w:r w:rsidRPr="004B29E7">
        <w:rPr>
          <w:rFonts w:cstheme="minorHAnsi"/>
        </w:rPr>
        <w:t xml:space="preserve"> – including NHS England’s Head of Public Voice, Oliv</w:t>
      </w:r>
      <w:r w:rsidR="000A1377">
        <w:rPr>
          <w:rFonts w:cstheme="minorHAnsi"/>
        </w:rPr>
        <w:t>i</w:t>
      </w:r>
      <w:r w:rsidRPr="004B29E7">
        <w:rPr>
          <w:rFonts w:cstheme="minorHAnsi"/>
        </w:rPr>
        <w:t>a Butterworth</w:t>
      </w:r>
      <w:r w:rsidR="00095319">
        <w:rPr>
          <w:rFonts w:cstheme="minorHAnsi"/>
        </w:rPr>
        <w:t>,</w:t>
      </w:r>
      <w:r w:rsidRPr="004B29E7">
        <w:rPr>
          <w:rFonts w:cstheme="minorHAnsi"/>
        </w:rPr>
        <w:t xml:space="preserve"> and Victor Adeb</w:t>
      </w:r>
      <w:r w:rsidR="00F90655" w:rsidRPr="004B29E7">
        <w:rPr>
          <w:rFonts w:cstheme="minorHAnsi"/>
        </w:rPr>
        <w:t xml:space="preserve">owale at board level – </w:t>
      </w:r>
      <w:r w:rsidRPr="004B29E7">
        <w:rPr>
          <w:rFonts w:cstheme="minorHAnsi"/>
        </w:rPr>
        <w:t>steer</w:t>
      </w:r>
      <w:r w:rsidR="00F90655" w:rsidRPr="004B29E7">
        <w:rPr>
          <w:rFonts w:cstheme="minorHAnsi"/>
        </w:rPr>
        <w:t>ed</w:t>
      </w:r>
      <w:r w:rsidR="00A32C34">
        <w:rPr>
          <w:rFonts w:cstheme="minorHAnsi"/>
        </w:rPr>
        <w:t xml:space="preserve"> the discussion</w:t>
      </w:r>
      <w:r w:rsidRPr="004B29E7">
        <w:rPr>
          <w:rFonts w:cstheme="minorHAnsi"/>
        </w:rPr>
        <w:t xml:space="preserve"> from a focus on celebrity representative</w:t>
      </w:r>
      <w:r w:rsidR="00F90655" w:rsidRPr="004B29E7">
        <w:rPr>
          <w:rFonts w:cstheme="minorHAnsi"/>
        </w:rPr>
        <w:t>s</w:t>
      </w:r>
      <w:r w:rsidRPr="004B29E7">
        <w:rPr>
          <w:rFonts w:cstheme="minorHAnsi"/>
        </w:rPr>
        <w:t xml:space="preserve"> towards a more grass-roots conception of engage</w:t>
      </w:r>
      <w:r w:rsidR="00A32C34">
        <w:rPr>
          <w:rFonts w:cstheme="minorHAnsi"/>
        </w:rPr>
        <w:t>ment involving service-</w:t>
      </w:r>
      <w:r w:rsidRPr="004B29E7">
        <w:rPr>
          <w:rFonts w:cstheme="minorHAnsi"/>
        </w:rPr>
        <w:t>users and citizens.</w:t>
      </w:r>
      <w:r w:rsidR="00B10DD6" w:rsidRPr="004B29E7">
        <w:rPr>
          <w:rFonts w:cstheme="minorHAnsi"/>
        </w:rPr>
        <w:t xml:space="preserve"> Plans for a celebrity assembly thus morphed into plans for a national citizens’ as</w:t>
      </w:r>
      <w:r w:rsidR="00E06083">
        <w:rPr>
          <w:rFonts w:cstheme="minorHAnsi"/>
        </w:rPr>
        <w:t>sembly in which members of the B</w:t>
      </w:r>
      <w:r w:rsidR="00B10DD6" w:rsidRPr="004B29E7">
        <w:rPr>
          <w:rFonts w:cstheme="minorHAnsi"/>
        </w:rPr>
        <w:t>oard would meet with citizens and service-users to discuss NHS England priorities.</w:t>
      </w:r>
      <w:r w:rsidR="000035AC">
        <w:rPr>
          <w:rFonts w:cstheme="minorHAnsi"/>
        </w:rPr>
        <w:t xml:space="preserve"> </w:t>
      </w:r>
      <w:r w:rsidR="00E40E88">
        <w:rPr>
          <w:rFonts w:cstheme="minorHAnsi"/>
        </w:rPr>
        <w:t>Once</w:t>
      </w:r>
      <w:r w:rsidR="003B480D" w:rsidRPr="004B29E7">
        <w:rPr>
          <w:rFonts w:cstheme="minorHAnsi"/>
        </w:rPr>
        <w:t xml:space="preserve"> Involve, Dem</w:t>
      </w:r>
      <w:r w:rsidR="00A32C34">
        <w:rPr>
          <w:rFonts w:cstheme="minorHAnsi"/>
        </w:rPr>
        <w:t>S</w:t>
      </w:r>
      <w:r w:rsidR="003B480D" w:rsidRPr="004B29E7">
        <w:rPr>
          <w:rFonts w:cstheme="minorHAnsi"/>
        </w:rPr>
        <w:t xml:space="preserve">oc, Public-I and the Tavistock Institute were </w:t>
      </w:r>
      <w:r w:rsidR="003B480D">
        <w:rPr>
          <w:rFonts w:cstheme="minorHAnsi"/>
        </w:rPr>
        <w:t>commissioned</w:t>
      </w:r>
      <w:r w:rsidR="002C23BC">
        <w:rPr>
          <w:rFonts w:cstheme="minorHAnsi"/>
        </w:rPr>
        <w:t>,</w:t>
      </w:r>
      <w:r w:rsidR="003B480D">
        <w:rPr>
          <w:rFonts w:cstheme="minorHAnsi"/>
        </w:rPr>
        <w:t xml:space="preserve"> </w:t>
      </w:r>
      <w:r w:rsidR="00E40E88">
        <w:rPr>
          <w:rFonts w:cstheme="minorHAnsi"/>
        </w:rPr>
        <w:t xml:space="preserve">the </w:t>
      </w:r>
      <w:r w:rsidR="003B480D">
        <w:rPr>
          <w:rFonts w:cstheme="minorHAnsi"/>
        </w:rPr>
        <w:t>p</w:t>
      </w:r>
      <w:r w:rsidR="000035AC">
        <w:rPr>
          <w:rFonts w:cstheme="minorHAnsi"/>
        </w:rPr>
        <w:t xml:space="preserve">lans for a citizens’ assembly then further developed into </w:t>
      </w:r>
      <w:r w:rsidR="00E40E88">
        <w:rPr>
          <w:rFonts w:cstheme="minorHAnsi"/>
        </w:rPr>
        <w:t xml:space="preserve">the </w:t>
      </w:r>
      <w:r w:rsidR="000035AC">
        <w:rPr>
          <w:rFonts w:cstheme="minorHAnsi"/>
        </w:rPr>
        <w:t>more ambitious design</w:t>
      </w:r>
      <w:r w:rsidR="00B359DC">
        <w:rPr>
          <w:rFonts w:cstheme="minorHAnsi"/>
        </w:rPr>
        <w:t xml:space="preserve"> that closely resonates with </w:t>
      </w:r>
      <w:r w:rsidR="009E11A6">
        <w:rPr>
          <w:rFonts w:cstheme="minorHAnsi"/>
        </w:rPr>
        <w:t xml:space="preserve">ideas that inform </w:t>
      </w:r>
      <w:r w:rsidR="00B359DC">
        <w:rPr>
          <w:rFonts w:cstheme="minorHAnsi"/>
        </w:rPr>
        <w:t>deliberative systems</w:t>
      </w:r>
      <w:r w:rsidR="000035AC">
        <w:rPr>
          <w:rFonts w:cstheme="minorHAnsi"/>
        </w:rPr>
        <w:t>.</w:t>
      </w:r>
    </w:p>
    <w:p w14:paraId="14685B0F" w14:textId="6BEDE49F" w:rsidR="00E40E88" w:rsidRDefault="00B40230" w:rsidP="00324D1A">
      <w:pPr>
        <w:rPr>
          <w:rFonts w:cstheme="minorHAnsi"/>
        </w:rPr>
      </w:pPr>
      <w:r>
        <w:rPr>
          <w:rFonts w:cstheme="minorHAnsi"/>
        </w:rPr>
        <w:t xml:space="preserve">In addition to the internal dynamics, NHS England was only one of the multiple power centres whose support was necessary to make NHSC a success. </w:t>
      </w:r>
      <w:r w:rsidR="00E40E88">
        <w:rPr>
          <w:rFonts w:cstheme="minorHAnsi"/>
        </w:rPr>
        <w:t>NHS England was itself a newly created organisation, thus without a pre-existing public. NHSC was an attempt to create this public within what was already</w:t>
      </w:r>
      <w:r w:rsidR="00E40E88" w:rsidRPr="00E40E88">
        <w:rPr>
          <w:rFonts w:ascii="Calibri" w:hAnsi="Calibri" w:cs="Calibri"/>
          <w:color w:val="000000"/>
        </w:rPr>
        <w:t xml:space="preserve"> </w:t>
      </w:r>
      <w:r w:rsidR="00E40E88">
        <w:rPr>
          <w:rFonts w:ascii="Calibri" w:hAnsi="Calibri" w:cs="Calibri"/>
          <w:color w:val="000000"/>
        </w:rPr>
        <w:t xml:space="preserve">a crowded participatory terrain, with a range of existing civil society groups and patient and public involvement structures (see: Dean 2016, </w:t>
      </w:r>
      <w:r w:rsidR="00DA7114">
        <w:rPr>
          <w:rFonts w:ascii="Calibri" w:hAnsi="Calibri" w:cs="Calibri"/>
          <w:color w:val="000000"/>
        </w:rPr>
        <w:t>p186-19</w:t>
      </w:r>
      <w:r w:rsidR="00187DA5">
        <w:rPr>
          <w:rFonts w:ascii="Calibri" w:hAnsi="Calibri" w:cs="Calibri"/>
          <w:color w:val="000000"/>
        </w:rPr>
        <w:t>7</w:t>
      </w:r>
      <w:r w:rsidR="00DA7114">
        <w:rPr>
          <w:rFonts w:ascii="Calibri" w:hAnsi="Calibri" w:cs="Calibri"/>
          <w:color w:val="000000"/>
        </w:rPr>
        <w:t>)</w:t>
      </w:r>
      <w:r w:rsidR="00E40E88">
        <w:rPr>
          <w:rFonts w:ascii="Calibri" w:hAnsi="Calibri" w:cs="Calibri"/>
          <w:color w:val="000000"/>
        </w:rPr>
        <w:t xml:space="preserve">. This was precisely what enabled a systems-orientation with the aim to channel existing activity. However, it also meant there were a number of better established participatory bodies weary of endless institutional reinvention and wary of the possibility of being usurped by NHSC. This was not helped by a febrile political context: </w:t>
      </w:r>
      <w:r w:rsidR="00E40E88" w:rsidRPr="004B29E7">
        <w:rPr>
          <w:rFonts w:cstheme="minorHAnsi"/>
        </w:rPr>
        <w:t xml:space="preserve">NHS England </w:t>
      </w:r>
      <w:r w:rsidR="00E40E88">
        <w:rPr>
          <w:rFonts w:cstheme="minorHAnsi"/>
        </w:rPr>
        <w:t>was created under</w:t>
      </w:r>
      <w:r w:rsidR="00E40E88" w:rsidRPr="004B29E7">
        <w:rPr>
          <w:rFonts w:cstheme="minorHAnsi"/>
        </w:rPr>
        <w:t xml:space="preserve"> the </w:t>
      </w:r>
      <w:r w:rsidR="00E40E88">
        <w:rPr>
          <w:rFonts w:cstheme="minorHAnsi"/>
        </w:rPr>
        <w:t xml:space="preserve">Conservative-Liberal Democrat Coalition’s </w:t>
      </w:r>
      <w:r w:rsidR="00E40E88" w:rsidRPr="004B29E7">
        <w:rPr>
          <w:rFonts w:cstheme="minorHAnsi"/>
        </w:rPr>
        <w:t>2012 Health and Social Care Act, a broad package of health reforms that sparked significant controversy and protest</w:t>
      </w:r>
      <w:r w:rsidR="00E40E88">
        <w:rPr>
          <w:rFonts w:cstheme="minorHAnsi"/>
        </w:rPr>
        <w:t xml:space="preserve"> amongst key stakeholders</w:t>
      </w:r>
      <w:r w:rsidR="00E40E88" w:rsidRPr="004B29E7">
        <w:rPr>
          <w:rFonts w:cstheme="minorHAnsi"/>
        </w:rPr>
        <w:t>.</w:t>
      </w:r>
      <w:r w:rsidR="00E40E88">
        <w:rPr>
          <w:rFonts w:cstheme="minorHAnsi"/>
        </w:rPr>
        <w:t xml:space="preserve"> As is likely whenever circumstances are complex enough to require a systems-oriented intervention, the institutional dynamics within which NHSC was situated were ambiguous, providing grounds for optimism that it could overcome certain problems of institutionalisation, but also significant challenges.</w:t>
      </w:r>
    </w:p>
    <w:p w14:paraId="027A07C6" w14:textId="77777777" w:rsidR="00E40E88" w:rsidRDefault="00E40E88" w:rsidP="00324D1A">
      <w:pPr>
        <w:rPr>
          <w:rFonts w:cstheme="minorHAnsi"/>
        </w:rPr>
      </w:pPr>
    </w:p>
    <w:p w14:paraId="1A994AF2" w14:textId="051C4F20" w:rsidR="000035AC" w:rsidRPr="004B29E7" w:rsidRDefault="000035AC" w:rsidP="00823120">
      <w:pPr>
        <w:pStyle w:val="Heading2"/>
      </w:pPr>
      <w:r>
        <w:t>NHS Citizen as a systems</w:t>
      </w:r>
      <w:r w:rsidR="00D2433A">
        <w:t>-inspired democratic innovation</w:t>
      </w:r>
    </w:p>
    <w:p w14:paraId="7799EC3D" w14:textId="7C8117D9" w:rsidR="009B3751" w:rsidRDefault="00823120" w:rsidP="00222D57">
      <w:pPr>
        <w:rPr>
          <w:rFonts w:cstheme="minorHAnsi"/>
        </w:rPr>
      </w:pPr>
      <w:r>
        <w:rPr>
          <w:rFonts w:cstheme="minorHAnsi"/>
        </w:rPr>
        <w:t>NHSC is one of</w:t>
      </w:r>
      <w:r w:rsidR="009B3751">
        <w:rPr>
          <w:rFonts w:cstheme="minorHAnsi"/>
        </w:rPr>
        <w:t xml:space="preserve"> very few examples to take </w:t>
      </w:r>
      <w:r w:rsidR="00B359DC">
        <w:rPr>
          <w:rFonts w:cstheme="minorHAnsi"/>
        </w:rPr>
        <w:t xml:space="preserve">a systems-inspired </w:t>
      </w:r>
      <w:r w:rsidR="009B3751">
        <w:rPr>
          <w:rFonts w:cstheme="minorHAnsi"/>
        </w:rPr>
        <w:t>approach to democratic innovation</w:t>
      </w:r>
      <w:r w:rsidR="00B359DC">
        <w:rPr>
          <w:rFonts w:cstheme="minorHAnsi"/>
        </w:rPr>
        <w:t>.</w:t>
      </w:r>
      <w:r w:rsidR="00B359DC" w:rsidDel="00B359DC">
        <w:rPr>
          <w:rFonts w:cstheme="minorHAnsi"/>
        </w:rPr>
        <w:t xml:space="preserve"> </w:t>
      </w:r>
      <w:r w:rsidR="00B359DC">
        <w:rPr>
          <w:rFonts w:cstheme="minorHAnsi"/>
        </w:rPr>
        <w:t xml:space="preserve">Its design </w:t>
      </w:r>
      <w:r w:rsidR="009B3751">
        <w:rPr>
          <w:rFonts w:cstheme="minorHAnsi"/>
        </w:rPr>
        <w:t>incorporated the core claim of deliberative systems theory</w:t>
      </w:r>
      <w:r w:rsidR="003B480D">
        <w:rPr>
          <w:rFonts w:cstheme="minorHAnsi"/>
        </w:rPr>
        <w:t xml:space="preserve"> that different democratic functions are distributed across different arenas. It </w:t>
      </w:r>
      <w:r>
        <w:rPr>
          <w:rFonts w:cstheme="minorHAnsi"/>
        </w:rPr>
        <w:t>consisted</w:t>
      </w:r>
      <w:r w:rsidR="003B480D" w:rsidRPr="004B29E7">
        <w:rPr>
          <w:rFonts w:cstheme="minorHAnsi"/>
        </w:rPr>
        <w:t xml:space="preserve"> of several interacting parts cate</w:t>
      </w:r>
      <w:r>
        <w:rPr>
          <w:rFonts w:cstheme="minorHAnsi"/>
        </w:rPr>
        <w:t>gorised into three broad stages –</w:t>
      </w:r>
      <w:r w:rsidR="003B480D" w:rsidRPr="004B29E7">
        <w:rPr>
          <w:rFonts w:cstheme="minorHAnsi"/>
        </w:rPr>
        <w:t xml:space="preserve"> called</w:t>
      </w:r>
      <w:r>
        <w:rPr>
          <w:rFonts w:cstheme="minorHAnsi"/>
        </w:rPr>
        <w:t xml:space="preserve"> </w:t>
      </w:r>
      <w:r w:rsidR="003B480D" w:rsidRPr="004B29E7">
        <w:rPr>
          <w:rFonts w:cstheme="minorHAnsi"/>
        </w:rPr>
        <w:t>Discover, Gather and Assembly (see Figure 1</w:t>
      </w:r>
      <w:r w:rsidR="00157005">
        <w:rPr>
          <w:rFonts w:cstheme="minorHAnsi"/>
        </w:rPr>
        <w:t xml:space="preserve"> and </w:t>
      </w:r>
      <w:r w:rsidR="00BF2149">
        <w:rPr>
          <w:rFonts w:cstheme="minorHAnsi"/>
        </w:rPr>
        <w:t xml:space="preserve">Figure </w:t>
      </w:r>
      <w:r w:rsidR="00157005">
        <w:rPr>
          <w:rFonts w:cstheme="minorHAnsi"/>
        </w:rPr>
        <w:t>2</w:t>
      </w:r>
      <w:r w:rsidR="003B480D" w:rsidRPr="004B29E7">
        <w:rPr>
          <w:rFonts w:cstheme="minorHAnsi"/>
        </w:rPr>
        <w:t>)</w:t>
      </w:r>
      <w:r>
        <w:rPr>
          <w:rFonts w:cstheme="minorHAnsi"/>
        </w:rPr>
        <w:t xml:space="preserve"> –</w:t>
      </w:r>
      <w:r w:rsidR="00C67945">
        <w:rPr>
          <w:rFonts w:cstheme="minorHAnsi"/>
        </w:rPr>
        <w:t xml:space="preserve"> each</w:t>
      </w:r>
      <w:r>
        <w:rPr>
          <w:rFonts w:cstheme="minorHAnsi"/>
        </w:rPr>
        <w:t xml:space="preserve"> </w:t>
      </w:r>
      <w:r w:rsidR="00C67945">
        <w:rPr>
          <w:rFonts w:cstheme="minorHAnsi"/>
        </w:rPr>
        <w:t>of which had its own function</w:t>
      </w:r>
      <w:r w:rsidR="003B480D" w:rsidRPr="004B29E7">
        <w:rPr>
          <w:rFonts w:cstheme="minorHAnsi"/>
        </w:rPr>
        <w:t>.</w:t>
      </w:r>
      <w:r w:rsidR="00C67945">
        <w:rPr>
          <w:rFonts w:cstheme="minorHAnsi"/>
        </w:rPr>
        <w:t xml:space="preserve"> </w:t>
      </w:r>
      <w:r w:rsidR="004A7F50">
        <w:rPr>
          <w:rFonts w:cstheme="minorHAnsi"/>
        </w:rPr>
        <w:t>T</w:t>
      </w:r>
      <w:r w:rsidR="00C67945">
        <w:rPr>
          <w:rFonts w:cstheme="minorHAnsi"/>
        </w:rPr>
        <w:t xml:space="preserve">hese functions had a clear resonance with John Dryzek’s </w:t>
      </w:r>
      <w:r>
        <w:rPr>
          <w:rFonts w:cstheme="minorHAnsi"/>
        </w:rPr>
        <w:t>definition</w:t>
      </w:r>
      <w:r w:rsidR="00C67945">
        <w:rPr>
          <w:rFonts w:cstheme="minorHAnsi"/>
        </w:rPr>
        <w:t xml:space="preserve"> of the component p</w:t>
      </w:r>
      <w:r>
        <w:rPr>
          <w:rFonts w:cstheme="minorHAnsi"/>
        </w:rPr>
        <w:t>arts of a deliberative system (most recent specification</w:t>
      </w:r>
      <w:r w:rsidR="00C67945">
        <w:rPr>
          <w:rFonts w:cstheme="minorHAnsi"/>
        </w:rPr>
        <w:t xml:space="preserve">: </w:t>
      </w:r>
      <w:r w:rsidR="004504BC">
        <w:rPr>
          <w:rFonts w:cstheme="minorHAnsi"/>
        </w:rPr>
        <w:fldChar w:fldCharType="begin"/>
      </w:r>
      <w:r w:rsidR="00532BFA">
        <w:rPr>
          <w:rFonts w:cstheme="minorHAnsi"/>
        </w:rPr>
        <w:instrText xml:space="preserve"> ADDIN ZOTERO_ITEM CSL_CITATION {"citationID":"DsHnX7MN","properties":{"formattedCitation":"(Stevenson &amp; Dryzek, 2014)","plainCitation":"(Stevenson &amp; Dryzek, 2014)","dontUpdate":true,"noteIndex":0},"citationItems":[{"id":7756,"uris":["http://zotero.org/users/1046816/items/J4JTJHNW"],"uri":["http://zotero.org/users/1046816/items/J4JTJHNW"],"itemData":{"id":7756,"type":"book","title":"Democratizing Global Climate Governance","publisher":"Cambridge Univerity Press","publisher-place":"Cambridge","event-place":"Cambridge","author":[{"family":"Stevenson","given":"Hayley"},{"family":"Dryzek","given":"John S."}],"issued":{"date-parts":[["2014"]]}}}],"schema":"https://github.com/citation-style-language/schema/raw/master/csl-citation.json"} </w:instrText>
      </w:r>
      <w:r w:rsidR="004504BC">
        <w:rPr>
          <w:rFonts w:cstheme="minorHAnsi"/>
        </w:rPr>
        <w:fldChar w:fldCharType="separate"/>
      </w:r>
      <w:r w:rsidR="007D6DE4" w:rsidRPr="007D6DE4">
        <w:rPr>
          <w:rFonts w:ascii="Calibri" w:hAnsi="Calibri" w:cs="Calibri"/>
        </w:rPr>
        <w:t>Stevenson &amp; Dryzek, 2014)</w:t>
      </w:r>
      <w:r w:rsidR="004504BC">
        <w:rPr>
          <w:rFonts w:cstheme="minorHAnsi"/>
        </w:rPr>
        <w:fldChar w:fldCharType="end"/>
      </w:r>
      <w:r w:rsidR="00C67945">
        <w:rPr>
          <w:rFonts w:cstheme="minorHAnsi"/>
        </w:rPr>
        <w:t>.</w:t>
      </w:r>
      <w:r w:rsidR="00B359DC" w:rsidRPr="00B359DC">
        <w:rPr>
          <w:rFonts w:cstheme="minorHAnsi"/>
        </w:rPr>
        <w:t xml:space="preserve"> </w:t>
      </w:r>
      <w:r w:rsidR="00B359DC">
        <w:rPr>
          <w:rFonts w:cstheme="minorHAnsi"/>
        </w:rPr>
        <w:t>Accordingly, it is an ideal case for understanding how systems-oriented design plays out in practice.</w:t>
      </w:r>
    </w:p>
    <w:p w14:paraId="32D63796" w14:textId="3C589D44" w:rsidR="00005A9D" w:rsidRPr="00005A9D" w:rsidRDefault="00C67945" w:rsidP="00005A9D">
      <w:pPr>
        <w:rPr>
          <w:bCs/>
        </w:rPr>
      </w:pPr>
      <w:r>
        <w:rPr>
          <w:rFonts w:cstheme="minorHAnsi"/>
        </w:rPr>
        <w:t>Dryzek</w:t>
      </w:r>
      <w:r w:rsidR="00005A9D">
        <w:rPr>
          <w:rFonts w:cstheme="minorHAnsi"/>
        </w:rPr>
        <w:t xml:space="preserve"> div</w:t>
      </w:r>
      <w:r w:rsidR="00175594">
        <w:rPr>
          <w:rFonts w:cstheme="minorHAnsi"/>
        </w:rPr>
        <w:t>i</w:t>
      </w:r>
      <w:r w:rsidR="00005A9D">
        <w:rPr>
          <w:rFonts w:cstheme="minorHAnsi"/>
        </w:rPr>
        <w:t>des democracy into three parts</w:t>
      </w:r>
      <w:r w:rsidR="00005A9D" w:rsidRPr="004B29E7">
        <w:rPr>
          <w:rFonts w:cstheme="minorHAnsi"/>
        </w:rPr>
        <w:t>:</w:t>
      </w:r>
      <w:r w:rsidR="00005A9D">
        <w:rPr>
          <w:rFonts w:cstheme="minorHAnsi"/>
        </w:rPr>
        <w:t xml:space="preserve"> </w:t>
      </w:r>
      <w:r w:rsidR="00005A9D">
        <w:rPr>
          <w:rFonts w:cstheme="minorHAnsi"/>
          <w:i/>
        </w:rPr>
        <w:t>private space</w:t>
      </w:r>
      <w:r w:rsidR="004F3045">
        <w:rPr>
          <w:rFonts w:cstheme="minorHAnsi"/>
          <w:i/>
        </w:rPr>
        <w:t xml:space="preserve">, </w:t>
      </w:r>
      <w:r w:rsidR="004F3045" w:rsidRPr="004F3045">
        <w:rPr>
          <w:rFonts w:cstheme="minorHAnsi"/>
        </w:rPr>
        <w:t>where</w:t>
      </w:r>
      <w:r w:rsidR="00005A9D">
        <w:rPr>
          <w:rFonts w:cstheme="minorHAnsi"/>
        </w:rPr>
        <w:t xml:space="preserve"> </w:t>
      </w:r>
      <w:r w:rsidR="00005A9D">
        <w:rPr>
          <w:bCs/>
        </w:rPr>
        <w:t xml:space="preserve">political conversations and interaction take place in everyday contexts; </w:t>
      </w:r>
      <w:r w:rsidR="00005A9D">
        <w:rPr>
          <w:bCs/>
          <w:i/>
        </w:rPr>
        <w:t>public space</w:t>
      </w:r>
      <w:r w:rsidR="004F3045">
        <w:rPr>
          <w:bCs/>
          <w:i/>
        </w:rPr>
        <w:t>,</w:t>
      </w:r>
      <w:r w:rsidR="00005A9D">
        <w:rPr>
          <w:bCs/>
        </w:rPr>
        <w:t xml:space="preserve"> contexts that have been created to discuss political concerns; and </w:t>
      </w:r>
      <w:r w:rsidR="00005A9D">
        <w:rPr>
          <w:bCs/>
          <w:i/>
        </w:rPr>
        <w:t>empowered space</w:t>
      </w:r>
      <w:r w:rsidR="004F3045">
        <w:rPr>
          <w:bCs/>
          <w:i/>
        </w:rPr>
        <w:t>,</w:t>
      </w:r>
      <w:r w:rsidR="00005A9D">
        <w:rPr>
          <w:bCs/>
          <w:i/>
        </w:rPr>
        <w:t xml:space="preserve"> </w:t>
      </w:r>
      <w:r w:rsidR="00005A9D">
        <w:rPr>
          <w:bCs/>
        </w:rPr>
        <w:t>where binding collective decision</w:t>
      </w:r>
      <w:r w:rsidR="004F3045">
        <w:rPr>
          <w:bCs/>
        </w:rPr>
        <w:t>s</w:t>
      </w:r>
      <w:r w:rsidR="00005A9D">
        <w:rPr>
          <w:bCs/>
        </w:rPr>
        <w:t xml:space="preserve"> are made. His approach is concerned with processes of </w:t>
      </w:r>
      <w:r w:rsidR="00005A9D">
        <w:rPr>
          <w:bCs/>
          <w:i/>
        </w:rPr>
        <w:t>transmission</w:t>
      </w:r>
      <w:r w:rsidR="004F3045">
        <w:rPr>
          <w:bCs/>
          <w:i/>
        </w:rPr>
        <w:t>,</w:t>
      </w:r>
      <w:r w:rsidR="00005A9D">
        <w:rPr>
          <w:bCs/>
        </w:rPr>
        <w:t xml:space="preserve"> whereby private and public spa</w:t>
      </w:r>
      <w:r w:rsidR="009D24EC">
        <w:rPr>
          <w:bCs/>
        </w:rPr>
        <w:t>ces influence</w:t>
      </w:r>
      <w:r w:rsidR="00005A9D">
        <w:rPr>
          <w:bCs/>
        </w:rPr>
        <w:t xml:space="preserve"> empowered space, as well as the </w:t>
      </w:r>
      <w:r w:rsidR="00005A9D">
        <w:rPr>
          <w:bCs/>
          <w:i/>
        </w:rPr>
        <w:t xml:space="preserve">accountability </w:t>
      </w:r>
      <w:r w:rsidR="00005A9D">
        <w:rPr>
          <w:bCs/>
        </w:rPr>
        <w:t>of e</w:t>
      </w:r>
      <w:r w:rsidR="009D24EC">
        <w:rPr>
          <w:bCs/>
        </w:rPr>
        <w:t xml:space="preserve">mpowered space to </w:t>
      </w:r>
      <w:r w:rsidR="00005A9D">
        <w:rPr>
          <w:bCs/>
        </w:rPr>
        <w:t xml:space="preserve">public space. </w:t>
      </w:r>
      <w:r w:rsidR="009D24EC" w:rsidRPr="004B29E7">
        <w:rPr>
          <w:rFonts w:cstheme="minorHAnsi"/>
        </w:rPr>
        <w:t xml:space="preserve">The three-part Discover-Gather-Assembly design </w:t>
      </w:r>
      <w:r w:rsidR="009D24EC">
        <w:rPr>
          <w:rFonts w:cstheme="minorHAnsi"/>
        </w:rPr>
        <w:t xml:space="preserve">of NHSC embodied these concerns. It </w:t>
      </w:r>
      <w:r w:rsidR="009D24EC" w:rsidRPr="004B29E7">
        <w:rPr>
          <w:rFonts w:cstheme="minorHAnsi"/>
        </w:rPr>
        <w:t xml:space="preserve">was intended to be a </w:t>
      </w:r>
      <w:r w:rsidR="009D24EC">
        <w:rPr>
          <w:rFonts w:cstheme="minorHAnsi"/>
        </w:rPr>
        <w:t xml:space="preserve">mechanism </w:t>
      </w:r>
      <w:r w:rsidR="004A7F50">
        <w:rPr>
          <w:rFonts w:cstheme="minorHAnsi"/>
        </w:rPr>
        <w:t>for</w:t>
      </w:r>
      <w:r w:rsidR="009D24EC">
        <w:rPr>
          <w:rFonts w:cstheme="minorHAnsi"/>
        </w:rPr>
        <w:t xml:space="preserve"> moving</w:t>
      </w:r>
      <w:r w:rsidR="009D24EC" w:rsidRPr="004B29E7">
        <w:rPr>
          <w:rFonts w:cstheme="minorHAnsi"/>
        </w:rPr>
        <w:t xml:space="preserve"> </w:t>
      </w:r>
      <w:r w:rsidR="009D24EC">
        <w:rPr>
          <w:rFonts w:cstheme="minorHAnsi"/>
        </w:rPr>
        <w:t>from</w:t>
      </w:r>
      <w:r w:rsidR="009D24EC" w:rsidRPr="004B29E7">
        <w:rPr>
          <w:rFonts w:cstheme="minorHAnsi"/>
        </w:rPr>
        <w:t xml:space="preserve"> </w:t>
      </w:r>
      <w:r w:rsidR="009D24EC">
        <w:rPr>
          <w:rFonts w:cstheme="minorHAnsi"/>
        </w:rPr>
        <w:t xml:space="preserve">conversations and discourses in everyday and </w:t>
      </w:r>
      <w:r w:rsidR="009D24EC" w:rsidRPr="004B29E7">
        <w:rPr>
          <w:rFonts w:cstheme="minorHAnsi"/>
        </w:rPr>
        <w:t xml:space="preserve">public </w:t>
      </w:r>
      <w:r w:rsidR="009D24EC">
        <w:rPr>
          <w:rFonts w:cstheme="minorHAnsi"/>
        </w:rPr>
        <w:t xml:space="preserve">space to decision making in </w:t>
      </w:r>
      <w:r w:rsidR="009D24EC" w:rsidRPr="004B29E7">
        <w:rPr>
          <w:rFonts w:cstheme="minorHAnsi"/>
        </w:rPr>
        <w:t>empowered space</w:t>
      </w:r>
      <w:r w:rsidR="009D24EC">
        <w:rPr>
          <w:rFonts w:cstheme="minorHAnsi"/>
        </w:rPr>
        <w:t>, as well as establishing an accountability relationship between them</w:t>
      </w:r>
      <w:r w:rsidR="009D24EC" w:rsidRPr="004B29E7">
        <w:rPr>
          <w:rFonts w:cstheme="minorHAnsi"/>
        </w:rPr>
        <w:t>.</w:t>
      </w:r>
    </w:p>
    <w:p w14:paraId="3E22DA70" w14:textId="65D4E52E" w:rsidR="00933D13" w:rsidRPr="004B29E7" w:rsidRDefault="00933D13" w:rsidP="006A2409">
      <w:pPr>
        <w:rPr>
          <w:rFonts w:cstheme="minorHAnsi"/>
        </w:rPr>
      </w:pPr>
    </w:p>
    <w:p w14:paraId="5F401D03" w14:textId="17182081" w:rsidR="00606B37" w:rsidRDefault="00BF2149" w:rsidP="00156CEB">
      <w:pPr>
        <w:pStyle w:val="Heading4"/>
      </w:pPr>
      <w:r>
        <w:rPr>
          <w:rFonts w:asciiTheme="minorHAnsi" w:hAnsiTheme="minorHAnsi"/>
        </w:rPr>
        <w:lastRenderedPageBreak/>
        <w:t>[Figure 1</w:t>
      </w:r>
      <w:r w:rsidR="0016127A">
        <w:t>]</w:t>
      </w:r>
    </w:p>
    <w:p w14:paraId="0F30417E" w14:textId="77777777" w:rsidR="00AB12DF" w:rsidRDefault="00AB12DF" w:rsidP="006A2409">
      <w:pPr>
        <w:rPr>
          <w:rFonts w:cstheme="minorHAnsi"/>
          <w:sz w:val="18"/>
          <w:szCs w:val="18"/>
        </w:rPr>
      </w:pPr>
    </w:p>
    <w:p w14:paraId="42FC6BC6" w14:textId="55840B24" w:rsidR="009202CE" w:rsidRDefault="00BF2149" w:rsidP="009202CE">
      <w:pPr>
        <w:pStyle w:val="Heading4"/>
      </w:pPr>
      <w:r>
        <w:t>[</w:t>
      </w:r>
      <w:r w:rsidR="00157005">
        <w:t>Figure 2</w:t>
      </w:r>
      <w:r w:rsidR="0016127A">
        <w:t>]</w:t>
      </w:r>
    </w:p>
    <w:p w14:paraId="494D3ACA" w14:textId="091224E7" w:rsidR="00AB12DF" w:rsidRDefault="00AB12DF" w:rsidP="006A2409">
      <w:pPr>
        <w:rPr>
          <w:rFonts w:cstheme="minorHAnsi"/>
          <w:sz w:val="18"/>
          <w:szCs w:val="18"/>
        </w:rPr>
      </w:pPr>
    </w:p>
    <w:p w14:paraId="52583867" w14:textId="77777777" w:rsidR="00156CEB" w:rsidRDefault="00156CEB" w:rsidP="006A2409">
      <w:pPr>
        <w:rPr>
          <w:rFonts w:cstheme="minorHAnsi"/>
          <w:sz w:val="18"/>
          <w:szCs w:val="18"/>
        </w:rPr>
      </w:pPr>
    </w:p>
    <w:p w14:paraId="5826F3B5" w14:textId="750DD3E7" w:rsidR="00005A9D" w:rsidRDefault="00911D6A" w:rsidP="00985063">
      <w:pPr>
        <w:rPr>
          <w:rFonts w:cstheme="minorHAnsi"/>
        </w:rPr>
      </w:pPr>
      <w:r w:rsidRPr="009D24EC">
        <w:rPr>
          <w:rFonts w:cstheme="minorHAnsi"/>
          <w:i/>
        </w:rPr>
        <w:t>Discover</w:t>
      </w:r>
      <w:r w:rsidRPr="004B29E7">
        <w:rPr>
          <w:rFonts w:cstheme="minorHAnsi"/>
        </w:rPr>
        <w:t xml:space="preserve"> would identify and map conversations</w:t>
      </w:r>
      <w:r w:rsidR="00E06083">
        <w:rPr>
          <w:rFonts w:cstheme="minorHAnsi"/>
        </w:rPr>
        <w:t xml:space="preserve"> </w:t>
      </w:r>
      <w:r w:rsidRPr="004B29E7">
        <w:rPr>
          <w:rFonts w:cstheme="minorHAnsi"/>
        </w:rPr>
        <w:t>about the NHS occurring in exist</w:t>
      </w:r>
      <w:r w:rsidR="00E06083">
        <w:rPr>
          <w:rFonts w:cstheme="minorHAnsi"/>
        </w:rPr>
        <w:t>ing online and offline networks that cut across everyday and more public spaces</w:t>
      </w:r>
      <w:r w:rsidRPr="004B29E7">
        <w:rPr>
          <w:rFonts w:cstheme="minorHAnsi"/>
        </w:rPr>
        <w:t xml:space="preserve">. </w:t>
      </w:r>
      <w:r w:rsidRPr="009D24EC">
        <w:rPr>
          <w:rFonts w:cstheme="minorHAnsi"/>
          <w:i/>
        </w:rPr>
        <w:t>Gather</w:t>
      </w:r>
      <w:r w:rsidRPr="004B29E7">
        <w:rPr>
          <w:rFonts w:cstheme="minorHAnsi"/>
        </w:rPr>
        <w:t xml:space="preserve"> </w:t>
      </w:r>
      <w:r w:rsidR="00E06083">
        <w:rPr>
          <w:rFonts w:cstheme="minorHAnsi"/>
        </w:rPr>
        <w:t xml:space="preserve">provided a more formal online </w:t>
      </w:r>
      <w:r w:rsidR="00993D47">
        <w:rPr>
          <w:rFonts w:cstheme="minorHAnsi"/>
        </w:rPr>
        <w:t xml:space="preserve">public </w:t>
      </w:r>
      <w:r w:rsidR="00E06083">
        <w:rPr>
          <w:rFonts w:cstheme="minorHAnsi"/>
        </w:rPr>
        <w:t>space in which participants in NHSC could</w:t>
      </w:r>
      <w:r w:rsidRPr="004B29E7">
        <w:rPr>
          <w:rFonts w:cstheme="minorHAnsi"/>
        </w:rPr>
        <w:t xml:space="preserve"> actively raise and discuss issues.</w:t>
      </w:r>
      <w:r w:rsidR="00E06083">
        <w:rPr>
          <w:rFonts w:cstheme="minorHAnsi"/>
        </w:rPr>
        <w:t xml:space="preserve"> These issues could be those identified in</w:t>
      </w:r>
      <w:r w:rsidR="00993D47">
        <w:rPr>
          <w:rFonts w:cstheme="minorHAnsi"/>
        </w:rPr>
        <w:t xml:space="preserve"> Discover or brought forward by</w:t>
      </w:r>
      <w:r w:rsidR="00E06083">
        <w:rPr>
          <w:rFonts w:cstheme="minorHAnsi"/>
        </w:rPr>
        <w:t xml:space="preserve"> citizens, civil society groups or employees of NHS England amongst others. </w:t>
      </w:r>
      <w:r w:rsidR="00993D47">
        <w:rPr>
          <w:rFonts w:cstheme="minorHAnsi"/>
        </w:rPr>
        <w:t>T</w:t>
      </w:r>
      <w:r w:rsidR="00993D47" w:rsidRPr="004B29E7">
        <w:rPr>
          <w:rFonts w:cstheme="minorHAnsi"/>
        </w:rPr>
        <w:t>here was a longer-term ambition that the Gather space could itself become a site for the coproduction of solutions between citizens/service-users and NHS professionals and managers</w:t>
      </w:r>
      <w:r w:rsidR="00993D47">
        <w:rPr>
          <w:rFonts w:cstheme="minorHAnsi"/>
        </w:rPr>
        <w:t xml:space="preserve"> – an ambition that it would also have empowered characteristics. </w:t>
      </w:r>
      <w:r w:rsidRPr="004B29E7">
        <w:rPr>
          <w:rFonts w:cstheme="minorHAnsi"/>
        </w:rPr>
        <w:t xml:space="preserve">Any issues relevant to national-level NHS </w:t>
      </w:r>
      <w:r w:rsidR="00E06083">
        <w:rPr>
          <w:rFonts w:cstheme="minorHAnsi"/>
        </w:rPr>
        <w:t xml:space="preserve">England </w:t>
      </w:r>
      <w:r w:rsidRPr="004B29E7">
        <w:rPr>
          <w:rFonts w:cstheme="minorHAnsi"/>
        </w:rPr>
        <w:t>policy identified through these two stages then went through a prioritisation process</w:t>
      </w:r>
      <w:r w:rsidR="0016127A">
        <w:rPr>
          <w:rFonts w:cstheme="minorHAnsi"/>
        </w:rPr>
        <w:t xml:space="preserve"> – a Citizens’ J</w:t>
      </w:r>
      <w:r w:rsidR="006D37DB">
        <w:rPr>
          <w:rFonts w:cstheme="minorHAnsi"/>
        </w:rPr>
        <w:t>ury –</w:t>
      </w:r>
      <w:r w:rsidR="00E06083">
        <w:rPr>
          <w:rFonts w:cstheme="minorHAnsi"/>
        </w:rPr>
        <w:t xml:space="preserve"> with those deemed</w:t>
      </w:r>
      <w:r w:rsidRPr="004B29E7">
        <w:rPr>
          <w:rFonts w:cstheme="minorHAnsi"/>
        </w:rPr>
        <w:t xml:space="preserve"> most important </w:t>
      </w:r>
      <w:r w:rsidR="0016127A">
        <w:rPr>
          <w:rFonts w:cstheme="minorHAnsi"/>
        </w:rPr>
        <w:t>forming</w:t>
      </w:r>
      <w:r w:rsidRPr="004B29E7">
        <w:rPr>
          <w:rFonts w:cstheme="minorHAnsi"/>
        </w:rPr>
        <w:t xml:space="preserve"> the agenda for the biannual </w:t>
      </w:r>
      <w:r w:rsidRPr="009D24EC">
        <w:rPr>
          <w:rFonts w:cstheme="minorHAnsi"/>
          <w:i/>
        </w:rPr>
        <w:t>Assembly</w:t>
      </w:r>
      <w:r w:rsidRPr="004B29E7">
        <w:rPr>
          <w:rFonts w:cstheme="minorHAnsi"/>
        </w:rPr>
        <w:t xml:space="preserve"> attended by the NHS England Board.</w:t>
      </w:r>
      <w:r w:rsidR="00AB30FE" w:rsidRPr="004B29E7">
        <w:rPr>
          <w:rFonts w:cstheme="minorHAnsi"/>
        </w:rPr>
        <w:t xml:space="preserve"> In add</w:t>
      </w:r>
      <w:r w:rsidR="00E06083">
        <w:rPr>
          <w:rFonts w:cstheme="minorHAnsi"/>
        </w:rPr>
        <w:t xml:space="preserve">ition, the system </w:t>
      </w:r>
      <w:r w:rsidR="00AB30FE" w:rsidRPr="004B29E7">
        <w:rPr>
          <w:rFonts w:cstheme="minorHAnsi"/>
        </w:rPr>
        <w:t>operated with a</w:t>
      </w:r>
      <w:r w:rsidR="0016127A">
        <w:rPr>
          <w:rFonts w:cstheme="minorHAnsi"/>
        </w:rPr>
        <w:t xml:space="preserve"> ‘no wrong door’ policy, so issues in</w:t>
      </w:r>
      <w:r w:rsidR="00AB30FE" w:rsidRPr="004B29E7">
        <w:rPr>
          <w:rFonts w:cstheme="minorHAnsi"/>
        </w:rPr>
        <w:t>appropriate for the national-level Assembly</w:t>
      </w:r>
      <w:r w:rsidR="007542F7" w:rsidRPr="004B29E7">
        <w:rPr>
          <w:rFonts w:cstheme="minorHAnsi"/>
        </w:rPr>
        <w:t xml:space="preserve"> were directed to other</w:t>
      </w:r>
      <w:r w:rsidR="00AB30FE" w:rsidRPr="004B29E7">
        <w:rPr>
          <w:rFonts w:cstheme="minorHAnsi"/>
        </w:rPr>
        <w:t xml:space="preserve"> </w:t>
      </w:r>
      <w:r w:rsidR="006D37DB">
        <w:rPr>
          <w:rFonts w:cstheme="minorHAnsi"/>
        </w:rPr>
        <w:t xml:space="preserve">relevant NHS organisation. </w:t>
      </w:r>
      <w:r w:rsidR="0006401A" w:rsidRPr="004B29E7">
        <w:rPr>
          <w:rFonts w:cstheme="minorHAnsi"/>
        </w:rPr>
        <w:t xml:space="preserve">The Assembly was additionally </w:t>
      </w:r>
      <w:r w:rsidR="006D37DB">
        <w:rPr>
          <w:rFonts w:cstheme="minorHAnsi"/>
        </w:rPr>
        <w:t>expected</w:t>
      </w:r>
      <w:r w:rsidR="0006401A" w:rsidRPr="004B29E7">
        <w:rPr>
          <w:rFonts w:cstheme="minorHAnsi"/>
        </w:rPr>
        <w:t xml:space="preserve"> to function as the primary</w:t>
      </w:r>
      <w:r w:rsidR="00E06083">
        <w:rPr>
          <w:rFonts w:cstheme="minorHAnsi"/>
        </w:rPr>
        <w:t xml:space="preserve"> site in which the NHS England B</w:t>
      </w:r>
      <w:r w:rsidR="0006401A" w:rsidRPr="004B29E7">
        <w:rPr>
          <w:rFonts w:cstheme="minorHAnsi"/>
        </w:rPr>
        <w:t xml:space="preserve">oard was rendered accountable to the public, explaining actions taken to address issues from previous assemblies. Although only 250 people could attend the Assembly, it was also live-streamed meaning that this process of public justification could have an unlimited audience. </w:t>
      </w:r>
    </w:p>
    <w:p w14:paraId="6EFCA2AB" w14:textId="2E8745DF" w:rsidR="0023104B" w:rsidRDefault="009D24EC" w:rsidP="0081314D">
      <w:pPr>
        <w:rPr>
          <w:rFonts w:cstheme="minorHAnsi"/>
        </w:rPr>
      </w:pPr>
      <w:r>
        <w:rPr>
          <w:rFonts w:cstheme="minorHAnsi"/>
        </w:rPr>
        <w:t>NHSC additionally incorporated another important component from Dryzek’s deliberative system</w:t>
      </w:r>
      <w:r w:rsidR="00577030">
        <w:rPr>
          <w:rFonts w:cstheme="minorHAnsi"/>
        </w:rPr>
        <w:t>s approach</w:t>
      </w:r>
      <w:r>
        <w:rPr>
          <w:rFonts w:cstheme="minorHAnsi"/>
        </w:rPr>
        <w:t xml:space="preserve">. </w:t>
      </w:r>
      <w:r w:rsidR="0006401A" w:rsidRPr="004B29E7">
        <w:rPr>
          <w:rFonts w:cstheme="minorHAnsi"/>
        </w:rPr>
        <w:t xml:space="preserve">There was extensive </w:t>
      </w:r>
      <w:r w:rsidR="0006401A" w:rsidRPr="009D24EC">
        <w:rPr>
          <w:rFonts w:cstheme="minorHAnsi"/>
          <w:i/>
        </w:rPr>
        <w:t>meta-deliberation</w:t>
      </w:r>
      <w:r w:rsidR="0006401A" w:rsidRPr="004B29E7">
        <w:rPr>
          <w:rFonts w:cstheme="minorHAnsi"/>
        </w:rPr>
        <w:t xml:space="preserve"> concerning the shape of the system itself. The des</w:t>
      </w:r>
      <w:r w:rsidR="00C87903">
        <w:rPr>
          <w:rFonts w:cstheme="minorHAnsi"/>
        </w:rPr>
        <w:t>ign</w:t>
      </w:r>
      <w:r w:rsidR="0006401A" w:rsidRPr="004B29E7">
        <w:rPr>
          <w:rFonts w:cstheme="minorHAnsi"/>
        </w:rPr>
        <w:t xml:space="preserve"> phase was conducted in the open, with a number of workshops held around the country to solicit feedback on and test the </w:t>
      </w:r>
      <w:r w:rsidR="00FC35C2" w:rsidRPr="004B29E7">
        <w:rPr>
          <w:rFonts w:cstheme="minorHAnsi"/>
        </w:rPr>
        <w:t xml:space="preserve">process. </w:t>
      </w:r>
      <w:r w:rsidR="00B359DC">
        <w:rPr>
          <w:rFonts w:cstheme="minorHAnsi"/>
        </w:rPr>
        <w:t>This was accompanied by</w:t>
      </w:r>
      <w:r w:rsidR="00B359DC" w:rsidRPr="00B359DC">
        <w:rPr>
          <w:rFonts w:cstheme="minorHAnsi"/>
        </w:rPr>
        <w:t xml:space="preserve"> </w:t>
      </w:r>
      <w:r w:rsidR="00B359DC" w:rsidRPr="004B29E7">
        <w:rPr>
          <w:rFonts w:cstheme="minorHAnsi"/>
        </w:rPr>
        <w:t>a culture change programme</w:t>
      </w:r>
      <w:r w:rsidR="00B359DC">
        <w:rPr>
          <w:rFonts w:cstheme="minorHAnsi"/>
        </w:rPr>
        <w:t xml:space="preserve"> </w:t>
      </w:r>
      <w:r w:rsidR="00B359DC" w:rsidRPr="004B29E7">
        <w:rPr>
          <w:rFonts w:cstheme="minorHAnsi"/>
        </w:rPr>
        <w:t xml:space="preserve">to prepare NHS organisations </w:t>
      </w:r>
      <w:r w:rsidR="00B359DC">
        <w:rPr>
          <w:rFonts w:cstheme="minorHAnsi"/>
        </w:rPr>
        <w:t xml:space="preserve">(empowered space) </w:t>
      </w:r>
      <w:r w:rsidR="00B359DC" w:rsidRPr="004B29E7">
        <w:rPr>
          <w:rFonts w:cstheme="minorHAnsi"/>
        </w:rPr>
        <w:t>for a more participatory mode of decision-making.</w:t>
      </w:r>
      <w:r w:rsidR="00DF13E2">
        <w:rPr>
          <w:rFonts w:cstheme="minorHAnsi"/>
        </w:rPr>
        <w:t xml:space="preserve"> As such, there was a broad-based attempt to engage all relevant stakeholders in meta-deliberation about the shape </w:t>
      </w:r>
      <w:r w:rsidR="000D2A4D">
        <w:rPr>
          <w:rFonts w:cstheme="minorHAnsi"/>
        </w:rPr>
        <w:t>NHSC</w:t>
      </w:r>
      <w:r w:rsidR="00DF13E2">
        <w:rPr>
          <w:rFonts w:cstheme="minorHAnsi"/>
        </w:rPr>
        <w:t xml:space="preserve"> should take.</w:t>
      </w:r>
    </w:p>
    <w:p w14:paraId="4F4E251E" w14:textId="72A8D309" w:rsidR="00640EC8" w:rsidRPr="004504BC" w:rsidRDefault="00640EC8" w:rsidP="003169D8">
      <w:pPr>
        <w:rPr>
          <w:rFonts w:ascii="Calibri" w:hAnsi="Calibri" w:cs="Calibri"/>
        </w:rPr>
      </w:pPr>
      <w:r>
        <w:rPr>
          <w:rFonts w:cstheme="minorHAnsi"/>
        </w:rPr>
        <w:t xml:space="preserve">Our interpretation of NHSC as an attempt to realise a systems innovation is also supported by the </w:t>
      </w:r>
      <w:r w:rsidR="000D2A4D">
        <w:rPr>
          <w:rFonts w:cstheme="minorHAnsi"/>
        </w:rPr>
        <w:t>ways</w:t>
      </w:r>
      <w:r>
        <w:rPr>
          <w:rFonts w:cstheme="minorHAnsi"/>
        </w:rPr>
        <w:t xml:space="preserve"> the designers articulated their practice. During our empirical research, o</w:t>
      </w:r>
      <w:r w:rsidRPr="004B29E7">
        <w:rPr>
          <w:rFonts w:cstheme="minorHAnsi"/>
        </w:rPr>
        <w:t xml:space="preserve">ne </w:t>
      </w:r>
      <w:r>
        <w:rPr>
          <w:rFonts w:cstheme="minorHAnsi"/>
        </w:rPr>
        <w:t xml:space="preserve">of the </w:t>
      </w:r>
      <w:r w:rsidRPr="004B29E7">
        <w:rPr>
          <w:rFonts w:cstheme="minorHAnsi"/>
        </w:rPr>
        <w:t xml:space="preserve">lead </w:t>
      </w:r>
      <w:r>
        <w:rPr>
          <w:rFonts w:cstheme="minorHAnsi"/>
        </w:rPr>
        <w:t>protagonists</w:t>
      </w:r>
      <w:r w:rsidRPr="004B29E7">
        <w:rPr>
          <w:rFonts w:cstheme="minorHAnsi"/>
        </w:rPr>
        <w:t xml:space="preserve"> referred to </w:t>
      </w:r>
      <w:r>
        <w:rPr>
          <w:rFonts w:cstheme="minorHAnsi"/>
        </w:rPr>
        <w:t xml:space="preserve">NHSC </w:t>
      </w:r>
      <w:r w:rsidRPr="004B29E7">
        <w:rPr>
          <w:rFonts w:cstheme="minorHAnsi"/>
        </w:rPr>
        <w:t>as “a multi-stage, information-led, participatory-deliberative syste</w:t>
      </w:r>
      <w:r>
        <w:rPr>
          <w:rFonts w:cstheme="minorHAnsi"/>
        </w:rPr>
        <w:t xml:space="preserve">m”. The design team </w:t>
      </w:r>
      <w:r w:rsidR="00B848F8">
        <w:rPr>
          <w:rFonts w:cstheme="minorHAnsi"/>
        </w:rPr>
        <w:t xml:space="preserve">always intended to develop a systems approach </w:t>
      </w:r>
      <w:r w:rsidR="000B3AF3">
        <w:rPr>
          <w:rFonts w:cstheme="minorHAnsi"/>
        </w:rPr>
        <w:t xml:space="preserve">to engagement </w:t>
      </w:r>
      <w:r w:rsidR="00B848F8">
        <w:rPr>
          <w:rFonts w:cstheme="minorHAnsi"/>
        </w:rPr>
        <w:t xml:space="preserve">and became </w:t>
      </w:r>
      <w:r>
        <w:rPr>
          <w:rFonts w:cstheme="minorHAnsi"/>
        </w:rPr>
        <w:t>familiar with the language and concepts of</w:t>
      </w:r>
      <w:r w:rsidR="00B848F8">
        <w:rPr>
          <w:rFonts w:cstheme="minorHAnsi"/>
        </w:rPr>
        <w:t xml:space="preserve"> </w:t>
      </w:r>
      <w:r>
        <w:rPr>
          <w:rFonts w:cstheme="minorHAnsi"/>
        </w:rPr>
        <w:t>deliberative systems</w:t>
      </w:r>
      <w:r w:rsidR="000D2A4D">
        <w:rPr>
          <w:rFonts w:cstheme="minorHAnsi"/>
        </w:rPr>
        <w:t xml:space="preserve"> as the process developed.</w:t>
      </w:r>
      <w:r>
        <w:rPr>
          <w:rFonts w:cstheme="minorHAnsi"/>
        </w:rPr>
        <w:t xml:space="preserve"> </w:t>
      </w:r>
      <w:r w:rsidR="000D2A4D">
        <w:rPr>
          <w:rFonts w:cstheme="minorHAnsi"/>
        </w:rPr>
        <w:t>For example, d</w:t>
      </w:r>
      <w:r w:rsidR="00B848F8">
        <w:rPr>
          <w:rFonts w:cstheme="minorHAnsi"/>
        </w:rPr>
        <w:t xml:space="preserve">uring the design and implementation of NHSC, </w:t>
      </w:r>
      <w:r>
        <w:rPr>
          <w:rFonts w:cstheme="minorHAnsi"/>
        </w:rPr>
        <w:t>the Director of Involve, Simon Burall,</w:t>
      </w:r>
      <w:r w:rsidR="000D2A4D">
        <w:rPr>
          <w:rFonts w:cstheme="minorHAnsi"/>
        </w:rPr>
        <w:t xml:space="preserve"> held a visiting fellowship at the Centre for the Study of Democracy at the University of Westminster, where he</w:t>
      </w:r>
      <w:r>
        <w:rPr>
          <w:rFonts w:cstheme="minorHAnsi"/>
        </w:rPr>
        <w:t xml:space="preserve"> </w:t>
      </w:r>
      <w:r w:rsidR="000B3AF3">
        <w:rPr>
          <w:rFonts w:cstheme="minorHAnsi"/>
        </w:rPr>
        <w:t xml:space="preserve">was working on and </w:t>
      </w:r>
      <w:r w:rsidR="000D2A4D">
        <w:rPr>
          <w:rFonts w:cstheme="minorHAnsi"/>
        </w:rPr>
        <w:t xml:space="preserve">later </w:t>
      </w:r>
      <w:r>
        <w:rPr>
          <w:rFonts w:cstheme="minorHAnsi"/>
        </w:rPr>
        <w:t xml:space="preserve">published a report </w:t>
      </w:r>
      <w:r>
        <w:rPr>
          <w:rFonts w:ascii="Calibri" w:hAnsi="Calibri" w:cs="Calibri"/>
        </w:rPr>
        <w:t xml:space="preserve">reflecting on the ways in which the debate on deliberative systems might affect the work of democratic practitioners (see </w:t>
      </w:r>
      <w:r w:rsidR="004504BC">
        <w:rPr>
          <w:rFonts w:ascii="Calibri" w:hAnsi="Calibri" w:cs="Calibri"/>
        </w:rPr>
        <w:fldChar w:fldCharType="begin"/>
      </w:r>
      <w:r w:rsidR="00532BFA">
        <w:rPr>
          <w:rFonts w:ascii="Calibri" w:hAnsi="Calibri" w:cs="Calibri"/>
        </w:rPr>
        <w:instrText xml:space="preserve"> ADDIN ZOTERO_ITEM CSL_CITATION {"citationID":"uSSJm8uw","properties":{"formattedCitation":"(Burall, 2015)","plainCitation":"(Burall, 2015)","dontUpdate":true,"noteIndex":0},"citationItems":[{"id":7386,"uris":["http://zotero.org/users/1046816/items/XK6586T6"],"uri":["http://zotero.org/users/1046816/items/XK6586T6"],"itemData":{"id":7386,"type":"report","title":"Room for a View: Democracy as a Deliberative System","publisher":"Involve","publisher-place":"London","event-place":"London","URL":"https://www.involve.org.uk/wp-content/uploads/2015/10/Room-for-a-View.pdf","title-short":"Room for a View","author":[{"family":"Burall","given":"Simon"}],"issued":{"date-parts":[["2015",10]]},"accessed":{"date-parts":[["2018",3,5]]}}}],"schema":"https://github.com/citation-style-language/schema/raw/master/csl-citation.json"} </w:instrText>
      </w:r>
      <w:r w:rsidR="004504BC">
        <w:rPr>
          <w:rFonts w:ascii="Calibri" w:hAnsi="Calibri" w:cs="Calibri"/>
        </w:rPr>
        <w:fldChar w:fldCharType="separate"/>
      </w:r>
      <w:r w:rsidR="007D6DE4" w:rsidRPr="007D6DE4">
        <w:rPr>
          <w:rFonts w:ascii="Calibri" w:hAnsi="Calibri" w:cs="Calibri"/>
        </w:rPr>
        <w:t>Burall, 2015)</w:t>
      </w:r>
      <w:r w:rsidR="004504BC">
        <w:rPr>
          <w:rFonts w:ascii="Calibri" w:hAnsi="Calibri" w:cs="Calibri"/>
        </w:rPr>
        <w:fldChar w:fldCharType="end"/>
      </w:r>
      <w:r>
        <w:rPr>
          <w:rFonts w:ascii="Calibri" w:hAnsi="Calibri" w:cs="Calibri"/>
        </w:rPr>
        <w:t>.</w:t>
      </w:r>
      <w:r w:rsidR="00B848F8">
        <w:rPr>
          <w:rFonts w:ascii="Calibri" w:hAnsi="Calibri" w:cs="Calibri"/>
        </w:rPr>
        <w:t xml:space="preserve"> </w:t>
      </w:r>
      <w:r w:rsidR="00985063">
        <w:rPr>
          <w:rFonts w:ascii="Calibri" w:hAnsi="Calibri" w:cs="Calibri"/>
        </w:rPr>
        <w:t>While NHSC could not be described as a self-conscious application of these</w:t>
      </w:r>
      <w:r w:rsidR="000B3AF3">
        <w:rPr>
          <w:rFonts w:ascii="Calibri" w:hAnsi="Calibri" w:cs="Calibri"/>
        </w:rPr>
        <w:t xml:space="preserve"> ideas</w:t>
      </w:r>
      <w:r w:rsidR="00985063">
        <w:rPr>
          <w:rFonts w:ascii="Calibri" w:hAnsi="Calibri" w:cs="Calibri"/>
        </w:rPr>
        <w:t xml:space="preserve"> –</w:t>
      </w:r>
      <w:r w:rsidR="004504BC">
        <w:rPr>
          <w:rFonts w:ascii="Calibri" w:hAnsi="Calibri" w:cs="Calibri"/>
        </w:rPr>
        <w:t xml:space="preserve"> </w:t>
      </w:r>
      <w:r w:rsidR="00985063">
        <w:rPr>
          <w:rFonts w:ascii="Calibri" w:hAnsi="Calibri" w:cs="Calibri"/>
        </w:rPr>
        <w:t xml:space="preserve">Burrall himself acknowledges that he </w:t>
      </w:r>
      <w:r w:rsidR="00E14665">
        <w:rPr>
          <w:rFonts w:ascii="Calibri" w:hAnsi="Calibri" w:cs="Calibri"/>
        </w:rPr>
        <w:t xml:space="preserve">and the other architects of NHSC </w:t>
      </w:r>
      <w:r w:rsidR="00985063">
        <w:rPr>
          <w:rFonts w:ascii="Calibri" w:hAnsi="Calibri" w:cs="Calibri"/>
        </w:rPr>
        <w:t>did not start the process with such a sophisticated theoretical understanding</w:t>
      </w:r>
      <w:r w:rsidR="004504BC">
        <w:rPr>
          <w:rFonts w:ascii="Calibri" w:hAnsi="Calibri" w:cs="Calibri"/>
        </w:rPr>
        <w:t xml:space="preserve"> – </w:t>
      </w:r>
      <w:r w:rsidR="00985063">
        <w:rPr>
          <w:rFonts w:ascii="Calibri" w:hAnsi="Calibri" w:cs="Calibri"/>
        </w:rPr>
        <w:t>it</w:t>
      </w:r>
      <w:r w:rsidR="004504BC">
        <w:rPr>
          <w:rFonts w:ascii="Calibri" w:hAnsi="Calibri" w:cs="Calibri"/>
        </w:rPr>
        <w:t xml:space="preserve"> </w:t>
      </w:r>
      <w:r w:rsidR="00985063">
        <w:rPr>
          <w:rFonts w:ascii="Calibri" w:hAnsi="Calibri" w:cs="Calibri"/>
        </w:rPr>
        <w:t xml:space="preserve">is clear that </w:t>
      </w:r>
      <w:r w:rsidR="00E14665">
        <w:rPr>
          <w:rFonts w:ascii="Calibri" w:hAnsi="Calibri" w:cs="Calibri"/>
        </w:rPr>
        <w:t>the</w:t>
      </w:r>
      <w:r w:rsidR="00985063">
        <w:rPr>
          <w:rFonts w:ascii="Calibri" w:hAnsi="Calibri" w:cs="Calibri"/>
        </w:rPr>
        <w:t xml:space="preserve"> practical design was informed by and inflected with exactly the sorts of concerns which have underpinned the systemic turn in deliberative democratic theory</w:t>
      </w:r>
      <w:r w:rsidR="00B359DC" w:rsidDel="00B359DC">
        <w:rPr>
          <w:rFonts w:ascii="Calibri" w:hAnsi="Calibri" w:cs="Calibri"/>
        </w:rPr>
        <w:t xml:space="preserve"> </w:t>
      </w:r>
      <w:r w:rsidR="002276AE">
        <w:rPr>
          <w:rFonts w:ascii="Calibri" w:hAnsi="Calibri" w:cs="Calibri"/>
        </w:rPr>
        <w:t>(see also</w:t>
      </w:r>
      <w:r w:rsidR="004504BC">
        <w:rPr>
          <w:rFonts w:ascii="Calibri" w:hAnsi="Calibri" w:cs="Calibri"/>
        </w:rPr>
        <w:t xml:space="preserve"> </w:t>
      </w:r>
      <w:r w:rsidR="004504BC">
        <w:rPr>
          <w:rFonts w:ascii="Calibri" w:hAnsi="Calibri" w:cs="Calibri"/>
        </w:rPr>
        <w:fldChar w:fldCharType="begin"/>
      </w:r>
      <w:r w:rsidR="00532BFA">
        <w:rPr>
          <w:rFonts w:ascii="Calibri" w:hAnsi="Calibri" w:cs="Calibri"/>
        </w:rPr>
        <w:instrText xml:space="preserve"> ADDIN ZOTERO_ITEM CSL_CITATION {"citationID":"Z8JeGNov","properties":{"formattedCitation":"(Bussu, 2019)","plainCitation":"(Bussu, 2019)","dontUpdate":true,"noteIndex":0},"citationItems":[{"id":7237,"uris":["http://zotero.org/users/1046816/items/3A4QW4FV"],"uri":["http://zotero.org/users/1046816/items/3A4QW4FV"],"itemData":{"id":7237,"type":"chapter","title":"Collaborative Governance: Between Invited and Invented Spaces","container-title":"Handbook of Democratic Innovation and Governance","publisher":"Edward Elgar","publisher-place":"Cheltenham","event-place":"Cheltenham","author":[{"family":"Bussu","given":"Sonia"}],"editor":[{"family":"Escobar","given":"Oliver"},{"family":"Elstub","given":"Steven"}],"issued":{"date-parts":[["2019"]]}}}],"schema":"https://github.com/citation-style-language/schema/raw/master/csl-citation.json"} </w:instrText>
      </w:r>
      <w:r w:rsidR="004504BC">
        <w:rPr>
          <w:rFonts w:ascii="Calibri" w:hAnsi="Calibri" w:cs="Calibri"/>
        </w:rPr>
        <w:fldChar w:fldCharType="separate"/>
      </w:r>
      <w:r w:rsidR="007D6DE4" w:rsidRPr="007D6DE4">
        <w:rPr>
          <w:rFonts w:ascii="Calibri" w:hAnsi="Calibri" w:cs="Calibri"/>
        </w:rPr>
        <w:t>Bussu, 2019)</w:t>
      </w:r>
      <w:r w:rsidR="004504BC">
        <w:rPr>
          <w:rFonts w:ascii="Calibri" w:hAnsi="Calibri" w:cs="Calibri"/>
        </w:rPr>
        <w:fldChar w:fldCharType="end"/>
      </w:r>
      <w:r w:rsidR="00985063">
        <w:rPr>
          <w:rFonts w:ascii="Calibri" w:hAnsi="Calibri" w:cs="Calibri"/>
        </w:rPr>
        <w:t>.</w:t>
      </w:r>
    </w:p>
    <w:p w14:paraId="41AFEE41" w14:textId="77777777" w:rsidR="0023104B" w:rsidRDefault="0023104B" w:rsidP="006A2409">
      <w:pPr>
        <w:rPr>
          <w:rFonts w:cstheme="minorHAnsi"/>
        </w:rPr>
      </w:pPr>
    </w:p>
    <w:p w14:paraId="1328F1A8" w14:textId="66000FFF" w:rsidR="0076168A" w:rsidRDefault="0023104B" w:rsidP="0016127A">
      <w:pPr>
        <w:pStyle w:val="Heading2"/>
      </w:pPr>
      <w:r w:rsidRPr="00AA36BD">
        <w:lastRenderedPageBreak/>
        <w:t>Data collection and analysis</w:t>
      </w:r>
    </w:p>
    <w:p w14:paraId="7AB24A81" w14:textId="0F02FFE5" w:rsidR="0023104B" w:rsidRDefault="007A41F2" w:rsidP="005650E7">
      <w:pPr>
        <w:rPr>
          <w:rFonts w:cstheme="minorHAnsi"/>
        </w:rPr>
      </w:pPr>
      <w:r>
        <w:rPr>
          <w:rFonts w:cstheme="minorHAnsi"/>
        </w:rPr>
        <w:t xml:space="preserve">Our analysis of NHSC is based on a rich qualitative dataset. We drew on archived material from the NHSC website, including video content, graphic records and text documents associated with both the meta-deliberation in design workshops and the substantive deliberation off- and online. We observed and participated in two design workshops in 2014 and 2015. We conducted a two-hour focus group with the four key civil society designers of the process, following on from an earlier interaction at a reflective roundtable during the 2014 PSA Conference in Brighton. </w:t>
      </w:r>
      <w:r w:rsidR="00550848">
        <w:rPr>
          <w:rFonts w:cstheme="minorHAnsi"/>
        </w:rPr>
        <w:t xml:space="preserve">The final phase of data collection entailed interviews. We identified participants both through </w:t>
      </w:r>
      <w:r w:rsidR="00BF5893">
        <w:rPr>
          <w:rFonts w:cstheme="minorHAnsi"/>
        </w:rPr>
        <w:t>these earlier phases and then subsequent ‘snowballing’ in interviews.</w:t>
      </w:r>
      <w:r w:rsidR="00550848">
        <w:rPr>
          <w:rFonts w:cstheme="minorHAnsi"/>
        </w:rPr>
        <w:t xml:space="preserve"> </w:t>
      </w:r>
      <w:r w:rsidR="00577030">
        <w:rPr>
          <w:rFonts w:cstheme="minorHAnsi"/>
        </w:rPr>
        <w:t xml:space="preserve">To ensure a diversity of perspectives </w:t>
      </w:r>
      <w:r w:rsidR="00DC65F5">
        <w:rPr>
          <w:rFonts w:cstheme="minorHAnsi"/>
        </w:rPr>
        <w:t>we selected</w:t>
      </w:r>
      <w:r w:rsidR="00577030">
        <w:rPr>
          <w:rFonts w:cstheme="minorHAnsi"/>
        </w:rPr>
        <w:t xml:space="preserve"> participants with different roles in and relationships to NHSC. This resulted in</w:t>
      </w:r>
      <w:r>
        <w:rPr>
          <w:rFonts w:cstheme="minorHAnsi"/>
        </w:rPr>
        <w:t xml:space="preserve"> seven additional key informants, including two NHS England employees, an NHS England Board member, two process managers involved in the day-to-day running and delivering NHSC, one civil society activist who participated in the process and one academic critic of the process.</w:t>
      </w:r>
      <w:r w:rsidR="00BF5893">
        <w:rPr>
          <w:rFonts w:cstheme="minorHAnsi"/>
        </w:rPr>
        <w:t xml:space="preserve"> Interviews lasted between two hours and 15 minutes, but in practice most were 45 minutes to an hour. </w:t>
      </w:r>
      <w:r w:rsidR="00550848">
        <w:rPr>
          <w:rFonts w:cstheme="minorHAnsi"/>
        </w:rPr>
        <w:t xml:space="preserve"> </w:t>
      </w:r>
      <w:r w:rsidR="00BF5893">
        <w:rPr>
          <w:rFonts w:cstheme="minorHAnsi"/>
        </w:rPr>
        <w:t>We determined we had reached ‘saturation’ point once we stopped hearing new interpretations in the interviews that participants were willing to grant us.</w:t>
      </w:r>
      <w:r w:rsidR="00550848">
        <w:rPr>
          <w:rFonts w:cstheme="minorHAnsi"/>
        </w:rPr>
        <w:t xml:space="preserve"> It is important to reflect here that we were not able to access critics of the process from </w:t>
      </w:r>
      <w:r w:rsidR="00550848" w:rsidRPr="00A05191">
        <w:rPr>
          <w:rFonts w:cstheme="minorHAnsi"/>
          <w:i/>
          <w:iCs/>
        </w:rPr>
        <w:t xml:space="preserve">within </w:t>
      </w:r>
      <w:r w:rsidR="00550848">
        <w:rPr>
          <w:rFonts w:cstheme="minorHAnsi"/>
        </w:rPr>
        <w:t>NHS England</w:t>
      </w:r>
      <w:r w:rsidR="005650E7">
        <w:rPr>
          <w:rFonts w:cstheme="minorHAnsi"/>
        </w:rPr>
        <w:t>, who were predictably less enthusiastic to talk about the initiative</w:t>
      </w:r>
      <w:r w:rsidR="00D57AAF">
        <w:rPr>
          <w:rFonts w:cstheme="minorHAnsi"/>
        </w:rPr>
        <w:t>.</w:t>
      </w:r>
    </w:p>
    <w:p w14:paraId="1CAE2FD2" w14:textId="1F8E5A42" w:rsidR="00F03067" w:rsidRDefault="007A41F2" w:rsidP="00393DDA">
      <w:pPr>
        <w:rPr>
          <w:rFonts w:cstheme="minorHAnsi"/>
        </w:rPr>
      </w:pPr>
      <w:r>
        <w:rPr>
          <w:rFonts w:cstheme="minorHAnsi"/>
        </w:rPr>
        <w:t>Our approach to the analysis of this data was interpretive in nature. I</w:t>
      </w:r>
      <w:r w:rsidR="00550848">
        <w:rPr>
          <w:rFonts w:cstheme="minorHAnsi"/>
        </w:rPr>
        <w:t xml:space="preserve">nterpretive research aims to elicit participants’ own understandings of social and political phenomena, and to draw on the narratives they tell to make sense of their experience in order to explain </w:t>
      </w:r>
      <w:r w:rsidR="00BF5893">
        <w:rPr>
          <w:rFonts w:cstheme="minorHAnsi"/>
        </w:rPr>
        <w:t xml:space="preserve">outcomes. Interpretive research </w:t>
      </w:r>
      <w:r w:rsidR="00550848">
        <w:rPr>
          <w:rFonts w:cstheme="minorHAnsi"/>
        </w:rPr>
        <w:t>has been at the forefront of empirical research into deliberative systems</w:t>
      </w:r>
      <w:r w:rsidR="00BF5893">
        <w:rPr>
          <w:rFonts w:cstheme="minorHAnsi"/>
        </w:rPr>
        <w:t xml:space="preserve"> because it is well-suited to unpacking the rich features of deliberative practices in context (see</w:t>
      </w:r>
      <w:r w:rsidR="004504BC">
        <w:rPr>
          <w:rFonts w:cstheme="minorHAnsi"/>
        </w:rPr>
        <w:t xml:space="preserve"> </w:t>
      </w:r>
      <w:r w:rsidR="004504BC">
        <w:rPr>
          <w:rFonts w:cstheme="minorHAnsi"/>
        </w:rPr>
        <w:fldChar w:fldCharType="begin"/>
      </w:r>
      <w:r w:rsidR="00532BFA">
        <w:rPr>
          <w:rFonts w:cstheme="minorHAnsi"/>
        </w:rPr>
        <w:instrText xml:space="preserve"> ADDIN ZOTERO_ITEM CSL_CITATION {"citationID":"RtJ7XEoG","properties":{"formattedCitation":"(Ercan et al., 2017)","plainCitation":"(Ercan et al., 2017)","dontUpdate":true,"noteIndex":0},"citationItems":[{"id":1686,"uris":["http://zotero.org/users/1046816/items/WZXHJSRN"],"uri":["http://zotero.org/users/1046816/items/WZXHJSRN"],"itemData":{"id":1686,"type":"article-journal","title":"Studying public deliberation after the systemic turn: the crucial role for interpretive research","container-title":"Policy &amp; Politics","page":"195-212","volume":"45","issue":"2","source":"IngentaConnect","abstract":"The recent shift towards a deliberative systems approach suggests understanding public deliberation as a communicative activity occurring in a diversity of spaces. While theoretically attractive, the deliberative systems approach raises a number of methodological questions for empirical social scientists. For example, how does one identify multiple communicative sites within a deliberative system, how does one study connections between different sites, and how does one assess the impact of the broader context on deliberative forums and systems? Drawing on multiple case studies, this article argues that interpretive research methods are well-suited to studying the ambiguities, dynamics and politics of complex deliberative systems.","DOI":"10.1332/030557315X14502713105886","title-short":"Studying public deliberation after the systemic turn","journalAbbreviation":"Policy &amp; Politics","author":[{"family":"Ercan","given":"Selen A"},{"family":"Hendriks","given":"Carolyn M"},{"family":"Boswell","given":"John"}],"issued":{"date-parts":[["2017",4,20]]}}}],"schema":"https://github.com/citation-style-language/schema/raw/master/csl-citation.json"} </w:instrText>
      </w:r>
      <w:r w:rsidR="004504BC">
        <w:rPr>
          <w:rFonts w:cstheme="minorHAnsi"/>
        </w:rPr>
        <w:fldChar w:fldCharType="separate"/>
      </w:r>
      <w:r w:rsidR="007D6DE4" w:rsidRPr="007D6DE4">
        <w:rPr>
          <w:rFonts w:ascii="Calibri" w:hAnsi="Calibri" w:cs="Calibri"/>
        </w:rPr>
        <w:t>Ercan et al., 2017)</w:t>
      </w:r>
      <w:r w:rsidR="004504BC">
        <w:rPr>
          <w:rFonts w:cstheme="minorHAnsi"/>
        </w:rPr>
        <w:fldChar w:fldCharType="end"/>
      </w:r>
      <w:r w:rsidR="00BF5893">
        <w:rPr>
          <w:rFonts w:cstheme="minorHAnsi"/>
        </w:rPr>
        <w:t>. As such, it</w:t>
      </w:r>
      <w:r w:rsidR="00550848">
        <w:rPr>
          <w:rFonts w:cstheme="minorHAnsi"/>
        </w:rPr>
        <w:t xml:space="preserve"> </w:t>
      </w:r>
      <w:r>
        <w:rPr>
          <w:rFonts w:cstheme="minorHAnsi"/>
        </w:rPr>
        <w:t xml:space="preserve">is ideally suited to exploring and teasing out the dynamics of </w:t>
      </w:r>
      <w:r w:rsidR="00550848">
        <w:rPr>
          <w:rFonts w:cstheme="minorHAnsi"/>
        </w:rPr>
        <w:t xml:space="preserve">an open-ended, organic process like NHSC. In practice, then, we engaged in a form of abductive reasoning (see </w:t>
      </w:r>
      <w:r w:rsidR="004504BC">
        <w:rPr>
          <w:rFonts w:cstheme="minorHAnsi"/>
        </w:rPr>
        <w:fldChar w:fldCharType="begin"/>
      </w:r>
      <w:r w:rsidR="00532BFA">
        <w:rPr>
          <w:rFonts w:cstheme="minorHAnsi"/>
        </w:rPr>
        <w:instrText xml:space="preserve"> ADDIN ZOTERO_ITEM CSL_CITATION {"citationID":"Nm7EoagW","properties":{"formattedCitation":"(Schwartz-Shea &amp; Yanow, 2011)","plainCitation":"(Schwartz-Shea &amp; Yanow, 2011)","dontUpdate":true,"noteIndex":0},"citationItems":[{"id":8064,"uris":["http://zotero.org/users/1046816/items/QCL4YW8M"],"uri":["http://zotero.org/users/1046816/items/QCL4YW8M"],"itemData":{"id":8064,"type":"book","title":"Interpretive Research Design: Concepts and Processes","publisher":"Routledge","publisher-place":"New York","number-of-pages":"200","edition":"1 edition","source":"Amazon","event-place":"New York","abstract":"Research design is fundamental to all scientific endeavors, at all levels and in all institutional settings. In many social science disciplines, however, scholars working in an interpretive-qualitative tradition get little guidance on this aspect of research from the positivist-centered training they receive. This book is an authoritative examination of the concepts and processes underlying the design of an interpretive research project. Such an approach to design starts with the recognition that researchers are inevitably embedded in the intersubjective social processes of the worlds they study. In focusing on researchers’ theoretical, ontological, epistemological, and methods choices in designing research projects, Schwartz-Shea and Yanow set the stage for other volumes in the Routledge Series on Interpretive Methods. They also engage some very practical issues, such as ethics reviews and the structure of research proposals. This concise guide explores where research questions come from, criteria for evaluating research designs, how interpretive researchers engage with \"world-making,\" context, systematicity and flexibility, reflexivity and positionality, and such contemporary issues as data archiving and the researcher’s body in the field.","ISBN":"978-0-415-87808-1","title-short":"Interpretive Research Design","language":"English","author":[{"family":"Schwartz-Shea","given":"Peregrine"},{"family":"Yanow","given":"Dvora"}],"issued":{"date-parts":[["2011",12,15]]}}}],"schema":"https://github.com/citation-style-language/schema/raw/master/csl-citation.json"} </w:instrText>
      </w:r>
      <w:r w:rsidR="004504BC">
        <w:rPr>
          <w:rFonts w:cstheme="minorHAnsi"/>
        </w:rPr>
        <w:fldChar w:fldCharType="separate"/>
      </w:r>
      <w:r w:rsidR="007D6DE4" w:rsidRPr="007D6DE4">
        <w:rPr>
          <w:rFonts w:ascii="Calibri" w:hAnsi="Calibri" w:cs="Calibri"/>
        </w:rPr>
        <w:t>Schwartz-Shea &amp; Yanow, 2011)</w:t>
      </w:r>
      <w:r w:rsidR="004504BC">
        <w:rPr>
          <w:rFonts w:cstheme="minorHAnsi"/>
        </w:rPr>
        <w:fldChar w:fldCharType="end"/>
      </w:r>
      <w:r w:rsidR="00BF5893">
        <w:rPr>
          <w:rFonts w:cstheme="minorHAnsi"/>
        </w:rPr>
        <w:t xml:space="preserve"> in manually coding and presenting the data and analysis. </w:t>
      </w:r>
      <w:r w:rsidR="00D929B4">
        <w:rPr>
          <w:rFonts w:cstheme="minorHAnsi"/>
        </w:rPr>
        <w:t xml:space="preserve">Given our intention to use the case to interrogate propositions generated from theory – what Blatter and Blume </w:t>
      </w:r>
      <w:r w:rsidR="00D929B4">
        <w:rPr>
          <w:rFonts w:cstheme="minorHAnsi"/>
        </w:rPr>
        <w:fldChar w:fldCharType="begin"/>
      </w:r>
      <w:r w:rsidR="00532BFA">
        <w:rPr>
          <w:rFonts w:cstheme="minorHAnsi"/>
        </w:rPr>
        <w:instrText xml:space="preserve"> ADDIN ZOTERO_ITEM CSL_CITATION {"citationID":"98Is1QsC","properties":{"formattedCitation":"(2008)","plainCitation":"(2008)","noteIndex":0},"citationItems":[{"id":7405,"uris":["http://zotero.org/users/1046816/items/8SS9IPLU"],"uri":["http://zotero.org/users/1046816/items/8SS9IPLU"],"itemData":{"id":7405,"type":"article-journal","title":"In Search of Co-variance, Causal Mechanisms or Congruence? Towards a Plural Understanding of Case Studies","container-title":"Swiss Political Science Review","page":"315-356","volume":"14","issue":"2","source":"CrossRef","abstract":"Conclusions: causal direction.","DOI":"10.1002/j.1662-6370.2008.tb00105.x","ISSN":"14247755","title-short":"In Search of Co-variance, Causal Mechanisms or Congruence?","language":"en","author":[{"family":"Blatter","given":"Joachim"},{"family":"Blume","given":"Till"}],"issued":{"date-parts":[["2008",6]]}},"suppress-author":true}],"schema":"https://github.com/citation-style-language/schema/raw/master/csl-citation.json"} </w:instrText>
      </w:r>
      <w:r w:rsidR="00D929B4">
        <w:rPr>
          <w:rFonts w:cstheme="minorHAnsi"/>
        </w:rPr>
        <w:fldChar w:fldCharType="separate"/>
      </w:r>
      <w:r w:rsidR="007D6DE4" w:rsidRPr="007D6DE4">
        <w:rPr>
          <w:rFonts w:ascii="Calibri" w:hAnsi="Calibri" w:cs="Calibri"/>
        </w:rPr>
        <w:t>(2008)</w:t>
      </w:r>
      <w:r w:rsidR="00D929B4">
        <w:rPr>
          <w:rFonts w:cstheme="minorHAnsi"/>
        </w:rPr>
        <w:fldChar w:fldCharType="end"/>
      </w:r>
      <w:r w:rsidR="00D929B4">
        <w:rPr>
          <w:rFonts w:cstheme="minorHAnsi"/>
        </w:rPr>
        <w:t xml:space="preserve"> call a ‘congruence’ approach to case study research </w:t>
      </w:r>
      <w:r w:rsidR="004504BC">
        <w:rPr>
          <w:rFonts w:cstheme="minorHAnsi"/>
        </w:rPr>
        <w:t>–</w:t>
      </w:r>
      <w:r w:rsidR="00D929B4">
        <w:rPr>
          <w:rFonts w:cstheme="minorHAnsi"/>
        </w:rPr>
        <w:t xml:space="preserve"> </w:t>
      </w:r>
      <w:r w:rsidR="00BF5893">
        <w:rPr>
          <w:rFonts w:cstheme="minorHAnsi"/>
        </w:rPr>
        <w:t>we</w:t>
      </w:r>
      <w:r w:rsidR="004504BC">
        <w:rPr>
          <w:rFonts w:cstheme="minorHAnsi"/>
        </w:rPr>
        <w:t xml:space="preserve"> </w:t>
      </w:r>
      <w:r w:rsidR="00BF5893">
        <w:rPr>
          <w:rFonts w:cstheme="minorHAnsi"/>
        </w:rPr>
        <w:t>started</w:t>
      </w:r>
      <w:r w:rsidR="00550848">
        <w:rPr>
          <w:rFonts w:cstheme="minorHAnsi"/>
        </w:rPr>
        <w:t xml:space="preserve"> with analytical categories drawn from the literature across deliberative systems and democratic innovation</w:t>
      </w:r>
      <w:r w:rsidR="00BF5893">
        <w:rPr>
          <w:rFonts w:cstheme="minorHAnsi"/>
        </w:rPr>
        <w:t>, refin</w:t>
      </w:r>
      <w:r w:rsidR="00D929B4">
        <w:rPr>
          <w:rFonts w:cstheme="minorHAnsi"/>
        </w:rPr>
        <w:t>ing</w:t>
      </w:r>
      <w:r w:rsidR="00550848">
        <w:rPr>
          <w:rFonts w:cstheme="minorHAnsi"/>
        </w:rPr>
        <w:t xml:space="preserve"> them in light of </w:t>
      </w:r>
      <w:r w:rsidR="00D929B4">
        <w:rPr>
          <w:rFonts w:cstheme="minorHAnsi"/>
        </w:rPr>
        <w:t xml:space="preserve">our analysis </w:t>
      </w:r>
      <w:r w:rsidR="00BF5893">
        <w:rPr>
          <w:rFonts w:cstheme="minorHAnsi"/>
        </w:rPr>
        <w:t xml:space="preserve">in an iterative process. </w:t>
      </w:r>
      <w:r w:rsidR="00D929B4">
        <w:rPr>
          <w:rFonts w:cstheme="minorHAnsi"/>
        </w:rPr>
        <w:t>This approach enables us to use the story of NHSC, as it is interpreted by those who were involved, to explore the potential and challenges of systems</w:t>
      </w:r>
      <w:r w:rsidR="00531AD7">
        <w:rPr>
          <w:rFonts w:cstheme="minorHAnsi"/>
        </w:rPr>
        <w:t>-oriented</w:t>
      </w:r>
      <w:r w:rsidR="00D929B4">
        <w:rPr>
          <w:rFonts w:cstheme="minorHAnsi"/>
        </w:rPr>
        <w:t xml:space="preserve"> democratic innovation</w:t>
      </w:r>
      <w:r w:rsidR="00531AD7">
        <w:rPr>
          <w:rFonts w:cstheme="minorHAnsi"/>
        </w:rPr>
        <w:t>s</w:t>
      </w:r>
      <w:r w:rsidR="00D929B4">
        <w:rPr>
          <w:rFonts w:cstheme="minorHAnsi"/>
        </w:rPr>
        <w:t xml:space="preserve">, drawing out </w:t>
      </w:r>
      <w:r w:rsidR="00D436E3">
        <w:rPr>
          <w:rFonts w:cstheme="minorHAnsi"/>
        </w:rPr>
        <w:t>the broader</w:t>
      </w:r>
      <w:r w:rsidR="004504BC">
        <w:rPr>
          <w:rFonts w:cstheme="minorHAnsi"/>
        </w:rPr>
        <w:t xml:space="preserve"> lessons from this case for the </w:t>
      </w:r>
      <w:r w:rsidR="00D436E3">
        <w:rPr>
          <w:rFonts w:cstheme="minorHAnsi"/>
        </w:rPr>
        <w:t xml:space="preserve">theory and practice of </w:t>
      </w:r>
      <w:r w:rsidR="00BF5893">
        <w:rPr>
          <w:rFonts w:cstheme="minorHAnsi"/>
        </w:rPr>
        <w:t>deliberative systems and democratic innovation.</w:t>
      </w:r>
    </w:p>
    <w:p w14:paraId="3EA94BB5" w14:textId="58EF8A9F" w:rsidR="00D05483" w:rsidRDefault="00D05483" w:rsidP="00310C12">
      <w:pPr>
        <w:rPr>
          <w:rFonts w:cstheme="minorHAnsi"/>
        </w:rPr>
      </w:pPr>
    </w:p>
    <w:p w14:paraId="094028AB" w14:textId="55863DD8" w:rsidR="00175BAF" w:rsidRPr="00175BAF" w:rsidRDefault="007F0007" w:rsidP="008039BD">
      <w:pPr>
        <w:pStyle w:val="Heading1"/>
      </w:pPr>
      <w:r>
        <w:t xml:space="preserve">ANALYSIS: THE PROMISE AND PERILS OF </w:t>
      </w:r>
      <w:r w:rsidR="000D2A4D">
        <w:t xml:space="preserve">SYSTEMS-ORIENTED </w:t>
      </w:r>
      <w:r>
        <w:t>DESIGN</w:t>
      </w:r>
      <w:r w:rsidR="000D2A4D">
        <w:t xml:space="preserve"> FOR DEMOCRATIC INNOVATIONS</w:t>
      </w:r>
    </w:p>
    <w:p w14:paraId="05DB572A" w14:textId="4C8C380D" w:rsidR="00F614E4" w:rsidRDefault="00FD0716" w:rsidP="00137EA5">
      <w:pPr>
        <w:pStyle w:val="Heading2"/>
      </w:pPr>
      <w:r>
        <w:t>A) Challenging</w:t>
      </w:r>
      <w:r w:rsidR="0015359D">
        <w:t xml:space="preserve"> the power of the commissioner</w:t>
      </w:r>
    </w:p>
    <w:p w14:paraId="4C888F17" w14:textId="629A52C5" w:rsidR="00C93227" w:rsidRPr="005650E7" w:rsidRDefault="00115F3A" w:rsidP="00C93227">
      <w:pPr>
        <w:rPr>
          <w:rFonts w:cstheme="minorHAnsi"/>
        </w:rPr>
      </w:pPr>
      <w:r>
        <w:rPr>
          <w:rFonts w:cstheme="minorHAnsi"/>
          <w:lang w:eastAsia="en-GB"/>
        </w:rPr>
        <w:t xml:space="preserve">If traditional democratic innovations have </w:t>
      </w:r>
      <w:r w:rsidR="009B64C0">
        <w:rPr>
          <w:rFonts w:cstheme="minorHAnsi"/>
          <w:lang w:eastAsia="en-GB"/>
        </w:rPr>
        <w:t>often</w:t>
      </w:r>
      <w:r>
        <w:rPr>
          <w:rFonts w:cstheme="minorHAnsi"/>
          <w:lang w:eastAsia="en-GB"/>
        </w:rPr>
        <w:t xml:space="preserve"> ceded too much power to the commissioning organisation</w:t>
      </w:r>
      <w:r w:rsidR="009B64C0">
        <w:rPr>
          <w:rFonts w:cstheme="minorHAnsi"/>
          <w:lang w:eastAsia="en-GB"/>
        </w:rPr>
        <w:t>, could a systems approach focussed</w:t>
      </w:r>
      <w:r>
        <w:rPr>
          <w:rFonts w:cstheme="minorHAnsi"/>
          <w:lang w:eastAsia="en-GB"/>
        </w:rPr>
        <w:t xml:space="preserve"> on transmission from private and public to empowered space</w:t>
      </w:r>
      <w:r w:rsidR="009B64C0">
        <w:rPr>
          <w:rFonts w:cstheme="minorHAnsi"/>
          <w:lang w:eastAsia="en-GB"/>
        </w:rPr>
        <w:t xml:space="preserve"> do a better job of bottom-up agenda-setting? Initially, it seemed as if NHSC was born into a benign context</w:t>
      </w:r>
      <w:r w:rsidR="000B3AF3">
        <w:rPr>
          <w:rFonts w:cstheme="minorHAnsi"/>
          <w:lang w:eastAsia="en-GB"/>
        </w:rPr>
        <w:t xml:space="preserve"> conducive to such an approach</w:t>
      </w:r>
      <w:r w:rsidR="009B64C0">
        <w:rPr>
          <w:rFonts w:cstheme="minorHAnsi"/>
          <w:lang w:eastAsia="en-GB"/>
        </w:rPr>
        <w:t xml:space="preserve">. </w:t>
      </w:r>
      <w:r w:rsidR="00C65CA1">
        <w:rPr>
          <w:rFonts w:cstheme="minorHAnsi"/>
          <w:lang w:eastAsia="en-GB"/>
        </w:rPr>
        <w:t xml:space="preserve">The designers </w:t>
      </w:r>
      <w:r w:rsidR="00C65CA1" w:rsidRPr="004B29E7">
        <w:rPr>
          <w:rFonts w:cstheme="minorHAnsi"/>
          <w:lang w:eastAsia="en-GB"/>
        </w:rPr>
        <w:t xml:space="preserve">were excited by the </w:t>
      </w:r>
      <w:r w:rsidR="00C93227">
        <w:rPr>
          <w:rFonts w:cstheme="minorHAnsi"/>
          <w:lang w:eastAsia="en-GB"/>
        </w:rPr>
        <w:t xml:space="preserve">opportunity that NHSC presented. </w:t>
      </w:r>
      <w:r w:rsidR="00C93227">
        <w:rPr>
          <w:rFonts w:cstheme="minorHAnsi"/>
        </w:rPr>
        <w:t>One described it as “</w:t>
      </w:r>
      <w:r w:rsidR="00C93227" w:rsidRPr="004B29E7">
        <w:rPr>
          <w:rFonts w:cstheme="minorHAnsi"/>
        </w:rPr>
        <w:t xml:space="preserve">catnip to the democratic </w:t>
      </w:r>
      <w:r w:rsidR="00C93227" w:rsidRPr="005650E7">
        <w:rPr>
          <w:rFonts w:cstheme="minorHAnsi"/>
        </w:rPr>
        <w:t xml:space="preserve">practitioner”: </w:t>
      </w:r>
    </w:p>
    <w:p w14:paraId="2DE63561" w14:textId="77777777" w:rsidR="00C93227" w:rsidRPr="00D57AAF" w:rsidRDefault="00C93227" w:rsidP="00C93227">
      <w:pPr>
        <w:pStyle w:val="Quote"/>
        <w:rPr>
          <w:rFonts w:cstheme="minorHAnsi"/>
          <w:i w:val="0"/>
          <w:iCs w:val="0"/>
          <w:lang w:eastAsia="en-GB"/>
        </w:rPr>
      </w:pPr>
      <w:r w:rsidRPr="00D57AAF">
        <w:rPr>
          <w:rFonts w:cstheme="minorHAnsi"/>
          <w:i w:val="0"/>
          <w:iCs w:val="0"/>
          <w:lang w:eastAsia="en-GB"/>
        </w:rPr>
        <w:lastRenderedPageBreak/>
        <w:t>It was pretty irresistible wasn’t it, the idea of it being about being able to take democracy into the heart of a massive piece of bureaucracy which had just had its democratic accountability ripped away through an injudicious act of parliament. If you’re interested in democracy and you’re interested in public service reform, for me, it was irresistible. (Focus Group)</w:t>
      </w:r>
    </w:p>
    <w:p w14:paraId="76F66B28" w14:textId="3116B7A3" w:rsidR="00C65CA1" w:rsidRPr="004B29E7" w:rsidRDefault="00C93227" w:rsidP="00C65CA1">
      <w:pPr>
        <w:rPr>
          <w:rFonts w:cstheme="minorHAnsi"/>
          <w:lang w:eastAsia="en-GB"/>
        </w:rPr>
      </w:pPr>
      <w:r>
        <w:rPr>
          <w:rFonts w:cstheme="minorHAnsi"/>
          <w:lang w:eastAsia="en-GB"/>
        </w:rPr>
        <w:t xml:space="preserve">Key to this enthusiasm was the apparent </w:t>
      </w:r>
      <w:r w:rsidR="00C65CA1" w:rsidRPr="004B29E7">
        <w:rPr>
          <w:rFonts w:cstheme="minorHAnsi"/>
          <w:lang w:eastAsia="en-GB"/>
        </w:rPr>
        <w:t>attitude of NHS England. NHS England’s Public Voice team, which oversaw the process, was seen to be an ideal commissioner.</w:t>
      </w:r>
    </w:p>
    <w:p w14:paraId="6679DD35" w14:textId="6D16C356" w:rsidR="00C65CA1" w:rsidRPr="00D57AAF" w:rsidRDefault="00C65CA1" w:rsidP="00C65CA1">
      <w:pPr>
        <w:pStyle w:val="Quote"/>
        <w:rPr>
          <w:rFonts w:cstheme="minorHAnsi"/>
          <w:i w:val="0"/>
          <w:iCs w:val="0"/>
          <w:lang w:eastAsia="en-GB"/>
        </w:rPr>
      </w:pPr>
      <w:r w:rsidRPr="00D57AAF">
        <w:rPr>
          <w:rFonts w:cstheme="minorHAnsi"/>
          <w:i w:val="0"/>
          <w:iCs w:val="0"/>
          <w:lang w:eastAsia="en-GB"/>
        </w:rPr>
        <w:t>I think also one of the things that attracted me to it w</w:t>
      </w:r>
      <w:r w:rsidR="00AA053C" w:rsidRPr="00D57AAF">
        <w:rPr>
          <w:rFonts w:cstheme="minorHAnsi"/>
          <w:i w:val="0"/>
          <w:iCs w:val="0"/>
          <w:lang w:eastAsia="en-GB"/>
        </w:rPr>
        <w:t xml:space="preserve">as the fact that the client… </w:t>
      </w:r>
      <w:r w:rsidRPr="00D57AAF">
        <w:rPr>
          <w:rFonts w:cstheme="minorHAnsi"/>
          <w:i w:val="0"/>
          <w:iCs w:val="0"/>
          <w:lang w:eastAsia="en-GB"/>
        </w:rPr>
        <w:t>seemed to be so in the same place on the things that we wanted to do, and was very up for doing something radical and very up for doing something different. (Focus Group)</w:t>
      </w:r>
    </w:p>
    <w:p w14:paraId="6C499D4E" w14:textId="5D5A68DE" w:rsidR="00AA053C" w:rsidRDefault="00AA053C" w:rsidP="00C41B97">
      <w:pPr>
        <w:rPr>
          <w:rFonts w:cstheme="minorHAnsi"/>
        </w:rPr>
      </w:pPr>
      <w:r>
        <w:rPr>
          <w:rFonts w:cstheme="minorHAnsi"/>
          <w:lang w:eastAsia="en-GB"/>
        </w:rPr>
        <w:t>Importantly,</w:t>
      </w:r>
      <w:r w:rsidR="00C65CA1" w:rsidRPr="004B29E7">
        <w:rPr>
          <w:rFonts w:cstheme="minorHAnsi"/>
          <w:lang w:eastAsia="en-GB"/>
        </w:rPr>
        <w:t xml:space="preserve"> the initiative had key</w:t>
      </w:r>
      <w:r w:rsidR="00C65CA1" w:rsidRPr="004B29E7">
        <w:rPr>
          <w:rFonts w:cstheme="minorHAnsi"/>
        </w:rPr>
        <w:t xml:space="preserve"> champio</w:t>
      </w:r>
      <w:r>
        <w:rPr>
          <w:rFonts w:cstheme="minorHAnsi"/>
        </w:rPr>
        <w:t xml:space="preserve">ns on the NHS England Board who not only supported the objectives of the participatory process, but also </w:t>
      </w:r>
      <w:r w:rsidR="00C65CA1" w:rsidRPr="004B29E7">
        <w:rPr>
          <w:rFonts w:cstheme="minorHAnsi"/>
        </w:rPr>
        <w:t xml:space="preserve">commissioned </w:t>
      </w:r>
      <w:r w:rsidR="00310C12">
        <w:rPr>
          <w:rFonts w:cstheme="minorHAnsi"/>
        </w:rPr>
        <w:t xml:space="preserve">a </w:t>
      </w:r>
      <w:r w:rsidR="005650E7">
        <w:rPr>
          <w:rFonts w:cstheme="minorHAnsi"/>
        </w:rPr>
        <w:t>‘</w:t>
      </w:r>
      <w:r w:rsidR="00C65CA1" w:rsidRPr="004B29E7">
        <w:rPr>
          <w:rFonts w:cstheme="minorHAnsi"/>
        </w:rPr>
        <w:t>culture change</w:t>
      </w:r>
      <w:r w:rsidR="005650E7">
        <w:rPr>
          <w:rFonts w:cstheme="minorHAnsi"/>
        </w:rPr>
        <w:t>’</w:t>
      </w:r>
      <w:r w:rsidR="00C65CA1" w:rsidRPr="004B29E7">
        <w:rPr>
          <w:rFonts w:cstheme="minorHAnsi"/>
        </w:rPr>
        <w:t xml:space="preserve"> programme </w:t>
      </w:r>
      <w:r w:rsidR="005650E7">
        <w:rPr>
          <w:rFonts w:cstheme="minorHAnsi"/>
        </w:rPr>
        <w:t xml:space="preserve">at least in part </w:t>
      </w:r>
      <w:r w:rsidR="00C65CA1" w:rsidRPr="004B29E7">
        <w:rPr>
          <w:rFonts w:cstheme="minorHAnsi"/>
        </w:rPr>
        <w:t>to foster a more participatory organisation</w:t>
      </w:r>
      <w:r>
        <w:rPr>
          <w:rFonts w:cstheme="minorHAnsi"/>
        </w:rPr>
        <w:t xml:space="preserve"> </w:t>
      </w:r>
      <w:r w:rsidR="0070007F">
        <w:rPr>
          <w:rFonts w:cstheme="minorHAnsi"/>
        </w:rPr>
        <w:t>internally</w:t>
      </w:r>
      <w:r w:rsidR="00C65CA1" w:rsidRPr="004B29E7">
        <w:rPr>
          <w:rFonts w:cstheme="minorHAnsi"/>
        </w:rPr>
        <w:t xml:space="preserve">. </w:t>
      </w:r>
      <w:r w:rsidR="00310C12" w:rsidRPr="004B29E7">
        <w:rPr>
          <w:rFonts w:cstheme="minorHAnsi"/>
        </w:rPr>
        <w:t>One of the board-level champions o</w:t>
      </w:r>
      <w:r w:rsidR="00310C12">
        <w:rPr>
          <w:rFonts w:cstheme="minorHAnsi"/>
        </w:rPr>
        <w:t>f NHS</w:t>
      </w:r>
      <w:r w:rsidR="00C41B97">
        <w:rPr>
          <w:rFonts w:cstheme="minorHAnsi"/>
        </w:rPr>
        <w:t xml:space="preserve">C </w:t>
      </w:r>
      <w:r w:rsidR="00310C12" w:rsidRPr="004B29E7">
        <w:rPr>
          <w:rFonts w:cstheme="minorHAnsi"/>
        </w:rPr>
        <w:t>explained that “I learned this the hard way from previous attempts to engage people that you needed the leaders</w:t>
      </w:r>
      <w:r w:rsidR="00310C12">
        <w:rPr>
          <w:rFonts w:cstheme="minorHAnsi"/>
        </w:rPr>
        <w:t>”</w:t>
      </w:r>
      <w:r w:rsidR="00310C12" w:rsidRPr="004B29E7">
        <w:rPr>
          <w:rFonts w:cstheme="minorHAnsi"/>
        </w:rPr>
        <w:t>. Sensing some anxiety about engaging directly</w:t>
      </w:r>
      <w:r w:rsidR="00310C12">
        <w:rPr>
          <w:rFonts w:cstheme="minorHAnsi"/>
        </w:rPr>
        <w:t xml:space="preserve"> with the public amongst other B</w:t>
      </w:r>
      <w:r w:rsidR="00310C12" w:rsidRPr="004B29E7">
        <w:rPr>
          <w:rFonts w:cstheme="minorHAnsi"/>
        </w:rPr>
        <w:t>oard members and professionals</w:t>
      </w:r>
      <w:r w:rsidR="00310C12">
        <w:rPr>
          <w:rFonts w:cstheme="minorHAnsi"/>
        </w:rPr>
        <w:t xml:space="preserve"> within NHS England</w:t>
      </w:r>
      <w:r w:rsidR="00310C12" w:rsidRPr="004B29E7">
        <w:rPr>
          <w:rFonts w:cstheme="minorHAnsi"/>
        </w:rPr>
        <w:t xml:space="preserve">, </w:t>
      </w:r>
      <w:r w:rsidR="00310C12">
        <w:rPr>
          <w:rFonts w:cstheme="minorHAnsi"/>
        </w:rPr>
        <w:t xml:space="preserve">the </w:t>
      </w:r>
      <w:r w:rsidR="00310C12" w:rsidRPr="004B29E7">
        <w:rPr>
          <w:rFonts w:cstheme="minorHAnsi"/>
        </w:rPr>
        <w:t xml:space="preserve">Tavistock Institute, an organisation with expertise in developing a participatory working culture in the public sector, </w:t>
      </w:r>
      <w:r w:rsidR="00310C12">
        <w:rPr>
          <w:rFonts w:cstheme="minorHAnsi"/>
        </w:rPr>
        <w:t xml:space="preserve">was engaged to </w:t>
      </w:r>
      <w:r w:rsidR="00310C12" w:rsidRPr="004B29E7">
        <w:rPr>
          <w:rFonts w:cstheme="minorHAnsi"/>
        </w:rPr>
        <w:t xml:space="preserve">work </w:t>
      </w:r>
      <w:r w:rsidR="00310C12">
        <w:rPr>
          <w:rFonts w:cstheme="minorHAnsi"/>
        </w:rPr>
        <w:t xml:space="preserve">specifically </w:t>
      </w:r>
      <w:r w:rsidR="00310C12" w:rsidRPr="004B29E7">
        <w:rPr>
          <w:rFonts w:cstheme="minorHAnsi"/>
        </w:rPr>
        <w:t>with senior professionals within NHS England and secure their buy-in to the new way of working that NHS</w:t>
      </w:r>
      <w:r w:rsidR="00C41B97">
        <w:rPr>
          <w:rFonts w:cstheme="minorHAnsi"/>
        </w:rPr>
        <w:t>C</w:t>
      </w:r>
      <w:r w:rsidR="00310C12" w:rsidRPr="004B29E7">
        <w:rPr>
          <w:rFonts w:cstheme="minorHAnsi"/>
        </w:rPr>
        <w:t xml:space="preserve"> would require.</w:t>
      </w:r>
    </w:p>
    <w:p w14:paraId="5928D557" w14:textId="7074E90B" w:rsidR="00C65CA1" w:rsidRPr="004B29E7" w:rsidRDefault="009B64C0" w:rsidP="00C653B8">
      <w:pPr>
        <w:rPr>
          <w:rFonts w:cstheme="minorHAnsi"/>
        </w:rPr>
      </w:pPr>
      <w:r>
        <w:rPr>
          <w:rFonts w:cstheme="minorHAnsi"/>
        </w:rPr>
        <w:t>D</w:t>
      </w:r>
      <w:r w:rsidR="00C65CA1" w:rsidRPr="004B29E7">
        <w:rPr>
          <w:rFonts w:cstheme="minorHAnsi"/>
        </w:rPr>
        <w:t>espite the early promise,</w:t>
      </w:r>
      <w:r>
        <w:rPr>
          <w:rFonts w:cstheme="minorHAnsi"/>
        </w:rPr>
        <w:t xml:space="preserve"> it soon became clear that NHSC, like most democratic innovations, was surrounded by complex organisational politics. </w:t>
      </w:r>
      <w:r w:rsidR="00C653B8">
        <w:rPr>
          <w:rFonts w:cstheme="minorHAnsi"/>
        </w:rPr>
        <w:t>One of the board-level champions reflects that his</w:t>
      </w:r>
      <w:r w:rsidR="0070007F">
        <w:rPr>
          <w:rFonts w:cstheme="minorHAnsi"/>
        </w:rPr>
        <w:t xml:space="preserve"> </w:t>
      </w:r>
      <w:r w:rsidR="00C653B8">
        <w:rPr>
          <w:rFonts w:cstheme="minorHAnsi"/>
        </w:rPr>
        <w:t xml:space="preserve">enthusiasm may not have been shared by colleagues, but they were </w:t>
      </w:r>
      <w:r>
        <w:rPr>
          <w:rFonts w:cstheme="minorHAnsi"/>
        </w:rPr>
        <w:t>initially</w:t>
      </w:r>
      <w:r w:rsidR="00C653B8">
        <w:rPr>
          <w:rFonts w:cstheme="minorHAnsi"/>
        </w:rPr>
        <w:t xml:space="preserve"> </w:t>
      </w:r>
      <w:r>
        <w:rPr>
          <w:rFonts w:cstheme="minorHAnsi"/>
        </w:rPr>
        <w:t>un</w:t>
      </w:r>
      <w:r w:rsidR="00C653B8">
        <w:rPr>
          <w:rFonts w:cstheme="minorHAnsi"/>
        </w:rPr>
        <w:t>willing</w:t>
      </w:r>
      <w:r>
        <w:rPr>
          <w:rFonts w:cstheme="minorHAnsi"/>
        </w:rPr>
        <w:t xml:space="preserve"> or unable</w:t>
      </w:r>
      <w:r w:rsidR="00C653B8">
        <w:rPr>
          <w:rFonts w:cstheme="minorHAnsi"/>
        </w:rPr>
        <w:t xml:space="preserve"> to articulate their concerns:</w:t>
      </w:r>
    </w:p>
    <w:p w14:paraId="0E8D4B7E" w14:textId="6CE3A3DD" w:rsidR="00C65CA1" w:rsidRPr="00D57AAF" w:rsidRDefault="00C65CA1" w:rsidP="00C65CA1">
      <w:pPr>
        <w:pStyle w:val="Quote"/>
        <w:rPr>
          <w:rFonts w:cstheme="minorHAnsi"/>
          <w:i w:val="0"/>
          <w:iCs w:val="0"/>
        </w:rPr>
      </w:pPr>
      <w:r w:rsidRPr="00D57AAF">
        <w:rPr>
          <w:rFonts w:cstheme="minorHAnsi"/>
          <w:i w:val="0"/>
          <w:iCs w:val="0"/>
        </w:rPr>
        <w:t>Everybody agreed with the principle of engaging the public. Because how could you not? It’s public service. But…  Have you come across the Abilene Paradox? Everybody agrees to do something, but when it’s done they all start complaining, asking why did they do it, and that’s because they weren’t honest about how uncomfortable they were about doing it in the first place</w:t>
      </w:r>
      <w:r w:rsidR="00E14665">
        <w:rPr>
          <w:rFonts w:cstheme="minorHAnsi"/>
          <w:i w:val="0"/>
          <w:iCs w:val="0"/>
        </w:rPr>
        <w:t>.</w:t>
      </w:r>
      <w:r w:rsidRPr="00D57AAF">
        <w:rPr>
          <w:rFonts w:cstheme="minorHAnsi"/>
          <w:i w:val="0"/>
          <w:iCs w:val="0"/>
        </w:rPr>
        <w:t xml:space="preserve"> (Interview with a board-level champion)</w:t>
      </w:r>
    </w:p>
    <w:p w14:paraId="337407AE" w14:textId="12636306" w:rsidR="0015359D" w:rsidRDefault="00111E22" w:rsidP="0015359D">
      <w:pPr>
        <w:rPr>
          <w:rFonts w:cstheme="minorHAnsi"/>
        </w:rPr>
      </w:pPr>
      <w:r>
        <w:rPr>
          <w:rFonts w:cstheme="minorHAnsi"/>
        </w:rPr>
        <w:t xml:space="preserve">In addition, </w:t>
      </w:r>
      <w:r w:rsidR="0015359D">
        <w:rPr>
          <w:rFonts w:cstheme="minorHAnsi"/>
        </w:rPr>
        <w:t>NHSC was conceived by the Board</w:t>
      </w:r>
      <w:r>
        <w:rPr>
          <w:rFonts w:cstheme="minorHAnsi"/>
        </w:rPr>
        <w:t xml:space="preserve"> at a very particular moment,</w:t>
      </w:r>
      <w:r w:rsidR="0015359D">
        <w:rPr>
          <w:rFonts w:cstheme="minorHAnsi"/>
        </w:rPr>
        <w:t xml:space="preserve"> </w:t>
      </w:r>
      <w:r>
        <w:rPr>
          <w:rFonts w:cstheme="minorHAnsi"/>
        </w:rPr>
        <w:t>when there was an</w:t>
      </w:r>
      <w:r w:rsidR="0015359D">
        <w:rPr>
          <w:rFonts w:cstheme="minorHAnsi"/>
        </w:rPr>
        <w:t xml:space="preserve"> absence of everyday business. </w:t>
      </w:r>
    </w:p>
    <w:p w14:paraId="5A5E4664" w14:textId="707601AF" w:rsidR="0015359D" w:rsidRPr="00D57AAF" w:rsidRDefault="00111E22" w:rsidP="0015359D">
      <w:pPr>
        <w:pStyle w:val="Quote"/>
        <w:rPr>
          <w:rFonts w:cstheme="minorHAnsi"/>
          <w:i w:val="0"/>
          <w:iCs w:val="0"/>
        </w:rPr>
      </w:pPr>
      <w:r w:rsidRPr="00D57AAF">
        <w:rPr>
          <w:rFonts w:cstheme="minorHAnsi"/>
          <w:i w:val="0"/>
          <w:iCs w:val="0"/>
        </w:rPr>
        <w:t>I</w:t>
      </w:r>
      <w:r w:rsidR="0015359D" w:rsidRPr="00D57AAF">
        <w:rPr>
          <w:rFonts w:cstheme="minorHAnsi"/>
          <w:i w:val="0"/>
          <w:iCs w:val="0"/>
        </w:rPr>
        <w:t>t was February 2013 where they met for the first time. They had no responsibilities; they didn’t take power until April 2013 and they just lost that link to Parliament and they had a couple of thinkers in there and they were pushed to do it by a couple of board members and that moment will not happen again. (Focus group)</w:t>
      </w:r>
    </w:p>
    <w:p w14:paraId="3B78506F" w14:textId="193B1DC2" w:rsidR="00111E22" w:rsidRPr="004B29E7" w:rsidRDefault="007A17AC" w:rsidP="00111E22">
      <w:pPr>
        <w:rPr>
          <w:rFonts w:cstheme="minorHAnsi"/>
        </w:rPr>
      </w:pPr>
      <w:r>
        <w:rPr>
          <w:rFonts w:cstheme="minorHAnsi"/>
        </w:rPr>
        <w:t>A</w:t>
      </w:r>
      <w:r w:rsidR="00111E22">
        <w:rPr>
          <w:rFonts w:cstheme="minorHAnsi"/>
        </w:rPr>
        <w:t xml:space="preserve">s </w:t>
      </w:r>
      <w:r w:rsidR="00111E22" w:rsidRPr="004B29E7">
        <w:rPr>
          <w:rFonts w:cstheme="minorHAnsi"/>
        </w:rPr>
        <w:t>NHS England’s work</w:t>
      </w:r>
      <w:r w:rsidR="00111E22">
        <w:rPr>
          <w:rFonts w:cstheme="minorHAnsi"/>
        </w:rPr>
        <w:t>plan</w:t>
      </w:r>
      <w:r w:rsidR="00111E22" w:rsidRPr="004B29E7">
        <w:rPr>
          <w:rFonts w:cstheme="minorHAnsi"/>
        </w:rPr>
        <w:t xml:space="preserve"> became more concretised</w:t>
      </w:r>
      <w:r>
        <w:rPr>
          <w:rFonts w:cstheme="minorHAnsi"/>
        </w:rPr>
        <w:t>,</w:t>
      </w:r>
      <w:r w:rsidR="00111E22" w:rsidRPr="004B29E7">
        <w:rPr>
          <w:rFonts w:cstheme="minorHAnsi"/>
        </w:rPr>
        <w:t xml:space="preserve"> </w:t>
      </w:r>
      <w:r>
        <w:rPr>
          <w:rFonts w:cstheme="minorHAnsi"/>
        </w:rPr>
        <w:t>the tensions between its own agenda and an ambitious participation initiative became more apparent</w:t>
      </w:r>
      <w:r w:rsidR="00111E22">
        <w:rPr>
          <w:rFonts w:cstheme="minorHAnsi"/>
        </w:rPr>
        <w:t>:</w:t>
      </w:r>
      <w:r w:rsidR="00111E22" w:rsidRPr="004B29E7">
        <w:rPr>
          <w:rFonts w:cstheme="minorHAnsi"/>
        </w:rPr>
        <w:t xml:space="preserve"> </w:t>
      </w:r>
    </w:p>
    <w:p w14:paraId="5045B37B" w14:textId="55663E29" w:rsidR="00111E22" w:rsidRPr="00D57AAF" w:rsidRDefault="00111E22">
      <w:pPr>
        <w:pStyle w:val="Quote"/>
        <w:rPr>
          <w:i w:val="0"/>
          <w:iCs w:val="0"/>
        </w:rPr>
      </w:pPr>
      <w:r w:rsidRPr="00D57AAF">
        <w:rPr>
          <w:i w:val="0"/>
          <w:iCs w:val="0"/>
        </w:rPr>
        <w:t xml:space="preserve">Then they wrote the Five Year Forward View, and suddenly </w:t>
      </w:r>
      <w:r w:rsidR="000B3AF3">
        <w:rPr>
          <w:i w:val="0"/>
          <w:iCs w:val="0"/>
        </w:rPr>
        <w:t>[the Board]</w:t>
      </w:r>
      <w:r w:rsidR="000B3AF3" w:rsidRPr="00D57AAF">
        <w:rPr>
          <w:i w:val="0"/>
          <w:iCs w:val="0"/>
        </w:rPr>
        <w:t xml:space="preserve"> </w:t>
      </w:r>
      <w:r w:rsidRPr="00D57AAF">
        <w:rPr>
          <w:i w:val="0"/>
          <w:iCs w:val="0"/>
        </w:rPr>
        <w:t xml:space="preserve">had a business plan to deliver. So, what they didn’t want was, the reality is what was </w:t>
      </w:r>
      <w:r w:rsidRPr="00D57AAF">
        <w:rPr>
          <w:i w:val="0"/>
          <w:iCs w:val="0"/>
        </w:rPr>
        <w:lastRenderedPageBreak/>
        <w:t>much more difficult in that space was to have an open call from Citizen saying this is what we want to talk about. (Focus group)</w:t>
      </w:r>
    </w:p>
    <w:p w14:paraId="5CA580CE" w14:textId="501D4E0C" w:rsidR="007A17AC" w:rsidRDefault="007A17AC" w:rsidP="005D015E">
      <w:pPr>
        <w:rPr>
          <w:rFonts w:cstheme="minorHAnsi"/>
        </w:rPr>
      </w:pPr>
      <w:r>
        <w:rPr>
          <w:rFonts w:cstheme="minorHAnsi"/>
        </w:rPr>
        <w:t>NHSC thus provides a useful case for examining the prospects of the systems approach to this perennial problem of the power of the commissioner. It was characterised by both</w:t>
      </w:r>
      <w:r w:rsidR="00F46F3E">
        <w:rPr>
          <w:rFonts w:cstheme="minorHAnsi"/>
        </w:rPr>
        <w:t xml:space="preserve"> the shift from an initially benign context to growing concern from the commissioner, as well as a culture change programme that anticipated and attempted to address this issue.</w:t>
      </w:r>
    </w:p>
    <w:p w14:paraId="2FAAA870" w14:textId="26CBFD98" w:rsidR="0035576F" w:rsidRPr="004B29E7" w:rsidRDefault="00F46F3E" w:rsidP="00C41B97">
      <w:pPr>
        <w:rPr>
          <w:rFonts w:cstheme="minorHAnsi"/>
        </w:rPr>
      </w:pPr>
      <w:r>
        <w:rPr>
          <w:rFonts w:cstheme="minorHAnsi"/>
        </w:rPr>
        <w:t>A quirk of the NHSC design process meant that</w:t>
      </w:r>
      <w:r w:rsidR="000B3AF3">
        <w:rPr>
          <w:rFonts w:cstheme="minorHAnsi"/>
        </w:rPr>
        <w:t xml:space="preserve"> for the first </w:t>
      </w:r>
      <w:r>
        <w:rPr>
          <w:rFonts w:cstheme="minorHAnsi"/>
        </w:rPr>
        <w:t>Citizens’ Assembly</w:t>
      </w:r>
      <w:r w:rsidR="000B3AF3">
        <w:rPr>
          <w:rFonts w:cstheme="minorHAnsi"/>
        </w:rPr>
        <w:t>, Discover and Gather were not fully operational</w:t>
      </w:r>
      <w:r>
        <w:rPr>
          <w:rFonts w:cstheme="minorHAnsi"/>
        </w:rPr>
        <w:t xml:space="preserve">. </w:t>
      </w:r>
      <w:r w:rsidR="00D64ACA">
        <w:rPr>
          <w:rFonts w:cstheme="minorHAnsi"/>
        </w:rPr>
        <w:t>I</w:t>
      </w:r>
      <w:r>
        <w:rPr>
          <w:rFonts w:cstheme="minorHAnsi"/>
        </w:rPr>
        <w:t xml:space="preserve">ssues for the Assembly agenda </w:t>
      </w:r>
      <w:r w:rsidR="00D64ACA">
        <w:rPr>
          <w:rFonts w:cstheme="minorHAnsi"/>
        </w:rPr>
        <w:t>were</w:t>
      </w:r>
      <w:r w:rsidR="000B3AF3">
        <w:rPr>
          <w:rFonts w:cstheme="minorHAnsi"/>
        </w:rPr>
        <w:t xml:space="preserve"> </w:t>
      </w:r>
      <w:r>
        <w:rPr>
          <w:rFonts w:cstheme="minorHAnsi"/>
        </w:rPr>
        <w:t>selected from Gather</w:t>
      </w:r>
      <w:r w:rsidR="00605C5E">
        <w:rPr>
          <w:rFonts w:cstheme="minorHAnsi"/>
        </w:rPr>
        <w:t xml:space="preserve">, </w:t>
      </w:r>
      <w:r w:rsidR="00D64ACA">
        <w:rPr>
          <w:rFonts w:cstheme="minorHAnsi"/>
        </w:rPr>
        <w:t xml:space="preserve">but the agenda prioritisation was not in place, so </w:t>
      </w:r>
      <w:r w:rsidR="00605C5E">
        <w:rPr>
          <w:rFonts w:cstheme="minorHAnsi"/>
        </w:rPr>
        <w:t>they were selected top-down by</w:t>
      </w:r>
      <w:r w:rsidR="005650E7">
        <w:rPr>
          <w:rFonts w:cstheme="minorHAnsi"/>
        </w:rPr>
        <w:t xml:space="preserve"> the</w:t>
      </w:r>
      <w:r w:rsidR="00605C5E">
        <w:rPr>
          <w:rFonts w:cstheme="minorHAnsi"/>
        </w:rPr>
        <w:t xml:space="preserve"> Public Voice Team. Conscious of proving the utility of the process to Board members, issues were selected that echoed the</w:t>
      </w:r>
      <w:r w:rsidR="00F1415A">
        <w:rPr>
          <w:rFonts w:cstheme="minorHAnsi"/>
        </w:rPr>
        <w:t>ir</w:t>
      </w:r>
      <w:r w:rsidR="00605C5E">
        <w:rPr>
          <w:rFonts w:cstheme="minorHAnsi"/>
        </w:rPr>
        <w:t xml:space="preserve"> strategic priori</w:t>
      </w:r>
      <w:r w:rsidR="00F1415A">
        <w:rPr>
          <w:rFonts w:cstheme="minorHAnsi"/>
        </w:rPr>
        <w:t>ties</w:t>
      </w:r>
      <w:r w:rsidR="00605C5E">
        <w:rPr>
          <w:rFonts w:cstheme="minorHAnsi"/>
        </w:rPr>
        <w:t xml:space="preserve"> (interview with a process manager). This </w:t>
      </w:r>
      <w:r w:rsidR="000B3AF3">
        <w:rPr>
          <w:rFonts w:cstheme="minorHAnsi"/>
        </w:rPr>
        <w:t>approach reflects</w:t>
      </w:r>
      <w:r w:rsidR="00605C5E">
        <w:rPr>
          <w:rFonts w:cstheme="minorHAnsi"/>
        </w:rPr>
        <w:t xml:space="preserve"> the kind of ‘invited space’ that has been critiqued by some scholars for drawing citizens into participating</w:t>
      </w:r>
      <w:r w:rsidR="000B3AF3">
        <w:rPr>
          <w:rFonts w:cstheme="minorHAnsi"/>
        </w:rPr>
        <w:t>,</w:t>
      </w:r>
      <w:r w:rsidR="00605C5E">
        <w:rPr>
          <w:rFonts w:cstheme="minorHAnsi"/>
        </w:rPr>
        <w:t xml:space="preserve"> </w:t>
      </w:r>
      <w:r w:rsidR="000B3AF3">
        <w:rPr>
          <w:rFonts w:cstheme="minorHAnsi"/>
        </w:rPr>
        <w:t>but on terms that</w:t>
      </w:r>
      <w:r w:rsidR="00605C5E">
        <w:rPr>
          <w:rFonts w:cstheme="minorHAnsi"/>
        </w:rPr>
        <w:t xml:space="preserve"> favour the concerns of institutional power. </w:t>
      </w:r>
      <w:r w:rsidR="000B3AF3">
        <w:rPr>
          <w:rFonts w:cstheme="minorHAnsi"/>
        </w:rPr>
        <w:t>F</w:t>
      </w:r>
      <w:r w:rsidR="00605C5E">
        <w:rPr>
          <w:rFonts w:cstheme="minorHAnsi"/>
        </w:rPr>
        <w:t xml:space="preserve">rom the Board’s perspective the Assembly was a success. </w:t>
      </w:r>
      <w:r w:rsidR="000059A7">
        <w:rPr>
          <w:rFonts w:cstheme="minorHAnsi"/>
        </w:rPr>
        <w:t xml:space="preserve">A process manager in NHS England reported the collective reaction of the Board as </w:t>
      </w:r>
      <w:r w:rsidR="000059A7" w:rsidRPr="004B29E7">
        <w:rPr>
          <w:rFonts w:cstheme="minorHAnsi"/>
        </w:rPr>
        <w:t>“a very positive experience” (</w:t>
      </w:r>
      <w:r w:rsidR="000059A7">
        <w:rPr>
          <w:rFonts w:cstheme="minorHAnsi"/>
        </w:rPr>
        <w:t xml:space="preserve">Interview with a process manager). It was followed by Board </w:t>
      </w:r>
      <w:r w:rsidR="000059A7" w:rsidRPr="004B29E7">
        <w:rPr>
          <w:rFonts w:cstheme="minorHAnsi"/>
        </w:rPr>
        <w:t>approval for NHS</w:t>
      </w:r>
      <w:r w:rsidR="00C41B97">
        <w:rPr>
          <w:rFonts w:cstheme="minorHAnsi"/>
        </w:rPr>
        <w:t>C</w:t>
      </w:r>
      <w:r w:rsidR="000059A7" w:rsidRPr="004B29E7">
        <w:rPr>
          <w:rFonts w:cstheme="minorHAnsi"/>
        </w:rPr>
        <w:t xml:space="preserve"> to continue</w:t>
      </w:r>
      <w:r w:rsidR="0070007F">
        <w:rPr>
          <w:rFonts w:cstheme="minorHAnsi"/>
        </w:rPr>
        <w:t xml:space="preserve"> under the leadership of the original designers in collaboration with the Public Voice team</w:t>
      </w:r>
      <w:r w:rsidR="000059A7" w:rsidRPr="004B29E7">
        <w:rPr>
          <w:rFonts w:cstheme="minorHAnsi"/>
        </w:rPr>
        <w:t xml:space="preserve">. </w:t>
      </w:r>
    </w:p>
    <w:p w14:paraId="5730561A" w14:textId="06F988B8" w:rsidR="00C65CA1" w:rsidRPr="004B29E7" w:rsidRDefault="00AB025A" w:rsidP="00DA0D76">
      <w:pPr>
        <w:rPr>
          <w:rFonts w:cstheme="minorHAnsi"/>
        </w:rPr>
      </w:pPr>
      <w:r>
        <w:rPr>
          <w:rFonts w:cstheme="minorHAnsi"/>
        </w:rPr>
        <w:t>Once the full NHSC process began to take root, the Assembly agenda was set bottom-up through the Gather process, and</w:t>
      </w:r>
      <w:r w:rsidR="000A6ED5">
        <w:rPr>
          <w:rFonts w:cstheme="minorHAnsi"/>
        </w:rPr>
        <w:t xml:space="preserve"> </w:t>
      </w:r>
      <w:r w:rsidR="000B3AF3">
        <w:rPr>
          <w:rFonts w:cstheme="minorHAnsi"/>
        </w:rPr>
        <w:t xml:space="preserve">as </w:t>
      </w:r>
      <w:r w:rsidR="000A6ED5">
        <w:rPr>
          <w:rFonts w:cstheme="minorHAnsi"/>
        </w:rPr>
        <w:t xml:space="preserve">the implications of </w:t>
      </w:r>
      <w:r>
        <w:rPr>
          <w:rFonts w:cstheme="minorHAnsi"/>
        </w:rPr>
        <w:t>this</w:t>
      </w:r>
      <w:r w:rsidR="000A6ED5">
        <w:rPr>
          <w:rFonts w:cstheme="minorHAnsi"/>
        </w:rPr>
        <w:t xml:space="preserve"> </w:t>
      </w:r>
      <w:r w:rsidR="00DA0D76">
        <w:rPr>
          <w:rFonts w:cstheme="minorHAnsi"/>
        </w:rPr>
        <w:t xml:space="preserve">began to emerge, </w:t>
      </w:r>
      <w:r>
        <w:rPr>
          <w:rFonts w:cstheme="minorHAnsi"/>
        </w:rPr>
        <w:t xml:space="preserve">the Board’s </w:t>
      </w:r>
      <w:r w:rsidR="00DA0D76">
        <w:rPr>
          <w:rFonts w:cstheme="minorHAnsi"/>
        </w:rPr>
        <w:t>support wane</w:t>
      </w:r>
      <w:r w:rsidR="00746D72">
        <w:rPr>
          <w:rFonts w:cstheme="minorHAnsi"/>
        </w:rPr>
        <w:t>d.</w:t>
      </w:r>
      <w:r w:rsidR="00D4679B">
        <w:rPr>
          <w:rFonts w:cstheme="minorHAnsi"/>
        </w:rPr>
        <w:t xml:space="preserve"> T</w:t>
      </w:r>
      <w:r w:rsidR="00746D72">
        <w:rPr>
          <w:rFonts w:cstheme="minorHAnsi"/>
        </w:rPr>
        <w:t>he next Assembly was not such a comfortable experience for some Board members:</w:t>
      </w:r>
    </w:p>
    <w:p w14:paraId="22A51F6A" w14:textId="17CB8E77" w:rsidR="00DA0D76" w:rsidRPr="00D57AAF" w:rsidRDefault="00C65CA1" w:rsidP="005650E7">
      <w:pPr>
        <w:pStyle w:val="Quote"/>
        <w:rPr>
          <w:rFonts w:cstheme="minorHAnsi"/>
          <w:i w:val="0"/>
          <w:iCs w:val="0"/>
        </w:rPr>
      </w:pPr>
      <w:r w:rsidRPr="00D57AAF">
        <w:rPr>
          <w:rFonts w:cstheme="minorHAnsi"/>
          <w:i w:val="0"/>
          <w:iCs w:val="0"/>
        </w:rPr>
        <w:t xml:space="preserve">This is the first full run through of the citizen process, so the issues are not ones that the board identified with.  But they were definitely issues that the people in the room identified with </w:t>
      </w:r>
      <w:r w:rsidR="005650E7" w:rsidRPr="00D57AAF">
        <w:rPr>
          <w:rFonts w:cstheme="minorHAnsi"/>
          <w:i w:val="0"/>
          <w:iCs w:val="0"/>
        </w:rPr>
        <w:t>… [We]</w:t>
      </w:r>
      <w:r w:rsidRPr="00D57AAF">
        <w:rPr>
          <w:rFonts w:cstheme="minorHAnsi"/>
          <w:i w:val="0"/>
          <w:iCs w:val="0"/>
        </w:rPr>
        <w:t xml:space="preserve"> managed to get groups and organisations involved who wouldn’t normally be involved at that level, and we posed very difficult questions to the board</w:t>
      </w:r>
      <w:r w:rsidR="005650E7" w:rsidRPr="00D57AAF">
        <w:rPr>
          <w:rFonts w:cstheme="minorHAnsi"/>
          <w:i w:val="0"/>
          <w:iCs w:val="0"/>
        </w:rPr>
        <w:t>.</w:t>
      </w:r>
      <w:r w:rsidRPr="00D57AAF">
        <w:rPr>
          <w:rFonts w:cstheme="minorHAnsi"/>
          <w:i w:val="0"/>
          <w:iCs w:val="0"/>
        </w:rPr>
        <w:t xml:space="preserve"> I think by that point they’d got to the stage where they thought, </w:t>
      </w:r>
      <w:r w:rsidR="005650E7" w:rsidRPr="00D57AAF">
        <w:rPr>
          <w:rFonts w:cstheme="minorHAnsi"/>
          <w:i w:val="0"/>
          <w:iCs w:val="0"/>
        </w:rPr>
        <w:t>‘</w:t>
      </w:r>
      <w:r w:rsidRPr="00D57AAF">
        <w:rPr>
          <w:rFonts w:cstheme="minorHAnsi"/>
          <w:i w:val="0"/>
          <w:iCs w:val="0"/>
        </w:rPr>
        <w:t>we don’t know what to do with this, we’re potentially building up too much power, the expectation is we’re going to be able to do stuff with all this but we can’t because it’s not in our business plan or board priorities</w:t>
      </w:r>
      <w:r w:rsidR="005650E7" w:rsidRPr="00D57AAF">
        <w:rPr>
          <w:rFonts w:cstheme="minorHAnsi"/>
          <w:i w:val="0"/>
          <w:iCs w:val="0"/>
        </w:rPr>
        <w:t>’</w:t>
      </w:r>
      <w:r w:rsidR="00DA0D76" w:rsidRPr="00D57AAF">
        <w:rPr>
          <w:rFonts w:cstheme="minorHAnsi"/>
          <w:i w:val="0"/>
          <w:iCs w:val="0"/>
        </w:rPr>
        <w:t>. (Interview with a process manager)</w:t>
      </w:r>
    </w:p>
    <w:p w14:paraId="70337E69" w14:textId="1938F94F" w:rsidR="000059A7" w:rsidRPr="004B29E7" w:rsidRDefault="000059A7" w:rsidP="000059A7">
      <w:pPr>
        <w:rPr>
          <w:rFonts w:cstheme="minorHAnsi"/>
        </w:rPr>
      </w:pPr>
      <w:r w:rsidRPr="000059A7">
        <w:rPr>
          <w:rFonts w:cstheme="minorHAnsi"/>
        </w:rPr>
        <w:t>A Board level champion</w:t>
      </w:r>
      <w:r>
        <w:rPr>
          <w:rFonts w:cstheme="minorHAnsi"/>
          <w:i/>
        </w:rPr>
        <w:t xml:space="preserve"> </w:t>
      </w:r>
      <w:r>
        <w:rPr>
          <w:rFonts w:cstheme="minorHAnsi"/>
        </w:rPr>
        <w:t>suggests that as NHSC embedded, a split in the Board became obvious:</w:t>
      </w:r>
    </w:p>
    <w:p w14:paraId="77CA3162" w14:textId="7B76E8B1" w:rsidR="000059A7" w:rsidRPr="00D57AAF" w:rsidRDefault="000059A7" w:rsidP="0039276C">
      <w:pPr>
        <w:pStyle w:val="Quote"/>
        <w:rPr>
          <w:rFonts w:cstheme="minorHAnsi"/>
          <w:i w:val="0"/>
          <w:iCs w:val="0"/>
        </w:rPr>
      </w:pPr>
      <w:r w:rsidRPr="00D57AAF">
        <w:rPr>
          <w:rFonts w:cstheme="minorHAnsi"/>
          <w:i w:val="0"/>
          <w:iCs w:val="0"/>
        </w:rPr>
        <w:t xml:space="preserve">More than half the board got more relaxed with each meeting as they understood that the sky wasn’t going to fall in and they weren’t going to be ripped limb from limb by a baying mob and as they became more comfortable with understanding that the public’s concerns were also our concerns and the public’s concerns could shed a light on what we were doing which could be quite helpful. But I think there were other members of the board who just thought that this was a waste of time. </w:t>
      </w:r>
      <w:r w:rsidR="005D015E" w:rsidRPr="00D57AAF">
        <w:rPr>
          <w:rFonts w:cstheme="minorHAnsi"/>
          <w:i w:val="0"/>
          <w:iCs w:val="0"/>
        </w:rPr>
        <w:t>‘</w:t>
      </w:r>
      <w:r w:rsidRPr="00D57AAF">
        <w:rPr>
          <w:rFonts w:cstheme="minorHAnsi"/>
          <w:i w:val="0"/>
          <w:iCs w:val="0"/>
        </w:rPr>
        <w:t>Why are we doing this? What’s it for?</w:t>
      </w:r>
      <w:r w:rsidR="005D015E" w:rsidRPr="00D57AAF">
        <w:rPr>
          <w:rFonts w:cstheme="minorHAnsi"/>
          <w:i w:val="0"/>
          <w:iCs w:val="0"/>
        </w:rPr>
        <w:t>’</w:t>
      </w:r>
      <w:r w:rsidRPr="00D57AAF">
        <w:rPr>
          <w:rFonts w:cstheme="minorHAnsi"/>
          <w:i w:val="0"/>
          <w:iCs w:val="0"/>
        </w:rPr>
        <w:t xml:space="preserve"> (Interview with a board-level champion)</w:t>
      </w:r>
    </w:p>
    <w:p w14:paraId="72294B76" w14:textId="30D5FD74" w:rsidR="00DA0D76" w:rsidRDefault="00D4679B" w:rsidP="00A05191">
      <w:r>
        <w:t>T</w:t>
      </w:r>
      <w:r w:rsidR="0039276C">
        <w:t>he situation was exacerbated when</w:t>
      </w:r>
      <w:r w:rsidR="000B3AF3">
        <w:t xml:space="preserve"> </w:t>
      </w:r>
      <w:r w:rsidR="00DA0D76">
        <w:t xml:space="preserve">the </w:t>
      </w:r>
      <w:r w:rsidR="000059A7">
        <w:t xml:space="preserve">main </w:t>
      </w:r>
      <w:r w:rsidR="00DA0D76">
        <w:t xml:space="preserve">executive champion of NHSC on the Board announced that he was leaving and </w:t>
      </w:r>
      <w:r w:rsidR="0039276C">
        <w:t xml:space="preserve">it </w:t>
      </w:r>
      <w:r w:rsidR="00DA0D76">
        <w:t>quickly became clear that</w:t>
      </w:r>
      <w:r w:rsidR="0039276C">
        <w:t>,</w:t>
      </w:r>
      <w:r w:rsidR="00DA0D76">
        <w:t xml:space="preserve"> even with the culture change activity, many Board members were no longer</w:t>
      </w:r>
      <w:r w:rsidR="00AB025A">
        <w:t xml:space="preserve"> supportive</w:t>
      </w:r>
      <w:r w:rsidR="00DA0D76">
        <w:t xml:space="preserve"> (assuming that they had been in the first place):</w:t>
      </w:r>
    </w:p>
    <w:p w14:paraId="746414E2" w14:textId="3A283760" w:rsidR="00C65CA1" w:rsidRPr="00D57AAF" w:rsidRDefault="00DA0D76" w:rsidP="005D015E">
      <w:pPr>
        <w:pStyle w:val="Quote"/>
        <w:rPr>
          <w:rFonts w:cstheme="minorHAnsi"/>
          <w:i w:val="0"/>
          <w:iCs w:val="0"/>
        </w:rPr>
      </w:pPr>
      <w:r w:rsidRPr="00D57AAF">
        <w:rPr>
          <w:rFonts w:cstheme="minorHAnsi"/>
          <w:i w:val="0"/>
          <w:iCs w:val="0"/>
        </w:rPr>
        <w:t xml:space="preserve">… </w:t>
      </w:r>
      <w:r w:rsidR="00C65CA1" w:rsidRPr="00D57AAF">
        <w:rPr>
          <w:rFonts w:cstheme="minorHAnsi"/>
          <w:i w:val="0"/>
          <w:iCs w:val="0"/>
        </w:rPr>
        <w:t>we had been assuming, because</w:t>
      </w:r>
      <w:r w:rsidRPr="00D57AAF">
        <w:rPr>
          <w:rFonts w:cstheme="minorHAnsi"/>
          <w:i w:val="0"/>
          <w:iCs w:val="0"/>
        </w:rPr>
        <w:t xml:space="preserve"> [</w:t>
      </w:r>
      <w:r w:rsidR="005D015E">
        <w:rPr>
          <w:rFonts w:cstheme="minorHAnsi"/>
          <w:i w:val="0"/>
          <w:iCs w:val="0"/>
        </w:rPr>
        <w:t>a senior</w:t>
      </w:r>
      <w:r w:rsidR="00393DDA">
        <w:rPr>
          <w:rFonts w:cstheme="minorHAnsi"/>
          <w:i w:val="0"/>
          <w:iCs w:val="0"/>
        </w:rPr>
        <w:t xml:space="preserve"> executive</w:t>
      </w:r>
      <w:r w:rsidR="000059A7" w:rsidRPr="00D57AAF">
        <w:rPr>
          <w:rFonts w:cstheme="minorHAnsi"/>
          <w:i w:val="0"/>
          <w:iCs w:val="0"/>
        </w:rPr>
        <w:t>]</w:t>
      </w:r>
      <w:r w:rsidR="00C65CA1" w:rsidRPr="00D57AAF">
        <w:rPr>
          <w:rFonts w:cstheme="minorHAnsi"/>
          <w:i w:val="0"/>
          <w:iCs w:val="0"/>
        </w:rPr>
        <w:t xml:space="preserve"> told us, that he was absolutely bringing on all of those colleagues from the</w:t>
      </w:r>
      <w:r w:rsidRPr="00D57AAF">
        <w:rPr>
          <w:rFonts w:cstheme="minorHAnsi"/>
          <w:i w:val="0"/>
          <w:iCs w:val="0"/>
        </w:rPr>
        <w:t xml:space="preserve"> B</w:t>
      </w:r>
      <w:r w:rsidR="00C65CA1" w:rsidRPr="00D57AAF">
        <w:rPr>
          <w:rFonts w:cstheme="minorHAnsi"/>
          <w:i w:val="0"/>
          <w:iCs w:val="0"/>
        </w:rPr>
        <w:t>oard and that everyone was comfortable with</w:t>
      </w:r>
      <w:r w:rsidRPr="00D57AAF">
        <w:rPr>
          <w:rFonts w:cstheme="minorHAnsi"/>
          <w:i w:val="0"/>
          <w:iCs w:val="0"/>
        </w:rPr>
        <w:t xml:space="preserve"> all of this, and as soon as he</w:t>
      </w:r>
      <w:r w:rsidR="00C65CA1" w:rsidRPr="00D57AAF">
        <w:rPr>
          <w:rFonts w:cstheme="minorHAnsi"/>
          <w:i w:val="0"/>
          <w:iCs w:val="0"/>
        </w:rPr>
        <w:t xml:space="preserve"> left, it became incredibly </w:t>
      </w:r>
      <w:r w:rsidR="00C65CA1" w:rsidRPr="00D57AAF">
        <w:rPr>
          <w:rFonts w:cstheme="minorHAnsi"/>
          <w:i w:val="0"/>
          <w:iCs w:val="0"/>
        </w:rPr>
        <w:lastRenderedPageBreak/>
        <w:t>apparent that they weren’t ve</w:t>
      </w:r>
      <w:r w:rsidRPr="00D57AAF">
        <w:rPr>
          <w:rFonts w:cstheme="minorHAnsi"/>
          <w:i w:val="0"/>
          <w:iCs w:val="0"/>
        </w:rPr>
        <w:t>ry comfortable with it at all. W</w:t>
      </w:r>
      <w:r w:rsidR="00C65CA1" w:rsidRPr="00D57AAF">
        <w:rPr>
          <w:rFonts w:cstheme="minorHAnsi"/>
          <w:i w:val="0"/>
          <w:iCs w:val="0"/>
        </w:rPr>
        <w:t>hat they wanted was something that was like what we delivered at the first AGM</w:t>
      </w:r>
      <w:r w:rsidR="005D015E">
        <w:rPr>
          <w:rFonts w:cstheme="minorHAnsi"/>
          <w:i w:val="0"/>
          <w:iCs w:val="0"/>
        </w:rPr>
        <w:t xml:space="preserve"> -</w:t>
      </w:r>
      <w:r w:rsidR="00C65CA1" w:rsidRPr="00D57AAF">
        <w:rPr>
          <w:rFonts w:cstheme="minorHAnsi"/>
          <w:i w:val="0"/>
          <w:iCs w:val="0"/>
        </w:rPr>
        <w:t xml:space="preserve"> something relatively comfortable that they could go and be seen to engage and connect and mix with people. (Interview with a process manager)</w:t>
      </w:r>
    </w:p>
    <w:p w14:paraId="55ADB164" w14:textId="4FBA1D9D" w:rsidR="00C65CA1" w:rsidRPr="00D57AAF" w:rsidRDefault="00985063" w:rsidP="00DB148C">
      <w:pPr>
        <w:rPr>
          <w:rFonts w:cstheme="minorHAnsi"/>
          <w:i/>
          <w:lang w:eastAsia="en-GB"/>
        </w:rPr>
      </w:pPr>
      <w:r>
        <w:rPr>
          <w:rFonts w:cstheme="minorHAnsi"/>
        </w:rPr>
        <w:t>Central to this concern was the language of accountability</w:t>
      </w:r>
      <w:r w:rsidR="001B46B0">
        <w:rPr>
          <w:rFonts w:cstheme="minorHAnsi"/>
        </w:rPr>
        <w:t>. NHSC organizers had advocated that the Assembly’s key function was as a site in the NHSC system where the Board could be held to account. But in practice a number of Board members were very uncomfortable at the prospect of being held to account in an unpredictable setting where they may not have access to adequate information, or where subsequent circumstances may force them to change their view</w:t>
      </w:r>
      <w:r w:rsidR="002276AE">
        <w:rPr>
          <w:rFonts w:cstheme="minorHAnsi"/>
        </w:rPr>
        <w:t xml:space="preserve"> (see also </w:t>
      </w:r>
      <w:r w:rsidR="004504BC">
        <w:rPr>
          <w:rFonts w:cstheme="minorHAnsi"/>
        </w:rPr>
        <w:fldChar w:fldCharType="begin"/>
      </w:r>
      <w:r w:rsidR="00532BFA">
        <w:rPr>
          <w:rFonts w:cstheme="minorHAnsi"/>
        </w:rPr>
        <w:instrText xml:space="preserve"> ADDIN ZOTERO_ITEM CSL_CITATION {"citationID":"0zkDkAHB","properties":{"formattedCitation":"(Bussu, 2019)","plainCitation":"(Bussu, 2019)","dontUpdate":true,"noteIndex":0},"citationItems":[{"id":7237,"uris":["http://zotero.org/users/1046816/items/3A4QW4FV"],"uri":["http://zotero.org/users/1046816/items/3A4QW4FV"],"itemData":{"id":7237,"type":"chapter","title":"Collaborative Governance: Between Invited and Invented Spaces","container-title":"Handbook of Democratic Innovation and Governance","publisher":"Edward Elgar","publisher-place":"Cheltenham","event-place":"Cheltenham","author":[{"family":"Bussu","given":"Sonia"}],"editor":[{"family":"Escobar","given":"Oliver"},{"family":"Elstub","given":"Steven"}],"issued":{"date-parts":[["2019"]]}}}],"schema":"https://github.com/citation-style-language/schema/raw/master/csl-citation.json"} </w:instrText>
      </w:r>
      <w:r w:rsidR="004504BC">
        <w:rPr>
          <w:rFonts w:cstheme="minorHAnsi"/>
        </w:rPr>
        <w:fldChar w:fldCharType="separate"/>
      </w:r>
      <w:r w:rsidR="007D6DE4" w:rsidRPr="007D6DE4">
        <w:rPr>
          <w:rFonts w:ascii="Calibri" w:hAnsi="Calibri" w:cs="Calibri"/>
        </w:rPr>
        <w:t>Bussu, 2019)</w:t>
      </w:r>
      <w:r w:rsidR="004504BC">
        <w:rPr>
          <w:rFonts w:cstheme="minorHAnsi"/>
        </w:rPr>
        <w:fldChar w:fldCharType="end"/>
      </w:r>
      <w:r w:rsidR="001B46B0">
        <w:rPr>
          <w:rFonts w:cstheme="minorHAnsi"/>
        </w:rPr>
        <w:t xml:space="preserve">. </w:t>
      </w:r>
      <w:r>
        <w:rPr>
          <w:rFonts w:cstheme="minorHAnsi"/>
        </w:rPr>
        <w:t xml:space="preserve"> </w:t>
      </w:r>
      <w:r w:rsidR="000059A7">
        <w:rPr>
          <w:rFonts w:cstheme="minorHAnsi"/>
        </w:rPr>
        <w:t>A</w:t>
      </w:r>
      <w:r w:rsidR="00C65CA1" w:rsidRPr="004B29E7">
        <w:rPr>
          <w:rFonts w:cstheme="minorHAnsi"/>
        </w:rPr>
        <w:t xml:space="preserve"> </w:t>
      </w:r>
      <w:r w:rsidR="00C65CA1">
        <w:rPr>
          <w:rFonts w:cstheme="minorHAnsi"/>
        </w:rPr>
        <w:t>board-level advocate</w:t>
      </w:r>
      <w:r w:rsidR="00C65CA1" w:rsidRPr="004B29E7">
        <w:rPr>
          <w:rFonts w:cstheme="minorHAnsi"/>
        </w:rPr>
        <w:t xml:space="preserve"> </w:t>
      </w:r>
      <w:r w:rsidR="00801472">
        <w:rPr>
          <w:rFonts w:cstheme="minorHAnsi"/>
        </w:rPr>
        <w:t>captur</w:t>
      </w:r>
      <w:r>
        <w:rPr>
          <w:rFonts w:cstheme="minorHAnsi"/>
        </w:rPr>
        <w:t>ed</w:t>
      </w:r>
      <w:r w:rsidR="00801472">
        <w:rPr>
          <w:rFonts w:cstheme="minorHAnsi"/>
        </w:rPr>
        <w:t xml:space="preserve"> the mood colourfully:</w:t>
      </w:r>
      <w:r w:rsidR="00DA0D76">
        <w:rPr>
          <w:rFonts w:cstheme="minorHAnsi"/>
        </w:rPr>
        <w:t xml:space="preserve"> “</w:t>
      </w:r>
      <w:r w:rsidR="00801472">
        <w:rPr>
          <w:rFonts w:cstheme="minorHAnsi"/>
        </w:rPr>
        <w:t xml:space="preserve">[They were thinking] </w:t>
      </w:r>
      <w:r w:rsidR="00DA0D76">
        <w:rPr>
          <w:rFonts w:cstheme="minorHAnsi"/>
        </w:rPr>
        <w:t>shut this fucker down. I’m not doing that again.</w:t>
      </w:r>
      <w:r w:rsidR="00C65CA1" w:rsidRPr="004B29E7">
        <w:rPr>
          <w:rFonts w:cstheme="minorHAnsi"/>
        </w:rPr>
        <w:t xml:space="preserve"> I don’t want to be exposed in public again, this is going</w:t>
      </w:r>
      <w:r w:rsidR="00D4679B">
        <w:rPr>
          <w:rFonts w:cstheme="minorHAnsi"/>
        </w:rPr>
        <w:t xml:space="preserve"> to be shut down”</w:t>
      </w:r>
      <w:r w:rsidR="00C65CA1" w:rsidRPr="004B29E7">
        <w:rPr>
          <w:rFonts w:cstheme="minorHAnsi"/>
        </w:rPr>
        <w:t xml:space="preserve">. </w:t>
      </w:r>
      <w:r w:rsidR="00D4679B">
        <w:rPr>
          <w:rFonts w:cstheme="minorHAnsi"/>
        </w:rPr>
        <w:t>O</w:t>
      </w:r>
      <w:r w:rsidR="00DA0D76">
        <w:rPr>
          <w:rFonts w:cstheme="minorHAnsi"/>
        </w:rPr>
        <w:t xml:space="preserve">n this reading, it was the empowerment of participants through NHSC – their capacity to determine the agenda of what was discussed in the Assembly – that was the death </w:t>
      </w:r>
      <w:r w:rsidR="00AB025A">
        <w:rPr>
          <w:rFonts w:cstheme="minorHAnsi"/>
        </w:rPr>
        <w:t>knell</w:t>
      </w:r>
      <w:r w:rsidR="00DA0D76">
        <w:rPr>
          <w:rFonts w:cstheme="minorHAnsi"/>
        </w:rPr>
        <w:t xml:space="preserve"> for the process. </w:t>
      </w:r>
    </w:p>
    <w:p w14:paraId="37FFF9AD" w14:textId="320EFD22" w:rsidR="00A567CF" w:rsidRDefault="00A567CF" w:rsidP="00834BED">
      <w:pPr>
        <w:rPr>
          <w:rFonts w:cstheme="minorHAnsi"/>
        </w:rPr>
      </w:pPr>
      <w:r>
        <w:rPr>
          <w:rFonts w:cstheme="minorHAnsi"/>
        </w:rPr>
        <w:t>The lessons for whether a systems</w:t>
      </w:r>
      <w:r w:rsidR="00DF13E2">
        <w:rPr>
          <w:rFonts w:cstheme="minorHAnsi"/>
        </w:rPr>
        <w:t xml:space="preserve">-oriented design </w:t>
      </w:r>
      <w:r>
        <w:rPr>
          <w:rFonts w:cstheme="minorHAnsi"/>
        </w:rPr>
        <w:t>can rebalance the power between participants and commissioner are somewhat ambivalent. In one sense the story is positive</w:t>
      </w:r>
      <w:r w:rsidR="00F1415A">
        <w:rPr>
          <w:rFonts w:cstheme="minorHAnsi"/>
        </w:rPr>
        <w:t>:</w:t>
      </w:r>
      <w:r>
        <w:rPr>
          <w:rFonts w:cstheme="minorHAnsi"/>
        </w:rPr>
        <w:t xml:space="preserve"> NHSC pioneered an approach for transmitting concerns from private and public space onto the agenda for discussion in empowered space. </w:t>
      </w:r>
      <w:r w:rsidR="0081314D">
        <w:rPr>
          <w:rFonts w:cstheme="minorHAnsi"/>
        </w:rPr>
        <w:t xml:space="preserve">It even had some modest successes in attracting attention to issues outside the Board’s strategic focus – notably in relation to care for transgender patients and in mental health </w:t>
      </w:r>
      <w:r w:rsidR="00950C62">
        <w:rPr>
          <w:rFonts w:cstheme="minorHAnsi"/>
        </w:rPr>
        <w:t>treatment</w:t>
      </w:r>
      <w:r w:rsidR="0081314D">
        <w:rPr>
          <w:rFonts w:cstheme="minorHAnsi"/>
        </w:rPr>
        <w:t>. Nevertheless, the process</w:t>
      </w:r>
      <w:r>
        <w:rPr>
          <w:rFonts w:cstheme="minorHAnsi"/>
        </w:rPr>
        <w:t xml:space="preserve"> proved so uncomfortable for some of the institutional actors that it triggered a power-play to terminate the entire process.  </w:t>
      </w:r>
    </w:p>
    <w:p w14:paraId="3CA9D477" w14:textId="1F5ABDA7" w:rsidR="00834BED" w:rsidRPr="004B29E7" w:rsidRDefault="005D015E" w:rsidP="00834BED">
      <w:pPr>
        <w:rPr>
          <w:rFonts w:cstheme="minorHAnsi"/>
        </w:rPr>
      </w:pPr>
      <w:r>
        <w:rPr>
          <w:rFonts w:cstheme="minorHAnsi"/>
        </w:rPr>
        <w:t>The</w:t>
      </w:r>
      <w:r w:rsidR="00834BED" w:rsidRPr="004B29E7">
        <w:rPr>
          <w:rFonts w:cstheme="minorHAnsi"/>
        </w:rPr>
        <w:t xml:space="preserve"> culture change </w:t>
      </w:r>
      <w:r>
        <w:rPr>
          <w:rFonts w:cstheme="minorHAnsi"/>
        </w:rPr>
        <w:t xml:space="preserve">programme </w:t>
      </w:r>
      <w:r w:rsidR="00A567CF">
        <w:rPr>
          <w:rFonts w:cstheme="minorHAnsi"/>
        </w:rPr>
        <w:t>proved ineffectual in addressing this issue</w:t>
      </w:r>
      <w:r w:rsidR="00834BED" w:rsidRPr="004B29E7">
        <w:rPr>
          <w:rFonts w:cstheme="minorHAnsi"/>
        </w:rPr>
        <w:t xml:space="preserve">. One of the </w:t>
      </w:r>
      <w:r w:rsidR="00834BED">
        <w:rPr>
          <w:rFonts w:cstheme="minorHAnsi"/>
        </w:rPr>
        <w:t xml:space="preserve">Board </w:t>
      </w:r>
      <w:r w:rsidR="00834BED" w:rsidRPr="004B29E7">
        <w:rPr>
          <w:rFonts w:cstheme="minorHAnsi"/>
        </w:rPr>
        <w:t>champions reflected on the Tavistock Institute’s atte</w:t>
      </w:r>
      <w:r w:rsidR="00834BED">
        <w:rPr>
          <w:rFonts w:cstheme="minorHAnsi"/>
        </w:rPr>
        <w:t xml:space="preserve">mpts to assuage concerns of </w:t>
      </w:r>
      <w:r w:rsidR="00834BED" w:rsidRPr="004B29E7">
        <w:rPr>
          <w:rFonts w:cstheme="minorHAnsi"/>
        </w:rPr>
        <w:t>oth</w:t>
      </w:r>
      <w:r w:rsidR="00834BED">
        <w:rPr>
          <w:rFonts w:cstheme="minorHAnsi"/>
        </w:rPr>
        <w:t>er board members and secure their</w:t>
      </w:r>
      <w:r w:rsidR="00834BED" w:rsidRPr="004B29E7">
        <w:rPr>
          <w:rFonts w:cstheme="minorHAnsi"/>
        </w:rPr>
        <w:t xml:space="preserve"> buy-in to the process,</w:t>
      </w:r>
    </w:p>
    <w:p w14:paraId="5A48A941" w14:textId="670BACB3" w:rsidR="00834BED" w:rsidRPr="00D57AAF" w:rsidRDefault="00834BED" w:rsidP="00834BED">
      <w:pPr>
        <w:pStyle w:val="Quote"/>
        <w:rPr>
          <w:rFonts w:cstheme="minorHAnsi"/>
          <w:i w:val="0"/>
          <w:iCs w:val="0"/>
        </w:rPr>
      </w:pPr>
      <w:r w:rsidRPr="00D57AAF">
        <w:rPr>
          <w:rFonts w:cstheme="minorHAnsi"/>
          <w:i w:val="0"/>
          <w:iCs w:val="0"/>
        </w:rPr>
        <w:t>Now, the first clue, was the difficulty that the Tavistock Institute were having in getting time in people’s diary. The more senior they are, the more freedom they have over their time. So, if they choose not to do this, then, you know… So that was really difficult and the Tavistock people, really smart people - these were highly qualified people - and they were asking “Are they really committed?” And I was “Yeah, yeah, of course they are.” But I was thinking “Oh shit, I’m not sure they are!”</w:t>
      </w:r>
    </w:p>
    <w:p w14:paraId="3091FC27" w14:textId="587238FB" w:rsidR="00834BED" w:rsidRPr="004B29E7" w:rsidRDefault="00834BED" w:rsidP="00834BED">
      <w:pPr>
        <w:rPr>
          <w:rFonts w:cstheme="minorHAnsi"/>
        </w:rPr>
      </w:pPr>
      <w:r w:rsidRPr="004B29E7">
        <w:rPr>
          <w:rFonts w:cstheme="minorHAnsi"/>
        </w:rPr>
        <w:t>Organisational culture change is difficult enough to achieve from the top</w:t>
      </w:r>
      <w:r>
        <w:rPr>
          <w:rFonts w:cstheme="minorHAnsi"/>
        </w:rPr>
        <w:t xml:space="preserve"> when there is strong commitment</w:t>
      </w:r>
      <w:r w:rsidRPr="004B29E7">
        <w:rPr>
          <w:rFonts w:cstheme="minorHAnsi"/>
        </w:rPr>
        <w:t xml:space="preserve">, but this was an attempt at horizontal culture change. It was </w:t>
      </w:r>
      <w:r>
        <w:rPr>
          <w:rFonts w:cstheme="minorHAnsi"/>
        </w:rPr>
        <w:t>championed</w:t>
      </w:r>
      <w:r w:rsidRPr="004B29E7">
        <w:rPr>
          <w:rFonts w:cstheme="minorHAnsi"/>
        </w:rPr>
        <w:t xml:space="preserve"> by </w:t>
      </w:r>
      <w:r w:rsidR="000059A7">
        <w:rPr>
          <w:rFonts w:cstheme="minorHAnsi"/>
        </w:rPr>
        <w:t>Board members</w:t>
      </w:r>
      <w:r w:rsidRPr="004B29E7">
        <w:rPr>
          <w:rFonts w:cstheme="minorHAnsi"/>
        </w:rPr>
        <w:t xml:space="preserve"> trying to change the attitudes and behaviours of their peers rather than their subordinates, thus it was extremely easy for the other board members to resist through non-compliance. One of the </w:t>
      </w:r>
      <w:r w:rsidR="000059A7">
        <w:rPr>
          <w:rFonts w:cstheme="minorHAnsi"/>
        </w:rPr>
        <w:t>designers</w:t>
      </w:r>
      <w:r w:rsidRPr="004B29E7">
        <w:rPr>
          <w:rFonts w:cstheme="minorHAnsi"/>
        </w:rPr>
        <w:t xml:space="preserve"> commented on their resultant powerlessness, “we were like ants crawling up the elephant’s leg going, if we just get behind the ears then we can steer” (</w:t>
      </w:r>
      <w:r>
        <w:rPr>
          <w:rFonts w:cstheme="minorHAnsi"/>
        </w:rPr>
        <w:t>Focus group</w:t>
      </w:r>
      <w:r w:rsidRPr="004B29E7">
        <w:rPr>
          <w:rFonts w:cstheme="minorHAnsi"/>
        </w:rPr>
        <w:t>).</w:t>
      </w:r>
    </w:p>
    <w:p w14:paraId="77B42B73" w14:textId="3C4025D6" w:rsidR="00801472" w:rsidRDefault="00393DDA" w:rsidP="00393DDA">
      <w:pPr>
        <w:rPr>
          <w:rFonts w:cstheme="minorHAnsi"/>
        </w:rPr>
      </w:pPr>
      <w:r>
        <w:t xml:space="preserve">The experience of NHSC </w:t>
      </w:r>
      <w:r w:rsidR="009858AB">
        <w:t>sheds</w:t>
      </w:r>
      <w:r>
        <w:t xml:space="preserve"> light on the central notion of </w:t>
      </w:r>
      <w:r w:rsidR="009858AB">
        <w:t>‘</w:t>
      </w:r>
      <w:r>
        <w:t>transmission</w:t>
      </w:r>
      <w:r w:rsidR="009858AB">
        <w:t>’</w:t>
      </w:r>
      <w:r>
        <w:t xml:space="preserve"> in deliberative systems and its implications for democratic design. The components </w:t>
      </w:r>
      <w:r w:rsidR="006C4D32">
        <w:t xml:space="preserve">of the initiative </w:t>
      </w:r>
      <w:r>
        <w:t>connected neatly in theory and on an artist’s sketchbook, but in practice empowered actors lost enthusiasm the more authentic the transmission from public space threatened to become. This suggests an especially crucial role for ‘transformation’ as ideas and claims move from public space</w:t>
      </w:r>
      <w:r w:rsidR="009858AB">
        <w:t xml:space="preserve"> and inevitably confront</w:t>
      </w:r>
      <w:r>
        <w:t xml:space="preserve"> technical and ad</w:t>
      </w:r>
      <w:r w:rsidR="009858AB">
        <w:t>ministrative obstacles in empowered space</w:t>
      </w:r>
      <w:r>
        <w:t xml:space="preserve"> (see</w:t>
      </w:r>
      <w:r w:rsidR="006307F3">
        <w:t xml:space="preserve"> </w:t>
      </w:r>
      <w:r w:rsidR="006307F3">
        <w:fldChar w:fldCharType="begin"/>
      </w:r>
      <w:r w:rsidR="00532BFA">
        <w:instrText xml:space="preserve"> ADDIN ZOTERO_ITEM CSL_CITATION {"citationID":"X27AAnUj","properties":{"formattedCitation":"(M. Neblo, 2005)","plainCitation":"(M. Neblo, 2005)","dontUpdate":true,"noteIndex":0},"citationItems":[{"id":8068,"uris":["http://zotero.org/users/1046816/items/RCA26EDQ"],"uri":["http://zotero.org/users/1046816/items/RCA26EDQ"],"itemData":{"id":8068,"type":"article-journal","title":"Thinking through Democracy: Between the Theory and Practice of Deliberative Politics","container-title":"Acta Politica","page":"169-181","volume":"40","issue":"2","source":"Springer Link","abstract":"A full consideration of deliberative democracy depends upon analyzing both normative and empirical considerations. But is there a common language accessible to both the political philosopher and the empirical researcher, a language that can bridge the tension between the factual and the normative? Heretofore, much of the dialogue between the two has been plagued by methodological clashes and conceptual confusions. I outline a framework for better cooperation between the two lines of research.","DOI":"10.1057/palgrave.ap.5500102","ISSN":"1741-1416","title-short":"Thinking through Democracy","journalAbbreviation":"Acta Polit","language":"en","author":[{"family":"Neblo","given":"Michael"}],"issued":{"date-parts":[["2005",7,1]]}}}],"schema":"https://github.com/citation-style-language/schema/raw/master/csl-citation.json"} </w:instrText>
      </w:r>
      <w:r w:rsidR="006307F3">
        <w:fldChar w:fldCharType="separate"/>
      </w:r>
      <w:r w:rsidR="007D6DE4" w:rsidRPr="007D6DE4">
        <w:rPr>
          <w:rFonts w:ascii="Calibri" w:hAnsi="Calibri" w:cs="Calibri"/>
        </w:rPr>
        <w:t>Neblo, 2005)</w:t>
      </w:r>
      <w:r w:rsidR="006307F3">
        <w:fldChar w:fldCharType="end"/>
      </w:r>
      <w:r>
        <w:t xml:space="preserve">. </w:t>
      </w:r>
      <w:r w:rsidR="009858AB">
        <w:t>T</w:t>
      </w:r>
      <w:r>
        <w:t xml:space="preserve">he mere presence of institutional links is insufficient to ensure </w:t>
      </w:r>
      <w:r w:rsidR="006C4D32">
        <w:t xml:space="preserve">authentic </w:t>
      </w:r>
      <w:r>
        <w:t xml:space="preserve">transmission, as empowered elites can </w:t>
      </w:r>
      <w:r>
        <w:lastRenderedPageBreak/>
        <w:t>mischaracterise ideas and claims emerging from public space, or dismiss them as unfeasible (see</w:t>
      </w:r>
      <w:r w:rsidR="006307F3">
        <w:t xml:space="preserve"> </w:t>
      </w:r>
      <w:r w:rsidR="006307F3">
        <w:fldChar w:fldCharType="begin"/>
      </w:r>
      <w:r w:rsidR="00532BFA">
        <w:instrText xml:space="preserve"> ADDIN ZOTERO_ITEM CSL_CITATION {"citationID":"2SuTiybH","properties":{"formattedCitation":"(Boswell et al., 2016)","plainCitation":"(Boswell et al., 2016)","dontUpdate":true,"noteIndex":0},"citationItems":[{"id":8066,"uris":["http://zotero.org/users/1046816/items/RMBN76DF"],"uri":["http://zotero.org/users/1046816/items/RMBN76DF"],"itemData":{"id":8066,"type":"article-journal","title":"Message received? Examining transmission in deliberative systems","container-title":"Critical Policy Studies","page":"263-283","volume":"10","issue":"3","source":"Taylor and Francis+NEJM","abstract":"With the systemic turn in deliberative democratic theory, there is renewed and broadened emphasis on the inclusion of all affected by a political decision in the making of those decisions. The key enabler of inclusion at a system level is transmission: theoretically, a deliberative system is more democratic if it can foster the transmission of claims and ideas across different sites, especially between informal sites of public deliberation and the more formal institutions of political decision-making. Yet little is known about the mechanisms of transmission in deliberative systems. How, and to what effect, is transmission facilitated in practice? This paper draws on case studies of three promising mechanisms of deliberative transmission: institutional, innovative and discursive. We discuss the key factors that enable or hinder different forms of transmission, and reflect on the ways in which they might be strengthened in deliberative systems. Our analysis suggests that the systemic turn in deliberative democracy should go hand-in-hand with a nuanced understanding of how transmission occurs across different sites. As such, our discussion has important implications for deliberative scholars and practitioners as they go about conceptualizing, studying and steering deliberative democracy at the large scale.","DOI":"10.1080/19460171.2016.1188712","ISSN":"1946-0171","title-short":"Message received?","author":[{"family":"Boswell","given":"John"},{"family":"Hendriks","given":"Carolyn M."},{"family":"Ercan","given":"Selen A."}],"issued":{"date-parts":[["2016",7,2]]}}}],"schema":"https://github.com/citation-style-language/schema/raw/master/csl-citation.json"} </w:instrText>
      </w:r>
      <w:r w:rsidR="006307F3">
        <w:fldChar w:fldCharType="separate"/>
      </w:r>
      <w:r w:rsidR="007D6DE4" w:rsidRPr="007D6DE4">
        <w:rPr>
          <w:rFonts w:ascii="Calibri" w:hAnsi="Calibri" w:cs="Calibri"/>
        </w:rPr>
        <w:t>Boswell et al., 2016)</w:t>
      </w:r>
      <w:r w:rsidR="006307F3">
        <w:fldChar w:fldCharType="end"/>
      </w:r>
      <w:r>
        <w:t xml:space="preserve">. </w:t>
      </w:r>
      <w:r w:rsidR="006C4D32">
        <w:t>A</w:t>
      </w:r>
      <w:r>
        <w:t xml:space="preserve"> systems approach to design must be attuned to how and how closely the</w:t>
      </w:r>
      <w:r w:rsidRPr="003A2AAA">
        <w:t xml:space="preserve"> claims and actions</w:t>
      </w:r>
      <w:r>
        <w:t xml:space="preserve"> of empowered elites</w:t>
      </w:r>
      <w:r w:rsidR="009858AB">
        <w:t xml:space="preserve"> map onto the public’s</w:t>
      </w:r>
      <w:r>
        <w:t xml:space="preserve"> preferences. </w:t>
      </w:r>
      <w:r w:rsidR="006C4D32">
        <w:t>NHSC’s</w:t>
      </w:r>
      <w:r>
        <w:t xml:space="preserve"> culture change programme represented a key nod in this direction. B</w:t>
      </w:r>
      <w:r w:rsidR="009858AB">
        <w:t>ut</w:t>
      </w:r>
      <w:r w:rsidR="006C4D32">
        <w:t xml:space="preserve"> this aspect</w:t>
      </w:r>
      <w:r>
        <w:t xml:space="preserve"> of the design w</w:t>
      </w:r>
      <w:r w:rsidR="006C4D32">
        <w:t>as</w:t>
      </w:r>
      <w:r>
        <w:t xml:space="preserve"> under-resourced – reflective of a more general </w:t>
      </w:r>
      <w:r w:rsidR="009858AB">
        <w:t>theme</w:t>
      </w:r>
      <w:r>
        <w:t xml:space="preserve"> we turn our attention to next.</w:t>
      </w:r>
    </w:p>
    <w:p w14:paraId="585D8FF0" w14:textId="77777777" w:rsidR="00DB6A3E" w:rsidRDefault="00DB6A3E" w:rsidP="00801472">
      <w:pPr>
        <w:rPr>
          <w:rFonts w:cstheme="minorHAnsi"/>
        </w:rPr>
      </w:pPr>
    </w:p>
    <w:p w14:paraId="55F3C82C" w14:textId="123456D1" w:rsidR="00801472" w:rsidRPr="00467DD6" w:rsidRDefault="00ED2971" w:rsidP="00137EA5">
      <w:pPr>
        <w:pStyle w:val="Heading2"/>
      </w:pPr>
      <w:r>
        <w:t xml:space="preserve">B) Sustainable </w:t>
      </w:r>
      <w:r w:rsidR="00801472" w:rsidRPr="00467DD6">
        <w:t xml:space="preserve">funding </w:t>
      </w:r>
    </w:p>
    <w:p w14:paraId="2A95579E" w14:textId="0AD551DC" w:rsidR="00801472" w:rsidRDefault="000D2A4D" w:rsidP="00175594">
      <w:pPr>
        <w:rPr>
          <w:rFonts w:cstheme="minorHAnsi"/>
        </w:rPr>
      </w:pPr>
      <w:r>
        <w:rPr>
          <w:rFonts w:cstheme="minorHAnsi"/>
        </w:rPr>
        <w:t>While realising s</w:t>
      </w:r>
      <w:r w:rsidR="00DF13E2">
        <w:rPr>
          <w:rFonts w:cstheme="minorHAnsi"/>
        </w:rPr>
        <w:t>ustainable funding is a common problem f</w:t>
      </w:r>
      <w:r>
        <w:rPr>
          <w:rFonts w:cstheme="minorHAnsi"/>
        </w:rPr>
        <w:t>or</w:t>
      </w:r>
      <w:r w:rsidR="00DF13E2">
        <w:rPr>
          <w:rFonts w:cstheme="minorHAnsi"/>
        </w:rPr>
        <w:t xml:space="preserve"> institutionalising democratic innovations</w:t>
      </w:r>
      <w:r>
        <w:rPr>
          <w:rFonts w:cstheme="minorHAnsi"/>
        </w:rPr>
        <w:t xml:space="preserve">, developing a </w:t>
      </w:r>
      <w:r w:rsidR="00ED2971">
        <w:rPr>
          <w:rFonts w:cstheme="minorHAnsi"/>
        </w:rPr>
        <w:t>system</w:t>
      </w:r>
      <w:r w:rsidR="00DF13E2">
        <w:rPr>
          <w:rFonts w:cstheme="minorHAnsi"/>
        </w:rPr>
        <w:t>s-oriented design</w:t>
      </w:r>
      <w:r w:rsidR="00ED2971">
        <w:rPr>
          <w:rFonts w:cstheme="minorHAnsi"/>
        </w:rPr>
        <w:t xml:space="preserve"> significantly complicates </w:t>
      </w:r>
      <w:r>
        <w:rPr>
          <w:rFonts w:cstheme="minorHAnsi"/>
        </w:rPr>
        <w:t>the issue</w:t>
      </w:r>
      <w:r w:rsidR="00ED2971">
        <w:rPr>
          <w:rFonts w:cstheme="minorHAnsi"/>
        </w:rPr>
        <w:t>. Discret</w:t>
      </w:r>
      <w:r w:rsidR="004B7986">
        <w:rPr>
          <w:rFonts w:cstheme="minorHAnsi"/>
        </w:rPr>
        <w:t>e</w:t>
      </w:r>
      <w:r w:rsidR="00ED2971">
        <w:rPr>
          <w:rFonts w:cstheme="minorHAnsi"/>
        </w:rPr>
        <w:t xml:space="preserve"> democratic innovations have been criticised for a lack of</w:t>
      </w:r>
      <w:r w:rsidR="00310C12">
        <w:rPr>
          <w:rFonts w:cstheme="minorHAnsi"/>
        </w:rPr>
        <w:t xml:space="preserve"> adequate resourcing</w:t>
      </w:r>
      <w:r w:rsidR="00ED2971">
        <w:rPr>
          <w:rFonts w:cstheme="minorHAnsi"/>
        </w:rPr>
        <w:t xml:space="preserve"> to</w:t>
      </w:r>
      <w:r w:rsidR="00310C12">
        <w:rPr>
          <w:rFonts w:cstheme="minorHAnsi"/>
        </w:rPr>
        <w:t xml:space="preserve"> support </w:t>
      </w:r>
      <w:r w:rsidR="00ED2971">
        <w:rPr>
          <w:rFonts w:cstheme="minorHAnsi"/>
        </w:rPr>
        <w:t>anything</w:t>
      </w:r>
      <w:r w:rsidR="00310C12">
        <w:rPr>
          <w:rFonts w:cstheme="minorHAnsi"/>
        </w:rPr>
        <w:t xml:space="preserve"> beyond a short-term, project orientation (see especially</w:t>
      </w:r>
      <w:r w:rsidR="00C57C0A">
        <w:rPr>
          <w:rFonts w:cstheme="minorHAnsi"/>
        </w:rPr>
        <w:t xml:space="preserve"> </w:t>
      </w:r>
      <w:r w:rsidR="00C57C0A">
        <w:rPr>
          <w:rFonts w:cstheme="minorHAnsi"/>
        </w:rPr>
        <w:fldChar w:fldCharType="begin"/>
      </w:r>
      <w:r w:rsidR="00532BFA">
        <w:rPr>
          <w:rFonts w:cstheme="minorHAnsi"/>
        </w:rPr>
        <w:instrText xml:space="preserve"> ADDIN ZOTERO_ITEM CSL_CITATION {"citationID":"I640wyly","properties":{"formattedCitation":"(Lee, 2014)","plainCitation":"(Lee, 2014)","dontUpdate":true,"noteIndex":0},"citationItems":[{"id":7486,"uris":["http://zotero.org/users/1046816/items/JPMGQVJT"],"uri":["http://zotero.org/users/1046816/items/JPMGQVJT"],"itemData":{"id":7486,"type":"book","title":"Do-it-yourself democracy: The rise of the public engagement industry","publisher":"Oxford University Press","source":"Google Scholar","title-short":"Do-it-yourself democracy","author":[{"family":"Lee","given":"Caroline W."}],"issued":{"date-parts":[["2014"]]}}}],"schema":"https://github.com/citation-style-language/schema/raw/master/csl-citation.json"} </w:instrText>
      </w:r>
      <w:r w:rsidR="00C57C0A">
        <w:rPr>
          <w:rFonts w:cstheme="minorHAnsi"/>
        </w:rPr>
        <w:fldChar w:fldCharType="separate"/>
      </w:r>
      <w:r w:rsidR="007D6DE4" w:rsidRPr="007D6DE4">
        <w:rPr>
          <w:rFonts w:ascii="Calibri" w:hAnsi="Calibri" w:cs="Calibri"/>
        </w:rPr>
        <w:t>Lee, 2014)</w:t>
      </w:r>
      <w:r w:rsidR="00C57C0A">
        <w:rPr>
          <w:rFonts w:cstheme="minorHAnsi"/>
        </w:rPr>
        <w:fldChar w:fldCharType="end"/>
      </w:r>
      <w:r w:rsidR="00310C12">
        <w:rPr>
          <w:rFonts w:cstheme="minorHAnsi"/>
        </w:rPr>
        <w:t>.</w:t>
      </w:r>
      <w:r w:rsidR="006C7002">
        <w:rPr>
          <w:rFonts w:cstheme="minorHAnsi"/>
        </w:rPr>
        <w:t xml:space="preserve"> But</w:t>
      </w:r>
      <w:r w:rsidR="00ED2971">
        <w:rPr>
          <w:rFonts w:cstheme="minorHAnsi"/>
        </w:rPr>
        <w:t xml:space="preserve"> commission</w:t>
      </w:r>
      <w:r w:rsidR="006C7002">
        <w:rPr>
          <w:rFonts w:cstheme="minorHAnsi"/>
        </w:rPr>
        <w:t>ing</w:t>
      </w:r>
      <w:r w:rsidR="00ED2971">
        <w:rPr>
          <w:rFonts w:cstheme="minorHAnsi"/>
        </w:rPr>
        <w:t xml:space="preserve"> a Citizens’ Assembly is much simpler than commissioning a systems intervention. The former is a well-established participatory ‘technology’ that can be easily </w:t>
      </w:r>
      <w:r w:rsidR="00C6463E">
        <w:rPr>
          <w:rFonts w:cstheme="minorHAnsi"/>
        </w:rPr>
        <w:t>costed, and it is clear to public organisations what they are buying. A systems intervention that attempts to take account of institutional cont</w:t>
      </w:r>
      <w:r w:rsidR="00CD002D">
        <w:rPr>
          <w:rFonts w:cstheme="minorHAnsi"/>
        </w:rPr>
        <w:t>ext,</w:t>
      </w:r>
      <w:r w:rsidR="00C6463E">
        <w:rPr>
          <w:rFonts w:cstheme="minorHAnsi"/>
        </w:rPr>
        <w:t xml:space="preserve"> harnessing existing activity and making connections between different organisations</w:t>
      </w:r>
      <w:r w:rsidR="00CD002D">
        <w:rPr>
          <w:rFonts w:cstheme="minorHAnsi"/>
        </w:rPr>
        <w:t>,</w:t>
      </w:r>
      <w:r w:rsidR="00C6463E">
        <w:rPr>
          <w:rFonts w:cstheme="minorHAnsi"/>
        </w:rPr>
        <w:t xml:space="preserve"> is always likely to be a more bespoke affair. In addition, if the design is to incorporate genuine meta-deliberation regarding the shape it should take, then it is not possible to know ex-ante what is being commissioned. NHSC was exactly this type of process</w:t>
      </w:r>
      <w:r w:rsidR="00E37B4F">
        <w:rPr>
          <w:rFonts w:cstheme="minorHAnsi"/>
        </w:rPr>
        <w:t xml:space="preserve"> and it produced significant tensions with public service procurement practices.</w:t>
      </w:r>
      <w:r w:rsidR="00310C12">
        <w:rPr>
          <w:rFonts w:cstheme="minorHAnsi"/>
        </w:rPr>
        <w:t xml:space="preserve"> </w:t>
      </w:r>
    </w:p>
    <w:p w14:paraId="2C7A0869" w14:textId="77777777" w:rsidR="00E37B4F" w:rsidRDefault="00E37B4F" w:rsidP="00A05191">
      <w:pPr>
        <w:rPr>
          <w:rFonts w:cstheme="minorHAnsi"/>
          <w:lang w:eastAsia="en-GB"/>
        </w:rPr>
      </w:pPr>
      <w:r>
        <w:rPr>
          <w:rFonts w:cstheme="minorHAnsi"/>
          <w:lang w:eastAsia="en-GB"/>
        </w:rPr>
        <w:t>The only way to fund NHSC whilst respecting the NHS’ procurement rules was through a series of short-term grants.</w:t>
      </w:r>
      <w:r w:rsidRPr="00E37B4F">
        <w:rPr>
          <w:lang w:eastAsia="en-GB"/>
        </w:rPr>
        <w:t xml:space="preserve"> </w:t>
      </w:r>
      <w:r>
        <w:rPr>
          <w:lang w:eastAsia="en-GB"/>
        </w:rPr>
        <w:t>The designers of NHSC reflected on how it was impossible to design systemically – in particular Discover and Gather – without proper resources.</w:t>
      </w:r>
      <w:r w:rsidRPr="00E37B4F">
        <w:rPr>
          <w:rFonts w:cstheme="minorHAnsi"/>
          <w:lang w:eastAsia="en-GB"/>
        </w:rPr>
        <w:t xml:space="preserve"> </w:t>
      </w:r>
    </w:p>
    <w:p w14:paraId="0DAE1A8E" w14:textId="6D4D72B3" w:rsidR="00E37B4F" w:rsidRPr="00D57AAF" w:rsidRDefault="00E37B4F" w:rsidP="008D7282">
      <w:pPr>
        <w:pStyle w:val="Quote"/>
        <w:rPr>
          <w:rFonts w:cstheme="minorHAnsi"/>
          <w:i w:val="0"/>
          <w:iCs w:val="0"/>
          <w:lang w:eastAsia="en-GB"/>
        </w:rPr>
      </w:pPr>
      <w:r w:rsidRPr="00D57AAF">
        <w:rPr>
          <w:rFonts w:cstheme="minorHAnsi"/>
          <w:i w:val="0"/>
          <w:iCs w:val="0"/>
          <w:lang w:eastAsia="en-GB"/>
        </w:rPr>
        <w:t>I’ve wondered whether one of the hidden consequences of the bad procurement method was we never had visibility that something was going to carry on long enough to enable us to put the structures in place, to enable it to work right… We only knew we had this much till then, then this much till then, and it was always very ad hoc and never certain. (Focus group)</w:t>
      </w:r>
    </w:p>
    <w:p w14:paraId="29C3EEF8" w14:textId="76A970F9" w:rsidR="00C65CA1" w:rsidRPr="004B29E7" w:rsidRDefault="00CD002D" w:rsidP="00C65CA1">
      <w:pPr>
        <w:rPr>
          <w:rFonts w:cstheme="minorHAnsi"/>
          <w:lang w:eastAsia="en-GB"/>
        </w:rPr>
      </w:pPr>
      <w:r>
        <w:rPr>
          <w:rFonts w:cstheme="minorHAnsi"/>
          <w:lang w:eastAsia="en-GB"/>
        </w:rPr>
        <w:t xml:space="preserve">This funding arrangement also played into the outsized power of the commissioning organisation. </w:t>
      </w:r>
      <w:r w:rsidR="004E770D">
        <w:rPr>
          <w:rFonts w:cstheme="minorHAnsi"/>
          <w:lang w:eastAsia="en-GB"/>
        </w:rPr>
        <w:t xml:space="preserve">While no explicit decision was made at Board level to “kill” NHSC, as powerful Board members </w:t>
      </w:r>
      <w:r w:rsidR="00F00481">
        <w:rPr>
          <w:rFonts w:cstheme="minorHAnsi"/>
          <w:lang w:eastAsia="en-GB"/>
        </w:rPr>
        <w:t>increasingly felt</w:t>
      </w:r>
      <w:r w:rsidR="004E770D">
        <w:rPr>
          <w:rFonts w:cstheme="minorHAnsi"/>
          <w:lang w:eastAsia="en-GB"/>
        </w:rPr>
        <w:t xml:space="preserve"> uncomfortable with the initiative, funding to the designers began to dry up. </w:t>
      </w:r>
      <w:r>
        <w:rPr>
          <w:lang w:eastAsia="en-GB"/>
        </w:rPr>
        <w:t xml:space="preserve">What was relatively small money for NHS England was a significant </w:t>
      </w:r>
      <w:r w:rsidR="006C7002">
        <w:rPr>
          <w:lang w:eastAsia="en-GB"/>
        </w:rPr>
        <w:t>proportion</w:t>
      </w:r>
      <w:r>
        <w:rPr>
          <w:lang w:eastAsia="en-GB"/>
        </w:rPr>
        <w:t xml:space="preserve"> of income for these small organisations. Without guaranteed funding they increasingly spent time that could have been devoted to improving NHSC worrying about the</w:t>
      </w:r>
      <w:r w:rsidR="00950C62">
        <w:rPr>
          <w:lang w:eastAsia="en-GB"/>
        </w:rPr>
        <w:t>ir</w:t>
      </w:r>
      <w:r>
        <w:rPr>
          <w:lang w:eastAsia="en-GB"/>
        </w:rPr>
        <w:t xml:space="preserve"> financial sustainability. </w:t>
      </w:r>
      <w:r w:rsidR="004E770D">
        <w:rPr>
          <w:rFonts w:cstheme="minorHAnsi"/>
          <w:lang w:eastAsia="en-GB"/>
        </w:rPr>
        <w:t>As resources stopped flowing, NHSC slowly wound down without any public justification of the decision having to be made. As one of the designers noted dryly:</w:t>
      </w:r>
      <w:r w:rsidR="00C65CA1" w:rsidRPr="004B29E7">
        <w:rPr>
          <w:rFonts w:cstheme="minorHAnsi"/>
          <w:lang w:eastAsia="en-GB"/>
        </w:rPr>
        <w:t xml:space="preserve"> “It was like a Beckett play, some bizarre non-ending ending</w:t>
      </w:r>
      <w:r w:rsidR="00C65CA1">
        <w:rPr>
          <w:rFonts w:cstheme="minorHAnsi"/>
          <w:lang w:eastAsia="en-GB"/>
        </w:rPr>
        <w:t>” (Focus group)</w:t>
      </w:r>
      <w:r w:rsidR="004E770D">
        <w:rPr>
          <w:rFonts w:cstheme="minorHAnsi"/>
          <w:lang w:eastAsia="en-GB"/>
        </w:rPr>
        <w:t>. While board level champions attempted to free up funds, they were faced with a resistant bureaucratic system:</w:t>
      </w:r>
    </w:p>
    <w:p w14:paraId="5CB37A02" w14:textId="24D7A53B" w:rsidR="00C65CA1" w:rsidRPr="00D57AAF" w:rsidRDefault="00C65CA1" w:rsidP="004B7986">
      <w:pPr>
        <w:pStyle w:val="Quote"/>
        <w:rPr>
          <w:rFonts w:cstheme="minorHAnsi"/>
          <w:i w:val="0"/>
          <w:iCs w:val="0"/>
          <w:lang w:eastAsia="en-GB"/>
        </w:rPr>
      </w:pPr>
      <w:r w:rsidRPr="00D57AAF">
        <w:rPr>
          <w:rFonts w:cstheme="minorHAnsi"/>
          <w:i w:val="0"/>
          <w:iCs w:val="0"/>
        </w:rPr>
        <w:t>What happened was it got harder and harder to fund the organisations</w:t>
      </w:r>
      <w:r w:rsidR="004B7986" w:rsidRPr="00D57AAF">
        <w:rPr>
          <w:rFonts w:cstheme="minorHAnsi"/>
          <w:i w:val="0"/>
          <w:iCs w:val="0"/>
        </w:rPr>
        <w:t>…</w:t>
      </w:r>
      <w:r w:rsidRPr="00D57AAF">
        <w:rPr>
          <w:rFonts w:cstheme="minorHAnsi"/>
          <w:i w:val="0"/>
          <w:iCs w:val="0"/>
        </w:rPr>
        <w:t>it became harder and harder to squeeze the money out of NHS England. NHS England has a byzantine process of agreeing spending. It is supposed to stop you from spending anything and the small organisations didn’t have any resources so they had to be paid on time and it was increasingly difficult to get the system to pay them. Decisions were just held and one by one, they</w:t>
      </w:r>
      <w:r w:rsidR="00D4679B" w:rsidRPr="00D57AAF">
        <w:rPr>
          <w:rFonts w:cstheme="minorHAnsi"/>
          <w:i w:val="0"/>
          <w:iCs w:val="0"/>
        </w:rPr>
        <w:t xml:space="preserve"> [</w:t>
      </w:r>
      <w:r w:rsidR="00E14665">
        <w:rPr>
          <w:rFonts w:cstheme="minorHAnsi"/>
          <w:i w:val="0"/>
          <w:iCs w:val="0"/>
        </w:rPr>
        <w:t>the</w:t>
      </w:r>
      <w:r w:rsidR="00D4679B" w:rsidRPr="00D57AAF">
        <w:rPr>
          <w:rFonts w:cstheme="minorHAnsi"/>
          <w:i w:val="0"/>
          <w:iCs w:val="0"/>
        </w:rPr>
        <w:t xml:space="preserve"> designers]</w:t>
      </w:r>
      <w:r w:rsidRPr="00D57AAF">
        <w:rPr>
          <w:rFonts w:cstheme="minorHAnsi"/>
          <w:i w:val="0"/>
          <w:iCs w:val="0"/>
        </w:rPr>
        <w:t xml:space="preserve"> were saying ‘we can’t </w:t>
      </w:r>
      <w:r w:rsidRPr="00D57AAF">
        <w:rPr>
          <w:rFonts w:cstheme="minorHAnsi"/>
          <w:i w:val="0"/>
          <w:iCs w:val="0"/>
        </w:rPr>
        <w:lastRenderedPageBreak/>
        <w:t>carry on like this, we can’t get anyone to pay us or agree that they will pay us or put us on the budget’</w:t>
      </w:r>
      <w:r w:rsidR="00862B05">
        <w:rPr>
          <w:rFonts w:cstheme="minorHAnsi"/>
          <w:i w:val="0"/>
          <w:iCs w:val="0"/>
        </w:rPr>
        <w:t>.</w:t>
      </w:r>
      <w:r w:rsidRPr="00D57AAF">
        <w:rPr>
          <w:rFonts w:cstheme="minorHAnsi"/>
          <w:i w:val="0"/>
          <w:iCs w:val="0"/>
        </w:rPr>
        <w:t xml:space="preserve"> (Interview with a board-level champion)</w:t>
      </w:r>
    </w:p>
    <w:p w14:paraId="718481E0" w14:textId="46C1283F" w:rsidR="00B659CB" w:rsidRDefault="00C65CA1" w:rsidP="00137EA5">
      <w:pPr>
        <w:rPr>
          <w:rFonts w:cstheme="minorHAnsi"/>
          <w:lang w:eastAsia="en-GB"/>
        </w:rPr>
      </w:pPr>
      <w:r>
        <w:rPr>
          <w:lang w:eastAsia="en-GB"/>
        </w:rPr>
        <w:t>NHS England enact</w:t>
      </w:r>
      <w:r w:rsidR="004E770D">
        <w:rPr>
          <w:lang w:eastAsia="en-GB"/>
        </w:rPr>
        <w:t>ed</w:t>
      </w:r>
      <w:r>
        <w:rPr>
          <w:lang w:eastAsia="en-GB"/>
        </w:rPr>
        <w:t xml:space="preserve"> </w:t>
      </w:r>
      <w:r w:rsidR="004B7986">
        <w:rPr>
          <w:lang w:eastAsia="en-GB"/>
        </w:rPr>
        <w:t>‘</w:t>
      </w:r>
      <w:r w:rsidR="004E770D">
        <w:rPr>
          <w:lang w:eastAsia="en-GB"/>
        </w:rPr>
        <w:t>death by procurement</w:t>
      </w:r>
      <w:r w:rsidR="004B7986">
        <w:rPr>
          <w:lang w:eastAsia="en-GB"/>
        </w:rPr>
        <w:t>’</w:t>
      </w:r>
      <w:r w:rsidR="004E770D">
        <w:rPr>
          <w:lang w:eastAsia="en-GB"/>
        </w:rPr>
        <w:t xml:space="preserve"> as it</w:t>
      </w:r>
      <w:r>
        <w:rPr>
          <w:lang w:eastAsia="en-GB"/>
        </w:rPr>
        <w:t xml:space="preserve"> became uncomfortable with the direction of the process. </w:t>
      </w:r>
      <w:r w:rsidR="009C378F">
        <w:rPr>
          <w:rFonts w:cstheme="minorHAnsi"/>
          <w:lang w:eastAsia="en-GB"/>
        </w:rPr>
        <w:t>The sustainability of financing for a systems approach</w:t>
      </w:r>
      <w:r w:rsidR="00467DD6">
        <w:rPr>
          <w:rFonts w:cstheme="minorHAnsi"/>
          <w:lang w:eastAsia="en-GB"/>
        </w:rPr>
        <w:t xml:space="preserve"> is an important issue</w:t>
      </w:r>
      <w:r w:rsidR="009C378F">
        <w:rPr>
          <w:rFonts w:cstheme="minorHAnsi"/>
          <w:lang w:eastAsia="en-GB"/>
        </w:rPr>
        <w:t>.</w:t>
      </w:r>
      <w:r w:rsidR="00467DD6">
        <w:rPr>
          <w:rFonts w:cstheme="minorHAnsi"/>
          <w:lang w:eastAsia="en-GB"/>
        </w:rPr>
        <w:t xml:space="preserve"> It is questionable whether systems</w:t>
      </w:r>
      <w:r w:rsidR="00B659CB">
        <w:rPr>
          <w:rFonts w:cstheme="minorHAnsi"/>
          <w:lang w:eastAsia="en-GB"/>
        </w:rPr>
        <w:t>-oriented</w:t>
      </w:r>
      <w:r w:rsidR="00467DD6">
        <w:rPr>
          <w:rFonts w:cstheme="minorHAnsi"/>
          <w:lang w:eastAsia="en-GB"/>
        </w:rPr>
        <w:t xml:space="preserve"> democratic innovation is practicable given current public procurement rules (in England).</w:t>
      </w:r>
      <w:r w:rsidR="009C378F">
        <w:rPr>
          <w:rFonts w:cstheme="minorHAnsi"/>
          <w:lang w:eastAsia="en-GB"/>
        </w:rPr>
        <w:t xml:space="preserve"> </w:t>
      </w:r>
      <w:r w:rsidR="00467DD6">
        <w:rPr>
          <w:rFonts w:cstheme="minorHAnsi"/>
          <w:lang w:eastAsia="en-GB"/>
        </w:rPr>
        <w:t>D</w:t>
      </w:r>
      <w:r w:rsidR="009C378F" w:rsidRPr="004B29E7">
        <w:rPr>
          <w:rFonts w:cstheme="minorHAnsi"/>
          <w:lang w:eastAsia="en-GB"/>
        </w:rPr>
        <w:t>esigning a participatory-deliberative system that works as an ongoing process requires an approach to sustainably finance that system, one which does not give the commissioning organisation power to terminate the process as soon as it becomes challenging.</w:t>
      </w:r>
    </w:p>
    <w:p w14:paraId="0DA1F8EE" w14:textId="03776D75" w:rsidR="00F724B4" w:rsidRPr="00137EA5" w:rsidRDefault="009C378F" w:rsidP="00137EA5">
      <w:pPr>
        <w:rPr>
          <w:rFonts w:cstheme="minorHAnsi"/>
          <w:lang w:eastAsia="en-GB"/>
        </w:rPr>
      </w:pPr>
      <w:r w:rsidRPr="004B29E7">
        <w:rPr>
          <w:rFonts w:cstheme="minorHAnsi"/>
          <w:lang w:eastAsia="en-GB"/>
        </w:rPr>
        <w:t> </w:t>
      </w:r>
    </w:p>
    <w:p w14:paraId="653C65B3" w14:textId="5F2BFF63" w:rsidR="00F8155C" w:rsidRPr="00194933" w:rsidRDefault="00467DD6" w:rsidP="00137EA5">
      <w:pPr>
        <w:pStyle w:val="Heading2"/>
      </w:pPr>
      <w:r w:rsidRPr="00A05191">
        <w:t xml:space="preserve">C) </w:t>
      </w:r>
      <w:r w:rsidR="00F8155C" w:rsidRPr="00194933">
        <w:t xml:space="preserve">The </w:t>
      </w:r>
      <w:r w:rsidR="00F8155C" w:rsidRPr="00A05191">
        <w:t>pragmatic limits to</w:t>
      </w:r>
      <w:r w:rsidRPr="00A05191">
        <w:t xml:space="preserve"> meta-deliberation </w:t>
      </w:r>
    </w:p>
    <w:p w14:paraId="53016B82" w14:textId="061EE83B" w:rsidR="00AE59CC" w:rsidRDefault="00246AD1" w:rsidP="00C41B97">
      <w:pPr>
        <w:rPr>
          <w:rFonts w:cstheme="minorHAnsi"/>
        </w:rPr>
      </w:pPr>
      <w:r>
        <w:rPr>
          <w:rFonts w:cstheme="minorHAnsi"/>
        </w:rPr>
        <w:t xml:space="preserve">NHSC </w:t>
      </w:r>
      <w:r w:rsidR="00F8155C" w:rsidRPr="004B29E7">
        <w:rPr>
          <w:rFonts w:cstheme="minorHAnsi"/>
        </w:rPr>
        <w:t>took a radically transparent and self-reflexive approach to develop</w:t>
      </w:r>
      <w:r w:rsidR="003D5F22">
        <w:rPr>
          <w:rFonts w:cstheme="minorHAnsi"/>
        </w:rPr>
        <w:t>ment</w:t>
      </w:r>
      <w:r w:rsidR="00F8155C" w:rsidRPr="004B29E7">
        <w:rPr>
          <w:rFonts w:cstheme="minorHAnsi"/>
        </w:rPr>
        <w:t xml:space="preserve">, which </w:t>
      </w:r>
      <w:r w:rsidR="00F8155C">
        <w:rPr>
          <w:rFonts w:cstheme="minorHAnsi"/>
        </w:rPr>
        <w:t>the</w:t>
      </w:r>
      <w:r>
        <w:rPr>
          <w:rFonts w:cstheme="minorHAnsi"/>
        </w:rPr>
        <w:t xml:space="preserve"> lead organisations</w:t>
      </w:r>
      <w:r w:rsidR="00F8155C" w:rsidRPr="004B29E7">
        <w:rPr>
          <w:rFonts w:cstheme="minorHAnsi"/>
        </w:rPr>
        <w:t xml:space="preserve"> termed ‘designing in the open’</w:t>
      </w:r>
      <w:r w:rsidR="007553FC">
        <w:rPr>
          <w:rFonts w:cstheme="minorHAnsi"/>
        </w:rPr>
        <w:t xml:space="preserve"> – </w:t>
      </w:r>
      <w:r w:rsidR="00594D73">
        <w:rPr>
          <w:rFonts w:cstheme="minorHAnsi"/>
        </w:rPr>
        <w:t xml:space="preserve">or </w:t>
      </w:r>
      <w:r>
        <w:rPr>
          <w:rFonts w:cstheme="minorHAnsi"/>
        </w:rPr>
        <w:t>‘</w:t>
      </w:r>
      <w:r w:rsidR="00F8155C">
        <w:rPr>
          <w:rFonts w:cstheme="minorHAnsi"/>
        </w:rPr>
        <w:t>meta</w:t>
      </w:r>
      <w:r>
        <w:rPr>
          <w:rFonts w:cstheme="minorHAnsi"/>
        </w:rPr>
        <w:t>-</w:t>
      </w:r>
      <w:r w:rsidR="00F8155C">
        <w:rPr>
          <w:rFonts w:cstheme="minorHAnsi"/>
        </w:rPr>
        <w:t>deliberation</w:t>
      </w:r>
      <w:r>
        <w:rPr>
          <w:rFonts w:cstheme="minorHAnsi"/>
        </w:rPr>
        <w:t>’ in deliberative systems terms</w:t>
      </w:r>
      <w:r w:rsidR="00F8155C" w:rsidRPr="004B29E7">
        <w:rPr>
          <w:rFonts w:cstheme="minorHAnsi"/>
        </w:rPr>
        <w:t>. R</w:t>
      </w:r>
      <w:r w:rsidR="00F8155C">
        <w:rPr>
          <w:rFonts w:cstheme="minorHAnsi"/>
        </w:rPr>
        <w:t>ather than inviting participant</w:t>
      </w:r>
      <w:r w:rsidR="00F8155C" w:rsidRPr="004B29E7">
        <w:rPr>
          <w:rFonts w:cstheme="minorHAnsi"/>
        </w:rPr>
        <w:t xml:space="preserve">s </w:t>
      </w:r>
      <w:r w:rsidR="00594D73">
        <w:rPr>
          <w:rFonts w:cstheme="minorHAnsi"/>
        </w:rPr>
        <w:t xml:space="preserve">into a ready-made </w:t>
      </w:r>
      <w:r w:rsidR="00F8155C">
        <w:rPr>
          <w:rFonts w:cstheme="minorHAnsi"/>
        </w:rPr>
        <w:t>structure</w:t>
      </w:r>
      <w:r w:rsidR="00F8155C" w:rsidRPr="004B29E7">
        <w:rPr>
          <w:rFonts w:cstheme="minorHAnsi"/>
        </w:rPr>
        <w:t>, NHS</w:t>
      </w:r>
      <w:r w:rsidR="00862B05">
        <w:rPr>
          <w:rFonts w:cstheme="minorHAnsi"/>
        </w:rPr>
        <w:t>C</w:t>
      </w:r>
      <w:r w:rsidR="00F8155C" w:rsidRPr="004B29E7">
        <w:rPr>
          <w:rFonts w:cstheme="minorHAnsi"/>
        </w:rPr>
        <w:t xml:space="preserve"> invited participants to help shape the design of the democratic innovation. Open workshops were held around England </w:t>
      </w:r>
      <w:r w:rsidR="00594D73">
        <w:rPr>
          <w:rFonts w:cstheme="minorHAnsi"/>
        </w:rPr>
        <w:t xml:space="preserve">to discuss the design, </w:t>
      </w:r>
      <w:r w:rsidR="00F8155C" w:rsidRPr="004B29E7">
        <w:rPr>
          <w:rFonts w:cstheme="minorHAnsi"/>
        </w:rPr>
        <w:t>and at the end of these sessions participants were invited to redraft the system along with the four lead organisations. All key mee</w:t>
      </w:r>
      <w:r w:rsidR="00594D73">
        <w:rPr>
          <w:rFonts w:cstheme="minorHAnsi"/>
        </w:rPr>
        <w:t xml:space="preserve">tings were webcast and archived, with </w:t>
      </w:r>
      <w:r w:rsidR="002C4246">
        <w:rPr>
          <w:rFonts w:cstheme="minorHAnsi"/>
        </w:rPr>
        <w:t>design documents</w:t>
      </w:r>
      <w:r w:rsidR="00F8155C" w:rsidRPr="004B29E7">
        <w:rPr>
          <w:rFonts w:cstheme="minorHAnsi"/>
        </w:rPr>
        <w:t xml:space="preserve"> freely available online</w:t>
      </w:r>
      <w:r w:rsidR="00AE59CC">
        <w:rPr>
          <w:rStyle w:val="FootnoteReference"/>
          <w:rFonts w:cstheme="minorHAnsi"/>
        </w:rPr>
        <w:footnoteReference w:id="1"/>
      </w:r>
      <w:r w:rsidR="00F8155C" w:rsidRPr="004B29E7">
        <w:rPr>
          <w:rFonts w:cstheme="minorHAnsi"/>
        </w:rPr>
        <w:t>. NHS</w:t>
      </w:r>
      <w:r w:rsidR="00862B05">
        <w:rPr>
          <w:rFonts w:cstheme="minorHAnsi"/>
        </w:rPr>
        <w:t>C</w:t>
      </w:r>
      <w:r w:rsidR="00F8155C" w:rsidRPr="004B29E7">
        <w:rPr>
          <w:rFonts w:cstheme="minorHAnsi"/>
        </w:rPr>
        <w:t xml:space="preserve"> also had a signif</w:t>
      </w:r>
      <w:r w:rsidR="002C4246">
        <w:rPr>
          <w:rFonts w:cstheme="minorHAnsi"/>
        </w:rPr>
        <w:t>icant social media presence, promoting these materials and extending</w:t>
      </w:r>
      <w:r w:rsidR="00F8155C" w:rsidRPr="004B29E7">
        <w:rPr>
          <w:rFonts w:cstheme="minorHAnsi"/>
        </w:rPr>
        <w:t xml:space="preserve"> access to th</w:t>
      </w:r>
      <w:r w:rsidR="00F8155C">
        <w:rPr>
          <w:rFonts w:cstheme="minorHAnsi"/>
        </w:rPr>
        <w:t xml:space="preserve">e design process, for instance, </w:t>
      </w:r>
      <w:r w:rsidR="00F8155C" w:rsidRPr="004B29E7">
        <w:rPr>
          <w:rFonts w:cstheme="minorHAnsi"/>
        </w:rPr>
        <w:t xml:space="preserve">by </w:t>
      </w:r>
      <w:r w:rsidR="002C4246">
        <w:rPr>
          <w:rFonts w:cstheme="minorHAnsi"/>
        </w:rPr>
        <w:t>enabling remote participation</w:t>
      </w:r>
      <w:r w:rsidR="00F8155C" w:rsidRPr="004B29E7">
        <w:rPr>
          <w:rFonts w:cstheme="minorHAnsi"/>
        </w:rPr>
        <w:t xml:space="preserve"> in the design meetings</w:t>
      </w:r>
      <w:r w:rsidR="00594D73">
        <w:rPr>
          <w:rFonts w:cstheme="minorHAnsi"/>
        </w:rPr>
        <w:t xml:space="preserve">. This extensive </w:t>
      </w:r>
      <w:r w:rsidR="00F8155C" w:rsidRPr="004B29E7">
        <w:rPr>
          <w:rFonts w:cstheme="minorHAnsi"/>
        </w:rPr>
        <w:t>meta-deliberation</w:t>
      </w:r>
      <w:r w:rsidR="00594D73">
        <w:rPr>
          <w:rFonts w:cstheme="minorHAnsi"/>
        </w:rPr>
        <w:t xml:space="preserve"> process</w:t>
      </w:r>
      <w:r w:rsidR="00F8155C" w:rsidRPr="004B29E7">
        <w:rPr>
          <w:rFonts w:cstheme="minorHAnsi"/>
        </w:rPr>
        <w:t xml:space="preserve"> was a very public performance of openness and adaptability, as opposed to a long tradition of carefully controlled and stage-managed consultation.</w:t>
      </w:r>
      <w:r w:rsidR="00F8155C">
        <w:rPr>
          <w:rFonts w:cstheme="minorHAnsi"/>
        </w:rPr>
        <w:t xml:space="preserve"> </w:t>
      </w:r>
    </w:p>
    <w:p w14:paraId="3F49BF1F" w14:textId="1FF3FC22" w:rsidR="00F8155C" w:rsidRPr="004B29E7" w:rsidRDefault="00AE59CC" w:rsidP="00F8155C">
      <w:pPr>
        <w:rPr>
          <w:rFonts w:cstheme="minorHAnsi"/>
        </w:rPr>
      </w:pPr>
      <w:r>
        <w:rPr>
          <w:rFonts w:cstheme="minorHAnsi"/>
        </w:rPr>
        <w:t>Some participants welcomed this approach, seeing in it an authentic commitment to do participation differently:</w:t>
      </w:r>
    </w:p>
    <w:p w14:paraId="0B35F0A4" w14:textId="77777777" w:rsidR="00F8155C" w:rsidRPr="00D57AAF" w:rsidRDefault="00F8155C" w:rsidP="00F8155C">
      <w:pPr>
        <w:pStyle w:val="Quote"/>
        <w:rPr>
          <w:rFonts w:cstheme="minorHAnsi"/>
          <w:i w:val="0"/>
          <w:iCs w:val="0"/>
        </w:rPr>
      </w:pPr>
      <w:r w:rsidRPr="00D57AAF">
        <w:rPr>
          <w:rFonts w:cstheme="minorHAnsi"/>
          <w:i w:val="0"/>
          <w:iCs w:val="0"/>
        </w:rPr>
        <w:t>I was impressed by the desire on the part of the folk from NHS to make this work and how passionate they were about patient participation... I suppose it was quite, it struck me, as refreshing, quite democratic, quite brave really, to open the floor to everybody. (Interview with a participant)</w:t>
      </w:r>
    </w:p>
    <w:p w14:paraId="6F35B18F" w14:textId="0F3CF063" w:rsidR="00FA75C3" w:rsidRDefault="00F8155C" w:rsidP="00F8155C">
      <w:pPr>
        <w:rPr>
          <w:rFonts w:cstheme="minorHAnsi"/>
        </w:rPr>
      </w:pPr>
      <w:r>
        <w:rPr>
          <w:rFonts w:cstheme="minorHAnsi"/>
        </w:rPr>
        <w:t xml:space="preserve">But </w:t>
      </w:r>
      <w:r w:rsidR="00AE59CC">
        <w:rPr>
          <w:rFonts w:cstheme="minorHAnsi"/>
        </w:rPr>
        <w:t xml:space="preserve">other participants were sceptical </w:t>
      </w:r>
      <w:r w:rsidR="006C7002">
        <w:rPr>
          <w:rFonts w:cstheme="minorHAnsi"/>
        </w:rPr>
        <w:t>about</w:t>
      </w:r>
      <w:r w:rsidR="005322E8">
        <w:rPr>
          <w:rFonts w:cstheme="minorHAnsi"/>
        </w:rPr>
        <w:t xml:space="preserve"> how much latitude </w:t>
      </w:r>
      <w:r w:rsidR="00AE59CC">
        <w:rPr>
          <w:rFonts w:cstheme="minorHAnsi"/>
        </w:rPr>
        <w:t>they</w:t>
      </w:r>
      <w:r>
        <w:rPr>
          <w:rFonts w:cstheme="minorHAnsi"/>
        </w:rPr>
        <w:t xml:space="preserve"> really</w:t>
      </w:r>
      <w:r w:rsidR="005322E8">
        <w:rPr>
          <w:rFonts w:cstheme="minorHAnsi"/>
        </w:rPr>
        <w:t xml:space="preserve"> had to influence the overall design</w:t>
      </w:r>
      <w:r w:rsidR="00AE59CC">
        <w:rPr>
          <w:rFonts w:cstheme="minorHAnsi"/>
        </w:rPr>
        <w:t>:</w:t>
      </w:r>
      <w:r w:rsidR="005322E8">
        <w:rPr>
          <w:rFonts w:cstheme="minorHAnsi"/>
        </w:rPr>
        <w:t xml:space="preserve"> </w:t>
      </w:r>
    </w:p>
    <w:p w14:paraId="60EB9A18" w14:textId="79F5FEB7" w:rsidR="00C65CA1" w:rsidRPr="00D57AAF" w:rsidRDefault="00C65CA1" w:rsidP="00C65CA1">
      <w:pPr>
        <w:pStyle w:val="Quote"/>
        <w:rPr>
          <w:rFonts w:cstheme="minorHAnsi"/>
          <w:i w:val="0"/>
          <w:iCs w:val="0"/>
        </w:rPr>
      </w:pPr>
      <w:r w:rsidRPr="00D57AAF">
        <w:rPr>
          <w:rFonts w:cstheme="minorHAnsi"/>
          <w:i w:val="0"/>
          <w:iCs w:val="0"/>
        </w:rPr>
        <w:t>Despite the fact that it brought a number of people in who voiced some more views, it was predetermined. They knew what they wanted. They wanted a National Assembly and they weren’t list</w:t>
      </w:r>
      <w:r w:rsidR="00D4679B" w:rsidRPr="00D57AAF">
        <w:rPr>
          <w:rFonts w:cstheme="minorHAnsi"/>
          <w:i w:val="0"/>
          <w:iCs w:val="0"/>
        </w:rPr>
        <w:t>en</w:t>
      </w:r>
      <w:r w:rsidRPr="00D57AAF">
        <w:rPr>
          <w:rFonts w:cstheme="minorHAnsi"/>
          <w:i w:val="0"/>
          <w:iCs w:val="0"/>
        </w:rPr>
        <w:t>ing to people even then. So</w:t>
      </w:r>
      <w:r w:rsidR="005322E8" w:rsidRPr="00D57AAF">
        <w:rPr>
          <w:rFonts w:cstheme="minorHAnsi"/>
          <w:i w:val="0"/>
          <w:iCs w:val="0"/>
        </w:rPr>
        <w:t>,</w:t>
      </w:r>
      <w:r w:rsidRPr="00D57AAF">
        <w:rPr>
          <w:rFonts w:cstheme="minorHAnsi"/>
          <w:i w:val="0"/>
          <w:iCs w:val="0"/>
        </w:rPr>
        <w:t xml:space="preserve"> I attended three meetings and walked out on the third. (Interview with a participant)</w:t>
      </w:r>
    </w:p>
    <w:p w14:paraId="4983684E" w14:textId="1B2D6A36" w:rsidR="00C65CA1" w:rsidRPr="004B29E7" w:rsidRDefault="00C65CA1" w:rsidP="00C65CA1">
      <w:pPr>
        <w:rPr>
          <w:rFonts w:cstheme="minorHAnsi"/>
        </w:rPr>
      </w:pPr>
      <w:r w:rsidRPr="004B29E7">
        <w:rPr>
          <w:rFonts w:cstheme="minorHAnsi"/>
        </w:rPr>
        <w:t>The organisers th</w:t>
      </w:r>
      <w:r w:rsidR="005322E8">
        <w:rPr>
          <w:rFonts w:cstheme="minorHAnsi"/>
        </w:rPr>
        <w:t>emselves</w:t>
      </w:r>
      <w:r w:rsidR="0039276C">
        <w:rPr>
          <w:rFonts w:cstheme="minorHAnsi"/>
        </w:rPr>
        <w:t xml:space="preserve"> </w:t>
      </w:r>
      <w:r w:rsidR="002C4246">
        <w:rPr>
          <w:rFonts w:cstheme="minorHAnsi"/>
        </w:rPr>
        <w:t>noted</w:t>
      </w:r>
      <w:r w:rsidR="0039276C">
        <w:rPr>
          <w:rFonts w:cstheme="minorHAnsi"/>
        </w:rPr>
        <w:t xml:space="preserve"> this challenge of </w:t>
      </w:r>
      <w:r w:rsidR="005322E8">
        <w:rPr>
          <w:rFonts w:cstheme="minorHAnsi"/>
        </w:rPr>
        <w:t>co-</w:t>
      </w:r>
      <w:r w:rsidR="002C4246">
        <w:rPr>
          <w:rFonts w:cstheme="minorHAnsi"/>
        </w:rPr>
        <w:t>designing</w:t>
      </w:r>
      <w:r w:rsidR="0039276C">
        <w:rPr>
          <w:rFonts w:cstheme="minorHAnsi"/>
        </w:rPr>
        <w:t xml:space="preserve"> NHSC</w:t>
      </w:r>
      <w:r w:rsidR="002C4246">
        <w:rPr>
          <w:rFonts w:cstheme="minorHAnsi"/>
        </w:rPr>
        <w:t>, recognising</w:t>
      </w:r>
      <w:r w:rsidR="005322E8">
        <w:rPr>
          <w:rFonts w:cstheme="minorHAnsi"/>
        </w:rPr>
        <w:t xml:space="preserve"> they ought to have been clearer about what was open to change and what had been negotiated between themselves and NHS England.</w:t>
      </w:r>
    </w:p>
    <w:p w14:paraId="51454D27" w14:textId="4C3892EC" w:rsidR="00C65CA1" w:rsidRPr="00D57AAF" w:rsidRDefault="00C65CA1" w:rsidP="00C65CA1">
      <w:pPr>
        <w:pStyle w:val="Quote"/>
        <w:rPr>
          <w:rFonts w:cstheme="minorHAnsi"/>
          <w:i w:val="0"/>
          <w:iCs w:val="0"/>
        </w:rPr>
      </w:pPr>
      <w:r w:rsidRPr="00D57AAF">
        <w:rPr>
          <w:rFonts w:cstheme="minorHAnsi"/>
          <w:i w:val="0"/>
          <w:iCs w:val="0"/>
        </w:rPr>
        <w:t>I’m not sure we made the shift early enough in those workshops about how the decision was going to be made, who was taking it. I think we failed there to place our own decision making structure with clarity about who was going to be involved and how it was going to happen, and we weren’t able to be open about it. And so</w:t>
      </w:r>
      <w:r w:rsidR="005322E8" w:rsidRPr="00D57AAF">
        <w:rPr>
          <w:rFonts w:cstheme="minorHAnsi"/>
          <w:i w:val="0"/>
          <w:iCs w:val="0"/>
        </w:rPr>
        <w:t>,</w:t>
      </w:r>
      <w:r w:rsidRPr="00D57AAF">
        <w:rPr>
          <w:rFonts w:cstheme="minorHAnsi"/>
          <w:i w:val="0"/>
          <w:iCs w:val="0"/>
        </w:rPr>
        <w:t xml:space="preserve"> </w:t>
      </w:r>
      <w:r w:rsidRPr="00D57AAF">
        <w:rPr>
          <w:rFonts w:cstheme="minorHAnsi"/>
          <w:i w:val="0"/>
          <w:iCs w:val="0"/>
        </w:rPr>
        <w:lastRenderedPageBreak/>
        <w:t>for those people who took part, most deeply from the citizen side, those designs [based on decisions made by organisers and NHS England] suddenly seemed a bit opaque and odd. (Focus group)</w:t>
      </w:r>
    </w:p>
    <w:p w14:paraId="5EFEE392" w14:textId="2E93A9AA" w:rsidR="00CE5CFF" w:rsidRPr="00C57C0A" w:rsidRDefault="00CE5CFF" w:rsidP="00A05191">
      <w:r>
        <w:t>The meta-deliberation process to design the participation system therefore faced similar charges to those often levelled at participatory initiatives: that the organisers have too much power relative to the participants,</w:t>
      </w:r>
      <w:r w:rsidR="002C4246">
        <w:t xml:space="preserve"> and</w:t>
      </w:r>
      <w:r>
        <w:t xml:space="preserve"> that consultati</w:t>
      </w:r>
      <w:r w:rsidR="00FC3C1B">
        <w:t>on was mis-</w:t>
      </w:r>
      <w:r w:rsidR="002C4246">
        <w:t>sold as coproduction.</w:t>
      </w:r>
    </w:p>
    <w:p w14:paraId="360422B7" w14:textId="1575D7F3" w:rsidR="00C65CA1" w:rsidRPr="004B29E7" w:rsidRDefault="00094CB4" w:rsidP="00B73D38">
      <w:pPr>
        <w:rPr>
          <w:rFonts w:cstheme="minorHAnsi"/>
        </w:rPr>
      </w:pPr>
      <w:r>
        <w:rPr>
          <w:rFonts w:cstheme="minorHAnsi"/>
        </w:rPr>
        <w:t>T</w:t>
      </w:r>
      <w:r w:rsidR="0076146C">
        <w:rPr>
          <w:rFonts w:cstheme="minorHAnsi"/>
        </w:rPr>
        <w:t xml:space="preserve">ensions </w:t>
      </w:r>
      <w:r w:rsidR="002C4246">
        <w:rPr>
          <w:rFonts w:cstheme="minorHAnsi"/>
        </w:rPr>
        <w:t>within</w:t>
      </w:r>
      <w:r w:rsidR="0076146C">
        <w:rPr>
          <w:rFonts w:cstheme="minorHAnsi"/>
        </w:rPr>
        <w:t xml:space="preserve"> th</w:t>
      </w:r>
      <w:r w:rsidR="00862B05">
        <w:rPr>
          <w:rFonts w:cstheme="minorHAnsi"/>
        </w:rPr>
        <w:t xml:space="preserve">e design process </w:t>
      </w:r>
      <w:r>
        <w:rPr>
          <w:rFonts w:cstheme="minorHAnsi"/>
        </w:rPr>
        <w:t>particularly became apparent when</w:t>
      </w:r>
      <w:r w:rsidR="0076146C">
        <w:rPr>
          <w:rFonts w:cstheme="minorHAnsi"/>
        </w:rPr>
        <w:t xml:space="preserve"> the </w:t>
      </w:r>
      <w:r w:rsidR="00AA0276">
        <w:rPr>
          <w:rFonts w:cstheme="minorHAnsi"/>
        </w:rPr>
        <w:t>designers’</w:t>
      </w:r>
      <w:r w:rsidR="0076146C">
        <w:rPr>
          <w:rFonts w:cstheme="minorHAnsi"/>
        </w:rPr>
        <w:t xml:space="preserve"> </w:t>
      </w:r>
      <w:r>
        <w:rPr>
          <w:rFonts w:cstheme="minorHAnsi"/>
        </w:rPr>
        <w:t>proposed using</w:t>
      </w:r>
      <w:r w:rsidR="0076146C">
        <w:rPr>
          <w:rFonts w:cstheme="minorHAnsi"/>
        </w:rPr>
        <w:t xml:space="preserve"> random selection at </w:t>
      </w:r>
      <w:r>
        <w:rPr>
          <w:rFonts w:cstheme="minorHAnsi"/>
        </w:rPr>
        <w:t>two</w:t>
      </w:r>
      <w:r w:rsidR="0076146C">
        <w:rPr>
          <w:rFonts w:cstheme="minorHAnsi"/>
        </w:rPr>
        <w:t xml:space="preserve"> points.</w:t>
      </w:r>
      <w:r w:rsidR="00AA0276">
        <w:rPr>
          <w:rFonts w:cstheme="minorHAnsi"/>
        </w:rPr>
        <w:t xml:space="preserve"> The first </w:t>
      </w:r>
      <w:r>
        <w:rPr>
          <w:rFonts w:cstheme="minorHAnsi"/>
        </w:rPr>
        <w:t>concerned</w:t>
      </w:r>
      <w:r w:rsidR="0076146C">
        <w:rPr>
          <w:rFonts w:cstheme="minorHAnsi"/>
        </w:rPr>
        <w:t xml:space="preserve"> </w:t>
      </w:r>
      <w:r w:rsidR="00AA0276">
        <w:rPr>
          <w:rFonts w:cstheme="minorHAnsi"/>
        </w:rPr>
        <w:t>how to transmit and prioritise issues from Gather for the Assembly</w:t>
      </w:r>
      <w:r>
        <w:rPr>
          <w:rFonts w:cstheme="minorHAnsi"/>
        </w:rPr>
        <w:t xml:space="preserve"> agenda</w:t>
      </w:r>
      <w:r w:rsidR="00AA0276">
        <w:rPr>
          <w:rFonts w:cstheme="minorHAnsi"/>
        </w:rPr>
        <w:t xml:space="preserve">. </w:t>
      </w:r>
      <w:r w:rsidR="005322E8">
        <w:rPr>
          <w:rFonts w:cstheme="minorHAnsi"/>
        </w:rPr>
        <w:t xml:space="preserve">The designers </w:t>
      </w:r>
      <w:r>
        <w:rPr>
          <w:rFonts w:cstheme="minorHAnsi"/>
        </w:rPr>
        <w:t>proposed</w:t>
      </w:r>
      <w:r w:rsidR="005322E8">
        <w:rPr>
          <w:rFonts w:cstheme="minorHAnsi"/>
        </w:rPr>
        <w:t xml:space="preserve"> insert</w:t>
      </w:r>
      <w:r>
        <w:rPr>
          <w:rFonts w:cstheme="minorHAnsi"/>
        </w:rPr>
        <w:t>ing</w:t>
      </w:r>
      <w:r w:rsidR="005322E8">
        <w:rPr>
          <w:rFonts w:cstheme="minorHAnsi"/>
        </w:rPr>
        <w:t xml:space="preserve"> a citizens’ jury between Gather and A</w:t>
      </w:r>
      <w:r w:rsidR="002C4246">
        <w:rPr>
          <w:rFonts w:cstheme="minorHAnsi"/>
        </w:rPr>
        <w:t xml:space="preserve">ssembly. </w:t>
      </w:r>
      <w:r>
        <w:rPr>
          <w:rFonts w:cstheme="minorHAnsi"/>
        </w:rPr>
        <w:t>T</w:t>
      </w:r>
      <w:r w:rsidR="005322E8">
        <w:rPr>
          <w:rFonts w:cstheme="minorHAnsi"/>
        </w:rPr>
        <w:t xml:space="preserve">here needed to be a </w:t>
      </w:r>
      <w:r w:rsidR="00AA0276">
        <w:rPr>
          <w:rFonts w:cstheme="minorHAnsi"/>
        </w:rPr>
        <w:t xml:space="preserve">fair and </w:t>
      </w:r>
      <w:r w:rsidR="005322E8">
        <w:rPr>
          <w:rFonts w:cstheme="minorHAnsi"/>
        </w:rPr>
        <w:t xml:space="preserve">legitimate method of deciding which of the </w:t>
      </w:r>
      <w:r>
        <w:rPr>
          <w:rFonts w:cstheme="minorHAnsi"/>
        </w:rPr>
        <w:t xml:space="preserve">many </w:t>
      </w:r>
      <w:r w:rsidR="005322E8">
        <w:rPr>
          <w:rFonts w:cstheme="minorHAnsi"/>
        </w:rPr>
        <w:t xml:space="preserve">issues </w:t>
      </w:r>
      <w:r w:rsidR="002C4246">
        <w:rPr>
          <w:rFonts w:cstheme="minorHAnsi"/>
        </w:rPr>
        <w:t>raised</w:t>
      </w:r>
      <w:r w:rsidR="005322E8">
        <w:rPr>
          <w:rFonts w:cstheme="minorHAnsi"/>
        </w:rPr>
        <w:t xml:space="preserve"> in Gather should be taken to the biannual Assemblies. Their solution –</w:t>
      </w:r>
      <w:r w:rsidR="003D5F22">
        <w:rPr>
          <w:rFonts w:cstheme="minorHAnsi"/>
        </w:rPr>
        <w:t xml:space="preserve"> </w:t>
      </w:r>
      <w:r w:rsidR="005322E8">
        <w:rPr>
          <w:rFonts w:cstheme="minorHAnsi"/>
        </w:rPr>
        <w:t>reasonable from a democratic innovations perspective – was that proponents of issues</w:t>
      </w:r>
      <w:r>
        <w:rPr>
          <w:rFonts w:cstheme="minorHAnsi"/>
        </w:rPr>
        <w:t xml:space="preserve"> should be able to present them</w:t>
      </w:r>
      <w:r w:rsidR="005322E8">
        <w:rPr>
          <w:rFonts w:cstheme="minorHAnsi"/>
        </w:rPr>
        <w:t xml:space="preserve"> to a randomly selected group of citizens</w:t>
      </w:r>
      <w:r>
        <w:rPr>
          <w:rFonts w:cstheme="minorHAnsi"/>
        </w:rPr>
        <w:t>,</w:t>
      </w:r>
      <w:r w:rsidR="005322E8">
        <w:rPr>
          <w:rFonts w:cstheme="minorHAnsi"/>
        </w:rPr>
        <w:t xml:space="preserve"> who would then make impartial judgements about which issues would go forward. But this decision provoked a heated debate within Gather as active participants in NHSC saw their power being usurped by a randomly selected body. </w:t>
      </w:r>
      <w:r w:rsidR="00AA0276">
        <w:rPr>
          <w:rFonts w:cstheme="minorHAnsi"/>
        </w:rPr>
        <w:t>Similarly, when the d</w:t>
      </w:r>
      <w:r>
        <w:rPr>
          <w:rFonts w:cstheme="minorHAnsi"/>
        </w:rPr>
        <w:t>esigners suggested the Assembly should</w:t>
      </w:r>
      <w:r w:rsidR="00AA0276">
        <w:rPr>
          <w:rFonts w:cstheme="minorHAnsi"/>
        </w:rPr>
        <w:t xml:space="preserve"> be randomly selected, </w:t>
      </w:r>
      <w:r w:rsidR="0032364A">
        <w:rPr>
          <w:rFonts w:cstheme="minorHAnsi"/>
        </w:rPr>
        <w:t>there was</w:t>
      </w:r>
      <w:r w:rsidR="00AA0276">
        <w:rPr>
          <w:rFonts w:cstheme="minorHAnsi"/>
        </w:rPr>
        <w:t xml:space="preserve"> </w:t>
      </w:r>
      <w:r>
        <w:rPr>
          <w:rFonts w:cstheme="minorHAnsi"/>
        </w:rPr>
        <w:t>resistance</w:t>
      </w:r>
      <w:r w:rsidR="00AA0276">
        <w:rPr>
          <w:rFonts w:cstheme="minorHAnsi"/>
        </w:rPr>
        <w:t xml:space="preserve">. </w:t>
      </w:r>
      <w:r w:rsidR="005322E8">
        <w:rPr>
          <w:rFonts w:cstheme="minorHAnsi"/>
        </w:rPr>
        <w:t xml:space="preserve">One critic </w:t>
      </w:r>
      <w:r w:rsidR="00C65CA1" w:rsidRPr="004B29E7">
        <w:rPr>
          <w:rFonts w:cstheme="minorHAnsi"/>
        </w:rPr>
        <w:t>posted the following attack on the NHS</w:t>
      </w:r>
      <w:r w:rsidR="00B73D38">
        <w:rPr>
          <w:rFonts w:cstheme="minorHAnsi"/>
        </w:rPr>
        <w:t>C</w:t>
      </w:r>
      <w:r w:rsidR="00C65CA1" w:rsidRPr="004B29E7">
        <w:rPr>
          <w:rFonts w:cstheme="minorHAnsi"/>
        </w:rPr>
        <w:t xml:space="preserve"> website:</w:t>
      </w:r>
    </w:p>
    <w:p w14:paraId="57B491EF" w14:textId="77777777" w:rsidR="00C65CA1" w:rsidRPr="00D57AAF" w:rsidRDefault="00C65CA1" w:rsidP="00C65CA1">
      <w:pPr>
        <w:pStyle w:val="Quote"/>
        <w:rPr>
          <w:rFonts w:cstheme="minorHAnsi"/>
          <w:i w:val="0"/>
          <w:iCs w:val="0"/>
        </w:rPr>
      </w:pPr>
      <w:r w:rsidRPr="00D57AAF">
        <w:rPr>
          <w:rFonts w:cstheme="minorHAnsi"/>
          <w:i w:val="0"/>
          <w:iCs w:val="0"/>
        </w:rPr>
        <w:t>A ballot was held to decide which items should be sent to a secret meeting, where a group of 15 anonymous people would vote on which items were to be sent to be chatted about by 250 people in London. 250 people who’d never contributed to Citizen before. (‘Cassandra’, online commenter)</w:t>
      </w:r>
    </w:p>
    <w:p w14:paraId="7D0D0218" w14:textId="656CCC87" w:rsidR="00CE5CFF" w:rsidRDefault="00862B05" w:rsidP="0085399D">
      <w:pPr>
        <w:rPr>
          <w:rFonts w:cstheme="minorHAnsi"/>
        </w:rPr>
      </w:pPr>
      <w:r>
        <w:rPr>
          <w:rFonts w:cstheme="minorHAnsi"/>
        </w:rPr>
        <w:t>It is i</w:t>
      </w:r>
      <w:r w:rsidR="00BA6D5D">
        <w:rPr>
          <w:rFonts w:cstheme="minorHAnsi"/>
        </w:rPr>
        <w:t>ron</w:t>
      </w:r>
      <w:r w:rsidR="00E14665">
        <w:rPr>
          <w:rFonts w:cstheme="minorHAnsi"/>
        </w:rPr>
        <w:t>ic that</w:t>
      </w:r>
      <w:r w:rsidR="00BA6D5D">
        <w:rPr>
          <w:rFonts w:cstheme="minorHAnsi"/>
        </w:rPr>
        <w:t xml:space="preserve"> the meta-deliberation</w:t>
      </w:r>
      <w:r w:rsidR="00594D73">
        <w:rPr>
          <w:rFonts w:cstheme="minorHAnsi"/>
        </w:rPr>
        <w:t xml:space="preserve">, </w:t>
      </w:r>
      <w:r w:rsidR="00BA6D5D">
        <w:rPr>
          <w:rFonts w:cstheme="minorHAnsi"/>
        </w:rPr>
        <w:t>aimed at improving the legitimacy of participation</w:t>
      </w:r>
      <w:r w:rsidR="00E14665">
        <w:rPr>
          <w:rFonts w:cstheme="minorHAnsi"/>
        </w:rPr>
        <w:t>, was</w:t>
      </w:r>
      <w:r w:rsidR="00BA6D5D">
        <w:rPr>
          <w:rFonts w:cstheme="minorHAnsi"/>
        </w:rPr>
        <w:t xml:space="preserve"> charged with similar forms of illegitimacy often directed against </w:t>
      </w:r>
      <w:r w:rsidR="00E14665">
        <w:rPr>
          <w:rFonts w:cstheme="minorHAnsi"/>
        </w:rPr>
        <w:t xml:space="preserve">more traditional </w:t>
      </w:r>
      <w:r w:rsidR="00BA6D5D">
        <w:rPr>
          <w:rFonts w:cstheme="minorHAnsi"/>
        </w:rPr>
        <w:t>participatory procedures</w:t>
      </w:r>
      <w:r w:rsidR="00E14665">
        <w:rPr>
          <w:rFonts w:cstheme="minorHAnsi"/>
        </w:rPr>
        <w:t xml:space="preserve">. The critique </w:t>
      </w:r>
      <w:r w:rsidR="00BA6D5D">
        <w:rPr>
          <w:rFonts w:cstheme="minorHAnsi"/>
        </w:rPr>
        <w:t>draws attention to the</w:t>
      </w:r>
      <w:r w:rsidR="00757E37">
        <w:rPr>
          <w:rFonts w:cstheme="minorHAnsi"/>
        </w:rPr>
        <w:t xml:space="preserve"> importance of considering the</w:t>
      </w:r>
      <w:r w:rsidR="00BA6D5D">
        <w:rPr>
          <w:rFonts w:cstheme="minorHAnsi"/>
        </w:rPr>
        <w:t xml:space="preserve"> corporeality of meta-deliberation </w:t>
      </w:r>
      <w:r w:rsidR="00757E37">
        <w:rPr>
          <w:rFonts w:cstheme="minorHAnsi"/>
        </w:rPr>
        <w:t>when building it into democratic innovation</w:t>
      </w:r>
      <w:r w:rsidR="00BA6D5D">
        <w:rPr>
          <w:rFonts w:cstheme="minorHAnsi"/>
        </w:rPr>
        <w:t xml:space="preserve">. Meta-deliberation is itself a process that must be enacted, directed and managed. </w:t>
      </w:r>
      <w:r w:rsidR="00A40AFD">
        <w:rPr>
          <w:rFonts w:cstheme="minorHAnsi"/>
        </w:rPr>
        <w:t xml:space="preserve">This process needs just as much attention as the process it is intended to produce. Moreover, it is likely to be contested. </w:t>
      </w:r>
      <w:r w:rsidR="001C3133">
        <w:rPr>
          <w:rFonts w:cstheme="minorHAnsi"/>
        </w:rPr>
        <w:t>T</w:t>
      </w:r>
      <w:r w:rsidR="00A40AFD">
        <w:rPr>
          <w:rFonts w:cstheme="minorHAnsi"/>
        </w:rPr>
        <w:t xml:space="preserve">here </w:t>
      </w:r>
      <w:r w:rsidR="00757E37">
        <w:rPr>
          <w:rFonts w:cstheme="minorHAnsi"/>
        </w:rPr>
        <w:t>thus remains</w:t>
      </w:r>
      <w:r w:rsidR="00A40AFD">
        <w:rPr>
          <w:rFonts w:cstheme="minorHAnsi"/>
        </w:rPr>
        <w:t xml:space="preserve"> a question-mark over whether meta-deliberation resolves problems of institutionalisation or just displaces them to a new arena.</w:t>
      </w:r>
    </w:p>
    <w:p w14:paraId="22D51AD0" w14:textId="77777777" w:rsidR="00C57C0A" w:rsidRDefault="00C57C0A" w:rsidP="0085399D">
      <w:pPr>
        <w:rPr>
          <w:rFonts w:cstheme="minorHAnsi"/>
        </w:rPr>
      </w:pPr>
    </w:p>
    <w:p w14:paraId="6472627F" w14:textId="38DD3AEC" w:rsidR="00C57C0A" w:rsidRDefault="00C57C0A" w:rsidP="00137EA5">
      <w:pPr>
        <w:pStyle w:val="Heading2"/>
      </w:pPr>
      <w:r>
        <w:t>D) The pragmatic limits of distributing democratic functions</w:t>
      </w:r>
    </w:p>
    <w:p w14:paraId="377EE41A" w14:textId="0019C16F" w:rsidR="00813603" w:rsidRDefault="00813603" w:rsidP="00175594">
      <w:pPr>
        <w:rPr>
          <w:rFonts w:cstheme="minorHAnsi"/>
        </w:rPr>
      </w:pPr>
      <w:r>
        <w:rPr>
          <w:rFonts w:cstheme="minorHAnsi"/>
        </w:rPr>
        <w:t>A</w:t>
      </w:r>
      <w:r w:rsidR="00175594">
        <w:rPr>
          <w:rFonts w:cstheme="minorHAnsi"/>
        </w:rPr>
        <w:t>n intervention</w:t>
      </w:r>
      <w:r w:rsidR="00532BFA">
        <w:rPr>
          <w:rFonts w:cstheme="minorHAnsi"/>
        </w:rPr>
        <w:t xml:space="preserve"> </w:t>
      </w:r>
      <w:r>
        <w:rPr>
          <w:rFonts w:cstheme="minorHAnsi"/>
        </w:rPr>
        <w:t>in which different arenas perform different functions promises the possibility that the overall design can integrate a range of different participatory logics to generate a more comprehensive form of legitimacy</w:t>
      </w:r>
      <w:r w:rsidR="00532BFA">
        <w:rPr>
          <w:rFonts w:cstheme="minorHAnsi"/>
        </w:rPr>
        <w:t xml:space="preserve"> </w:t>
      </w:r>
      <w:r w:rsidR="00532BFA">
        <w:rPr>
          <w:rFonts w:cstheme="minorHAnsi"/>
        </w:rPr>
        <w:fldChar w:fldCharType="begin"/>
      </w:r>
      <w:r w:rsidR="00532BFA">
        <w:rPr>
          <w:rFonts w:cstheme="minorHAnsi"/>
        </w:rPr>
        <w:instrText xml:space="preserve"> ADDIN ZOTERO_ITEM CSL_CITATION {"citationID":"DnRoF4Jz","properties":{"formattedCitation":"(Dean, 2017)","plainCitation":"(Dean, 2017)","noteIndex":0},"citationItems":[{"id":1682,"uris":["http://zotero.org/users/1046816/items/CHWB9D7K"],"uri":["http://zotero.org/users/1046816/items/CHWB9D7K"],"itemData":{"id":1682,"type":"article-journal","title":"Beyond radicalism and resignation: the competing logics for public participation in policy decisions","container-title":"Policy &amp; Politics","page":"213-230","volume":"45","issue":"2","source":"IngentaConnect","abstract":"Participation – like justice or freedom – is a term that can be constructed in multiple ways. However, existing typologies of participation pay little attention to the alternative logics for public participation in policy decisions: either they assume one particular normative bias or categorise by institutional design features without reference to the broader ideology that informs the use of these designs. This paper outlines an alternative approach that connects the variety in participatory practices to competing theories of democracy and public administration. It identifies four archetypes of participation: knowledge transfer; collective decision-making; choice and voice; and arbitration and oversight.","DOI":"10.1332/030557316X14531466517034","title-short":"Beyond radicalism and resignation","journalAbbreviation":"Policy &amp; Politics","author":[{"family":"Dean","given":"Rikki J."}],"issued":{"date-parts":[["2017",4,20]]}}}],"schema":"https://github.com/citation-style-language/schema/raw/master/csl-citation.json"} </w:instrText>
      </w:r>
      <w:r w:rsidR="00532BFA">
        <w:rPr>
          <w:rFonts w:cstheme="minorHAnsi"/>
        </w:rPr>
        <w:fldChar w:fldCharType="separate"/>
      </w:r>
      <w:r w:rsidR="00532BFA" w:rsidRPr="008039BD">
        <w:rPr>
          <w:rFonts w:ascii="Calibri" w:hAnsi="Calibri" w:cs="Calibri"/>
        </w:rPr>
        <w:t>(Dean, 2017)</w:t>
      </w:r>
      <w:r w:rsidR="00532BFA">
        <w:rPr>
          <w:rFonts w:cstheme="minorHAnsi"/>
        </w:rPr>
        <w:fldChar w:fldCharType="end"/>
      </w:r>
      <w:r>
        <w:rPr>
          <w:rFonts w:cstheme="minorHAnsi"/>
        </w:rPr>
        <w:t>. NHSC for example aimed to harness the connections and expertise of civil society groups to surface the most important health policy issues</w:t>
      </w:r>
      <w:r w:rsidR="00C27B9D">
        <w:rPr>
          <w:rFonts w:cstheme="minorHAnsi"/>
        </w:rPr>
        <w:t>, but filter these through groups of randomly selected citizens in order to get a more inclusive picture of public values, that was not dominated by the most powerful health lobby. In reality this necessitated that participants would be willing to be included in some parts of the process and not others, and that the operational logics of different parts of the process could be firewalled from each other</w:t>
      </w:r>
      <w:r>
        <w:rPr>
          <w:rFonts w:cstheme="minorHAnsi"/>
        </w:rPr>
        <w:t xml:space="preserve">. Both proved difficult </w:t>
      </w:r>
      <w:r w:rsidR="00C27B9D">
        <w:rPr>
          <w:rFonts w:cstheme="minorHAnsi"/>
        </w:rPr>
        <w:t xml:space="preserve">to realise </w:t>
      </w:r>
      <w:r>
        <w:rPr>
          <w:rFonts w:cstheme="minorHAnsi"/>
        </w:rPr>
        <w:t>in practice.</w:t>
      </w:r>
    </w:p>
    <w:p w14:paraId="037C59DC" w14:textId="621F66A9" w:rsidR="00AD12E2" w:rsidRDefault="009D2B5C" w:rsidP="0085399D">
      <w:pPr>
        <w:rPr>
          <w:rFonts w:cstheme="minorHAnsi"/>
        </w:rPr>
      </w:pPr>
      <w:r>
        <w:rPr>
          <w:rFonts w:cstheme="minorHAnsi"/>
        </w:rPr>
        <w:t>The designers’ perspective was that NHSC as a system should b</w:t>
      </w:r>
      <w:r w:rsidR="00307D14">
        <w:rPr>
          <w:rFonts w:cstheme="minorHAnsi"/>
        </w:rPr>
        <w:t>e open to everyone – from</w:t>
      </w:r>
      <w:r>
        <w:rPr>
          <w:rFonts w:cstheme="minorHAnsi"/>
        </w:rPr>
        <w:t xml:space="preserve"> groups already </w:t>
      </w:r>
      <w:r w:rsidR="00307D14">
        <w:rPr>
          <w:rFonts w:cstheme="minorHAnsi"/>
        </w:rPr>
        <w:t xml:space="preserve">actively </w:t>
      </w:r>
      <w:r>
        <w:rPr>
          <w:rFonts w:cstheme="minorHAnsi"/>
        </w:rPr>
        <w:t>working with NHS England, to marginalised groups that found it hard to have their voice heard</w:t>
      </w:r>
      <w:r w:rsidR="00307D14">
        <w:rPr>
          <w:rFonts w:cstheme="minorHAnsi"/>
        </w:rPr>
        <w:t>,</w:t>
      </w:r>
      <w:r>
        <w:rPr>
          <w:rFonts w:cstheme="minorHAnsi"/>
        </w:rPr>
        <w:t xml:space="preserve"> and citizens who may have had little direct experience of NHS services. Nevertheless, </w:t>
      </w:r>
      <w:r>
        <w:rPr>
          <w:rFonts w:cstheme="minorHAnsi"/>
        </w:rPr>
        <w:lastRenderedPageBreak/>
        <w:t>some parts of the system were not open: attendees for the citizens’ jury and Assembly were to be randomly selected. It became apparent that s</w:t>
      </w:r>
      <w:r w:rsidR="00C27B9D">
        <w:rPr>
          <w:rFonts w:cstheme="minorHAnsi"/>
        </w:rPr>
        <w:t xml:space="preserve">ome of those who </w:t>
      </w:r>
      <w:r w:rsidR="00F70A4C">
        <w:rPr>
          <w:rFonts w:cstheme="minorHAnsi"/>
        </w:rPr>
        <w:t>participated</w:t>
      </w:r>
      <w:r w:rsidR="00C27B9D">
        <w:rPr>
          <w:rFonts w:cstheme="minorHAnsi"/>
        </w:rPr>
        <w:t xml:space="preserve"> in one part of NHSC were not </w:t>
      </w:r>
      <w:r w:rsidR="00F70A4C">
        <w:rPr>
          <w:rFonts w:cstheme="minorHAnsi"/>
        </w:rPr>
        <w:t>happy about being excluded from</w:t>
      </w:r>
      <w:r w:rsidR="004144C0">
        <w:rPr>
          <w:rFonts w:cstheme="minorHAnsi"/>
        </w:rPr>
        <w:t xml:space="preserve"> </w:t>
      </w:r>
      <w:r w:rsidR="00C27B9D">
        <w:rPr>
          <w:rFonts w:cstheme="minorHAnsi"/>
        </w:rPr>
        <w:t>other</w:t>
      </w:r>
      <w:r w:rsidR="004144C0">
        <w:rPr>
          <w:rFonts w:cstheme="minorHAnsi"/>
        </w:rPr>
        <w:t xml:space="preserve"> parts – as </w:t>
      </w:r>
      <w:r w:rsidR="00B03141">
        <w:rPr>
          <w:rFonts w:cstheme="minorHAnsi"/>
        </w:rPr>
        <w:t>per</w:t>
      </w:r>
      <w:r w:rsidR="004144C0">
        <w:rPr>
          <w:rFonts w:cstheme="minorHAnsi"/>
        </w:rPr>
        <w:t xml:space="preserve"> the </w:t>
      </w:r>
      <w:r w:rsidR="00F70A4C">
        <w:rPr>
          <w:rFonts w:cstheme="minorHAnsi"/>
        </w:rPr>
        <w:t xml:space="preserve">above </w:t>
      </w:r>
      <w:r w:rsidR="004144C0">
        <w:rPr>
          <w:rFonts w:cstheme="minorHAnsi"/>
        </w:rPr>
        <w:t>quote from C</w:t>
      </w:r>
      <w:r w:rsidR="00F70A4C">
        <w:rPr>
          <w:rFonts w:cstheme="minorHAnsi"/>
        </w:rPr>
        <w:t>assandra</w:t>
      </w:r>
      <w:r w:rsidR="004144C0">
        <w:rPr>
          <w:rFonts w:cstheme="minorHAnsi"/>
        </w:rPr>
        <w:t>, and the</w:t>
      </w:r>
      <w:r>
        <w:rPr>
          <w:rFonts w:cstheme="minorHAnsi"/>
        </w:rPr>
        <w:t xml:space="preserve"> aforementioned</w:t>
      </w:r>
      <w:r w:rsidR="004144C0">
        <w:rPr>
          <w:rFonts w:cstheme="minorHAnsi"/>
        </w:rPr>
        <w:t xml:space="preserve"> reaction from some participants against </w:t>
      </w:r>
      <w:r w:rsidR="00AD12E2">
        <w:rPr>
          <w:rFonts w:cstheme="minorHAnsi"/>
        </w:rPr>
        <w:t>the move</w:t>
      </w:r>
      <w:r w:rsidR="004144C0">
        <w:rPr>
          <w:rFonts w:cstheme="minorHAnsi"/>
        </w:rPr>
        <w:t xml:space="preserve"> from self-selection to random selection. T</w:t>
      </w:r>
      <w:r w:rsidR="00AD12E2">
        <w:rPr>
          <w:rFonts w:cstheme="minorHAnsi"/>
        </w:rPr>
        <w:t>he meta-deliberation process and the resultant</w:t>
      </w:r>
      <w:r w:rsidR="004144C0">
        <w:rPr>
          <w:rFonts w:cstheme="minorHAnsi"/>
        </w:rPr>
        <w:t xml:space="preserve"> battle over who should attend the Assembly embodied a clash over who and what NHSC was for</w:t>
      </w:r>
      <w:r w:rsidR="00AD12E2">
        <w:rPr>
          <w:rFonts w:cstheme="minorHAnsi"/>
        </w:rPr>
        <w:t>.</w:t>
      </w:r>
      <w:r w:rsidR="00AD12E2" w:rsidRPr="00AD12E2">
        <w:rPr>
          <w:rFonts w:cstheme="minorHAnsi"/>
        </w:rPr>
        <w:t xml:space="preserve"> </w:t>
      </w:r>
    </w:p>
    <w:p w14:paraId="476C1A16" w14:textId="5498E266" w:rsidR="00C27B9D" w:rsidRDefault="00AD12E2" w:rsidP="00C41B97">
      <w:pPr>
        <w:rPr>
          <w:rFonts w:cstheme="minorHAnsi"/>
        </w:rPr>
      </w:pPr>
      <w:r w:rsidRPr="004B29E7">
        <w:rPr>
          <w:rFonts w:cstheme="minorHAnsi"/>
        </w:rPr>
        <w:t xml:space="preserve">As </w:t>
      </w:r>
      <w:r>
        <w:rPr>
          <w:rFonts w:cstheme="minorHAnsi"/>
        </w:rPr>
        <w:t>its</w:t>
      </w:r>
      <w:r w:rsidRPr="004B29E7">
        <w:rPr>
          <w:rFonts w:cstheme="minorHAnsi"/>
        </w:rPr>
        <w:t xml:space="preserve"> name reinforces, NHS</w:t>
      </w:r>
      <w:r w:rsidR="00307D14">
        <w:rPr>
          <w:rFonts w:cstheme="minorHAnsi"/>
        </w:rPr>
        <w:t xml:space="preserve"> </w:t>
      </w:r>
      <w:r w:rsidR="00C41B97" w:rsidRPr="00307D14">
        <w:rPr>
          <w:rFonts w:cstheme="minorHAnsi"/>
          <w:i/>
        </w:rPr>
        <w:t>C</w:t>
      </w:r>
      <w:r w:rsidR="00307D14" w:rsidRPr="00307D14">
        <w:rPr>
          <w:rFonts w:cstheme="minorHAnsi"/>
          <w:i/>
        </w:rPr>
        <w:t>itizen</w:t>
      </w:r>
      <w:r w:rsidRPr="004B29E7">
        <w:rPr>
          <w:rFonts w:cstheme="minorHAnsi"/>
        </w:rPr>
        <w:t xml:space="preserve"> </w:t>
      </w:r>
      <w:r>
        <w:rPr>
          <w:rFonts w:cstheme="minorHAnsi"/>
        </w:rPr>
        <w:t xml:space="preserve">had a broader scope </w:t>
      </w:r>
      <w:r w:rsidRPr="004B29E7">
        <w:rPr>
          <w:rFonts w:cstheme="minorHAnsi"/>
        </w:rPr>
        <w:t>than patient involvement.</w:t>
      </w:r>
    </w:p>
    <w:p w14:paraId="7255896B" w14:textId="14E9DB5C" w:rsidR="00AD12E2" w:rsidRPr="00D57AAF" w:rsidRDefault="00AD12E2" w:rsidP="00AD12E2">
      <w:pPr>
        <w:pStyle w:val="Quote"/>
        <w:rPr>
          <w:rFonts w:cstheme="minorHAnsi"/>
          <w:i w:val="0"/>
          <w:iCs w:val="0"/>
        </w:rPr>
      </w:pPr>
      <w:r w:rsidRPr="00D57AAF">
        <w:rPr>
          <w:rFonts w:cstheme="minorHAnsi"/>
          <w:i w:val="0"/>
          <w:iCs w:val="0"/>
        </w:rPr>
        <w:t xml:space="preserve">The NHS belongs to everybody, but while there are many opportunities to be involved as a patient, there are too few opportunities to be involved as a citizen and owner of the NHS – raising issues that the NHS needs to talk about, and shaping its strategy and actions. </w:t>
      </w:r>
      <w:r w:rsidRPr="00D57AAF">
        <w:rPr>
          <w:rFonts w:cstheme="minorHAnsi"/>
          <w:i w:val="0"/>
          <w:iCs w:val="0"/>
        </w:rPr>
        <w:fldChar w:fldCharType="begin"/>
      </w:r>
      <w:r w:rsidR="007D6DE4">
        <w:rPr>
          <w:rFonts w:cstheme="minorHAnsi"/>
          <w:i w:val="0"/>
          <w:iCs w:val="0"/>
        </w:rPr>
        <w:instrText xml:space="preserve"> ADDIN ZOTERO_ITEM CSL_CITATION {"citationID":"NPIjxOnw","properties":{"formattedCitation":"(Tavistock Institute et al., 2014, p. 3)","plainCitation":"(Tavistock Institute et al., 2014, p. 3)","noteIndex":0},"citationItems":[{"id":1391,"uris":["http://zotero.org/users/1046816/items/7AIADDEW"],"uri":["http://zotero.org/users/1046816/items/7AIADDEW"],"itemData":{"id":1391,"type":"article","title":"NHS Citizen Vision. Version 7","URL":"http://webarchive.nationalarchives.gov.uk/20141010132304/http://www.nhscitizen.org.uk/how-it-works/development-and-vision/","author":[{"family":"Tavistock Institute","given":""},{"family":"Involve","given":""},{"family":"Demsoc","given":""},{"family":"Public-i","given":""}],"issued":{"date-parts":[["2014",9]]},"accessed":{"date-parts":[["2016",6,18]]}},"locator":"3"}],"schema":"https://github.com/citation-style-language/schema/raw/master/csl-citation.json"} </w:instrText>
      </w:r>
      <w:r w:rsidRPr="00D57AAF">
        <w:rPr>
          <w:rFonts w:cstheme="minorHAnsi"/>
          <w:i w:val="0"/>
          <w:iCs w:val="0"/>
        </w:rPr>
        <w:fldChar w:fldCharType="separate"/>
      </w:r>
      <w:r w:rsidR="007D6DE4" w:rsidRPr="007D6DE4">
        <w:rPr>
          <w:rFonts w:ascii="Calibri" w:hAnsi="Calibri" w:cs="Calibri"/>
        </w:rPr>
        <w:t>(Tavistock Institute et al., 2014, p. 3)</w:t>
      </w:r>
      <w:r w:rsidRPr="00D57AAF">
        <w:rPr>
          <w:rFonts w:cstheme="minorHAnsi"/>
          <w:i w:val="0"/>
          <w:iCs w:val="0"/>
        </w:rPr>
        <w:fldChar w:fldCharType="end"/>
      </w:r>
    </w:p>
    <w:p w14:paraId="63BE7D69" w14:textId="0AD2894E" w:rsidR="00AD12E2" w:rsidRPr="004B29E7" w:rsidRDefault="002013BD" w:rsidP="00AD12E2">
      <w:pPr>
        <w:rPr>
          <w:rFonts w:cstheme="minorHAnsi"/>
        </w:rPr>
      </w:pPr>
      <w:r>
        <w:rPr>
          <w:rFonts w:cstheme="minorHAnsi"/>
        </w:rPr>
        <w:t>A large number of the stakeholders who became involved in the</w:t>
      </w:r>
      <w:r w:rsidR="00DB6584">
        <w:rPr>
          <w:rFonts w:cstheme="minorHAnsi"/>
        </w:rPr>
        <w:t xml:space="preserve"> self-selected,</w:t>
      </w:r>
      <w:r>
        <w:rPr>
          <w:rFonts w:cstheme="minorHAnsi"/>
        </w:rPr>
        <w:t xml:space="preserve"> meta-deliberation process were, however, from </w:t>
      </w:r>
      <w:r w:rsidR="00AD12E2" w:rsidRPr="004B29E7">
        <w:rPr>
          <w:rFonts w:cstheme="minorHAnsi"/>
        </w:rPr>
        <w:t>patient participation</w:t>
      </w:r>
      <w:r w:rsidR="00307D14">
        <w:rPr>
          <w:rFonts w:cstheme="minorHAnsi"/>
        </w:rPr>
        <w:t xml:space="preserve"> organisations</w:t>
      </w:r>
      <w:r>
        <w:rPr>
          <w:rFonts w:cstheme="minorHAnsi"/>
        </w:rPr>
        <w:t>, more familiar with a different logic of participation.</w:t>
      </w:r>
      <w:r w:rsidR="00AD12E2" w:rsidRPr="004B29E7">
        <w:rPr>
          <w:rFonts w:cstheme="minorHAnsi"/>
        </w:rPr>
        <w:t xml:space="preserve"> </w:t>
      </w:r>
      <w:r w:rsidR="00AD12E2">
        <w:rPr>
          <w:rFonts w:cstheme="minorHAnsi"/>
        </w:rPr>
        <w:t>For patient groups, their members – or more explicitly, their representatives – were the authentic participants because of their lived experience:</w:t>
      </w:r>
    </w:p>
    <w:p w14:paraId="1DDE232D" w14:textId="1E147D22" w:rsidR="00AD12E2" w:rsidRPr="00D57AAF" w:rsidRDefault="00AD12E2" w:rsidP="00AD12E2">
      <w:pPr>
        <w:pStyle w:val="Quote"/>
        <w:rPr>
          <w:rFonts w:cstheme="minorHAnsi"/>
          <w:i w:val="0"/>
          <w:iCs w:val="0"/>
        </w:rPr>
      </w:pPr>
      <w:r w:rsidRPr="00D57AAF">
        <w:rPr>
          <w:rFonts w:cstheme="minorHAnsi"/>
          <w:i w:val="0"/>
          <w:iCs w:val="0"/>
        </w:rPr>
        <w:t>There were individuals who sat on senates or national user groups who were saying “You can’t ask the public. They don’t know anything. You need to have people who’ve been through cancer and represent other people because they really know how it works”, and they were fighting us all the way</w:t>
      </w:r>
      <w:r w:rsidR="00862B05">
        <w:rPr>
          <w:rFonts w:cstheme="minorHAnsi"/>
          <w:i w:val="0"/>
          <w:iCs w:val="0"/>
        </w:rPr>
        <w:t>.</w:t>
      </w:r>
      <w:r w:rsidRPr="00D57AAF">
        <w:rPr>
          <w:rFonts w:cstheme="minorHAnsi"/>
          <w:i w:val="0"/>
          <w:iCs w:val="0"/>
        </w:rPr>
        <w:t xml:space="preserve"> (Focus group)</w:t>
      </w:r>
    </w:p>
    <w:p w14:paraId="6DF83CC0" w14:textId="394BCCCB" w:rsidR="00AD12E2" w:rsidRPr="00C82FCD" w:rsidRDefault="00307D14" w:rsidP="00AD12E2">
      <w:r>
        <w:t>This</w:t>
      </w:r>
      <w:r w:rsidR="00AD12E2">
        <w:t xml:space="preserve"> generated a tension between the idea of citizen participation and group representation:</w:t>
      </w:r>
    </w:p>
    <w:p w14:paraId="673F95EC" w14:textId="2C69FCA4" w:rsidR="00AD12E2" w:rsidRPr="00D57AAF" w:rsidRDefault="00AD12E2" w:rsidP="00AD12E2">
      <w:pPr>
        <w:pStyle w:val="Quote"/>
        <w:rPr>
          <w:rFonts w:cstheme="minorHAnsi"/>
          <w:i w:val="0"/>
          <w:iCs w:val="0"/>
        </w:rPr>
      </w:pPr>
      <w:r w:rsidRPr="00D57AAF">
        <w:rPr>
          <w:rFonts w:cstheme="minorHAnsi"/>
          <w:i w:val="0"/>
          <w:iCs w:val="0"/>
        </w:rPr>
        <w:t>I think the people who were participating were often patient activists so they had an understanding of accountability that was very much based on representativeness, right? So, they wanted to have elected representatives at the Assembly, and we were doing something different</w:t>
      </w:r>
      <w:r w:rsidR="00EE1BFD">
        <w:rPr>
          <w:rFonts w:cstheme="minorHAnsi"/>
          <w:i w:val="0"/>
          <w:iCs w:val="0"/>
        </w:rPr>
        <w:t>.</w:t>
      </w:r>
      <w:r w:rsidRPr="00D57AAF">
        <w:rPr>
          <w:rFonts w:cstheme="minorHAnsi"/>
          <w:i w:val="0"/>
          <w:iCs w:val="0"/>
        </w:rPr>
        <w:t xml:space="preserve"> </w:t>
      </w:r>
      <w:r w:rsidR="00EE1BFD">
        <w:rPr>
          <w:rFonts w:cstheme="minorHAnsi"/>
          <w:i w:val="0"/>
          <w:iCs w:val="0"/>
        </w:rPr>
        <w:t>S</w:t>
      </w:r>
      <w:r w:rsidRPr="00D57AAF">
        <w:rPr>
          <w:rFonts w:cstheme="minorHAnsi"/>
          <w:i w:val="0"/>
          <w:iCs w:val="0"/>
        </w:rPr>
        <w:t xml:space="preserve">o a lot of the choices around the design of the </w:t>
      </w:r>
      <w:r w:rsidR="00B63E74">
        <w:rPr>
          <w:rFonts w:cstheme="minorHAnsi"/>
          <w:i w:val="0"/>
          <w:iCs w:val="0"/>
        </w:rPr>
        <w:t>A</w:t>
      </w:r>
      <w:r w:rsidRPr="00D57AAF">
        <w:rPr>
          <w:rFonts w:cstheme="minorHAnsi"/>
          <w:i w:val="0"/>
          <w:iCs w:val="0"/>
        </w:rPr>
        <w:t>ssembly and who to invite were also trying to be a compromise between what they asked, their concerns, and what we felt based on the literature and based on the initiatives that we thought would work best. (Interview with a process manager)</w:t>
      </w:r>
    </w:p>
    <w:p w14:paraId="0D676876" w14:textId="27E349F2" w:rsidR="00AD12E2" w:rsidRDefault="00AD12E2" w:rsidP="00C41B97">
      <w:pPr>
        <w:rPr>
          <w:rFonts w:cstheme="minorHAnsi"/>
        </w:rPr>
      </w:pPr>
      <w:r>
        <w:rPr>
          <w:rFonts w:cstheme="minorHAnsi"/>
        </w:rPr>
        <w:t>These were not</w:t>
      </w:r>
      <w:r w:rsidRPr="004B29E7">
        <w:rPr>
          <w:rFonts w:cstheme="minorHAnsi"/>
        </w:rPr>
        <w:t xml:space="preserve"> simply abstract </w:t>
      </w:r>
      <w:r>
        <w:rPr>
          <w:rFonts w:cstheme="minorHAnsi"/>
        </w:rPr>
        <w:t xml:space="preserve">conceptual </w:t>
      </w:r>
      <w:r w:rsidRPr="004B29E7">
        <w:rPr>
          <w:rFonts w:cstheme="minorHAnsi"/>
        </w:rPr>
        <w:t>debates within the design process, but had real consequences for how NHS</w:t>
      </w:r>
      <w:r w:rsidR="00862B05">
        <w:rPr>
          <w:rFonts w:cstheme="minorHAnsi"/>
        </w:rPr>
        <w:t>C</w:t>
      </w:r>
      <w:r w:rsidRPr="004B29E7">
        <w:rPr>
          <w:rFonts w:cstheme="minorHAnsi"/>
        </w:rPr>
        <w:t xml:space="preserve"> was eventually realised. </w:t>
      </w:r>
      <w:r>
        <w:rPr>
          <w:rFonts w:cstheme="minorHAnsi"/>
        </w:rPr>
        <w:t xml:space="preserve">In the end, the designers adopted a compromise that </w:t>
      </w:r>
      <w:r w:rsidRPr="004B29E7">
        <w:rPr>
          <w:rFonts w:cstheme="minorHAnsi"/>
        </w:rPr>
        <w:t xml:space="preserve">integrated random selection of ordinary citizens with inclusion of </w:t>
      </w:r>
      <w:r>
        <w:rPr>
          <w:rFonts w:cstheme="minorHAnsi"/>
        </w:rPr>
        <w:t xml:space="preserve">patient </w:t>
      </w:r>
      <w:r w:rsidRPr="004B29E7">
        <w:rPr>
          <w:rFonts w:cstheme="minorHAnsi"/>
        </w:rPr>
        <w:t>representatives f</w:t>
      </w:r>
      <w:r>
        <w:rPr>
          <w:rFonts w:cstheme="minorHAnsi"/>
        </w:rPr>
        <w:t>rom relevant stakeholder groups. While experimenting with random selection and interest group representation has been tried in other settings such as G1000 Netherlands (where organisers attempt to recreate ‘the system in one room’), it is a difficult combination of selection mechanisms to justify. Should we understand the Assembly as a space where service users can coproduce commissioning strategies with Board members or where citizens</w:t>
      </w:r>
      <w:r w:rsidRPr="004B29E7">
        <w:rPr>
          <w:rFonts w:cstheme="minorHAnsi"/>
        </w:rPr>
        <w:t xml:space="preserve"> hold NHS England to account for pursuing broadly held public values about NHS services?</w:t>
      </w:r>
      <w:r>
        <w:rPr>
          <w:rFonts w:cstheme="minorHAnsi"/>
        </w:rPr>
        <w:t xml:space="preserve"> </w:t>
      </w:r>
    </w:p>
    <w:p w14:paraId="13D624D8" w14:textId="4193FC05" w:rsidR="00A8011E" w:rsidRPr="00FA320D" w:rsidRDefault="00A8011E" w:rsidP="00C41B97">
      <w:pPr>
        <w:rPr>
          <w:rStyle w:val="apple-converted-space"/>
          <w:rFonts w:cstheme="minorHAnsi"/>
          <w:color w:val="FF0000"/>
        </w:rPr>
      </w:pPr>
      <w:r w:rsidRPr="00A05191">
        <w:rPr>
          <w:rFonts w:cstheme="minorHAnsi"/>
        </w:rPr>
        <w:t xml:space="preserve">This tension regarding what NHSC was </w:t>
      </w:r>
      <w:r w:rsidRPr="00D57AAF">
        <w:rPr>
          <w:rFonts w:cstheme="minorHAnsi"/>
          <w:i/>
          <w:iCs/>
        </w:rPr>
        <w:t>for</w:t>
      </w:r>
      <w:r w:rsidRPr="00A05191">
        <w:rPr>
          <w:rFonts w:cstheme="minorHAnsi"/>
        </w:rPr>
        <w:t xml:space="preserve"> permeated the entire process. Designing a complex system means you can promise: </w:t>
      </w:r>
      <w:r w:rsidR="00DE41CB">
        <w:rPr>
          <w:rFonts w:cstheme="minorHAnsi"/>
        </w:rPr>
        <w:t xml:space="preserve">to build </w:t>
      </w:r>
      <w:r w:rsidRPr="00AA36BD">
        <w:rPr>
          <w:rFonts w:cstheme="minorHAnsi"/>
        </w:rPr>
        <w:t xml:space="preserve">an organic </w:t>
      </w:r>
      <w:r w:rsidRPr="004B29E7">
        <w:rPr>
          <w:rFonts w:cstheme="minorHAnsi"/>
        </w:rPr>
        <w:t>social movement</w:t>
      </w:r>
      <w:r w:rsidR="00DE41CB">
        <w:rPr>
          <w:rFonts w:cstheme="minorHAnsi"/>
        </w:rPr>
        <w:t>,</w:t>
      </w:r>
      <w:r w:rsidRPr="004B29E7">
        <w:rPr>
          <w:rFonts w:cstheme="minorHAnsi"/>
        </w:rPr>
        <w:t xml:space="preserve"> </w:t>
      </w:r>
      <w:r w:rsidRPr="00D57AAF">
        <w:rPr>
          <w:rFonts w:cstheme="minorHAnsi"/>
          <w:i/>
          <w:iCs/>
        </w:rPr>
        <w:t>and</w:t>
      </w:r>
      <w:r w:rsidRPr="004B29E7">
        <w:rPr>
          <w:rFonts w:cstheme="minorHAnsi"/>
        </w:rPr>
        <w:t xml:space="preserve"> </w:t>
      </w:r>
      <w:r w:rsidR="00DE41CB">
        <w:rPr>
          <w:rFonts w:cstheme="minorHAnsi"/>
        </w:rPr>
        <w:t xml:space="preserve">to manage </w:t>
      </w:r>
      <w:r w:rsidRPr="004B29E7">
        <w:rPr>
          <w:rFonts w:cstheme="minorHAnsi"/>
        </w:rPr>
        <w:t>a carefully channelled form of public engageme</w:t>
      </w:r>
      <w:r w:rsidR="00B03141">
        <w:rPr>
          <w:rFonts w:cstheme="minorHAnsi"/>
        </w:rPr>
        <w:t>nt; to enable</w:t>
      </w:r>
      <w:r w:rsidRPr="004B29E7">
        <w:rPr>
          <w:rFonts w:cstheme="minorHAnsi"/>
        </w:rPr>
        <w:t xml:space="preserve"> mutual engagement between policy elites and participant</w:t>
      </w:r>
      <w:r w:rsidR="00B03141">
        <w:rPr>
          <w:rFonts w:cstheme="minorHAnsi"/>
        </w:rPr>
        <w:t xml:space="preserve">s in the process, </w:t>
      </w:r>
      <w:r w:rsidR="00B03141" w:rsidRPr="00D57AAF">
        <w:rPr>
          <w:rFonts w:cstheme="minorHAnsi"/>
          <w:i/>
          <w:iCs/>
        </w:rPr>
        <w:t>and</w:t>
      </w:r>
      <w:r w:rsidR="00B03141">
        <w:rPr>
          <w:rFonts w:cstheme="minorHAnsi"/>
        </w:rPr>
        <w:t xml:space="preserve"> to hold</w:t>
      </w:r>
      <w:r w:rsidRPr="004B29E7">
        <w:rPr>
          <w:rFonts w:cstheme="minorHAnsi"/>
        </w:rPr>
        <w:t xml:space="preserve"> the NHS England Board to account; to hear from participants as citizens </w:t>
      </w:r>
      <w:r w:rsidRPr="00D57AAF">
        <w:rPr>
          <w:rFonts w:cstheme="minorHAnsi"/>
          <w:i/>
          <w:iCs/>
        </w:rPr>
        <w:t>and</w:t>
      </w:r>
      <w:r w:rsidRPr="004B29E7">
        <w:rPr>
          <w:rFonts w:cstheme="minorHAnsi"/>
        </w:rPr>
        <w:t xml:space="preserve"> as patients. Thi</w:t>
      </w:r>
      <w:r>
        <w:rPr>
          <w:rFonts w:cstheme="minorHAnsi"/>
        </w:rPr>
        <w:t>s is not to suggest these promises</w:t>
      </w:r>
      <w:r w:rsidRPr="004B29E7">
        <w:rPr>
          <w:rFonts w:cstheme="minorHAnsi"/>
        </w:rPr>
        <w:t xml:space="preserve"> were disingenuous. All these claims were true of the process itself; they were true of wh</w:t>
      </w:r>
      <w:r w:rsidR="00862B05">
        <w:rPr>
          <w:rFonts w:cstheme="minorHAnsi"/>
        </w:rPr>
        <w:t>at the architects behind NHSC</w:t>
      </w:r>
      <w:r w:rsidRPr="004B29E7">
        <w:rPr>
          <w:rFonts w:cstheme="minorHAnsi"/>
        </w:rPr>
        <w:t xml:space="preserve"> hoped to achieve. </w:t>
      </w:r>
      <w:r w:rsidR="00225EAC">
        <w:rPr>
          <w:rFonts w:cstheme="minorHAnsi"/>
        </w:rPr>
        <w:lastRenderedPageBreak/>
        <w:t>Yet in practice it was difficult to corral these different ideas into different parts of the system, when that system is being designed as a process. Instead, their competing logics bled into one another, causing significant tensions that shifted the design in particular directions</w:t>
      </w:r>
      <w:r w:rsidR="00DB6584">
        <w:rPr>
          <w:rFonts w:cstheme="minorHAnsi"/>
        </w:rPr>
        <w:t>. As one lead designer reflected</w:t>
      </w:r>
      <w:r w:rsidR="00225EAC">
        <w:rPr>
          <w:rFonts w:cstheme="minorHAnsi"/>
        </w:rPr>
        <w:t>:</w:t>
      </w:r>
    </w:p>
    <w:p w14:paraId="07B22EE2" w14:textId="19F21FCA" w:rsidR="00225EAC" w:rsidRPr="00D57AAF" w:rsidRDefault="00B63E74" w:rsidP="00225EAC">
      <w:pPr>
        <w:pStyle w:val="Quote"/>
        <w:rPr>
          <w:rFonts w:cstheme="minorHAnsi"/>
          <w:i w:val="0"/>
          <w:iCs w:val="0"/>
        </w:rPr>
      </w:pPr>
      <w:r>
        <w:rPr>
          <w:rFonts w:cstheme="minorHAnsi"/>
          <w:i w:val="0"/>
          <w:iCs w:val="0"/>
        </w:rPr>
        <w:t>[If]</w:t>
      </w:r>
      <w:r w:rsidR="00225EAC" w:rsidRPr="00D57AAF">
        <w:rPr>
          <w:rFonts w:cstheme="minorHAnsi"/>
          <w:i w:val="0"/>
          <w:iCs w:val="0"/>
        </w:rPr>
        <w:t xml:space="preserve"> you’re designing for something that is for a general audience, you need to have a broader set of users than the people who are most interested in spending a day in a workshop with you, talking about this … They weren’t the worst people. They were wonderful people! But at the same time they (we) designed something that was not useful for the normal human being, without an amount of knowledge and time commitment that realistically people don’t have for the NHS. (Focus group)</w:t>
      </w:r>
    </w:p>
    <w:p w14:paraId="645A3AA1" w14:textId="09AE2D06" w:rsidR="009D2B5C" w:rsidRDefault="00237A1F" w:rsidP="0085399D">
      <w:pPr>
        <w:rPr>
          <w:rFonts w:cstheme="minorHAnsi"/>
        </w:rPr>
      </w:pPr>
      <w:r>
        <w:rPr>
          <w:rFonts w:cstheme="minorHAnsi"/>
        </w:rPr>
        <w:t>By its end NHSC was un</w:t>
      </w:r>
      <w:r w:rsidR="00DB6584">
        <w:rPr>
          <w:rFonts w:cstheme="minorHAnsi"/>
        </w:rPr>
        <w:t>able to clearly delineate different arenas for different functions. All aspects incorporated, at least partly, a patient participation logic, and when the designers attempted</w:t>
      </w:r>
      <w:r>
        <w:rPr>
          <w:rFonts w:cstheme="minorHAnsi"/>
        </w:rPr>
        <w:t xml:space="preserve"> to diverge from this they met</w:t>
      </w:r>
      <w:r w:rsidR="00DB6584">
        <w:rPr>
          <w:rFonts w:cstheme="minorHAnsi"/>
        </w:rPr>
        <w:t xml:space="preserve"> resistance.</w:t>
      </w:r>
    </w:p>
    <w:p w14:paraId="0BEA3195" w14:textId="0703037E" w:rsidR="0052611C" w:rsidRPr="004B29E7" w:rsidRDefault="0052611C" w:rsidP="0052611C">
      <w:pPr>
        <w:rPr>
          <w:rFonts w:cstheme="minorHAnsi"/>
        </w:rPr>
      </w:pPr>
      <w:r>
        <w:rPr>
          <w:rFonts w:cstheme="minorHAnsi"/>
        </w:rPr>
        <w:t>This has important implications</w:t>
      </w:r>
      <w:r w:rsidRPr="004B29E7">
        <w:rPr>
          <w:rFonts w:cstheme="minorHAnsi"/>
        </w:rPr>
        <w:t xml:space="preserve"> </w:t>
      </w:r>
      <w:r>
        <w:rPr>
          <w:rFonts w:cstheme="minorHAnsi"/>
        </w:rPr>
        <w:t>for</w:t>
      </w:r>
      <w:r w:rsidRPr="004B29E7">
        <w:rPr>
          <w:rFonts w:cstheme="minorHAnsi"/>
        </w:rPr>
        <w:t xml:space="preserve"> the core claim of the deliberative systems approach: that distributing functions across a system will result in greater le</w:t>
      </w:r>
      <w:r>
        <w:rPr>
          <w:rFonts w:cstheme="minorHAnsi"/>
        </w:rPr>
        <w:t>gitimacy</w:t>
      </w:r>
      <w:r w:rsidRPr="004B29E7">
        <w:rPr>
          <w:rFonts w:cstheme="minorHAnsi"/>
        </w:rPr>
        <w:t>.</w:t>
      </w:r>
      <w:r>
        <w:rPr>
          <w:rFonts w:cstheme="minorHAnsi"/>
        </w:rPr>
        <w:t xml:space="preserve"> The systems account may be a more realistic and nuanced vision of normative legitimacy in democratic governance</w:t>
      </w:r>
      <w:r w:rsidR="001F4325">
        <w:rPr>
          <w:rFonts w:cstheme="minorHAnsi"/>
        </w:rPr>
        <w:t>,</w:t>
      </w:r>
      <w:r w:rsidRPr="0052611C">
        <w:rPr>
          <w:rFonts w:cstheme="minorHAnsi"/>
        </w:rPr>
        <w:t xml:space="preserve"> </w:t>
      </w:r>
      <w:r w:rsidR="001F4325">
        <w:rPr>
          <w:rFonts w:cstheme="minorHAnsi"/>
        </w:rPr>
        <w:t>b</w:t>
      </w:r>
      <w:r w:rsidRPr="004B29E7">
        <w:rPr>
          <w:rFonts w:cstheme="minorHAnsi"/>
        </w:rPr>
        <w:t>ut it is complex and counterintuitive</w:t>
      </w:r>
      <w:r>
        <w:rPr>
          <w:rFonts w:cstheme="minorHAnsi"/>
        </w:rPr>
        <w:t xml:space="preserve">. One of NHS England’s process designers commented on how it is hard to communicate the complexity of </w:t>
      </w:r>
      <w:r w:rsidRPr="004B29E7">
        <w:rPr>
          <w:rFonts w:cstheme="minorHAnsi"/>
        </w:rPr>
        <w:t xml:space="preserve">a systems </w:t>
      </w:r>
      <w:r>
        <w:rPr>
          <w:rFonts w:cstheme="minorHAnsi"/>
        </w:rPr>
        <w:t xml:space="preserve">logic and </w:t>
      </w:r>
      <w:r w:rsidRPr="004B29E7">
        <w:rPr>
          <w:rFonts w:cstheme="minorHAnsi"/>
        </w:rPr>
        <w:t>design</w:t>
      </w:r>
      <w:r>
        <w:rPr>
          <w:rFonts w:cstheme="minorHAnsi"/>
        </w:rPr>
        <w:t>:</w:t>
      </w:r>
    </w:p>
    <w:p w14:paraId="7488141E" w14:textId="24FD719D" w:rsidR="009D2B5C" w:rsidRPr="00D57AAF" w:rsidRDefault="0052611C" w:rsidP="00B63E74">
      <w:pPr>
        <w:pStyle w:val="Quote"/>
        <w:rPr>
          <w:i w:val="0"/>
          <w:iCs w:val="0"/>
        </w:rPr>
      </w:pPr>
      <w:r w:rsidRPr="00D57AAF">
        <w:rPr>
          <w:i w:val="0"/>
          <w:iCs w:val="0"/>
        </w:rPr>
        <w:t xml:space="preserve">I think it became [the lead contractors’] vision and I think they were intellectually honest in that everything was open for comments and input from the public and they put a lot of effort in organised workshops where there was a real effort to incorporate the input we got from the patient activists and the staff and whoever decided to participate. But at the same time, I think the people participating even felt like they couldn’t catch up... I think sometimes they struggled to communicate their vision properly. (Interview with a process manager) </w:t>
      </w:r>
    </w:p>
    <w:p w14:paraId="2378B6BD" w14:textId="24955BEB" w:rsidR="009D2B5C" w:rsidRDefault="0052611C" w:rsidP="00C41B97">
      <w:pPr>
        <w:rPr>
          <w:rFonts w:cstheme="minorHAnsi"/>
        </w:rPr>
      </w:pPr>
      <w:r>
        <w:rPr>
          <w:rFonts w:cstheme="minorHAnsi"/>
        </w:rPr>
        <w:t>For normative legitimacy to translate into perceived legitimacy it would be necessary for participants and observers to adopt a systems perspective.</w:t>
      </w:r>
      <w:r w:rsidRPr="0052611C">
        <w:rPr>
          <w:rFonts w:cstheme="minorHAnsi"/>
        </w:rPr>
        <w:t xml:space="preserve"> </w:t>
      </w:r>
      <w:r w:rsidRPr="004B29E7">
        <w:rPr>
          <w:rFonts w:cstheme="minorHAnsi"/>
        </w:rPr>
        <w:t>But does anyone apart from democratic theorists and institutional design</w:t>
      </w:r>
      <w:r w:rsidR="00F00481">
        <w:rPr>
          <w:rFonts w:cstheme="minorHAnsi"/>
        </w:rPr>
        <w:t>ers</w:t>
      </w:r>
      <w:r w:rsidRPr="004B29E7">
        <w:rPr>
          <w:rFonts w:cstheme="minorHAnsi"/>
        </w:rPr>
        <w:t xml:space="preserve"> take a systems perspective?</w:t>
      </w:r>
      <w:r w:rsidR="001F4325" w:rsidRPr="001F4325">
        <w:rPr>
          <w:rFonts w:cstheme="minorHAnsi"/>
        </w:rPr>
        <w:t xml:space="preserve"> </w:t>
      </w:r>
      <w:r w:rsidR="001F4325" w:rsidRPr="004B29E7">
        <w:rPr>
          <w:rFonts w:cstheme="minorHAnsi"/>
        </w:rPr>
        <w:t>The evidence from NHS</w:t>
      </w:r>
      <w:r w:rsidR="00862B05">
        <w:rPr>
          <w:rFonts w:cstheme="minorHAnsi"/>
        </w:rPr>
        <w:t>C</w:t>
      </w:r>
      <w:r w:rsidR="00237A1F">
        <w:rPr>
          <w:rFonts w:cstheme="minorHAnsi"/>
        </w:rPr>
        <w:t xml:space="preserve"> is</w:t>
      </w:r>
      <w:r w:rsidR="001F4325">
        <w:rPr>
          <w:rFonts w:cstheme="minorHAnsi"/>
        </w:rPr>
        <w:t xml:space="preserve"> people </w:t>
      </w:r>
      <w:r w:rsidR="001F4325" w:rsidRPr="004B29E7">
        <w:rPr>
          <w:rFonts w:cstheme="minorHAnsi"/>
        </w:rPr>
        <w:t xml:space="preserve">took a </w:t>
      </w:r>
      <w:r w:rsidR="00237A1F">
        <w:rPr>
          <w:rFonts w:cstheme="minorHAnsi"/>
        </w:rPr>
        <w:t>citizens-eye</w:t>
      </w:r>
      <w:r w:rsidR="00227C70">
        <w:rPr>
          <w:rFonts w:cstheme="minorHAnsi"/>
        </w:rPr>
        <w:t xml:space="preserve"> view</w:t>
      </w:r>
      <w:r w:rsidR="00237A1F" w:rsidRPr="004B29E7">
        <w:rPr>
          <w:rFonts w:cstheme="minorHAnsi"/>
        </w:rPr>
        <w:t xml:space="preserve"> </w:t>
      </w:r>
      <w:r w:rsidR="00237A1F">
        <w:rPr>
          <w:rFonts w:cstheme="minorHAnsi"/>
        </w:rPr>
        <w:fldChar w:fldCharType="begin"/>
      </w:r>
      <w:r w:rsidR="00237A1F">
        <w:rPr>
          <w:rFonts w:cstheme="minorHAnsi"/>
        </w:rPr>
        <w:instrText xml:space="preserve"> ADDIN ZOTERO_ITEM CSL_CITATION {"citationID":"PYIsEthV","properties":{"formattedCitation":"(Stewart, 2016)","plainCitation":"(Stewart, 2016)","noteIndex":0},"citationItems":[{"id":1853,"uris":["http://zotero.org/users/1046816/items/BC8ZDV9K"],"uri":["http://zotero.org/users/1046816/items/BC8ZDV9K"],"itemData":{"id":1853,"type":"book","title":"Publics and Their Health Systems","publisher":"Palgrave Macmillan UK","publisher-place":"London","source":"CrossRef","event-place":"London","URL":"http://link.springer.com/10.1007/978-1-137-46717-1","ISBN":"978-1-349-57020-1","note":"DOI: 10.1007/978-1-137-46717-1","language":"en","author":[{"family":"Stewart","given":"Ellen"}],"issued":{"date-parts":[["2016"]]},"accessed":{"date-parts":[["2017",6,19]]}}}],"schema":"https://github.com/citation-style-language/schema/raw/master/csl-citation.json"} </w:instrText>
      </w:r>
      <w:r w:rsidR="00237A1F">
        <w:rPr>
          <w:rFonts w:cstheme="minorHAnsi"/>
        </w:rPr>
        <w:fldChar w:fldCharType="separate"/>
      </w:r>
      <w:r w:rsidR="00237A1F" w:rsidRPr="007D6DE4">
        <w:rPr>
          <w:rFonts w:ascii="Calibri" w:hAnsi="Calibri" w:cs="Calibri"/>
        </w:rPr>
        <w:t>(Stewart, 2016)</w:t>
      </w:r>
      <w:r w:rsidR="00237A1F">
        <w:rPr>
          <w:rFonts w:cstheme="minorHAnsi"/>
        </w:rPr>
        <w:fldChar w:fldCharType="end"/>
      </w:r>
      <w:r w:rsidR="00227C70">
        <w:rPr>
          <w:rFonts w:cstheme="minorHAnsi"/>
        </w:rPr>
        <w:t xml:space="preserve"> </w:t>
      </w:r>
      <w:r w:rsidR="001F4325" w:rsidRPr="004B29E7">
        <w:rPr>
          <w:rFonts w:cstheme="minorHAnsi"/>
        </w:rPr>
        <w:t xml:space="preserve">rather than </w:t>
      </w:r>
      <w:r w:rsidR="00237A1F">
        <w:rPr>
          <w:rFonts w:cstheme="minorHAnsi"/>
        </w:rPr>
        <w:t>a systems perspective</w:t>
      </w:r>
      <w:r w:rsidR="001F4325">
        <w:rPr>
          <w:rFonts w:cstheme="minorHAnsi"/>
        </w:rPr>
        <w:t xml:space="preserve">. </w:t>
      </w:r>
      <w:r w:rsidR="00237A1F">
        <w:rPr>
          <w:rFonts w:cstheme="minorHAnsi"/>
        </w:rPr>
        <w:t>P</w:t>
      </w:r>
      <w:r w:rsidR="001F4325" w:rsidRPr="004B29E7">
        <w:rPr>
          <w:rFonts w:cstheme="minorHAnsi"/>
        </w:rPr>
        <w:t xml:space="preserve">articipants struggled to understand </w:t>
      </w:r>
      <w:r w:rsidR="00237A1F">
        <w:rPr>
          <w:rFonts w:cstheme="minorHAnsi"/>
        </w:rPr>
        <w:t>even this relatively small</w:t>
      </w:r>
      <w:r w:rsidR="001F4325" w:rsidRPr="004B29E7">
        <w:rPr>
          <w:rFonts w:cstheme="minorHAnsi"/>
        </w:rPr>
        <w:t xml:space="preserve"> system</w:t>
      </w:r>
      <w:r w:rsidR="00B03141">
        <w:rPr>
          <w:rFonts w:cstheme="minorHAnsi"/>
        </w:rPr>
        <w:t>,</w:t>
      </w:r>
      <w:r w:rsidR="001F4325" w:rsidRPr="004B29E7">
        <w:rPr>
          <w:rFonts w:cstheme="minorHAnsi"/>
        </w:rPr>
        <w:t xml:space="preserve"> </w:t>
      </w:r>
      <w:r w:rsidR="001F4325">
        <w:rPr>
          <w:rFonts w:cstheme="minorHAnsi"/>
        </w:rPr>
        <w:t xml:space="preserve">how its components fit together, and why different components might operate on different logics. Instead they wanted a </w:t>
      </w:r>
      <w:r w:rsidR="000B40C8">
        <w:rPr>
          <w:rFonts w:cstheme="minorHAnsi"/>
        </w:rPr>
        <w:t>more uniform approach</w:t>
      </w:r>
      <w:r w:rsidR="001F4325">
        <w:rPr>
          <w:rFonts w:cstheme="minorHAnsi"/>
        </w:rPr>
        <w:t>. T</w:t>
      </w:r>
      <w:r w:rsidR="001F4325" w:rsidRPr="004B29E7">
        <w:rPr>
          <w:rFonts w:cstheme="minorHAnsi"/>
        </w:rPr>
        <w:t>hus</w:t>
      </w:r>
      <w:r w:rsidR="001F4325">
        <w:rPr>
          <w:rFonts w:cstheme="minorHAnsi"/>
        </w:rPr>
        <w:t>,</w:t>
      </w:r>
      <w:r w:rsidR="001F4325" w:rsidRPr="004B29E7">
        <w:rPr>
          <w:rFonts w:cstheme="minorHAnsi"/>
        </w:rPr>
        <w:t xml:space="preserve"> distributing functions across a complex process </w:t>
      </w:r>
      <w:r w:rsidR="001F4325">
        <w:rPr>
          <w:rFonts w:cstheme="minorHAnsi"/>
        </w:rPr>
        <w:t>actually</w:t>
      </w:r>
      <w:r w:rsidR="001F4325" w:rsidRPr="004B29E7">
        <w:rPr>
          <w:rFonts w:cstheme="minorHAnsi"/>
        </w:rPr>
        <w:t xml:space="preserve"> create</w:t>
      </w:r>
      <w:r w:rsidR="001F4325">
        <w:rPr>
          <w:rFonts w:cstheme="minorHAnsi"/>
        </w:rPr>
        <w:t>d</w:t>
      </w:r>
      <w:r w:rsidR="001F4325" w:rsidRPr="004B29E7">
        <w:rPr>
          <w:rFonts w:cstheme="minorHAnsi"/>
        </w:rPr>
        <w:t xml:space="preserve"> legitimacy problems</w:t>
      </w:r>
      <w:r w:rsidR="006D61FE">
        <w:rPr>
          <w:rFonts w:cstheme="minorHAnsi"/>
        </w:rPr>
        <w:t>.</w:t>
      </w:r>
    </w:p>
    <w:p w14:paraId="6907439B" w14:textId="77777777" w:rsidR="009D2B5C" w:rsidRDefault="009D2B5C" w:rsidP="0085399D">
      <w:pPr>
        <w:rPr>
          <w:rFonts w:cstheme="minorHAnsi"/>
        </w:rPr>
      </w:pPr>
    </w:p>
    <w:p w14:paraId="2BEDD223" w14:textId="77777777" w:rsidR="00AA36BD" w:rsidRPr="00AA36BD" w:rsidRDefault="00AA36BD" w:rsidP="00137EA5">
      <w:pPr>
        <w:pStyle w:val="Heading2"/>
        <w:rPr>
          <w:rFonts w:cstheme="minorBidi"/>
        </w:rPr>
      </w:pPr>
      <w:r>
        <w:t xml:space="preserve">E) </w:t>
      </w:r>
      <w:r w:rsidRPr="00AA36BD">
        <w:t>The boundary problem</w:t>
      </w:r>
    </w:p>
    <w:p w14:paraId="532E383A" w14:textId="4AADB8FB" w:rsidR="00B73D38" w:rsidRPr="004B29E7" w:rsidRDefault="000B7312">
      <w:pPr>
        <w:rPr>
          <w:rFonts w:cstheme="minorHAnsi"/>
        </w:rPr>
      </w:pPr>
      <w:r>
        <w:rPr>
          <w:rFonts w:cstheme="minorHAnsi"/>
        </w:rPr>
        <w:t>NHSC aimed to avoid the charge directed against so many democratic innovations that they are insulated from and displace more organic participatory activity. F</w:t>
      </w:r>
      <w:r w:rsidR="00B73D38" w:rsidRPr="004B29E7">
        <w:rPr>
          <w:rFonts w:cstheme="minorHAnsi"/>
        </w:rPr>
        <w:t>rom the outset there was an</w:t>
      </w:r>
      <w:r w:rsidR="002800F4">
        <w:rPr>
          <w:rFonts w:cstheme="minorHAnsi"/>
        </w:rPr>
        <w:t xml:space="preserve"> </w:t>
      </w:r>
      <w:r w:rsidR="00B73D38" w:rsidRPr="004B29E7">
        <w:rPr>
          <w:rFonts w:cstheme="minorHAnsi"/>
        </w:rPr>
        <w:t xml:space="preserve">awareness that </w:t>
      </w:r>
      <w:r>
        <w:rPr>
          <w:rFonts w:cstheme="minorHAnsi"/>
        </w:rPr>
        <w:t>it</w:t>
      </w:r>
      <w:r w:rsidR="00B73D38" w:rsidRPr="004B29E7">
        <w:rPr>
          <w:rFonts w:cstheme="minorHAnsi"/>
        </w:rPr>
        <w:t xml:space="preserve"> operate</w:t>
      </w:r>
      <w:r>
        <w:rPr>
          <w:rFonts w:cstheme="minorHAnsi"/>
        </w:rPr>
        <w:t>d</w:t>
      </w:r>
      <w:r w:rsidR="00B73D38" w:rsidRPr="004B29E7">
        <w:rPr>
          <w:rFonts w:cstheme="minorHAnsi"/>
        </w:rPr>
        <w:t xml:space="preserve"> in an institutional space crowded with a variety of participation mechanisms. One of the NHS</w:t>
      </w:r>
      <w:r>
        <w:rPr>
          <w:rFonts w:cstheme="minorHAnsi"/>
        </w:rPr>
        <w:t>C</w:t>
      </w:r>
      <w:r w:rsidR="00B73D38" w:rsidRPr="004B29E7">
        <w:rPr>
          <w:rFonts w:cstheme="minorHAnsi"/>
        </w:rPr>
        <w:t xml:space="preserve"> design documents </w:t>
      </w:r>
      <w:r w:rsidR="00B73D38">
        <w:rPr>
          <w:rFonts w:cstheme="minorHAnsi"/>
        </w:rPr>
        <w:t>was careful to articulate how the process</w:t>
      </w:r>
      <w:r w:rsidR="00B73D38" w:rsidRPr="004B29E7">
        <w:rPr>
          <w:rFonts w:cstheme="minorHAnsi"/>
        </w:rPr>
        <w:t xml:space="preserve"> did not intend to displace existing activity, but support it: </w:t>
      </w:r>
    </w:p>
    <w:p w14:paraId="2F2FE289" w14:textId="5C45C551" w:rsidR="00B73D38" w:rsidRPr="00D57AAF" w:rsidRDefault="00B73D38" w:rsidP="00B73D38">
      <w:pPr>
        <w:pStyle w:val="Quote"/>
        <w:rPr>
          <w:rFonts w:cstheme="minorHAnsi"/>
          <w:i w:val="0"/>
          <w:iCs w:val="0"/>
        </w:rPr>
      </w:pPr>
      <w:r w:rsidRPr="00D57AAF">
        <w:rPr>
          <w:rFonts w:cstheme="minorHAnsi"/>
          <w:i w:val="0"/>
          <w:iCs w:val="0"/>
        </w:rPr>
        <w:t xml:space="preserve">NHS Citizen will connect and support existing patient and public involvement work, it will not duplicate or further fragment it. </w:t>
      </w:r>
      <w:r w:rsidRPr="00D57AAF">
        <w:rPr>
          <w:rFonts w:cstheme="minorHAnsi"/>
          <w:i w:val="0"/>
          <w:iCs w:val="0"/>
        </w:rPr>
        <w:fldChar w:fldCharType="begin"/>
      </w:r>
      <w:r w:rsidR="007D6DE4">
        <w:rPr>
          <w:rFonts w:cstheme="minorHAnsi"/>
          <w:i w:val="0"/>
          <w:iCs w:val="0"/>
        </w:rPr>
        <w:instrText xml:space="preserve"> ADDIN ZOTERO_ITEM CSL_CITATION {"citationID":"EWXCC24q","properties":{"formattedCitation":"(Tavistock Institute et al., 2014, p. 3)","plainCitation":"(Tavistock Institute et al., 2014, p. 3)","noteIndex":0},"citationItems":[{"id":1391,"uris":["http://zotero.org/users/1046816/items/7AIADDEW"],"uri":["http://zotero.org/users/1046816/items/7AIADDEW"],"itemData":{"id":1391,"type":"article","title":"NHS Citizen Vision. Version 7","URL":"http://webarchive.nationalarchives.gov.uk/20141010132304/http://www.nhscitizen.org.uk/how-it-works/development-and-vision/","author":[{"family":"Tavistock Institute","given":""},{"family":"Involve","given":""},{"family":"Demsoc","given":""},{"family":"Public-i","given":""}],"issued":{"date-parts":[["2014",9]]},"accessed":{"date-parts":[["2016",6,18]]}},"locator":"3"}],"schema":"https://github.com/citation-style-language/schema/raw/master/csl-citation.json"} </w:instrText>
      </w:r>
      <w:r w:rsidRPr="00D57AAF">
        <w:rPr>
          <w:rFonts w:cstheme="minorHAnsi"/>
          <w:i w:val="0"/>
          <w:iCs w:val="0"/>
        </w:rPr>
        <w:fldChar w:fldCharType="separate"/>
      </w:r>
      <w:r w:rsidR="007D6DE4" w:rsidRPr="007D6DE4">
        <w:rPr>
          <w:rFonts w:ascii="Calibri" w:hAnsi="Calibri" w:cs="Calibri"/>
        </w:rPr>
        <w:t>(Tavistock Institute et al., 2014, p. 3)</w:t>
      </w:r>
      <w:r w:rsidRPr="00D57AAF">
        <w:rPr>
          <w:rFonts w:cstheme="minorHAnsi"/>
          <w:i w:val="0"/>
          <w:iCs w:val="0"/>
        </w:rPr>
        <w:fldChar w:fldCharType="end"/>
      </w:r>
    </w:p>
    <w:p w14:paraId="6E6AA95C" w14:textId="6999F6E7" w:rsidR="00B73D38" w:rsidRDefault="00B73D38" w:rsidP="00C41B97">
      <w:pPr>
        <w:rPr>
          <w:rFonts w:cstheme="minorHAnsi"/>
        </w:rPr>
      </w:pPr>
      <w:r>
        <w:rPr>
          <w:rFonts w:cstheme="minorHAnsi"/>
        </w:rPr>
        <w:lastRenderedPageBreak/>
        <w:t>Rather than substituting for existing activity, i</w:t>
      </w:r>
      <w:r w:rsidRPr="004B29E7">
        <w:rPr>
          <w:rFonts w:cstheme="minorHAnsi"/>
        </w:rPr>
        <w:t>n many ways the suc</w:t>
      </w:r>
      <w:r>
        <w:rPr>
          <w:rFonts w:cstheme="minorHAnsi"/>
        </w:rPr>
        <w:t>cess of NHS</w:t>
      </w:r>
      <w:r w:rsidR="00862B05">
        <w:rPr>
          <w:rFonts w:cstheme="minorHAnsi"/>
        </w:rPr>
        <w:t>C</w:t>
      </w:r>
      <w:r>
        <w:rPr>
          <w:rFonts w:cstheme="minorHAnsi"/>
        </w:rPr>
        <w:t xml:space="preserve"> was</w:t>
      </w:r>
      <w:r w:rsidRPr="004B29E7">
        <w:rPr>
          <w:rFonts w:cstheme="minorHAnsi"/>
        </w:rPr>
        <w:t xml:space="preserve"> predicated on other </w:t>
      </w:r>
      <w:r w:rsidR="00EC0ADD">
        <w:rPr>
          <w:rFonts w:cstheme="minorHAnsi"/>
        </w:rPr>
        <w:t>autonomous activity</w:t>
      </w:r>
      <w:r w:rsidRPr="004B29E7">
        <w:rPr>
          <w:rFonts w:cstheme="minorHAnsi"/>
        </w:rPr>
        <w:t xml:space="preserve">. </w:t>
      </w:r>
      <w:r w:rsidR="00543EF9">
        <w:rPr>
          <w:rFonts w:cstheme="minorHAnsi"/>
        </w:rPr>
        <w:t xml:space="preserve">For example, </w:t>
      </w:r>
      <w:r w:rsidRPr="004B29E7">
        <w:rPr>
          <w:rFonts w:cstheme="minorHAnsi"/>
        </w:rPr>
        <w:t>Discover, which intended to use web-scraping tools to surface issues from ongoing online conversations about the NHS</w:t>
      </w:r>
      <w:r w:rsidR="008A713E">
        <w:rPr>
          <w:rFonts w:cstheme="minorHAnsi"/>
        </w:rPr>
        <w:t>, mirroring</w:t>
      </w:r>
      <w:r w:rsidRPr="004B29E7">
        <w:rPr>
          <w:rFonts w:cstheme="minorHAnsi"/>
        </w:rPr>
        <w:t xml:space="preserve"> Mansbridge’s </w:t>
      </w:r>
      <w:r>
        <w:rPr>
          <w:rFonts w:cstheme="minorHAnsi"/>
        </w:rPr>
        <w:fldChar w:fldCharType="begin"/>
      </w:r>
      <w:r w:rsidR="00532BFA">
        <w:rPr>
          <w:rFonts w:cstheme="minorHAnsi"/>
        </w:rPr>
        <w:instrText xml:space="preserve"> ADDIN ZOTERO_ITEM CSL_CITATION {"citationID":"8hne7UZn","properties":{"formattedCitation":"(1999)","plainCitation":"(1999)","noteIndex":0},"citationItems":[{"id":1485,"uris":["http://zotero.org/users/1046816/items/B475R2NU"],"uri":["http://zotero.org/users/1046816/items/B475R2NU"],"itemData":{"id":1485,"type":"chapter","title":"Everyday Talk in the Deliberative System","container-title":"Deliberative Politics: Essays on Democracy and Disagreement","publisher":"Oxford University Press","source":"PhilPapers","title-short":"Enough of Deliberation","author":[{"family":"Mansbridge","given":"Jane"}],"editor":[{"family":"Macedo","given":"Stephen"}],"issued":{"date-parts":[["1999"]]}},"suppress-author":true}],"schema":"https://github.com/citation-style-language/schema/raw/master/csl-citation.json"} </w:instrText>
      </w:r>
      <w:r>
        <w:rPr>
          <w:rFonts w:cstheme="minorHAnsi"/>
        </w:rPr>
        <w:fldChar w:fldCharType="separate"/>
      </w:r>
      <w:r w:rsidR="007D6DE4" w:rsidRPr="007D6DE4">
        <w:rPr>
          <w:rFonts w:ascii="Calibri" w:hAnsi="Calibri" w:cs="Calibri"/>
        </w:rPr>
        <w:t>(1999)</w:t>
      </w:r>
      <w:r>
        <w:rPr>
          <w:rFonts w:cstheme="minorHAnsi"/>
        </w:rPr>
        <w:fldChar w:fldCharType="end"/>
      </w:r>
      <w:r>
        <w:rPr>
          <w:rFonts w:cstheme="minorHAnsi"/>
        </w:rPr>
        <w:t xml:space="preserve"> </w:t>
      </w:r>
      <w:r w:rsidRPr="004B29E7">
        <w:rPr>
          <w:rFonts w:cstheme="minorHAnsi"/>
        </w:rPr>
        <w:t xml:space="preserve">concern </w:t>
      </w:r>
      <w:r w:rsidR="008A713E">
        <w:rPr>
          <w:rFonts w:cstheme="minorHAnsi"/>
        </w:rPr>
        <w:t>with</w:t>
      </w:r>
      <w:r w:rsidRPr="004B29E7">
        <w:rPr>
          <w:rFonts w:cstheme="minorHAnsi"/>
        </w:rPr>
        <w:t xml:space="preserve"> drawing everyday talk into the deliberative system, obviously depended upon the existence of such conversations. </w:t>
      </w:r>
    </w:p>
    <w:p w14:paraId="18D2F82A" w14:textId="21AF5BD2" w:rsidR="0039276C" w:rsidRDefault="00B73D38" w:rsidP="00C41B97">
      <w:pPr>
        <w:rPr>
          <w:rFonts w:cstheme="minorHAnsi"/>
        </w:rPr>
      </w:pPr>
      <w:r>
        <w:rPr>
          <w:rFonts w:cstheme="minorHAnsi"/>
        </w:rPr>
        <w:t xml:space="preserve">Our interviewees agreed </w:t>
      </w:r>
      <w:r w:rsidRPr="004B29E7">
        <w:rPr>
          <w:rFonts w:cstheme="minorHAnsi"/>
        </w:rPr>
        <w:t>unanimously that NHS</w:t>
      </w:r>
      <w:r w:rsidR="00862B05">
        <w:rPr>
          <w:rFonts w:cstheme="minorHAnsi"/>
        </w:rPr>
        <w:t>C</w:t>
      </w:r>
      <w:r w:rsidRPr="004B29E7">
        <w:rPr>
          <w:rFonts w:cstheme="minorHAnsi"/>
        </w:rPr>
        <w:t xml:space="preserve"> was impressive in its ability to connect with a diverse range of civil society groups. The process leverage</w:t>
      </w:r>
      <w:r w:rsidR="00EC0ADD">
        <w:rPr>
          <w:rFonts w:cstheme="minorHAnsi"/>
        </w:rPr>
        <w:t>d</w:t>
      </w:r>
      <w:r w:rsidRPr="004B29E7">
        <w:rPr>
          <w:rFonts w:cstheme="minorHAnsi"/>
        </w:rPr>
        <w:t xml:space="preserve"> the existing connections of the </w:t>
      </w:r>
      <w:r w:rsidR="00EC0ADD">
        <w:rPr>
          <w:rFonts w:cstheme="minorHAnsi"/>
        </w:rPr>
        <w:t>Public Voice T</w:t>
      </w:r>
      <w:r w:rsidRPr="004B29E7">
        <w:rPr>
          <w:rFonts w:cstheme="minorHAnsi"/>
        </w:rPr>
        <w:t xml:space="preserve">eam, but also </w:t>
      </w:r>
      <w:r w:rsidR="00EC0ADD">
        <w:rPr>
          <w:rFonts w:cstheme="minorHAnsi"/>
        </w:rPr>
        <w:t>went</w:t>
      </w:r>
      <w:r w:rsidRPr="004B29E7">
        <w:rPr>
          <w:rFonts w:cstheme="minorHAnsi"/>
        </w:rPr>
        <w:t xml:space="preserve"> beyond them. This included well-established and well-organised patient networks around cancer and mental health, as well as a range of groups that are often neglected in participatory governance initiatives, such as transgender people, gypsy and traveller groups and young offenders. One regular participant in NHS</w:t>
      </w:r>
      <w:r w:rsidR="00862B05">
        <w:rPr>
          <w:rFonts w:cstheme="minorHAnsi"/>
        </w:rPr>
        <w:t xml:space="preserve">C </w:t>
      </w:r>
      <w:r w:rsidRPr="004B29E7">
        <w:rPr>
          <w:rFonts w:cstheme="minorHAnsi"/>
        </w:rPr>
        <w:t>commented, “I’d never been in a forum where we’d reached out that well” (</w:t>
      </w:r>
      <w:r>
        <w:rPr>
          <w:rFonts w:cstheme="minorHAnsi"/>
        </w:rPr>
        <w:t>interview with a participant</w:t>
      </w:r>
      <w:r w:rsidRPr="004B29E7">
        <w:rPr>
          <w:rFonts w:cstheme="minorHAnsi"/>
        </w:rPr>
        <w:t>)</w:t>
      </w:r>
      <w:r w:rsidR="000B7312">
        <w:rPr>
          <w:rFonts w:cstheme="minorHAnsi"/>
        </w:rPr>
        <w:t>.</w:t>
      </w:r>
    </w:p>
    <w:p w14:paraId="3E51CD78" w14:textId="611F50C1" w:rsidR="00123E10" w:rsidRDefault="000B7312">
      <w:pPr>
        <w:rPr>
          <w:rFonts w:cstheme="minorHAnsi"/>
        </w:rPr>
      </w:pPr>
      <w:r>
        <w:t>This connective activity, however,</w:t>
      </w:r>
      <w:r w:rsidR="0039276C">
        <w:rPr>
          <w:rFonts w:cstheme="minorHAnsi"/>
        </w:rPr>
        <w:t xml:space="preserve"> generated </w:t>
      </w:r>
      <w:r>
        <w:rPr>
          <w:rFonts w:cstheme="minorHAnsi"/>
        </w:rPr>
        <w:t>question</w:t>
      </w:r>
      <w:r w:rsidR="008A713E">
        <w:rPr>
          <w:rFonts w:cstheme="minorHAnsi"/>
        </w:rPr>
        <w:t>s</w:t>
      </w:r>
      <w:r>
        <w:rPr>
          <w:rFonts w:cstheme="minorHAnsi"/>
        </w:rPr>
        <w:t xml:space="preserve"> concerning where the boundary of the system lay</w:t>
      </w:r>
      <w:r w:rsidR="0039276C">
        <w:rPr>
          <w:rFonts w:cstheme="minorHAnsi"/>
        </w:rPr>
        <w:t xml:space="preserve">. </w:t>
      </w:r>
      <w:r>
        <w:rPr>
          <w:rFonts w:cstheme="minorHAnsi"/>
        </w:rPr>
        <w:t xml:space="preserve">Much of what citizens and civil society groups wanted to discuss and influence was outside the remit of NHS England. </w:t>
      </w:r>
      <w:r w:rsidR="0039276C">
        <w:rPr>
          <w:rFonts w:cstheme="minorHAnsi"/>
        </w:rPr>
        <w:t>The designers wanted to avoid the problem of</w:t>
      </w:r>
      <w:r w:rsidR="00EC0ADD">
        <w:rPr>
          <w:rFonts w:cstheme="minorHAnsi"/>
        </w:rPr>
        <w:t xml:space="preserve"> citizens engaging with NHSC</w:t>
      </w:r>
      <w:r w:rsidR="0039276C">
        <w:rPr>
          <w:rFonts w:cstheme="minorHAnsi"/>
        </w:rPr>
        <w:t xml:space="preserve"> then being discouraged and disillusioned when their issue was deemed outside the competence of NHS England and thus not relevant.</w:t>
      </w:r>
      <w:r>
        <w:rPr>
          <w:rFonts w:cstheme="minorHAnsi"/>
        </w:rPr>
        <w:t xml:space="preserve"> Essentially, it was decided that NHS England</w:t>
      </w:r>
      <w:r w:rsidR="00EC0ADD">
        <w:rPr>
          <w:rFonts w:cstheme="minorHAnsi"/>
        </w:rPr>
        <w:t>’s remit</w:t>
      </w:r>
      <w:r>
        <w:rPr>
          <w:rFonts w:cstheme="minorHAnsi"/>
        </w:rPr>
        <w:t xml:space="preserve"> was too narrow a boundary </w:t>
      </w:r>
      <w:r w:rsidR="00160D10">
        <w:rPr>
          <w:rFonts w:cstheme="minorHAnsi"/>
        </w:rPr>
        <w:t>for</w:t>
      </w:r>
      <w:r>
        <w:rPr>
          <w:rFonts w:cstheme="minorHAnsi"/>
        </w:rPr>
        <w:t xml:space="preserve"> the system.</w:t>
      </w:r>
      <w:r w:rsidR="0039276C">
        <w:rPr>
          <w:rFonts w:cstheme="minorHAnsi"/>
        </w:rPr>
        <w:t xml:space="preserve"> </w:t>
      </w:r>
    </w:p>
    <w:p w14:paraId="484D512B" w14:textId="5CB3456F" w:rsidR="00ED0046" w:rsidRDefault="00ED0046">
      <w:pPr>
        <w:rPr>
          <w:rFonts w:cstheme="minorHAnsi"/>
        </w:rPr>
      </w:pPr>
      <w:r>
        <w:rPr>
          <w:rFonts w:cstheme="minorHAnsi"/>
        </w:rPr>
        <w:t xml:space="preserve">Gather was key </w:t>
      </w:r>
      <w:r w:rsidR="00160D10">
        <w:rPr>
          <w:rFonts w:cstheme="minorHAnsi"/>
        </w:rPr>
        <w:t>to extending this boundary, since</w:t>
      </w:r>
      <w:r w:rsidR="00123E10">
        <w:rPr>
          <w:rFonts w:cstheme="minorHAnsi"/>
        </w:rPr>
        <w:t xml:space="preserve"> it potentially enabled the </w:t>
      </w:r>
      <w:r w:rsidR="00160D10">
        <w:rPr>
          <w:rFonts w:cstheme="minorHAnsi"/>
        </w:rPr>
        <w:t>inclusion of</w:t>
      </w:r>
      <w:r w:rsidR="0039276C" w:rsidRPr="004B29E7">
        <w:rPr>
          <w:rFonts w:cstheme="minorHAnsi"/>
        </w:rPr>
        <w:t xml:space="preserve"> issues </w:t>
      </w:r>
      <w:r w:rsidR="00EC0ADD">
        <w:rPr>
          <w:rFonts w:cstheme="minorHAnsi"/>
        </w:rPr>
        <w:t>beyond</w:t>
      </w:r>
      <w:r w:rsidR="0039276C" w:rsidRPr="004B29E7">
        <w:rPr>
          <w:rFonts w:cstheme="minorHAnsi"/>
        </w:rPr>
        <w:t xml:space="preserve"> NHS England’s competencies. </w:t>
      </w:r>
      <w:r>
        <w:rPr>
          <w:rFonts w:cstheme="minorHAnsi"/>
        </w:rPr>
        <w:t>It</w:t>
      </w:r>
      <w:r w:rsidRPr="004B29E7">
        <w:rPr>
          <w:rFonts w:cstheme="minorHAnsi"/>
        </w:rPr>
        <w:t xml:space="preserve"> was intended to </w:t>
      </w:r>
      <w:r>
        <w:rPr>
          <w:rFonts w:cstheme="minorHAnsi"/>
        </w:rPr>
        <w:t xml:space="preserve">provide an architecture for self-organisation around specific issues: a focal point for democratic engagement by </w:t>
      </w:r>
      <w:r w:rsidRPr="004B29E7">
        <w:rPr>
          <w:rFonts w:cstheme="minorHAnsi"/>
        </w:rPr>
        <w:t xml:space="preserve">citizens, service-users and NHS organisations, rather than a discrete engagement initiative. </w:t>
      </w:r>
      <w:r>
        <w:rPr>
          <w:rFonts w:cstheme="minorHAnsi"/>
        </w:rPr>
        <w:t>It was pla</w:t>
      </w:r>
      <w:r w:rsidR="00EC0ADD">
        <w:rPr>
          <w:rFonts w:cstheme="minorHAnsi"/>
        </w:rPr>
        <w:t>nned that many issues could be resolved</w:t>
      </w:r>
      <w:r>
        <w:rPr>
          <w:rFonts w:cstheme="minorHAnsi"/>
        </w:rPr>
        <w:t xml:space="preserve"> within this space of engagement and co-production. </w:t>
      </w:r>
      <w:r w:rsidR="0039276C" w:rsidRPr="004B29E7">
        <w:rPr>
          <w:rFonts w:cstheme="minorHAnsi"/>
        </w:rPr>
        <w:t xml:space="preserve">First, the team facilitating Gather could redirect issues to the appropriate institution at the end of the agenda-setting process. Second, NHS professionals could participate in the Gather space themselves to coproduce solutions with other participants.  Both required a connection to a host of other NHS institutions. </w:t>
      </w:r>
    </w:p>
    <w:p w14:paraId="52AE788D" w14:textId="2D0D2CFC" w:rsidR="00126875" w:rsidRPr="004B29E7" w:rsidRDefault="008A713E" w:rsidP="00C41B97">
      <w:pPr>
        <w:rPr>
          <w:rFonts w:cstheme="minorHAnsi"/>
        </w:rPr>
      </w:pPr>
      <w:r>
        <w:rPr>
          <w:rFonts w:cstheme="minorHAnsi"/>
        </w:rPr>
        <w:t xml:space="preserve">Forming these connections was a substantial challenge, compounded by </w:t>
      </w:r>
      <w:r w:rsidR="00F90C3B">
        <w:rPr>
          <w:rFonts w:cstheme="minorHAnsi"/>
        </w:rPr>
        <w:t>Gather suffe</w:t>
      </w:r>
      <w:r>
        <w:rPr>
          <w:rFonts w:cstheme="minorHAnsi"/>
        </w:rPr>
        <w:t>ring sorely</w:t>
      </w:r>
      <w:r w:rsidR="00F90C3B">
        <w:rPr>
          <w:rFonts w:cstheme="minorHAnsi"/>
        </w:rPr>
        <w:t xml:space="preserve"> from the </w:t>
      </w:r>
      <w:r>
        <w:rPr>
          <w:rFonts w:cstheme="minorHAnsi"/>
        </w:rPr>
        <w:t>aforementioned</w:t>
      </w:r>
      <w:r w:rsidR="00F90C3B">
        <w:rPr>
          <w:rFonts w:cstheme="minorHAnsi"/>
        </w:rPr>
        <w:t xml:space="preserve"> resourcing</w:t>
      </w:r>
      <w:r>
        <w:rPr>
          <w:rFonts w:cstheme="minorHAnsi"/>
        </w:rPr>
        <w:t xml:space="preserve"> problems</w:t>
      </w:r>
      <w:r w:rsidR="00F90C3B">
        <w:rPr>
          <w:rFonts w:cstheme="minorHAnsi"/>
        </w:rPr>
        <w:t>. U</w:t>
      </w:r>
      <w:r w:rsidR="0039276C" w:rsidRPr="004B29E7">
        <w:rPr>
          <w:rFonts w:cstheme="minorHAnsi"/>
        </w:rPr>
        <w:t>nlike for the NHS England Board, whose needs and desires were paid significant attention in the design process, there was little strategy for ensuring other NHS institutions would use the process. Redirecting</w:t>
      </w:r>
      <w:r w:rsidR="00F90C3B">
        <w:rPr>
          <w:rFonts w:cstheme="minorHAnsi"/>
        </w:rPr>
        <w:t xml:space="preserve"> issues proved to be difficult: </w:t>
      </w:r>
      <w:r w:rsidR="0039276C" w:rsidRPr="004B29E7">
        <w:rPr>
          <w:rFonts w:cstheme="minorHAnsi"/>
        </w:rPr>
        <w:t>“of course one of the complexities was why would Public Health England [for example] necessarily be on board with that</w:t>
      </w:r>
      <w:r w:rsidR="00227C70">
        <w:rPr>
          <w:rFonts w:cstheme="minorHAnsi"/>
        </w:rPr>
        <w:t>. H</w:t>
      </w:r>
      <w:r w:rsidR="0039276C" w:rsidRPr="004B29E7">
        <w:rPr>
          <w:rFonts w:cstheme="minorHAnsi"/>
        </w:rPr>
        <w:t>ow do we get their buy in to this process wh</w:t>
      </w:r>
      <w:r w:rsidR="0039276C">
        <w:rPr>
          <w:rFonts w:cstheme="minorHAnsi"/>
        </w:rPr>
        <w:t>ich wasn’t their process</w:t>
      </w:r>
      <w:r w:rsidR="00227C70">
        <w:rPr>
          <w:rFonts w:cstheme="minorHAnsi"/>
        </w:rPr>
        <w:t>?</w:t>
      </w:r>
      <w:r w:rsidR="0039276C">
        <w:rPr>
          <w:rFonts w:cstheme="minorHAnsi"/>
        </w:rPr>
        <w:t>” (Interview with a process manager</w:t>
      </w:r>
      <w:r w:rsidR="0039276C" w:rsidRPr="004B29E7">
        <w:rPr>
          <w:rFonts w:cstheme="minorHAnsi"/>
        </w:rPr>
        <w:t>). Whereas NHS England were to be cajoled into seeing the value of NHS</w:t>
      </w:r>
      <w:r w:rsidR="00862B05">
        <w:rPr>
          <w:rFonts w:cstheme="minorHAnsi"/>
        </w:rPr>
        <w:t>C</w:t>
      </w:r>
      <w:r w:rsidR="0039276C" w:rsidRPr="004B29E7">
        <w:rPr>
          <w:rFonts w:cstheme="minorHAnsi"/>
        </w:rPr>
        <w:t xml:space="preserve"> through a targeted programme of culture change, other NHS institutions were meant to simply see the value of joining these discussions for themselves.</w:t>
      </w:r>
      <w:r w:rsidR="00DA63EB">
        <w:rPr>
          <w:rFonts w:cstheme="minorHAnsi"/>
        </w:rPr>
        <w:t xml:space="preserve"> </w:t>
      </w:r>
      <w:r w:rsidR="00ED0046">
        <w:rPr>
          <w:rFonts w:cstheme="minorHAnsi"/>
        </w:rPr>
        <w:t>Although pseudonymous registration makes it impossible to verify, there is no suggestion that</w:t>
      </w:r>
      <w:r w:rsidR="00DA63EB" w:rsidRPr="004B29E7">
        <w:rPr>
          <w:rFonts w:cstheme="minorHAnsi"/>
        </w:rPr>
        <w:t xml:space="preserve"> </w:t>
      </w:r>
      <w:r w:rsidR="003D411C">
        <w:rPr>
          <w:rFonts w:cstheme="minorHAnsi"/>
        </w:rPr>
        <w:t xml:space="preserve">front-line </w:t>
      </w:r>
      <w:r w:rsidR="00DA63EB" w:rsidRPr="004B29E7">
        <w:rPr>
          <w:rFonts w:cstheme="minorHAnsi"/>
        </w:rPr>
        <w:t xml:space="preserve">NHS employees </w:t>
      </w:r>
      <w:r w:rsidR="00ED0046">
        <w:rPr>
          <w:rFonts w:cstheme="minorHAnsi"/>
        </w:rPr>
        <w:t>ever</w:t>
      </w:r>
      <w:r w:rsidR="00DA63EB" w:rsidRPr="004B29E7">
        <w:rPr>
          <w:rFonts w:cstheme="minorHAnsi"/>
        </w:rPr>
        <w:t xml:space="preserve"> participat</w:t>
      </w:r>
      <w:r w:rsidR="00ED0046">
        <w:rPr>
          <w:rFonts w:cstheme="minorHAnsi"/>
        </w:rPr>
        <w:t>ed</w:t>
      </w:r>
      <w:r w:rsidR="00DA63EB" w:rsidRPr="004B29E7">
        <w:rPr>
          <w:rFonts w:cstheme="minorHAnsi"/>
        </w:rPr>
        <w:t xml:space="preserve"> in Gather, vitally undermining its ambition </w:t>
      </w:r>
      <w:r w:rsidR="00DA63EB">
        <w:rPr>
          <w:rFonts w:cstheme="minorHAnsi"/>
        </w:rPr>
        <w:t>to be a space for coproduction.</w:t>
      </w:r>
      <w:r w:rsidR="0039276C" w:rsidRPr="004B29E7">
        <w:rPr>
          <w:rFonts w:cstheme="minorHAnsi"/>
        </w:rPr>
        <w:t xml:space="preserve"> In an overstretched health system, where most staff are already overburdened</w:t>
      </w:r>
      <w:r w:rsidR="00EC0ADD">
        <w:rPr>
          <w:rFonts w:cstheme="minorHAnsi"/>
        </w:rPr>
        <w:t>,</w:t>
      </w:r>
      <w:r w:rsidR="0039276C" w:rsidRPr="004B29E7">
        <w:rPr>
          <w:rFonts w:cstheme="minorHAnsi"/>
        </w:rPr>
        <w:t xml:space="preserve"> this understandably did not occur. The </w:t>
      </w:r>
      <w:r w:rsidR="00160D10">
        <w:rPr>
          <w:rFonts w:cstheme="minorHAnsi"/>
        </w:rPr>
        <w:t>design</w:t>
      </w:r>
      <w:r w:rsidR="0039276C" w:rsidRPr="004B29E7">
        <w:rPr>
          <w:rFonts w:cstheme="minorHAnsi"/>
        </w:rPr>
        <w:t xml:space="preserve"> thus significantly extended the boundaries of empowered space until it</w:t>
      </w:r>
      <w:r w:rsidR="00EC0ADD">
        <w:rPr>
          <w:rFonts w:cstheme="minorHAnsi"/>
        </w:rPr>
        <w:t>s</w:t>
      </w:r>
      <w:r w:rsidR="0039276C" w:rsidRPr="004B29E7">
        <w:rPr>
          <w:rFonts w:cstheme="minorHAnsi"/>
        </w:rPr>
        <w:t xml:space="preserve"> scale </w:t>
      </w:r>
      <w:r w:rsidR="00EC0ADD">
        <w:rPr>
          <w:rFonts w:cstheme="minorHAnsi"/>
        </w:rPr>
        <w:t>became</w:t>
      </w:r>
      <w:r w:rsidR="0039276C" w:rsidRPr="004B29E7">
        <w:rPr>
          <w:rFonts w:cstheme="minorHAnsi"/>
        </w:rPr>
        <w:t xml:space="preserve"> almost indefinable. As such, realising a systemic democratic innovation fully connected to empowered space became a Herculean task.</w:t>
      </w:r>
    </w:p>
    <w:p w14:paraId="48293DED" w14:textId="77777777" w:rsidR="00F96ECE" w:rsidRPr="004B29E7" w:rsidRDefault="00F96ECE" w:rsidP="006E782E">
      <w:pPr>
        <w:rPr>
          <w:rFonts w:cstheme="minorHAnsi"/>
        </w:rPr>
      </w:pPr>
    </w:p>
    <w:p w14:paraId="5BA6B33F" w14:textId="1534991E" w:rsidR="007063FA" w:rsidRPr="004B29E7" w:rsidRDefault="007F0007" w:rsidP="00137EA5">
      <w:pPr>
        <w:pStyle w:val="Heading1"/>
      </w:pPr>
      <w:r>
        <w:lastRenderedPageBreak/>
        <w:t>LESSONS FOR S</w:t>
      </w:r>
      <w:r w:rsidRPr="004B29E7">
        <w:t>YSTEM</w:t>
      </w:r>
      <w:r>
        <w:t>S</w:t>
      </w:r>
      <w:r w:rsidRPr="004B29E7">
        <w:t xml:space="preserve"> INNOVATION</w:t>
      </w:r>
    </w:p>
    <w:p w14:paraId="0E40176D" w14:textId="527AFBB0" w:rsidR="005A65D9" w:rsidRPr="004B29E7" w:rsidRDefault="0027089A" w:rsidP="00C41B97">
      <w:pPr>
        <w:rPr>
          <w:rFonts w:cstheme="minorHAnsi"/>
        </w:rPr>
      </w:pPr>
      <w:r>
        <w:rPr>
          <w:rFonts w:cstheme="minorHAnsi"/>
        </w:rPr>
        <w:t>Did the systems</w:t>
      </w:r>
      <w:r w:rsidR="00FF36B8">
        <w:rPr>
          <w:rFonts w:cstheme="minorHAnsi"/>
        </w:rPr>
        <w:t>-oriented</w:t>
      </w:r>
      <w:r>
        <w:rPr>
          <w:rFonts w:cstheme="minorHAnsi"/>
        </w:rPr>
        <w:t xml:space="preserve"> approach provide an antidote to the problems of institutionalisation that have troubled discreet democratic innovations? </w:t>
      </w:r>
      <w:r w:rsidR="00135363">
        <w:rPr>
          <w:rFonts w:cstheme="minorHAnsi"/>
        </w:rPr>
        <w:t>T</w:t>
      </w:r>
      <w:r w:rsidR="005A65D9" w:rsidRPr="004B29E7">
        <w:rPr>
          <w:rFonts w:cstheme="minorHAnsi"/>
        </w:rPr>
        <w:t>he architects of NHS</w:t>
      </w:r>
      <w:r w:rsidR="00862B05">
        <w:rPr>
          <w:rFonts w:cstheme="minorHAnsi"/>
        </w:rPr>
        <w:t xml:space="preserve">C </w:t>
      </w:r>
      <w:r w:rsidR="005A65D9" w:rsidRPr="004B29E7">
        <w:rPr>
          <w:rFonts w:cstheme="minorHAnsi"/>
        </w:rPr>
        <w:t>were adamant that the model they developed was a success</w:t>
      </w:r>
      <w:r w:rsidR="003D19B2" w:rsidRPr="004B29E7">
        <w:rPr>
          <w:rFonts w:cstheme="minorHAnsi"/>
        </w:rPr>
        <w:t xml:space="preserve"> – that in a less hostile context </w:t>
      </w:r>
      <w:r w:rsidR="00DA63EB">
        <w:rPr>
          <w:rFonts w:cstheme="minorHAnsi"/>
        </w:rPr>
        <w:t>it c</w:t>
      </w:r>
      <w:r w:rsidR="003D19B2" w:rsidRPr="004B29E7">
        <w:rPr>
          <w:rFonts w:cstheme="minorHAnsi"/>
        </w:rPr>
        <w:t>ould have worked</w:t>
      </w:r>
      <w:r w:rsidR="00DA63EB">
        <w:rPr>
          <w:rFonts w:cstheme="minorHAnsi"/>
        </w:rPr>
        <w:t xml:space="preserve"> more effectively:</w:t>
      </w:r>
    </w:p>
    <w:p w14:paraId="7524782B" w14:textId="215B2614" w:rsidR="000B15DE" w:rsidRPr="00D57AAF" w:rsidRDefault="00135363" w:rsidP="000B15DE">
      <w:pPr>
        <w:pStyle w:val="Quote"/>
        <w:rPr>
          <w:i w:val="0"/>
          <w:iCs w:val="0"/>
        </w:rPr>
      </w:pPr>
      <w:r w:rsidRPr="00D57AAF">
        <w:rPr>
          <w:i w:val="0"/>
          <w:iCs w:val="0"/>
        </w:rPr>
        <w:t>W</w:t>
      </w:r>
      <w:r w:rsidR="000B15DE" w:rsidRPr="00D57AAF">
        <w:rPr>
          <w:i w:val="0"/>
          <w:iCs w:val="0"/>
        </w:rPr>
        <w:t>ould I use the model [again]</w:t>
      </w:r>
      <w:r w:rsidRPr="00D57AAF">
        <w:rPr>
          <w:i w:val="0"/>
          <w:iCs w:val="0"/>
        </w:rPr>
        <w:t>?</w:t>
      </w:r>
      <w:r w:rsidR="000B15DE" w:rsidRPr="00D57AAF">
        <w:rPr>
          <w:i w:val="0"/>
          <w:iCs w:val="0"/>
        </w:rPr>
        <w:t xml:space="preserve"> </w:t>
      </w:r>
      <w:r w:rsidRPr="00D57AAF">
        <w:rPr>
          <w:i w:val="0"/>
          <w:iCs w:val="0"/>
        </w:rPr>
        <w:t>W</w:t>
      </w:r>
      <w:r w:rsidR="000B15DE" w:rsidRPr="00D57AAF">
        <w:rPr>
          <w:i w:val="0"/>
          <w:iCs w:val="0"/>
        </w:rPr>
        <w:t>ould I use the multi-stage information-led, participatory system, deliberative system model</w:t>
      </w:r>
      <w:r w:rsidRPr="00D57AAF">
        <w:rPr>
          <w:i w:val="0"/>
          <w:iCs w:val="0"/>
        </w:rPr>
        <w:t>?</w:t>
      </w:r>
      <w:r w:rsidR="000B15DE" w:rsidRPr="00D57AAF">
        <w:rPr>
          <w:i w:val="0"/>
          <w:iCs w:val="0"/>
        </w:rPr>
        <w:t xml:space="preserve"> </w:t>
      </w:r>
      <w:r w:rsidRPr="00D57AAF">
        <w:rPr>
          <w:i w:val="0"/>
          <w:iCs w:val="0"/>
        </w:rPr>
        <w:t>Y</w:t>
      </w:r>
      <w:r w:rsidR="000B15DE" w:rsidRPr="00D57AAF">
        <w:rPr>
          <w:i w:val="0"/>
          <w:iCs w:val="0"/>
        </w:rPr>
        <w:t>es</w:t>
      </w:r>
      <w:r w:rsidR="00DA63EB" w:rsidRPr="00D57AAF">
        <w:rPr>
          <w:i w:val="0"/>
          <w:iCs w:val="0"/>
        </w:rPr>
        <w:t>.</w:t>
      </w:r>
      <w:r w:rsidRPr="00D57AAF">
        <w:rPr>
          <w:i w:val="0"/>
          <w:iCs w:val="0"/>
        </w:rPr>
        <w:t xml:space="preserve"> (Focus Group)</w:t>
      </w:r>
    </w:p>
    <w:p w14:paraId="15F883B5" w14:textId="7004842D" w:rsidR="003D19B2" w:rsidRPr="004B29E7" w:rsidRDefault="003D19B2" w:rsidP="00C41B97">
      <w:pPr>
        <w:rPr>
          <w:rFonts w:cstheme="minorHAnsi"/>
        </w:rPr>
      </w:pPr>
      <w:r w:rsidRPr="004B29E7">
        <w:rPr>
          <w:rFonts w:cstheme="minorHAnsi"/>
        </w:rPr>
        <w:t>T</w:t>
      </w:r>
      <w:r w:rsidR="00135363">
        <w:rPr>
          <w:rFonts w:cstheme="minorHAnsi"/>
        </w:rPr>
        <w:t>his</w:t>
      </w:r>
      <w:r w:rsidRPr="004B29E7">
        <w:rPr>
          <w:rFonts w:cstheme="minorHAnsi"/>
        </w:rPr>
        <w:t xml:space="preserve"> </w:t>
      </w:r>
      <w:r w:rsidR="00424C5B" w:rsidRPr="004B29E7">
        <w:rPr>
          <w:rFonts w:cstheme="minorHAnsi"/>
        </w:rPr>
        <w:t xml:space="preserve">will </w:t>
      </w:r>
      <w:r w:rsidR="000B15DE">
        <w:rPr>
          <w:rFonts w:cstheme="minorHAnsi"/>
        </w:rPr>
        <w:t xml:space="preserve">no </w:t>
      </w:r>
      <w:r w:rsidR="00424C5B" w:rsidRPr="004B29E7">
        <w:rPr>
          <w:rFonts w:cstheme="minorHAnsi"/>
        </w:rPr>
        <w:t>doubt</w:t>
      </w:r>
      <w:r w:rsidRPr="004B29E7">
        <w:rPr>
          <w:rFonts w:cstheme="minorHAnsi"/>
        </w:rPr>
        <w:t xml:space="preserve"> be tested in further experimentation and innovation</w:t>
      </w:r>
      <w:r w:rsidR="00424C5B" w:rsidRPr="004B29E7">
        <w:rPr>
          <w:rFonts w:cstheme="minorHAnsi"/>
        </w:rPr>
        <w:t xml:space="preserve"> in different contexts and different scales in years to come</w:t>
      </w:r>
      <w:r w:rsidRPr="004B29E7">
        <w:rPr>
          <w:rFonts w:cstheme="minorHAnsi"/>
        </w:rPr>
        <w:t xml:space="preserve">. </w:t>
      </w:r>
      <w:r w:rsidR="00135363">
        <w:rPr>
          <w:rFonts w:cstheme="minorHAnsi"/>
        </w:rPr>
        <w:t>Still,</w:t>
      </w:r>
      <w:r w:rsidR="00424C5B" w:rsidRPr="004B29E7">
        <w:rPr>
          <w:rFonts w:cstheme="minorHAnsi"/>
        </w:rPr>
        <w:t xml:space="preserve"> for now</w:t>
      </w:r>
      <w:r w:rsidR="00135363">
        <w:rPr>
          <w:rFonts w:cstheme="minorHAnsi"/>
        </w:rPr>
        <w:t>,</w:t>
      </w:r>
      <w:r w:rsidRPr="004B29E7">
        <w:rPr>
          <w:rFonts w:cstheme="minorHAnsi"/>
        </w:rPr>
        <w:t xml:space="preserve"> NHS</w:t>
      </w:r>
      <w:r w:rsidR="00862B05">
        <w:rPr>
          <w:rFonts w:cstheme="minorHAnsi"/>
        </w:rPr>
        <w:t>C</w:t>
      </w:r>
      <w:r w:rsidRPr="004B29E7">
        <w:rPr>
          <w:rFonts w:cstheme="minorHAnsi"/>
        </w:rPr>
        <w:t xml:space="preserve"> throw</w:t>
      </w:r>
      <w:r w:rsidR="003C5E19">
        <w:rPr>
          <w:rFonts w:cstheme="minorHAnsi"/>
        </w:rPr>
        <w:t>s</w:t>
      </w:r>
      <w:r w:rsidRPr="004B29E7">
        <w:rPr>
          <w:rFonts w:cstheme="minorHAnsi"/>
        </w:rPr>
        <w:t xml:space="preserve"> into sharp relief the</w:t>
      </w:r>
      <w:r w:rsidR="00050B01">
        <w:rPr>
          <w:rFonts w:cstheme="minorHAnsi"/>
        </w:rPr>
        <w:t xml:space="preserve"> </w:t>
      </w:r>
      <w:r w:rsidRPr="004B29E7">
        <w:rPr>
          <w:rFonts w:cstheme="minorHAnsi"/>
        </w:rPr>
        <w:t xml:space="preserve">dilemmas of </w:t>
      </w:r>
      <w:r w:rsidR="003C5E19">
        <w:rPr>
          <w:rFonts w:cstheme="minorHAnsi"/>
        </w:rPr>
        <w:t>designing a systems intervention that lives up to the normative standards of the deliberative systems literature.</w:t>
      </w:r>
    </w:p>
    <w:p w14:paraId="1EC0A212" w14:textId="7240307E" w:rsidR="00FF36B8" w:rsidRDefault="00472B00" w:rsidP="002261B8">
      <w:pPr>
        <w:rPr>
          <w:rFonts w:cstheme="minorHAnsi"/>
        </w:rPr>
      </w:pPr>
      <w:r>
        <w:rPr>
          <w:rFonts w:cstheme="minorHAnsi"/>
        </w:rPr>
        <w:t>The systems</w:t>
      </w:r>
      <w:r w:rsidR="00FF36B8">
        <w:rPr>
          <w:rFonts w:cstheme="minorHAnsi"/>
        </w:rPr>
        <w:t>-oriented design</w:t>
      </w:r>
      <w:r>
        <w:rPr>
          <w:rFonts w:cstheme="minorHAnsi"/>
        </w:rPr>
        <w:t xml:space="preserve"> was not able to resolve common problems of democratic innovation. </w:t>
      </w:r>
      <w:r w:rsidR="003C5E19">
        <w:rPr>
          <w:rFonts w:cstheme="minorHAnsi"/>
        </w:rPr>
        <w:t>NHSC developed some innovative approaches</w:t>
      </w:r>
      <w:r w:rsidR="00952D68">
        <w:rPr>
          <w:rFonts w:cstheme="minorHAnsi"/>
        </w:rPr>
        <w:t xml:space="preserve"> to addressing the critique that democratic innovations give too much power to the commissioner. It created a multi-stage process for bottom-up agenda-setting, along with pioneering meta-deliberation that enabled input into the design of the innovation. Whilst this prevented the commissioner controlling the agenda and conditions of participation, it had the effect of alienating the </w:t>
      </w:r>
      <w:r w:rsidR="00C92D3E">
        <w:rPr>
          <w:rFonts w:cstheme="minorHAnsi"/>
        </w:rPr>
        <w:t xml:space="preserve">NHS England Board. </w:t>
      </w:r>
      <w:r w:rsidR="00110708">
        <w:rPr>
          <w:rFonts w:cstheme="minorHAnsi"/>
        </w:rPr>
        <w:t xml:space="preserve">The </w:t>
      </w:r>
      <w:r w:rsidR="00C92D3E">
        <w:rPr>
          <w:rFonts w:cstheme="minorHAnsi"/>
        </w:rPr>
        <w:t>NHSC</w:t>
      </w:r>
      <w:r w:rsidR="00110708">
        <w:rPr>
          <w:rFonts w:cstheme="minorHAnsi"/>
        </w:rPr>
        <w:t xml:space="preserve"> system</w:t>
      </w:r>
      <w:r w:rsidR="00C92D3E">
        <w:rPr>
          <w:rFonts w:cstheme="minorHAnsi"/>
        </w:rPr>
        <w:t xml:space="preserve"> essentially institutionalised the perennial tension between civil society action and demands and governmental administrative activity. </w:t>
      </w:r>
      <w:r w:rsidR="006F08E3">
        <w:rPr>
          <w:rFonts w:cstheme="minorHAnsi"/>
        </w:rPr>
        <w:t xml:space="preserve">Though it exceeded the capacity of traditional democratic innovations to connect to civil society, it still struggled to deliver usable policy insight. Then when the crunch point came, NHS England held the purse strings and could simply shut NHSC down. </w:t>
      </w:r>
    </w:p>
    <w:p w14:paraId="39C32F13" w14:textId="1B8CA79C" w:rsidR="00952D68" w:rsidRDefault="00110708" w:rsidP="004C4D63">
      <w:pPr>
        <w:rPr>
          <w:rFonts w:cstheme="minorHAnsi"/>
        </w:rPr>
      </w:pPr>
      <w:r>
        <w:rPr>
          <w:rFonts w:cstheme="minorHAnsi"/>
        </w:rPr>
        <w:t xml:space="preserve">This calls into question whether the relationship between public and empowered space is best conceived in terms of </w:t>
      </w:r>
      <w:r>
        <w:rPr>
          <w:rFonts w:cstheme="minorHAnsi"/>
          <w:i/>
        </w:rPr>
        <w:t>transmission</w:t>
      </w:r>
      <w:r>
        <w:rPr>
          <w:rFonts w:cstheme="minorHAnsi"/>
        </w:rPr>
        <w:t xml:space="preserve"> </w:t>
      </w:r>
      <w:r w:rsidR="00472B00">
        <w:rPr>
          <w:rFonts w:cstheme="minorHAnsi"/>
        </w:rPr>
        <w:fldChar w:fldCharType="begin"/>
      </w:r>
      <w:r w:rsidR="00532BFA">
        <w:rPr>
          <w:rFonts w:cstheme="minorHAnsi"/>
        </w:rPr>
        <w:instrText xml:space="preserve"> ADDIN ZOTERO_ITEM CSL_CITATION {"citationID":"IqMaFVKa","properties":{"formattedCitation":"(Habermas, 1996; Stevenson &amp; Dryzek, 2014)","plainCitation":"(Habermas, 1996; Stevenson &amp; Dryzek, 2014)","noteIndex":0},"citationItems":[{"id":152,"uris":["http://zotero.org/users/1046816/items/G59V7UIK"],"uri":["http://zotero.org/users/1046816/items/G59V7UIK"],"itemData":{"id":152,"type":"book","title":"Between facts and norms : contributions to a discourse theory of law and democracy","publisher":"Polity Press","publisher-place":"Cambridge","event-place":"Cambridge","ISBN":"0-7456-2011-6","title-short":"Between facts and norms","author":[{"family":"Habermas","given":"Jürgen"}],"translator":[{"family":"Rehg","given":"William"}],"issued":{"date-parts":[["1996"]]}}},{"id":7756,"uris":["http://zotero.org/users/1046816/items/J4JTJHNW"],"uri":["http://zotero.org/users/1046816/items/J4JTJHNW"],"itemData":{"id":7756,"type":"book","title":"Democratizing Global Climate Governance","publisher":"Cambridge Univerity Press","publisher-place":"Cambridge","event-place":"Cambridge","author":[{"family":"Stevenson","given":"Hayley"},{"family":"Dryzek","given":"John S."}],"issued":{"date-parts":[["2014"]]}}}],"schema":"https://github.com/citation-style-language/schema/raw/master/csl-citation.json"} </w:instrText>
      </w:r>
      <w:r w:rsidR="00472B00">
        <w:rPr>
          <w:rFonts w:cstheme="minorHAnsi"/>
        </w:rPr>
        <w:fldChar w:fldCharType="separate"/>
      </w:r>
      <w:r w:rsidR="007D6DE4" w:rsidRPr="007D6DE4">
        <w:rPr>
          <w:rFonts w:ascii="Calibri" w:hAnsi="Calibri" w:cs="Calibri"/>
        </w:rPr>
        <w:t>(Habermas, 1996; Stevenson &amp; Dryzek, 2014)</w:t>
      </w:r>
      <w:r w:rsidR="00472B00">
        <w:rPr>
          <w:rFonts w:cstheme="minorHAnsi"/>
        </w:rPr>
        <w:fldChar w:fldCharType="end"/>
      </w:r>
      <w:r w:rsidR="00B5187C">
        <w:rPr>
          <w:rFonts w:cstheme="minorHAnsi"/>
        </w:rPr>
        <w:t>. To think of it as a transmission problem suggests democratic designers only need open channels of communication that can transmit from the former to the latter. NHSC opened an effective channel of communication for taking the agenda of public space into empowered space, but this transmission was rejected</w:t>
      </w:r>
      <w:r w:rsidR="00E6563F">
        <w:rPr>
          <w:rFonts w:cstheme="minorHAnsi"/>
        </w:rPr>
        <w:t>, because it was</w:t>
      </w:r>
      <w:r w:rsidR="00D57AAF">
        <w:rPr>
          <w:rFonts w:cstheme="minorHAnsi"/>
        </w:rPr>
        <w:t xml:space="preserve"> not perceived as useful</w:t>
      </w:r>
      <w:r w:rsidR="00E6563F">
        <w:rPr>
          <w:rFonts w:cstheme="minorHAnsi"/>
        </w:rPr>
        <w:t xml:space="preserve"> to the established priorities of NHS England</w:t>
      </w:r>
      <w:r w:rsidR="00B5187C">
        <w:rPr>
          <w:rFonts w:cstheme="minorHAnsi"/>
        </w:rPr>
        <w:t xml:space="preserve">. </w:t>
      </w:r>
      <w:r w:rsidR="00775BBA">
        <w:rPr>
          <w:rFonts w:cstheme="minorHAnsi"/>
        </w:rPr>
        <w:t>Systems interventions thus need to go beyond transmission</w:t>
      </w:r>
      <w:r w:rsidR="00E6563F">
        <w:rPr>
          <w:rFonts w:cstheme="minorHAnsi"/>
        </w:rPr>
        <w:t>, and take ‘</w:t>
      </w:r>
      <w:r w:rsidR="00393DDA">
        <w:rPr>
          <w:rFonts w:cstheme="minorHAnsi"/>
        </w:rPr>
        <w:t>transformation</w:t>
      </w:r>
      <w:r w:rsidR="00E6563F">
        <w:rPr>
          <w:rFonts w:cstheme="minorHAnsi"/>
        </w:rPr>
        <w:t>’ just as seriously</w:t>
      </w:r>
      <w:r w:rsidR="00775BBA">
        <w:rPr>
          <w:rFonts w:cstheme="minorHAnsi"/>
        </w:rPr>
        <w:t>.</w:t>
      </w:r>
      <w:r w:rsidR="002261B8">
        <w:rPr>
          <w:rFonts w:cstheme="minorHAnsi"/>
        </w:rPr>
        <w:t xml:space="preserve"> </w:t>
      </w:r>
      <w:r w:rsidR="009304CC">
        <w:rPr>
          <w:rFonts w:cstheme="minorHAnsi"/>
        </w:rPr>
        <w:t>In other words, we need to pay much more attention to the ways in which ideas from public space are considered within empowered space. These d</w:t>
      </w:r>
      <w:r w:rsidR="002261B8">
        <w:rPr>
          <w:rFonts w:cstheme="minorHAnsi"/>
        </w:rPr>
        <w:t xml:space="preserve">ifferent discursive settings </w:t>
      </w:r>
      <w:r w:rsidR="009304CC">
        <w:rPr>
          <w:rFonts w:cstheme="minorHAnsi"/>
        </w:rPr>
        <w:t xml:space="preserve">will </w:t>
      </w:r>
      <w:r w:rsidR="002261B8">
        <w:rPr>
          <w:rFonts w:cstheme="minorHAnsi"/>
        </w:rPr>
        <w:t>have different norms and rely on different forms of rationality</w:t>
      </w:r>
      <w:r w:rsidR="002A70A1">
        <w:rPr>
          <w:rFonts w:cstheme="minorHAnsi"/>
        </w:rPr>
        <w:t>. I</w:t>
      </w:r>
      <w:r w:rsidR="002261B8">
        <w:rPr>
          <w:rFonts w:cstheme="minorHAnsi"/>
        </w:rPr>
        <w:t>n our case, we observe a gap between the everyday experience of the service user and the administrative logic of the NHS England board. The risk is that ideas and claims emanating from public space become ‘lost in translation’, either because they make little sense to empowered actors, or because empowered actors distort or dull their meaning. As such, we need to consider</w:t>
      </w:r>
      <w:r w:rsidR="00775BBA">
        <w:rPr>
          <w:rFonts w:cstheme="minorHAnsi"/>
        </w:rPr>
        <w:t xml:space="preserve"> means </w:t>
      </w:r>
      <w:r w:rsidR="004C4D63">
        <w:rPr>
          <w:rFonts w:cstheme="minorHAnsi"/>
        </w:rPr>
        <w:t xml:space="preserve">by which the claims of public space are taken seriously following transmission. This may be achieved by, for example, </w:t>
      </w:r>
      <w:r w:rsidR="00775BBA">
        <w:rPr>
          <w:rFonts w:cstheme="minorHAnsi"/>
        </w:rPr>
        <w:t>reducing empowered space’s power to reject</w:t>
      </w:r>
      <w:r w:rsidR="009304CC">
        <w:rPr>
          <w:rFonts w:cstheme="minorHAnsi"/>
        </w:rPr>
        <w:t xml:space="preserve"> outright</w:t>
      </w:r>
      <w:r w:rsidR="00775BBA">
        <w:rPr>
          <w:rFonts w:cstheme="minorHAnsi"/>
        </w:rPr>
        <w:t xml:space="preserve">, or </w:t>
      </w:r>
      <w:r w:rsidR="004C4D63">
        <w:rPr>
          <w:rFonts w:cstheme="minorHAnsi"/>
        </w:rPr>
        <w:t xml:space="preserve">creating the conditions under which </w:t>
      </w:r>
      <w:r w:rsidR="00775BBA">
        <w:rPr>
          <w:rFonts w:cstheme="minorHAnsi"/>
        </w:rPr>
        <w:t>actors from public and empowered space co-create mutually acceptable agenda</w:t>
      </w:r>
      <w:r w:rsidR="004C4D63">
        <w:rPr>
          <w:rFonts w:cstheme="minorHAnsi"/>
        </w:rPr>
        <w:t>s</w:t>
      </w:r>
      <w:r w:rsidR="00775BBA">
        <w:rPr>
          <w:rFonts w:cstheme="minorHAnsi"/>
        </w:rPr>
        <w:t xml:space="preserve">. </w:t>
      </w:r>
      <w:r w:rsidR="00C92D3E">
        <w:rPr>
          <w:rFonts w:cstheme="minorHAnsi"/>
        </w:rPr>
        <w:t xml:space="preserve"> </w:t>
      </w:r>
    </w:p>
    <w:p w14:paraId="6B360CFB" w14:textId="155C8CC1" w:rsidR="00FF36B8" w:rsidRDefault="00FF36B8" w:rsidP="008F464C">
      <w:pPr>
        <w:rPr>
          <w:rFonts w:cstheme="minorHAnsi"/>
        </w:rPr>
      </w:pPr>
      <w:r>
        <w:rPr>
          <w:rFonts w:cstheme="minorHAnsi"/>
        </w:rPr>
        <w:t>S</w:t>
      </w:r>
      <w:r w:rsidR="00D84885">
        <w:rPr>
          <w:rFonts w:cstheme="minorHAnsi"/>
        </w:rPr>
        <w:t>ystem</w:t>
      </w:r>
      <w:r w:rsidR="00424C5B" w:rsidRPr="004B29E7">
        <w:rPr>
          <w:rFonts w:cstheme="minorHAnsi"/>
        </w:rPr>
        <w:t>s</w:t>
      </w:r>
      <w:r>
        <w:rPr>
          <w:rFonts w:cstheme="minorHAnsi"/>
        </w:rPr>
        <w:t>-oriented</w:t>
      </w:r>
      <w:r w:rsidR="00424C5B" w:rsidRPr="004B29E7">
        <w:rPr>
          <w:rFonts w:cstheme="minorHAnsi"/>
        </w:rPr>
        <w:t xml:space="preserve"> democratic innovation</w:t>
      </w:r>
      <w:r w:rsidR="00121C85">
        <w:rPr>
          <w:rFonts w:cstheme="minorHAnsi"/>
        </w:rPr>
        <w:t xml:space="preserve"> also</w:t>
      </w:r>
      <w:r w:rsidR="00424C5B" w:rsidRPr="004B29E7">
        <w:rPr>
          <w:rFonts w:cstheme="minorHAnsi"/>
        </w:rPr>
        <w:t xml:space="preserve"> brings into </w:t>
      </w:r>
      <w:r w:rsidR="00D84885">
        <w:rPr>
          <w:rFonts w:cstheme="minorHAnsi"/>
        </w:rPr>
        <w:t>focus</w:t>
      </w:r>
      <w:r w:rsidR="00424C5B" w:rsidRPr="004B29E7">
        <w:rPr>
          <w:rFonts w:cstheme="minorHAnsi"/>
        </w:rPr>
        <w:t xml:space="preserve"> a new range of conceptual and pragmatic issues. </w:t>
      </w:r>
      <w:r w:rsidR="00227C70">
        <w:rPr>
          <w:rFonts w:cstheme="minorHAnsi"/>
        </w:rPr>
        <w:t xml:space="preserve">First, it raised the conceptual problem of how legitimacy is to be understood in a system. Where functions are distributed, different forms of legitimacy will be in play that will have an effect on the overall legitimacy of the system. Where systems theorists want us to pay particular attention to the deliberative legitimacy of the whole system </w:t>
      </w:r>
      <w:r w:rsidR="00721974">
        <w:rPr>
          <w:rFonts w:cstheme="minorHAnsi"/>
        </w:rPr>
        <w:fldChar w:fldCharType="begin"/>
      </w:r>
      <w:r w:rsidR="007D6DE4">
        <w:rPr>
          <w:rFonts w:cstheme="minorHAnsi"/>
        </w:rPr>
        <w:instrText xml:space="preserve"> ADDIN ZOTERO_ITEM CSL_CITATION {"citationID":"T1nlYp7n","properties":{"formattedCitation":"(Mansbridge et al., 2012; Stevenson &amp; Dryzek, 2014)","plainCitation":"(Mansbridge et al., 2012; Stevenson &amp; Dryzek, 2014)","noteIndex":0},"citationItems":[{"id":1159,"uris":["http://zotero.org/users/1046816/items/69FQZE9X"],"uri":["http://zotero.org/users/1046816/items/69FQZE9X"],"itemData":{"id":1159,"type":"chapter","title":"A systemic approach to deliberative democracy","container-title":"Deliberative Systems","collection-title":"Theories of Institutional Design","publisher":"Cambridge University Press","URL":"http://dx.doi.org/10.1017/CBO9781139178914.002","ISBN":"978-1-139-17891-4","author":[{"family":"Mansbridge","given":"Jane"},{"family":"Bohman","given":"James"},{"family":"Chambers","given":"Simone"},{"family":"Christiano","given":"Thomas"},{"family":"Fung","given":"Archon"},{"family":"Parkinson","given":"John"},{"family":"Thompson","given":"Dennis F."},{"family":"Warren","given":"Mark E."}],"issued":{"date-parts":[["2012"]]}}},{"id":7756,"uris":["http://zotero.org/users/1046816/items/J4JTJHNW"],"uri":["http://zotero.org/users/1046816/items/J4JTJHNW"],"itemData":{"id":7756,"type":"book","title":"Democratizing Global Climate Governance","publisher":"Cambridge Univerity Press","publisher-place":"Cambridge","event-place":"Cambridge","author":[{"family":"Stevenson","given":"Hayley"},{"family":"Dryzek","given":"John S."}],"issued":{"date-parts":[["2014"]]}}}],"schema":"https://github.com/citation-style-language/schema/raw/master/csl-citation.json"} </w:instrText>
      </w:r>
      <w:r w:rsidR="00721974">
        <w:rPr>
          <w:rFonts w:cstheme="minorHAnsi"/>
        </w:rPr>
        <w:fldChar w:fldCharType="separate"/>
      </w:r>
      <w:r w:rsidR="007D6DE4" w:rsidRPr="007D6DE4">
        <w:rPr>
          <w:rFonts w:ascii="Calibri" w:hAnsi="Calibri" w:cs="Calibri"/>
        </w:rPr>
        <w:t xml:space="preserve">(Mansbridge et al., 2012; Stevenson &amp; </w:t>
      </w:r>
      <w:r w:rsidR="007D6DE4" w:rsidRPr="007D6DE4">
        <w:rPr>
          <w:rFonts w:ascii="Calibri" w:hAnsi="Calibri" w:cs="Calibri"/>
        </w:rPr>
        <w:lastRenderedPageBreak/>
        <w:t>Dryzek, 2014)</w:t>
      </w:r>
      <w:r w:rsidR="00721974">
        <w:rPr>
          <w:rFonts w:cstheme="minorHAnsi"/>
        </w:rPr>
        <w:fldChar w:fldCharType="end"/>
      </w:r>
      <w:r w:rsidR="00227C70">
        <w:rPr>
          <w:rFonts w:cstheme="minorHAnsi"/>
        </w:rPr>
        <w:t xml:space="preserve">, those participating in the system are more likely to be interested in </w:t>
      </w:r>
      <w:r w:rsidR="007F12A7">
        <w:rPr>
          <w:rFonts w:cstheme="minorHAnsi"/>
        </w:rPr>
        <w:t xml:space="preserve">the workings of </w:t>
      </w:r>
      <w:r w:rsidR="00227C70">
        <w:rPr>
          <w:rFonts w:cstheme="minorHAnsi"/>
        </w:rPr>
        <w:t xml:space="preserve">specific parts rather than the qualities of the whole. </w:t>
      </w:r>
    </w:p>
    <w:p w14:paraId="0DD6C163" w14:textId="0D3D7DCC" w:rsidR="00424C5B" w:rsidRPr="004B29E7" w:rsidRDefault="00227C70" w:rsidP="008F464C">
      <w:pPr>
        <w:rPr>
          <w:rFonts w:cstheme="minorHAnsi"/>
        </w:rPr>
      </w:pPr>
      <w:r>
        <w:rPr>
          <w:rFonts w:cstheme="minorHAnsi"/>
        </w:rPr>
        <w:t xml:space="preserve">A second, equally complicated issue, is </w:t>
      </w:r>
      <w:r w:rsidR="00AA75CC" w:rsidRPr="004B29E7">
        <w:rPr>
          <w:rFonts w:cstheme="minorHAnsi"/>
        </w:rPr>
        <w:t>the boundary problem.</w:t>
      </w:r>
      <w:r w:rsidR="00C559D4">
        <w:rPr>
          <w:rFonts w:cstheme="minorHAnsi"/>
        </w:rPr>
        <w:t xml:space="preserve"> This has been a negligible issue for traditional mini-publics, which have tended to be commissioned by a single empowered actor to deal with a defined issue, but it was an important consideration for NHSC. </w:t>
      </w:r>
      <w:r w:rsidR="00AA75CC" w:rsidRPr="004B29E7">
        <w:rPr>
          <w:rFonts w:cstheme="minorHAnsi"/>
        </w:rPr>
        <w:t xml:space="preserve"> </w:t>
      </w:r>
      <w:r w:rsidR="00922F5B">
        <w:rPr>
          <w:rFonts w:cstheme="minorHAnsi"/>
        </w:rPr>
        <w:t>There is an implicit assumption within deliberative systems theory that the boundaries of</w:t>
      </w:r>
      <w:r w:rsidR="00AA75CC" w:rsidRPr="004B29E7">
        <w:rPr>
          <w:rFonts w:cstheme="minorHAnsi"/>
        </w:rPr>
        <w:t xml:space="preserve"> deliberative (or otherwise democratic) systems</w:t>
      </w:r>
      <w:r w:rsidR="00922F5B">
        <w:rPr>
          <w:rFonts w:cstheme="minorHAnsi"/>
        </w:rPr>
        <w:t xml:space="preserve"> are both definable and</w:t>
      </w:r>
      <w:r w:rsidR="00AA75CC" w:rsidRPr="004B29E7">
        <w:rPr>
          <w:rFonts w:cstheme="minorHAnsi"/>
        </w:rPr>
        <w:t xml:space="preserve"> scalable to multiple levels of government and across sectors</w:t>
      </w:r>
      <w:r w:rsidR="003D5A48" w:rsidRPr="004B29E7">
        <w:rPr>
          <w:rFonts w:cstheme="minorHAnsi"/>
        </w:rPr>
        <w:t xml:space="preserve"> (see especially </w:t>
      </w:r>
      <w:r w:rsidR="00AF12CE">
        <w:rPr>
          <w:rFonts w:cstheme="minorHAnsi"/>
        </w:rPr>
        <w:fldChar w:fldCharType="begin"/>
      </w:r>
      <w:r w:rsidR="00874D2E">
        <w:rPr>
          <w:rFonts w:cstheme="minorHAnsi"/>
        </w:rPr>
        <w:instrText xml:space="preserve"> ADDIN ZOTERO_ITEM CSL_CITATION {"citationID":"bxDJ327N","properties":{"formattedCitation":"(Mansbridge et al., 2012)","plainCitation":"(Mansbridge et al., 2012)","dontUpdate":true,"noteIndex":0},"citationItems":[{"id":1159,"uris":["http://zotero.org/users/1046816/items/69FQZE9X"],"uri":["http://zotero.org/users/1046816/items/69FQZE9X"],"itemData":{"id":1159,"type":"chapter","title":"A systemic approach to deliberative democracy","container-title":"Deliberative Systems","collection-title":"Theories of Institutional Design","publisher":"Cambridge University Press","URL":"http://dx.doi.org/10.1017/CBO9781139178914.002","ISBN":"978-1-139-17891-4","author":[{"family":"Mansbridge","given":"Jane"},{"family":"Bohman","given":"James"},{"family":"Chambers","given":"Simone"},{"family":"Christiano","given":"Thomas"},{"family":"Fung","given":"Archon"},{"family":"Parkinson","given":"John"},{"family":"Thompson","given":"Dennis F."},{"family":"Warren","given":"Mark E."}],"issued":{"date-parts":[["2012"]]}}}],"schema":"https://github.com/citation-style-language/schema/raw/master/csl-citation.json"} </w:instrText>
      </w:r>
      <w:r w:rsidR="00AF12CE">
        <w:rPr>
          <w:rFonts w:cstheme="minorHAnsi"/>
        </w:rPr>
        <w:fldChar w:fldCharType="separate"/>
      </w:r>
      <w:r w:rsidR="007D6DE4" w:rsidRPr="007D6DE4">
        <w:rPr>
          <w:rFonts w:ascii="Calibri" w:hAnsi="Calibri" w:cs="Calibri"/>
        </w:rPr>
        <w:t>Mansbridge et al., 2012)</w:t>
      </w:r>
      <w:r w:rsidR="00AF12CE">
        <w:rPr>
          <w:rFonts w:cstheme="minorHAnsi"/>
        </w:rPr>
        <w:fldChar w:fldCharType="end"/>
      </w:r>
      <w:r w:rsidR="00AA75CC" w:rsidRPr="004B29E7">
        <w:rPr>
          <w:rFonts w:cstheme="minorHAnsi"/>
        </w:rPr>
        <w:t>. Yet</w:t>
      </w:r>
      <w:r w:rsidR="00371FA9">
        <w:rPr>
          <w:rFonts w:cstheme="minorHAnsi"/>
        </w:rPr>
        <w:t xml:space="preserve"> for NHSC it proved difficult to define the boundary of the system. It would have made little sense to design </w:t>
      </w:r>
      <w:r w:rsidR="008F464C">
        <w:rPr>
          <w:rFonts w:cstheme="minorHAnsi"/>
        </w:rPr>
        <w:t>boundaries</w:t>
      </w:r>
      <w:r w:rsidR="00371FA9">
        <w:rPr>
          <w:rFonts w:cstheme="minorHAnsi"/>
        </w:rPr>
        <w:t xml:space="preserve"> in advance, since the boundary was determined by the limits of the issues raised through the process. </w:t>
      </w:r>
      <w:r w:rsidR="00AA75CC" w:rsidRPr="004B29E7">
        <w:rPr>
          <w:rFonts w:cstheme="minorHAnsi"/>
        </w:rPr>
        <w:t xml:space="preserve"> </w:t>
      </w:r>
      <w:r w:rsidR="00371FA9">
        <w:rPr>
          <w:rFonts w:cstheme="minorHAnsi"/>
        </w:rPr>
        <w:t>Nevertheless, t</w:t>
      </w:r>
      <w:r w:rsidR="00922F5B">
        <w:rPr>
          <w:rFonts w:cstheme="minorHAnsi"/>
        </w:rPr>
        <w:t xml:space="preserve">he attempt </w:t>
      </w:r>
      <w:r w:rsidR="00371FA9">
        <w:rPr>
          <w:rFonts w:cstheme="minorHAnsi"/>
        </w:rPr>
        <w:t xml:space="preserve">at </w:t>
      </w:r>
      <w:r w:rsidR="00371FA9" w:rsidRPr="00371FA9">
        <w:rPr>
          <w:rFonts w:cstheme="minorHAnsi"/>
          <w:i/>
        </w:rPr>
        <w:t>ad hoc</w:t>
      </w:r>
      <w:r w:rsidR="00371FA9">
        <w:rPr>
          <w:rFonts w:cstheme="minorHAnsi"/>
        </w:rPr>
        <w:t xml:space="preserve"> extension</w:t>
      </w:r>
      <w:r w:rsidR="00AD2348">
        <w:rPr>
          <w:rFonts w:cstheme="minorHAnsi"/>
        </w:rPr>
        <w:t>,</w:t>
      </w:r>
      <w:r w:rsidR="00922F5B">
        <w:rPr>
          <w:rFonts w:cstheme="minorHAnsi"/>
        </w:rPr>
        <w:t xml:space="preserve"> by directing issues to </w:t>
      </w:r>
      <w:r w:rsidR="00A94BC1">
        <w:rPr>
          <w:rFonts w:cstheme="minorHAnsi"/>
        </w:rPr>
        <w:t xml:space="preserve">other </w:t>
      </w:r>
      <w:r w:rsidR="00922F5B">
        <w:rPr>
          <w:rFonts w:cstheme="minorHAnsi"/>
        </w:rPr>
        <w:t>relevant authorities</w:t>
      </w:r>
      <w:r w:rsidR="00313A65">
        <w:rPr>
          <w:rFonts w:cstheme="minorHAnsi"/>
        </w:rPr>
        <w:t>,</w:t>
      </w:r>
      <w:r w:rsidR="00AD2348">
        <w:rPr>
          <w:rFonts w:cstheme="minorHAnsi"/>
        </w:rPr>
        <w:t xml:space="preserve"> </w:t>
      </w:r>
      <w:r w:rsidR="00313A65">
        <w:rPr>
          <w:rFonts w:cstheme="minorHAnsi"/>
        </w:rPr>
        <w:t xml:space="preserve">drew such a broad boundary that it was impossible for the initiative to penetrate this vast space. Some other institutions were </w:t>
      </w:r>
      <w:r w:rsidR="00784319">
        <w:rPr>
          <w:rFonts w:cstheme="minorHAnsi"/>
        </w:rPr>
        <w:t xml:space="preserve">brought </w:t>
      </w:r>
      <w:r w:rsidR="00313A65">
        <w:rPr>
          <w:rFonts w:cstheme="minorHAnsi"/>
        </w:rPr>
        <w:t>into the initiative, but these were just a handful among potentially thousands of relevant partners. There were only very weak incentives for other NHS professionals and organisations to engage in</w:t>
      </w:r>
      <w:r w:rsidR="00AA75CC" w:rsidRPr="004B29E7">
        <w:rPr>
          <w:rFonts w:cstheme="minorHAnsi"/>
        </w:rPr>
        <w:t xml:space="preserve"> an initiative they had not commissioned</w:t>
      </w:r>
      <w:r w:rsidR="00AD2348">
        <w:rPr>
          <w:rFonts w:cstheme="minorHAnsi"/>
        </w:rPr>
        <w:t>. This poses an important question about the commissioning of systemic democratic innovations, since</w:t>
      </w:r>
      <w:r w:rsidR="00313A65">
        <w:rPr>
          <w:rFonts w:cstheme="minorHAnsi"/>
        </w:rPr>
        <w:t xml:space="preserve"> it is difficult to see how any process</w:t>
      </w:r>
      <w:r w:rsidR="00AD2348">
        <w:rPr>
          <w:rFonts w:cstheme="minorHAnsi"/>
        </w:rPr>
        <w:t xml:space="preserve"> commissioned by a single organisation on this kind of scale</w:t>
      </w:r>
      <w:r w:rsidR="00313A65">
        <w:rPr>
          <w:rFonts w:cstheme="minorHAnsi"/>
        </w:rPr>
        <w:t xml:space="preserve"> would have been able to map, then reach out to</w:t>
      </w:r>
      <w:r w:rsidR="00AD2348">
        <w:rPr>
          <w:rFonts w:cstheme="minorHAnsi"/>
        </w:rPr>
        <w:t>,</w:t>
      </w:r>
      <w:r w:rsidR="00313A65">
        <w:rPr>
          <w:rFonts w:cstheme="minorHAnsi"/>
        </w:rPr>
        <w:t xml:space="preserve"> a sufficient proportion of the health and social care stakeholders</w:t>
      </w:r>
      <w:r w:rsidR="005A254B">
        <w:rPr>
          <w:rFonts w:cstheme="minorHAnsi"/>
        </w:rPr>
        <w:t xml:space="preserve"> operating in England. </w:t>
      </w:r>
      <w:r w:rsidR="00AD2348">
        <w:rPr>
          <w:rFonts w:cstheme="minorHAnsi"/>
        </w:rPr>
        <w:t xml:space="preserve">As the number of potentially relevant actors proliferates, </w:t>
      </w:r>
      <w:r w:rsidR="00AA75CC" w:rsidRPr="004B29E7">
        <w:rPr>
          <w:rFonts w:cstheme="minorHAnsi"/>
        </w:rPr>
        <w:t>system</w:t>
      </w:r>
      <w:r w:rsidR="00FF36B8">
        <w:rPr>
          <w:rFonts w:cstheme="minorHAnsi"/>
        </w:rPr>
        <w:t>s-oriented</w:t>
      </w:r>
      <w:r w:rsidR="00AA75CC" w:rsidRPr="004B29E7">
        <w:rPr>
          <w:rFonts w:cstheme="minorHAnsi"/>
        </w:rPr>
        <w:t xml:space="preserve"> democratic innovation bumps up against the messiness that prevails across real-world governing silos.</w:t>
      </w:r>
    </w:p>
    <w:p w14:paraId="71398775" w14:textId="77777777" w:rsidR="00F96ECE" w:rsidRPr="004B29E7" w:rsidRDefault="00F96ECE" w:rsidP="00F96ECE">
      <w:pPr>
        <w:rPr>
          <w:rFonts w:cstheme="minorHAnsi"/>
        </w:rPr>
      </w:pPr>
    </w:p>
    <w:p w14:paraId="4708EB1D" w14:textId="227D033A" w:rsidR="0030587A" w:rsidRPr="004B29E7" w:rsidRDefault="007F0007" w:rsidP="00137EA5">
      <w:pPr>
        <w:pStyle w:val="Heading1"/>
      </w:pPr>
      <w:r w:rsidRPr="004B29E7">
        <w:t>CONCLUSION</w:t>
      </w:r>
    </w:p>
    <w:p w14:paraId="428F7A92" w14:textId="668FAF98" w:rsidR="00B10DD6" w:rsidRPr="004B29E7" w:rsidRDefault="005F042E" w:rsidP="005F042E">
      <w:pPr>
        <w:rPr>
          <w:rFonts w:cstheme="minorHAnsi"/>
        </w:rPr>
      </w:pPr>
      <w:r>
        <w:rPr>
          <w:rFonts w:cstheme="minorHAnsi"/>
        </w:rPr>
        <w:t xml:space="preserve">The designers of NHSC were inspired, at least in part, by a desire to create a ‘participatory-deliberative system’. This opened the space for a critical examination of </w:t>
      </w:r>
      <w:r w:rsidR="00FF14C5">
        <w:rPr>
          <w:rFonts w:cstheme="minorHAnsi"/>
        </w:rPr>
        <w:t>the prospects of a systems</w:t>
      </w:r>
      <w:r>
        <w:rPr>
          <w:rFonts w:cstheme="minorHAnsi"/>
        </w:rPr>
        <w:t xml:space="preserve">-orientation </w:t>
      </w:r>
      <w:r w:rsidR="00FF14C5">
        <w:rPr>
          <w:rFonts w:cstheme="minorHAnsi"/>
        </w:rPr>
        <w:t xml:space="preserve">to democratic innovation. </w:t>
      </w:r>
      <w:r w:rsidR="009D7BC0">
        <w:rPr>
          <w:rFonts w:cstheme="minorHAnsi"/>
        </w:rPr>
        <w:t xml:space="preserve">Our approach was not to </w:t>
      </w:r>
      <w:r w:rsidR="0062030F">
        <w:rPr>
          <w:rFonts w:cstheme="minorHAnsi"/>
        </w:rPr>
        <w:t>apply</w:t>
      </w:r>
      <w:r w:rsidR="0039238B">
        <w:rPr>
          <w:rFonts w:cstheme="minorHAnsi"/>
        </w:rPr>
        <w:t xml:space="preserve"> a deliberative systems framework to </w:t>
      </w:r>
      <w:r w:rsidR="009D7BC0">
        <w:rPr>
          <w:rFonts w:cstheme="minorHAnsi"/>
        </w:rPr>
        <w:t>evaluate NHSC but to explore the ways systems-oriented intervention might mitigate</w:t>
      </w:r>
      <w:r w:rsidR="00FF14C5">
        <w:rPr>
          <w:rFonts w:cstheme="minorHAnsi"/>
        </w:rPr>
        <w:t xml:space="preserve"> the common problems of institutionalisation </w:t>
      </w:r>
      <w:r w:rsidR="0039238B">
        <w:rPr>
          <w:rFonts w:cstheme="minorHAnsi"/>
        </w:rPr>
        <w:t>experienced by</w:t>
      </w:r>
      <w:r w:rsidR="00FF14C5">
        <w:rPr>
          <w:rFonts w:cstheme="minorHAnsi"/>
        </w:rPr>
        <w:t xml:space="preserve"> previous rounds of democratic innovations</w:t>
      </w:r>
      <w:r w:rsidR="009D7BC0">
        <w:rPr>
          <w:rFonts w:cstheme="minorHAnsi"/>
        </w:rPr>
        <w:t xml:space="preserve">. We found that NHSC still struggled with </w:t>
      </w:r>
      <w:r w:rsidR="0062030F">
        <w:rPr>
          <w:rFonts w:cstheme="minorHAnsi"/>
        </w:rPr>
        <w:t xml:space="preserve">a number of </w:t>
      </w:r>
      <w:r w:rsidR="009D7BC0">
        <w:rPr>
          <w:rFonts w:cstheme="minorHAnsi"/>
        </w:rPr>
        <w:t>these problems</w:t>
      </w:r>
      <w:r w:rsidR="00FF14C5">
        <w:rPr>
          <w:rFonts w:cstheme="minorHAnsi"/>
        </w:rPr>
        <w:t xml:space="preserve">, </w:t>
      </w:r>
      <w:r w:rsidR="009D7BC0">
        <w:rPr>
          <w:rFonts w:cstheme="minorHAnsi"/>
        </w:rPr>
        <w:t xml:space="preserve">especially </w:t>
      </w:r>
      <w:r w:rsidR="00FF14C5">
        <w:rPr>
          <w:rFonts w:cstheme="minorHAnsi"/>
        </w:rPr>
        <w:t>the outsized power of the commissioner</w:t>
      </w:r>
      <w:r w:rsidR="00730EC7">
        <w:rPr>
          <w:rFonts w:cstheme="minorHAnsi"/>
        </w:rPr>
        <w:t xml:space="preserve"> and the inability to deliver what is perceived to be usable policy input by actors in empowered space. It is, however, too early</w:t>
      </w:r>
      <w:r w:rsidR="00FF14C5">
        <w:rPr>
          <w:rFonts w:cstheme="minorHAnsi"/>
        </w:rPr>
        <w:t xml:space="preserve"> </w:t>
      </w:r>
      <w:r w:rsidR="00730EC7">
        <w:rPr>
          <w:rFonts w:cstheme="minorHAnsi"/>
        </w:rPr>
        <w:t>t</w:t>
      </w:r>
      <w:r w:rsidR="0030587A" w:rsidRPr="004B29E7">
        <w:rPr>
          <w:rFonts w:cstheme="minorHAnsi"/>
        </w:rPr>
        <w:t>o conclude that systemic democratic innovation</w:t>
      </w:r>
      <w:r w:rsidR="0039238B">
        <w:rPr>
          <w:rFonts w:cstheme="minorHAnsi"/>
        </w:rPr>
        <w:t>s</w:t>
      </w:r>
      <w:r w:rsidR="0030587A" w:rsidRPr="004B29E7">
        <w:rPr>
          <w:rFonts w:cstheme="minorHAnsi"/>
        </w:rPr>
        <w:t xml:space="preserve"> </w:t>
      </w:r>
      <w:r w:rsidR="0039238B">
        <w:rPr>
          <w:rFonts w:cstheme="minorHAnsi"/>
        </w:rPr>
        <w:t>are</w:t>
      </w:r>
      <w:r w:rsidR="00A23E82">
        <w:rPr>
          <w:rFonts w:cstheme="minorHAnsi"/>
        </w:rPr>
        <w:t xml:space="preserve"> irredeemable</w:t>
      </w:r>
      <w:r w:rsidR="0030587A" w:rsidRPr="004B29E7">
        <w:rPr>
          <w:rFonts w:cstheme="minorHAnsi"/>
        </w:rPr>
        <w:t>.</w:t>
      </w:r>
      <w:r w:rsidR="00194882" w:rsidRPr="004B29E7">
        <w:rPr>
          <w:rFonts w:cstheme="minorHAnsi"/>
        </w:rPr>
        <w:t xml:space="preserve"> There are in practice degrees of success and failure, defined by the parameters of the particular political and institutional context.</w:t>
      </w:r>
      <w:r w:rsidR="000A1377">
        <w:rPr>
          <w:rFonts w:cstheme="minorHAnsi"/>
        </w:rPr>
        <w:t xml:space="preserve"> </w:t>
      </w:r>
      <w:r w:rsidR="0039238B">
        <w:rPr>
          <w:rFonts w:cstheme="minorHAnsi"/>
        </w:rPr>
        <w:t>A</w:t>
      </w:r>
      <w:r w:rsidR="00730EC7">
        <w:rPr>
          <w:rFonts w:cstheme="minorHAnsi"/>
        </w:rPr>
        <w:t>s a first attempt, NHSC pioneered some cutting-edge innovations</w:t>
      </w:r>
      <w:r w:rsidR="000A1377">
        <w:rPr>
          <w:rFonts w:cstheme="minorHAnsi"/>
        </w:rPr>
        <w:t>. It trialled novel ways of</w:t>
      </w:r>
      <w:r w:rsidR="00730EC7">
        <w:rPr>
          <w:rFonts w:cstheme="minorHAnsi"/>
        </w:rPr>
        <w:t xml:space="preserve"> connecting civil society actors into the agenda-setting of a deliberative mini-public, </w:t>
      </w:r>
      <w:r w:rsidR="00E6563F">
        <w:rPr>
          <w:rFonts w:cstheme="minorHAnsi"/>
        </w:rPr>
        <w:t xml:space="preserve">embarking on a culture change programme within the commissioning body, </w:t>
      </w:r>
      <w:r w:rsidR="00730EC7">
        <w:rPr>
          <w:rFonts w:cstheme="minorHAnsi"/>
        </w:rPr>
        <w:t>and developing a participatory initiative through meta-deliberation about the design.</w:t>
      </w:r>
      <w:r w:rsidR="00194882" w:rsidRPr="004B29E7">
        <w:rPr>
          <w:rFonts w:cstheme="minorHAnsi"/>
        </w:rPr>
        <w:t xml:space="preserve"> </w:t>
      </w:r>
      <w:r w:rsidR="005E2F2B">
        <w:rPr>
          <w:rFonts w:cstheme="minorHAnsi"/>
        </w:rPr>
        <w:t>It also achieved modest</w:t>
      </w:r>
      <w:r w:rsidR="0081314D">
        <w:rPr>
          <w:rFonts w:cstheme="minorHAnsi"/>
        </w:rPr>
        <w:t>,</w:t>
      </w:r>
      <w:r w:rsidR="005E2F2B">
        <w:rPr>
          <w:rFonts w:cstheme="minorHAnsi"/>
        </w:rPr>
        <w:t xml:space="preserve"> but direct</w:t>
      </w:r>
      <w:r w:rsidR="0081314D">
        <w:rPr>
          <w:rFonts w:cstheme="minorHAnsi"/>
        </w:rPr>
        <w:t>,</w:t>
      </w:r>
      <w:r w:rsidR="005E2F2B">
        <w:rPr>
          <w:rFonts w:cstheme="minorHAnsi"/>
        </w:rPr>
        <w:t xml:space="preserve"> policy impact</w:t>
      </w:r>
      <w:r w:rsidR="0081314D">
        <w:rPr>
          <w:rFonts w:cstheme="minorHAnsi"/>
        </w:rPr>
        <w:t xml:space="preserve"> in a couple of specific areas</w:t>
      </w:r>
      <w:r w:rsidR="005E2F2B">
        <w:rPr>
          <w:rFonts w:cstheme="minorHAnsi"/>
        </w:rPr>
        <w:t xml:space="preserve">. </w:t>
      </w:r>
      <w:r w:rsidR="003615D3">
        <w:rPr>
          <w:rFonts w:cstheme="minorHAnsi"/>
        </w:rPr>
        <w:t>These</w:t>
      </w:r>
      <w:r w:rsidR="0081314D">
        <w:rPr>
          <w:rFonts w:cstheme="minorHAnsi"/>
        </w:rPr>
        <w:t xml:space="preserve"> suggest promising signs that</w:t>
      </w:r>
      <w:r w:rsidR="003615D3">
        <w:rPr>
          <w:rFonts w:cstheme="minorHAnsi"/>
        </w:rPr>
        <w:t xml:space="preserve"> can be built upon for further practical experimentation.</w:t>
      </w:r>
    </w:p>
    <w:p w14:paraId="7318C743" w14:textId="1E5172E1" w:rsidR="003615D3" w:rsidRDefault="00E0658D" w:rsidP="00157CA6">
      <w:pPr>
        <w:rPr>
          <w:rFonts w:cstheme="minorHAnsi"/>
        </w:rPr>
      </w:pPr>
      <w:r>
        <w:rPr>
          <w:rFonts w:cstheme="minorHAnsi"/>
        </w:rPr>
        <w:t>W</w:t>
      </w:r>
      <w:r w:rsidR="003615D3">
        <w:rPr>
          <w:rFonts w:cstheme="minorHAnsi"/>
        </w:rPr>
        <w:t>hether systems</w:t>
      </w:r>
      <w:r w:rsidR="00B70384">
        <w:rPr>
          <w:rFonts w:cstheme="minorHAnsi"/>
        </w:rPr>
        <w:t>-oriented</w:t>
      </w:r>
      <w:r w:rsidR="003615D3">
        <w:rPr>
          <w:rFonts w:cstheme="minorHAnsi"/>
        </w:rPr>
        <w:t xml:space="preserve"> democratic innovation is viable remains a live question though. From our analysis, we believe the success of future attempts will turn on three questions.</w:t>
      </w:r>
      <w:r>
        <w:rPr>
          <w:rFonts w:cstheme="minorHAnsi"/>
        </w:rPr>
        <w:t xml:space="preserve"> First,</w:t>
      </w:r>
      <w:r w:rsidR="003615D3">
        <w:rPr>
          <w:rFonts w:cstheme="minorHAnsi"/>
        </w:rPr>
        <w:t xml:space="preserve"> </w:t>
      </w:r>
      <w:r>
        <w:rPr>
          <w:rFonts w:cstheme="minorHAnsi"/>
        </w:rPr>
        <w:t>can</w:t>
      </w:r>
      <w:r w:rsidR="003615D3">
        <w:rPr>
          <w:rFonts w:cstheme="minorHAnsi"/>
        </w:rPr>
        <w:t xml:space="preserve"> a sustainable connection</w:t>
      </w:r>
      <w:r>
        <w:rPr>
          <w:rFonts w:cstheme="minorHAnsi"/>
        </w:rPr>
        <w:t xml:space="preserve"> be established</w:t>
      </w:r>
      <w:r w:rsidR="003615D3">
        <w:rPr>
          <w:rFonts w:cstheme="minorHAnsi"/>
        </w:rPr>
        <w:t xml:space="preserve"> between actors in public and empowered space that does not necessitate the former </w:t>
      </w:r>
      <w:r>
        <w:rPr>
          <w:rFonts w:cstheme="minorHAnsi"/>
        </w:rPr>
        <w:t xml:space="preserve">to </w:t>
      </w:r>
      <w:r w:rsidR="003615D3">
        <w:rPr>
          <w:rFonts w:cstheme="minorHAnsi"/>
        </w:rPr>
        <w:t>forego their own agenda or</w:t>
      </w:r>
      <w:r>
        <w:rPr>
          <w:rFonts w:cstheme="minorHAnsi"/>
        </w:rPr>
        <w:t xml:space="preserve"> make</w:t>
      </w:r>
      <w:r w:rsidR="003615D3">
        <w:rPr>
          <w:rFonts w:cstheme="minorHAnsi"/>
        </w:rPr>
        <w:t xml:space="preserve"> the latter feel compelled to ‘shut the fucker down’</w:t>
      </w:r>
      <w:r>
        <w:rPr>
          <w:rFonts w:cstheme="minorHAnsi"/>
        </w:rPr>
        <w:t xml:space="preserve"> when inevitably challenged or discomforted? Second, is it actually possible to get participants to sign up to the complex idea of legitimacy entailed by distributing different functions between different arenas and operating different parts of the process on different logics? Third, how </w:t>
      </w:r>
      <w:r>
        <w:rPr>
          <w:rFonts w:cstheme="minorHAnsi"/>
        </w:rPr>
        <w:lastRenderedPageBreak/>
        <w:t>do we practically draw the boundary of the system and ensure all the relevant organisations within that boundary participate? The answers to these question</w:t>
      </w:r>
      <w:r w:rsidR="00E6563F">
        <w:rPr>
          <w:rFonts w:cstheme="minorHAnsi"/>
        </w:rPr>
        <w:t>s</w:t>
      </w:r>
      <w:r>
        <w:rPr>
          <w:rFonts w:cstheme="minorHAnsi"/>
        </w:rPr>
        <w:t xml:space="preserve"> are unlikely to be simple. If they prove unanswerable, it would pose a further question for </w:t>
      </w:r>
      <w:r w:rsidR="00BB3577">
        <w:rPr>
          <w:rFonts w:cstheme="minorHAnsi"/>
        </w:rPr>
        <w:t xml:space="preserve">deliberative </w:t>
      </w:r>
      <w:r>
        <w:rPr>
          <w:rFonts w:cstheme="minorHAnsi"/>
        </w:rPr>
        <w:t xml:space="preserve">systems theorists: is systems theory limited to evaluating existing arrangements, or does it provide any guidance </w:t>
      </w:r>
      <w:r w:rsidR="00FF7040">
        <w:rPr>
          <w:rFonts w:cstheme="minorHAnsi"/>
        </w:rPr>
        <w:t>for how to intervene to improve democracy?</w:t>
      </w:r>
      <w:r>
        <w:rPr>
          <w:rFonts w:cstheme="minorHAnsi"/>
        </w:rPr>
        <w:t xml:space="preserve"> </w:t>
      </w:r>
    </w:p>
    <w:p w14:paraId="5FD88E22" w14:textId="77777777" w:rsidR="00D84885" w:rsidRDefault="00D84885" w:rsidP="0030587A">
      <w:pPr>
        <w:rPr>
          <w:rFonts w:cstheme="minorHAnsi"/>
        </w:rPr>
      </w:pPr>
    </w:p>
    <w:p w14:paraId="43D6644C" w14:textId="77777777" w:rsidR="0085399D" w:rsidRDefault="0085399D" w:rsidP="0030587A">
      <w:pPr>
        <w:rPr>
          <w:rFonts w:cstheme="minorHAnsi"/>
        </w:rPr>
      </w:pPr>
    </w:p>
    <w:p w14:paraId="7993E2EB" w14:textId="3DC6BCE2" w:rsidR="00590537" w:rsidRDefault="007F0007" w:rsidP="00137EA5">
      <w:pPr>
        <w:pStyle w:val="Heading1"/>
      </w:pPr>
      <w:r>
        <w:t>REFERENCES</w:t>
      </w:r>
    </w:p>
    <w:p w14:paraId="3A1A5238" w14:textId="77777777" w:rsidR="00A766AE" w:rsidRDefault="00A766AE" w:rsidP="00A766AE">
      <w:r>
        <w:t>Blatter, J. &amp; Blume, T. (2008). In Search of Co-variance, Causal Mechanisms or Congruence? Swiss Political Science Review 14(2): 315–356.</w:t>
      </w:r>
    </w:p>
    <w:p w14:paraId="43C6F0B2" w14:textId="728C4A84" w:rsidR="00874D2E" w:rsidRDefault="00874D2E" w:rsidP="00A766AE">
      <w:r w:rsidRPr="00874D2E">
        <w:t xml:space="preserve">Boswell, J., Settle, C. &amp; Dugdale, A. (2015). Who Speaks, and in What Voice? </w:t>
      </w:r>
      <w:r w:rsidRPr="00874D2E">
        <w:rPr>
          <w:i/>
          <w:iCs/>
        </w:rPr>
        <w:t>Public Management Review</w:t>
      </w:r>
      <w:r w:rsidRPr="00874D2E">
        <w:t xml:space="preserve"> </w:t>
      </w:r>
      <w:r w:rsidRPr="00874D2E">
        <w:rPr>
          <w:i/>
          <w:iCs/>
        </w:rPr>
        <w:t>17</w:t>
      </w:r>
      <w:r w:rsidRPr="00874D2E">
        <w:t>(9): 1358–1374.</w:t>
      </w:r>
    </w:p>
    <w:p w14:paraId="549B4017" w14:textId="77777777" w:rsidR="00A766AE" w:rsidRDefault="00A766AE" w:rsidP="00A766AE">
      <w:r>
        <w:t>Boswell, J., Hendriks, C.M. &amp; Ercan, S.A. (2016). Message received? Examining transmission in deliberative systems. Critical Policy Studies 10(3): 263–283.</w:t>
      </w:r>
    </w:p>
    <w:p w14:paraId="62F690D7" w14:textId="77777777" w:rsidR="00A766AE" w:rsidRDefault="00A766AE" w:rsidP="00A766AE">
      <w:r>
        <w:t>Burall, S. (2015). Room for a View. London: Involve. Retrieved from https://www.involve.org.uk/wp-content/uploads/2015/10/Room-for-a-View.pdf</w:t>
      </w:r>
    </w:p>
    <w:p w14:paraId="281F63D2" w14:textId="77777777" w:rsidR="00A766AE" w:rsidRDefault="00A766AE" w:rsidP="00A766AE">
      <w:r>
        <w:t>Bussu, S. (2019). Collaborative Governance. In O. Escobar &amp; S. Elstub (eds.), Handbook of Democratic Innovation and Governance. Cheltenham: Edward Elgar.</w:t>
      </w:r>
    </w:p>
    <w:p w14:paraId="57452F5A" w14:textId="77777777" w:rsidR="00A766AE" w:rsidRDefault="00A766AE" w:rsidP="00A766AE">
      <w:r>
        <w:t>Chambers, S. (2009). Rhetoric and the Public Sphere: Has Deliberative Democracy Abandoned Mass Democracy? Political Theory 37(3): 323–350.</w:t>
      </w:r>
    </w:p>
    <w:p w14:paraId="14367527" w14:textId="77777777" w:rsidR="00A766AE" w:rsidRDefault="00A766AE" w:rsidP="00A766AE">
      <w:r>
        <w:t>Curato, N. &amp; Böker, M. (2016). Linking mini-publics to the deliberative system. Policy Sciences 49(2): 173–190.</w:t>
      </w:r>
    </w:p>
    <w:p w14:paraId="02BE02D3" w14:textId="6463DFDB" w:rsidR="00353512" w:rsidRDefault="00353512" w:rsidP="00A766AE">
      <w:r>
        <w:t xml:space="preserve">Dean, R.J. (2016). </w:t>
      </w:r>
      <w:r w:rsidRPr="005D583E">
        <w:rPr>
          <w:iCs/>
        </w:rPr>
        <w:t>Democratising Bureaucracy</w:t>
      </w:r>
      <w:r>
        <w:t xml:space="preserve">. PhD Thesis: London School of Economics. Retrieved from </w:t>
      </w:r>
      <w:r w:rsidRPr="00D83ED7">
        <w:t>http://etheses.lse.ac.uk/3486/1/Dean_Democratising_Bureaucracy.pdf</w:t>
      </w:r>
    </w:p>
    <w:p w14:paraId="0F50AB7F" w14:textId="77777777" w:rsidR="00A766AE" w:rsidRDefault="00A766AE" w:rsidP="00A766AE">
      <w:r>
        <w:t>Dean, R.J. (2017). Beyond radicalism and resignation: the competing logics for public participation in policy decisions. Policy &amp; Politics 45(2): 213–230.</w:t>
      </w:r>
    </w:p>
    <w:p w14:paraId="24CFE2B5" w14:textId="77777777" w:rsidR="00A766AE" w:rsidRDefault="00A766AE" w:rsidP="00A766AE">
      <w:r>
        <w:t>Dryzek, J.S. (2009). Democratization as Deliberative Capacity Building. Comparative Political Studies 42(11): 1379–1402.</w:t>
      </w:r>
    </w:p>
    <w:p w14:paraId="5638FCBD" w14:textId="77777777" w:rsidR="00A766AE" w:rsidRDefault="00A766AE" w:rsidP="00A766AE">
      <w:r>
        <w:t>Dryzek, J.S. (2010). Foundations and frontiers of deliberative governance. Oxford: Oxford University Press.</w:t>
      </w:r>
    </w:p>
    <w:p w14:paraId="609FFE90" w14:textId="77777777" w:rsidR="00A766AE" w:rsidRDefault="00A766AE" w:rsidP="00A766AE">
      <w:r>
        <w:t>Ercan, S.A., Hendriks, C.M. &amp; Boswell, J. (2017). Studying public deliberation after the systemic turn: the crucial role for interpretive research. Policy &amp; Politics 45(2): 195–212.</w:t>
      </w:r>
    </w:p>
    <w:p w14:paraId="74F5CFB9" w14:textId="77777777" w:rsidR="00A766AE" w:rsidRDefault="00A766AE" w:rsidP="00A766AE">
      <w:r w:rsidRPr="00B359DC">
        <w:t xml:space="preserve">Felicetti, A., Niemeyer, S. &amp; Curato, N. (2016). </w:t>
      </w:r>
      <w:r>
        <w:t>Improving deliberative participation: connecting mini-publics to deliberative systems. European Political Science Review 8(3): 427–448.</w:t>
      </w:r>
    </w:p>
    <w:p w14:paraId="152EDE40" w14:textId="77777777" w:rsidR="00A766AE" w:rsidRDefault="00A766AE" w:rsidP="00A766AE">
      <w:r>
        <w:t>Goodin, R.E. &amp; Dryzek, J.S. (2006). Deliberative Impacts: The Macro-Political Uptake of Mini-Publics. Politics &amp; Society 34(2): 219–244.</w:t>
      </w:r>
    </w:p>
    <w:p w14:paraId="42110269" w14:textId="77777777" w:rsidR="00A766AE" w:rsidRDefault="00A766AE" w:rsidP="00A766AE">
      <w:r>
        <w:t>Habermas, J. (1996). Between facts and norms. (W. Rehg, trans.). Cambridge: Polity Press.</w:t>
      </w:r>
    </w:p>
    <w:p w14:paraId="219642B9" w14:textId="47F0BC9E" w:rsidR="00A766AE" w:rsidRDefault="00A766AE" w:rsidP="00A766AE">
      <w:r w:rsidRPr="00DA7114">
        <w:lastRenderedPageBreak/>
        <w:t xml:space="preserve">Hendriks, C.M. &amp; Lees-Marshment, J. (2018). </w:t>
      </w:r>
      <w:r>
        <w:t xml:space="preserve">Political Leaders and Public Engagement. Political Studies </w:t>
      </w:r>
      <w:r w:rsidR="005D583E">
        <w:t>OnlineFirst</w:t>
      </w:r>
      <w:r>
        <w:t>.</w:t>
      </w:r>
    </w:p>
    <w:p w14:paraId="1C8A7F1D" w14:textId="77777777" w:rsidR="00A766AE" w:rsidRDefault="00A766AE" w:rsidP="00A766AE">
      <w:r>
        <w:t>Johnson, G.F. (2015). Democratic Illusion. University of Toronto Press.</w:t>
      </w:r>
    </w:p>
    <w:p w14:paraId="083B2F17" w14:textId="77777777" w:rsidR="00A766AE" w:rsidRDefault="00A766AE" w:rsidP="00A766AE">
      <w:r>
        <w:t>Lee, C.W. (2014). Do-it-yourself democracy. Oxford University Press.</w:t>
      </w:r>
    </w:p>
    <w:p w14:paraId="618A37A1" w14:textId="77777777" w:rsidR="00A766AE" w:rsidRDefault="00A766AE" w:rsidP="00A766AE">
      <w:r>
        <w:t>MacKenzie, M.K. &amp; Warren, M.E. (2012). Two Trust-Based Uses of Mini-Publics in Democratic Systems. In J. Mansbridge &amp; J. Parkinson (eds.), Deliberative Systems. Cambridge: Cambridge University Press.</w:t>
      </w:r>
    </w:p>
    <w:p w14:paraId="0E851720" w14:textId="77777777" w:rsidR="00A766AE" w:rsidRDefault="00A766AE" w:rsidP="00A766AE">
      <w:r>
        <w:t>Mansbridge, J. (1999). Everyday Talk in the Deliberative System. In S. Macedo (ed.), Deliberative Politics. Oxford University Press.</w:t>
      </w:r>
    </w:p>
    <w:p w14:paraId="22D4CEDD" w14:textId="07D80F2C" w:rsidR="00A766AE" w:rsidRDefault="00A766AE" w:rsidP="00A766AE">
      <w:r>
        <w:t>Mansbridge, J., Bohman, J., Chambers, S., Christiano, T., Fung, A., Parkinson, J., Thompson, D.F., Warren, M.E. (2012). A systemic approach to deliberative democracy. In Deliberative Syste</w:t>
      </w:r>
      <w:r w:rsidR="005D583E">
        <w:t>ms. Cambridge University Press.</w:t>
      </w:r>
    </w:p>
    <w:p w14:paraId="5910BC84" w14:textId="77777777" w:rsidR="00A766AE" w:rsidRDefault="00A766AE" w:rsidP="00A766AE">
      <w:r>
        <w:t>Martin, G.P. (2011). The Third Sector, User Involvement and Public Service Reform. Public Administration 89(3): 909–932.</w:t>
      </w:r>
    </w:p>
    <w:p w14:paraId="14B21107" w14:textId="5A49296C" w:rsidR="00874D2E" w:rsidRDefault="00874D2E" w:rsidP="00A766AE">
      <w:r>
        <w:t xml:space="preserve">Martin, G.P, </w:t>
      </w:r>
      <w:r w:rsidRPr="00874D2E">
        <w:t>Carter,</w:t>
      </w:r>
      <w:r>
        <w:t xml:space="preserve"> P.</w:t>
      </w:r>
      <w:r w:rsidRPr="00874D2E">
        <w:t xml:space="preserve"> </w:t>
      </w:r>
      <w:r>
        <w:t xml:space="preserve">&amp; </w:t>
      </w:r>
      <w:r w:rsidRPr="00874D2E">
        <w:t>Dent</w:t>
      </w:r>
      <w:r>
        <w:t>, M</w:t>
      </w:r>
      <w:r w:rsidRPr="00874D2E">
        <w:t xml:space="preserve">. </w:t>
      </w:r>
      <w:r>
        <w:t xml:space="preserve">(2018) </w:t>
      </w:r>
      <w:r w:rsidRPr="00874D2E">
        <w:t>Major Health Service Transformation and the Public Voice</w:t>
      </w:r>
      <w:r>
        <w:t>.</w:t>
      </w:r>
      <w:r w:rsidRPr="00874D2E">
        <w:t xml:space="preserve"> </w:t>
      </w:r>
      <w:r w:rsidRPr="00874D2E">
        <w:rPr>
          <w:iCs/>
        </w:rPr>
        <w:t>Journal of Health Services Research &amp; Policy</w:t>
      </w:r>
      <w:r>
        <w:t xml:space="preserve"> 23</w:t>
      </w:r>
      <w:r w:rsidRPr="00874D2E">
        <w:t>(1): 28–35.</w:t>
      </w:r>
    </w:p>
    <w:p w14:paraId="721CF1B0" w14:textId="77777777" w:rsidR="00A766AE" w:rsidRPr="008039BD" w:rsidRDefault="00A766AE" w:rsidP="00A766AE">
      <w:pPr>
        <w:rPr>
          <w:lang w:val="es-ES"/>
        </w:rPr>
      </w:pPr>
      <w:r>
        <w:t xml:space="preserve">Neblo, M.A. (2005). Thinking through Democracy. </w:t>
      </w:r>
      <w:r w:rsidRPr="008039BD">
        <w:rPr>
          <w:lang w:val="es-ES"/>
        </w:rPr>
        <w:t>Acta Politica 40(2): 169–181.</w:t>
      </w:r>
    </w:p>
    <w:p w14:paraId="5B70CFB1" w14:textId="77777777" w:rsidR="00A766AE" w:rsidRDefault="00A766AE" w:rsidP="00A766AE">
      <w:r w:rsidRPr="008039BD">
        <w:rPr>
          <w:lang w:val="es-ES"/>
        </w:rPr>
        <w:t xml:space="preserve">Neblo, M.A. (2015). </w:t>
      </w:r>
      <w:r>
        <w:t>Deliberative Democracy between Theory and Practice. Cambridge: Cambridge University Press.</w:t>
      </w:r>
    </w:p>
    <w:p w14:paraId="11DCA2BA" w14:textId="77777777" w:rsidR="00A766AE" w:rsidRDefault="00A766AE" w:rsidP="00A766AE">
      <w:r>
        <w:t>Newman, J., Barnes, M., Sullivan, H. &amp; Knops, A. (2004). Public Participation and Collaborative Governance. Journal of Social Policy 33(02): 203–223.</w:t>
      </w:r>
    </w:p>
    <w:p w14:paraId="585B82D9" w14:textId="77777777" w:rsidR="00A766AE" w:rsidRDefault="00A766AE" w:rsidP="00A766AE">
      <w:r>
        <w:t xml:space="preserve">Niemeyer, S. (2014). Scaling Up Deliberation to Mass Publics. </w:t>
      </w:r>
      <w:r w:rsidRPr="00E309D4">
        <w:rPr>
          <w:lang w:val="it-IT"/>
        </w:rPr>
        <w:t xml:space="preserve">In M. Setälä (ed.), Deliberative Mini-Publics. </w:t>
      </w:r>
      <w:r>
        <w:t>ECPR Press.</w:t>
      </w:r>
    </w:p>
    <w:p w14:paraId="49B7B166" w14:textId="4E47EA69" w:rsidR="00A766AE" w:rsidRDefault="00A766AE" w:rsidP="00A766AE">
      <w:r>
        <w:t>Owen, D. &amp; Sm</w:t>
      </w:r>
      <w:r w:rsidR="005D583E">
        <w:t xml:space="preserve">ith, G. (2015). </w:t>
      </w:r>
      <w:r>
        <w:t>Deliberation, Democracy, and the Systemic Turn. Journal of Political Philosophy 23(2): 213–234.</w:t>
      </w:r>
    </w:p>
    <w:p w14:paraId="271D657B" w14:textId="69ACD2E9" w:rsidR="00A766AE" w:rsidRDefault="00A766AE" w:rsidP="00A766AE">
      <w:r>
        <w:t>Papadopoulos, Y. (2012). On the embeddedness of deliberative systems: why elitist innovations matter more. In Deliberative Syste</w:t>
      </w:r>
      <w:r w:rsidR="005D583E">
        <w:t>ms. Cambridge University Press.</w:t>
      </w:r>
    </w:p>
    <w:p w14:paraId="2DCAE7D7" w14:textId="77777777" w:rsidR="00A766AE" w:rsidRDefault="00A766AE" w:rsidP="00A766AE">
      <w:r>
        <w:t>Papadopoulos, Y. &amp; Warin, P. (2007). Are innovative, participatory and deliberative procedures in policy making democratic and effective? European Journal of Political Research 46(4): 445–472.</w:t>
      </w:r>
    </w:p>
    <w:p w14:paraId="5C2CF9DF" w14:textId="77777777" w:rsidR="00A766AE" w:rsidRDefault="00A766AE" w:rsidP="00A766AE">
      <w:r>
        <w:t>Parkinson, J. (2004). Why Deliberate? The Encounter between Deliberation and New Public Managers. Public Administration 82(2): 377–395.</w:t>
      </w:r>
    </w:p>
    <w:p w14:paraId="447AC6E3" w14:textId="77777777" w:rsidR="00A766AE" w:rsidRDefault="00A766AE" w:rsidP="00A766AE">
      <w:r>
        <w:t>Parkinson, J. (2006). Deliberating in the real world. Oxford: Oxford University Press.</w:t>
      </w:r>
    </w:p>
    <w:p w14:paraId="352CDB5E" w14:textId="77777777" w:rsidR="00A766AE" w:rsidRDefault="00A766AE" w:rsidP="00A766AE">
      <w:r>
        <w:t>Pateman, C. (2012). Participatory Democracy Revisited. Perspectives on Politics 10(01): 7–19.</w:t>
      </w:r>
    </w:p>
    <w:p w14:paraId="3251B024" w14:textId="77777777" w:rsidR="00A766AE" w:rsidRDefault="00A766AE" w:rsidP="00A766AE">
      <w:r w:rsidRPr="00DA7114">
        <w:t xml:space="preserve">Schwartz-Shea, P. &amp; Yanow, D. (2011). </w:t>
      </w:r>
      <w:r>
        <w:t>Interpretive Research Design. New York: Routledge.</w:t>
      </w:r>
    </w:p>
    <w:p w14:paraId="4523958C" w14:textId="77777777" w:rsidR="00A766AE" w:rsidRDefault="00A766AE" w:rsidP="00A766AE">
      <w:r>
        <w:t>Stevenson, H. &amp; Dryzek, J.S. (2014). Democratizing Global Climate Governance. Cambridge: Cambridge University Press.</w:t>
      </w:r>
    </w:p>
    <w:p w14:paraId="012CE96B" w14:textId="77777777" w:rsidR="00A766AE" w:rsidRDefault="00A766AE" w:rsidP="00A766AE">
      <w:r>
        <w:t>Stewart, E. (2016). Publics and Their Health Systems. London: Palgrave Macmillan.</w:t>
      </w:r>
    </w:p>
    <w:p w14:paraId="330351EA" w14:textId="77777777" w:rsidR="00A766AE" w:rsidRDefault="00A766AE" w:rsidP="00A766AE">
      <w:r>
        <w:lastRenderedPageBreak/>
        <w:t>Syrett, K. (2006). Deconstructing Deliberation in the Appraisal of Medical Technologies. The Modern Law Review 69(6): 869–894.</w:t>
      </w:r>
    </w:p>
    <w:p w14:paraId="1133968B" w14:textId="3A130D10" w:rsidR="007907A6" w:rsidRPr="007907A6" w:rsidRDefault="00A766AE" w:rsidP="007907A6">
      <w:r>
        <w:t>Tavistock Institute, In</w:t>
      </w:r>
      <w:r w:rsidR="005D583E">
        <w:t>volve, DemSoc &amp; Public-i. (2014</w:t>
      </w:r>
      <w:r>
        <w:t>). NHS Citizen Vision. Version 7. Retrieved from http://webarchive.nationalarchives.gov.uk/20141010132304/http://www.nhscitizen.org.uk/how-it-works/development-and-vision/</w:t>
      </w:r>
    </w:p>
    <w:sectPr w:rsidR="007907A6" w:rsidRPr="007907A6">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C4DA3" w16cid:durableId="20C0D688"/>
  <w16cid:commentId w16cid:paraId="017A7819" w16cid:durableId="20C0D85F"/>
  <w16cid:commentId w16cid:paraId="0BA982B1" w16cid:durableId="20C0D8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F4AD" w14:textId="77777777" w:rsidR="003501ED" w:rsidRDefault="003501ED" w:rsidP="00245EBE">
      <w:pPr>
        <w:spacing w:after="0" w:line="240" w:lineRule="auto"/>
      </w:pPr>
      <w:r>
        <w:separator/>
      </w:r>
    </w:p>
  </w:endnote>
  <w:endnote w:type="continuationSeparator" w:id="0">
    <w:p w14:paraId="6A314E0C" w14:textId="77777777" w:rsidR="003501ED" w:rsidRDefault="003501ED" w:rsidP="0024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697311"/>
      <w:docPartObj>
        <w:docPartGallery w:val="Page Numbers (Bottom of Page)"/>
        <w:docPartUnique/>
      </w:docPartObj>
    </w:sdtPr>
    <w:sdtEndPr>
      <w:rPr>
        <w:noProof/>
      </w:rPr>
    </w:sdtEndPr>
    <w:sdtContent>
      <w:p w14:paraId="7CA71149" w14:textId="677325AC" w:rsidR="000D2A4D" w:rsidRDefault="000D2A4D">
        <w:pPr>
          <w:pStyle w:val="Footer"/>
          <w:jc w:val="right"/>
        </w:pPr>
        <w:r>
          <w:fldChar w:fldCharType="begin"/>
        </w:r>
        <w:r>
          <w:instrText xml:space="preserve"> PAGE   \* MERGEFORMAT </w:instrText>
        </w:r>
        <w:r>
          <w:fldChar w:fldCharType="separate"/>
        </w:r>
        <w:r w:rsidR="00790983">
          <w:rPr>
            <w:noProof/>
          </w:rPr>
          <w:t>1</w:t>
        </w:r>
        <w:r>
          <w:rPr>
            <w:noProof/>
          </w:rPr>
          <w:fldChar w:fldCharType="end"/>
        </w:r>
      </w:p>
    </w:sdtContent>
  </w:sdt>
  <w:p w14:paraId="379A1FD5" w14:textId="77777777" w:rsidR="000D2A4D" w:rsidRDefault="000D2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33FAC" w14:textId="77777777" w:rsidR="003501ED" w:rsidRDefault="003501ED" w:rsidP="00245EBE">
      <w:pPr>
        <w:spacing w:after="0" w:line="240" w:lineRule="auto"/>
      </w:pPr>
      <w:r>
        <w:separator/>
      </w:r>
    </w:p>
  </w:footnote>
  <w:footnote w:type="continuationSeparator" w:id="0">
    <w:p w14:paraId="6AE07557" w14:textId="77777777" w:rsidR="003501ED" w:rsidRDefault="003501ED" w:rsidP="00245EBE">
      <w:pPr>
        <w:spacing w:after="0" w:line="240" w:lineRule="auto"/>
      </w:pPr>
      <w:r>
        <w:continuationSeparator/>
      </w:r>
    </w:p>
  </w:footnote>
  <w:footnote w:id="1">
    <w:p w14:paraId="79F7E893" w14:textId="59195002" w:rsidR="000D2A4D" w:rsidRDefault="000D2A4D">
      <w:pPr>
        <w:pStyle w:val="FootnoteText"/>
      </w:pPr>
      <w:r>
        <w:rPr>
          <w:rStyle w:val="FootnoteReference"/>
        </w:rPr>
        <w:footnoteRef/>
      </w:r>
      <w:r>
        <w:t xml:space="preserve"> Unfortunately these materials have since been taken offline, once NHSC was wound-down.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C7188"/>
    <w:multiLevelType w:val="hybridMultilevel"/>
    <w:tmpl w:val="2698ED76"/>
    <w:lvl w:ilvl="0" w:tplc="04C8BE4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378BE"/>
    <w:multiLevelType w:val="hybridMultilevel"/>
    <w:tmpl w:val="6C30F19E"/>
    <w:lvl w:ilvl="0" w:tplc="AD4CAA5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82E6D"/>
    <w:multiLevelType w:val="hybridMultilevel"/>
    <w:tmpl w:val="7D5A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81BD5"/>
    <w:multiLevelType w:val="hybridMultilevel"/>
    <w:tmpl w:val="D588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s-ES" w:vendorID="64" w:dllVersion="6" w:nlCheck="1" w:checkStyle="1"/>
  <w:activeWritingStyle w:appName="MSWord" w:lang="de-DE" w:vendorID="64" w:dllVersion="6" w:nlCheck="1" w:checkStyle="1"/>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1"/>
  <w:activeWritingStyle w:appName="MSWord" w:lang="it-IT"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D6"/>
    <w:rsid w:val="0000221A"/>
    <w:rsid w:val="000035AC"/>
    <w:rsid w:val="000059A7"/>
    <w:rsid w:val="00005A9D"/>
    <w:rsid w:val="00012437"/>
    <w:rsid w:val="00013358"/>
    <w:rsid w:val="0002360A"/>
    <w:rsid w:val="000265CB"/>
    <w:rsid w:val="0004412B"/>
    <w:rsid w:val="00044AE7"/>
    <w:rsid w:val="00050B01"/>
    <w:rsid w:val="000512D8"/>
    <w:rsid w:val="00052224"/>
    <w:rsid w:val="00060572"/>
    <w:rsid w:val="0006134C"/>
    <w:rsid w:val="00062849"/>
    <w:rsid w:val="0006401A"/>
    <w:rsid w:val="000672D3"/>
    <w:rsid w:val="00086CB2"/>
    <w:rsid w:val="00094CB4"/>
    <w:rsid w:val="00095319"/>
    <w:rsid w:val="000A120B"/>
    <w:rsid w:val="000A1377"/>
    <w:rsid w:val="000A51EA"/>
    <w:rsid w:val="000A6ED5"/>
    <w:rsid w:val="000A7B8E"/>
    <w:rsid w:val="000B15DE"/>
    <w:rsid w:val="000B3AF3"/>
    <w:rsid w:val="000B40C8"/>
    <w:rsid w:val="000B6559"/>
    <w:rsid w:val="000B7312"/>
    <w:rsid w:val="000C63D7"/>
    <w:rsid w:val="000D2A4D"/>
    <w:rsid w:val="000D36C5"/>
    <w:rsid w:val="000D6B0C"/>
    <w:rsid w:val="000E66DD"/>
    <w:rsid w:val="000F2F50"/>
    <w:rsid w:val="000F3540"/>
    <w:rsid w:val="000F5834"/>
    <w:rsid w:val="001038AC"/>
    <w:rsid w:val="001067AC"/>
    <w:rsid w:val="00110708"/>
    <w:rsid w:val="00111E22"/>
    <w:rsid w:val="00115C8E"/>
    <w:rsid w:val="00115F3A"/>
    <w:rsid w:val="00116B46"/>
    <w:rsid w:val="00121C85"/>
    <w:rsid w:val="00123E10"/>
    <w:rsid w:val="00126875"/>
    <w:rsid w:val="00127EE9"/>
    <w:rsid w:val="00135363"/>
    <w:rsid w:val="00135757"/>
    <w:rsid w:val="00137EA5"/>
    <w:rsid w:val="001444D9"/>
    <w:rsid w:val="001511C3"/>
    <w:rsid w:val="001523E8"/>
    <w:rsid w:val="0015359D"/>
    <w:rsid w:val="00156CEB"/>
    <w:rsid w:val="00157005"/>
    <w:rsid w:val="00157CA6"/>
    <w:rsid w:val="00160D10"/>
    <w:rsid w:val="0016127A"/>
    <w:rsid w:val="0016157A"/>
    <w:rsid w:val="00161853"/>
    <w:rsid w:val="00167EC4"/>
    <w:rsid w:val="00175594"/>
    <w:rsid w:val="00175BAF"/>
    <w:rsid w:val="00180D2A"/>
    <w:rsid w:val="00187DA5"/>
    <w:rsid w:val="001946E6"/>
    <w:rsid w:val="00194882"/>
    <w:rsid w:val="00194933"/>
    <w:rsid w:val="00197C1D"/>
    <w:rsid w:val="001A01EC"/>
    <w:rsid w:val="001A2BAF"/>
    <w:rsid w:val="001B46B0"/>
    <w:rsid w:val="001B6593"/>
    <w:rsid w:val="001B73D7"/>
    <w:rsid w:val="001C0415"/>
    <w:rsid w:val="001C3133"/>
    <w:rsid w:val="001D4141"/>
    <w:rsid w:val="001D766B"/>
    <w:rsid w:val="001E63EC"/>
    <w:rsid w:val="001E706E"/>
    <w:rsid w:val="001F15BE"/>
    <w:rsid w:val="001F3B17"/>
    <w:rsid w:val="001F4325"/>
    <w:rsid w:val="002013BD"/>
    <w:rsid w:val="00215C83"/>
    <w:rsid w:val="00216378"/>
    <w:rsid w:val="00216654"/>
    <w:rsid w:val="002214B3"/>
    <w:rsid w:val="00222D57"/>
    <w:rsid w:val="00225EAC"/>
    <w:rsid w:val="002261B8"/>
    <w:rsid w:val="002276AE"/>
    <w:rsid w:val="00227C70"/>
    <w:rsid w:val="0023104B"/>
    <w:rsid w:val="002331D7"/>
    <w:rsid w:val="002366DC"/>
    <w:rsid w:val="00237A1F"/>
    <w:rsid w:val="00242BD1"/>
    <w:rsid w:val="00245EBE"/>
    <w:rsid w:val="00246AD1"/>
    <w:rsid w:val="00263545"/>
    <w:rsid w:val="00264244"/>
    <w:rsid w:val="00266C3A"/>
    <w:rsid w:val="0027089A"/>
    <w:rsid w:val="002727CD"/>
    <w:rsid w:val="00275790"/>
    <w:rsid w:val="00277415"/>
    <w:rsid w:val="002800F4"/>
    <w:rsid w:val="00284B0D"/>
    <w:rsid w:val="00285896"/>
    <w:rsid w:val="00293E0A"/>
    <w:rsid w:val="00297830"/>
    <w:rsid w:val="002A137E"/>
    <w:rsid w:val="002A70A1"/>
    <w:rsid w:val="002B1626"/>
    <w:rsid w:val="002C23BC"/>
    <w:rsid w:val="002C4246"/>
    <w:rsid w:val="002D15F3"/>
    <w:rsid w:val="002D356E"/>
    <w:rsid w:val="002D58FA"/>
    <w:rsid w:val="002F76A8"/>
    <w:rsid w:val="002F79E5"/>
    <w:rsid w:val="003026C8"/>
    <w:rsid w:val="003056FD"/>
    <w:rsid w:val="0030587A"/>
    <w:rsid w:val="00307A1B"/>
    <w:rsid w:val="00307D14"/>
    <w:rsid w:val="00310C12"/>
    <w:rsid w:val="00310D9F"/>
    <w:rsid w:val="00313A65"/>
    <w:rsid w:val="003169D8"/>
    <w:rsid w:val="003207AB"/>
    <w:rsid w:val="0032364A"/>
    <w:rsid w:val="00324D1A"/>
    <w:rsid w:val="00332946"/>
    <w:rsid w:val="00337F0E"/>
    <w:rsid w:val="00342052"/>
    <w:rsid w:val="00344032"/>
    <w:rsid w:val="003501ED"/>
    <w:rsid w:val="00350FB5"/>
    <w:rsid w:val="00353512"/>
    <w:rsid w:val="00354D06"/>
    <w:rsid w:val="0035576F"/>
    <w:rsid w:val="00356456"/>
    <w:rsid w:val="00360A4E"/>
    <w:rsid w:val="003615D3"/>
    <w:rsid w:val="0036382D"/>
    <w:rsid w:val="00365131"/>
    <w:rsid w:val="003656EE"/>
    <w:rsid w:val="00371FA9"/>
    <w:rsid w:val="0037487D"/>
    <w:rsid w:val="00376715"/>
    <w:rsid w:val="00381A13"/>
    <w:rsid w:val="00381AB4"/>
    <w:rsid w:val="00384621"/>
    <w:rsid w:val="00392040"/>
    <w:rsid w:val="0039238B"/>
    <w:rsid w:val="0039276C"/>
    <w:rsid w:val="003939E7"/>
    <w:rsid w:val="00393DDA"/>
    <w:rsid w:val="003A0CA1"/>
    <w:rsid w:val="003A2AAA"/>
    <w:rsid w:val="003A3A55"/>
    <w:rsid w:val="003A6921"/>
    <w:rsid w:val="003A7A6A"/>
    <w:rsid w:val="003B030C"/>
    <w:rsid w:val="003B046D"/>
    <w:rsid w:val="003B480D"/>
    <w:rsid w:val="003B5FED"/>
    <w:rsid w:val="003C5E19"/>
    <w:rsid w:val="003C7BD5"/>
    <w:rsid w:val="003D19B2"/>
    <w:rsid w:val="003D411C"/>
    <w:rsid w:val="003D5A48"/>
    <w:rsid w:val="003D5F22"/>
    <w:rsid w:val="003E1FA9"/>
    <w:rsid w:val="003E257C"/>
    <w:rsid w:val="003E45AF"/>
    <w:rsid w:val="003E4F99"/>
    <w:rsid w:val="003E719F"/>
    <w:rsid w:val="003E7848"/>
    <w:rsid w:val="003F7276"/>
    <w:rsid w:val="004014C9"/>
    <w:rsid w:val="0040424C"/>
    <w:rsid w:val="004070FF"/>
    <w:rsid w:val="004144C0"/>
    <w:rsid w:val="00417077"/>
    <w:rsid w:val="004221EF"/>
    <w:rsid w:val="00424C5B"/>
    <w:rsid w:val="0043083A"/>
    <w:rsid w:val="00435369"/>
    <w:rsid w:val="004409EB"/>
    <w:rsid w:val="004504BC"/>
    <w:rsid w:val="00453A6B"/>
    <w:rsid w:val="00461454"/>
    <w:rsid w:val="00463C34"/>
    <w:rsid w:val="0046437A"/>
    <w:rsid w:val="00467DD6"/>
    <w:rsid w:val="00472B00"/>
    <w:rsid w:val="00481C2C"/>
    <w:rsid w:val="00482859"/>
    <w:rsid w:val="00484412"/>
    <w:rsid w:val="004A0A69"/>
    <w:rsid w:val="004A418B"/>
    <w:rsid w:val="004A7F50"/>
    <w:rsid w:val="004B0CD0"/>
    <w:rsid w:val="004B29E7"/>
    <w:rsid w:val="004B6737"/>
    <w:rsid w:val="004B7986"/>
    <w:rsid w:val="004C1038"/>
    <w:rsid w:val="004C25FD"/>
    <w:rsid w:val="004C497B"/>
    <w:rsid w:val="004C4D63"/>
    <w:rsid w:val="004C7FEA"/>
    <w:rsid w:val="004D2E29"/>
    <w:rsid w:val="004D6323"/>
    <w:rsid w:val="004D658A"/>
    <w:rsid w:val="004E03C1"/>
    <w:rsid w:val="004E6DEF"/>
    <w:rsid w:val="004E770D"/>
    <w:rsid w:val="004F3045"/>
    <w:rsid w:val="005003C8"/>
    <w:rsid w:val="00501936"/>
    <w:rsid w:val="00501A91"/>
    <w:rsid w:val="005064B8"/>
    <w:rsid w:val="00516FAA"/>
    <w:rsid w:val="00517AFA"/>
    <w:rsid w:val="00522D56"/>
    <w:rsid w:val="00522FA7"/>
    <w:rsid w:val="0052611C"/>
    <w:rsid w:val="00531AD7"/>
    <w:rsid w:val="005322E8"/>
    <w:rsid w:val="00532BFA"/>
    <w:rsid w:val="005338DF"/>
    <w:rsid w:val="00535554"/>
    <w:rsid w:val="00542B88"/>
    <w:rsid w:val="00543EF9"/>
    <w:rsid w:val="00545D30"/>
    <w:rsid w:val="00550848"/>
    <w:rsid w:val="00551576"/>
    <w:rsid w:val="005572DB"/>
    <w:rsid w:val="00557A5E"/>
    <w:rsid w:val="00564F75"/>
    <w:rsid w:val="005650E7"/>
    <w:rsid w:val="005739E5"/>
    <w:rsid w:val="00574C45"/>
    <w:rsid w:val="00577030"/>
    <w:rsid w:val="00577A54"/>
    <w:rsid w:val="00590537"/>
    <w:rsid w:val="00591067"/>
    <w:rsid w:val="00592333"/>
    <w:rsid w:val="00594D73"/>
    <w:rsid w:val="005A0B30"/>
    <w:rsid w:val="005A254B"/>
    <w:rsid w:val="005A5ED0"/>
    <w:rsid w:val="005A6370"/>
    <w:rsid w:val="005A65D9"/>
    <w:rsid w:val="005B474B"/>
    <w:rsid w:val="005C6EF2"/>
    <w:rsid w:val="005D015E"/>
    <w:rsid w:val="005D583E"/>
    <w:rsid w:val="005D60FF"/>
    <w:rsid w:val="005E2F2B"/>
    <w:rsid w:val="005E7F11"/>
    <w:rsid w:val="005F042E"/>
    <w:rsid w:val="00604E40"/>
    <w:rsid w:val="00605C5E"/>
    <w:rsid w:val="00606B37"/>
    <w:rsid w:val="00607BBF"/>
    <w:rsid w:val="00613A53"/>
    <w:rsid w:val="00613DB6"/>
    <w:rsid w:val="0062030F"/>
    <w:rsid w:val="00624FD9"/>
    <w:rsid w:val="006260D5"/>
    <w:rsid w:val="006307F3"/>
    <w:rsid w:val="00631EC2"/>
    <w:rsid w:val="00640EC8"/>
    <w:rsid w:val="00643BA7"/>
    <w:rsid w:val="00651C52"/>
    <w:rsid w:val="00657C3F"/>
    <w:rsid w:val="00660A6C"/>
    <w:rsid w:val="00663702"/>
    <w:rsid w:val="00664FFF"/>
    <w:rsid w:val="00667184"/>
    <w:rsid w:val="00674E4E"/>
    <w:rsid w:val="00675E6D"/>
    <w:rsid w:val="00685494"/>
    <w:rsid w:val="00686513"/>
    <w:rsid w:val="00686EFA"/>
    <w:rsid w:val="0069137F"/>
    <w:rsid w:val="00693D5C"/>
    <w:rsid w:val="006947FE"/>
    <w:rsid w:val="00694C0E"/>
    <w:rsid w:val="006A1C8C"/>
    <w:rsid w:val="006A2409"/>
    <w:rsid w:val="006A7F3B"/>
    <w:rsid w:val="006B0779"/>
    <w:rsid w:val="006B18CE"/>
    <w:rsid w:val="006C04DE"/>
    <w:rsid w:val="006C4D32"/>
    <w:rsid w:val="006C7002"/>
    <w:rsid w:val="006C7AE7"/>
    <w:rsid w:val="006D16D6"/>
    <w:rsid w:val="006D37DB"/>
    <w:rsid w:val="006D61FE"/>
    <w:rsid w:val="006E0F26"/>
    <w:rsid w:val="006E5B5A"/>
    <w:rsid w:val="006E782E"/>
    <w:rsid w:val="006F08E3"/>
    <w:rsid w:val="006F3CD9"/>
    <w:rsid w:val="006F4DE6"/>
    <w:rsid w:val="0070007F"/>
    <w:rsid w:val="00700957"/>
    <w:rsid w:val="00701AAD"/>
    <w:rsid w:val="0070318F"/>
    <w:rsid w:val="007063FA"/>
    <w:rsid w:val="007108BF"/>
    <w:rsid w:val="007143B9"/>
    <w:rsid w:val="00715882"/>
    <w:rsid w:val="00721974"/>
    <w:rsid w:val="00723307"/>
    <w:rsid w:val="00726099"/>
    <w:rsid w:val="00730EC7"/>
    <w:rsid w:val="007372EF"/>
    <w:rsid w:val="00741758"/>
    <w:rsid w:val="00746D72"/>
    <w:rsid w:val="007542F7"/>
    <w:rsid w:val="007553FC"/>
    <w:rsid w:val="00757E37"/>
    <w:rsid w:val="0076120A"/>
    <w:rsid w:val="0076146C"/>
    <w:rsid w:val="0076168A"/>
    <w:rsid w:val="00775BBA"/>
    <w:rsid w:val="007841CD"/>
    <w:rsid w:val="00784319"/>
    <w:rsid w:val="0078708A"/>
    <w:rsid w:val="007907A6"/>
    <w:rsid w:val="00790983"/>
    <w:rsid w:val="00791630"/>
    <w:rsid w:val="00792E16"/>
    <w:rsid w:val="00794E39"/>
    <w:rsid w:val="00797044"/>
    <w:rsid w:val="007A17AC"/>
    <w:rsid w:val="007A41F2"/>
    <w:rsid w:val="007A6C53"/>
    <w:rsid w:val="007C4E02"/>
    <w:rsid w:val="007C6AB3"/>
    <w:rsid w:val="007D57F5"/>
    <w:rsid w:val="007D6DE4"/>
    <w:rsid w:val="007E0934"/>
    <w:rsid w:val="007E2867"/>
    <w:rsid w:val="007E4A1D"/>
    <w:rsid w:val="007E7DFB"/>
    <w:rsid w:val="007F0007"/>
    <w:rsid w:val="007F12A7"/>
    <w:rsid w:val="007F6624"/>
    <w:rsid w:val="007F7647"/>
    <w:rsid w:val="00801472"/>
    <w:rsid w:val="008039BD"/>
    <w:rsid w:val="0081314D"/>
    <w:rsid w:val="00813603"/>
    <w:rsid w:val="00817CFA"/>
    <w:rsid w:val="00822410"/>
    <w:rsid w:val="00823120"/>
    <w:rsid w:val="00823519"/>
    <w:rsid w:val="00825FC8"/>
    <w:rsid w:val="008274BB"/>
    <w:rsid w:val="00827B9E"/>
    <w:rsid w:val="00834BED"/>
    <w:rsid w:val="00836DD4"/>
    <w:rsid w:val="008456A5"/>
    <w:rsid w:val="00852517"/>
    <w:rsid w:val="0085399D"/>
    <w:rsid w:val="00853C9D"/>
    <w:rsid w:val="0085436C"/>
    <w:rsid w:val="00862B05"/>
    <w:rsid w:val="00864E42"/>
    <w:rsid w:val="00874D2E"/>
    <w:rsid w:val="008831F0"/>
    <w:rsid w:val="00883C0E"/>
    <w:rsid w:val="008941B8"/>
    <w:rsid w:val="008A713E"/>
    <w:rsid w:val="008A75E9"/>
    <w:rsid w:val="008B4F0B"/>
    <w:rsid w:val="008C4716"/>
    <w:rsid w:val="008C68BA"/>
    <w:rsid w:val="008C698F"/>
    <w:rsid w:val="008D2B94"/>
    <w:rsid w:val="008D7282"/>
    <w:rsid w:val="008E143F"/>
    <w:rsid w:val="008E2D28"/>
    <w:rsid w:val="008E59ED"/>
    <w:rsid w:val="008F0BEC"/>
    <w:rsid w:val="008F15D3"/>
    <w:rsid w:val="008F3EF7"/>
    <w:rsid w:val="008F464C"/>
    <w:rsid w:val="008F6C29"/>
    <w:rsid w:val="008F7710"/>
    <w:rsid w:val="00901118"/>
    <w:rsid w:val="00904829"/>
    <w:rsid w:val="00911D6A"/>
    <w:rsid w:val="009202CE"/>
    <w:rsid w:val="00922F5B"/>
    <w:rsid w:val="00925E18"/>
    <w:rsid w:val="009304CC"/>
    <w:rsid w:val="00930DFF"/>
    <w:rsid w:val="00933D13"/>
    <w:rsid w:val="00940E58"/>
    <w:rsid w:val="0094695D"/>
    <w:rsid w:val="00947250"/>
    <w:rsid w:val="00950C62"/>
    <w:rsid w:val="00952D68"/>
    <w:rsid w:val="00955644"/>
    <w:rsid w:val="00971AD2"/>
    <w:rsid w:val="00972F6F"/>
    <w:rsid w:val="009747CC"/>
    <w:rsid w:val="00977FF2"/>
    <w:rsid w:val="00981429"/>
    <w:rsid w:val="0098399A"/>
    <w:rsid w:val="00985063"/>
    <w:rsid w:val="009858AB"/>
    <w:rsid w:val="0098748E"/>
    <w:rsid w:val="00993D47"/>
    <w:rsid w:val="009955CA"/>
    <w:rsid w:val="00997580"/>
    <w:rsid w:val="00997F5B"/>
    <w:rsid w:val="009A796F"/>
    <w:rsid w:val="009B3751"/>
    <w:rsid w:val="009B5337"/>
    <w:rsid w:val="009B64C0"/>
    <w:rsid w:val="009C0159"/>
    <w:rsid w:val="009C03CF"/>
    <w:rsid w:val="009C378F"/>
    <w:rsid w:val="009D24EC"/>
    <w:rsid w:val="009D2B5C"/>
    <w:rsid w:val="009D5263"/>
    <w:rsid w:val="009D7BC0"/>
    <w:rsid w:val="009E0C68"/>
    <w:rsid w:val="009E100E"/>
    <w:rsid w:val="009E11A6"/>
    <w:rsid w:val="009F21CE"/>
    <w:rsid w:val="009F3233"/>
    <w:rsid w:val="009F582C"/>
    <w:rsid w:val="009F64ED"/>
    <w:rsid w:val="00A025C5"/>
    <w:rsid w:val="00A05191"/>
    <w:rsid w:val="00A0694D"/>
    <w:rsid w:val="00A149F3"/>
    <w:rsid w:val="00A23E82"/>
    <w:rsid w:val="00A24A61"/>
    <w:rsid w:val="00A253F3"/>
    <w:rsid w:val="00A30E1E"/>
    <w:rsid w:val="00A32C34"/>
    <w:rsid w:val="00A40AFD"/>
    <w:rsid w:val="00A4333B"/>
    <w:rsid w:val="00A4690D"/>
    <w:rsid w:val="00A567CF"/>
    <w:rsid w:val="00A618C0"/>
    <w:rsid w:val="00A6566B"/>
    <w:rsid w:val="00A66476"/>
    <w:rsid w:val="00A66B0E"/>
    <w:rsid w:val="00A76213"/>
    <w:rsid w:val="00A766AE"/>
    <w:rsid w:val="00A8011E"/>
    <w:rsid w:val="00A81552"/>
    <w:rsid w:val="00A84B96"/>
    <w:rsid w:val="00A859A1"/>
    <w:rsid w:val="00A85D21"/>
    <w:rsid w:val="00A914C6"/>
    <w:rsid w:val="00A91675"/>
    <w:rsid w:val="00A94BC1"/>
    <w:rsid w:val="00AA0276"/>
    <w:rsid w:val="00AA053C"/>
    <w:rsid w:val="00AA36BD"/>
    <w:rsid w:val="00AA3DE0"/>
    <w:rsid w:val="00AA47BE"/>
    <w:rsid w:val="00AA75CC"/>
    <w:rsid w:val="00AB025A"/>
    <w:rsid w:val="00AB12DF"/>
    <w:rsid w:val="00AB30FE"/>
    <w:rsid w:val="00AB46DE"/>
    <w:rsid w:val="00AB67B4"/>
    <w:rsid w:val="00AB74AA"/>
    <w:rsid w:val="00AC36D4"/>
    <w:rsid w:val="00AD12E2"/>
    <w:rsid w:val="00AD2348"/>
    <w:rsid w:val="00AD78D3"/>
    <w:rsid w:val="00AD7CA7"/>
    <w:rsid w:val="00AE59CC"/>
    <w:rsid w:val="00AF12CE"/>
    <w:rsid w:val="00AF72ED"/>
    <w:rsid w:val="00B01F39"/>
    <w:rsid w:val="00B02CDD"/>
    <w:rsid w:val="00B03141"/>
    <w:rsid w:val="00B05A51"/>
    <w:rsid w:val="00B10DD6"/>
    <w:rsid w:val="00B14FCF"/>
    <w:rsid w:val="00B1728D"/>
    <w:rsid w:val="00B2074C"/>
    <w:rsid w:val="00B27637"/>
    <w:rsid w:val="00B34771"/>
    <w:rsid w:val="00B359DC"/>
    <w:rsid w:val="00B40230"/>
    <w:rsid w:val="00B43661"/>
    <w:rsid w:val="00B46BF0"/>
    <w:rsid w:val="00B5187C"/>
    <w:rsid w:val="00B54342"/>
    <w:rsid w:val="00B62893"/>
    <w:rsid w:val="00B63E74"/>
    <w:rsid w:val="00B659CB"/>
    <w:rsid w:val="00B70384"/>
    <w:rsid w:val="00B718E4"/>
    <w:rsid w:val="00B73D38"/>
    <w:rsid w:val="00B76B3A"/>
    <w:rsid w:val="00B80496"/>
    <w:rsid w:val="00B848F8"/>
    <w:rsid w:val="00B9342B"/>
    <w:rsid w:val="00BA08CF"/>
    <w:rsid w:val="00BA341D"/>
    <w:rsid w:val="00BA3EF5"/>
    <w:rsid w:val="00BA6492"/>
    <w:rsid w:val="00BA6D5D"/>
    <w:rsid w:val="00BB039D"/>
    <w:rsid w:val="00BB202D"/>
    <w:rsid w:val="00BB2FA3"/>
    <w:rsid w:val="00BB3577"/>
    <w:rsid w:val="00BB753B"/>
    <w:rsid w:val="00BC4365"/>
    <w:rsid w:val="00BD11D2"/>
    <w:rsid w:val="00BE193E"/>
    <w:rsid w:val="00BE2AF4"/>
    <w:rsid w:val="00BE3647"/>
    <w:rsid w:val="00BE4E76"/>
    <w:rsid w:val="00BE5225"/>
    <w:rsid w:val="00BF2149"/>
    <w:rsid w:val="00BF3FDE"/>
    <w:rsid w:val="00BF5893"/>
    <w:rsid w:val="00C20534"/>
    <w:rsid w:val="00C24DAB"/>
    <w:rsid w:val="00C25782"/>
    <w:rsid w:val="00C27B9D"/>
    <w:rsid w:val="00C33E65"/>
    <w:rsid w:val="00C41B97"/>
    <w:rsid w:val="00C47DFA"/>
    <w:rsid w:val="00C544C8"/>
    <w:rsid w:val="00C559D4"/>
    <w:rsid w:val="00C57C0A"/>
    <w:rsid w:val="00C60E58"/>
    <w:rsid w:val="00C6299D"/>
    <w:rsid w:val="00C63287"/>
    <w:rsid w:val="00C6463E"/>
    <w:rsid w:val="00C653B8"/>
    <w:rsid w:val="00C65AAC"/>
    <w:rsid w:val="00C65CA1"/>
    <w:rsid w:val="00C67945"/>
    <w:rsid w:val="00C82FCD"/>
    <w:rsid w:val="00C8391F"/>
    <w:rsid w:val="00C87903"/>
    <w:rsid w:val="00C92D3E"/>
    <w:rsid w:val="00C93227"/>
    <w:rsid w:val="00C96FD6"/>
    <w:rsid w:val="00CA1AE9"/>
    <w:rsid w:val="00CA78C9"/>
    <w:rsid w:val="00CB602E"/>
    <w:rsid w:val="00CC085C"/>
    <w:rsid w:val="00CC42D4"/>
    <w:rsid w:val="00CC5B98"/>
    <w:rsid w:val="00CC6DFA"/>
    <w:rsid w:val="00CD002D"/>
    <w:rsid w:val="00CD3E7E"/>
    <w:rsid w:val="00CE444B"/>
    <w:rsid w:val="00CE5CFF"/>
    <w:rsid w:val="00CF1199"/>
    <w:rsid w:val="00CF16C7"/>
    <w:rsid w:val="00CF1F99"/>
    <w:rsid w:val="00CF5784"/>
    <w:rsid w:val="00D01F0D"/>
    <w:rsid w:val="00D02255"/>
    <w:rsid w:val="00D03062"/>
    <w:rsid w:val="00D05483"/>
    <w:rsid w:val="00D06A8C"/>
    <w:rsid w:val="00D11718"/>
    <w:rsid w:val="00D158FD"/>
    <w:rsid w:val="00D231F7"/>
    <w:rsid w:val="00D2433A"/>
    <w:rsid w:val="00D25FB5"/>
    <w:rsid w:val="00D27140"/>
    <w:rsid w:val="00D436E3"/>
    <w:rsid w:val="00D44B5B"/>
    <w:rsid w:val="00D4679B"/>
    <w:rsid w:val="00D57AAF"/>
    <w:rsid w:val="00D64ACA"/>
    <w:rsid w:val="00D65AFC"/>
    <w:rsid w:val="00D65BA9"/>
    <w:rsid w:val="00D771B6"/>
    <w:rsid w:val="00D7750C"/>
    <w:rsid w:val="00D8016B"/>
    <w:rsid w:val="00D83ED7"/>
    <w:rsid w:val="00D84885"/>
    <w:rsid w:val="00D868F6"/>
    <w:rsid w:val="00D92643"/>
    <w:rsid w:val="00D929B4"/>
    <w:rsid w:val="00DA0D76"/>
    <w:rsid w:val="00DA58B3"/>
    <w:rsid w:val="00DA63EB"/>
    <w:rsid w:val="00DA7114"/>
    <w:rsid w:val="00DB0383"/>
    <w:rsid w:val="00DB148C"/>
    <w:rsid w:val="00DB5649"/>
    <w:rsid w:val="00DB6584"/>
    <w:rsid w:val="00DB6A3E"/>
    <w:rsid w:val="00DC219E"/>
    <w:rsid w:val="00DC65F5"/>
    <w:rsid w:val="00DD0EFC"/>
    <w:rsid w:val="00DD1E68"/>
    <w:rsid w:val="00DE2CEB"/>
    <w:rsid w:val="00DE41CB"/>
    <w:rsid w:val="00DF13E2"/>
    <w:rsid w:val="00E0068E"/>
    <w:rsid w:val="00E06083"/>
    <w:rsid w:val="00E0658D"/>
    <w:rsid w:val="00E127FB"/>
    <w:rsid w:val="00E12EC0"/>
    <w:rsid w:val="00E14665"/>
    <w:rsid w:val="00E272A6"/>
    <w:rsid w:val="00E309D4"/>
    <w:rsid w:val="00E317C5"/>
    <w:rsid w:val="00E37B4F"/>
    <w:rsid w:val="00E37FD8"/>
    <w:rsid w:val="00E40E88"/>
    <w:rsid w:val="00E447C8"/>
    <w:rsid w:val="00E61CA3"/>
    <w:rsid w:val="00E6563F"/>
    <w:rsid w:val="00E660F8"/>
    <w:rsid w:val="00E67966"/>
    <w:rsid w:val="00E81375"/>
    <w:rsid w:val="00E82A1D"/>
    <w:rsid w:val="00E84163"/>
    <w:rsid w:val="00E85D22"/>
    <w:rsid w:val="00E87E97"/>
    <w:rsid w:val="00E92EB2"/>
    <w:rsid w:val="00E94A75"/>
    <w:rsid w:val="00E95651"/>
    <w:rsid w:val="00E96BB6"/>
    <w:rsid w:val="00EA7063"/>
    <w:rsid w:val="00EB473D"/>
    <w:rsid w:val="00EC0ADD"/>
    <w:rsid w:val="00EC147F"/>
    <w:rsid w:val="00EC3B6F"/>
    <w:rsid w:val="00EC5D83"/>
    <w:rsid w:val="00EC6D3D"/>
    <w:rsid w:val="00ED0046"/>
    <w:rsid w:val="00ED2971"/>
    <w:rsid w:val="00EE1BFD"/>
    <w:rsid w:val="00EF00FE"/>
    <w:rsid w:val="00F00481"/>
    <w:rsid w:val="00F03067"/>
    <w:rsid w:val="00F05207"/>
    <w:rsid w:val="00F06773"/>
    <w:rsid w:val="00F1415A"/>
    <w:rsid w:val="00F22265"/>
    <w:rsid w:val="00F22511"/>
    <w:rsid w:val="00F32283"/>
    <w:rsid w:val="00F337AF"/>
    <w:rsid w:val="00F36FAE"/>
    <w:rsid w:val="00F46F3E"/>
    <w:rsid w:val="00F50778"/>
    <w:rsid w:val="00F5168A"/>
    <w:rsid w:val="00F52D38"/>
    <w:rsid w:val="00F55278"/>
    <w:rsid w:val="00F610D3"/>
    <w:rsid w:val="00F614E4"/>
    <w:rsid w:val="00F664BD"/>
    <w:rsid w:val="00F70A4C"/>
    <w:rsid w:val="00F724B4"/>
    <w:rsid w:val="00F729E3"/>
    <w:rsid w:val="00F800AB"/>
    <w:rsid w:val="00F8155C"/>
    <w:rsid w:val="00F90655"/>
    <w:rsid w:val="00F90C3B"/>
    <w:rsid w:val="00F92622"/>
    <w:rsid w:val="00F96ECE"/>
    <w:rsid w:val="00FA320D"/>
    <w:rsid w:val="00FA3B61"/>
    <w:rsid w:val="00FA4148"/>
    <w:rsid w:val="00FA75C3"/>
    <w:rsid w:val="00FB2983"/>
    <w:rsid w:val="00FB31A0"/>
    <w:rsid w:val="00FC35C2"/>
    <w:rsid w:val="00FC3C1B"/>
    <w:rsid w:val="00FD0716"/>
    <w:rsid w:val="00FD0DBD"/>
    <w:rsid w:val="00FD7968"/>
    <w:rsid w:val="00FE2DD4"/>
    <w:rsid w:val="00FE3712"/>
    <w:rsid w:val="00FE5A1F"/>
    <w:rsid w:val="00FF14C5"/>
    <w:rsid w:val="00FF36B8"/>
    <w:rsid w:val="00FF70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F5C5"/>
  <w15:docId w15:val="{149ED9A0-D7B7-4A70-9E26-4C3413A3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0A"/>
  </w:style>
  <w:style w:type="paragraph" w:styleId="Heading1">
    <w:name w:val="heading 1"/>
    <w:basedOn w:val="Normal"/>
    <w:next w:val="Normal"/>
    <w:link w:val="Heading1Char"/>
    <w:uiPriority w:val="9"/>
    <w:qFormat/>
    <w:rsid w:val="007F0007"/>
    <w:pPr>
      <w:keepNext/>
      <w:keepLines/>
      <w:spacing w:before="240" w:after="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F0007"/>
    <w:pPr>
      <w:keepNext/>
      <w:keepLines/>
      <w:spacing w:before="40" w:after="2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4E6D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56C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14E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614E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0655"/>
    <w:rPr>
      <w:sz w:val="16"/>
      <w:szCs w:val="16"/>
    </w:rPr>
  </w:style>
  <w:style w:type="paragraph" w:styleId="CommentText">
    <w:name w:val="annotation text"/>
    <w:basedOn w:val="Normal"/>
    <w:link w:val="CommentTextChar"/>
    <w:uiPriority w:val="99"/>
    <w:unhideWhenUsed/>
    <w:rsid w:val="00F90655"/>
    <w:pPr>
      <w:spacing w:line="240" w:lineRule="auto"/>
    </w:pPr>
    <w:rPr>
      <w:sz w:val="20"/>
      <w:szCs w:val="20"/>
    </w:rPr>
  </w:style>
  <w:style w:type="character" w:customStyle="1" w:styleId="CommentTextChar">
    <w:name w:val="Comment Text Char"/>
    <w:basedOn w:val="DefaultParagraphFont"/>
    <w:link w:val="CommentText"/>
    <w:uiPriority w:val="99"/>
    <w:rsid w:val="00F90655"/>
    <w:rPr>
      <w:sz w:val="20"/>
      <w:szCs w:val="20"/>
    </w:rPr>
  </w:style>
  <w:style w:type="paragraph" w:styleId="CommentSubject">
    <w:name w:val="annotation subject"/>
    <w:basedOn w:val="CommentText"/>
    <w:next w:val="CommentText"/>
    <w:link w:val="CommentSubjectChar"/>
    <w:uiPriority w:val="99"/>
    <w:semiHidden/>
    <w:unhideWhenUsed/>
    <w:rsid w:val="00F90655"/>
    <w:rPr>
      <w:b/>
      <w:bCs/>
    </w:rPr>
  </w:style>
  <w:style w:type="character" w:customStyle="1" w:styleId="CommentSubjectChar">
    <w:name w:val="Comment Subject Char"/>
    <w:basedOn w:val="CommentTextChar"/>
    <w:link w:val="CommentSubject"/>
    <w:uiPriority w:val="99"/>
    <w:semiHidden/>
    <w:rsid w:val="00F90655"/>
    <w:rPr>
      <w:b/>
      <w:bCs/>
      <w:sz w:val="20"/>
      <w:szCs w:val="20"/>
    </w:rPr>
  </w:style>
  <w:style w:type="paragraph" w:styleId="BalloonText">
    <w:name w:val="Balloon Text"/>
    <w:basedOn w:val="Normal"/>
    <w:link w:val="BalloonTextChar"/>
    <w:uiPriority w:val="99"/>
    <w:semiHidden/>
    <w:unhideWhenUsed/>
    <w:rsid w:val="00F90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655"/>
    <w:rPr>
      <w:rFonts w:ascii="Segoe UI" w:hAnsi="Segoe UI" w:cs="Segoe UI"/>
      <w:sz w:val="18"/>
      <w:szCs w:val="18"/>
    </w:rPr>
  </w:style>
  <w:style w:type="paragraph" w:styleId="Quote">
    <w:name w:val="Quote"/>
    <w:basedOn w:val="Normal"/>
    <w:next w:val="Normal"/>
    <w:link w:val="QuoteChar"/>
    <w:uiPriority w:val="29"/>
    <w:qFormat/>
    <w:rsid w:val="004E6DEF"/>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4E6DEF"/>
    <w:rPr>
      <w:i/>
      <w:iCs/>
      <w:color w:val="404040" w:themeColor="text1" w:themeTint="BF"/>
    </w:rPr>
  </w:style>
  <w:style w:type="character" w:customStyle="1" w:styleId="Heading2Char">
    <w:name w:val="Heading 2 Char"/>
    <w:basedOn w:val="DefaultParagraphFont"/>
    <w:link w:val="Heading2"/>
    <w:uiPriority w:val="9"/>
    <w:rsid w:val="007F0007"/>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4E6DE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7F0007"/>
    <w:rPr>
      <w:rFonts w:asciiTheme="majorHAnsi" w:eastAsiaTheme="majorEastAsia" w:hAnsiTheme="majorHAnsi" w:cstheme="majorBidi"/>
      <w:sz w:val="32"/>
      <w:szCs w:val="32"/>
    </w:rPr>
  </w:style>
  <w:style w:type="character" w:customStyle="1" w:styleId="apple-converted-space">
    <w:name w:val="apple-converted-space"/>
    <w:basedOn w:val="DefaultParagraphFont"/>
    <w:rsid w:val="001B6593"/>
  </w:style>
  <w:style w:type="paragraph" w:styleId="ListParagraph">
    <w:name w:val="List Paragraph"/>
    <w:basedOn w:val="Normal"/>
    <w:uiPriority w:val="34"/>
    <w:qFormat/>
    <w:rsid w:val="00D92643"/>
    <w:pPr>
      <w:ind w:left="720"/>
      <w:contextualSpacing/>
    </w:pPr>
  </w:style>
  <w:style w:type="paragraph" w:styleId="Header">
    <w:name w:val="header"/>
    <w:basedOn w:val="Normal"/>
    <w:link w:val="HeaderChar"/>
    <w:uiPriority w:val="99"/>
    <w:unhideWhenUsed/>
    <w:rsid w:val="0024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EBE"/>
  </w:style>
  <w:style w:type="paragraph" w:styleId="Footer">
    <w:name w:val="footer"/>
    <w:basedOn w:val="Normal"/>
    <w:link w:val="FooterChar"/>
    <w:uiPriority w:val="99"/>
    <w:unhideWhenUsed/>
    <w:rsid w:val="0024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EBE"/>
  </w:style>
  <w:style w:type="character" w:customStyle="1" w:styleId="Heading4Char">
    <w:name w:val="Heading 4 Char"/>
    <w:basedOn w:val="DefaultParagraphFont"/>
    <w:link w:val="Heading4"/>
    <w:uiPriority w:val="9"/>
    <w:rsid w:val="00156CEB"/>
    <w:rPr>
      <w:rFonts w:asciiTheme="majorHAnsi" w:eastAsiaTheme="majorEastAsia" w:hAnsiTheme="majorHAnsi" w:cstheme="majorBidi"/>
      <w:i/>
      <w:iCs/>
      <w:color w:val="2E74B5" w:themeColor="accent1" w:themeShade="BF"/>
    </w:rPr>
  </w:style>
  <w:style w:type="paragraph" w:styleId="Bibliography">
    <w:name w:val="Bibliography"/>
    <w:basedOn w:val="Normal"/>
    <w:next w:val="Normal"/>
    <w:uiPriority w:val="37"/>
    <w:unhideWhenUsed/>
    <w:rsid w:val="007907A6"/>
    <w:pPr>
      <w:spacing w:after="240" w:line="240" w:lineRule="auto"/>
      <w:ind w:left="720" w:hanging="720"/>
    </w:pPr>
  </w:style>
  <w:style w:type="character" w:customStyle="1" w:styleId="Heading5Char">
    <w:name w:val="Heading 5 Char"/>
    <w:basedOn w:val="DefaultParagraphFont"/>
    <w:link w:val="Heading5"/>
    <w:uiPriority w:val="9"/>
    <w:rsid w:val="00F614E4"/>
    <w:rPr>
      <w:rFonts w:asciiTheme="majorHAnsi" w:eastAsiaTheme="majorEastAsia" w:hAnsiTheme="majorHAnsi" w:cstheme="majorBidi"/>
      <w:color w:val="2E74B5" w:themeColor="accent1" w:themeShade="BF"/>
    </w:rPr>
  </w:style>
  <w:style w:type="paragraph" w:styleId="NoSpacing">
    <w:name w:val="No Spacing"/>
    <w:uiPriority w:val="1"/>
    <w:qFormat/>
    <w:rsid w:val="00F614E4"/>
    <w:pPr>
      <w:spacing w:after="0" w:line="240" w:lineRule="auto"/>
    </w:pPr>
  </w:style>
  <w:style w:type="character" w:customStyle="1" w:styleId="Heading6Char">
    <w:name w:val="Heading 6 Char"/>
    <w:basedOn w:val="DefaultParagraphFont"/>
    <w:link w:val="Heading6"/>
    <w:uiPriority w:val="9"/>
    <w:rsid w:val="00F614E4"/>
    <w:rPr>
      <w:rFonts w:asciiTheme="majorHAnsi" w:eastAsiaTheme="majorEastAsia" w:hAnsiTheme="majorHAnsi" w:cstheme="majorBidi"/>
      <w:color w:val="1F4D78" w:themeColor="accent1" w:themeShade="7F"/>
    </w:rPr>
  </w:style>
  <w:style w:type="paragraph" w:customStyle="1" w:styleId="p1">
    <w:name w:val="p1"/>
    <w:basedOn w:val="Normal"/>
    <w:rsid w:val="00B80496"/>
    <w:pPr>
      <w:spacing w:after="0" w:line="240" w:lineRule="auto"/>
    </w:pPr>
    <w:rPr>
      <w:rFonts w:ascii="Helvetica" w:hAnsi="Helvetica" w:cs="Times New Roman"/>
      <w:sz w:val="14"/>
      <w:szCs w:val="14"/>
      <w:lang w:val="en-US"/>
    </w:rPr>
  </w:style>
  <w:style w:type="paragraph" w:styleId="FootnoteText">
    <w:name w:val="footnote text"/>
    <w:basedOn w:val="Normal"/>
    <w:link w:val="FootnoteTextChar"/>
    <w:uiPriority w:val="99"/>
    <w:semiHidden/>
    <w:unhideWhenUsed/>
    <w:rsid w:val="00AE5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9CC"/>
    <w:rPr>
      <w:sz w:val="20"/>
      <w:szCs w:val="20"/>
    </w:rPr>
  </w:style>
  <w:style w:type="character" w:styleId="FootnoteReference">
    <w:name w:val="footnote reference"/>
    <w:basedOn w:val="DefaultParagraphFont"/>
    <w:uiPriority w:val="99"/>
    <w:semiHidden/>
    <w:unhideWhenUsed/>
    <w:rsid w:val="00AE59CC"/>
    <w:rPr>
      <w:vertAlign w:val="superscript"/>
    </w:rPr>
  </w:style>
  <w:style w:type="character" w:styleId="Hyperlink">
    <w:name w:val="Hyperlink"/>
    <w:basedOn w:val="DefaultParagraphFont"/>
    <w:uiPriority w:val="99"/>
    <w:unhideWhenUsed/>
    <w:rsid w:val="00B02CDD"/>
    <w:rPr>
      <w:color w:val="0563C1" w:themeColor="hyperlink"/>
      <w:u w:val="single"/>
    </w:rPr>
  </w:style>
  <w:style w:type="character" w:customStyle="1" w:styleId="UnresolvedMention1">
    <w:name w:val="Unresolved Mention1"/>
    <w:basedOn w:val="DefaultParagraphFont"/>
    <w:uiPriority w:val="99"/>
    <w:semiHidden/>
    <w:unhideWhenUsed/>
    <w:rsid w:val="00B02CDD"/>
    <w:rPr>
      <w:color w:val="605E5C"/>
      <w:shd w:val="clear" w:color="auto" w:fill="E1DFDD"/>
    </w:rPr>
  </w:style>
  <w:style w:type="paragraph" w:styleId="Title">
    <w:name w:val="Title"/>
    <w:basedOn w:val="Normal"/>
    <w:next w:val="Normal"/>
    <w:link w:val="TitleChar"/>
    <w:uiPriority w:val="10"/>
    <w:qFormat/>
    <w:rsid w:val="006947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7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8546">
      <w:bodyDiv w:val="1"/>
      <w:marLeft w:val="0"/>
      <w:marRight w:val="0"/>
      <w:marTop w:val="0"/>
      <w:marBottom w:val="0"/>
      <w:divBdr>
        <w:top w:val="none" w:sz="0" w:space="0" w:color="auto"/>
        <w:left w:val="none" w:sz="0" w:space="0" w:color="auto"/>
        <w:bottom w:val="none" w:sz="0" w:space="0" w:color="auto"/>
        <w:right w:val="none" w:sz="0" w:space="0" w:color="auto"/>
      </w:divBdr>
      <w:divsChild>
        <w:div w:id="1977055274">
          <w:marLeft w:val="480"/>
          <w:marRight w:val="0"/>
          <w:marTop w:val="0"/>
          <w:marBottom w:val="0"/>
          <w:divBdr>
            <w:top w:val="none" w:sz="0" w:space="0" w:color="auto"/>
            <w:left w:val="none" w:sz="0" w:space="0" w:color="auto"/>
            <w:bottom w:val="none" w:sz="0" w:space="0" w:color="auto"/>
            <w:right w:val="none" w:sz="0" w:space="0" w:color="auto"/>
          </w:divBdr>
          <w:divsChild>
            <w:div w:id="20988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643">
      <w:bodyDiv w:val="1"/>
      <w:marLeft w:val="0"/>
      <w:marRight w:val="0"/>
      <w:marTop w:val="0"/>
      <w:marBottom w:val="0"/>
      <w:divBdr>
        <w:top w:val="none" w:sz="0" w:space="0" w:color="auto"/>
        <w:left w:val="none" w:sz="0" w:space="0" w:color="auto"/>
        <w:bottom w:val="none" w:sz="0" w:space="0" w:color="auto"/>
        <w:right w:val="none" w:sz="0" w:space="0" w:color="auto"/>
      </w:divBdr>
      <w:divsChild>
        <w:div w:id="1027801516">
          <w:marLeft w:val="480"/>
          <w:marRight w:val="0"/>
          <w:marTop w:val="0"/>
          <w:marBottom w:val="0"/>
          <w:divBdr>
            <w:top w:val="none" w:sz="0" w:space="0" w:color="auto"/>
            <w:left w:val="none" w:sz="0" w:space="0" w:color="auto"/>
            <w:bottom w:val="none" w:sz="0" w:space="0" w:color="auto"/>
            <w:right w:val="none" w:sz="0" w:space="0" w:color="auto"/>
          </w:divBdr>
          <w:divsChild>
            <w:div w:id="60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90848">
      <w:bodyDiv w:val="1"/>
      <w:marLeft w:val="0"/>
      <w:marRight w:val="0"/>
      <w:marTop w:val="0"/>
      <w:marBottom w:val="0"/>
      <w:divBdr>
        <w:top w:val="none" w:sz="0" w:space="0" w:color="auto"/>
        <w:left w:val="none" w:sz="0" w:space="0" w:color="auto"/>
        <w:bottom w:val="none" w:sz="0" w:space="0" w:color="auto"/>
        <w:right w:val="none" w:sz="0" w:space="0" w:color="auto"/>
      </w:divBdr>
      <w:divsChild>
        <w:div w:id="1472792664">
          <w:marLeft w:val="480"/>
          <w:marRight w:val="0"/>
          <w:marTop w:val="0"/>
          <w:marBottom w:val="0"/>
          <w:divBdr>
            <w:top w:val="none" w:sz="0" w:space="0" w:color="auto"/>
            <w:left w:val="none" w:sz="0" w:space="0" w:color="auto"/>
            <w:bottom w:val="none" w:sz="0" w:space="0" w:color="auto"/>
            <w:right w:val="none" w:sz="0" w:space="0" w:color="auto"/>
          </w:divBdr>
          <w:divsChild>
            <w:div w:id="13737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7285">
      <w:bodyDiv w:val="1"/>
      <w:marLeft w:val="0"/>
      <w:marRight w:val="0"/>
      <w:marTop w:val="0"/>
      <w:marBottom w:val="0"/>
      <w:divBdr>
        <w:top w:val="none" w:sz="0" w:space="0" w:color="auto"/>
        <w:left w:val="none" w:sz="0" w:space="0" w:color="auto"/>
        <w:bottom w:val="none" w:sz="0" w:space="0" w:color="auto"/>
        <w:right w:val="none" w:sz="0" w:space="0" w:color="auto"/>
      </w:divBdr>
    </w:div>
    <w:div w:id="1493376347">
      <w:bodyDiv w:val="1"/>
      <w:marLeft w:val="0"/>
      <w:marRight w:val="0"/>
      <w:marTop w:val="0"/>
      <w:marBottom w:val="0"/>
      <w:divBdr>
        <w:top w:val="none" w:sz="0" w:space="0" w:color="auto"/>
        <w:left w:val="none" w:sz="0" w:space="0" w:color="auto"/>
        <w:bottom w:val="none" w:sz="0" w:space="0" w:color="auto"/>
        <w:right w:val="none" w:sz="0" w:space="0" w:color="auto"/>
      </w:divBdr>
    </w:div>
    <w:div w:id="1511144089">
      <w:bodyDiv w:val="1"/>
      <w:marLeft w:val="0"/>
      <w:marRight w:val="0"/>
      <w:marTop w:val="0"/>
      <w:marBottom w:val="0"/>
      <w:divBdr>
        <w:top w:val="none" w:sz="0" w:space="0" w:color="auto"/>
        <w:left w:val="none" w:sz="0" w:space="0" w:color="auto"/>
        <w:bottom w:val="none" w:sz="0" w:space="0" w:color="auto"/>
        <w:right w:val="none" w:sz="0" w:space="0" w:color="auto"/>
      </w:divBdr>
    </w:div>
    <w:div w:id="1910312069">
      <w:bodyDiv w:val="1"/>
      <w:marLeft w:val="0"/>
      <w:marRight w:val="0"/>
      <w:marTop w:val="0"/>
      <w:marBottom w:val="0"/>
      <w:divBdr>
        <w:top w:val="none" w:sz="0" w:space="0" w:color="auto"/>
        <w:left w:val="none" w:sz="0" w:space="0" w:color="auto"/>
        <w:bottom w:val="none" w:sz="0" w:space="0" w:color="auto"/>
        <w:right w:val="none" w:sz="0" w:space="0" w:color="auto"/>
      </w:divBdr>
    </w:div>
    <w:div w:id="2060546821">
      <w:bodyDiv w:val="1"/>
      <w:marLeft w:val="0"/>
      <w:marRight w:val="0"/>
      <w:marTop w:val="0"/>
      <w:marBottom w:val="0"/>
      <w:divBdr>
        <w:top w:val="none" w:sz="0" w:space="0" w:color="auto"/>
        <w:left w:val="none" w:sz="0" w:space="0" w:color="auto"/>
        <w:bottom w:val="none" w:sz="0" w:space="0" w:color="auto"/>
        <w:right w:val="none" w:sz="0" w:space="0" w:color="auto"/>
      </w:divBdr>
      <w:divsChild>
        <w:div w:id="375276965">
          <w:marLeft w:val="0"/>
          <w:marRight w:val="0"/>
          <w:marTop w:val="0"/>
          <w:marBottom w:val="0"/>
          <w:divBdr>
            <w:top w:val="none" w:sz="0" w:space="0" w:color="auto"/>
            <w:left w:val="none" w:sz="0" w:space="0" w:color="auto"/>
            <w:bottom w:val="none" w:sz="0" w:space="0" w:color="auto"/>
            <w:right w:val="none" w:sz="0" w:space="0" w:color="auto"/>
          </w:divBdr>
          <w:divsChild>
            <w:div w:id="17380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3BC3-0AF8-407B-8AF7-34EBBC14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19826</Words>
  <Characters>113009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Dean</dc:creator>
  <cp:keywords/>
  <dc:description/>
  <cp:lastModifiedBy>Edwards L.</cp:lastModifiedBy>
  <cp:revision>2</cp:revision>
  <cp:lastPrinted>2019-03-18T11:06:00Z</cp:lastPrinted>
  <dcterms:created xsi:type="dcterms:W3CDTF">2019-07-11T10:17:00Z</dcterms:created>
  <dcterms:modified xsi:type="dcterms:W3CDTF">2019-07-11T10:17:00Z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id="iAItjfis"/&gt;&lt;style id="http://www.zotero.org/styles/european-journal-of-political-research" hasBibliography="1" bibliographyStyleHasBeenSet="1"/&gt;&lt;prefs&gt;&lt;pref name="fieldType" value="Field"/&gt;&lt;/pref</vt:lpwstr>
  </property>
  <property fmtid="{D5CDD505-2E9C-101B-9397-08002B2CF9AE}" pid="3" name="ZOTERO_PREF_2">
    <vt:lpwstr>s&gt;&lt;/data&gt;</vt:lpwstr>
  </property>
</Properties>
</file>