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3BA9" w14:textId="2F7F9C4D" w:rsidR="000B58C7" w:rsidRPr="00377135" w:rsidRDefault="005A733C" w:rsidP="00C81878">
      <w:pPr>
        <w:spacing w:line="480" w:lineRule="auto"/>
        <w:rPr>
          <w:rFonts w:ascii="Times New Roman" w:hAnsi="Times New Roman" w:cs="Times New Roman"/>
          <w:b/>
          <w:sz w:val="22"/>
          <w:szCs w:val="22"/>
        </w:rPr>
      </w:pPr>
      <w:bookmarkStart w:id="0" w:name="_GoBack"/>
      <w:bookmarkEnd w:id="0"/>
      <w:r w:rsidRPr="00377135">
        <w:rPr>
          <w:rFonts w:ascii="Times New Roman" w:hAnsi="Times New Roman" w:cs="Times New Roman"/>
          <w:b/>
          <w:sz w:val="22"/>
          <w:szCs w:val="22"/>
        </w:rPr>
        <w:t>Determinants of Intramyocellular Lipid Accumulation</w:t>
      </w:r>
      <w:r w:rsidR="000B58C7" w:rsidRPr="00377135">
        <w:rPr>
          <w:rFonts w:ascii="Times New Roman" w:hAnsi="Times New Roman" w:cs="Times New Roman"/>
          <w:b/>
          <w:sz w:val="22"/>
          <w:szCs w:val="22"/>
        </w:rPr>
        <w:t xml:space="preserve"> </w:t>
      </w:r>
      <w:r w:rsidRPr="00377135">
        <w:rPr>
          <w:rFonts w:ascii="Times New Roman" w:hAnsi="Times New Roman" w:cs="Times New Roman"/>
          <w:b/>
          <w:sz w:val="22"/>
          <w:szCs w:val="22"/>
        </w:rPr>
        <w:t xml:space="preserve">in </w:t>
      </w:r>
      <w:r w:rsidR="000B58C7" w:rsidRPr="00377135">
        <w:rPr>
          <w:rFonts w:ascii="Times New Roman" w:hAnsi="Times New Roman" w:cs="Times New Roman"/>
          <w:b/>
          <w:sz w:val="22"/>
          <w:szCs w:val="22"/>
        </w:rPr>
        <w:t>Early Childhood</w:t>
      </w:r>
    </w:p>
    <w:p w14:paraId="5EC5EF66" w14:textId="77777777" w:rsidR="009B0140" w:rsidRPr="00377135" w:rsidRDefault="009B0140" w:rsidP="00C81878">
      <w:pPr>
        <w:spacing w:line="480" w:lineRule="auto"/>
        <w:rPr>
          <w:rFonts w:ascii="Times New Roman" w:hAnsi="Times New Roman" w:cs="Times New Roman"/>
          <w:sz w:val="22"/>
          <w:szCs w:val="22"/>
        </w:rPr>
      </w:pPr>
    </w:p>
    <w:p w14:paraId="6D854E90" w14:textId="000CF029" w:rsidR="002D4B0F" w:rsidRPr="00377135" w:rsidRDefault="002D4B0F" w:rsidP="00C81878">
      <w:pPr>
        <w:spacing w:line="480" w:lineRule="auto"/>
        <w:rPr>
          <w:rFonts w:ascii="Times New Roman" w:hAnsi="Times New Roman" w:cs="Times New Roman"/>
          <w:sz w:val="22"/>
          <w:szCs w:val="22"/>
        </w:rPr>
      </w:pPr>
      <w:r w:rsidRPr="00377135">
        <w:rPr>
          <w:rFonts w:ascii="Times New Roman" w:hAnsi="Times New Roman" w:cs="Times New Roman"/>
          <w:i/>
          <w:sz w:val="22"/>
          <w:szCs w:val="22"/>
        </w:rPr>
        <w:t>Running Title</w:t>
      </w:r>
      <w:r w:rsidRPr="00377135">
        <w:rPr>
          <w:rFonts w:ascii="Times New Roman" w:hAnsi="Times New Roman" w:cs="Times New Roman"/>
          <w:sz w:val="22"/>
          <w:szCs w:val="22"/>
        </w:rPr>
        <w:t>: Variability in IMCL levels in early childhood</w:t>
      </w:r>
    </w:p>
    <w:p w14:paraId="131DDDF2" w14:textId="77777777" w:rsidR="002D4B0F" w:rsidRPr="00377135" w:rsidRDefault="002D4B0F" w:rsidP="00C81878">
      <w:pPr>
        <w:spacing w:line="480" w:lineRule="auto"/>
        <w:rPr>
          <w:rFonts w:ascii="Times New Roman" w:hAnsi="Times New Roman" w:cs="Times New Roman"/>
          <w:sz w:val="22"/>
          <w:szCs w:val="22"/>
        </w:rPr>
      </w:pPr>
    </w:p>
    <w:p w14:paraId="401D0547" w14:textId="17833A9A" w:rsidR="004F6713" w:rsidRPr="00377135" w:rsidRDefault="004F6713" w:rsidP="00C81878">
      <w:pPr>
        <w:tabs>
          <w:tab w:val="left" w:pos="7920"/>
        </w:tabs>
        <w:spacing w:line="480" w:lineRule="auto"/>
        <w:ind w:right="23"/>
        <w:jc w:val="both"/>
        <w:rPr>
          <w:rFonts w:ascii="Times New Roman" w:hAnsi="Times New Roman" w:cs="Times New Roman"/>
          <w:sz w:val="22"/>
          <w:szCs w:val="22"/>
        </w:rPr>
      </w:pPr>
      <w:r w:rsidRPr="00377135">
        <w:rPr>
          <w:rFonts w:ascii="Times New Roman" w:hAnsi="Times New Roman" w:cs="Times New Roman"/>
          <w:sz w:val="22"/>
          <w:szCs w:val="22"/>
        </w:rPr>
        <w:t>Navin Michael</w:t>
      </w:r>
      <w:r w:rsidR="00C94DCF" w:rsidRPr="00377135">
        <w:rPr>
          <w:rFonts w:ascii="Times New Roman" w:hAnsi="Times New Roman" w:cs="Times New Roman"/>
          <w:sz w:val="22"/>
          <w:szCs w:val="22"/>
          <w:vertAlign w:val="superscript"/>
        </w:rPr>
        <w:t>1</w:t>
      </w:r>
      <w:r w:rsidR="00790737" w:rsidRPr="00377135">
        <w:rPr>
          <w:rFonts w:ascii="Times New Roman" w:hAnsi="Times New Roman" w:cs="Times New Roman"/>
          <w:sz w:val="22"/>
          <w:szCs w:val="22"/>
          <w:vertAlign w:val="superscript"/>
        </w:rPr>
        <w:t>#</w:t>
      </w:r>
      <w:r w:rsidRPr="00377135">
        <w:rPr>
          <w:rFonts w:ascii="Times New Roman" w:hAnsi="Times New Roman" w:cs="Times New Roman"/>
          <w:sz w:val="22"/>
          <w:szCs w:val="22"/>
        </w:rPr>
        <w:t>, Varsha Gupta</w:t>
      </w:r>
      <w:r w:rsidR="00C94DCF" w:rsidRPr="00377135">
        <w:rPr>
          <w:rFonts w:ascii="Times New Roman" w:hAnsi="Times New Roman" w:cs="Times New Roman"/>
          <w:sz w:val="22"/>
          <w:szCs w:val="22"/>
          <w:vertAlign w:val="superscript"/>
        </w:rPr>
        <w:t>1</w:t>
      </w:r>
      <w:r w:rsidR="00790737" w:rsidRPr="00377135">
        <w:rPr>
          <w:rFonts w:ascii="Times New Roman" w:hAnsi="Times New Roman" w:cs="Times New Roman"/>
          <w:sz w:val="22"/>
          <w:szCs w:val="22"/>
          <w:vertAlign w:val="superscript"/>
        </w:rPr>
        <w:t>#</w:t>
      </w:r>
      <w:r w:rsidRPr="00377135">
        <w:rPr>
          <w:rFonts w:ascii="Times New Roman" w:hAnsi="Times New Roman" w:cs="Times New Roman"/>
          <w:sz w:val="22"/>
          <w:szCs w:val="22"/>
        </w:rPr>
        <w:t>, Suresh Anand Sadananthan</w:t>
      </w:r>
      <w:r w:rsidR="00C94DCF"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 Aparna Sampathkumar</w:t>
      </w:r>
      <w:r w:rsidR="00C94DCF"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 Li</w:t>
      </w:r>
      <w:r w:rsidR="004D3C26" w:rsidRPr="00377135">
        <w:rPr>
          <w:rFonts w:ascii="Times New Roman" w:hAnsi="Times New Roman" w:cs="Times New Roman"/>
          <w:sz w:val="22"/>
          <w:szCs w:val="22"/>
        </w:rPr>
        <w:t xml:space="preserve"> Chen</w:t>
      </w:r>
      <w:r w:rsidR="004D3C26" w:rsidRPr="00377135">
        <w:rPr>
          <w:rFonts w:ascii="Times New Roman" w:hAnsi="Times New Roman" w:cs="Times New Roman"/>
          <w:sz w:val="22"/>
          <w:szCs w:val="22"/>
          <w:vertAlign w:val="superscript"/>
        </w:rPr>
        <w:t xml:space="preserve"> </w:t>
      </w:r>
      <w:r w:rsidR="00C94DCF"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 xml:space="preserve">, </w:t>
      </w:r>
      <w:r w:rsidR="004D3C26" w:rsidRPr="00377135">
        <w:rPr>
          <w:rFonts w:ascii="Times New Roman" w:hAnsi="Times New Roman" w:cs="Times New Roman"/>
          <w:sz w:val="22"/>
          <w:szCs w:val="22"/>
        </w:rPr>
        <w:t xml:space="preserve">Hong </w:t>
      </w:r>
      <w:r w:rsidRPr="00377135">
        <w:rPr>
          <w:rFonts w:ascii="Times New Roman" w:hAnsi="Times New Roman" w:cs="Times New Roman"/>
          <w:sz w:val="22"/>
          <w:szCs w:val="22"/>
        </w:rPr>
        <w:t xml:space="preserve">Pan </w:t>
      </w:r>
      <w:r w:rsidR="00C94DCF"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 Mya Thway Tint</w:t>
      </w:r>
      <w:r w:rsidR="00C94DCF" w:rsidRPr="00377135">
        <w:rPr>
          <w:rFonts w:ascii="Times New Roman" w:hAnsi="Times New Roman" w:cs="Times New Roman"/>
          <w:sz w:val="22"/>
          <w:szCs w:val="22"/>
          <w:vertAlign w:val="superscript"/>
        </w:rPr>
        <w:t>2</w:t>
      </w:r>
      <w:r w:rsidRPr="00377135">
        <w:rPr>
          <w:rFonts w:ascii="Times New Roman" w:hAnsi="Times New Roman" w:cs="Times New Roman"/>
          <w:sz w:val="22"/>
          <w:szCs w:val="22"/>
        </w:rPr>
        <w:t>, Kuan Jin Lee</w:t>
      </w:r>
      <w:r w:rsidR="00C94DCF" w:rsidRPr="00377135">
        <w:rPr>
          <w:rFonts w:ascii="Times New Roman" w:hAnsi="Times New Roman" w:cs="Times New Roman"/>
          <w:sz w:val="22"/>
          <w:szCs w:val="22"/>
          <w:vertAlign w:val="superscript"/>
        </w:rPr>
        <w:t>3</w:t>
      </w:r>
      <w:r w:rsidRPr="00377135">
        <w:rPr>
          <w:rFonts w:ascii="Times New Roman" w:hAnsi="Times New Roman" w:cs="Times New Roman"/>
          <w:sz w:val="22"/>
          <w:szCs w:val="22"/>
        </w:rPr>
        <w:t>,</w:t>
      </w:r>
      <w:r w:rsidR="00265F0D" w:rsidRPr="00377135">
        <w:rPr>
          <w:rFonts w:ascii="Times New Roman" w:hAnsi="Times New Roman" w:cs="Times New Roman"/>
          <w:sz w:val="22"/>
          <w:szCs w:val="22"/>
        </w:rPr>
        <w:t xml:space="preserve"> </w:t>
      </w:r>
      <w:r w:rsidR="00FD7585" w:rsidRPr="00377135">
        <w:rPr>
          <w:rFonts w:ascii="Times New Roman" w:hAnsi="Times New Roman" w:cs="Times New Roman"/>
          <w:sz w:val="22"/>
          <w:szCs w:val="22"/>
        </w:rPr>
        <w:t>S</w:t>
      </w:r>
      <w:r w:rsidR="00C94DCF" w:rsidRPr="00377135">
        <w:rPr>
          <w:rFonts w:ascii="Times New Roman" w:hAnsi="Times New Roman" w:cs="Times New Roman"/>
          <w:sz w:val="22"/>
          <w:szCs w:val="22"/>
        </w:rPr>
        <w:t>ee</w:t>
      </w:r>
      <w:r w:rsidR="00FD7585" w:rsidRPr="00377135">
        <w:rPr>
          <w:rFonts w:ascii="Times New Roman" w:hAnsi="Times New Roman" w:cs="Times New Roman"/>
          <w:sz w:val="22"/>
          <w:szCs w:val="22"/>
        </w:rPr>
        <w:t xml:space="preserve"> Ling</w:t>
      </w:r>
      <w:r w:rsidR="00C94DCF" w:rsidRPr="00377135">
        <w:rPr>
          <w:rFonts w:ascii="Times New Roman" w:hAnsi="Times New Roman" w:cs="Times New Roman"/>
          <w:sz w:val="22"/>
          <w:szCs w:val="22"/>
        </w:rPr>
        <w:t xml:space="preserve"> Loy</w:t>
      </w:r>
      <w:r w:rsidR="00790737" w:rsidRPr="00377135">
        <w:rPr>
          <w:rFonts w:ascii="Times New Roman" w:hAnsi="Times New Roman" w:cs="Times New Roman"/>
          <w:sz w:val="22"/>
          <w:szCs w:val="22"/>
          <w:vertAlign w:val="superscript"/>
        </w:rPr>
        <w:t>15,16</w:t>
      </w:r>
      <w:r w:rsidR="00FD7585" w:rsidRPr="00377135">
        <w:rPr>
          <w:rFonts w:ascii="Times New Roman" w:hAnsi="Times New Roman" w:cs="Times New Roman"/>
          <w:sz w:val="22"/>
          <w:szCs w:val="22"/>
        </w:rPr>
        <w:t xml:space="preserve">, </w:t>
      </w:r>
      <w:r w:rsidR="00265F0D" w:rsidRPr="00377135">
        <w:rPr>
          <w:rFonts w:ascii="Times New Roman" w:hAnsi="Times New Roman" w:cs="Times New Roman"/>
          <w:sz w:val="22"/>
          <w:szCs w:val="22"/>
        </w:rPr>
        <w:t>Izzuddin M Aris</w:t>
      </w:r>
      <w:r w:rsidR="00C94DCF" w:rsidRPr="00377135">
        <w:rPr>
          <w:rFonts w:ascii="Times New Roman" w:hAnsi="Times New Roman" w:cs="Times New Roman"/>
          <w:sz w:val="22"/>
          <w:szCs w:val="22"/>
          <w:vertAlign w:val="superscript"/>
        </w:rPr>
        <w:t>1</w:t>
      </w:r>
      <w:r w:rsidR="00265F0D" w:rsidRPr="00377135">
        <w:rPr>
          <w:rFonts w:ascii="Times New Roman" w:hAnsi="Times New Roman" w:cs="Times New Roman"/>
          <w:sz w:val="22"/>
          <w:szCs w:val="22"/>
        </w:rPr>
        <w:t>,</w:t>
      </w:r>
      <w:r w:rsidRPr="00377135">
        <w:rPr>
          <w:rFonts w:ascii="Times New Roman" w:hAnsi="Times New Roman" w:cs="Times New Roman"/>
          <w:sz w:val="22"/>
          <w:szCs w:val="22"/>
        </w:rPr>
        <w:t xml:space="preserve"> Lynette Pei-Chi Shek</w:t>
      </w:r>
      <w:r w:rsidR="00C94DCF" w:rsidRPr="00377135">
        <w:rPr>
          <w:rFonts w:ascii="Times New Roman" w:hAnsi="Times New Roman" w:cs="Times New Roman"/>
          <w:sz w:val="22"/>
          <w:szCs w:val="22"/>
          <w:vertAlign w:val="superscript"/>
        </w:rPr>
        <w:t>4</w:t>
      </w:r>
      <w:r w:rsidRPr="00377135">
        <w:rPr>
          <w:rFonts w:ascii="Times New Roman" w:hAnsi="Times New Roman" w:cs="Times New Roman"/>
          <w:sz w:val="22"/>
          <w:szCs w:val="22"/>
        </w:rPr>
        <w:t xml:space="preserve">, </w:t>
      </w:r>
      <w:r w:rsidR="006B0675" w:rsidRPr="00377135">
        <w:rPr>
          <w:rFonts w:ascii="Times New Roman" w:hAnsi="Times New Roman" w:cs="Times New Roman"/>
          <w:sz w:val="22"/>
          <w:szCs w:val="22"/>
        </w:rPr>
        <w:t xml:space="preserve">Fabian </w:t>
      </w:r>
      <w:r w:rsidRPr="00377135">
        <w:rPr>
          <w:rFonts w:ascii="Times New Roman" w:hAnsi="Times New Roman" w:cs="Times New Roman"/>
          <w:sz w:val="22"/>
          <w:szCs w:val="22"/>
        </w:rPr>
        <w:t>Kok Peng</w:t>
      </w:r>
      <w:r w:rsidR="006B0675" w:rsidRPr="00377135">
        <w:rPr>
          <w:rFonts w:ascii="Times New Roman" w:hAnsi="Times New Roman" w:cs="Times New Roman"/>
          <w:sz w:val="22"/>
          <w:szCs w:val="22"/>
        </w:rPr>
        <w:t xml:space="preserve"> Yap</w:t>
      </w:r>
      <w:r w:rsidR="00C94DCF" w:rsidRPr="00377135">
        <w:rPr>
          <w:rFonts w:ascii="Times New Roman" w:hAnsi="Times New Roman" w:cs="Times New Roman"/>
          <w:sz w:val="22"/>
          <w:szCs w:val="22"/>
          <w:vertAlign w:val="superscript"/>
        </w:rPr>
        <w:t>5,6</w:t>
      </w:r>
      <w:r w:rsidRPr="00377135">
        <w:rPr>
          <w:rFonts w:ascii="Times New Roman" w:hAnsi="Times New Roman" w:cs="Times New Roman"/>
          <w:sz w:val="22"/>
          <w:szCs w:val="22"/>
        </w:rPr>
        <w:t>, Keith M. Godfrey</w:t>
      </w:r>
      <w:r w:rsidR="00C94DCF" w:rsidRPr="00377135">
        <w:rPr>
          <w:rFonts w:ascii="Times New Roman" w:hAnsi="Times New Roman" w:cs="Times New Roman"/>
          <w:sz w:val="22"/>
          <w:szCs w:val="22"/>
          <w:vertAlign w:val="superscript"/>
        </w:rPr>
        <w:t>8</w:t>
      </w:r>
      <w:r w:rsidRPr="00377135">
        <w:rPr>
          <w:rFonts w:ascii="Times New Roman" w:hAnsi="Times New Roman" w:cs="Times New Roman"/>
          <w:sz w:val="22"/>
          <w:szCs w:val="22"/>
        </w:rPr>
        <w:t>, Melvin K-S. Leow</w:t>
      </w:r>
      <w:r w:rsidR="00C94DCF" w:rsidRPr="00377135">
        <w:rPr>
          <w:rFonts w:ascii="Times New Roman" w:hAnsi="Times New Roman" w:cs="Times New Roman"/>
          <w:sz w:val="22"/>
          <w:szCs w:val="22"/>
          <w:vertAlign w:val="superscript"/>
        </w:rPr>
        <w:t>9,10</w:t>
      </w:r>
      <w:r w:rsidR="00301996" w:rsidRPr="00377135">
        <w:rPr>
          <w:rFonts w:ascii="Times New Roman" w:hAnsi="Times New Roman" w:cs="Times New Roman"/>
          <w:sz w:val="22"/>
          <w:szCs w:val="22"/>
          <w:vertAlign w:val="superscript"/>
        </w:rPr>
        <w:t>,16,17</w:t>
      </w:r>
      <w:r w:rsidRPr="00377135">
        <w:rPr>
          <w:rFonts w:ascii="Times New Roman" w:hAnsi="Times New Roman" w:cs="Times New Roman"/>
          <w:sz w:val="22"/>
          <w:szCs w:val="22"/>
        </w:rPr>
        <w:t>, Yung Seng Lee</w:t>
      </w:r>
      <w:r w:rsidR="00C94DCF" w:rsidRPr="00377135">
        <w:rPr>
          <w:rFonts w:ascii="Times New Roman" w:hAnsi="Times New Roman" w:cs="Times New Roman"/>
          <w:sz w:val="22"/>
          <w:szCs w:val="22"/>
          <w:vertAlign w:val="superscript"/>
        </w:rPr>
        <w:t>1,4</w:t>
      </w:r>
      <w:r w:rsidRPr="00377135">
        <w:rPr>
          <w:rFonts w:ascii="Times New Roman" w:hAnsi="Times New Roman" w:cs="Times New Roman"/>
          <w:sz w:val="22"/>
          <w:szCs w:val="22"/>
        </w:rPr>
        <w:t>, Micha</w:t>
      </w:r>
      <w:r w:rsidR="00265F0D" w:rsidRPr="00377135">
        <w:rPr>
          <w:rFonts w:ascii="Times New Roman" w:hAnsi="Times New Roman" w:cs="Times New Roman"/>
          <w:sz w:val="22"/>
          <w:szCs w:val="22"/>
        </w:rPr>
        <w:t>el S. Kramer</w:t>
      </w:r>
      <w:r w:rsidR="00C94DCF" w:rsidRPr="00377135">
        <w:rPr>
          <w:rFonts w:ascii="Times New Roman" w:hAnsi="Times New Roman" w:cs="Times New Roman"/>
          <w:sz w:val="22"/>
          <w:szCs w:val="22"/>
          <w:vertAlign w:val="superscript"/>
        </w:rPr>
        <w:t>2,11</w:t>
      </w:r>
      <w:r w:rsidR="00265F0D" w:rsidRPr="00377135">
        <w:rPr>
          <w:rFonts w:ascii="Times New Roman" w:hAnsi="Times New Roman" w:cs="Times New Roman"/>
          <w:sz w:val="22"/>
          <w:szCs w:val="22"/>
        </w:rPr>
        <w:t xml:space="preserve">, </w:t>
      </w:r>
      <w:r w:rsidRPr="00377135">
        <w:rPr>
          <w:rFonts w:ascii="Times New Roman" w:hAnsi="Times New Roman" w:cs="Times New Roman"/>
          <w:sz w:val="22"/>
          <w:szCs w:val="22"/>
        </w:rPr>
        <w:t>Christiani Jeyakumar Henry</w:t>
      </w:r>
      <w:r w:rsidR="00C94DCF" w:rsidRPr="00377135">
        <w:rPr>
          <w:rFonts w:ascii="Times New Roman" w:hAnsi="Times New Roman" w:cs="Times New Roman"/>
          <w:sz w:val="22"/>
          <w:szCs w:val="22"/>
          <w:vertAlign w:val="superscript"/>
        </w:rPr>
        <w:t>9,13</w:t>
      </w:r>
      <w:r w:rsidRPr="00377135">
        <w:rPr>
          <w:rFonts w:ascii="Times New Roman" w:hAnsi="Times New Roman" w:cs="Times New Roman"/>
          <w:sz w:val="22"/>
          <w:szCs w:val="22"/>
        </w:rPr>
        <w:t>, Marielle Valerie Fortier</w:t>
      </w:r>
      <w:r w:rsidR="00C94DCF" w:rsidRPr="00377135">
        <w:rPr>
          <w:rFonts w:ascii="Times New Roman" w:hAnsi="Times New Roman" w:cs="Times New Roman"/>
          <w:sz w:val="22"/>
          <w:szCs w:val="22"/>
          <w:vertAlign w:val="superscript"/>
        </w:rPr>
        <w:t>1,14</w:t>
      </w:r>
      <w:r w:rsidRPr="00377135">
        <w:rPr>
          <w:rFonts w:ascii="Times New Roman" w:hAnsi="Times New Roman" w:cs="Times New Roman"/>
          <w:sz w:val="22"/>
          <w:szCs w:val="22"/>
        </w:rPr>
        <w:t xml:space="preserve">, </w:t>
      </w:r>
      <w:r w:rsidR="0050230F" w:rsidRPr="00377135">
        <w:rPr>
          <w:rFonts w:ascii="Times New Roman" w:hAnsi="Times New Roman" w:cs="Times New Roman"/>
          <w:sz w:val="22"/>
          <w:szCs w:val="22"/>
        </w:rPr>
        <w:t>Yap Seng Chong</w:t>
      </w:r>
      <w:r w:rsidR="00C94DCF" w:rsidRPr="00377135">
        <w:rPr>
          <w:rFonts w:ascii="Times New Roman" w:hAnsi="Times New Roman" w:cs="Times New Roman"/>
          <w:sz w:val="22"/>
          <w:szCs w:val="22"/>
          <w:vertAlign w:val="superscript"/>
        </w:rPr>
        <w:t>1,2</w:t>
      </w:r>
      <w:r w:rsidR="0050230F" w:rsidRPr="00377135">
        <w:rPr>
          <w:rFonts w:ascii="Times New Roman" w:hAnsi="Times New Roman" w:cs="Times New Roman"/>
          <w:sz w:val="22"/>
          <w:szCs w:val="22"/>
        </w:rPr>
        <w:t xml:space="preserve">, </w:t>
      </w:r>
      <w:r w:rsidRPr="00377135">
        <w:rPr>
          <w:rFonts w:ascii="Times New Roman" w:hAnsi="Times New Roman" w:cs="Times New Roman"/>
          <w:sz w:val="22"/>
          <w:szCs w:val="22"/>
        </w:rPr>
        <w:t>Peter D. Gluckman</w:t>
      </w:r>
      <w:r w:rsidR="00C94DCF" w:rsidRPr="00377135">
        <w:rPr>
          <w:rFonts w:ascii="Times New Roman" w:hAnsi="Times New Roman" w:cs="Times New Roman"/>
          <w:sz w:val="22"/>
          <w:szCs w:val="22"/>
          <w:vertAlign w:val="superscript"/>
        </w:rPr>
        <w:t>1,12</w:t>
      </w:r>
      <w:r w:rsidRPr="00377135">
        <w:rPr>
          <w:rFonts w:ascii="Times New Roman" w:hAnsi="Times New Roman" w:cs="Times New Roman"/>
          <w:sz w:val="22"/>
          <w:szCs w:val="22"/>
        </w:rPr>
        <w:t>, Neerja Karnani</w:t>
      </w:r>
      <w:r w:rsidR="00C94DCF"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 and S. Sendhil Velan</w:t>
      </w:r>
      <w:r w:rsidR="00C94DCF" w:rsidRPr="00377135">
        <w:rPr>
          <w:rFonts w:ascii="Times New Roman" w:hAnsi="Times New Roman" w:cs="Times New Roman"/>
          <w:sz w:val="22"/>
          <w:szCs w:val="22"/>
          <w:vertAlign w:val="superscript"/>
        </w:rPr>
        <w:t>1,3</w:t>
      </w:r>
      <w:r w:rsidRPr="00377135">
        <w:rPr>
          <w:rFonts w:ascii="Times New Roman" w:hAnsi="Times New Roman" w:cs="Times New Roman"/>
          <w:sz w:val="22"/>
          <w:szCs w:val="22"/>
        </w:rPr>
        <w:t>*.</w:t>
      </w:r>
    </w:p>
    <w:p w14:paraId="2F808A55" w14:textId="77777777" w:rsidR="004F6713" w:rsidRPr="00377135" w:rsidRDefault="004F6713" w:rsidP="00C81878">
      <w:pPr>
        <w:spacing w:line="480" w:lineRule="auto"/>
        <w:jc w:val="both"/>
        <w:rPr>
          <w:rFonts w:ascii="Times New Roman" w:hAnsi="Times New Roman" w:cs="Times New Roman"/>
          <w:b/>
          <w:sz w:val="22"/>
          <w:szCs w:val="22"/>
        </w:rPr>
      </w:pPr>
    </w:p>
    <w:p w14:paraId="0ABA22A3"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w:t>
      </w:r>
      <w:r w:rsidRPr="00377135">
        <w:rPr>
          <w:rFonts w:ascii="Times New Roman" w:hAnsi="Times New Roman" w:cs="Times New Roman"/>
          <w:sz w:val="22"/>
          <w:szCs w:val="22"/>
        </w:rPr>
        <w:t>Singapore Institute for Clinical Sciences, Agency for Science Technology and Research, Singapore.</w:t>
      </w:r>
    </w:p>
    <w:p w14:paraId="21CF6B08"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2</w:t>
      </w:r>
      <w:r w:rsidRPr="00377135">
        <w:rPr>
          <w:rFonts w:ascii="Times New Roman" w:hAnsi="Times New Roman" w:cs="Times New Roman"/>
          <w:sz w:val="22"/>
          <w:szCs w:val="22"/>
        </w:rPr>
        <w:t xml:space="preserve">Department of Obstetrics and Gynaecology, Yong Loo Lin School of Medicine, National University of Singapore, Singapore. </w:t>
      </w:r>
    </w:p>
    <w:p w14:paraId="2D49E501"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3</w:t>
      </w:r>
      <w:r w:rsidRPr="00377135">
        <w:rPr>
          <w:rFonts w:ascii="Times New Roman" w:hAnsi="Times New Roman" w:cs="Times New Roman"/>
          <w:sz w:val="22"/>
          <w:szCs w:val="22"/>
        </w:rPr>
        <w:t>Singapore Bioimaging Consortium, Agency for Science Technology and Research, Singapore.</w:t>
      </w:r>
    </w:p>
    <w:p w14:paraId="06E31BB4"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4</w:t>
      </w:r>
      <w:r w:rsidRPr="00377135">
        <w:rPr>
          <w:rFonts w:ascii="Times New Roman" w:hAnsi="Times New Roman" w:cs="Times New Roman"/>
          <w:sz w:val="22"/>
          <w:szCs w:val="22"/>
        </w:rPr>
        <w:t>Department of Paediatrics, Yong Loo Lin School of Medicine, National University of Singapore, Singapore.</w:t>
      </w:r>
    </w:p>
    <w:p w14:paraId="51AA6EAE" w14:textId="7426D04F"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5</w:t>
      </w:r>
      <w:r w:rsidRPr="00377135">
        <w:rPr>
          <w:rFonts w:ascii="Times New Roman" w:hAnsi="Times New Roman" w:cs="Times New Roman"/>
          <w:sz w:val="22"/>
          <w:szCs w:val="22"/>
        </w:rPr>
        <w:t>Department of Paediatric</w:t>
      </w:r>
      <w:r w:rsidR="006B0675" w:rsidRPr="00377135">
        <w:rPr>
          <w:rFonts w:ascii="Times New Roman" w:hAnsi="Times New Roman" w:cs="Times New Roman"/>
          <w:sz w:val="22"/>
          <w:szCs w:val="22"/>
        </w:rPr>
        <w:t>s</w:t>
      </w:r>
      <w:r w:rsidRPr="00377135">
        <w:rPr>
          <w:rFonts w:ascii="Times New Roman" w:hAnsi="Times New Roman" w:cs="Times New Roman"/>
          <w:sz w:val="22"/>
          <w:szCs w:val="22"/>
        </w:rPr>
        <w:t>, KK Women’s and Children’s Hospital, Singapore.</w:t>
      </w:r>
    </w:p>
    <w:p w14:paraId="1264DC16"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6</w:t>
      </w:r>
      <w:r w:rsidRPr="00377135">
        <w:rPr>
          <w:rFonts w:ascii="Times New Roman" w:hAnsi="Times New Roman" w:cs="Times New Roman"/>
          <w:sz w:val="22"/>
          <w:szCs w:val="22"/>
        </w:rPr>
        <w:t>Lee Kong Chian School of Medicine, Nanyang Technological University, Singapore.</w:t>
      </w:r>
    </w:p>
    <w:p w14:paraId="425BE76C"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7</w:t>
      </w:r>
      <w:r w:rsidRPr="00377135">
        <w:rPr>
          <w:rFonts w:ascii="Times New Roman" w:hAnsi="Times New Roman" w:cs="Times New Roman"/>
          <w:sz w:val="22"/>
          <w:szCs w:val="22"/>
        </w:rPr>
        <w:t>Department of Obstetrics and Gynaecology, KK Women’s and Children’s Hospital, Singapore.</w:t>
      </w:r>
    </w:p>
    <w:p w14:paraId="5AC9F33F"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8</w:t>
      </w:r>
      <w:r w:rsidRPr="00377135">
        <w:rPr>
          <w:rFonts w:ascii="Times New Roman" w:hAnsi="Times New Roman" w:cs="Times New Roman"/>
          <w:sz w:val="22"/>
          <w:szCs w:val="22"/>
        </w:rPr>
        <w:t xml:space="preserve">MRC Lifecourse Epidemiology Unit &amp; NIHR Southampton Biomedical Research Centre, University of Southampton &amp; University Hospital Southampton NHS Foundation Trust, Southampton, United Kingdom. </w:t>
      </w:r>
    </w:p>
    <w:p w14:paraId="1085B000"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9</w:t>
      </w:r>
      <w:r w:rsidRPr="00377135">
        <w:rPr>
          <w:rFonts w:ascii="Times New Roman" w:hAnsi="Times New Roman" w:cs="Times New Roman"/>
          <w:sz w:val="22"/>
          <w:szCs w:val="22"/>
        </w:rPr>
        <w:t>Clinical Nutrition Research Centre, Singapore Institute for Clinical Sciences, Agency for Science Technology and Research and National University Health System, Singapore.</w:t>
      </w:r>
    </w:p>
    <w:p w14:paraId="73BDA9FE"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lastRenderedPageBreak/>
        <w:t>10</w:t>
      </w:r>
      <w:r w:rsidRPr="00377135">
        <w:rPr>
          <w:rFonts w:ascii="Times New Roman" w:hAnsi="Times New Roman" w:cs="Times New Roman"/>
          <w:sz w:val="22"/>
          <w:szCs w:val="22"/>
        </w:rPr>
        <w:t xml:space="preserve">Department of Endocrinology, Tan Tock Seng Hospital, Singapore. </w:t>
      </w:r>
    </w:p>
    <w:p w14:paraId="4E2F65BE"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11</w:t>
      </w:r>
      <w:r w:rsidRPr="00377135">
        <w:rPr>
          <w:rFonts w:ascii="Times New Roman" w:hAnsi="Times New Roman" w:cs="Times New Roman"/>
          <w:sz w:val="22"/>
          <w:szCs w:val="22"/>
        </w:rPr>
        <w:t>Departments of Pediatrics and of Epidemiology, Biostatistics and Occupational Health, Faculty of Medicine, McGill University, Montreal, Canada.</w:t>
      </w:r>
    </w:p>
    <w:p w14:paraId="0B5EF63B"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12</w:t>
      </w:r>
      <w:r w:rsidRPr="00377135">
        <w:rPr>
          <w:rFonts w:ascii="Times New Roman" w:hAnsi="Times New Roman" w:cs="Times New Roman"/>
          <w:sz w:val="22"/>
          <w:szCs w:val="22"/>
        </w:rPr>
        <w:t>Liggins Institute, University of Auckland, Auckland, New Zealand.</w:t>
      </w:r>
    </w:p>
    <w:p w14:paraId="5518DE7E"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13</w:t>
      </w:r>
      <w:r w:rsidRPr="00377135">
        <w:rPr>
          <w:rFonts w:ascii="Times New Roman" w:hAnsi="Times New Roman" w:cs="Times New Roman"/>
          <w:sz w:val="22"/>
          <w:szCs w:val="22"/>
        </w:rPr>
        <w:t>Department of Biochemistry, Yong Loo Lin School of Medicine, National University of Singapore, Singapore.</w:t>
      </w:r>
    </w:p>
    <w:p w14:paraId="361C764B" w14:textId="77777777" w:rsidR="00C94DCF" w:rsidRPr="00377135" w:rsidRDefault="00C94DCF"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14</w:t>
      </w:r>
      <w:r w:rsidRPr="00377135">
        <w:rPr>
          <w:rFonts w:ascii="Times New Roman" w:hAnsi="Times New Roman" w:cs="Times New Roman"/>
          <w:sz w:val="22"/>
          <w:szCs w:val="22"/>
        </w:rPr>
        <w:t>Department of Diagnostic and Interventional Imaging, KK Women’s and Children’s Hospital, Singapore.</w:t>
      </w:r>
    </w:p>
    <w:p w14:paraId="1FFDB08A" w14:textId="2A7BBAB1" w:rsidR="00790737" w:rsidRPr="00377135" w:rsidRDefault="00790737"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15</w:t>
      </w:r>
      <w:r w:rsidR="006B0675" w:rsidRPr="00377135">
        <w:rPr>
          <w:rFonts w:ascii="Times New Roman" w:hAnsi="Times New Roman" w:cs="Times New Roman"/>
          <w:sz w:val="22"/>
          <w:szCs w:val="22"/>
        </w:rPr>
        <w:t>Department</w:t>
      </w:r>
      <w:r w:rsidRPr="00377135">
        <w:rPr>
          <w:rFonts w:ascii="Times New Roman" w:hAnsi="Times New Roman" w:cs="Times New Roman"/>
          <w:sz w:val="22"/>
          <w:szCs w:val="22"/>
        </w:rPr>
        <w:t xml:space="preserve"> of Reproductive Medicine, KK Women’s and Children’s Hospital, Singapore</w:t>
      </w:r>
    </w:p>
    <w:p w14:paraId="00B1BCF4" w14:textId="3A50C562" w:rsidR="00790737" w:rsidRPr="00377135" w:rsidRDefault="00790737"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16</w:t>
      </w:r>
      <w:r w:rsidRPr="00377135">
        <w:rPr>
          <w:rFonts w:ascii="Times New Roman" w:hAnsi="Times New Roman" w:cs="Times New Roman"/>
          <w:sz w:val="22"/>
          <w:szCs w:val="22"/>
        </w:rPr>
        <w:t>Duke-NUS Medical School, Singapore</w:t>
      </w:r>
    </w:p>
    <w:p w14:paraId="7CC2E45A" w14:textId="18FE9913" w:rsidR="00301996" w:rsidRPr="00377135" w:rsidRDefault="00301996"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17</w:t>
      </w:r>
      <w:r w:rsidRPr="00377135">
        <w:rPr>
          <w:rFonts w:ascii="Times New Roman" w:hAnsi="Times New Roman" w:cs="Times New Roman"/>
          <w:sz w:val="22"/>
          <w:szCs w:val="22"/>
        </w:rPr>
        <w:t>LKC School of Medicine, Nanyang Technological University Singapore</w:t>
      </w:r>
    </w:p>
    <w:p w14:paraId="088DEB51" w14:textId="225195B1" w:rsidR="007357ED" w:rsidRPr="00377135" w:rsidRDefault="007357ED"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18</w:t>
      </w:r>
      <w:r w:rsidRPr="00377135">
        <w:rPr>
          <w:rFonts w:ascii="Times New Roman" w:hAnsi="Times New Roman" w:cs="Times New Roman"/>
          <w:sz w:val="22"/>
          <w:szCs w:val="22"/>
        </w:rPr>
        <w:t>Department of Biochemistry, Yong Loo Lin School of Medicine, National University of Singapore (NUS), Singapore.</w:t>
      </w:r>
    </w:p>
    <w:p w14:paraId="0F3B43F8" w14:textId="77777777" w:rsidR="00C94DCF" w:rsidRPr="00377135" w:rsidRDefault="00C94DCF" w:rsidP="00C81878">
      <w:pPr>
        <w:spacing w:line="480" w:lineRule="auto"/>
        <w:jc w:val="both"/>
        <w:rPr>
          <w:rFonts w:ascii="Times New Roman" w:hAnsi="Times New Roman" w:cs="Times New Roman"/>
          <w:b/>
          <w:sz w:val="22"/>
          <w:szCs w:val="22"/>
        </w:rPr>
      </w:pPr>
    </w:p>
    <w:p w14:paraId="415C3B8C" w14:textId="0892222E" w:rsidR="00C4538A" w:rsidRPr="00377135" w:rsidRDefault="00C4538A" w:rsidP="00C81878">
      <w:pPr>
        <w:spacing w:line="480" w:lineRule="auto"/>
        <w:rPr>
          <w:rFonts w:ascii="Times New Roman" w:hAnsi="Times New Roman" w:cs="Times New Roman"/>
          <w:sz w:val="22"/>
          <w:szCs w:val="22"/>
        </w:rPr>
      </w:pPr>
      <w:r w:rsidRPr="00377135">
        <w:rPr>
          <w:rFonts w:ascii="Times New Roman" w:hAnsi="Times New Roman" w:cs="Times New Roman"/>
          <w:sz w:val="22"/>
          <w:szCs w:val="22"/>
          <w:vertAlign w:val="superscript"/>
        </w:rPr>
        <w:t>*</w:t>
      </w:r>
      <w:r w:rsidR="00790737" w:rsidRPr="00377135">
        <w:rPr>
          <w:rFonts w:ascii="Times New Roman" w:hAnsi="Times New Roman" w:cs="Times New Roman"/>
          <w:sz w:val="22"/>
          <w:szCs w:val="22"/>
        </w:rPr>
        <w:t>Corresponding author</w:t>
      </w:r>
      <w:r w:rsidRPr="00377135">
        <w:rPr>
          <w:rFonts w:ascii="Times New Roman" w:hAnsi="Times New Roman" w:cs="Times New Roman"/>
          <w:sz w:val="22"/>
          <w:szCs w:val="22"/>
        </w:rPr>
        <w:t>s</w:t>
      </w:r>
      <w:r w:rsidR="00790737" w:rsidRPr="00377135">
        <w:rPr>
          <w:rFonts w:ascii="Times New Roman" w:hAnsi="Times New Roman" w:cs="Times New Roman"/>
          <w:sz w:val="22"/>
          <w:szCs w:val="22"/>
        </w:rPr>
        <w:t xml:space="preserve">: </w:t>
      </w:r>
    </w:p>
    <w:p w14:paraId="38250EB3" w14:textId="43E02705" w:rsidR="00790737" w:rsidRPr="00377135" w:rsidRDefault="00790737" w:rsidP="00C81878">
      <w:pPr>
        <w:pStyle w:val="ListParagraph"/>
        <w:numPr>
          <w:ilvl w:val="0"/>
          <w:numId w:val="4"/>
        </w:numPr>
        <w:spacing w:line="480" w:lineRule="auto"/>
        <w:rPr>
          <w:rFonts w:ascii="Times New Roman" w:hAnsi="Times New Roman" w:cs="Times New Roman"/>
          <w:iCs/>
          <w:sz w:val="22"/>
          <w:szCs w:val="22"/>
        </w:rPr>
      </w:pPr>
      <w:r w:rsidRPr="00377135">
        <w:rPr>
          <w:rFonts w:ascii="Times New Roman" w:hAnsi="Times New Roman" w:cs="Times New Roman"/>
          <w:iCs/>
          <w:sz w:val="22"/>
          <w:szCs w:val="22"/>
        </w:rPr>
        <w:t xml:space="preserve">S. Sendhil Velan, Singapore Bioimaging Consortium, 11 Biopolis Way, #02-02, Singapore 138667. </w:t>
      </w:r>
      <w:r w:rsidR="00B073D8" w:rsidRPr="00377135">
        <w:rPr>
          <w:rFonts w:ascii="Times New Roman" w:hAnsi="Times New Roman" w:cs="Times New Roman"/>
          <w:iCs/>
          <w:sz w:val="22"/>
          <w:szCs w:val="22"/>
        </w:rPr>
        <w:t xml:space="preserve">Phone: +65 </w:t>
      </w:r>
      <w:r w:rsidR="00164F19" w:rsidRPr="00377135">
        <w:rPr>
          <w:rFonts w:ascii="Times New Roman" w:hAnsi="Times New Roman" w:cs="Times New Roman"/>
          <w:iCs/>
          <w:sz w:val="22"/>
          <w:szCs w:val="22"/>
        </w:rPr>
        <w:t xml:space="preserve">64788757, </w:t>
      </w:r>
      <w:r w:rsidRPr="00377135">
        <w:rPr>
          <w:rFonts w:ascii="Times New Roman" w:hAnsi="Times New Roman" w:cs="Times New Roman"/>
          <w:iCs/>
          <w:sz w:val="22"/>
          <w:szCs w:val="22"/>
        </w:rPr>
        <w:t xml:space="preserve">Email: </w:t>
      </w:r>
      <w:hyperlink r:id="rId8" w:history="1">
        <w:r w:rsidR="00C4538A" w:rsidRPr="00377135">
          <w:rPr>
            <w:rStyle w:val="Hyperlink"/>
            <w:rFonts w:ascii="Times New Roman" w:hAnsi="Times New Roman" w:cs="Times New Roman"/>
            <w:iCs/>
            <w:sz w:val="22"/>
            <w:szCs w:val="22"/>
          </w:rPr>
          <w:t>sendhil_velan@sbic.a-star.edu.sg</w:t>
        </w:r>
      </w:hyperlink>
      <w:r w:rsidRPr="00377135">
        <w:rPr>
          <w:rFonts w:ascii="Times New Roman" w:hAnsi="Times New Roman" w:cs="Times New Roman"/>
          <w:iCs/>
          <w:sz w:val="22"/>
          <w:szCs w:val="22"/>
        </w:rPr>
        <w:t>.</w:t>
      </w:r>
    </w:p>
    <w:p w14:paraId="693F2312" w14:textId="0945C81B" w:rsidR="00C4538A" w:rsidRPr="00377135" w:rsidRDefault="00C4538A" w:rsidP="00C81878">
      <w:pPr>
        <w:pStyle w:val="ListParagraph"/>
        <w:numPr>
          <w:ilvl w:val="0"/>
          <w:numId w:val="4"/>
        </w:numPr>
        <w:spacing w:line="480" w:lineRule="auto"/>
        <w:rPr>
          <w:rFonts w:ascii="Times New Roman" w:hAnsi="Times New Roman" w:cs="Times New Roman"/>
          <w:iCs/>
          <w:sz w:val="22"/>
          <w:szCs w:val="22"/>
        </w:rPr>
      </w:pPr>
      <w:r w:rsidRPr="00377135">
        <w:rPr>
          <w:rFonts w:ascii="Times New Roman" w:hAnsi="Times New Roman" w:cs="Times New Roman"/>
          <w:iCs/>
          <w:sz w:val="22"/>
          <w:szCs w:val="22"/>
        </w:rPr>
        <w:t xml:space="preserve">Neerja Karnani, Singapore Institute for Clinical Sciences, </w:t>
      </w:r>
      <w:r w:rsidR="002B55F5" w:rsidRPr="00377135">
        <w:rPr>
          <w:rFonts w:ascii="Times New Roman" w:hAnsi="Times New Roman" w:cs="Times New Roman"/>
          <w:iCs/>
          <w:sz w:val="22"/>
          <w:szCs w:val="22"/>
        </w:rPr>
        <w:t xml:space="preserve">30 Medical Drive, 117609 </w:t>
      </w:r>
      <w:r w:rsidRPr="00377135">
        <w:rPr>
          <w:rFonts w:ascii="Times New Roman" w:hAnsi="Times New Roman" w:cs="Times New Roman"/>
          <w:iCs/>
          <w:sz w:val="22"/>
          <w:szCs w:val="22"/>
        </w:rPr>
        <w:t xml:space="preserve"> Singapore. </w:t>
      </w:r>
      <w:r w:rsidR="00164F19" w:rsidRPr="00377135">
        <w:rPr>
          <w:rFonts w:ascii="Times New Roman" w:hAnsi="Times New Roman" w:cs="Times New Roman"/>
          <w:iCs/>
          <w:sz w:val="22"/>
          <w:szCs w:val="22"/>
        </w:rPr>
        <w:t xml:space="preserve">Phone: +65 64074041, </w:t>
      </w:r>
      <w:r w:rsidRPr="00377135">
        <w:rPr>
          <w:rFonts w:ascii="Times New Roman" w:hAnsi="Times New Roman" w:cs="Times New Roman"/>
          <w:iCs/>
          <w:sz w:val="22"/>
          <w:szCs w:val="22"/>
        </w:rPr>
        <w:t>Email:</w:t>
      </w:r>
      <w:r w:rsidRPr="00377135">
        <w:rPr>
          <w:rFonts w:ascii="Times New Roman" w:hAnsi="Times New Roman" w:cs="Times New Roman"/>
          <w:sz w:val="22"/>
          <w:szCs w:val="22"/>
        </w:rPr>
        <w:t xml:space="preserve"> </w:t>
      </w:r>
      <w:hyperlink r:id="rId9" w:history="1">
        <w:r w:rsidRPr="00377135">
          <w:rPr>
            <w:rStyle w:val="Hyperlink"/>
            <w:rFonts w:ascii="Times New Roman" w:hAnsi="Times New Roman" w:cs="Times New Roman"/>
            <w:iCs/>
            <w:sz w:val="22"/>
            <w:szCs w:val="22"/>
          </w:rPr>
          <w:t>neerja_karnani@sics.a-star.edu.sg</w:t>
        </w:r>
      </w:hyperlink>
    </w:p>
    <w:p w14:paraId="7F150F30" w14:textId="77777777" w:rsidR="00C4538A" w:rsidRPr="00377135" w:rsidRDefault="00C4538A" w:rsidP="00C81878">
      <w:pPr>
        <w:spacing w:line="480" w:lineRule="auto"/>
        <w:rPr>
          <w:rFonts w:ascii="Times New Roman" w:hAnsi="Times New Roman" w:cs="Times New Roman"/>
          <w:iCs/>
          <w:sz w:val="22"/>
          <w:szCs w:val="22"/>
        </w:rPr>
      </w:pPr>
    </w:p>
    <w:p w14:paraId="6F2B722B" w14:textId="77777777" w:rsidR="00790737" w:rsidRPr="00377135" w:rsidRDefault="00790737" w:rsidP="00C81878">
      <w:pPr>
        <w:spacing w:line="480" w:lineRule="auto"/>
        <w:jc w:val="both"/>
        <w:rPr>
          <w:rFonts w:ascii="Times New Roman" w:hAnsi="Times New Roman" w:cs="Times New Roman"/>
          <w:sz w:val="22"/>
          <w:szCs w:val="22"/>
        </w:rPr>
      </w:pPr>
    </w:p>
    <w:p w14:paraId="18513C97" w14:textId="7A0EE460" w:rsidR="00C94DCF" w:rsidRPr="00377135" w:rsidRDefault="00790737"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vertAlign w:val="superscript"/>
        </w:rPr>
        <w:t xml:space="preserve"># </w:t>
      </w:r>
      <w:r w:rsidRPr="00377135">
        <w:rPr>
          <w:rFonts w:ascii="Times New Roman" w:hAnsi="Times New Roman" w:cs="Times New Roman"/>
          <w:sz w:val="22"/>
          <w:szCs w:val="22"/>
        </w:rPr>
        <w:t>Equal Contribution</w:t>
      </w:r>
    </w:p>
    <w:p w14:paraId="66273D41" w14:textId="49350275" w:rsidR="007069F7" w:rsidRPr="00377135" w:rsidRDefault="00C94DCF" w:rsidP="00C81878">
      <w:pPr>
        <w:spacing w:line="480" w:lineRule="auto"/>
        <w:jc w:val="both"/>
        <w:rPr>
          <w:rFonts w:ascii="Times New Roman" w:hAnsi="Times New Roman" w:cs="Times New Roman"/>
          <w:b/>
          <w:sz w:val="22"/>
          <w:szCs w:val="22"/>
        </w:rPr>
      </w:pPr>
      <w:r w:rsidRPr="00377135">
        <w:rPr>
          <w:rFonts w:ascii="Times New Roman" w:hAnsi="Times New Roman" w:cs="Times New Roman"/>
          <w:sz w:val="22"/>
          <w:szCs w:val="22"/>
          <w:vertAlign w:val="superscript"/>
        </w:rPr>
        <w:t>*</w:t>
      </w:r>
      <w:r w:rsidR="00790737" w:rsidRPr="00377135">
        <w:rPr>
          <w:rFonts w:ascii="Times New Roman" w:hAnsi="Times New Roman" w:cs="Times New Roman"/>
          <w:sz w:val="22"/>
          <w:szCs w:val="22"/>
          <w:vertAlign w:val="superscript"/>
        </w:rPr>
        <w:t xml:space="preserve"> </w:t>
      </w:r>
      <w:r w:rsidR="00790737" w:rsidRPr="00377135">
        <w:rPr>
          <w:rFonts w:ascii="Times New Roman" w:hAnsi="Times New Roman" w:cs="Times New Roman"/>
          <w:sz w:val="22"/>
          <w:szCs w:val="22"/>
        </w:rPr>
        <w:t>Equal Contribution</w:t>
      </w:r>
    </w:p>
    <w:p w14:paraId="7BA62A77" w14:textId="77777777" w:rsidR="00975364" w:rsidRPr="00377135" w:rsidRDefault="00975364" w:rsidP="00C81878">
      <w:pPr>
        <w:spacing w:line="480" w:lineRule="auto"/>
        <w:jc w:val="both"/>
        <w:rPr>
          <w:rFonts w:ascii="Times New Roman" w:hAnsi="Times New Roman" w:cs="Times New Roman"/>
          <w:b/>
          <w:sz w:val="22"/>
          <w:szCs w:val="22"/>
        </w:rPr>
      </w:pPr>
    </w:p>
    <w:p w14:paraId="01EC6199" w14:textId="77777777" w:rsidR="00975364" w:rsidRPr="00377135" w:rsidRDefault="00975364" w:rsidP="00C81878">
      <w:pPr>
        <w:spacing w:line="480" w:lineRule="auto"/>
        <w:jc w:val="both"/>
        <w:rPr>
          <w:rFonts w:ascii="Times New Roman" w:hAnsi="Times New Roman" w:cs="Times New Roman"/>
          <w:b/>
          <w:sz w:val="22"/>
          <w:szCs w:val="22"/>
        </w:rPr>
      </w:pPr>
    </w:p>
    <w:p w14:paraId="28F7A697" w14:textId="77777777" w:rsidR="00975364" w:rsidRPr="00377135" w:rsidRDefault="00975364" w:rsidP="00C81878">
      <w:pPr>
        <w:spacing w:line="480" w:lineRule="auto"/>
        <w:jc w:val="both"/>
        <w:rPr>
          <w:rFonts w:ascii="Times New Roman" w:hAnsi="Times New Roman" w:cs="Times New Roman"/>
          <w:b/>
          <w:sz w:val="22"/>
          <w:szCs w:val="22"/>
        </w:rPr>
      </w:pPr>
    </w:p>
    <w:p w14:paraId="62FE7B8F" w14:textId="080AFF7A" w:rsidR="004F6713" w:rsidRDefault="004F6713"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lastRenderedPageBreak/>
        <w:t>A</w:t>
      </w:r>
      <w:r w:rsidR="00A64166" w:rsidRPr="00377135">
        <w:rPr>
          <w:rFonts w:ascii="Times New Roman" w:hAnsi="Times New Roman" w:cs="Times New Roman"/>
          <w:b/>
          <w:sz w:val="22"/>
          <w:szCs w:val="22"/>
        </w:rPr>
        <w:t>bstract</w:t>
      </w:r>
    </w:p>
    <w:p w14:paraId="670D4235" w14:textId="77777777" w:rsidR="002E4E6C" w:rsidRPr="00377135" w:rsidRDefault="002E4E6C" w:rsidP="00C81878">
      <w:pPr>
        <w:spacing w:line="480" w:lineRule="auto"/>
        <w:jc w:val="both"/>
        <w:rPr>
          <w:rFonts w:ascii="Times New Roman" w:hAnsi="Times New Roman" w:cs="Times New Roman"/>
          <w:b/>
          <w:sz w:val="22"/>
          <w:szCs w:val="22"/>
        </w:rPr>
      </w:pPr>
    </w:p>
    <w:p w14:paraId="7EECDEA2" w14:textId="77777777" w:rsidR="00605124" w:rsidRPr="00605124" w:rsidRDefault="00605124" w:rsidP="00605124">
      <w:pPr>
        <w:spacing w:line="480" w:lineRule="auto"/>
        <w:jc w:val="both"/>
        <w:rPr>
          <w:rFonts w:ascii="Times New Roman" w:hAnsi="Times New Roman" w:cs="Times New Roman"/>
          <w:sz w:val="22"/>
          <w:szCs w:val="22"/>
        </w:rPr>
      </w:pPr>
      <w:r w:rsidRPr="00605124">
        <w:rPr>
          <w:rFonts w:ascii="Times New Roman" w:hAnsi="Times New Roman" w:cs="Times New Roman"/>
          <w:b/>
          <w:sz w:val="22"/>
          <w:szCs w:val="22"/>
        </w:rPr>
        <w:t>Background/Objectives:</w:t>
      </w:r>
      <w:r w:rsidRPr="00605124">
        <w:rPr>
          <w:rFonts w:ascii="Times New Roman" w:hAnsi="Times New Roman" w:cs="Times New Roman"/>
          <w:sz w:val="22"/>
          <w:szCs w:val="22"/>
        </w:rPr>
        <w:t xml:space="preserve"> Accumulation of lipid droplets inside skeletal muscle fibers (intramyocellular lipids or IMCL) with increasing obesity has been linked to skeletal muscle insulin resistance and risk of type 2 diabetes in both adults and pre-pubertal children. We aimed to evaluate the associations of race, genotype, prenatal factors and postnatal factors with IMCL in early childhood.</w:t>
      </w:r>
    </w:p>
    <w:p w14:paraId="6025D66D" w14:textId="1DFB8599" w:rsidR="00605124" w:rsidRPr="00605124" w:rsidRDefault="00605124" w:rsidP="00605124">
      <w:pPr>
        <w:spacing w:line="480" w:lineRule="auto"/>
        <w:jc w:val="both"/>
        <w:rPr>
          <w:rFonts w:ascii="Times New Roman" w:hAnsi="Times New Roman" w:cs="Times New Roman"/>
          <w:sz w:val="22"/>
          <w:szCs w:val="22"/>
        </w:rPr>
      </w:pPr>
      <w:r w:rsidRPr="00605124">
        <w:rPr>
          <w:rFonts w:ascii="Times New Roman" w:hAnsi="Times New Roman" w:cs="Times New Roman"/>
          <w:b/>
          <w:sz w:val="22"/>
          <w:szCs w:val="22"/>
        </w:rPr>
        <w:t>Subjects/Methods:</w:t>
      </w:r>
      <w:r w:rsidRPr="00605124">
        <w:rPr>
          <w:rFonts w:ascii="Times New Roman" w:hAnsi="Times New Roman" w:cs="Times New Roman"/>
          <w:sz w:val="22"/>
          <w:szCs w:val="22"/>
        </w:rPr>
        <w:t xml:space="preserve">  </w:t>
      </w:r>
      <w:r w:rsidR="00F65C23" w:rsidRPr="00F65C23">
        <w:rPr>
          <w:rFonts w:ascii="Times New Roman" w:hAnsi="Times New Roman" w:cs="Times New Roman"/>
          <w:sz w:val="22"/>
          <w:szCs w:val="22"/>
        </w:rPr>
        <w:t>This study was a secondary analysis performed on GUSTO birth-cohort.</w:t>
      </w:r>
      <w:r w:rsidR="00F65C23">
        <w:rPr>
          <w:rFonts w:ascii="Times New Roman" w:hAnsi="Times New Roman" w:cs="Times New Roman"/>
          <w:sz w:val="22"/>
          <w:szCs w:val="22"/>
        </w:rPr>
        <w:t xml:space="preserve"> </w:t>
      </w:r>
      <w:r w:rsidR="005F2B26" w:rsidRPr="005F2B26">
        <w:rPr>
          <w:rFonts w:ascii="Times New Roman" w:hAnsi="Times New Roman" w:cs="Times New Roman"/>
          <w:sz w:val="22"/>
          <w:szCs w:val="22"/>
        </w:rPr>
        <w:t xml:space="preserve">Soleus muscle IMCL of 392 children at 4.5 years of age was measured by magnetic resonance spectroscopy, of which usable imaging data was obtained from 277 children (137 Chinese, 87 Malays and 53 Indians). </w:t>
      </w:r>
      <w:r w:rsidRPr="00605124">
        <w:rPr>
          <w:rFonts w:ascii="Times New Roman" w:hAnsi="Times New Roman" w:cs="Times New Roman"/>
          <w:sz w:val="22"/>
          <w:szCs w:val="22"/>
        </w:rPr>
        <w:t>Metabolic assessments (fasting glucose, insulin and HOMA-IR) were performed at age 6.</w:t>
      </w:r>
    </w:p>
    <w:p w14:paraId="269FEAE4" w14:textId="3C500916" w:rsidR="00605124" w:rsidRPr="00605124" w:rsidRDefault="00605124" w:rsidP="00605124">
      <w:pPr>
        <w:spacing w:line="480" w:lineRule="auto"/>
        <w:jc w:val="both"/>
        <w:rPr>
          <w:rFonts w:ascii="Times New Roman" w:hAnsi="Times New Roman" w:cs="Times New Roman"/>
          <w:sz w:val="22"/>
          <w:szCs w:val="22"/>
        </w:rPr>
      </w:pPr>
      <w:r w:rsidRPr="00605124">
        <w:rPr>
          <w:rFonts w:ascii="Times New Roman" w:hAnsi="Times New Roman" w:cs="Times New Roman"/>
          <w:b/>
          <w:sz w:val="22"/>
          <w:szCs w:val="22"/>
        </w:rPr>
        <w:t>Results:</w:t>
      </w:r>
      <w:r w:rsidRPr="00605124">
        <w:rPr>
          <w:rFonts w:ascii="Times New Roman" w:hAnsi="Times New Roman" w:cs="Times New Roman"/>
          <w:sz w:val="22"/>
          <w:szCs w:val="22"/>
        </w:rPr>
        <w:t xml:space="preserve"> The mean IMCL </w:t>
      </w:r>
      <w:r w:rsidR="005F2B26">
        <w:rPr>
          <w:rFonts w:ascii="Times New Roman" w:hAnsi="Times New Roman" w:cs="Times New Roman"/>
          <w:sz w:val="22"/>
          <w:szCs w:val="22"/>
        </w:rPr>
        <w:t>level at 4.5y was 0.481 ± 0.279</w:t>
      </w:r>
      <w:r w:rsidRPr="00605124">
        <w:rPr>
          <w:rFonts w:ascii="Times New Roman" w:hAnsi="Times New Roman" w:cs="Times New Roman"/>
          <w:sz w:val="22"/>
          <w:szCs w:val="22"/>
        </w:rPr>
        <w:t>% of water resonance (mean ± sd). Corroborating with results from adults, Indian children had the highest IMCL levels compared to Malay and Chinese children. Among the prenatal factors, the rate of gestational weight gain (GWG rate) was associated with offspring IMCL (B=0.396 (0.069, 0.724); p=0.018). Both race and GWG rate continued to be associated with offspring IMCL even after accounting for current offspring BMI. Postnatally, IMCL was associated with shorter breastfeeding duration (B=0.065 (0.001, 0.128); p=0.045) and conditional relative weight gain between ages 2 to 3 (B=0.052 (0.012, 0.093); p=0.012).  The associations with postnatal factors were attenuated after adjusting for current offspring BMI. IMCL was positively associated with offspring BMI (B=0.028 (0.012, 0.044); p=0.001). IMCL levels were not associated with fasting glucose, fasting insulin and HOMA-IR at age 6.</w:t>
      </w:r>
    </w:p>
    <w:p w14:paraId="02AE22C8" w14:textId="6002F7C1" w:rsidR="002E4E6C" w:rsidRPr="00605124" w:rsidRDefault="00605124" w:rsidP="00605124">
      <w:pPr>
        <w:spacing w:line="480" w:lineRule="auto"/>
        <w:jc w:val="both"/>
        <w:rPr>
          <w:rFonts w:ascii="Times New Roman" w:hAnsi="Times New Roman" w:cs="Times New Roman"/>
          <w:sz w:val="22"/>
          <w:szCs w:val="22"/>
        </w:rPr>
      </w:pPr>
      <w:r w:rsidRPr="00605124">
        <w:rPr>
          <w:rFonts w:ascii="Times New Roman" w:hAnsi="Times New Roman" w:cs="Times New Roman"/>
          <w:b/>
          <w:sz w:val="22"/>
          <w:szCs w:val="22"/>
        </w:rPr>
        <w:t>Conclusion:</w:t>
      </w:r>
      <w:r w:rsidRPr="00605124">
        <w:rPr>
          <w:rFonts w:ascii="Times New Roman" w:hAnsi="Times New Roman" w:cs="Times New Roman"/>
          <w:sz w:val="22"/>
          <w:szCs w:val="22"/>
        </w:rPr>
        <w:t xml:space="preserve"> This study provides evidence that IMCL accumulation occurs in early childhood and that developmental factors and race are associated with it. We also show that early childhood IMCL accumulation is well tolerated, suggesting that the adverse associations between IMCL and insulin resistance may emerge at older ages.</w:t>
      </w:r>
    </w:p>
    <w:p w14:paraId="004F225E" w14:textId="77777777" w:rsidR="00605124" w:rsidRDefault="00605124" w:rsidP="00C81878">
      <w:pPr>
        <w:spacing w:line="480" w:lineRule="auto"/>
        <w:jc w:val="both"/>
        <w:rPr>
          <w:rFonts w:ascii="Times New Roman" w:hAnsi="Times New Roman" w:cs="Times New Roman"/>
          <w:b/>
          <w:sz w:val="22"/>
          <w:szCs w:val="22"/>
        </w:rPr>
      </w:pPr>
    </w:p>
    <w:p w14:paraId="13A154F5" w14:textId="77777777" w:rsidR="00F82738" w:rsidRPr="00377135" w:rsidRDefault="00F82738"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Introduction</w:t>
      </w:r>
    </w:p>
    <w:p w14:paraId="3D0AEF1B" w14:textId="1C161CCC" w:rsidR="00200FC3" w:rsidRPr="00377135" w:rsidRDefault="00241D45"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Excessive cytosolic accumulation of lipid droplets within myocytes, referred to as intramyocellular lipids (IMCL) has been linked to</w:t>
      </w:r>
      <w:r w:rsidR="00E6241B" w:rsidRPr="00377135">
        <w:rPr>
          <w:rFonts w:ascii="Times New Roman" w:hAnsi="Times New Roman" w:cs="Times New Roman"/>
          <w:sz w:val="22"/>
          <w:szCs w:val="22"/>
        </w:rPr>
        <w:t xml:space="preserve"> insulin resistance and </w:t>
      </w:r>
      <w:r w:rsidRPr="00377135">
        <w:rPr>
          <w:rFonts w:ascii="Times New Roman" w:hAnsi="Times New Roman" w:cs="Times New Roman"/>
          <w:sz w:val="22"/>
          <w:szCs w:val="22"/>
        </w:rPr>
        <w:t xml:space="preserve"> </w:t>
      </w:r>
      <w:r w:rsidR="00B63C69" w:rsidRPr="00377135">
        <w:rPr>
          <w:rFonts w:ascii="Times New Roman" w:hAnsi="Times New Roman" w:cs="Times New Roman"/>
          <w:sz w:val="22"/>
          <w:szCs w:val="22"/>
        </w:rPr>
        <w:t xml:space="preserve">increased risk of type 2 diabetes </w:t>
      </w:r>
      <w:r w:rsidR="00E91419" w:rsidRPr="00377135">
        <w:rPr>
          <w:rFonts w:ascii="Times New Roman" w:hAnsi="Times New Roman" w:cs="Times New Roman"/>
          <w:sz w:val="22"/>
          <w:szCs w:val="22"/>
        </w:rPr>
        <w:t xml:space="preserve">mellitus (T2DM) </w:t>
      </w:r>
      <w:r w:rsidRPr="00377135">
        <w:rPr>
          <w:rFonts w:ascii="Times New Roman" w:hAnsi="Times New Roman" w:cs="Times New Roman"/>
          <w:sz w:val="22"/>
          <w:szCs w:val="22"/>
        </w:rPr>
        <w:fldChar w:fldCharType="begin">
          <w:fldData xml:space="preserve">PEVuZE5vdGU+PENpdGU+PEF1dGhvcj5LYXV0emt5LVdpbGxlcjwvQXV0aG9yPjxZZWFyPjIwMDM8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</w:fldData>
        </w:fldChar>
      </w:r>
      <w:r w:rsidR="00B87A4D" w:rsidRPr="00377135">
        <w:rPr>
          <w:rFonts w:ascii="Times New Roman" w:hAnsi="Times New Roman" w:cs="Times New Roman"/>
          <w:sz w:val="22"/>
          <w:szCs w:val="22"/>
        </w:rPr>
        <w:instrText xml:space="preserve"> ADDIN EN.CITE </w:instrText>
      </w:r>
      <w:r w:rsidR="00B87A4D" w:rsidRPr="00377135">
        <w:rPr>
          <w:rFonts w:ascii="Times New Roman" w:hAnsi="Times New Roman" w:cs="Times New Roman"/>
          <w:sz w:val="22"/>
          <w:szCs w:val="22"/>
        </w:rPr>
        <w:fldChar w:fldCharType="begin">
          <w:fldData xml:space="preserve">PEVuZE5vdGU+PENpdGU+PEF1dGhvcj5LYXV0emt5LVdpbGxlcjwvQXV0aG9yPjxZZWFyPjIwMDM8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</w:fldData>
        </w:fldChar>
      </w:r>
      <w:r w:rsidR="00B87A4D" w:rsidRPr="00377135">
        <w:rPr>
          <w:rFonts w:ascii="Times New Roman" w:hAnsi="Times New Roman" w:cs="Times New Roman"/>
          <w:sz w:val="22"/>
          <w:szCs w:val="22"/>
        </w:rPr>
        <w:instrText xml:space="preserve"> ADDIN EN.CITE.DATA </w:instrText>
      </w:r>
      <w:r w:rsidR="00B87A4D" w:rsidRPr="00377135">
        <w:rPr>
          <w:rFonts w:ascii="Times New Roman" w:hAnsi="Times New Roman" w:cs="Times New Roman"/>
          <w:sz w:val="22"/>
          <w:szCs w:val="22"/>
        </w:rPr>
      </w:r>
      <w:r w:rsidR="00B87A4D" w:rsidRPr="00377135">
        <w:rPr>
          <w:rFonts w:ascii="Times New Roman" w:hAnsi="Times New Roman" w:cs="Times New Roman"/>
          <w:sz w:val="22"/>
          <w:szCs w:val="22"/>
        </w:rPr>
        <w:fldChar w:fldCharType="end"/>
      </w:r>
      <w:r w:rsidRPr="00377135">
        <w:rPr>
          <w:rFonts w:ascii="Times New Roman" w:hAnsi="Times New Roman" w:cs="Times New Roman"/>
          <w:sz w:val="22"/>
          <w:szCs w:val="22"/>
        </w:rPr>
      </w:r>
      <w:r w:rsidRPr="00377135">
        <w:rPr>
          <w:rFonts w:ascii="Times New Roman" w:hAnsi="Times New Roman" w:cs="Times New Roman"/>
          <w:sz w:val="22"/>
          <w:szCs w:val="22"/>
        </w:rPr>
        <w:fldChar w:fldCharType="separate"/>
      </w:r>
      <w:r w:rsidR="003A6E81" w:rsidRPr="00377135">
        <w:rPr>
          <w:rFonts w:ascii="Times New Roman" w:hAnsi="Times New Roman" w:cs="Times New Roman"/>
          <w:noProof/>
          <w:sz w:val="22"/>
          <w:szCs w:val="22"/>
        </w:rPr>
        <w:t>(1-4)</w:t>
      </w:r>
      <w:r w:rsidRPr="00377135">
        <w:rPr>
          <w:rFonts w:ascii="Times New Roman" w:hAnsi="Times New Roman" w:cs="Times New Roman"/>
          <w:sz w:val="22"/>
          <w:szCs w:val="22"/>
        </w:rPr>
        <w:fldChar w:fldCharType="end"/>
      </w:r>
      <w:r w:rsidRPr="00377135">
        <w:rPr>
          <w:rFonts w:ascii="Times New Roman" w:hAnsi="Times New Roman" w:cs="Times New Roman"/>
          <w:sz w:val="22"/>
          <w:szCs w:val="22"/>
        </w:rPr>
        <w:t xml:space="preserve">. </w:t>
      </w:r>
      <w:r w:rsidR="00E6241B" w:rsidRPr="00377135">
        <w:rPr>
          <w:rFonts w:ascii="Times New Roman" w:hAnsi="Times New Roman" w:cs="Times New Roman"/>
          <w:sz w:val="22"/>
          <w:szCs w:val="22"/>
        </w:rPr>
        <w:t>The question of whether IMCL is causally linked to insulin resistance has been a m</w:t>
      </w:r>
      <w:r w:rsidR="00F55A53" w:rsidRPr="00377135">
        <w:rPr>
          <w:rFonts w:ascii="Times New Roman" w:hAnsi="Times New Roman" w:cs="Times New Roman"/>
          <w:sz w:val="22"/>
          <w:szCs w:val="22"/>
        </w:rPr>
        <w:t>atter of considerable debate</w:t>
      </w:r>
      <w:r w:rsidR="00B3224F" w:rsidRPr="00377135">
        <w:rPr>
          <w:rFonts w:ascii="Times New Roman" w:hAnsi="Times New Roman" w:cs="Times New Roman"/>
          <w:sz w:val="22"/>
          <w:szCs w:val="22"/>
        </w:rPr>
        <w:t xml:space="preserve">. </w:t>
      </w:r>
      <w:r w:rsidR="002C7770" w:rsidRPr="00377135">
        <w:rPr>
          <w:rFonts w:ascii="Times New Roman" w:hAnsi="Times New Roman" w:cs="Times New Roman"/>
          <w:sz w:val="22"/>
          <w:szCs w:val="22"/>
        </w:rPr>
        <w:t xml:space="preserve">IMCL’s association with insulin resistance is </w:t>
      </w:r>
      <w:r w:rsidR="00F55A53" w:rsidRPr="00377135">
        <w:rPr>
          <w:rFonts w:ascii="Times New Roman" w:hAnsi="Times New Roman" w:cs="Times New Roman"/>
          <w:sz w:val="22"/>
          <w:szCs w:val="22"/>
        </w:rPr>
        <w:t xml:space="preserve">quite complex and is </w:t>
      </w:r>
      <w:r w:rsidR="002C7770" w:rsidRPr="00377135">
        <w:rPr>
          <w:rFonts w:ascii="Times New Roman" w:hAnsi="Times New Roman" w:cs="Times New Roman"/>
          <w:sz w:val="22"/>
          <w:szCs w:val="22"/>
        </w:rPr>
        <w:t xml:space="preserve">influenced by muscle fiber type distribution (IMCL levels </w:t>
      </w:r>
      <w:r w:rsidR="00784010" w:rsidRPr="00377135">
        <w:rPr>
          <w:rFonts w:ascii="Times New Roman" w:hAnsi="Times New Roman" w:cs="Times New Roman"/>
          <w:sz w:val="22"/>
          <w:szCs w:val="22"/>
        </w:rPr>
        <w:t xml:space="preserve">are higher </w:t>
      </w:r>
      <w:r w:rsidR="002C7770" w:rsidRPr="00377135">
        <w:rPr>
          <w:rFonts w:ascii="Times New Roman" w:hAnsi="Times New Roman" w:cs="Times New Roman"/>
          <w:sz w:val="22"/>
          <w:szCs w:val="22"/>
        </w:rPr>
        <w:t>in insulin sensitive oxidative fibers</w:t>
      </w:r>
      <w:r w:rsidR="00784010" w:rsidRPr="00377135">
        <w:rPr>
          <w:rFonts w:ascii="Times New Roman" w:hAnsi="Times New Roman" w:cs="Times New Roman"/>
          <w:sz w:val="22"/>
          <w:szCs w:val="22"/>
        </w:rPr>
        <w:t xml:space="preserve"> than glycolytic fibers</w:t>
      </w:r>
      <w:r w:rsidR="00DA7872" w:rsidRPr="00377135">
        <w:rPr>
          <w:rFonts w:ascii="Times New Roman" w:hAnsi="Times New Roman" w:cs="Times New Roman"/>
          <w:sz w:val="22"/>
          <w:szCs w:val="22"/>
        </w:rPr>
        <w:t xml:space="preserve"> </w:t>
      </w:r>
      <w:r w:rsidR="00DA7872" w:rsidRPr="00377135">
        <w:rPr>
          <w:rFonts w:ascii="Times New Roman" w:hAnsi="Times New Roman" w:cs="Times New Roman"/>
          <w:sz w:val="22"/>
          <w:szCs w:val="22"/>
        </w:rPr>
        <w:fldChar w:fldCharType="begin"/>
      </w:r>
      <w:r w:rsidR="00DA7872" w:rsidRPr="00377135">
        <w:rPr>
          <w:rFonts w:ascii="Times New Roman" w:hAnsi="Times New Roman" w:cs="Times New Roman"/>
          <w:sz w:val="22"/>
          <w:szCs w:val="22"/>
        </w:rPr>
        <w:instrText xml:space="preserve"> ADDIN EN.CITE &lt;EndNote&gt;&lt;Cite&gt;&lt;Author&gt;De Feyter&lt;/Author&gt;&lt;Year&gt;2006&lt;/Year&gt;&lt;RecNum&gt;30&lt;/RecNum&gt;&lt;DisplayText&gt;(5)&lt;/DisplayText&gt;&lt;record&gt;&lt;rec-number&gt;30&lt;/rec-number&gt;&lt;foreign-keys&gt;&lt;key app="EN" db-id="wae05xf5drapttetfsmvdxpmxpt2wsx59x5x" timestamp="1555913754"&gt;30&lt;/key&gt;&lt;/foreign-keys&gt;&lt;ref-type name="Journal Article"&gt;17&lt;/ref-type&gt;&lt;contributors&gt;&lt;authors&gt;&lt;author&gt;De Feyter, Henk MML&lt;/author&gt;&lt;author&gt;Schaart, Gert&lt;/author&gt;&lt;author&gt;Hesselink, Matthijs K&lt;/author&gt;&lt;author&gt;Schrauwen, Patrick&lt;/author&gt;&lt;author&gt;Nicolay, Klaas&lt;/author&gt;&lt;author&gt;Prompers, Jeanine J&lt;/author&gt;&lt;/authors&gt;&lt;/contributors&gt;&lt;titles&gt;&lt;title&gt;Regional variations in intramyocellular lipid concentration correlate with muscle fiber type distribution in rat tibialis anterior muscle&lt;/title&gt;&lt;secondary-title&gt;Magnetic Resonance in Medicine: An Official Journal of the International Society for Magnetic Resonance in Medicine&lt;/secondary-title&gt;&lt;/titles&gt;&lt;periodical&gt;&lt;full-title&gt;Magnetic Resonance in Medicine: An Official Journal of the International Society for Magnetic Resonance in Medicine&lt;/full-title&gt;&lt;/periodical&gt;&lt;pages&gt;19-25&lt;/pages&gt;&lt;volume&gt;56&lt;/volume&gt;&lt;number&gt;1&lt;/number&gt;&lt;dates&gt;&lt;year&gt;2006&lt;/year&gt;&lt;/dates&gt;&lt;isbn&gt;0740-3194&lt;/isbn&gt;&lt;urls&gt;&lt;/urls&gt;&lt;/record&gt;&lt;/Cite&gt;&lt;/EndNote&gt;</w:instrText>
      </w:r>
      <w:r w:rsidR="00DA7872" w:rsidRPr="00377135">
        <w:rPr>
          <w:rFonts w:ascii="Times New Roman" w:hAnsi="Times New Roman" w:cs="Times New Roman"/>
          <w:sz w:val="22"/>
          <w:szCs w:val="22"/>
        </w:rPr>
        <w:fldChar w:fldCharType="separate"/>
      </w:r>
      <w:r w:rsidR="00DA7872" w:rsidRPr="00377135">
        <w:rPr>
          <w:rFonts w:ascii="Times New Roman" w:hAnsi="Times New Roman" w:cs="Times New Roman"/>
          <w:noProof/>
          <w:sz w:val="22"/>
          <w:szCs w:val="22"/>
        </w:rPr>
        <w:t>(5)</w:t>
      </w:r>
      <w:r w:rsidR="00DA7872" w:rsidRPr="00377135">
        <w:rPr>
          <w:rFonts w:ascii="Times New Roman" w:hAnsi="Times New Roman" w:cs="Times New Roman"/>
          <w:sz w:val="22"/>
          <w:szCs w:val="22"/>
        </w:rPr>
        <w:fldChar w:fldCharType="end"/>
      </w:r>
      <w:r w:rsidR="002C7770" w:rsidRPr="00377135">
        <w:rPr>
          <w:rFonts w:ascii="Times New Roman" w:hAnsi="Times New Roman" w:cs="Times New Roman"/>
          <w:sz w:val="22"/>
          <w:szCs w:val="22"/>
        </w:rPr>
        <w:t xml:space="preserve">), </w:t>
      </w:r>
      <w:r w:rsidR="00F55A53" w:rsidRPr="00377135">
        <w:rPr>
          <w:rFonts w:ascii="Times New Roman" w:hAnsi="Times New Roman" w:cs="Times New Roman"/>
          <w:sz w:val="22"/>
          <w:szCs w:val="22"/>
        </w:rPr>
        <w:t>exercise capacity (</w:t>
      </w:r>
      <w:r w:rsidR="002E3068" w:rsidRPr="00377135">
        <w:rPr>
          <w:rFonts w:ascii="Times New Roman" w:hAnsi="Times New Roman" w:cs="Times New Roman"/>
          <w:sz w:val="22"/>
          <w:szCs w:val="22"/>
        </w:rPr>
        <w:t xml:space="preserve">IMCL is </w:t>
      </w:r>
      <w:r w:rsidR="00F55A53" w:rsidRPr="00377135">
        <w:rPr>
          <w:rFonts w:ascii="Times New Roman" w:hAnsi="Times New Roman" w:cs="Times New Roman"/>
          <w:sz w:val="22"/>
          <w:szCs w:val="22"/>
        </w:rPr>
        <w:t>positively associated with insulin sensitivity in individuals with high exercise capacity</w:t>
      </w:r>
      <w:r w:rsidR="00775299" w:rsidRPr="00377135">
        <w:rPr>
          <w:rFonts w:ascii="Times New Roman" w:hAnsi="Times New Roman" w:cs="Times New Roman"/>
          <w:sz w:val="22"/>
          <w:szCs w:val="22"/>
        </w:rPr>
        <w:t xml:space="preserve"> and negatively in individuals with low exercise capacity</w:t>
      </w:r>
      <w:r w:rsidR="00EC0387" w:rsidRPr="00377135">
        <w:rPr>
          <w:rFonts w:ascii="Times New Roman" w:hAnsi="Times New Roman" w:cs="Times New Roman"/>
          <w:sz w:val="22"/>
          <w:szCs w:val="22"/>
        </w:rPr>
        <w:t xml:space="preserve"> </w:t>
      </w:r>
      <w:r w:rsidR="00EC0387" w:rsidRPr="00377135">
        <w:rPr>
          <w:rFonts w:ascii="Times New Roman" w:hAnsi="Times New Roman" w:cs="Times New Roman"/>
          <w:sz w:val="22"/>
          <w:szCs w:val="22"/>
        </w:rPr>
        <w:fldChar w:fldCharType="begin"/>
      </w:r>
      <w:r w:rsidR="00EC0387" w:rsidRPr="00377135">
        <w:rPr>
          <w:rFonts w:ascii="Times New Roman" w:hAnsi="Times New Roman" w:cs="Times New Roman"/>
          <w:sz w:val="22"/>
          <w:szCs w:val="22"/>
        </w:rPr>
        <w:instrText xml:space="preserve"> ADDIN EN.CITE &lt;EndNote&gt;&lt;Cite&gt;&lt;Author&gt;Thamer&lt;/Author&gt;&lt;Year&gt;2003&lt;/Year&gt;&lt;RecNum&gt;31&lt;/RecNum&gt;&lt;DisplayText&gt;(6)&lt;/DisplayText&gt;&lt;record&gt;&lt;rec-number&gt;31&lt;/rec-number&gt;&lt;foreign-keys&gt;&lt;key app="EN" db-id="wae05xf5drapttetfsmvdxpmxpt2wsx59x5x" timestamp="1555913951"&gt;31&lt;/key&gt;&lt;/foreign-keys&gt;&lt;ref-type name="Journal Article"&gt;17&lt;/ref-type&gt;&lt;contributors&gt;&lt;authors&gt;&lt;author&gt;Thamer, Claus&lt;/author&gt;&lt;author&gt;Machann, Jürgen&lt;/author&gt;&lt;author&gt;Bachmann, Oliver&lt;/author&gt;&lt;author&gt;Haap, Michael&lt;/author&gt;&lt;author&gt;Dahl, Dominik&lt;/author&gt;&lt;author&gt;Wietek, Beate&lt;/author&gt;&lt;author&gt;Tschritter, Otto&lt;/author&gt;&lt;author&gt;Niess, Andreas&lt;/author&gt;&lt;author&gt;Brechtel, Klaus&lt;/author&gt;&lt;author&gt;Fritsche, Andreas&lt;/author&gt;&lt;/authors&gt;&lt;/contributors&gt;&lt;titles&gt;&lt;title&gt;Intramyocellular lipids: anthropometric determinants and relationships with maximal aerobic capacity and insulin sensitivity&lt;/title&gt;&lt;secondary-title&gt;The Journal of Clinical Endocrinology &amp;amp; Metabolism&lt;/secondary-title&gt;&lt;/titles&gt;&lt;periodical&gt;&lt;full-title&gt;The Journal of Clinical Endocrinology &amp;amp; Metabolism&lt;/full-title&gt;&lt;/periodical&gt;&lt;pages&gt;1785-1791&lt;/pages&gt;&lt;volume&gt;88&lt;/volume&gt;&lt;number&gt;4&lt;/number&gt;&lt;dates&gt;&lt;year&gt;2003&lt;/year&gt;&lt;/dates&gt;&lt;isbn&gt;0021-972X&lt;/isbn&gt;&lt;urls&gt;&lt;/urls&gt;&lt;/record&gt;&lt;/Cite&gt;&lt;/EndNote&gt;</w:instrText>
      </w:r>
      <w:r w:rsidR="00EC0387" w:rsidRPr="00377135">
        <w:rPr>
          <w:rFonts w:ascii="Times New Roman" w:hAnsi="Times New Roman" w:cs="Times New Roman"/>
          <w:sz w:val="22"/>
          <w:szCs w:val="22"/>
        </w:rPr>
        <w:fldChar w:fldCharType="separate"/>
      </w:r>
      <w:r w:rsidR="00EC0387" w:rsidRPr="00377135">
        <w:rPr>
          <w:rFonts w:ascii="Times New Roman" w:hAnsi="Times New Roman" w:cs="Times New Roman"/>
          <w:noProof/>
          <w:sz w:val="22"/>
          <w:szCs w:val="22"/>
        </w:rPr>
        <w:t>(6)</w:t>
      </w:r>
      <w:r w:rsidR="00EC0387" w:rsidRPr="00377135">
        <w:rPr>
          <w:rFonts w:ascii="Times New Roman" w:hAnsi="Times New Roman" w:cs="Times New Roman"/>
          <w:sz w:val="22"/>
          <w:szCs w:val="22"/>
        </w:rPr>
        <w:fldChar w:fldCharType="end"/>
      </w:r>
      <w:r w:rsidR="00F55A53" w:rsidRPr="00377135">
        <w:rPr>
          <w:rFonts w:ascii="Times New Roman" w:hAnsi="Times New Roman" w:cs="Times New Roman"/>
          <w:sz w:val="22"/>
          <w:szCs w:val="22"/>
        </w:rPr>
        <w:t>), sex (women have higher IMCL despite being more insulin sensitive than men</w:t>
      </w:r>
      <w:r w:rsidR="00EC0387" w:rsidRPr="00377135">
        <w:rPr>
          <w:rFonts w:ascii="Times New Roman" w:hAnsi="Times New Roman" w:cs="Times New Roman"/>
          <w:sz w:val="22"/>
          <w:szCs w:val="22"/>
        </w:rPr>
        <w:t xml:space="preserve"> </w:t>
      </w:r>
      <w:r w:rsidR="00EC0387" w:rsidRPr="00377135">
        <w:rPr>
          <w:rFonts w:ascii="Times New Roman" w:hAnsi="Times New Roman" w:cs="Times New Roman"/>
          <w:sz w:val="22"/>
          <w:szCs w:val="22"/>
        </w:rPr>
        <w:fldChar w:fldCharType="begin"/>
      </w:r>
      <w:r w:rsidR="00EC0387" w:rsidRPr="00377135">
        <w:rPr>
          <w:rFonts w:ascii="Times New Roman" w:hAnsi="Times New Roman" w:cs="Times New Roman"/>
          <w:sz w:val="22"/>
          <w:szCs w:val="22"/>
        </w:rPr>
        <w:instrText xml:space="preserve"> ADDIN EN.CITE &lt;EndNote&gt;&lt;Cite&gt;&lt;Author&gt;Høeg&lt;/Author&gt;&lt;Year&gt;2009&lt;/Year&gt;&lt;RecNum&gt;32&lt;/RecNum&gt;&lt;DisplayText&gt;(7)&lt;/DisplayText&gt;&lt;record&gt;&lt;rec-number&gt;32&lt;/rec-number&gt;&lt;foreign-keys&gt;&lt;key app="EN" db-id="wae05xf5drapttetfsmvdxpmxpt2wsx59x5x" timestamp="1555914035"&gt;32&lt;/key&gt;&lt;/foreign-keys&gt;&lt;ref-type name="Journal Article"&gt;17&lt;/ref-type&gt;&lt;contributors&gt;&lt;authors&gt;&lt;author&gt;Høeg, Louise&lt;/author&gt;&lt;author&gt;Roepstorff, Carsten&lt;/author&gt;&lt;author&gt;Thiele, Maja&lt;/author&gt;&lt;author&gt;Richter, Erik A&lt;/author&gt;&lt;author&gt;Wojtaszewski, Jørgen FP&lt;/author&gt;&lt;author&gt;Kiens, Bente&lt;/author&gt;&lt;/authors&gt;&lt;/contributors&gt;&lt;titles&gt;&lt;title&gt;Higher intramuscular triacylglycerol in women does not impair insulin sensitivity and proximal insulin signaling&lt;/title&gt;&lt;secondary-title&gt;Journal of Applied Physiology&lt;/secondary-title&gt;&lt;/titles&gt;&lt;periodical&gt;&lt;full-title&gt;Journal of Applied Physiology&lt;/full-title&gt;&lt;/periodical&gt;&lt;pages&gt;824-831&lt;/pages&gt;&lt;volume&gt;107&lt;/volume&gt;&lt;number&gt;3&lt;/number&gt;&lt;dates&gt;&lt;year&gt;2009&lt;/year&gt;&lt;/dates&gt;&lt;isbn&gt;8750-7587&lt;/isbn&gt;&lt;urls&gt;&lt;/urls&gt;&lt;/record&gt;&lt;/Cite&gt;&lt;/EndNote&gt;</w:instrText>
      </w:r>
      <w:r w:rsidR="00EC0387" w:rsidRPr="00377135">
        <w:rPr>
          <w:rFonts w:ascii="Times New Roman" w:hAnsi="Times New Roman" w:cs="Times New Roman"/>
          <w:sz w:val="22"/>
          <w:szCs w:val="22"/>
        </w:rPr>
        <w:fldChar w:fldCharType="separate"/>
      </w:r>
      <w:r w:rsidR="00EC0387" w:rsidRPr="00377135">
        <w:rPr>
          <w:rFonts w:ascii="Times New Roman" w:hAnsi="Times New Roman" w:cs="Times New Roman"/>
          <w:noProof/>
          <w:sz w:val="22"/>
          <w:szCs w:val="22"/>
        </w:rPr>
        <w:t>(7)</w:t>
      </w:r>
      <w:r w:rsidR="00EC0387" w:rsidRPr="00377135">
        <w:rPr>
          <w:rFonts w:ascii="Times New Roman" w:hAnsi="Times New Roman" w:cs="Times New Roman"/>
          <w:sz w:val="22"/>
          <w:szCs w:val="22"/>
        </w:rPr>
        <w:fldChar w:fldCharType="end"/>
      </w:r>
      <w:r w:rsidR="00F55A53" w:rsidRPr="00377135">
        <w:rPr>
          <w:rFonts w:ascii="Times New Roman" w:hAnsi="Times New Roman" w:cs="Times New Roman"/>
          <w:sz w:val="22"/>
          <w:szCs w:val="22"/>
        </w:rPr>
        <w:t>) and subcellular localization (subsarcolemmal IMCL is more strongly linked to insulin resistance than intermyofibrillar IMCL</w:t>
      </w:r>
      <w:r w:rsidR="00EC0387" w:rsidRPr="00377135">
        <w:rPr>
          <w:rFonts w:ascii="Times New Roman" w:hAnsi="Times New Roman" w:cs="Times New Roman"/>
          <w:sz w:val="22"/>
          <w:szCs w:val="22"/>
        </w:rPr>
        <w:t xml:space="preserve"> </w:t>
      </w:r>
      <w:r w:rsidR="00EC0387" w:rsidRPr="00377135">
        <w:rPr>
          <w:rFonts w:ascii="Times New Roman" w:hAnsi="Times New Roman" w:cs="Times New Roman"/>
          <w:sz w:val="22"/>
          <w:szCs w:val="22"/>
        </w:rPr>
        <w:fldChar w:fldCharType="begin"/>
      </w:r>
      <w:r w:rsidR="00EC0387" w:rsidRPr="00377135">
        <w:rPr>
          <w:rFonts w:ascii="Times New Roman" w:hAnsi="Times New Roman" w:cs="Times New Roman"/>
          <w:sz w:val="22"/>
          <w:szCs w:val="22"/>
        </w:rPr>
        <w:instrText xml:space="preserve"> ADDIN EN.CITE &lt;EndNote&gt;&lt;Cite&gt;&lt;Author&gt;Daemen&lt;/Author&gt;&lt;Year&gt;2018&lt;/Year&gt;&lt;RecNum&gt;33&lt;/RecNum&gt;&lt;DisplayText&gt;(8)&lt;/DisplayText&gt;&lt;record&gt;&lt;rec-number&gt;33&lt;/rec-number&gt;&lt;foreign-keys&gt;&lt;key app="EN" db-id="wae05xf5drapttetfsmvdxpmxpt2wsx59x5x" timestamp="1555914224"&gt;33&lt;/key&gt;&lt;/foreign-keys&gt;&lt;ref-type name="Journal Article"&gt;17&lt;/ref-type&gt;&lt;contributors&gt;&lt;authors&gt;&lt;author&gt;Daemen, Sabine&lt;/author&gt;&lt;author&gt;Gemmink, Anne&lt;/author&gt;&lt;author&gt;Brouwers, Bram&lt;/author&gt;&lt;author&gt;Meex, Ruth CR&lt;/author&gt;&lt;author&gt;Huntjens, Peter R&lt;/author&gt;&lt;author&gt;Schaart, Gert&lt;/author&gt;&lt;author&gt;Moonen-Kornips, Esther&lt;/author&gt;&lt;author&gt;Jörgensen, Johanna&lt;/author&gt;&lt;author&gt;Hoeks, Joris&lt;/author&gt;&lt;author&gt;Schrauwen, Patrick&lt;/author&gt;&lt;/authors&gt;&lt;/contributors&gt;&lt;titles&gt;&lt;title&gt;Distinct lipid droplet characteristics and distribution unmask the apparent contradiction of the athlete&amp;apos;s paradox&lt;/title&gt;&lt;secondary-title&gt;Molecular metabolism&lt;/secondary-title&gt;&lt;/titles&gt;&lt;periodical&gt;&lt;full-title&gt;Molecular metabolism&lt;/full-title&gt;&lt;/periodical&gt;&lt;pages&gt;71-81&lt;/pages&gt;&lt;volume&gt;17&lt;/volume&gt;&lt;dates&gt;&lt;year&gt;2018&lt;/year&gt;&lt;/dates&gt;&lt;isbn&gt;2212-8778&lt;/isbn&gt;&lt;urls&gt;&lt;/urls&gt;&lt;/record&gt;&lt;/Cite&gt;&lt;/EndNote&gt;</w:instrText>
      </w:r>
      <w:r w:rsidR="00EC0387" w:rsidRPr="00377135">
        <w:rPr>
          <w:rFonts w:ascii="Times New Roman" w:hAnsi="Times New Roman" w:cs="Times New Roman"/>
          <w:sz w:val="22"/>
          <w:szCs w:val="22"/>
        </w:rPr>
        <w:fldChar w:fldCharType="separate"/>
      </w:r>
      <w:r w:rsidR="00EC0387" w:rsidRPr="00377135">
        <w:rPr>
          <w:rFonts w:ascii="Times New Roman" w:hAnsi="Times New Roman" w:cs="Times New Roman"/>
          <w:noProof/>
          <w:sz w:val="22"/>
          <w:szCs w:val="22"/>
        </w:rPr>
        <w:t>(8)</w:t>
      </w:r>
      <w:r w:rsidR="00EC0387" w:rsidRPr="00377135">
        <w:rPr>
          <w:rFonts w:ascii="Times New Roman" w:hAnsi="Times New Roman" w:cs="Times New Roman"/>
          <w:sz w:val="22"/>
          <w:szCs w:val="22"/>
        </w:rPr>
        <w:fldChar w:fldCharType="end"/>
      </w:r>
      <w:r w:rsidR="00F55A53" w:rsidRPr="00377135">
        <w:rPr>
          <w:rFonts w:ascii="Times New Roman" w:hAnsi="Times New Roman" w:cs="Times New Roman"/>
          <w:sz w:val="22"/>
          <w:szCs w:val="22"/>
        </w:rPr>
        <w:t>). While, s</w:t>
      </w:r>
      <w:r w:rsidR="001A573A" w:rsidRPr="00377135">
        <w:rPr>
          <w:rFonts w:ascii="Times New Roman" w:hAnsi="Times New Roman" w:cs="Times New Roman"/>
          <w:sz w:val="22"/>
          <w:szCs w:val="22"/>
        </w:rPr>
        <w:t xml:space="preserve">tudies in adolescents and preadolescents have indicated IMCL’s link to childhood obesity </w:t>
      </w:r>
      <w:r w:rsidR="001A573A" w:rsidRPr="00377135">
        <w:rPr>
          <w:rFonts w:ascii="Times New Roman" w:hAnsi="Times New Roman" w:cs="Times New Roman"/>
          <w:sz w:val="22"/>
          <w:szCs w:val="22"/>
        </w:rPr>
        <w:fldChar w:fldCharType="begin"/>
      </w:r>
      <w:r w:rsidR="00EC0387" w:rsidRPr="00377135">
        <w:rPr>
          <w:rFonts w:ascii="Times New Roman" w:hAnsi="Times New Roman" w:cs="Times New Roman"/>
          <w:sz w:val="22"/>
          <w:szCs w:val="22"/>
        </w:rPr>
        <w:instrText xml:space="preserve"> ADDIN EN.CITE &lt;EndNote&gt;&lt;Cite&gt;&lt;Author&gt;Bennett&lt;/Author&gt;&lt;Year&gt;2012&lt;/Year&gt;&lt;RecNum&gt;5&lt;/RecNum&gt;&lt;DisplayText&gt;(9)&lt;/DisplayText&gt;&lt;record&gt;&lt;rec-number&gt;5&lt;/rec-number&gt;&lt;foreign-keys&gt;&lt;key app="EN" db-id="wae05xf5drapttetfsmvdxpmxpt2wsx59x5x" timestamp="1555048156"&gt;5&lt;/key&gt;&lt;/foreign-keys&gt;&lt;ref-type name="Journal Article"&gt;17&lt;/ref-type&gt;&lt;contributors&gt;&lt;authors&gt;&lt;author&gt;Bennett, Brian&lt;/author&gt;&lt;author&gt;Larson‐Meyer, D Enette&lt;/author&gt;&lt;author&gt;Ravussin, Eric&lt;/author&gt;&lt;author&gt;Volaufova, Julia&lt;/author&gt;&lt;author&gt;Soros, Arlette&lt;/author&gt;&lt;author&gt;Cefalu, William T&lt;/author&gt;&lt;author&gt;Chalew, Stuart&lt;/author&gt;&lt;author&gt;Gordon, Stewart&lt;/author&gt;&lt;author&gt;Smith, Steven R&lt;/author&gt;&lt;author&gt;Newcomer, Bradley R&lt;/author&gt;&lt;/authors&gt;&lt;/contributors&gt;&lt;titles&gt;&lt;title&gt;Impaired insulin sensitivity and elevated ectopic fat in healthy obese vs. nonobese prepubertal children&lt;/title&gt;&lt;secondary-title&gt;Obesity&lt;/secondary-title&gt;&lt;/titles&gt;&lt;periodical&gt;&lt;full-title&gt;Obesity&lt;/full-title&gt;&lt;/periodical&gt;&lt;pages&gt;371-375&lt;/pages&gt;&lt;volume&gt;20&lt;/volume&gt;&lt;number&gt;2&lt;/number&gt;&lt;dates&gt;&lt;year&gt;2012&lt;/year&gt;&lt;/dates&gt;&lt;isbn&gt;1930-739X&lt;/isbn&gt;&lt;urls&gt;&lt;/urls&gt;&lt;/record&gt;&lt;/Cite&gt;&lt;/EndNote&gt;</w:instrText>
      </w:r>
      <w:r w:rsidR="001A573A" w:rsidRPr="00377135">
        <w:rPr>
          <w:rFonts w:ascii="Times New Roman" w:hAnsi="Times New Roman" w:cs="Times New Roman"/>
          <w:sz w:val="22"/>
          <w:szCs w:val="22"/>
        </w:rPr>
        <w:fldChar w:fldCharType="separate"/>
      </w:r>
      <w:r w:rsidR="00EC0387" w:rsidRPr="00377135">
        <w:rPr>
          <w:rFonts w:ascii="Times New Roman" w:hAnsi="Times New Roman" w:cs="Times New Roman"/>
          <w:noProof/>
          <w:sz w:val="22"/>
          <w:szCs w:val="22"/>
        </w:rPr>
        <w:t>(9)</w:t>
      </w:r>
      <w:r w:rsidR="001A573A" w:rsidRPr="00377135">
        <w:rPr>
          <w:rFonts w:ascii="Times New Roman" w:hAnsi="Times New Roman" w:cs="Times New Roman"/>
          <w:sz w:val="22"/>
          <w:szCs w:val="22"/>
        </w:rPr>
        <w:fldChar w:fldCharType="end"/>
      </w:r>
      <w:r w:rsidR="001A573A" w:rsidRPr="00377135">
        <w:rPr>
          <w:rFonts w:ascii="Times New Roman" w:hAnsi="Times New Roman" w:cs="Times New Roman"/>
          <w:sz w:val="22"/>
          <w:szCs w:val="22"/>
        </w:rPr>
        <w:t xml:space="preserve">, adiponectin levels </w:t>
      </w:r>
      <w:r w:rsidR="001A573A" w:rsidRPr="00377135">
        <w:rPr>
          <w:rFonts w:ascii="Times New Roman" w:hAnsi="Times New Roman" w:cs="Times New Roman"/>
          <w:sz w:val="22"/>
          <w:szCs w:val="22"/>
        </w:rPr>
        <w:fldChar w:fldCharType="begin"/>
      </w:r>
      <w:r w:rsidR="00B87A4D" w:rsidRPr="00377135">
        <w:rPr>
          <w:rFonts w:ascii="Times New Roman" w:hAnsi="Times New Roman" w:cs="Times New Roman"/>
          <w:sz w:val="22"/>
          <w:szCs w:val="22"/>
        </w:rPr>
        <w:instrText xml:space="preserve"> ADDIN EN.CITE &lt;EndNote&gt;&lt;Cite&gt;&lt;Author&gt;Brumbaugh&lt;/Author&gt;&lt;Year&gt;2012&lt;/Year&gt;&lt;RecNum&gt;4&lt;/RecNum&gt;&lt;DisplayText&gt;(4)&lt;/DisplayText&gt;&lt;record&gt;&lt;rec-number&gt;4&lt;/rec-number&gt;&lt;foreign-keys&gt;&lt;key app="EN" db-id="wae05xf5drapttetfsmvdxpmxpt2wsx59x5x" timestamp="1555048156"&gt;4&lt;/key&gt;&lt;/foreign-keys&gt;&lt;ref-type name="Journal Article"&gt;17&lt;/ref-type&gt;&lt;contributors&gt;&lt;authors&gt;&lt;author&gt;Brumbaugh, David E&lt;/author&gt;&lt;author&gt;Crume, Tessa L&lt;/author&gt;&lt;author&gt;Nadeau, Kristen&lt;/author&gt;&lt;author&gt;Scherzinger, Ann&lt;/author&gt;&lt;author&gt;Dabelea, Dana&lt;/author&gt;&lt;/authors&gt;&lt;/contributors&gt;&lt;titles&gt;&lt;title&gt;Intramyocellular lipid is associated with visceral adiposity, markers of insulin resistance, and cardiovascular risk in prepubertal children: the EPOCH study&lt;/title&gt;&lt;secondary-title&gt;The Journal of Clinical Endocrinology &amp;amp; Metabolism&lt;/secondary-title&gt;&lt;/titles&gt;&lt;periodical&gt;&lt;full-title&gt;The Journal of Clinical Endocrinology &amp;amp; Metabolism&lt;/full-title&gt;&lt;/periodical&gt;&lt;pages&gt;E1099-E1105&lt;/pages&gt;&lt;volume&gt;97&lt;/volume&gt;&lt;number&gt;7&lt;/number&gt;&lt;dates&gt;&lt;year&gt;2012&lt;/year&gt;&lt;/dates&gt;&lt;isbn&gt;0021-972X&lt;/isbn&gt;&lt;urls&gt;&lt;/urls&gt;&lt;/record&gt;&lt;/Cite&gt;&lt;/EndNote&gt;</w:instrText>
      </w:r>
      <w:r w:rsidR="001A573A" w:rsidRPr="00377135">
        <w:rPr>
          <w:rFonts w:ascii="Times New Roman" w:hAnsi="Times New Roman" w:cs="Times New Roman"/>
          <w:sz w:val="22"/>
          <w:szCs w:val="22"/>
        </w:rPr>
        <w:fldChar w:fldCharType="separate"/>
      </w:r>
      <w:r w:rsidR="003A6E81" w:rsidRPr="00377135">
        <w:rPr>
          <w:rFonts w:ascii="Times New Roman" w:hAnsi="Times New Roman" w:cs="Times New Roman"/>
          <w:noProof/>
          <w:sz w:val="22"/>
          <w:szCs w:val="22"/>
        </w:rPr>
        <w:t>(4)</w:t>
      </w:r>
      <w:r w:rsidR="001A573A" w:rsidRPr="00377135">
        <w:rPr>
          <w:rFonts w:ascii="Times New Roman" w:hAnsi="Times New Roman" w:cs="Times New Roman"/>
          <w:sz w:val="22"/>
          <w:szCs w:val="22"/>
        </w:rPr>
        <w:fldChar w:fldCharType="end"/>
      </w:r>
      <w:r w:rsidR="001A573A" w:rsidRPr="00377135">
        <w:rPr>
          <w:rFonts w:ascii="Times New Roman" w:hAnsi="Times New Roman" w:cs="Times New Roman"/>
          <w:sz w:val="22"/>
          <w:szCs w:val="22"/>
        </w:rPr>
        <w:t xml:space="preserve">, insulin resistance and type 2 diabetes </w:t>
      </w:r>
      <w:r w:rsidR="001A573A" w:rsidRPr="00377135">
        <w:rPr>
          <w:rFonts w:ascii="Times New Roman" w:hAnsi="Times New Roman" w:cs="Times New Roman"/>
          <w:sz w:val="22"/>
          <w:szCs w:val="22"/>
        </w:rPr>
        <w:fldChar w:fldCharType="begin"/>
      </w:r>
      <w:r w:rsidR="00EC0387" w:rsidRPr="00377135">
        <w:rPr>
          <w:rFonts w:ascii="Times New Roman" w:hAnsi="Times New Roman" w:cs="Times New Roman"/>
          <w:sz w:val="22"/>
          <w:szCs w:val="22"/>
        </w:rPr>
        <w:instrText xml:space="preserve"> ADDIN EN.CITE &lt;EndNote&gt;&lt;Cite&gt;&lt;Author&gt;Weiss&lt;/Author&gt;&lt;Year&gt;2006&lt;/Year&gt;&lt;RecNum&gt;6&lt;/RecNum&gt;&lt;DisplayText&gt;(10)&lt;/DisplayText&gt;&lt;record&gt;&lt;rec-number&gt;6&lt;/rec-number&gt;&lt;foreign-keys&gt;&lt;key app="EN" db-id="wae05xf5drapttetfsmvdxpmxpt2wsx59x5x" timestamp="1555048156"&gt;6&lt;/key&gt;&lt;/foreign-keys&gt;&lt;ref-type name="Journal Article"&gt;17&lt;/ref-type&gt;&lt;contributors&gt;&lt;authors&gt;&lt;author&gt;Weiss, Ram&lt;/author&gt;&lt;author&gt;Taksali, Sara E&lt;/author&gt;&lt;author&gt;Caprio, Sonia&lt;/author&gt;&lt;/authors&gt;&lt;/contributors&gt;&lt;titles&gt;&lt;title&gt;Development of type 2 diabetes in children and adolescents&lt;/title&gt;&lt;secondary-title&gt;Current diabetes reports&lt;/secondary-title&gt;&lt;/titles&gt;&lt;periodical&gt;&lt;full-title&gt;Current diabetes reports&lt;/full-title&gt;&lt;/periodical&gt;&lt;pages&gt;182-187&lt;/pages&gt;&lt;volume&gt;6&lt;/volume&gt;&lt;number&gt;3&lt;/number&gt;&lt;dates&gt;&lt;year&gt;2006&lt;/year&gt;&lt;/dates&gt;&lt;isbn&gt;1534-4827&lt;/isbn&gt;&lt;urls&gt;&lt;/urls&gt;&lt;/record&gt;&lt;/Cite&gt;&lt;/EndNote&gt;</w:instrText>
      </w:r>
      <w:r w:rsidR="001A573A" w:rsidRPr="00377135">
        <w:rPr>
          <w:rFonts w:ascii="Times New Roman" w:hAnsi="Times New Roman" w:cs="Times New Roman"/>
          <w:sz w:val="22"/>
          <w:szCs w:val="22"/>
        </w:rPr>
        <w:fldChar w:fldCharType="separate"/>
      </w:r>
      <w:r w:rsidR="00EC0387" w:rsidRPr="00377135">
        <w:rPr>
          <w:rFonts w:ascii="Times New Roman" w:hAnsi="Times New Roman" w:cs="Times New Roman"/>
          <w:noProof/>
          <w:sz w:val="22"/>
          <w:szCs w:val="22"/>
        </w:rPr>
        <w:t>(10)</w:t>
      </w:r>
      <w:r w:rsidR="001A573A" w:rsidRPr="00377135">
        <w:rPr>
          <w:rFonts w:ascii="Times New Roman" w:hAnsi="Times New Roman" w:cs="Times New Roman"/>
          <w:sz w:val="22"/>
          <w:szCs w:val="22"/>
        </w:rPr>
        <w:fldChar w:fldCharType="end"/>
      </w:r>
      <w:r w:rsidR="00F55A53" w:rsidRPr="00377135">
        <w:rPr>
          <w:rFonts w:ascii="Times New Roman" w:hAnsi="Times New Roman" w:cs="Times New Roman"/>
          <w:sz w:val="22"/>
          <w:szCs w:val="22"/>
        </w:rPr>
        <w:t xml:space="preserve">, </w:t>
      </w:r>
      <w:r w:rsidR="00A45FB4" w:rsidRPr="00377135">
        <w:rPr>
          <w:rFonts w:ascii="Times New Roman" w:hAnsi="Times New Roman" w:cs="Times New Roman"/>
          <w:sz w:val="22"/>
          <w:szCs w:val="22"/>
        </w:rPr>
        <w:t>it is not clear if IMCL in early childhood is well tolerated or if it is linked to metabolic alterations.  T</w:t>
      </w:r>
      <w:r w:rsidR="001A573A" w:rsidRPr="00377135">
        <w:rPr>
          <w:rFonts w:ascii="Times New Roman" w:hAnsi="Times New Roman" w:cs="Times New Roman"/>
          <w:sz w:val="22"/>
          <w:szCs w:val="22"/>
        </w:rPr>
        <w:t xml:space="preserve">he pathophysiological origins of IMCL accumulation in </w:t>
      </w:r>
      <w:r w:rsidR="00CD7E0E" w:rsidRPr="00377135">
        <w:rPr>
          <w:rFonts w:ascii="Times New Roman" w:hAnsi="Times New Roman" w:cs="Times New Roman"/>
          <w:sz w:val="22"/>
          <w:szCs w:val="22"/>
        </w:rPr>
        <w:t xml:space="preserve">early </w:t>
      </w:r>
      <w:r w:rsidR="001A573A" w:rsidRPr="00377135">
        <w:rPr>
          <w:rFonts w:ascii="Times New Roman" w:hAnsi="Times New Roman" w:cs="Times New Roman"/>
          <w:sz w:val="22"/>
          <w:szCs w:val="22"/>
        </w:rPr>
        <w:t xml:space="preserve">childhood and the role of early developmental factors have </w:t>
      </w:r>
      <w:r w:rsidR="00A45FB4" w:rsidRPr="00377135">
        <w:rPr>
          <w:rFonts w:ascii="Times New Roman" w:hAnsi="Times New Roman" w:cs="Times New Roman"/>
          <w:sz w:val="22"/>
          <w:szCs w:val="22"/>
        </w:rPr>
        <w:t xml:space="preserve">also </w:t>
      </w:r>
      <w:r w:rsidR="001A573A" w:rsidRPr="00377135">
        <w:rPr>
          <w:rFonts w:ascii="Times New Roman" w:hAnsi="Times New Roman" w:cs="Times New Roman"/>
          <w:sz w:val="22"/>
          <w:szCs w:val="22"/>
        </w:rPr>
        <w:t>not been well studied.</w:t>
      </w:r>
      <w:r w:rsidR="001C03F3" w:rsidRPr="00377135">
        <w:rPr>
          <w:rFonts w:ascii="Times New Roman" w:hAnsi="Times New Roman" w:cs="Times New Roman"/>
          <w:sz w:val="22"/>
          <w:szCs w:val="22"/>
        </w:rPr>
        <w:t xml:space="preserve"> </w:t>
      </w:r>
      <w:r w:rsidR="001A573A" w:rsidRPr="00377135">
        <w:rPr>
          <w:rFonts w:ascii="Times New Roman" w:hAnsi="Times New Roman" w:cs="Times New Roman"/>
          <w:sz w:val="22"/>
          <w:szCs w:val="22"/>
        </w:rPr>
        <w:t>Among adults, t</w:t>
      </w:r>
      <w:r w:rsidR="00FD3E86" w:rsidRPr="00377135">
        <w:rPr>
          <w:rFonts w:ascii="Times New Roman" w:hAnsi="Times New Roman" w:cs="Times New Roman"/>
          <w:sz w:val="22"/>
          <w:szCs w:val="22"/>
        </w:rPr>
        <w:t xml:space="preserve">here are marked </w:t>
      </w:r>
      <w:r w:rsidR="00935490" w:rsidRPr="00377135">
        <w:rPr>
          <w:rFonts w:ascii="Times New Roman" w:hAnsi="Times New Roman" w:cs="Times New Roman"/>
          <w:sz w:val="22"/>
          <w:szCs w:val="22"/>
        </w:rPr>
        <w:t xml:space="preserve">racial </w:t>
      </w:r>
      <w:r w:rsidR="00FD3E86" w:rsidRPr="00377135">
        <w:rPr>
          <w:rFonts w:ascii="Times New Roman" w:hAnsi="Times New Roman" w:cs="Times New Roman"/>
          <w:sz w:val="22"/>
          <w:szCs w:val="22"/>
        </w:rPr>
        <w:t xml:space="preserve">differences in IMCL levels. </w:t>
      </w:r>
      <w:r w:rsidR="001463B3" w:rsidRPr="00377135">
        <w:rPr>
          <w:rFonts w:ascii="Times New Roman" w:hAnsi="Times New Roman" w:cs="Times New Roman"/>
          <w:sz w:val="22"/>
          <w:szCs w:val="22"/>
        </w:rPr>
        <w:t xml:space="preserve">South-Asians </w:t>
      </w:r>
      <w:r w:rsidR="007547E7" w:rsidRPr="00377135">
        <w:rPr>
          <w:rFonts w:ascii="Times New Roman" w:hAnsi="Times New Roman" w:cs="Times New Roman"/>
          <w:sz w:val="22"/>
          <w:szCs w:val="22"/>
        </w:rPr>
        <w:t>are</w:t>
      </w:r>
      <w:r w:rsidR="00E91419" w:rsidRPr="00377135">
        <w:rPr>
          <w:rFonts w:ascii="Times New Roman" w:hAnsi="Times New Roman" w:cs="Times New Roman"/>
          <w:sz w:val="22"/>
          <w:szCs w:val="22"/>
        </w:rPr>
        <w:t xml:space="preserve"> marked by elevated IMCL levels when compared to </w:t>
      </w:r>
      <w:r w:rsidR="000B58C7" w:rsidRPr="00377135">
        <w:rPr>
          <w:rFonts w:ascii="Times New Roman" w:hAnsi="Times New Roman" w:cs="Times New Roman"/>
          <w:sz w:val="22"/>
          <w:szCs w:val="22"/>
        </w:rPr>
        <w:t xml:space="preserve">Chinese, Malays and </w:t>
      </w:r>
      <w:r w:rsidR="00E91419" w:rsidRPr="00377135">
        <w:rPr>
          <w:rFonts w:ascii="Times New Roman" w:hAnsi="Times New Roman" w:cs="Times New Roman"/>
          <w:sz w:val="22"/>
          <w:szCs w:val="22"/>
        </w:rPr>
        <w:t>Caucasians</w:t>
      </w:r>
      <w:r w:rsidRPr="00377135">
        <w:rPr>
          <w:rFonts w:ascii="Times New Roman" w:hAnsi="Times New Roman" w:cs="Times New Roman"/>
          <w:sz w:val="22"/>
          <w:szCs w:val="22"/>
        </w:rPr>
        <w:t>, even at lower levels of adiposity</w:t>
      </w:r>
      <w:r w:rsidR="0075597E">
        <w:rPr>
          <w:rFonts w:ascii="Times New Roman" w:hAnsi="Times New Roman" w:cs="Times New Roman"/>
          <w:sz w:val="22"/>
          <w:szCs w:val="22"/>
        </w:rPr>
        <w:t xml:space="preserve"> </w:t>
      </w:r>
      <w:r w:rsidR="003B29CC" w:rsidRPr="00377135">
        <w:rPr>
          <w:rFonts w:ascii="Times New Roman" w:hAnsi="Times New Roman" w:cs="Times New Roman"/>
          <w:sz w:val="22"/>
          <w:szCs w:val="22"/>
        </w:rPr>
        <w:fldChar w:fldCharType="begin">
          <w:fldData xml:space="preserve">PEVuZE5vdGU+PENpdGU+PEF1dGhvcj5QZXRlcnNlbjwvQXV0aG9yPjxZZWFyPjIwMDY8L1llYXI+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=
</w:fldData>
        </w:fldChar>
      </w:r>
      <w:r w:rsidR="003B29CC" w:rsidRPr="00377135">
        <w:rPr>
          <w:rFonts w:ascii="Times New Roman" w:hAnsi="Times New Roman" w:cs="Times New Roman"/>
          <w:sz w:val="22"/>
          <w:szCs w:val="22"/>
        </w:rPr>
        <w:instrText xml:space="preserve"> ADDIN EN.CITE </w:instrText>
      </w:r>
      <w:r w:rsidR="003B29CC" w:rsidRPr="00377135">
        <w:rPr>
          <w:rFonts w:ascii="Times New Roman" w:hAnsi="Times New Roman" w:cs="Times New Roman"/>
          <w:sz w:val="22"/>
          <w:szCs w:val="22"/>
        </w:rPr>
        <w:fldChar w:fldCharType="begin">
          <w:fldData xml:space="preserve">PEVuZE5vdGU+PENpdGU+PEF1dGhvcj5QZXRlcnNlbjwvQXV0aG9yPjxZZWFyPjIwMDY8L1llYXI+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=
</w:fldData>
        </w:fldChar>
      </w:r>
      <w:r w:rsidR="003B29CC" w:rsidRPr="00377135">
        <w:rPr>
          <w:rFonts w:ascii="Times New Roman" w:hAnsi="Times New Roman" w:cs="Times New Roman"/>
          <w:sz w:val="22"/>
          <w:szCs w:val="22"/>
        </w:rPr>
        <w:instrText xml:space="preserve"> ADDIN EN.CITE.DATA </w:instrText>
      </w:r>
      <w:r w:rsidR="003B29CC" w:rsidRPr="00377135">
        <w:rPr>
          <w:rFonts w:ascii="Times New Roman" w:hAnsi="Times New Roman" w:cs="Times New Roman"/>
          <w:sz w:val="22"/>
          <w:szCs w:val="22"/>
        </w:rPr>
      </w:r>
      <w:r w:rsidR="003B29CC" w:rsidRPr="00377135">
        <w:rPr>
          <w:rFonts w:ascii="Times New Roman" w:hAnsi="Times New Roman" w:cs="Times New Roman"/>
          <w:sz w:val="22"/>
          <w:szCs w:val="22"/>
        </w:rPr>
        <w:fldChar w:fldCharType="end"/>
      </w:r>
      <w:r w:rsidR="003B29CC" w:rsidRPr="00377135">
        <w:rPr>
          <w:rFonts w:ascii="Times New Roman" w:hAnsi="Times New Roman" w:cs="Times New Roman"/>
          <w:sz w:val="22"/>
          <w:szCs w:val="22"/>
        </w:rPr>
      </w:r>
      <w:r w:rsidR="003B29CC"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(11, 12)</w:t>
      </w:r>
      <w:r w:rsidR="003B29CC" w:rsidRPr="00377135">
        <w:rPr>
          <w:rFonts w:ascii="Times New Roman" w:hAnsi="Times New Roman" w:cs="Times New Roman"/>
          <w:sz w:val="22"/>
          <w:szCs w:val="22"/>
        </w:rPr>
        <w:fldChar w:fldCharType="end"/>
      </w:r>
      <w:r w:rsidRPr="00377135">
        <w:rPr>
          <w:rFonts w:ascii="Times New Roman" w:hAnsi="Times New Roman" w:cs="Times New Roman"/>
          <w:sz w:val="22"/>
          <w:szCs w:val="22"/>
        </w:rPr>
        <w:t>.</w:t>
      </w:r>
      <w:r w:rsidR="00830CB3" w:rsidRPr="00377135">
        <w:rPr>
          <w:rFonts w:ascii="Times New Roman" w:hAnsi="Times New Roman" w:cs="Times New Roman"/>
          <w:sz w:val="22"/>
          <w:szCs w:val="22"/>
        </w:rPr>
        <w:t xml:space="preserve"> </w:t>
      </w:r>
      <w:r w:rsidR="007547E7" w:rsidRPr="00377135">
        <w:rPr>
          <w:rFonts w:ascii="Times New Roman" w:hAnsi="Times New Roman" w:cs="Times New Roman"/>
          <w:sz w:val="22"/>
          <w:szCs w:val="22"/>
        </w:rPr>
        <w:t xml:space="preserve">The prevalence of type 2 diabetes is also higher in </w:t>
      </w:r>
      <w:r w:rsidR="001463B3" w:rsidRPr="00377135">
        <w:rPr>
          <w:rFonts w:ascii="Times New Roman" w:hAnsi="Times New Roman" w:cs="Times New Roman"/>
          <w:sz w:val="22"/>
          <w:szCs w:val="22"/>
        </w:rPr>
        <w:t xml:space="preserve">South-Asians </w:t>
      </w:r>
      <w:r w:rsidR="007547E7" w:rsidRPr="00377135">
        <w:rPr>
          <w:rFonts w:ascii="Times New Roman" w:hAnsi="Times New Roman" w:cs="Times New Roman"/>
          <w:sz w:val="22"/>
          <w:szCs w:val="22"/>
        </w:rPr>
        <w:t xml:space="preserve">at younger ages and lower levels of adiposity, when </w:t>
      </w:r>
      <w:r w:rsidR="00B01F08" w:rsidRPr="00377135">
        <w:rPr>
          <w:rFonts w:ascii="Times New Roman" w:hAnsi="Times New Roman" w:cs="Times New Roman"/>
          <w:sz w:val="22"/>
          <w:szCs w:val="22"/>
        </w:rPr>
        <w:t>c</w:t>
      </w:r>
      <w:r w:rsidR="007547E7" w:rsidRPr="00377135">
        <w:rPr>
          <w:rFonts w:ascii="Times New Roman" w:hAnsi="Times New Roman" w:cs="Times New Roman"/>
          <w:sz w:val="22"/>
          <w:szCs w:val="22"/>
        </w:rPr>
        <w:t xml:space="preserve">ompared to other </w:t>
      </w:r>
      <w:r w:rsidR="00E070E7" w:rsidRPr="00377135">
        <w:rPr>
          <w:rFonts w:ascii="Times New Roman" w:hAnsi="Times New Roman" w:cs="Times New Roman"/>
          <w:sz w:val="22"/>
          <w:szCs w:val="22"/>
        </w:rPr>
        <w:t>racial groups</w:t>
      </w:r>
      <w:r w:rsidR="00485A87" w:rsidRPr="00377135">
        <w:rPr>
          <w:rFonts w:ascii="Times New Roman" w:hAnsi="Times New Roman" w:cs="Times New Roman"/>
          <w:sz w:val="22"/>
          <w:szCs w:val="22"/>
        </w:rPr>
        <w:t xml:space="preserve"> </w:t>
      </w:r>
      <w:r w:rsidR="00485A87"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&lt;EndNote&gt;&lt;Cite&gt;&lt;Author&gt;Unnikrishnan&lt;/Author&gt;&lt;Year&gt;2014&lt;/Year&gt;&lt;RecNum&gt;8&lt;/RecNum&gt;&lt;DisplayText&gt;(13)&lt;/DisplayText&gt;&lt;record&gt;&lt;rec-number&gt;8&lt;/rec-number&gt;&lt;foreign-keys&gt;&lt;key app="EN" db-id="wae05xf5drapttetfsmvdxpmxpt2wsx59x5x" timestamp="1555048156"&gt;8&lt;/key&gt;&lt;/foreign-keys&gt;&lt;ref-type name="Journal Article"&gt;17&lt;/ref-type&gt;&lt;contributors&gt;&lt;authors&gt;&lt;author&gt;Unnikrishnan, Ranjit&lt;/author&gt;&lt;author&gt;Anjana, Ranjit Mohan&lt;/author&gt;&lt;author&gt;Mohan, Viswanathan&lt;/author&gt;&lt;/authors&gt;&lt;/contributors&gt;&lt;titles&gt;&lt;title&gt;Diabetes in South Asians: is the phenotype different?&lt;/title&gt;&lt;secondary-title&gt;Diabetes&lt;/secondary-title&gt;&lt;/titles&gt;&lt;periodical&gt;&lt;full-title&gt;Diabetes&lt;/full-title&gt;&lt;/periodical&gt;&lt;pages&gt;53-55&lt;/pages&gt;&lt;volume&gt;63&lt;/volume&gt;&lt;number&gt;1&lt;/number&gt;&lt;dates&gt;&lt;year&gt;2014&lt;/year&gt;&lt;/dates&gt;&lt;isbn&gt;0012-1797&lt;/isbn&gt;&lt;urls&gt;&lt;/urls&gt;&lt;/record&gt;&lt;/Cite&gt;&lt;/EndNote&gt;</w:instrText>
      </w:r>
      <w:r w:rsidR="00485A87"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(13)</w:t>
      </w:r>
      <w:r w:rsidR="00485A87" w:rsidRPr="00377135">
        <w:rPr>
          <w:rFonts w:ascii="Times New Roman" w:hAnsi="Times New Roman" w:cs="Times New Roman"/>
          <w:sz w:val="22"/>
          <w:szCs w:val="22"/>
        </w:rPr>
        <w:fldChar w:fldCharType="end"/>
      </w:r>
      <w:r w:rsidR="007547E7" w:rsidRPr="00377135">
        <w:rPr>
          <w:rFonts w:ascii="Times New Roman" w:hAnsi="Times New Roman" w:cs="Times New Roman"/>
          <w:sz w:val="22"/>
          <w:szCs w:val="22"/>
        </w:rPr>
        <w:t xml:space="preserve">. </w:t>
      </w:r>
      <w:r w:rsidR="001A573A" w:rsidRPr="00377135">
        <w:rPr>
          <w:rFonts w:ascii="Times New Roman" w:hAnsi="Times New Roman" w:cs="Times New Roman"/>
          <w:sz w:val="22"/>
          <w:szCs w:val="22"/>
        </w:rPr>
        <w:t xml:space="preserve">It is not known if the </w:t>
      </w:r>
      <w:r w:rsidR="00935490" w:rsidRPr="00377135">
        <w:rPr>
          <w:rFonts w:ascii="Times New Roman" w:hAnsi="Times New Roman" w:cs="Times New Roman"/>
          <w:sz w:val="22"/>
          <w:szCs w:val="22"/>
        </w:rPr>
        <w:t>racial</w:t>
      </w:r>
      <w:r w:rsidR="001A573A" w:rsidRPr="00377135">
        <w:rPr>
          <w:rFonts w:ascii="Times New Roman" w:hAnsi="Times New Roman" w:cs="Times New Roman"/>
          <w:sz w:val="22"/>
          <w:szCs w:val="22"/>
        </w:rPr>
        <w:t xml:space="preserve"> differences </w:t>
      </w:r>
      <w:r w:rsidR="00B01F08" w:rsidRPr="00377135">
        <w:rPr>
          <w:rFonts w:ascii="Times New Roman" w:hAnsi="Times New Roman" w:cs="Times New Roman"/>
          <w:sz w:val="22"/>
          <w:szCs w:val="22"/>
        </w:rPr>
        <w:t xml:space="preserve">in IMCL </w:t>
      </w:r>
      <w:r w:rsidR="001A573A" w:rsidRPr="00377135">
        <w:rPr>
          <w:rFonts w:ascii="Times New Roman" w:hAnsi="Times New Roman" w:cs="Times New Roman"/>
          <w:sz w:val="22"/>
          <w:szCs w:val="22"/>
        </w:rPr>
        <w:t xml:space="preserve">are apparent in </w:t>
      </w:r>
      <w:r w:rsidR="00D84984" w:rsidRPr="00377135">
        <w:rPr>
          <w:rFonts w:ascii="Times New Roman" w:hAnsi="Times New Roman" w:cs="Times New Roman"/>
          <w:sz w:val="22"/>
          <w:szCs w:val="22"/>
        </w:rPr>
        <w:t xml:space="preserve">early </w:t>
      </w:r>
      <w:r w:rsidR="00B3224F" w:rsidRPr="00377135">
        <w:rPr>
          <w:rFonts w:ascii="Times New Roman" w:hAnsi="Times New Roman" w:cs="Times New Roman"/>
          <w:sz w:val="22"/>
          <w:szCs w:val="22"/>
        </w:rPr>
        <w:t>childhood.</w:t>
      </w:r>
    </w:p>
    <w:p w14:paraId="344D2657" w14:textId="377A0C9C" w:rsidR="001A573A" w:rsidRPr="00377135" w:rsidRDefault="00200FC3" w:rsidP="00C81878">
      <w:pPr>
        <w:spacing w:line="480" w:lineRule="auto"/>
        <w:jc w:val="both"/>
        <w:rPr>
          <w:rFonts w:ascii="Times New Roman" w:hAnsi="Times New Roman" w:cs="Times New Roman"/>
          <w:b/>
          <w:sz w:val="22"/>
          <w:szCs w:val="22"/>
        </w:rPr>
      </w:pPr>
      <w:r w:rsidRPr="00377135">
        <w:rPr>
          <w:rFonts w:ascii="Times New Roman" w:hAnsi="Times New Roman" w:cs="Times New Roman"/>
          <w:sz w:val="22"/>
          <w:szCs w:val="22"/>
        </w:rPr>
        <w:t xml:space="preserve">In this study we report </w:t>
      </w:r>
      <w:r w:rsidR="00E934E8" w:rsidRPr="00377135">
        <w:rPr>
          <w:rFonts w:ascii="Times New Roman" w:hAnsi="Times New Roman" w:cs="Times New Roman"/>
          <w:sz w:val="22"/>
          <w:szCs w:val="22"/>
        </w:rPr>
        <w:t xml:space="preserve">the first </w:t>
      </w:r>
      <w:r w:rsidRPr="00377135">
        <w:rPr>
          <w:rFonts w:ascii="Times New Roman" w:hAnsi="Times New Roman" w:cs="Times New Roman"/>
          <w:sz w:val="22"/>
          <w:szCs w:val="22"/>
        </w:rPr>
        <w:t xml:space="preserve">measurements of IMCL using magnetic resonance spectroscopy (MRS) in </w:t>
      </w:r>
      <w:r w:rsidR="00E934E8" w:rsidRPr="00377135">
        <w:rPr>
          <w:rFonts w:ascii="Times New Roman" w:hAnsi="Times New Roman" w:cs="Times New Roman"/>
          <w:sz w:val="22"/>
          <w:szCs w:val="22"/>
        </w:rPr>
        <w:t xml:space="preserve">early childhood. </w:t>
      </w:r>
      <w:r w:rsidR="0009697C" w:rsidRPr="0009697C">
        <w:rPr>
          <w:rFonts w:ascii="Times New Roman" w:hAnsi="Times New Roman" w:cs="Times New Roman"/>
          <w:sz w:val="22"/>
          <w:szCs w:val="22"/>
        </w:rPr>
        <w:t>The current work constitutes a secondary analysis performed on the Growing Up in Singapore Towards healthy Outcomes (GUSTO) birth-cohort.</w:t>
      </w:r>
      <w:r w:rsidR="00BE7ED4">
        <w:rPr>
          <w:rFonts w:ascii="Times New Roman" w:hAnsi="Times New Roman" w:cs="Times New Roman"/>
          <w:sz w:val="22"/>
          <w:szCs w:val="22"/>
        </w:rPr>
        <w:t xml:space="preserve"> </w:t>
      </w:r>
      <w:r w:rsidR="0072555F">
        <w:rPr>
          <w:rFonts w:ascii="Times New Roman" w:hAnsi="Times New Roman" w:cs="Times New Roman"/>
          <w:sz w:val="22"/>
          <w:szCs w:val="22"/>
        </w:rPr>
        <w:t>GUSTO is d</w:t>
      </w:r>
      <w:r w:rsidR="00E934E8" w:rsidRPr="00377135">
        <w:rPr>
          <w:rFonts w:ascii="Times New Roman" w:hAnsi="Times New Roman" w:cs="Times New Roman"/>
          <w:sz w:val="22"/>
          <w:szCs w:val="22"/>
        </w:rPr>
        <w:t xml:space="preserve">eeply phenotyped </w:t>
      </w:r>
      <w:r w:rsidR="00161701" w:rsidRPr="00377135">
        <w:rPr>
          <w:rFonts w:ascii="Times New Roman" w:hAnsi="Times New Roman" w:cs="Times New Roman"/>
          <w:sz w:val="22"/>
          <w:szCs w:val="22"/>
        </w:rPr>
        <w:t>cohort</w:t>
      </w:r>
      <w:r w:rsidR="003C59C4" w:rsidRPr="00377135">
        <w:rPr>
          <w:rFonts w:ascii="Times New Roman" w:hAnsi="Times New Roman" w:cs="Times New Roman"/>
          <w:sz w:val="22"/>
          <w:szCs w:val="22"/>
        </w:rPr>
        <w:t xml:space="preserve"> comprising of Chinese</w:t>
      </w:r>
      <w:r w:rsidR="00161701" w:rsidRPr="00377135">
        <w:rPr>
          <w:rFonts w:ascii="Times New Roman" w:hAnsi="Times New Roman" w:cs="Times New Roman"/>
          <w:sz w:val="22"/>
          <w:szCs w:val="22"/>
        </w:rPr>
        <w:t>,</w:t>
      </w:r>
      <w:r w:rsidR="003C59C4" w:rsidRPr="00377135">
        <w:rPr>
          <w:rFonts w:ascii="Times New Roman" w:hAnsi="Times New Roman" w:cs="Times New Roman"/>
          <w:sz w:val="22"/>
          <w:szCs w:val="22"/>
        </w:rPr>
        <w:t xml:space="preserve"> </w:t>
      </w:r>
      <w:r w:rsidR="00830CB3" w:rsidRPr="00377135">
        <w:rPr>
          <w:rFonts w:ascii="Times New Roman" w:hAnsi="Times New Roman" w:cs="Times New Roman"/>
          <w:sz w:val="22"/>
          <w:szCs w:val="22"/>
        </w:rPr>
        <w:t>Malay</w:t>
      </w:r>
      <w:r w:rsidR="003C59C4" w:rsidRPr="00377135">
        <w:rPr>
          <w:rFonts w:ascii="Times New Roman" w:hAnsi="Times New Roman" w:cs="Times New Roman"/>
          <w:sz w:val="22"/>
          <w:szCs w:val="22"/>
        </w:rPr>
        <w:t xml:space="preserve"> and </w:t>
      </w:r>
      <w:r w:rsidR="001463B3" w:rsidRPr="00377135">
        <w:rPr>
          <w:rFonts w:ascii="Times New Roman" w:hAnsi="Times New Roman" w:cs="Times New Roman"/>
          <w:sz w:val="22"/>
          <w:szCs w:val="22"/>
        </w:rPr>
        <w:t>Indian (South-</w:t>
      </w:r>
      <w:r w:rsidR="003C59C4" w:rsidRPr="00377135">
        <w:rPr>
          <w:rFonts w:ascii="Times New Roman" w:hAnsi="Times New Roman" w:cs="Times New Roman"/>
          <w:sz w:val="22"/>
          <w:szCs w:val="22"/>
        </w:rPr>
        <w:t>Asian</w:t>
      </w:r>
      <w:r w:rsidR="001463B3" w:rsidRPr="00377135">
        <w:rPr>
          <w:rFonts w:ascii="Times New Roman" w:hAnsi="Times New Roman" w:cs="Times New Roman"/>
          <w:sz w:val="22"/>
          <w:szCs w:val="22"/>
        </w:rPr>
        <w:t>)</w:t>
      </w:r>
      <w:r w:rsidR="00830CB3" w:rsidRPr="00377135">
        <w:rPr>
          <w:rFonts w:ascii="Times New Roman" w:hAnsi="Times New Roman" w:cs="Times New Roman"/>
          <w:sz w:val="22"/>
          <w:szCs w:val="22"/>
        </w:rPr>
        <w:t xml:space="preserve"> </w:t>
      </w:r>
      <w:r w:rsidR="001010B7" w:rsidRPr="00377135">
        <w:rPr>
          <w:rFonts w:ascii="Times New Roman" w:hAnsi="Times New Roman" w:cs="Times New Roman"/>
          <w:sz w:val="22"/>
          <w:szCs w:val="22"/>
        </w:rPr>
        <w:t>participants</w:t>
      </w:r>
      <w:r w:rsidR="00830CB3" w:rsidRPr="00377135">
        <w:rPr>
          <w:rFonts w:ascii="Times New Roman" w:hAnsi="Times New Roman" w:cs="Times New Roman"/>
          <w:sz w:val="22"/>
          <w:szCs w:val="22"/>
        </w:rPr>
        <w:t xml:space="preserve">, </w:t>
      </w:r>
      <w:r w:rsidR="00E934E8" w:rsidRPr="00377135">
        <w:rPr>
          <w:rFonts w:ascii="Times New Roman" w:hAnsi="Times New Roman" w:cs="Times New Roman"/>
          <w:sz w:val="22"/>
          <w:szCs w:val="22"/>
        </w:rPr>
        <w:t xml:space="preserve">which allowed us to </w:t>
      </w:r>
      <w:r w:rsidRPr="00377135">
        <w:rPr>
          <w:rFonts w:ascii="Times New Roman" w:hAnsi="Times New Roman" w:cs="Times New Roman"/>
          <w:sz w:val="22"/>
          <w:szCs w:val="22"/>
        </w:rPr>
        <w:t xml:space="preserve">examine the hypothesis that variability </w:t>
      </w:r>
      <w:r w:rsidR="00161701" w:rsidRPr="00377135">
        <w:rPr>
          <w:rFonts w:ascii="Times New Roman" w:hAnsi="Times New Roman" w:cs="Times New Roman"/>
          <w:sz w:val="22"/>
          <w:szCs w:val="22"/>
        </w:rPr>
        <w:t xml:space="preserve">in IMCL accumulation </w:t>
      </w:r>
      <w:r w:rsidRPr="00377135">
        <w:rPr>
          <w:rFonts w:ascii="Times New Roman" w:hAnsi="Times New Roman" w:cs="Times New Roman"/>
          <w:sz w:val="22"/>
          <w:szCs w:val="22"/>
        </w:rPr>
        <w:t xml:space="preserve">is </w:t>
      </w:r>
      <w:r w:rsidR="00435F3F" w:rsidRPr="00377135">
        <w:rPr>
          <w:rFonts w:ascii="Times New Roman" w:hAnsi="Times New Roman" w:cs="Times New Roman"/>
          <w:sz w:val="22"/>
          <w:szCs w:val="22"/>
        </w:rPr>
        <w:t>associated with</w:t>
      </w:r>
      <w:r w:rsidRPr="00377135">
        <w:rPr>
          <w:rFonts w:ascii="Times New Roman" w:hAnsi="Times New Roman" w:cs="Times New Roman"/>
          <w:sz w:val="22"/>
          <w:szCs w:val="22"/>
        </w:rPr>
        <w:t xml:space="preserve"> </w:t>
      </w:r>
      <w:r w:rsidR="00DD59CE" w:rsidRPr="00377135">
        <w:rPr>
          <w:rFonts w:ascii="Times New Roman" w:hAnsi="Times New Roman" w:cs="Times New Roman"/>
          <w:sz w:val="22"/>
          <w:szCs w:val="22"/>
        </w:rPr>
        <w:t xml:space="preserve">exposure to </w:t>
      </w:r>
      <w:r w:rsidR="00D67702" w:rsidRPr="00377135">
        <w:rPr>
          <w:rFonts w:ascii="Times New Roman" w:hAnsi="Times New Roman" w:cs="Times New Roman"/>
          <w:sz w:val="22"/>
          <w:szCs w:val="22"/>
        </w:rPr>
        <w:t xml:space="preserve">markers of </w:t>
      </w:r>
      <w:r w:rsidR="00DD59CE" w:rsidRPr="00377135">
        <w:rPr>
          <w:rFonts w:ascii="Times New Roman" w:hAnsi="Times New Roman" w:cs="Times New Roman"/>
          <w:sz w:val="22"/>
          <w:szCs w:val="22"/>
        </w:rPr>
        <w:t xml:space="preserve">suboptimal </w:t>
      </w:r>
      <w:r w:rsidR="00AB0804" w:rsidRPr="00377135">
        <w:rPr>
          <w:rFonts w:ascii="Times New Roman" w:hAnsi="Times New Roman" w:cs="Times New Roman"/>
          <w:i/>
          <w:sz w:val="22"/>
          <w:szCs w:val="22"/>
        </w:rPr>
        <w:t>in utero</w:t>
      </w:r>
      <w:r w:rsidR="00AB0804" w:rsidRPr="00377135">
        <w:rPr>
          <w:rFonts w:ascii="Times New Roman" w:hAnsi="Times New Roman" w:cs="Times New Roman"/>
          <w:sz w:val="22"/>
          <w:szCs w:val="22"/>
        </w:rPr>
        <w:t xml:space="preserve"> environment</w:t>
      </w:r>
      <w:r w:rsidR="00161701" w:rsidRPr="00377135">
        <w:rPr>
          <w:rFonts w:ascii="Times New Roman" w:hAnsi="Times New Roman" w:cs="Times New Roman"/>
          <w:sz w:val="22"/>
          <w:szCs w:val="22"/>
        </w:rPr>
        <w:t xml:space="preserve"> </w:t>
      </w:r>
      <w:r w:rsidR="00DD59CE" w:rsidRPr="00377135">
        <w:rPr>
          <w:rFonts w:ascii="Times New Roman" w:hAnsi="Times New Roman" w:cs="Times New Roman"/>
          <w:sz w:val="22"/>
          <w:szCs w:val="22"/>
        </w:rPr>
        <w:t xml:space="preserve">such as </w:t>
      </w:r>
      <w:r w:rsidR="00161701" w:rsidRPr="00377135">
        <w:rPr>
          <w:rFonts w:ascii="Times New Roman" w:hAnsi="Times New Roman" w:cs="Times New Roman"/>
          <w:sz w:val="22"/>
          <w:szCs w:val="22"/>
        </w:rPr>
        <w:t xml:space="preserve">maternal </w:t>
      </w:r>
      <w:r w:rsidR="00AB0804" w:rsidRPr="00377135">
        <w:rPr>
          <w:rFonts w:ascii="Times New Roman" w:hAnsi="Times New Roman" w:cs="Times New Roman"/>
          <w:sz w:val="22"/>
          <w:szCs w:val="22"/>
        </w:rPr>
        <w:t>adiposity (</w:t>
      </w:r>
      <w:r w:rsidR="00485A87" w:rsidRPr="00377135">
        <w:rPr>
          <w:rFonts w:ascii="Times New Roman" w:hAnsi="Times New Roman" w:cs="Times New Roman"/>
          <w:sz w:val="22"/>
          <w:szCs w:val="22"/>
        </w:rPr>
        <w:t>BMI</w:t>
      </w:r>
      <w:r w:rsidR="00AB0804" w:rsidRPr="00377135">
        <w:rPr>
          <w:rFonts w:ascii="Times New Roman" w:hAnsi="Times New Roman" w:cs="Times New Roman"/>
          <w:sz w:val="22"/>
          <w:szCs w:val="22"/>
        </w:rPr>
        <w:t>)</w:t>
      </w:r>
      <w:r w:rsidR="008C6EE2" w:rsidRPr="00377135">
        <w:rPr>
          <w:rFonts w:ascii="Times New Roman" w:hAnsi="Times New Roman" w:cs="Times New Roman"/>
          <w:sz w:val="22"/>
          <w:szCs w:val="22"/>
        </w:rPr>
        <w:t>, gestational weight gain and</w:t>
      </w:r>
      <w:r w:rsidR="00161701" w:rsidRPr="00377135">
        <w:rPr>
          <w:rFonts w:ascii="Times New Roman" w:hAnsi="Times New Roman" w:cs="Times New Roman"/>
          <w:sz w:val="22"/>
          <w:szCs w:val="22"/>
        </w:rPr>
        <w:t xml:space="preserve"> maternal glycaemia, </w:t>
      </w:r>
      <w:r w:rsidR="008C6EE2" w:rsidRPr="00377135">
        <w:rPr>
          <w:rFonts w:ascii="Times New Roman" w:hAnsi="Times New Roman" w:cs="Times New Roman"/>
          <w:sz w:val="22"/>
          <w:szCs w:val="22"/>
        </w:rPr>
        <w:t xml:space="preserve">and postnatal factors like </w:t>
      </w:r>
      <w:r w:rsidR="00161701" w:rsidRPr="00377135">
        <w:rPr>
          <w:rFonts w:ascii="Times New Roman" w:hAnsi="Times New Roman" w:cs="Times New Roman"/>
          <w:sz w:val="22"/>
          <w:szCs w:val="22"/>
        </w:rPr>
        <w:t>breastfeeding duration an</w:t>
      </w:r>
      <w:r w:rsidR="00FD3E86" w:rsidRPr="00377135">
        <w:rPr>
          <w:rFonts w:ascii="Times New Roman" w:hAnsi="Times New Roman" w:cs="Times New Roman"/>
          <w:sz w:val="22"/>
          <w:szCs w:val="22"/>
        </w:rPr>
        <w:t>d rapid post-natal weight gain</w:t>
      </w:r>
      <w:r w:rsidR="00DD59CE" w:rsidRPr="00377135">
        <w:rPr>
          <w:rFonts w:ascii="Times New Roman" w:hAnsi="Times New Roman" w:cs="Times New Roman"/>
          <w:sz w:val="22"/>
          <w:szCs w:val="22"/>
        </w:rPr>
        <w:t xml:space="preserve">. </w:t>
      </w:r>
      <w:r w:rsidR="00310977" w:rsidRPr="00377135">
        <w:rPr>
          <w:rFonts w:ascii="Times New Roman" w:hAnsi="Times New Roman" w:cs="Times New Roman"/>
          <w:sz w:val="22"/>
          <w:szCs w:val="22"/>
        </w:rPr>
        <w:t>We assess</w:t>
      </w:r>
      <w:r w:rsidR="00DF2C8F">
        <w:rPr>
          <w:rFonts w:ascii="Times New Roman" w:hAnsi="Times New Roman" w:cs="Times New Roman"/>
          <w:sz w:val="22"/>
          <w:szCs w:val="22"/>
        </w:rPr>
        <w:t>ed</w:t>
      </w:r>
      <w:r w:rsidR="00310977" w:rsidRPr="00377135">
        <w:rPr>
          <w:rFonts w:ascii="Times New Roman" w:hAnsi="Times New Roman" w:cs="Times New Roman"/>
          <w:sz w:val="22"/>
          <w:szCs w:val="22"/>
        </w:rPr>
        <w:t xml:space="preserve"> the </w:t>
      </w:r>
      <w:r w:rsidR="00FD24B8" w:rsidRPr="00377135">
        <w:rPr>
          <w:rFonts w:ascii="Times New Roman" w:hAnsi="Times New Roman" w:cs="Times New Roman"/>
          <w:sz w:val="22"/>
          <w:szCs w:val="22"/>
        </w:rPr>
        <w:t>associations</w:t>
      </w:r>
      <w:r w:rsidR="00310977" w:rsidRPr="00377135">
        <w:rPr>
          <w:rFonts w:ascii="Times New Roman" w:hAnsi="Times New Roman" w:cs="Times New Roman"/>
          <w:sz w:val="22"/>
          <w:szCs w:val="22"/>
        </w:rPr>
        <w:t xml:space="preserve"> of</w:t>
      </w:r>
      <w:r w:rsidR="00161701" w:rsidRPr="00377135">
        <w:rPr>
          <w:rFonts w:ascii="Times New Roman" w:hAnsi="Times New Roman" w:cs="Times New Roman"/>
          <w:sz w:val="22"/>
          <w:szCs w:val="22"/>
        </w:rPr>
        <w:t xml:space="preserve"> </w:t>
      </w:r>
      <w:r w:rsidR="00935490" w:rsidRPr="00377135">
        <w:rPr>
          <w:rFonts w:ascii="Times New Roman" w:hAnsi="Times New Roman" w:cs="Times New Roman"/>
          <w:sz w:val="22"/>
          <w:szCs w:val="22"/>
        </w:rPr>
        <w:t>race</w:t>
      </w:r>
      <w:r w:rsidR="00161701" w:rsidRPr="00377135">
        <w:rPr>
          <w:rFonts w:ascii="Times New Roman" w:hAnsi="Times New Roman" w:cs="Times New Roman"/>
          <w:sz w:val="22"/>
          <w:szCs w:val="22"/>
        </w:rPr>
        <w:t xml:space="preserve"> and genetic variation</w:t>
      </w:r>
      <w:r w:rsidR="00DD59CE" w:rsidRPr="00377135">
        <w:rPr>
          <w:rFonts w:ascii="Times New Roman" w:hAnsi="Times New Roman" w:cs="Times New Roman"/>
          <w:sz w:val="22"/>
          <w:szCs w:val="22"/>
        </w:rPr>
        <w:t xml:space="preserve"> </w:t>
      </w:r>
      <w:r w:rsidR="00310977" w:rsidRPr="00377135">
        <w:rPr>
          <w:rFonts w:ascii="Times New Roman" w:hAnsi="Times New Roman" w:cs="Times New Roman"/>
          <w:sz w:val="22"/>
          <w:szCs w:val="22"/>
        </w:rPr>
        <w:t>on early childhood IMCL levels</w:t>
      </w:r>
      <w:r w:rsidR="00161701" w:rsidRPr="00377135">
        <w:rPr>
          <w:rFonts w:ascii="Times New Roman" w:hAnsi="Times New Roman" w:cs="Times New Roman"/>
          <w:sz w:val="22"/>
          <w:szCs w:val="22"/>
        </w:rPr>
        <w:t xml:space="preserve">. </w:t>
      </w:r>
      <w:r w:rsidR="00CD7E0E" w:rsidRPr="00377135">
        <w:rPr>
          <w:rFonts w:ascii="Times New Roman" w:hAnsi="Times New Roman" w:cs="Times New Roman"/>
          <w:sz w:val="22"/>
          <w:szCs w:val="22"/>
        </w:rPr>
        <w:t>We also evaluate</w:t>
      </w:r>
      <w:r w:rsidR="00DF2C8F">
        <w:rPr>
          <w:rFonts w:ascii="Times New Roman" w:hAnsi="Times New Roman" w:cs="Times New Roman"/>
          <w:sz w:val="22"/>
          <w:szCs w:val="22"/>
        </w:rPr>
        <w:t>d</w:t>
      </w:r>
      <w:r w:rsidR="00CD7E0E" w:rsidRPr="00377135">
        <w:rPr>
          <w:rFonts w:ascii="Times New Roman" w:hAnsi="Times New Roman" w:cs="Times New Roman"/>
          <w:sz w:val="22"/>
          <w:szCs w:val="22"/>
        </w:rPr>
        <w:t xml:space="preserve"> the association of early childhood IMCL with metabolic outcomes.</w:t>
      </w:r>
    </w:p>
    <w:p w14:paraId="158E13DD" w14:textId="77777777" w:rsidR="000372EC" w:rsidRPr="00377135" w:rsidRDefault="000372EC" w:rsidP="00C81878">
      <w:pPr>
        <w:spacing w:line="480" w:lineRule="auto"/>
        <w:jc w:val="both"/>
        <w:rPr>
          <w:rFonts w:ascii="Times New Roman" w:hAnsi="Times New Roman" w:cs="Times New Roman"/>
          <w:b/>
          <w:sz w:val="22"/>
          <w:szCs w:val="22"/>
        </w:rPr>
      </w:pPr>
    </w:p>
    <w:p w14:paraId="554588E9" w14:textId="2232E529" w:rsidR="005E7BD2" w:rsidRPr="00377135" w:rsidRDefault="005E7BD2"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Method</w:t>
      </w:r>
      <w:r w:rsidR="00083912" w:rsidRPr="00377135">
        <w:rPr>
          <w:rFonts w:ascii="Times New Roman" w:hAnsi="Times New Roman" w:cs="Times New Roman"/>
          <w:b/>
          <w:sz w:val="22"/>
          <w:szCs w:val="22"/>
        </w:rPr>
        <w:t>s</w:t>
      </w:r>
    </w:p>
    <w:p w14:paraId="51D5B602" w14:textId="765F65CC" w:rsidR="00E5678A" w:rsidRPr="00377135" w:rsidRDefault="00AB1FDA"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Study Population</w:t>
      </w:r>
    </w:p>
    <w:p w14:paraId="7746884B" w14:textId="4C06C12B" w:rsidR="006605CB" w:rsidRPr="00377135" w:rsidRDefault="0072555F" w:rsidP="00C81878">
      <w:pPr>
        <w:spacing w:line="480" w:lineRule="auto"/>
        <w:jc w:val="both"/>
        <w:rPr>
          <w:rFonts w:ascii="Times New Roman" w:hAnsi="Times New Roman" w:cs="Times New Roman"/>
          <w:sz w:val="22"/>
          <w:szCs w:val="22"/>
        </w:rPr>
      </w:pPr>
      <w:r>
        <w:rPr>
          <w:rFonts w:ascii="Times New Roman" w:hAnsi="Times New Roman" w:cs="Times New Roman"/>
          <w:sz w:val="22"/>
          <w:szCs w:val="22"/>
        </w:rPr>
        <w:t>T</w:t>
      </w:r>
      <w:r w:rsidR="00CC0EED" w:rsidRPr="00377135">
        <w:rPr>
          <w:rFonts w:ascii="Times New Roman" w:hAnsi="Times New Roman" w:cs="Times New Roman"/>
          <w:sz w:val="22"/>
          <w:szCs w:val="22"/>
        </w:rPr>
        <w:t>he</w:t>
      </w:r>
      <w:r w:rsidR="006605CB" w:rsidRPr="00377135">
        <w:rPr>
          <w:rFonts w:ascii="Times New Roman" w:hAnsi="Times New Roman" w:cs="Times New Roman"/>
          <w:sz w:val="22"/>
          <w:szCs w:val="22"/>
        </w:rPr>
        <w:t xml:space="preserve"> </w:t>
      </w:r>
      <w:r>
        <w:rPr>
          <w:rFonts w:ascii="Times New Roman" w:hAnsi="Times New Roman" w:cs="Times New Roman"/>
          <w:sz w:val="22"/>
          <w:szCs w:val="22"/>
        </w:rPr>
        <w:t xml:space="preserve">GUSTO </w:t>
      </w:r>
      <w:r w:rsidR="006605CB" w:rsidRPr="00377135">
        <w:rPr>
          <w:rFonts w:ascii="Times New Roman" w:hAnsi="Times New Roman" w:cs="Times New Roman"/>
          <w:sz w:val="22"/>
          <w:szCs w:val="22"/>
        </w:rPr>
        <w:t>birth-coh</w:t>
      </w:r>
      <w:r w:rsidR="00CC0EED" w:rsidRPr="00377135">
        <w:rPr>
          <w:rFonts w:ascii="Times New Roman" w:hAnsi="Times New Roman" w:cs="Times New Roman"/>
          <w:sz w:val="22"/>
          <w:szCs w:val="22"/>
        </w:rPr>
        <w:t>ort</w:t>
      </w:r>
      <w:r w:rsidR="00F243BF" w:rsidRPr="00377135">
        <w:rPr>
          <w:rFonts w:ascii="Times New Roman" w:hAnsi="Times New Roman" w:cs="Times New Roman"/>
          <w:sz w:val="22"/>
          <w:szCs w:val="22"/>
        </w:rPr>
        <w:t xml:space="preserve"> </w:t>
      </w:r>
      <w:r w:rsidR="006605CB" w:rsidRPr="00377135">
        <w:rPr>
          <w:rFonts w:ascii="Times New Roman" w:hAnsi="Times New Roman" w:cs="Times New Roman"/>
          <w:sz w:val="22"/>
          <w:szCs w:val="22"/>
        </w:rPr>
        <w:t xml:space="preserve">was </w:t>
      </w:r>
      <w:r w:rsidR="00CC0EED" w:rsidRPr="00377135">
        <w:rPr>
          <w:rFonts w:ascii="Times New Roman" w:hAnsi="Times New Roman" w:cs="Times New Roman"/>
          <w:sz w:val="22"/>
          <w:szCs w:val="22"/>
        </w:rPr>
        <w:t xml:space="preserve">set up </w:t>
      </w:r>
      <w:r w:rsidR="006605CB" w:rsidRPr="00377135">
        <w:rPr>
          <w:rFonts w:ascii="Times New Roman" w:hAnsi="Times New Roman" w:cs="Times New Roman"/>
          <w:sz w:val="22"/>
          <w:szCs w:val="22"/>
        </w:rPr>
        <w:t xml:space="preserve">to investigate </w:t>
      </w:r>
      <w:r w:rsidR="002F4DFC" w:rsidRPr="00377135">
        <w:rPr>
          <w:rFonts w:ascii="Times New Roman" w:hAnsi="Times New Roman" w:cs="Times New Roman"/>
          <w:sz w:val="22"/>
          <w:szCs w:val="22"/>
        </w:rPr>
        <w:t xml:space="preserve">the </w:t>
      </w:r>
      <w:r w:rsidR="006605CB" w:rsidRPr="00377135">
        <w:rPr>
          <w:rFonts w:ascii="Times New Roman" w:hAnsi="Times New Roman" w:cs="Times New Roman"/>
          <w:sz w:val="22"/>
          <w:szCs w:val="22"/>
        </w:rPr>
        <w:t>developmental origins of health and disease</w:t>
      </w:r>
      <w:r w:rsidR="00585E45" w:rsidRPr="00377135">
        <w:rPr>
          <w:rFonts w:ascii="Times New Roman" w:hAnsi="Times New Roman" w:cs="Times New Roman"/>
          <w:sz w:val="22"/>
          <w:szCs w:val="22"/>
        </w:rPr>
        <w:t xml:space="preserve"> </w:t>
      </w:r>
      <w:r w:rsidR="00CC0EED"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&lt;EndNote&gt;&lt;Cite&gt;&lt;Author&gt;Soh&lt;/Author&gt;&lt;Year&gt;2013&lt;/Year&gt;&lt;RecNum&gt;9&lt;/RecNum&gt;&lt;DisplayText&gt;(14)&lt;/DisplayText&gt;&lt;record&gt;&lt;rec-number&gt;9&lt;/rec-number&gt;&lt;foreign-keys&gt;&lt;key app="EN" db-id="wae05xf5drapttetfsmvdxpmxpt2wsx59x5x" timestamp="1555048156"&gt;9&lt;/key&gt;&lt;/foreign-keys&gt;&lt;ref-type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epidemiology&lt;/full-title&gt;&lt;/periodical&gt;&lt;pages&gt;dyt125&lt;/pages&gt;&lt;dates&gt;&lt;year&gt;2013&lt;/year&gt;&lt;/dates&gt;&lt;isbn&gt;0300-5771&lt;/isbn&gt;&lt;urls&gt;&lt;/urls&gt;&lt;/record&gt;&lt;/Cite&gt;&lt;/EndNote&gt;</w:instrText>
      </w:r>
      <w:r w:rsidR="00CC0EED"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(14)</w:t>
      </w:r>
      <w:r w:rsidR="00CC0EED" w:rsidRPr="00377135">
        <w:rPr>
          <w:rFonts w:ascii="Times New Roman" w:hAnsi="Times New Roman" w:cs="Times New Roman"/>
          <w:sz w:val="22"/>
          <w:szCs w:val="22"/>
        </w:rPr>
        <w:fldChar w:fldCharType="end"/>
      </w:r>
      <w:r w:rsidR="006605CB" w:rsidRPr="00377135">
        <w:rPr>
          <w:rFonts w:ascii="Times New Roman" w:hAnsi="Times New Roman" w:cs="Times New Roman"/>
          <w:sz w:val="22"/>
          <w:szCs w:val="22"/>
        </w:rPr>
        <w:t>.</w:t>
      </w:r>
      <w:r w:rsidR="005B2681" w:rsidRPr="00377135">
        <w:rPr>
          <w:rFonts w:ascii="Times New Roman" w:hAnsi="Times New Roman" w:cs="Times New Roman"/>
          <w:sz w:val="22"/>
          <w:szCs w:val="22"/>
        </w:rPr>
        <w:t xml:space="preserve"> This study was registered at www.clinicaltrials.gov as NCT01174875.</w:t>
      </w:r>
      <w:r w:rsidR="006605CB" w:rsidRPr="00377135">
        <w:rPr>
          <w:rFonts w:ascii="Times New Roman" w:hAnsi="Times New Roman" w:cs="Times New Roman"/>
          <w:sz w:val="22"/>
          <w:szCs w:val="22"/>
        </w:rPr>
        <w:t xml:space="preserve"> </w:t>
      </w:r>
      <w:r w:rsidR="00D67702" w:rsidRPr="00377135">
        <w:rPr>
          <w:rFonts w:ascii="Times New Roman" w:hAnsi="Times New Roman" w:cs="Times New Roman"/>
          <w:sz w:val="22"/>
          <w:szCs w:val="22"/>
        </w:rPr>
        <w:t xml:space="preserve">The cohort included </w:t>
      </w:r>
      <w:r w:rsidR="00F407B5" w:rsidRPr="00377135">
        <w:rPr>
          <w:rFonts w:ascii="Times New Roman" w:hAnsi="Times New Roman" w:cs="Times New Roman"/>
          <w:sz w:val="22"/>
          <w:szCs w:val="22"/>
        </w:rPr>
        <w:t>1247 p</w:t>
      </w:r>
      <w:r w:rsidR="006605CB" w:rsidRPr="00377135">
        <w:rPr>
          <w:rFonts w:ascii="Times New Roman" w:hAnsi="Times New Roman" w:cs="Times New Roman"/>
          <w:sz w:val="22"/>
          <w:szCs w:val="22"/>
        </w:rPr>
        <w:t>regnant women in their first trimester and of ≥18 years of age</w:t>
      </w:r>
      <w:r w:rsidR="00D67702" w:rsidRPr="00377135">
        <w:rPr>
          <w:rFonts w:ascii="Times New Roman" w:hAnsi="Times New Roman" w:cs="Times New Roman"/>
          <w:sz w:val="22"/>
          <w:szCs w:val="22"/>
        </w:rPr>
        <w:t xml:space="preserve">, </w:t>
      </w:r>
      <w:r w:rsidR="006605CB" w:rsidRPr="00377135">
        <w:rPr>
          <w:rFonts w:ascii="Times New Roman" w:hAnsi="Times New Roman" w:cs="Times New Roman"/>
          <w:sz w:val="22"/>
          <w:szCs w:val="22"/>
        </w:rPr>
        <w:t>recruited</w:t>
      </w:r>
      <w:r w:rsidR="00CC0EED" w:rsidRPr="00377135">
        <w:rPr>
          <w:rFonts w:ascii="Times New Roman" w:hAnsi="Times New Roman" w:cs="Times New Roman"/>
          <w:sz w:val="22"/>
          <w:szCs w:val="22"/>
        </w:rPr>
        <w:t xml:space="preserve"> from the National University Hospital (NUH) and KK Hospital (KKH).</w:t>
      </w:r>
      <w:r w:rsidR="006605CB" w:rsidRPr="00377135">
        <w:rPr>
          <w:rFonts w:ascii="Times New Roman" w:hAnsi="Times New Roman" w:cs="Times New Roman"/>
          <w:sz w:val="22"/>
          <w:szCs w:val="22"/>
        </w:rPr>
        <w:t xml:space="preserve"> </w:t>
      </w:r>
      <w:r w:rsidR="00F407B5" w:rsidRPr="00377135">
        <w:rPr>
          <w:rFonts w:ascii="Times New Roman" w:hAnsi="Times New Roman" w:cs="Times New Roman"/>
          <w:sz w:val="22"/>
          <w:szCs w:val="22"/>
        </w:rPr>
        <w:t xml:space="preserve">Excluding </w:t>
      </w:r>
      <w:r w:rsidR="001B3C51" w:rsidRPr="00377135">
        <w:rPr>
          <w:rFonts w:ascii="Times New Roman" w:hAnsi="Times New Roman" w:cs="Times New Roman"/>
          <w:sz w:val="22"/>
          <w:szCs w:val="22"/>
        </w:rPr>
        <w:t xml:space="preserve">the </w:t>
      </w:r>
      <w:r w:rsidR="00F407B5" w:rsidRPr="00377135">
        <w:rPr>
          <w:rFonts w:ascii="Times New Roman" w:hAnsi="Times New Roman" w:cs="Times New Roman"/>
          <w:sz w:val="22"/>
          <w:szCs w:val="22"/>
        </w:rPr>
        <w:t>dropouts, 11</w:t>
      </w:r>
      <w:r w:rsidR="005E54D1" w:rsidRPr="00377135">
        <w:rPr>
          <w:rFonts w:ascii="Times New Roman" w:hAnsi="Times New Roman" w:cs="Times New Roman"/>
          <w:sz w:val="22"/>
          <w:szCs w:val="22"/>
        </w:rPr>
        <w:t>91</w:t>
      </w:r>
      <w:r w:rsidR="00F407B5" w:rsidRPr="00377135">
        <w:rPr>
          <w:rFonts w:ascii="Times New Roman" w:hAnsi="Times New Roman" w:cs="Times New Roman"/>
          <w:sz w:val="22"/>
          <w:szCs w:val="22"/>
        </w:rPr>
        <w:t xml:space="preserve"> babies were born.</w:t>
      </w:r>
      <w:r w:rsidR="006605CB" w:rsidRPr="00377135">
        <w:rPr>
          <w:rFonts w:ascii="Times New Roman" w:hAnsi="Times New Roman" w:cs="Times New Roman"/>
          <w:sz w:val="22"/>
          <w:szCs w:val="22"/>
        </w:rPr>
        <w:t xml:space="preserve"> This study was approved by the Domain-Specific Review Board of </w:t>
      </w:r>
      <w:r w:rsidR="00CC0EED" w:rsidRPr="00377135">
        <w:rPr>
          <w:rFonts w:ascii="Times New Roman" w:hAnsi="Times New Roman" w:cs="Times New Roman"/>
          <w:sz w:val="22"/>
          <w:szCs w:val="22"/>
        </w:rPr>
        <w:t>NUH</w:t>
      </w:r>
      <w:r w:rsidR="006605CB" w:rsidRPr="00377135">
        <w:rPr>
          <w:rFonts w:ascii="Times New Roman" w:hAnsi="Times New Roman" w:cs="Times New Roman"/>
          <w:sz w:val="22"/>
          <w:szCs w:val="22"/>
        </w:rPr>
        <w:t xml:space="preserve"> and the Centralized Institutional Review Board of KK</w:t>
      </w:r>
      <w:r w:rsidR="00CC0EED" w:rsidRPr="00377135">
        <w:rPr>
          <w:rFonts w:ascii="Times New Roman" w:hAnsi="Times New Roman" w:cs="Times New Roman"/>
          <w:sz w:val="22"/>
          <w:szCs w:val="22"/>
        </w:rPr>
        <w:t>H</w:t>
      </w:r>
      <w:r w:rsidR="006605CB" w:rsidRPr="00377135">
        <w:rPr>
          <w:rFonts w:ascii="Times New Roman" w:hAnsi="Times New Roman" w:cs="Times New Roman"/>
          <w:sz w:val="22"/>
          <w:szCs w:val="22"/>
        </w:rPr>
        <w:t xml:space="preserve">. </w:t>
      </w:r>
      <w:r w:rsidR="001B3C51" w:rsidRPr="00377135">
        <w:rPr>
          <w:rFonts w:ascii="Times New Roman" w:hAnsi="Times New Roman" w:cs="Times New Roman"/>
          <w:sz w:val="22"/>
          <w:szCs w:val="22"/>
        </w:rPr>
        <w:t>M</w:t>
      </w:r>
      <w:r w:rsidR="003C59C4" w:rsidRPr="00377135">
        <w:rPr>
          <w:rFonts w:ascii="Times New Roman" w:hAnsi="Times New Roman" w:cs="Times New Roman"/>
          <w:sz w:val="22"/>
          <w:szCs w:val="22"/>
        </w:rPr>
        <w:t xml:space="preserve">agnetic resonance imaging </w:t>
      </w:r>
      <w:r w:rsidR="001B3C51" w:rsidRPr="00377135">
        <w:rPr>
          <w:rFonts w:ascii="Times New Roman" w:hAnsi="Times New Roman" w:cs="Times New Roman"/>
          <w:sz w:val="22"/>
          <w:szCs w:val="22"/>
        </w:rPr>
        <w:t xml:space="preserve">was performed </w:t>
      </w:r>
      <w:r w:rsidR="003C59C4" w:rsidRPr="00377135">
        <w:rPr>
          <w:rFonts w:ascii="Times New Roman" w:hAnsi="Times New Roman" w:cs="Times New Roman"/>
          <w:sz w:val="22"/>
          <w:szCs w:val="22"/>
        </w:rPr>
        <w:t xml:space="preserve">at the </w:t>
      </w:r>
      <w:r w:rsidR="00484095" w:rsidRPr="00377135">
        <w:rPr>
          <w:rFonts w:ascii="Times New Roman" w:hAnsi="Times New Roman" w:cs="Times New Roman"/>
          <w:sz w:val="22"/>
          <w:szCs w:val="22"/>
        </w:rPr>
        <w:t>4.5-year</w:t>
      </w:r>
      <w:r w:rsidR="003C59C4" w:rsidRPr="00377135">
        <w:rPr>
          <w:rFonts w:ascii="Times New Roman" w:hAnsi="Times New Roman" w:cs="Times New Roman"/>
          <w:sz w:val="22"/>
          <w:szCs w:val="22"/>
        </w:rPr>
        <w:t xml:space="preserve"> time-point</w:t>
      </w:r>
      <w:r w:rsidR="001B3C51" w:rsidRPr="00377135">
        <w:rPr>
          <w:rFonts w:ascii="Times New Roman" w:hAnsi="Times New Roman" w:cs="Times New Roman"/>
          <w:sz w:val="22"/>
          <w:szCs w:val="22"/>
        </w:rPr>
        <w:t xml:space="preserve"> and</w:t>
      </w:r>
      <w:r w:rsidR="003C59C4" w:rsidRPr="00377135">
        <w:rPr>
          <w:rFonts w:ascii="Times New Roman" w:hAnsi="Times New Roman" w:cs="Times New Roman"/>
          <w:sz w:val="22"/>
          <w:szCs w:val="22"/>
        </w:rPr>
        <w:t xml:space="preserve"> </w:t>
      </w:r>
      <w:r w:rsidR="001B3C51" w:rsidRPr="00377135">
        <w:rPr>
          <w:rFonts w:ascii="Times New Roman" w:hAnsi="Times New Roman" w:cs="Times New Roman"/>
          <w:sz w:val="22"/>
          <w:szCs w:val="22"/>
        </w:rPr>
        <w:t xml:space="preserve">for this </w:t>
      </w:r>
      <w:r w:rsidR="003C59C4" w:rsidRPr="00377135">
        <w:rPr>
          <w:rFonts w:ascii="Times New Roman" w:hAnsi="Times New Roman" w:cs="Times New Roman"/>
          <w:sz w:val="22"/>
          <w:szCs w:val="22"/>
        </w:rPr>
        <w:t xml:space="preserve">981 parents </w:t>
      </w:r>
      <w:r w:rsidR="001B3C51" w:rsidRPr="00377135">
        <w:rPr>
          <w:rFonts w:ascii="Times New Roman" w:hAnsi="Times New Roman" w:cs="Times New Roman"/>
          <w:sz w:val="22"/>
          <w:szCs w:val="22"/>
        </w:rPr>
        <w:t xml:space="preserve">were </w:t>
      </w:r>
      <w:r w:rsidR="003C59C4" w:rsidRPr="00377135">
        <w:rPr>
          <w:rFonts w:ascii="Times New Roman" w:hAnsi="Times New Roman" w:cs="Times New Roman"/>
          <w:sz w:val="22"/>
          <w:szCs w:val="22"/>
        </w:rPr>
        <w:t>approached. C</w:t>
      </w:r>
      <w:r w:rsidR="005133D9" w:rsidRPr="00377135">
        <w:rPr>
          <w:rFonts w:ascii="Times New Roman" w:hAnsi="Times New Roman" w:cs="Times New Roman"/>
          <w:sz w:val="22"/>
          <w:szCs w:val="22"/>
        </w:rPr>
        <w:t xml:space="preserve">onsent for MR imaging was obtained for </w:t>
      </w:r>
      <w:r w:rsidR="003C59C4" w:rsidRPr="00377135">
        <w:rPr>
          <w:rFonts w:ascii="Times New Roman" w:hAnsi="Times New Roman" w:cs="Times New Roman"/>
          <w:sz w:val="22"/>
          <w:szCs w:val="22"/>
        </w:rPr>
        <w:t>503</w:t>
      </w:r>
      <w:r w:rsidR="005133D9" w:rsidRPr="00377135">
        <w:rPr>
          <w:rFonts w:ascii="Times New Roman" w:hAnsi="Times New Roman" w:cs="Times New Roman"/>
          <w:sz w:val="22"/>
          <w:szCs w:val="22"/>
        </w:rPr>
        <w:t xml:space="preserve"> children</w:t>
      </w:r>
      <w:r w:rsidR="003C59C4" w:rsidRPr="00377135">
        <w:rPr>
          <w:rFonts w:ascii="Times New Roman" w:hAnsi="Times New Roman" w:cs="Times New Roman"/>
          <w:sz w:val="22"/>
          <w:szCs w:val="22"/>
        </w:rPr>
        <w:t>, out of which 392 children completed the MRI visit.</w:t>
      </w:r>
      <w:r w:rsidR="006605CB" w:rsidRPr="00377135">
        <w:rPr>
          <w:rFonts w:ascii="Times New Roman" w:hAnsi="Times New Roman" w:cs="Times New Roman"/>
          <w:sz w:val="22"/>
          <w:szCs w:val="22"/>
        </w:rPr>
        <w:t xml:space="preserve"> After </w:t>
      </w:r>
      <w:r w:rsidR="000B6377" w:rsidRPr="00377135">
        <w:rPr>
          <w:rFonts w:ascii="Times New Roman" w:hAnsi="Times New Roman" w:cs="Times New Roman"/>
          <w:sz w:val="22"/>
          <w:szCs w:val="22"/>
        </w:rPr>
        <w:t>quality control</w:t>
      </w:r>
      <w:r w:rsidR="006605CB" w:rsidRPr="00377135">
        <w:rPr>
          <w:rFonts w:ascii="Times New Roman" w:hAnsi="Times New Roman" w:cs="Times New Roman"/>
          <w:sz w:val="22"/>
          <w:szCs w:val="22"/>
        </w:rPr>
        <w:t xml:space="preserve">, </w:t>
      </w:r>
      <w:r w:rsidR="003E41F4" w:rsidRPr="00377135">
        <w:rPr>
          <w:rFonts w:ascii="Times New Roman" w:hAnsi="Times New Roman" w:cs="Times New Roman"/>
          <w:sz w:val="22"/>
          <w:szCs w:val="22"/>
        </w:rPr>
        <w:t>imaging data from</w:t>
      </w:r>
      <w:r w:rsidR="003E41F4" w:rsidRPr="00377135">
        <w:rPr>
          <w:rFonts w:ascii="Times New Roman" w:hAnsi="Times New Roman" w:cs="Times New Roman"/>
          <w:bCs/>
          <w:sz w:val="22"/>
          <w:szCs w:val="22"/>
        </w:rPr>
        <w:t xml:space="preserve"> </w:t>
      </w:r>
      <w:r w:rsidR="006605CB" w:rsidRPr="00377135">
        <w:rPr>
          <w:rFonts w:ascii="Times New Roman" w:hAnsi="Times New Roman" w:cs="Times New Roman"/>
          <w:bCs/>
          <w:sz w:val="22"/>
          <w:szCs w:val="22"/>
        </w:rPr>
        <w:t>2</w:t>
      </w:r>
      <w:r w:rsidR="0020014C" w:rsidRPr="00377135">
        <w:rPr>
          <w:rFonts w:ascii="Times New Roman" w:hAnsi="Times New Roman" w:cs="Times New Roman"/>
          <w:bCs/>
          <w:sz w:val="22"/>
          <w:szCs w:val="22"/>
        </w:rPr>
        <w:t>77</w:t>
      </w:r>
      <w:r w:rsidR="006605CB" w:rsidRPr="00377135">
        <w:rPr>
          <w:rFonts w:ascii="Times New Roman" w:hAnsi="Times New Roman" w:cs="Times New Roman"/>
          <w:sz w:val="22"/>
          <w:szCs w:val="22"/>
        </w:rPr>
        <w:t xml:space="preserve"> </w:t>
      </w:r>
      <w:r w:rsidR="003C59C4" w:rsidRPr="00377135">
        <w:rPr>
          <w:rFonts w:ascii="Times New Roman" w:hAnsi="Times New Roman" w:cs="Times New Roman"/>
          <w:sz w:val="22"/>
          <w:szCs w:val="22"/>
        </w:rPr>
        <w:t>children</w:t>
      </w:r>
      <w:r w:rsidR="00A13AF0"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remained</w:t>
      </w:r>
      <w:r w:rsidR="006605CB" w:rsidRPr="00377135">
        <w:rPr>
          <w:rFonts w:ascii="Times New Roman" w:hAnsi="Times New Roman" w:cs="Times New Roman"/>
          <w:sz w:val="22"/>
          <w:szCs w:val="22"/>
        </w:rPr>
        <w:t xml:space="preserve"> for downstream analys</w:t>
      </w:r>
      <w:r w:rsidR="002F4DFC" w:rsidRPr="00377135">
        <w:rPr>
          <w:rFonts w:ascii="Times New Roman" w:hAnsi="Times New Roman" w:cs="Times New Roman"/>
          <w:sz w:val="22"/>
          <w:szCs w:val="22"/>
        </w:rPr>
        <w:t>i</w:t>
      </w:r>
      <w:r w:rsidR="006605CB" w:rsidRPr="00377135">
        <w:rPr>
          <w:rFonts w:ascii="Times New Roman" w:hAnsi="Times New Roman" w:cs="Times New Roman"/>
          <w:sz w:val="22"/>
          <w:szCs w:val="22"/>
        </w:rPr>
        <w:t>s, includ</w:t>
      </w:r>
      <w:r w:rsidR="002F4DFC" w:rsidRPr="00377135">
        <w:rPr>
          <w:rFonts w:ascii="Times New Roman" w:hAnsi="Times New Roman" w:cs="Times New Roman"/>
          <w:sz w:val="22"/>
          <w:szCs w:val="22"/>
        </w:rPr>
        <w:t>ing</w:t>
      </w:r>
      <w:r w:rsidR="006605CB" w:rsidRPr="00377135">
        <w:rPr>
          <w:rFonts w:ascii="Times New Roman" w:hAnsi="Times New Roman" w:cs="Times New Roman"/>
          <w:sz w:val="22"/>
          <w:szCs w:val="22"/>
        </w:rPr>
        <w:t xml:space="preserve"> 128 </w:t>
      </w:r>
      <w:r w:rsidR="002F4DFC" w:rsidRPr="00377135">
        <w:rPr>
          <w:rFonts w:ascii="Times New Roman" w:hAnsi="Times New Roman" w:cs="Times New Roman"/>
          <w:sz w:val="22"/>
          <w:szCs w:val="22"/>
        </w:rPr>
        <w:t>boys</w:t>
      </w:r>
      <w:r w:rsidR="006605CB" w:rsidRPr="00377135">
        <w:rPr>
          <w:rFonts w:ascii="Times New Roman" w:hAnsi="Times New Roman" w:cs="Times New Roman"/>
          <w:sz w:val="22"/>
          <w:szCs w:val="22"/>
        </w:rPr>
        <w:t xml:space="preserve"> and 149 </w:t>
      </w:r>
      <w:r w:rsidR="002F4DFC" w:rsidRPr="00377135">
        <w:rPr>
          <w:rFonts w:ascii="Times New Roman" w:hAnsi="Times New Roman" w:cs="Times New Roman"/>
          <w:sz w:val="22"/>
          <w:szCs w:val="22"/>
        </w:rPr>
        <w:t>girls</w:t>
      </w:r>
      <w:r w:rsidR="006605CB" w:rsidRPr="00377135">
        <w:rPr>
          <w:rFonts w:ascii="Times New Roman" w:hAnsi="Times New Roman" w:cs="Times New Roman"/>
          <w:sz w:val="22"/>
          <w:szCs w:val="22"/>
        </w:rPr>
        <w:t xml:space="preserve">, </w:t>
      </w:r>
      <w:r w:rsidR="00310977" w:rsidRPr="00377135">
        <w:rPr>
          <w:rFonts w:ascii="Times New Roman" w:hAnsi="Times New Roman" w:cs="Times New Roman"/>
          <w:sz w:val="22"/>
          <w:szCs w:val="22"/>
        </w:rPr>
        <w:t>and a</w:t>
      </w:r>
      <w:r w:rsidR="003E41F4" w:rsidRPr="00377135">
        <w:rPr>
          <w:rFonts w:ascii="Times New Roman" w:hAnsi="Times New Roman" w:cs="Times New Roman"/>
          <w:sz w:val="22"/>
          <w:szCs w:val="22"/>
        </w:rPr>
        <w:t xml:space="preserve"> </w:t>
      </w:r>
      <w:r w:rsidR="00935490" w:rsidRPr="00377135">
        <w:rPr>
          <w:rFonts w:ascii="Times New Roman" w:hAnsi="Times New Roman" w:cs="Times New Roman"/>
          <w:sz w:val="22"/>
          <w:szCs w:val="22"/>
        </w:rPr>
        <w:t>racial</w:t>
      </w:r>
      <w:r w:rsidR="006605CB" w:rsidRPr="00377135">
        <w:rPr>
          <w:rFonts w:ascii="Times New Roman" w:hAnsi="Times New Roman" w:cs="Times New Roman"/>
          <w:sz w:val="22"/>
          <w:szCs w:val="22"/>
        </w:rPr>
        <w:t xml:space="preserve"> </w:t>
      </w:r>
      <w:r w:rsidR="003E41F4" w:rsidRPr="00377135">
        <w:rPr>
          <w:rFonts w:ascii="Times New Roman" w:hAnsi="Times New Roman" w:cs="Times New Roman"/>
          <w:sz w:val="22"/>
          <w:szCs w:val="22"/>
        </w:rPr>
        <w:t xml:space="preserve">distribution of </w:t>
      </w:r>
      <w:r w:rsidR="006605CB" w:rsidRPr="00377135">
        <w:rPr>
          <w:rFonts w:ascii="Times New Roman" w:hAnsi="Times New Roman" w:cs="Times New Roman"/>
          <w:sz w:val="22"/>
          <w:szCs w:val="22"/>
        </w:rPr>
        <w:t>137 Chi</w:t>
      </w:r>
      <w:r w:rsidR="003F2342" w:rsidRPr="00377135">
        <w:rPr>
          <w:rFonts w:ascii="Times New Roman" w:hAnsi="Times New Roman" w:cs="Times New Roman"/>
          <w:sz w:val="22"/>
          <w:szCs w:val="22"/>
        </w:rPr>
        <w:t>nese, 87 Malays, and 53 Indian children</w:t>
      </w:r>
      <w:r w:rsidR="008D433F">
        <w:rPr>
          <w:rFonts w:ascii="Times New Roman" w:hAnsi="Times New Roman" w:cs="Times New Roman"/>
          <w:sz w:val="22"/>
          <w:szCs w:val="22"/>
        </w:rPr>
        <w:t xml:space="preserve"> (Table 1)</w:t>
      </w:r>
      <w:r w:rsidR="006605CB" w:rsidRPr="00377135">
        <w:rPr>
          <w:rFonts w:ascii="Times New Roman" w:hAnsi="Times New Roman" w:cs="Times New Roman"/>
          <w:sz w:val="22"/>
          <w:szCs w:val="22"/>
        </w:rPr>
        <w:t>.</w:t>
      </w:r>
    </w:p>
    <w:p w14:paraId="6169B9D0" w14:textId="300A4B7D" w:rsidR="003F634A" w:rsidRPr="00377135" w:rsidRDefault="003F634A"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Exposures</w:t>
      </w:r>
    </w:p>
    <w:p w14:paraId="50CE905D" w14:textId="631696AF" w:rsidR="00A44EF8" w:rsidRPr="00377135" w:rsidRDefault="00721DA1" w:rsidP="00C81878">
      <w:pPr>
        <w:pStyle w:val="ListParagraph"/>
        <w:numPr>
          <w:ilvl w:val="0"/>
          <w:numId w:val="5"/>
        </w:num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Maternal and Intrauterine</w:t>
      </w:r>
      <w:r w:rsidR="00A44EF8" w:rsidRPr="00377135">
        <w:rPr>
          <w:rFonts w:ascii="Times New Roman" w:hAnsi="Times New Roman" w:cs="Times New Roman"/>
          <w:b/>
          <w:sz w:val="22"/>
          <w:szCs w:val="22"/>
        </w:rPr>
        <w:t xml:space="preserve"> </w:t>
      </w:r>
      <w:r w:rsidR="003F634A" w:rsidRPr="00377135">
        <w:rPr>
          <w:rFonts w:ascii="Times New Roman" w:hAnsi="Times New Roman" w:cs="Times New Roman"/>
          <w:b/>
          <w:sz w:val="22"/>
          <w:szCs w:val="22"/>
        </w:rPr>
        <w:t>Exposures</w:t>
      </w:r>
    </w:p>
    <w:p w14:paraId="1112546B" w14:textId="1346E76B" w:rsidR="00E67D30" w:rsidRPr="00377135" w:rsidRDefault="00930935"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Information about</w:t>
      </w:r>
      <w:r w:rsidR="00ED0FFA" w:rsidRPr="00377135">
        <w:rPr>
          <w:rFonts w:ascii="Times New Roman" w:hAnsi="Times New Roman" w:cs="Times New Roman"/>
          <w:sz w:val="22"/>
          <w:szCs w:val="22"/>
        </w:rPr>
        <w:t xml:space="preserve"> </w:t>
      </w:r>
      <w:r w:rsidR="00D865C1" w:rsidRPr="00377135">
        <w:rPr>
          <w:rFonts w:ascii="Times New Roman" w:hAnsi="Times New Roman" w:cs="Times New Roman"/>
          <w:sz w:val="22"/>
          <w:szCs w:val="22"/>
        </w:rPr>
        <w:t xml:space="preserve">pre-pregnancy weight, </w:t>
      </w:r>
      <w:r w:rsidR="00ED0FFA" w:rsidRPr="00377135">
        <w:rPr>
          <w:rFonts w:ascii="Times New Roman" w:hAnsi="Times New Roman" w:cs="Times New Roman"/>
          <w:sz w:val="22"/>
          <w:szCs w:val="22"/>
        </w:rPr>
        <w:t xml:space="preserve">parity, </w:t>
      </w:r>
      <w:r w:rsidRPr="00377135">
        <w:rPr>
          <w:rFonts w:ascii="Times New Roman" w:hAnsi="Times New Roman" w:cs="Times New Roman"/>
          <w:sz w:val="22"/>
          <w:szCs w:val="22"/>
        </w:rPr>
        <w:t>socio-economic status and demographics were collected through questionnaires admin</w:t>
      </w:r>
      <w:r w:rsidR="00013DAD" w:rsidRPr="00377135">
        <w:rPr>
          <w:rFonts w:ascii="Times New Roman" w:hAnsi="Times New Roman" w:cs="Times New Roman"/>
          <w:sz w:val="22"/>
          <w:szCs w:val="22"/>
        </w:rPr>
        <w:t xml:space="preserve">istered upon </w:t>
      </w:r>
      <w:r w:rsidR="00D865C1" w:rsidRPr="00377135">
        <w:rPr>
          <w:rFonts w:ascii="Times New Roman" w:hAnsi="Times New Roman" w:cs="Times New Roman"/>
          <w:sz w:val="22"/>
          <w:szCs w:val="22"/>
        </w:rPr>
        <w:t>study enrollment</w:t>
      </w:r>
      <w:r w:rsidR="002C7B7A" w:rsidRPr="00377135">
        <w:rPr>
          <w:rFonts w:ascii="Times New Roman" w:hAnsi="Times New Roman" w:cs="Times New Roman"/>
          <w:sz w:val="22"/>
          <w:szCs w:val="22"/>
        </w:rPr>
        <w:t>.</w:t>
      </w:r>
      <w:r w:rsidR="00DE7016"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Maternal </w:t>
      </w:r>
      <w:r w:rsidR="002C7B7A" w:rsidRPr="00377135">
        <w:rPr>
          <w:rFonts w:ascii="Times New Roman" w:hAnsi="Times New Roman" w:cs="Times New Roman"/>
          <w:sz w:val="22"/>
          <w:szCs w:val="22"/>
        </w:rPr>
        <w:t xml:space="preserve">height was recorded </w:t>
      </w:r>
      <w:r w:rsidRPr="00377135">
        <w:rPr>
          <w:rFonts w:ascii="Times New Roman" w:hAnsi="Times New Roman" w:cs="Times New Roman"/>
          <w:sz w:val="22"/>
          <w:szCs w:val="22"/>
        </w:rPr>
        <w:t>during the second trimester (26</w:t>
      </w:r>
      <w:r w:rsidRPr="00377135">
        <w:rPr>
          <w:rFonts w:ascii="Times New Roman" w:hAnsi="Times New Roman" w:cs="Times New Roman"/>
          <w:sz w:val="22"/>
          <w:szCs w:val="22"/>
          <w:vertAlign w:val="superscript"/>
        </w:rPr>
        <w:t>th</w:t>
      </w:r>
      <w:r w:rsidRPr="00377135">
        <w:rPr>
          <w:rFonts w:ascii="Times New Roman" w:hAnsi="Times New Roman" w:cs="Times New Roman"/>
          <w:sz w:val="22"/>
          <w:szCs w:val="22"/>
        </w:rPr>
        <w:t>-28</w:t>
      </w:r>
      <w:r w:rsidRPr="00377135">
        <w:rPr>
          <w:rFonts w:ascii="Times New Roman" w:hAnsi="Times New Roman" w:cs="Times New Roman"/>
          <w:sz w:val="22"/>
          <w:szCs w:val="22"/>
          <w:vertAlign w:val="superscript"/>
        </w:rPr>
        <w:t>th</w:t>
      </w:r>
      <w:r w:rsidRPr="00377135">
        <w:rPr>
          <w:rFonts w:ascii="Times New Roman" w:hAnsi="Times New Roman" w:cs="Times New Roman"/>
          <w:sz w:val="22"/>
          <w:szCs w:val="22"/>
        </w:rPr>
        <w:t xml:space="preserve"> week)</w:t>
      </w:r>
      <w:r w:rsidR="00356E4F" w:rsidRPr="00377135">
        <w:rPr>
          <w:rFonts w:ascii="Times New Roman" w:hAnsi="Times New Roman" w:cs="Times New Roman"/>
          <w:sz w:val="22"/>
          <w:szCs w:val="22"/>
        </w:rPr>
        <w:t>.</w:t>
      </w:r>
      <w:r w:rsidR="002F4DFC" w:rsidRPr="00377135">
        <w:rPr>
          <w:rFonts w:ascii="Times New Roman" w:hAnsi="Times New Roman" w:cs="Times New Roman"/>
          <w:sz w:val="22"/>
          <w:szCs w:val="22"/>
        </w:rPr>
        <w:t xml:space="preserve"> </w:t>
      </w:r>
      <w:r w:rsidR="00E31AAC" w:rsidRPr="00377135">
        <w:rPr>
          <w:rFonts w:ascii="Times New Roman" w:hAnsi="Times New Roman" w:cs="Times New Roman"/>
          <w:sz w:val="22"/>
          <w:szCs w:val="22"/>
        </w:rPr>
        <w:t>During the same visit, m</w:t>
      </w:r>
      <w:r w:rsidR="005659FC" w:rsidRPr="00377135">
        <w:rPr>
          <w:rFonts w:ascii="Times New Roman" w:hAnsi="Times New Roman" w:cs="Times New Roman"/>
          <w:sz w:val="22"/>
          <w:szCs w:val="22"/>
        </w:rPr>
        <w:t>aternal glucose levels (</w:t>
      </w:r>
      <w:r w:rsidR="00AE0D46" w:rsidRPr="00377135">
        <w:rPr>
          <w:rFonts w:ascii="Times New Roman" w:hAnsi="Times New Roman" w:cs="Times New Roman"/>
          <w:sz w:val="22"/>
          <w:szCs w:val="22"/>
        </w:rPr>
        <w:t>fasting and 2-hr post-glucose load</w:t>
      </w:r>
      <w:r w:rsidR="005659FC" w:rsidRPr="00377135">
        <w:rPr>
          <w:rFonts w:ascii="Times New Roman" w:hAnsi="Times New Roman" w:cs="Times New Roman"/>
          <w:sz w:val="22"/>
          <w:szCs w:val="22"/>
        </w:rPr>
        <w:t xml:space="preserve">) were </w:t>
      </w:r>
      <w:r w:rsidR="00D55D61" w:rsidRPr="00377135">
        <w:rPr>
          <w:rFonts w:ascii="Times New Roman" w:hAnsi="Times New Roman" w:cs="Times New Roman"/>
          <w:sz w:val="22"/>
          <w:szCs w:val="22"/>
        </w:rPr>
        <w:t>measured</w:t>
      </w:r>
      <w:r w:rsidR="005659FC" w:rsidRPr="00377135">
        <w:rPr>
          <w:rFonts w:ascii="Times New Roman" w:hAnsi="Times New Roman" w:cs="Times New Roman"/>
          <w:sz w:val="22"/>
          <w:szCs w:val="22"/>
        </w:rPr>
        <w:t xml:space="preserve"> </w:t>
      </w:r>
      <w:r w:rsidR="00E31AAC" w:rsidRPr="00377135">
        <w:rPr>
          <w:rFonts w:ascii="Times New Roman" w:hAnsi="Times New Roman" w:cs="Times New Roman"/>
          <w:sz w:val="22"/>
          <w:szCs w:val="22"/>
        </w:rPr>
        <w:t>during</w:t>
      </w:r>
      <w:r w:rsidR="005659FC" w:rsidRPr="00377135">
        <w:rPr>
          <w:rFonts w:ascii="Times New Roman" w:hAnsi="Times New Roman" w:cs="Times New Roman"/>
          <w:sz w:val="22"/>
          <w:szCs w:val="22"/>
        </w:rPr>
        <w:t xml:space="preserve"> an or</w:t>
      </w:r>
      <w:r w:rsidR="00E31AAC" w:rsidRPr="00377135">
        <w:rPr>
          <w:rFonts w:ascii="Times New Roman" w:hAnsi="Times New Roman" w:cs="Times New Roman"/>
          <w:sz w:val="22"/>
          <w:szCs w:val="22"/>
        </w:rPr>
        <w:t>al glucose tolerance test (</w:t>
      </w:r>
      <w:r w:rsidR="005659FC" w:rsidRPr="00377135">
        <w:rPr>
          <w:rFonts w:ascii="Times New Roman" w:hAnsi="Times New Roman" w:cs="Times New Roman"/>
          <w:sz w:val="22"/>
          <w:szCs w:val="22"/>
        </w:rPr>
        <w:t xml:space="preserve">75 grams </w:t>
      </w:r>
      <w:r w:rsidR="00E31AAC" w:rsidRPr="00377135">
        <w:rPr>
          <w:rFonts w:ascii="Times New Roman" w:hAnsi="Times New Roman" w:cs="Times New Roman"/>
          <w:sz w:val="22"/>
          <w:szCs w:val="22"/>
        </w:rPr>
        <w:t xml:space="preserve">glucose load </w:t>
      </w:r>
      <w:r w:rsidR="005659FC" w:rsidRPr="00377135">
        <w:rPr>
          <w:rFonts w:ascii="Times New Roman" w:hAnsi="Times New Roman" w:cs="Times New Roman"/>
          <w:sz w:val="22"/>
          <w:szCs w:val="22"/>
        </w:rPr>
        <w:t>after an overnight fast (8-14 hours)</w:t>
      </w:r>
      <w:r w:rsidR="00E31AAC" w:rsidRPr="00377135">
        <w:rPr>
          <w:rFonts w:ascii="Times New Roman" w:hAnsi="Times New Roman" w:cs="Times New Roman"/>
          <w:sz w:val="22"/>
          <w:szCs w:val="22"/>
        </w:rPr>
        <w:t>)</w:t>
      </w:r>
      <w:r w:rsidR="00302ED0" w:rsidRPr="00377135">
        <w:rPr>
          <w:rFonts w:ascii="Times New Roman" w:hAnsi="Times New Roman" w:cs="Times New Roman"/>
          <w:sz w:val="22"/>
          <w:szCs w:val="22"/>
        </w:rPr>
        <w:t xml:space="preserve">. </w:t>
      </w:r>
      <w:r w:rsidR="003F634A" w:rsidRPr="00377135">
        <w:rPr>
          <w:rFonts w:ascii="Times New Roman" w:hAnsi="Times New Roman" w:cs="Times New Roman"/>
          <w:sz w:val="22"/>
          <w:szCs w:val="22"/>
        </w:rPr>
        <w:t>Serial measurements of maternal weight throughout pregnancy were obtained from the clinical records.</w:t>
      </w:r>
      <w:r w:rsidR="00D865C1" w:rsidRPr="00377135">
        <w:rPr>
          <w:rFonts w:ascii="Times New Roman" w:hAnsi="Times New Roman" w:cs="Times New Roman"/>
          <w:sz w:val="22"/>
          <w:szCs w:val="22"/>
        </w:rPr>
        <w:t xml:space="preserve"> </w:t>
      </w:r>
      <w:r w:rsidR="00BA3F77" w:rsidRPr="00377135">
        <w:rPr>
          <w:rFonts w:ascii="Times New Roman" w:hAnsi="Times New Roman" w:cs="Times New Roman"/>
          <w:sz w:val="22"/>
          <w:szCs w:val="22"/>
        </w:rPr>
        <w:t>M</w:t>
      </w:r>
      <w:r w:rsidR="00D865C1" w:rsidRPr="00377135">
        <w:rPr>
          <w:rFonts w:ascii="Times New Roman" w:hAnsi="Times New Roman" w:cs="Times New Roman"/>
          <w:sz w:val="22"/>
          <w:szCs w:val="22"/>
        </w:rPr>
        <w:t xml:space="preserve">aternal BMI calculated from the weight recorded at the first clinical visit, was used for </w:t>
      </w:r>
      <w:r w:rsidR="00BA3F77" w:rsidRPr="00377135">
        <w:rPr>
          <w:rFonts w:ascii="Times New Roman" w:hAnsi="Times New Roman" w:cs="Times New Roman"/>
          <w:sz w:val="22"/>
          <w:szCs w:val="22"/>
        </w:rPr>
        <w:t xml:space="preserve">subsequent </w:t>
      </w:r>
      <w:r w:rsidR="00D865C1" w:rsidRPr="00377135">
        <w:rPr>
          <w:rFonts w:ascii="Times New Roman" w:hAnsi="Times New Roman" w:cs="Times New Roman"/>
          <w:sz w:val="22"/>
          <w:szCs w:val="22"/>
        </w:rPr>
        <w:t xml:space="preserve">statistical analyses which required an adjustment for maternal </w:t>
      </w:r>
      <w:r w:rsidR="00BA3F77" w:rsidRPr="00377135">
        <w:rPr>
          <w:rFonts w:ascii="Times New Roman" w:hAnsi="Times New Roman" w:cs="Times New Roman"/>
          <w:sz w:val="22"/>
          <w:szCs w:val="22"/>
        </w:rPr>
        <w:t>adiposity</w:t>
      </w:r>
      <w:r w:rsidR="005C7EE7" w:rsidRPr="00377135">
        <w:rPr>
          <w:rFonts w:ascii="Times New Roman" w:hAnsi="Times New Roman" w:cs="Times New Roman"/>
          <w:sz w:val="22"/>
          <w:szCs w:val="22"/>
        </w:rPr>
        <w:t xml:space="preserve">. </w:t>
      </w:r>
      <w:r w:rsidR="003F634A" w:rsidRPr="00377135">
        <w:rPr>
          <w:rFonts w:ascii="Times New Roman" w:hAnsi="Times New Roman" w:cs="Times New Roman"/>
          <w:sz w:val="22"/>
          <w:szCs w:val="22"/>
        </w:rPr>
        <w:t xml:space="preserve">Linear mixed-effects model with the </w:t>
      </w:r>
      <w:r w:rsidR="00610959" w:rsidRPr="00377135">
        <w:rPr>
          <w:rFonts w:ascii="Times New Roman" w:hAnsi="Times New Roman" w:cs="Times New Roman"/>
          <w:sz w:val="22"/>
          <w:szCs w:val="22"/>
        </w:rPr>
        <w:t>b</w:t>
      </w:r>
      <w:r w:rsidR="003F634A" w:rsidRPr="00377135">
        <w:rPr>
          <w:rFonts w:ascii="Times New Roman" w:hAnsi="Times New Roman" w:cs="Times New Roman"/>
          <w:sz w:val="22"/>
          <w:szCs w:val="22"/>
        </w:rPr>
        <w:t xml:space="preserve">est </w:t>
      </w:r>
      <w:r w:rsidR="00610959" w:rsidRPr="00377135">
        <w:rPr>
          <w:rFonts w:ascii="Times New Roman" w:hAnsi="Times New Roman" w:cs="Times New Roman"/>
          <w:sz w:val="22"/>
          <w:szCs w:val="22"/>
        </w:rPr>
        <w:t>l</w:t>
      </w:r>
      <w:r w:rsidR="003F634A" w:rsidRPr="00377135">
        <w:rPr>
          <w:rFonts w:ascii="Times New Roman" w:hAnsi="Times New Roman" w:cs="Times New Roman"/>
          <w:sz w:val="22"/>
          <w:szCs w:val="22"/>
        </w:rPr>
        <w:t xml:space="preserve">inear </w:t>
      </w:r>
      <w:r w:rsidR="00610959" w:rsidRPr="00377135">
        <w:rPr>
          <w:rFonts w:ascii="Times New Roman" w:hAnsi="Times New Roman" w:cs="Times New Roman"/>
          <w:sz w:val="22"/>
          <w:szCs w:val="22"/>
        </w:rPr>
        <w:t>u</w:t>
      </w:r>
      <w:r w:rsidR="003F634A" w:rsidRPr="00377135">
        <w:rPr>
          <w:rFonts w:ascii="Times New Roman" w:hAnsi="Times New Roman" w:cs="Times New Roman"/>
          <w:sz w:val="22"/>
          <w:szCs w:val="22"/>
        </w:rPr>
        <w:t xml:space="preserve">nbiased </w:t>
      </w:r>
      <w:r w:rsidR="00610959" w:rsidRPr="00377135">
        <w:rPr>
          <w:rFonts w:ascii="Times New Roman" w:hAnsi="Times New Roman" w:cs="Times New Roman"/>
          <w:sz w:val="22"/>
          <w:szCs w:val="22"/>
        </w:rPr>
        <w:t>p</w:t>
      </w:r>
      <w:r w:rsidR="003F634A" w:rsidRPr="00377135">
        <w:rPr>
          <w:rFonts w:ascii="Times New Roman" w:hAnsi="Times New Roman" w:cs="Times New Roman"/>
          <w:sz w:val="22"/>
          <w:szCs w:val="22"/>
        </w:rPr>
        <w:t>redictor was performed to estimate linear trajectory of gestational weight gain (GWG) per week between 15 to 35 weeks of gestation for individual woman</w:t>
      </w:r>
      <w:r w:rsidR="00585E45" w:rsidRPr="00377135">
        <w:rPr>
          <w:rFonts w:ascii="Times New Roman" w:hAnsi="Times New Roman" w:cs="Times New Roman"/>
          <w:sz w:val="22"/>
          <w:szCs w:val="22"/>
        </w:rPr>
        <w:t xml:space="preserve"> </w:t>
      </w:r>
      <w:r w:rsidR="003F634A"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&lt;EndNote&gt;&lt;Cite&gt;&lt;Author&gt;Cheung&lt;/Author&gt;&lt;Year&gt;2013&lt;/Year&gt;&lt;RecNum&gt;10&lt;/RecNum&gt;&lt;DisplayText&gt;(15)&lt;/DisplayText&gt;&lt;record&gt;&lt;rec-number&gt;10&lt;/rec-number&gt;&lt;foreign-keys&gt;&lt;key app="EN" db-id="wae05xf5drapttetfsmvdxpmxpt2wsx59x5x" timestamp="1555048156"&gt;10&lt;/key&gt;&lt;/foreign-keys&gt;&lt;ref-type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3F634A"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(15)</w:t>
      </w:r>
      <w:r w:rsidR="003F634A" w:rsidRPr="00377135">
        <w:rPr>
          <w:rFonts w:ascii="Times New Roman" w:hAnsi="Times New Roman" w:cs="Times New Roman"/>
          <w:sz w:val="22"/>
          <w:szCs w:val="22"/>
        </w:rPr>
        <w:fldChar w:fldCharType="end"/>
      </w:r>
      <w:r w:rsidR="003F634A" w:rsidRPr="00377135">
        <w:rPr>
          <w:rFonts w:ascii="Times New Roman" w:hAnsi="Times New Roman" w:cs="Times New Roman"/>
          <w:sz w:val="22"/>
          <w:szCs w:val="22"/>
        </w:rPr>
        <w:t xml:space="preserve">. The computed GWG per week </w:t>
      </w:r>
      <w:r w:rsidR="00D865C1" w:rsidRPr="00377135">
        <w:rPr>
          <w:rFonts w:ascii="Times New Roman" w:hAnsi="Times New Roman" w:cs="Times New Roman"/>
          <w:sz w:val="22"/>
          <w:szCs w:val="22"/>
        </w:rPr>
        <w:t xml:space="preserve">and the BMI calculated from the self-reported pre-pregnancy weight </w:t>
      </w:r>
      <w:r w:rsidR="003F634A" w:rsidRPr="00377135">
        <w:rPr>
          <w:rFonts w:ascii="Times New Roman" w:hAnsi="Times New Roman" w:cs="Times New Roman"/>
          <w:sz w:val="22"/>
          <w:szCs w:val="22"/>
        </w:rPr>
        <w:t>w</w:t>
      </w:r>
      <w:r w:rsidR="00D865C1" w:rsidRPr="00377135">
        <w:rPr>
          <w:rFonts w:ascii="Times New Roman" w:hAnsi="Times New Roman" w:cs="Times New Roman"/>
          <w:sz w:val="22"/>
          <w:szCs w:val="22"/>
        </w:rPr>
        <w:t>ere</w:t>
      </w:r>
      <w:r w:rsidR="003F634A" w:rsidRPr="00377135">
        <w:rPr>
          <w:rFonts w:ascii="Times New Roman" w:hAnsi="Times New Roman" w:cs="Times New Roman"/>
          <w:sz w:val="22"/>
          <w:szCs w:val="22"/>
        </w:rPr>
        <w:t xml:space="preserve"> </w:t>
      </w:r>
      <w:r w:rsidR="00D865C1" w:rsidRPr="00377135">
        <w:rPr>
          <w:rFonts w:ascii="Times New Roman" w:hAnsi="Times New Roman" w:cs="Times New Roman"/>
          <w:sz w:val="22"/>
          <w:szCs w:val="22"/>
        </w:rPr>
        <w:t xml:space="preserve">used to </w:t>
      </w:r>
      <w:r w:rsidR="003F634A" w:rsidRPr="00377135">
        <w:rPr>
          <w:rFonts w:ascii="Times New Roman" w:hAnsi="Times New Roman" w:cs="Times New Roman"/>
          <w:sz w:val="22"/>
          <w:szCs w:val="22"/>
        </w:rPr>
        <w:t>classif</w:t>
      </w:r>
      <w:r w:rsidR="00D865C1" w:rsidRPr="00377135">
        <w:rPr>
          <w:rFonts w:ascii="Times New Roman" w:hAnsi="Times New Roman" w:cs="Times New Roman"/>
          <w:sz w:val="22"/>
          <w:szCs w:val="22"/>
        </w:rPr>
        <w:t>y</w:t>
      </w:r>
      <w:r w:rsidR="003F634A" w:rsidRPr="00377135">
        <w:rPr>
          <w:rFonts w:ascii="Times New Roman" w:hAnsi="Times New Roman" w:cs="Times New Roman"/>
          <w:sz w:val="22"/>
          <w:szCs w:val="22"/>
        </w:rPr>
        <w:t xml:space="preserve"> </w:t>
      </w:r>
      <w:r w:rsidR="00D865C1" w:rsidRPr="00377135">
        <w:rPr>
          <w:rFonts w:ascii="Times New Roman" w:hAnsi="Times New Roman" w:cs="Times New Roman"/>
          <w:sz w:val="22"/>
          <w:szCs w:val="22"/>
        </w:rPr>
        <w:t xml:space="preserve">women as having </w:t>
      </w:r>
      <w:r w:rsidR="003F634A" w:rsidRPr="00377135">
        <w:rPr>
          <w:rFonts w:ascii="Times New Roman" w:hAnsi="Times New Roman" w:cs="Times New Roman"/>
          <w:sz w:val="22"/>
          <w:szCs w:val="22"/>
        </w:rPr>
        <w:t xml:space="preserve">either excessive or normal/insufficient </w:t>
      </w:r>
      <w:r w:rsidR="0053234F">
        <w:rPr>
          <w:rFonts w:ascii="Times New Roman" w:hAnsi="Times New Roman" w:cs="Times New Roman"/>
          <w:sz w:val="22"/>
          <w:szCs w:val="22"/>
        </w:rPr>
        <w:t xml:space="preserve">rate of </w:t>
      </w:r>
      <w:r w:rsidR="003F634A" w:rsidRPr="00377135">
        <w:rPr>
          <w:rFonts w:ascii="Times New Roman" w:hAnsi="Times New Roman" w:cs="Times New Roman"/>
          <w:sz w:val="22"/>
          <w:szCs w:val="22"/>
        </w:rPr>
        <w:t>weight gain using the Institute of Medicine 2009 Gestational Weight Gain Guidelines</w:t>
      </w:r>
      <w:r w:rsidR="00585E45" w:rsidRPr="00377135">
        <w:rPr>
          <w:rFonts w:ascii="Times New Roman" w:hAnsi="Times New Roman" w:cs="Times New Roman"/>
          <w:sz w:val="22"/>
          <w:szCs w:val="22"/>
        </w:rPr>
        <w:t xml:space="preserve"> </w:t>
      </w:r>
      <w:r w:rsidR="00AE5603"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&lt;EndNote&gt;&lt;Cite&gt;&lt;Author&gt;Yaktine&lt;/Author&gt;&lt;Year&gt;2009&lt;/Year&gt;&lt;RecNum&gt;11&lt;/RecNum&gt;&lt;DisplayText&gt;(16)&lt;/DisplayText&gt;&lt;record&gt;&lt;rec-number&gt;11&lt;/rec-number&gt;&lt;foreign-keys&gt;&lt;key app="EN" db-id="wae05xf5drapttetfsmvdxpmxpt2wsx59x5x" timestamp="1555048156"&gt;11&lt;/key&gt;&lt;/foreign-keys&gt;&lt;ref-type name="Book"&gt;6&lt;/ref-type&gt;&lt;contributors&gt;&lt;authors&gt;&lt;author&gt;Yaktine, Ann L&lt;/author&gt;&lt;author&gt;Rasmussen, Kathleen M&lt;/author&gt;&lt;/authors&gt;&lt;/contributors&gt;&lt;titles&gt;&lt;title&gt;Weight gain during pregnancy: reexamining the guidelines&lt;/title&gt;&lt;/titles&gt;&lt;dates&gt;&lt;year&gt;2009&lt;/year&gt;&lt;/dates&gt;&lt;publisher&gt;National Academies Press&lt;/publisher&gt;&lt;urls&gt;&lt;/urls&gt;&lt;/record&gt;&lt;/Cite&gt;&lt;/EndNote&gt;</w:instrText>
      </w:r>
      <w:r w:rsidR="00AE5603"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(16)</w:t>
      </w:r>
      <w:r w:rsidR="00AE5603" w:rsidRPr="00377135">
        <w:rPr>
          <w:rFonts w:ascii="Times New Roman" w:hAnsi="Times New Roman" w:cs="Times New Roman"/>
          <w:sz w:val="22"/>
          <w:szCs w:val="22"/>
        </w:rPr>
        <w:fldChar w:fldCharType="end"/>
      </w:r>
      <w:r w:rsidR="00AE5603" w:rsidRPr="00377135">
        <w:rPr>
          <w:rFonts w:ascii="Times New Roman" w:hAnsi="Times New Roman" w:cs="Times New Roman"/>
          <w:sz w:val="22"/>
          <w:szCs w:val="22"/>
        </w:rPr>
        <w:t>.</w:t>
      </w:r>
    </w:p>
    <w:p w14:paraId="0753580A" w14:textId="2A5D62AD" w:rsidR="00AB1FDA" w:rsidRPr="00377135" w:rsidRDefault="00A44EF8" w:rsidP="00C81878">
      <w:pPr>
        <w:pStyle w:val="ListParagraph"/>
        <w:numPr>
          <w:ilvl w:val="0"/>
          <w:numId w:val="5"/>
        </w:num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Post</w:t>
      </w:r>
      <w:r w:rsidR="00AB1FDA" w:rsidRPr="00377135">
        <w:rPr>
          <w:rFonts w:ascii="Times New Roman" w:hAnsi="Times New Roman" w:cs="Times New Roman"/>
          <w:b/>
          <w:sz w:val="22"/>
          <w:szCs w:val="22"/>
        </w:rPr>
        <w:t xml:space="preserve">natal </w:t>
      </w:r>
      <w:r w:rsidR="003F634A" w:rsidRPr="00377135">
        <w:rPr>
          <w:rFonts w:ascii="Times New Roman" w:hAnsi="Times New Roman" w:cs="Times New Roman"/>
          <w:b/>
          <w:sz w:val="22"/>
          <w:szCs w:val="22"/>
        </w:rPr>
        <w:t>Exposures</w:t>
      </w:r>
      <w:r w:rsidR="00AB1FDA" w:rsidRPr="00377135">
        <w:rPr>
          <w:rFonts w:ascii="Times New Roman" w:hAnsi="Times New Roman" w:cs="Times New Roman"/>
          <w:b/>
          <w:sz w:val="22"/>
          <w:szCs w:val="22"/>
        </w:rPr>
        <w:t xml:space="preserve"> </w:t>
      </w:r>
    </w:p>
    <w:p w14:paraId="35DC42A1" w14:textId="47F2035F" w:rsidR="00A44EF8" w:rsidRPr="00377135" w:rsidRDefault="00013DAD"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Offspring weight and </w:t>
      </w:r>
      <w:r w:rsidR="002F4DFC" w:rsidRPr="00377135">
        <w:rPr>
          <w:rFonts w:ascii="Times New Roman" w:hAnsi="Times New Roman" w:cs="Times New Roman"/>
          <w:sz w:val="22"/>
          <w:szCs w:val="22"/>
        </w:rPr>
        <w:t>length/</w:t>
      </w:r>
      <w:r w:rsidRPr="00377135">
        <w:rPr>
          <w:rFonts w:ascii="Times New Roman" w:hAnsi="Times New Roman" w:cs="Times New Roman"/>
          <w:sz w:val="22"/>
          <w:szCs w:val="22"/>
        </w:rPr>
        <w:t>height recorded at birth, 1, 2, 3, 4 and 4.5 years</w:t>
      </w:r>
      <w:r w:rsidR="005133D9" w:rsidRPr="00377135">
        <w:rPr>
          <w:rFonts w:ascii="Times New Roman" w:hAnsi="Times New Roman" w:cs="Times New Roman"/>
          <w:sz w:val="22"/>
          <w:szCs w:val="22"/>
        </w:rPr>
        <w:t xml:space="preserve">, were used in the current </w:t>
      </w:r>
      <w:r w:rsidR="00E934E8" w:rsidRPr="00377135">
        <w:rPr>
          <w:rFonts w:ascii="Times New Roman" w:hAnsi="Times New Roman" w:cs="Times New Roman"/>
          <w:sz w:val="22"/>
          <w:szCs w:val="22"/>
        </w:rPr>
        <w:t>analysis</w:t>
      </w:r>
      <w:r w:rsidRPr="00377135">
        <w:rPr>
          <w:rFonts w:ascii="Times New Roman" w:hAnsi="Times New Roman" w:cs="Times New Roman"/>
          <w:sz w:val="22"/>
          <w:szCs w:val="22"/>
        </w:rPr>
        <w:t>.</w:t>
      </w:r>
      <w:r w:rsidR="00AA552F" w:rsidRPr="00377135">
        <w:rPr>
          <w:rFonts w:ascii="Times New Roman" w:hAnsi="Times New Roman" w:cs="Times New Roman"/>
          <w:sz w:val="22"/>
          <w:szCs w:val="22"/>
        </w:rPr>
        <w:t xml:space="preserve"> </w:t>
      </w:r>
      <w:r w:rsidR="00E934E8" w:rsidRPr="00377135">
        <w:rPr>
          <w:rFonts w:ascii="Times New Roman" w:hAnsi="Times New Roman" w:cs="Times New Roman"/>
          <w:sz w:val="22"/>
          <w:szCs w:val="22"/>
        </w:rPr>
        <w:t>Adiposity at</w:t>
      </w:r>
      <w:r w:rsidR="00FE4EAF" w:rsidRPr="00377135">
        <w:rPr>
          <w:rFonts w:ascii="Times New Roman" w:hAnsi="Times New Roman" w:cs="Times New Roman"/>
          <w:sz w:val="22"/>
          <w:szCs w:val="22"/>
        </w:rPr>
        <w:t xml:space="preserve"> 4.5 years was assessed using the sum of skinfold thicknesses measured at </w:t>
      </w:r>
      <w:r w:rsidR="00775FDA">
        <w:rPr>
          <w:rFonts w:ascii="Times New Roman" w:hAnsi="Times New Roman" w:cs="Times New Roman"/>
          <w:sz w:val="22"/>
          <w:szCs w:val="22"/>
        </w:rPr>
        <w:t>four</w:t>
      </w:r>
      <w:r w:rsidR="00FE4EAF" w:rsidRPr="00377135">
        <w:rPr>
          <w:rFonts w:ascii="Times New Roman" w:hAnsi="Times New Roman" w:cs="Times New Roman"/>
          <w:sz w:val="22"/>
          <w:szCs w:val="22"/>
        </w:rPr>
        <w:t xml:space="preserve"> sites (biceps, triceps, suprailiac and subscapular)</w:t>
      </w:r>
      <w:r w:rsidR="003C59C4" w:rsidRPr="00377135">
        <w:rPr>
          <w:rFonts w:ascii="Times New Roman" w:hAnsi="Times New Roman" w:cs="Times New Roman"/>
          <w:sz w:val="22"/>
          <w:szCs w:val="22"/>
        </w:rPr>
        <w:t xml:space="preserve"> and BMI</w:t>
      </w:r>
      <w:r w:rsidR="00FE4EAF" w:rsidRPr="00377135">
        <w:rPr>
          <w:rFonts w:ascii="Times New Roman" w:hAnsi="Times New Roman" w:cs="Times New Roman"/>
          <w:sz w:val="22"/>
          <w:szCs w:val="22"/>
        </w:rPr>
        <w:t>.</w:t>
      </w:r>
      <w:r w:rsidR="000D3DB2"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B</w:t>
      </w:r>
      <w:r w:rsidR="00FE2BE4" w:rsidRPr="00377135">
        <w:rPr>
          <w:rFonts w:ascii="Times New Roman" w:hAnsi="Times New Roman" w:cs="Times New Roman"/>
          <w:sz w:val="22"/>
          <w:szCs w:val="22"/>
        </w:rPr>
        <w:t xml:space="preserve">reastfeeding duration </w:t>
      </w:r>
      <w:r w:rsidR="0020014C" w:rsidRPr="00377135">
        <w:rPr>
          <w:rFonts w:ascii="Times New Roman" w:hAnsi="Times New Roman" w:cs="Times New Roman"/>
          <w:sz w:val="22"/>
          <w:szCs w:val="22"/>
        </w:rPr>
        <w:t xml:space="preserve">data </w:t>
      </w:r>
      <w:r w:rsidR="002F4DFC" w:rsidRPr="00377135">
        <w:rPr>
          <w:rFonts w:ascii="Times New Roman" w:hAnsi="Times New Roman" w:cs="Times New Roman"/>
          <w:sz w:val="22"/>
          <w:szCs w:val="22"/>
        </w:rPr>
        <w:t>were analyzed</w:t>
      </w:r>
      <w:r w:rsidR="00FE2BE4" w:rsidRPr="00377135">
        <w:rPr>
          <w:rFonts w:ascii="Times New Roman" w:hAnsi="Times New Roman" w:cs="Times New Roman"/>
          <w:sz w:val="22"/>
          <w:szCs w:val="22"/>
        </w:rPr>
        <w:t xml:space="preserve"> </w:t>
      </w:r>
      <w:r w:rsidR="0020014C" w:rsidRPr="00377135">
        <w:rPr>
          <w:rFonts w:ascii="Times New Roman" w:hAnsi="Times New Roman" w:cs="Times New Roman"/>
          <w:sz w:val="22"/>
          <w:szCs w:val="22"/>
        </w:rPr>
        <w:t xml:space="preserve">as a </w:t>
      </w:r>
      <w:r w:rsidR="00816854" w:rsidRPr="00377135">
        <w:rPr>
          <w:rFonts w:ascii="Times New Roman" w:hAnsi="Times New Roman" w:cs="Times New Roman"/>
          <w:sz w:val="22"/>
          <w:szCs w:val="22"/>
        </w:rPr>
        <w:t>dichotomous</w:t>
      </w:r>
      <w:r w:rsidR="0020014C" w:rsidRPr="00377135">
        <w:rPr>
          <w:rFonts w:ascii="Times New Roman" w:hAnsi="Times New Roman" w:cs="Times New Roman"/>
          <w:sz w:val="22"/>
          <w:szCs w:val="22"/>
        </w:rPr>
        <w:t xml:space="preserve"> variable</w:t>
      </w:r>
      <w:r w:rsidR="009B7BCE" w:rsidRPr="00377135">
        <w:rPr>
          <w:rFonts w:ascii="Times New Roman" w:hAnsi="Times New Roman" w:cs="Times New Roman"/>
          <w:sz w:val="22"/>
          <w:szCs w:val="22"/>
        </w:rPr>
        <w:t>:</w:t>
      </w:r>
      <w:r w:rsidR="0020014C"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&lt; 3</w:t>
      </w:r>
      <w:r w:rsidR="009B7BCE" w:rsidRPr="00377135">
        <w:rPr>
          <w:rFonts w:ascii="Times New Roman" w:hAnsi="Times New Roman" w:cs="Times New Roman"/>
          <w:sz w:val="22"/>
          <w:szCs w:val="22"/>
        </w:rPr>
        <w:t xml:space="preserve"> vs ≥ 3 months</w:t>
      </w:r>
      <w:r w:rsidR="002F4DFC" w:rsidRPr="00377135">
        <w:rPr>
          <w:rFonts w:ascii="Times New Roman" w:hAnsi="Times New Roman" w:cs="Times New Roman"/>
          <w:sz w:val="22"/>
          <w:szCs w:val="22"/>
        </w:rPr>
        <w:t xml:space="preserve"> </w:t>
      </w:r>
      <w:r w:rsidR="0020014C" w:rsidRPr="00377135">
        <w:rPr>
          <w:rFonts w:ascii="Times New Roman" w:hAnsi="Times New Roman" w:cs="Times New Roman"/>
          <w:sz w:val="22"/>
          <w:szCs w:val="22"/>
        </w:rPr>
        <w:t>of any (exclusive or partial) breastfee</w:t>
      </w:r>
      <w:r w:rsidR="00E31AAC" w:rsidRPr="00377135">
        <w:rPr>
          <w:rFonts w:ascii="Times New Roman" w:hAnsi="Times New Roman" w:cs="Times New Roman"/>
          <w:sz w:val="22"/>
          <w:szCs w:val="22"/>
        </w:rPr>
        <w:t>ding.</w:t>
      </w:r>
    </w:p>
    <w:p w14:paraId="7D889BE5" w14:textId="3B580770" w:rsidR="00135E06" w:rsidRPr="00377135" w:rsidRDefault="00135E06" w:rsidP="00C81878">
      <w:pPr>
        <w:pStyle w:val="ListParagraph"/>
        <w:numPr>
          <w:ilvl w:val="0"/>
          <w:numId w:val="5"/>
        </w:num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Infant genotype data</w:t>
      </w:r>
    </w:p>
    <w:p w14:paraId="2819F2A6" w14:textId="24BDAAC7" w:rsidR="00135E06" w:rsidRPr="00377135" w:rsidRDefault="00135E06" w:rsidP="00C81878">
      <w:pPr>
        <w:pStyle w:val="ListParagraph"/>
        <w:spacing w:line="480" w:lineRule="auto"/>
        <w:ind w:left="0"/>
        <w:jc w:val="both"/>
        <w:rPr>
          <w:rFonts w:ascii="Times New Roman" w:hAnsi="Times New Roman" w:cs="Times New Roman"/>
          <w:sz w:val="22"/>
          <w:szCs w:val="22"/>
        </w:rPr>
      </w:pPr>
      <w:r w:rsidRPr="00377135">
        <w:rPr>
          <w:rFonts w:ascii="Times New Roman" w:hAnsi="Times New Roman" w:cs="Times New Roman"/>
          <w:sz w:val="22"/>
          <w:szCs w:val="22"/>
        </w:rPr>
        <w:t>Umbilical cord DNA samples from the children were genotyped using the Illumina OmniExpress + exome array covering ~1 million SNPs. For quality control, SNPs, with call rates &lt; 95%, or MAF &lt; 5%, or those failing Hardy-Weinberg E</w:t>
      </w:r>
      <w:r w:rsidR="003C59C4" w:rsidRPr="00377135">
        <w:rPr>
          <w:rFonts w:ascii="Times New Roman" w:hAnsi="Times New Roman" w:cs="Times New Roman"/>
          <w:sz w:val="22"/>
          <w:szCs w:val="22"/>
        </w:rPr>
        <w:t xml:space="preserve">quilibrium (HWE) were excluded. </w:t>
      </w:r>
      <w:r w:rsidRPr="00377135">
        <w:rPr>
          <w:rFonts w:ascii="Times New Roman" w:hAnsi="Times New Roman" w:cs="Times New Roman"/>
          <w:sz w:val="22"/>
          <w:szCs w:val="22"/>
        </w:rPr>
        <w:t xml:space="preserve">Principal components analysis was used to confirm self-reported </w:t>
      </w:r>
      <w:r w:rsidR="00935490" w:rsidRPr="00377135">
        <w:rPr>
          <w:rFonts w:ascii="Times New Roman" w:hAnsi="Times New Roman" w:cs="Times New Roman"/>
          <w:sz w:val="22"/>
          <w:szCs w:val="22"/>
        </w:rPr>
        <w:t>race</w:t>
      </w:r>
      <w:r w:rsidRPr="00377135">
        <w:rPr>
          <w:rFonts w:ascii="Times New Roman" w:hAnsi="Times New Roman" w:cs="Times New Roman"/>
          <w:sz w:val="22"/>
          <w:szCs w:val="22"/>
        </w:rPr>
        <w:t xml:space="preserve">/ancestry. Alleles on the positive strand were reported as per the hg19 build of the human genome assembly. </w:t>
      </w:r>
      <w:r w:rsidR="00496E6E" w:rsidRPr="00377135">
        <w:rPr>
          <w:rFonts w:ascii="Times New Roman" w:hAnsi="Times New Roman" w:cs="Times New Roman"/>
          <w:sz w:val="22"/>
          <w:szCs w:val="22"/>
        </w:rPr>
        <w:t>613</w:t>
      </w:r>
      <w:r w:rsidR="00B009EF" w:rsidRPr="00377135">
        <w:rPr>
          <w:rFonts w:ascii="Times New Roman" w:hAnsi="Times New Roman" w:cs="Times New Roman"/>
          <w:sz w:val="22"/>
          <w:szCs w:val="22"/>
        </w:rPr>
        <w:t>,</w:t>
      </w:r>
      <w:r w:rsidR="00496E6E" w:rsidRPr="00377135">
        <w:rPr>
          <w:rFonts w:ascii="Times New Roman" w:hAnsi="Times New Roman" w:cs="Times New Roman"/>
          <w:sz w:val="22"/>
          <w:szCs w:val="22"/>
        </w:rPr>
        <w:t>519 SNP</w:t>
      </w:r>
      <w:r w:rsidR="00B009EF" w:rsidRPr="00377135">
        <w:rPr>
          <w:rFonts w:ascii="Times New Roman" w:hAnsi="Times New Roman" w:cs="Times New Roman"/>
          <w:sz w:val="22"/>
          <w:szCs w:val="22"/>
        </w:rPr>
        <w:t>s</w:t>
      </w:r>
      <w:r w:rsidR="00496E6E" w:rsidRPr="00377135">
        <w:rPr>
          <w:rFonts w:ascii="Times New Roman" w:hAnsi="Times New Roman" w:cs="Times New Roman"/>
          <w:sz w:val="22"/>
          <w:szCs w:val="22"/>
        </w:rPr>
        <w:t xml:space="preserve"> were available for analysis after union of SNPs that passed quality control checks, in each of the three </w:t>
      </w:r>
      <w:r w:rsidR="00E070E7" w:rsidRPr="00377135">
        <w:rPr>
          <w:rFonts w:ascii="Times New Roman" w:hAnsi="Times New Roman" w:cs="Times New Roman"/>
          <w:sz w:val="22"/>
          <w:szCs w:val="22"/>
        </w:rPr>
        <w:t>racial</w:t>
      </w:r>
      <w:r w:rsidR="00496E6E" w:rsidRPr="00377135">
        <w:rPr>
          <w:rFonts w:ascii="Times New Roman" w:hAnsi="Times New Roman" w:cs="Times New Roman"/>
          <w:sz w:val="22"/>
          <w:szCs w:val="22"/>
        </w:rPr>
        <w:t xml:space="preserve"> groups.</w:t>
      </w:r>
      <w:r w:rsidRPr="00377135">
        <w:rPr>
          <w:rFonts w:ascii="Times New Roman" w:hAnsi="Times New Roman" w:cs="Times New Roman"/>
          <w:sz w:val="22"/>
          <w:szCs w:val="22"/>
        </w:rPr>
        <w:t xml:space="preserve"> </w:t>
      </w:r>
    </w:p>
    <w:p w14:paraId="05A32E58" w14:textId="720862F9" w:rsidR="006E356E" w:rsidRPr="00377135" w:rsidRDefault="00D67702"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Outcome</w:t>
      </w:r>
      <w:r w:rsidR="00483CC8" w:rsidRPr="00377135">
        <w:rPr>
          <w:rFonts w:ascii="Times New Roman" w:hAnsi="Times New Roman" w:cs="Times New Roman"/>
          <w:b/>
          <w:sz w:val="22"/>
          <w:szCs w:val="22"/>
        </w:rPr>
        <w:t>s</w:t>
      </w:r>
      <w:r w:rsidRPr="00377135">
        <w:rPr>
          <w:rFonts w:ascii="Times New Roman" w:hAnsi="Times New Roman" w:cs="Times New Roman"/>
          <w:b/>
          <w:sz w:val="22"/>
          <w:szCs w:val="22"/>
        </w:rPr>
        <w:t>:</w:t>
      </w:r>
    </w:p>
    <w:p w14:paraId="387E7EDE" w14:textId="24AE5E4B" w:rsidR="00D67702" w:rsidRPr="00377135" w:rsidRDefault="00D67702"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IMCL Assessment by Magnetic Resonance Spectroscopy (MRS)</w:t>
      </w:r>
    </w:p>
    <w:p w14:paraId="1A99FB03" w14:textId="45FDAAB7" w:rsidR="00821CC3" w:rsidRPr="00377135" w:rsidRDefault="00721DA1"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P</w:t>
      </w:r>
      <w:r w:rsidR="00F10373" w:rsidRPr="00377135">
        <w:rPr>
          <w:rFonts w:ascii="Times New Roman" w:hAnsi="Times New Roman" w:cs="Times New Roman"/>
          <w:sz w:val="22"/>
          <w:szCs w:val="22"/>
        </w:rPr>
        <w:t>re-scan pr</w:t>
      </w:r>
      <w:r w:rsidR="00710F2F" w:rsidRPr="00377135">
        <w:rPr>
          <w:rFonts w:ascii="Times New Roman" w:hAnsi="Times New Roman" w:cs="Times New Roman"/>
          <w:sz w:val="22"/>
          <w:szCs w:val="22"/>
        </w:rPr>
        <w:t>otocols</w:t>
      </w:r>
      <w:r w:rsidR="00F10373" w:rsidRPr="00377135">
        <w:rPr>
          <w:rFonts w:ascii="Times New Roman" w:hAnsi="Times New Roman" w:cs="Times New Roman"/>
          <w:sz w:val="22"/>
          <w:szCs w:val="22"/>
        </w:rPr>
        <w:t xml:space="preserve"> </w:t>
      </w:r>
      <w:r w:rsidR="005133D9" w:rsidRPr="00377135">
        <w:rPr>
          <w:rFonts w:ascii="Times New Roman" w:hAnsi="Times New Roman" w:cs="Times New Roman"/>
          <w:sz w:val="22"/>
          <w:szCs w:val="22"/>
        </w:rPr>
        <w:t xml:space="preserve">for subject preparation </w:t>
      </w:r>
      <w:r w:rsidR="00F10373" w:rsidRPr="00377135">
        <w:rPr>
          <w:rFonts w:ascii="Times New Roman" w:hAnsi="Times New Roman" w:cs="Times New Roman"/>
          <w:sz w:val="22"/>
          <w:szCs w:val="22"/>
        </w:rPr>
        <w:t xml:space="preserve">are provided in the </w:t>
      </w:r>
      <w:r w:rsidR="002E2CEE" w:rsidRPr="00377135">
        <w:rPr>
          <w:rFonts w:ascii="Times New Roman" w:hAnsi="Times New Roman" w:cs="Times New Roman"/>
          <w:sz w:val="22"/>
          <w:szCs w:val="22"/>
        </w:rPr>
        <w:t xml:space="preserve">online </w:t>
      </w:r>
      <w:r w:rsidR="00F10373" w:rsidRPr="00377135">
        <w:rPr>
          <w:rFonts w:ascii="Times New Roman" w:hAnsi="Times New Roman" w:cs="Times New Roman"/>
          <w:sz w:val="22"/>
          <w:szCs w:val="22"/>
        </w:rPr>
        <w:t xml:space="preserve">supplementary section. </w:t>
      </w:r>
      <w:r w:rsidR="002E2CEE" w:rsidRPr="00377135">
        <w:rPr>
          <w:rFonts w:ascii="Times New Roman" w:hAnsi="Times New Roman" w:cs="Times New Roman"/>
          <w:sz w:val="22"/>
          <w:szCs w:val="22"/>
        </w:rPr>
        <w:t xml:space="preserve">All scans were performed without sedation. </w:t>
      </w:r>
      <w:r w:rsidR="00E5678A" w:rsidRPr="00377135">
        <w:rPr>
          <w:rFonts w:ascii="Times New Roman" w:hAnsi="Times New Roman" w:cs="Times New Roman"/>
          <w:sz w:val="22"/>
          <w:szCs w:val="22"/>
        </w:rPr>
        <w:t>Following T1-weighted axial localization, point-resolved spectroscopy (PRE</w:t>
      </w:r>
      <w:r w:rsidR="00BD592A" w:rsidRPr="00377135">
        <w:rPr>
          <w:rFonts w:ascii="Times New Roman" w:hAnsi="Times New Roman" w:cs="Times New Roman"/>
          <w:sz w:val="22"/>
          <w:szCs w:val="22"/>
        </w:rPr>
        <w:t xml:space="preserve">SS) scans were performed on a </w:t>
      </w:r>
      <w:r w:rsidR="00E5678A" w:rsidRPr="00377135">
        <w:rPr>
          <w:rFonts w:ascii="Times New Roman" w:hAnsi="Times New Roman" w:cs="Times New Roman"/>
          <w:sz w:val="22"/>
          <w:szCs w:val="22"/>
        </w:rPr>
        <w:t>1</w:t>
      </w:r>
      <w:r w:rsidR="00935490" w:rsidRPr="00377135">
        <w:rPr>
          <w:rFonts w:ascii="Times New Roman" w:hAnsi="Times New Roman" w:cs="Times New Roman"/>
          <w:sz w:val="22"/>
          <w:szCs w:val="22"/>
        </w:rPr>
        <w:t>×</w:t>
      </w:r>
      <w:r w:rsidR="00E5678A" w:rsidRPr="00377135">
        <w:rPr>
          <w:rFonts w:ascii="Times New Roman" w:hAnsi="Times New Roman" w:cs="Times New Roman"/>
          <w:sz w:val="22"/>
          <w:szCs w:val="22"/>
        </w:rPr>
        <w:t>1</w:t>
      </w:r>
      <w:r w:rsidR="00935490" w:rsidRPr="00377135">
        <w:rPr>
          <w:rFonts w:ascii="Times New Roman" w:hAnsi="Times New Roman" w:cs="Times New Roman"/>
          <w:sz w:val="22"/>
          <w:szCs w:val="22"/>
        </w:rPr>
        <w:t>×</w:t>
      </w:r>
      <w:r w:rsidR="00E5678A" w:rsidRPr="00377135">
        <w:rPr>
          <w:rFonts w:ascii="Times New Roman" w:hAnsi="Times New Roman" w:cs="Times New Roman"/>
          <w:sz w:val="22"/>
          <w:szCs w:val="22"/>
        </w:rPr>
        <w:t>1</w:t>
      </w:r>
      <w:r w:rsidR="00935490" w:rsidRPr="00377135">
        <w:rPr>
          <w:rFonts w:ascii="Times New Roman" w:hAnsi="Times New Roman" w:cs="Times New Roman"/>
          <w:sz w:val="22"/>
          <w:szCs w:val="22"/>
        </w:rPr>
        <w:t xml:space="preserve"> </w:t>
      </w:r>
      <w:r w:rsidR="00E5678A" w:rsidRPr="00377135">
        <w:rPr>
          <w:rFonts w:ascii="Times New Roman" w:hAnsi="Times New Roman" w:cs="Times New Roman"/>
          <w:sz w:val="22"/>
          <w:szCs w:val="22"/>
        </w:rPr>
        <w:t>cm</w:t>
      </w:r>
      <w:r w:rsidR="00E5678A" w:rsidRPr="00377135">
        <w:rPr>
          <w:rFonts w:ascii="Times New Roman" w:hAnsi="Times New Roman" w:cs="Times New Roman"/>
          <w:sz w:val="22"/>
          <w:szCs w:val="22"/>
          <w:vertAlign w:val="superscript"/>
        </w:rPr>
        <w:t>3</w:t>
      </w:r>
      <w:r w:rsidR="00E5678A" w:rsidRPr="00377135">
        <w:rPr>
          <w:rFonts w:ascii="Times New Roman" w:hAnsi="Times New Roman" w:cs="Times New Roman"/>
          <w:sz w:val="22"/>
          <w:szCs w:val="22"/>
        </w:rPr>
        <w:t xml:space="preserve"> voxel placed in the soleus muscle and acquired with TR=2000ms, TE =33ms</w:t>
      </w:r>
      <w:r w:rsidR="002B1F4F" w:rsidRPr="00377135">
        <w:rPr>
          <w:rFonts w:ascii="Times New Roman" w:hAnsi="Times New Roman" w:cs="Times New Roman"/>
          <w:sz w:val="22"/>
          <w:szCs w:val="22"/>
        </w:rPr>
        <w:t xml:space="preserve"> and</w:t>
      </w:r>
      <w:r w:rsidR="00E5678A" w:rsidRPr="00377135">
        <w:rPr>
          <w:rFonts w:ascii="Times New Roman" w:hAnsi="Times New Roman" w:cs="Times New Roman"/>
          <w:sz w:val="22"/>
          <w:szCs w:val="22"/>
        </w:rPr>
        <w:t xml:space="preserve"> </w:t>
      </w:r>
      <w:r w:rsidR="002B1F4F" w:rsidRPr="00377135">
        <w:rPr>
          <w:rFonts w:ascii="Times New Roman" w:hAnsi="Times New Roman" w:cs="Times New Roman"/>
          <w:sz w:val="22"/>
          <w:szCs w:val="22"/>
        </w:rPr>
        <w:t>N</w:t>
      </w:r>
      <w:r w:rsidR="002B1F4F" w:rsidRPr="00377135">
        <w:rPr>
          <w:rFonts w:ascii="Times New Roman" w:hAnsi="Times New Roman" w:cs="Times New Roman"/>
          <w:sz w:val="22"/>
          <w:szCs w:val="22"/>
          <w:vertAlign w:val="subscript"/>
        </w:rPr>
        <w:t>acq</w:t>
      </w:r>
      <w:r w:rsidR="002B1F4F" w:rsidRPr="00377135">
        <w:rPr>
          <w:rFonts w:ascii="Times New Roman" w:hAnsi="Times New Roman" w:cs="Times New Roman"/>
          <w:sz w:val="22"/>
          <w:szCs w:val="22"/>
        </w:rPr>
        <w:t>=</w:t>
      </w:r>
      <w:r w:rsidR="00E5678A" w:rsidRPr="00377135">
        <w:rPr>
          <w:rFonts w:ascii="Times New Roman" w:hAnsi="Times New Roman" w:cs="Times New Roman"/>
          <w:sz w:val="22"/>
          <w:szCs w:val="22"/>
        </w:rPr>
        <w:t>24.</w:t>
      </w:r>
      <w:r w:rsidR="001F2420" w:rsidRPr="00377135">
        <w:rPr>
          <w:rFonts w:ascii="Times New Roman" w:hAnsi="Times New Roman" w:cs="Times New Roman"/>
          <w:sz w:val="22"/>
          <w:szCs w:val="22"/>
        </w:rPr>
        <w:t xml:space="preserve"> </w:t>
      </w:r>
      <w:r w:rsidR="00E5678A" w:rsidRPr="00377135">
        <w:rPr>
          <w:rFonts w:ascii="Times New Roman" w:hAnsi="Times New Roman" w:cs="Times New Roman"/>
          <w:sz w:val="22"/>
          <w:szCs w:val="22"/>
        </w:rPr>
        <w:t>Spectra were quantified using LC-</w:t>
      </w:r>
      <w:r w:rsidR="00B01D95" w:rsidRPr="00377135">
        <w:rPr>
          <w:rFonts w:ascii="Times New Roman" w:hAnsi="Times New Roman" w:cs="Times New Roman"/>
          <w:sz w:val="22"/>
          <w:szCs w:val="22"/>
        </w:rPr>
        <w:t>M</w:t>
      </w:r>
      <w:r w:rsidR="00E5678A" w:rsidRPr="00377135">
        <w:rPr>
          <w:rFonts w:ascii="Times New Roman" w:hAnsi="Times New Roman" w:cs="Times New Roman"/>
          <w:sz w:val="22"/>
          <w:szCs w:val="22"/>
        </w:rPr>
        <w:t>odel</w:t>
      </w:r>
      <w:r w:rsidR="00585E45" w:rsidRPr="00377135">
        <w:rPr>
          <w:rFonts w:ascii="Times New Roman" w:hAnsi="Times New Roman" w:cs="Times New Roman"/>
          <w:sz w:val="22"/>
          <w:szCs w:val="22"/>
        </w:rPr>
        <w:t xml:space="preserve"> </w:t>
      </w:r>
      <w:r w:rsidR="00A448FF"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&lt;EndNote&gt;&lt;Cite&gt;&lt;Author&gt;Provencher&lt;/Author&gt;&lt;Year&gt;1993&lt;/Year&gt;&lt;RecNum&gt;12&lt;/RecNum&gt;&lt;DisplayText&gt;(17)&lt;/DisplayText&gt;&lt;record&gt;&lt;rec-number&gt;12&lt;/rec-number&gt;&lt;foreign-keys&gt;&lt;key app="EN" db-id="wae05xf5drapttetfsmvdxpmxpt2wsx59x5x" timestamp="1555048156"&gt;12&lt;/key&gt;&lt;/foreign-keys&gt;&lt;ref-type name="Journal Article"&gt;17&lt;/ref-type&gt;&lt;contributors&gt;&lt;authors&gt;&lt;author&gt;Provencher, Stephen W&lt;/author&gt;&lt;/authors&gt;&lt;/contributors&gt;&lt;titles&gt;&lt;title&gt;Estimation of metabolite concentrations from localized in vivo proton NMR spectra&lt;/title&gt;&lt;secondary-title&gt;Magnetic resonance in medicine&lt;/secondary-title&gt;&lt;/titles&gt;&lt;periodical&gt;&lt;full-title&gt;Magnetic resonance in medicine&lt;/full-title&gt;&lt;/periodical&gt;&lt;pages&gt;672-679&lt;/pages&gt;&lt;volume&gt;30&lt;/volume&gt;&lt;number&gt;6&lt;/number&gt;&lt;dates&gt;&lt;year&gt;1993&lt;/year&gt;&lt;/dates&gt;&lt;isbn&gt;1522-2594&lt;/isbn&gt;&lt;urls&gt;&lt;/urls&gt;&lt;/record&gt;&lt;/Cite&gt;&lt;/EndNote&gt;</w:instrText>
      </w:r>
      <w:r w:rsidR="00A448FF"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(17)</w:t>
      </w:r>
      <w:r w:rsidR="00A448FF" w:rsidRPr="00377135">
        <w:rPr>
          <w:rFonts w:ascii="Times New Roman" w:hAnsi="Times New Roman" w:cs="Times New Roman"/>
          <w:sz w:val="22"/>
          <w:szCs w:val="22"/>
        </w:rPr>
        <w:fldChar w:fldCharType="end"/>
      </w:r>
      <w:r w:rsidR="00E5678A" w:rsidRPr="00377135">
        <w:rPr>
          <w:rFonts w:ascii="Times New Roman" w:hAnsi="Times New Roman" w:cs="Times New Roman"/>
          <w:sz w:val="22"/>
          <w:szCs w:val="22"/>
        </w:rPr>
        <w:t xml:space="preserve">. </w:t>
      </w:r>
      <w:r w:rsidR="005C0A0F" w:rsidRPr="00377135">
        <w:rPr>
          <w:rFonts w:ascii="Times New Roman" w:hAnsi="Times New Roman" w:cs="Times New Roman"/>
          <w:sz w:val="22"/>
          <w:szCs w:val="22"/>
        </w:rPr>
        <w:t>T2 correction of the IMCL and water peaks was performed using T2 values reported in literature</w:t>
      </w:r>
      <w:r w:rsidR="00585E45" w:rsidRPr="00377135">
        <w:rPr>
          <w:rFonts w:ascii="Times New Roman" w:hAnsi="Times New Roman" w:cs="Times New Roman"/>
          <w:sz w:val="22"/>
          <w:szCs w:val="22"/>
        </w:rPr>
        <w:t xml:space="preserve"> </w:t>
      </w:r>
      <w:r w:rsidR="005C0A0F" w:rsidRPr="00377135">
        <w:rPr>
          <w:rFonts w:ascii="Times New Roman" w:hAnsi="Times New Roman" w:cs="Times New Roman"/>
          <w:sz w:val="22"/>
          <w:szCs w:val="22"/>
        </w:rPr>
        <w:fldChar w:fldCharType="begin"/>
      </w:r>
      <w:r w:rsidR="00B87A4D" w:rsidRPr="00377135">
        <w:rPr>
          <w:rFonts w:ascii="Times New Roman" w:hAnsi="Times New Roman" w:cs="Times New Roman"/>
          <w:sz w:val="22"/>
          <w:szCs w:val="22"/>
        </w:rPr>
        <w:instrText xml:space="preserve"> ADDIN EN.CITE &lt;EndNote&gt;&lt;Cite&gt;&lt;Author&gt;Kautzky-Willer&lt;/Author&gt;&lt;Year&gt;2003&lt;/Year&gt;&lt;RecNum&gt;1&lt;/RecNum&gt;&lt;DisplayText&gt;(1)&lt;/DisplayText&gt;&lt;record&gt;&lt;rec-number&gt;1&lt;/rec-number&gt;&lt;foreign-keys&gt;&lt;key app="EN" db-id="wae05xf5drapttetfsmvdxpmxpt2wsx59x5x" timestamp="1555048156"&gt;1&lt;/key&gt;&lt;/foreign-keys&gt;&lt;ref-type name="Journal Article"&gt;17&lt;/ref-type&gt;&lt;contributors&gt;&lt;authors&gt;&lt;author&gt;Kautzky-Willer, Alexandra&lt;/author&gt;&lt;author&gt;Krssak, Martin&lt;/author&gt;&lt;author&gt;Winzer, Christine&lt;/author&gt;&lt;author&gt;Pacini, Giovanni&lt;/author&gt;&lt;author&gt;Tura, Andrea&lt;/author&gt;&lt;author&gt;Farhan, Serdar&lt;/author&gt;&lt;author&gt;Wagner, Oswald&lt;/author&gt;&lt;author&gt;Brabant, Georg&lt;/author&gt;&lt;author&gt;Horn, Rüdiger&lt;/author&gt;&lt;author&gt;Stingl, Harald&lt;/author&gt;&lt;/authors&gt;&lt;/contributors&gt;&lt;titles&gt;&lt;title&gt;Increased intramyocellular lipid concentration identifies impaired glucose metabolism in women with previous gestational diabetes&lt;/title&gt;&lt;secondary-title&gt;Diabetes&lt;/secondary-title&gt;&lt;/titles&gt;&lt;periodical&gt;&lt;full-title&gt;Diabetes&lt;/full-title&gt;&lt;/periodical&gt;&lt;pages&gt;244-251&lt;/pages&gt;&lt;volume&gt;52&lt;/volume&gt;&lt;number&gt;2&lt;/number&gt;&lt;dates&gt;&lt;year&gt;2003&lt;/year&gt;&lt;/dates&gt;&lt;isbn&gt;0012-1797&lt;/isbn&gt;&lt;urls&gt;&lt;/urls&gt;&lt;/record&gt;&lt;/Cite&gt;&lt;/EndNote&gt;</w:instrText>
      </w:r>
      <w:r w:rsidR="005C0A0F" w:rsidRPr="00377135">
        <w:rPr>
          <w:rFonts w:ascii="Times New Roman" w:hAnsi="Times New Roman" w:cs="Times New Roman"/>
          <w:sz w:val="22"/>
          <w:szCs w:val="22"/>
        </w:rPr>
        <w:fldChar w:fldCharType="separate"/>
      </w:r>
      <w:r w:rsidR="003A6E81" w:rsidRPr="00377135">
        <w:rPr>
          <w:rFonts w:ascii="Times New Roman" w:hAnsi="Times New Roman" w:cs="Times New Roman"/>
          <w:noProof/>
          <w:sz w:val="22"/>
          <w:szCs w:val="22"/>
        </w:rPr>
        <w:t>(1)</w:t>
      </w:r>
      <w:r w:rsidR="005C0A0F" w:rsidRPr="00377135">
        <w:rPr>
          <w:rFonts w:ascii="Times New Roman" w:hAnsi="Times New Roman" w:cs="Times New Roman"/>
          <w:sz w:val="22"/>
          <w:szCs w:val="22"/>
        </w:rPr>
        <w:fldChar w:fldCharType="end"/>
      </w:r>
      <w:r w:rsidR="005C0A0F" w:rsidRPr="00377135">
        <w:rPr>
          <w:rFonts w:ascii="Times New Roman" w:hAnsi="Times New Roman" w:cs="Times New Roman"/>
          <w:sz w:val="22"/>
          <w:szCs w:val="22"/>
        </w:rPr>
        <w:t xml:space="preserve">. </w:t>
      </w:r>
      <w:r w:rsidR="00E5678A" w:rsidRPr="00377135">
        <w:rPr>
          <w:rFonts w:ascii="Times New Roman" w:hAnsi="Times New Roman" w:cs="Times New Roman"/>
          <w:sz w:val="22"/>
          <w:szCs w:val="22"/>
        </w:rPr>
        <w:t>The IMCL peak was normalized by the water peak from a water unsuppressed scan</w:t>
      </w:r>
      <w:r w:rsidR="001F2420" w:rsidRPr="00377135">
        <w:rPr>
          <w:rFonts w:ascii="Times New Roman" w:hAnsi="Times New Roman" w:cs="Times New Roman"/>
          <w:sz w:val="22"/>
          <w:szCs w:val="22"/>
        </w:rPr>
        <w:t>, and expressed as a percentage of the water signal</w:t>
      </w:r>
      <w:r w:rsidR="002E2CEE" w:rsidRPr="00377135">
        <w:rPr>
          <w:rFonts w:ascii="Times New Roman" w:hAnsi="Times New Roman" w:cs="Times New Roman"/>
          <w:sz w:val="22"/>
          <w:szCs w:val="22"/>
        </w:rPr>
        <w:t xml:space="preserve"> from the same voxel</w:t>
      </w:r>
      <w:r w:rsidR="00E5678A" w:rsidRPr="00377135">
        <w:rPr>
          <w:rFonts w:ascii="Times New Roman" w:hAnsi="Times New Roman" w:cs="Times New Roman"/>
          <w:sz w:val="22"/>
          <w:szCs w:val="22"/>
        </w:rPr>
        <w:t xml:space="preserve">. </w:t>
      </w:r>
    </w:p>
    <w:p w14:paraId="1DAF264E" w14:textId="7EDF20CC" w:rsidR="00B87A4D" w:rsidRPr="00377135" w:rsidRDefault="00B87A4D"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Metabolic Assessments</w:t>
      </w:r>
    </w:p>
    <w:p w14:paraId="2CD6DDD4" w14:textId="6D0E99B7" w:rsidR="00B87A4D" w:rsidRPr="00377135" w:rsidRDefault="00B87A4D" w:rsidP="00C81878">
      <w:pPr>
        <w:spacing w:line="480" w:lineRule="auto"/>
        <w:jc w:val="both"/>
        <w:rPr>
          <w:rFonts w:ascii="Times New Roman" w:hAnsi="Times New Roman" w:cs="Times New Roman"/>
          <w:b/>
          <w:sz w:val="22"/>
          <w:szCs w:val="22"/>
        </w:rPr>
      </w:pPr>
      <w:r w:rsidRPr="00377135">
        <w:rPr>
          <w:rFonts w:ascii="Times New Roman" w:hAnsi="Times New Roman" w:cs="Times New Roman"/>
          <w:sz w:val="22"/>
          <w:szCs w:val="22"/>
        </w:rPr>
        <w:t>Fasting blood was collected using a Microvette 300FH collection tube at 6y (n=485). Glucose was measured from plasma using colorimetric assay on Beckman LX20 Pro analyzer</w:t>
      </w:r>
      <w:r w:rsidR="00480610" w:rsidRPr="00377135">
        <w:rPr>
          <w:rFonts w:ascii="Times New Roman" w:hAnsi="Times New Roman" w:cs="Times New Roman"/>
          <w:sz w:val="22"/>
          <w:szCs w:val="22"/>
        </w:rPr>
        <w:t xml:space="preserve"> (KK Hospital)</w:t>
      </w:r>
      <w:r w:rsidRPr="00377135">
        <w:rPr>
          <w:rFonts w:ascii="Times New Roman" w:hAnsi="Times New Roman" w:cs="Times New Roman"/>
          <w:sz w:val="22"/>
          <w:szCs w:val="22"/>
        </w:rPr>
        <w:t xml:space="preserve"> and Beckman AU5800 analyzer (</w:t>
      </w:r>
      <w:r w:rsidR="00480610" w:rsidRPr="00377135">
        <w:rPr>
          <w:rFonts w:ascii="Times New Roman" w:hAnsi="Times New Roman" w:cs="Times New Roman"/>
          <w:sz w:val="22"/>
          <w:szCs w:val="22"/>
        </w:rPr>
        <w:t>National University Hospital</w:t>
      </w:r>
      <w:r w:rsidRPr="00377135">
        <w:rPr>
          <w:rFonts w:ascii="Times New Roman" w:hAnsi="Times New Roman" w:cs="Times New Roman"/>
          <w:sz w:val="22"/>
          <w:szCs w:val="22"/>
        </w:rPr>
        <w:t xml:space="preserve">). Insulin was measured from serum stored at </w:t>
      </w:r>
      <w:r w:rsidR="007A1AF3" w:rsidRPr="00377135">
        <w:rPr>
          <w:rFonts w:ascii="Times New Roman" w:hAnsi="Times New Roman" w:cs="Times New Roman"/>
          <w:sz w:val="22"/>
          <w:szCs w:val="22"/>
        </w:rPr>
        <w:t xml:space="preserve">-80°C </w:t>
      </w:r>
      <w:r w:rsidRPr="00377135">
        <w:rPr>
          <w:rFonts w:ascii="Times New Roman" w:hAnsi="Times New Roman" w:cs="Times New Roman"/>
          <w:sz w:val="22"/>
          <w:szCs w:val="22"/>
        </w:rPr>
        <w:t>using sandwich immunoassay on Beckman DXL800 analyzer (Beckman Coulter). Fasting glucose and ins</w:t>
      </w:r>
      <w:r w:rsidR="00741083" w:rsidRPr="00377135">
        <w:rPr>
          <w:rFonts w:ascii="Times New Roman" w:hAnsi="Times New Roman" w:cs="Times New Roman"/>
          <w:sz w:val="22"/>
          <w:szCs w:val="22"/>
        </w:rPr>
        <w:t xml:space="preserve">ulin were used to calculate insulin resistance (IR) </w:t>
      </w:r>
      <w:r w:rsidRPr="00377135">
        <w:rPr>
          <w:rFonts w:ascii="Times New Roman" w:hAnsi="Times New Roman" w:cs="Times New Roman"/>
          <w:sz w:val="22"/>
          <w:szCs w:val="22"/>
        </w:rPr>
        <w:t>us</w:t>
      </w:r>
      <w:r w:rsidR="00E74542" w:rsidRPr="00377135">
        <w:rPr>
          <w:rFonts w:ascii="Times New Roman" w:hAnsi="Times New Roman" w:cs="Times New Roman"/>
          <w:sz w:val="22"/>
          <w:szCs w:val="22"/>
        </w:rPr>
        <w:t xml:space="preserve">ing </w:t>
      </w:r>
      <w:r w:rsidRPr="00377135">
        <w:rPr>
          <w:rFonts w:ascii="Times New Roman" w:hAnsi="Times New Roman" w:cs="Times New Roman"/>
          <w:sz w:val="22"/>
          <w:szCs w:val="22"/>
        </w:rPr>
        <w:t xml:space="preserve">the </w:t>
      </w:r>
      <w:r w:rsidR="00741083" w:rsidRPr="00377135">
        <w:rPr>
          <w:rFonts w:ascii="Times New Roman" w:hAnsi="Times New Roman" w:cs="Times New Roman"/>
          <w:sz w:val="22"/>
          <w:szCs w:val="22"/>
        </w:rPr>
        <w:t xml:space="preserve">Homeostatic </w:t>
      </w:r>
      <w:r w:rsidR="00B45F85" w:rsidRPr="00377135">
        <w:rPr>
          <w:rFonts w:ascii="Times New Roman" w:hAnsi="Times New Roman" w:cs="Times New Roman"/>
          <w:sz w:val="22"/>
          <w:szCs w:val="22"/>
        </w:rPr>
        <w:t>M</w:t>
      </w:r>
      <w:r w:rsidR="00741083" w:rsidRPr="00377135">
        <w:rPr>
          <w:rFonts w:ascii="Times New Roman" w:hAnsi="Times New Roman" w:cs="Times New Roman"/>
          <w:sz w:val="22"/>
          <w:szCs w:val="22"/>
        </w:rPr>
        <w:t xml:space="preserve">odel </w:t>
      </w:r>
      <w:r w:rsidR="00B45F85" w:rsidRPr="00377135">
        <w:rPr>
          <w:rFonts w:ascii="Times New Roman" w:hAnsi="Times New Roman" w:cs="Times New Roman"/>
          <w:sz w:val="22"/>
          <w:szCs w:val="22"/>
        </w:rPr>
        <w:t>A</w:t>
      </w:r>
      <w:r w:rsidR="00741083" w:rsidRPr="00377135">
        <w:rPr>
          <w:rFonts w:ascii="Times New Roman" w:hAnsi="Times New Roman" w:cs="Times New Roman"/>
          <w:sz w:val="22"/>
          <w:szCs w:val="22"/>
        </w:rPr>
        <w:t>ssessment (HOMA)</w:t>
      </w:r>
      <w:r w:rsidRPr="00377135">
        <w:rPr>
          <w:rFonts w:ascii="Times New Roman" w:hAnsi="Times New Roman" w:cs="Times New Roman"/>
          <w:sz w:val="22"/>
          <w:szCs w:val="22"/>
        </w:rPr>
        <w:t xml:space="preserve">: HOMA-IR = Fasting glucose (mmol/l) × Fasting insulin (mU/l)/22.5 </w:t>
      </w:r>
      <w:r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&lt;EndNote&gt;&lt;Cite&gt;&lt;Author&gt;Matthews&lt;/Author&gt;&lt;Year&gt;1985&lt;/Year&gt;&lt;RecNum&gt;55&lt;/RecNum&gt;&lt;DisplayText&gt;(18)&lt;/DisplayText&gt;&lt;record&gt;&lt;rec-number&gt;55&lt;/rec-number&gt;&lt;foreign-keys&gt;&lt;key app="EN" db-id="0rs9925ayxra5ced9ac5z5xvprwvxe9zz9f9" timestamp="1553655314"&gt;55&lt;/key&gt;&lt;/foreign-keys&gt;&lt;ref-type name="Journal Article"&gt;17&lt;/ref-type&gt;&lt;contributors&gt;&lt;authors&gt;&lt;author&gt;Matthews, DR&lt;/author&gt;&lt;author&gt;Hosker, JP&lt;/author&gt;&lt;author&gt;Rudenski, AS&lt;/author&gt;&lt;author&gt;Naylor, BA&lt;/author&gt;&lt;author&gt;Treacher, DF&lt;/author&gt;&lt;author&gt;Turner, RC&lt;/author&gt;&lt;/authors&gt;&lt;/contributors&gt;&lt;titles&gt;&lt;title&gt;Homeostasis model assessment: insulin resistance and β-cell function from fasting plasma glucose and insulin concentrations in man&lt;/title&gt;&lt;secondary-title&gt;Diabetologia&lt;/secondary-title&gt;&lt;/titles&gt;&lt;periodical&gt;&lt;full-title&gt;Diabetologia&lt;/full-title&gt;&lt;/periodical&gt;&lt;pages&gt;412-419&lt;/pages&gt;&lt;volume&gt;28&lt;/volume&gt;&lt;number&gt;7&lt;/number&gt;&lt;dates&gt;&lt;year&gt;1985&lt;/year&gt;&lt;/dates&gt;&lt;isbn&gt;0012-186X&lt;/isbn&gt;&lt;urls&gt;&lt;/urls&gt;&lt;/record&gt;&lt;/Cite&gt;&lt;/EndNote&gt;</w:instrText>
      </w:r>
      <w:r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(18)</w:t>
      </w:r>
      <w:r w:rsidRPr="00377135">
        <w:rPr>
          <w:rFonts w:ascii="Times New Roman" w:hAnsi="Times New Roman" w:cs="Times New Roman"/>
          <w:sz w:val="22"/>
          <w:szCs w:val="22"/>
        </w:rPr>
        <w:fldChar w:fldCharType="end"/>
      </w:r>
      <w:r w:rsidRPr="00377135">
        <w:rPr>
          <w:rFonts w:ascii="Times New Roman" w:hAnsi="Times New Roman" w:cs="Times New Roman"/>
          <w:sz w:val="22"/>
          <w:szCs w:val="22"/>
        </w:rPr>
        <w:t>.</w:t>
      </w:r>
    </w:p>
    <w:p w14:paraId="148D65FE" w14:textId="4CE8CCED" w:rsidR="007145BD" w:rsidRPr="00377135" w:rsidRDefault="009B7BCE"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Statistical Analysis</w:t>
      </w:r>
    </w:p>
    <w:p w14:paraId="4EC4026E" w14:textId="75D1A86C" w:rsidR="00692C3C" w:rsidRPr="00377135" w:rsidRDefault="00821CC3"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S</w:t>
      </w:r>
      <w:r w:rsidR="00257016" w:rsidRPr="00377135">
        <w:rPr>
          <w:rFonts w:ascii="Times New Roman" w:hAnsi="Times New Roman" w:cs="Times New Roman"/>
          <w:sz w:val="22"/>
          <w:szCs w:val="22"/>
        </w:rPr>
        <w:t xml:space="preserve">tatistical analyses were </w:t>
      </w:r>
      <w:r w:rsidRPr="00377135">
        <w:rPr>
          <w:rFonts w:ascii="Times New Roman" w:hAnsi="Times New Roman" w:cs="Times New Roman"/>
          <w:sz w:val="22"/>
          <w:szCs w:val="22"/>
        </w:rPr>
        <w:t xml:space="preserve">primarily </w:t>
      </w:r>
      <w:r w:rsidR="00257016" w:rsidRPr="00377135">
        <w:rPr>
          <w:rFonts w:ascii="Times New Roman" w:hAnsi="Times New Roman" w:cs="Times New Roman"/>
          <w:sz w:val="22"/>
          <w:szCs w:val="22"/>
        </w:rPr>
        <w:t>performed using IBM SPSS Statistics for Windows, Version 23.0</w:t>
      </w:r>
      <w:r w:rsidR="00585E45" w:rsidRPr="00377135">
        <w:rPr>
          <w:rFonts w:ascii="Times New Roman" w:hAnsi="Times New Roman" w:cs="Times New Roman"/>
          <w:sz w:val="22"/>
          <w:szCs w:val="22"/>
        </w:rPr>
        <w:t xml:space="preserve"> </w:t>
      </w:r>
      <w:r w:rsidR="00257016" w:rsidRPr="00377135">
        <w:rPr>
          <w:rFonts w:ascii="Times New Roman" w:hAnsi="Times New Roman" w:cs="Times New Roman"/>
          <w:sz w:val="22"/>
          <w:szCs w:val="22"/>
        </w:rPr>
        <w:t xml:space="preserve">(IBM Corp, Armonk, NY). Differences in maternal and offspring demographic and clinical characteristics </w:t>
      </w:r>
      <w:r w:rsidR="002F4DFC" w:rsidRPr="00377135">
        <w:rPr>
          <w:rFonts w:ascii="Times New Roman" w:hAnsi="Times New Roman" w:cs="Times New Roman"/>
          <w:sz w:val="22"/>
          <w:szCs w:val="22"/>
        </w:rPr>
        <w:t xml:space="preserve">among </w:t>
      </w:r>
      <w:r w:rsidR="00935490" w:rsidRPr="00377135">
        <w:rPr>
          <w:rFonts w:ascii="Times New Roman" w:hAnsi="Times New Roman" w:cs="Times New Roman"/>
          <w:sz w:val="22"/>
          <w:szCs w:val="22"/>
        </w:rPr>
        <w:t>racial</w:t>
      </w:r>
      <w:r w:rsidR="00257016" w:rsidRPr="00377135">
        <w:rPr>
          <w:rFonts w:ascii="Times New Roman" w:hAnsi="Times New Roman" w:cs="Times New Roman"/>
          <w:sz w:val="22"/>
          <w:szCs w:val="22"/>
        </w:rPr>
        <w:t xml:space="preserve"> groups were</w:t>
      </w:r>
      <w:r w:rsidR="00E67D30"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tested</w:t>
      </w:r>
      <w:r w:rsidR="00E67D30" w:rsidRPr="00377135">
        <w:rPr>
          <w:rFonts w:ascii="Times New Roman" w:hAnsi="Times New Roman" w:cs="Times New Roman"/>
          <w:sz w:val="22"/>
          <w:szCs w:val="22"/>
        </w:rPr>
        <w:t xml:space="preserve"> using one-way ANOVA. Difference</w:t>
      </w:r>
      <w:r w:rsidR="002F4DFC" w:rsidRPr="00377135">
        <w:rPr>
          <w:rFonts w:ascii="Times New Roman" w:hAnsi="Times New Roman" w:cs="Times New Roman"/>
          <w:sz w:val="22"/>
          <w:szCs w:val="22"/>
        </w:rPr>
        <w:t>s</w:t>
      </w:r>
      <w:r w:rsidR="00E67D30" w:rsidRPr="00377135">
        <w:rPr>
          <w:rFonts w:ascii="Times New Roman" w:hAnsi="Times New Roman" w:cs="Times New Roman"/>
          <w:sz w:val="22"/>
          <w:szCs w:val="22"/>
        </w:rPr>
        <w:t xml:space="preserve"> in the distribution of categorical variable</w:t>
      </w:r>
      <w:r w:rsidR="002F4DFC" w:rsidRPr="00377135">
        <w:rPr>
          <w:rFonts w:ascii="Times New Roman" w:hAnsi="Times New Roman" w:cs="Times New Roman"/>
          <w:sz w:val="22"/>
          <w:szCs w:val="22"/>
        </w:rPr>
        <w:t>s</w:t>
      </w:r>
      <w:r w:rsidR="00E67D30" w:rsidRPr="00377135">
        <w:rPr>
          <w:rFonts w:ascii="Times New Roman" w:hAnsi="Times New Roman" w:cs="Times New Roman"/>
          <w:sz w:val="22"/>
          <w:szCs w:val="22"/>
        </w:rPr>
        <w:t xml:space="preserve"> across the </w:t>
      </w:r>
      <w:r w:rsidR="00935490" w:rsidRPr="00377135">
        <w:rPr>
          <w:rFonts w:ascii="Times New Roman" w:hAnsi="Times New Roman" w:cs="Times New Roman"/>
          <w:sz w:val="22"/>
          <w:szCs w:val="22"/>
        </w:rPr>
        <w:t>racial</w:t>
      </w:r>
      <w:r w:rsidR="00E67D30" w:rsidRPr="00377135">
        <w:rPr>
          <w:rFonts w:ascii="Times New Roman" w:hAnsi="Times New Roman" w:cs="Times New Roman"/>
          <w:sz w:val="22"/>
          <w:szCs w:val="22"/>
        </w:rPr>
        <w:t xml:space="preserve"> groups w</w:t>
      </w:r>
      <w:r w:rsidR="002F4DFC" w:rsidRPr="00377135">
        <w:rPr>
          <w:rFonts w:ascii="Times New Roman" w:hAnsi="Times New Roman" w:cs="Times New Roman"/>
          <w:sz w:val="22"/>
          <w:szCs w:val="22"/>
        </w:rPr>
        <w:t>ere</w:t>
      </w:r>
      <w:r w:rsidR="00E67D30"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examined</w:t>
      </w:r>
      <w:r w:rsidR="00E67D30" w:rsidRPr="00377135">
        <w:rPr>
          <w:rFonts w:ascii="Times New Roman" w:hAnsi="Times New Roman" w:cs="Times New Roman"/>
          <w:sz w:val="22"/>
          <w:szCs w:val="22"/>
        </w:rPr>
        <w:t xml:space="preserve"> using chi-squared test</w:t>
      </w:r>
      <w:r w:rsidR="00135E06" w:rsidRPr="00377135">
        <w:rPr>
          <w:rFonts w:ascii="Times New Roman" w:hAnsi="Times New Roman" w:cs="Times New Roman"/>
          <w:sz w:val="22"/>
          <w:szCs w:val="22"/>
        </w:rPr>
        <w:t>s</w:t>
      </w:r>
      <w:r w:rsidR="00E67D30" w:rsidRPr="00377135">
        <w:rPr>
          <w:rFonts w:ascii="Times New Roman" w:hAnsi="Times New Roman" w:cs="Times New Roman"/>
          <w:sz w:val="22"/>
          <w:szCs w:val="22"/>
        </w:rPr>
        <w:t xml:space="preserve">. </w:t>
      </w:r>
      <w:r w:rsidR="003503D4" w:rsidRPr="00377135">
        <w:rPr>
          <w:rFonts w:ascii="Times New Roman" w:hAnsi="Times New Roman" w:cs="Times New Roman"/>
          <w:sz w:val="22"/>
          <w:szCs w:val="22"/>
        </w:rPr>
        <w:t xml:space="preserve"> </w:t>
      </w:r>
    </w:p>
    <w:p w14:paraId="22C19979" w14:textId="7152DE68" w:rsidR="00BC6094" w:rsidRPr="00377135" w:rsidRDefault="00BC6094" w:rsidP="00C81878">
      <w:pPr>
        <w:pStyle w:val="ListParagraph"/>
        <w:numPr>
          <w:ilvl w:val="0"/>
          <w:numId w:val="7"/>
        </w:num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Association of prenatal and postnatal factors with IMCL</w:t>
      </w:r>
    </w:p>
    <w:p w14:paraId="30EE541E" w14:textId="13D6E062" w:rsidR="00784010" w:rsidRPr="00377135" w:rsidRDefault="00784010"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General linear models were constructed to answer the following questions. (a) Which prenatal factors are associated with offspring IMCL? (b) Is postnatal breastfeeding duration associated with offspring IMCL? (c) Is rapid postnatal growth associated with offspring IMCL? and (d) Do these associations hold after adjusting for current BMI?</w:t>
      </w:r>
    </w:p>
    <w:p w14:paraId="2CD82F68" w14:textId="224FB88E" w:rsidR="00784010" w:rsidRPr="00377135" w:rsidRDefault="00784010"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The prenatal exposures were collected at different times over the course of pregnancy. Demographic information and BMI were available at booking in the first trimester. The linear rate of gestational weight was calculated between 15-25 weeks. OGTT </w:t>
      </w:r>
      <w:r w:rsidR="00741D0A" w:rsidRPr="00377135">
        <w:rPr>
          <w:rFonts w:ascii="Times New Roman" w:hAnsi="Times New Roman" w:cs="Times New Roman"/>
          <w:sz w:val="22"/>
          <w:szCs w:val="22"/>
        </w:rPr>
        <w:t>was performed in the 26</w:t>
      </w:r>
      <w:r w:rsidR="00741D0A" w:rsidRPr="00377135">
        <w:rPr>
          <w:rFonts w:ascii="Times New Roman" w:hAnsi="Times New Roman" w:cs="Times New Roman"/>
          <w:sz w:val="22"/>
          <w:szCs w:val="22"/>
          <w:vertAlign w:val="superscript"/>
        </w:rPr>
        <w:t>th</w:t>
      </w:r>
      <w:r w:rsidR="00741D0A" w:rsidRPr="00377135">
        <w:rPr>
          <w:rFonts w:ascii="Times New Roman" w:hAnsi="Times New Roman" w:cs="Times New Roman"/>
          <w:sz w:val="22"/>
          <w:szCs w:val="22"/>
        </w:rPr>
        <w:t xml:space="preserve"> week of pregnancy. We constructed stepwise models (shown in Table 2) to understand how the estimates change when exposures collected at different time-points are added to the model, since they could potentially lie in the causal pathway between earlier exposures and offspring IMCL. The prenatal exposures included in the models were as follows: Model 1a: race, maternal education and maternal</w:t>
      </w:r>
      <w:r w:rsidR="008C6EE2" w:rsidRPr="00377135">
        <w:rPr>
          <w:rFonts w:ascii="Times New Roman" w:hAnsi="Times New Roman" w:cs="Times New Roman"/>
          <w:sz w:val="22"/>
          <w:szCs w:val="22"/>
        </w:rPr>
        <w:t xml:space="preserve"> BMI;</w:t>
      </w:r>
      <w:r w:rsidR="00152B57" w:rsidRPr="00377135">
        <w:rPr>
          <w:rFonts w:ascii="Times New Roman" w:hAnsi="Times New Roman" w:cs="Times New Roman"/>
          <w:sz w:val="22"/>
          <w:szCs w:val="22"/>
        </w:rPr>
        <w:t xml:space="preserve"> </w:t>
      </w:r>
      <w:r w:rsidR="00741D0A" w:rsidRPr="00377135">
        <w:rPr>
          <w:rFonts w:ascii="Times New Roman" w:hAnsi="Times New Roman" w:cs="Times New Roman"/>
          <w:sz w:val="22"/>
          <w:szCs w:val="22"/>
        </w:rPr>
        <w:t>Model 1b: race, maternal education, maternal BMI and GWG rate</w:t>
      </w:r>
      <w:r w:rsidR="008C6EE2" w:rsidRPr="00377135">
        <w:rPr>
          <w:rFonts w:ascii="Times New Roman" w:hAnsi="Times New Roman" w:cs="Times New Roman"/>
          <w:sz w:val="22"/>
          <w:szCs w:val="22"/>
        </w:rPr>
        <w:t>;</w:t>
      </w:r>
      <w:r w:rsidR="00152B57" w:rsidRPr="00377135">
        <w:rPr>
          <w:rFonts w:ascii="Times New Roman" w:hAnsi="Times New Roman" w:cs="Times New Roman"/>
          <w:sz w:val="22"/>
          <w:szCs w:val="22"/>
        </w:rPr>
        <w:t xml:space="preserve"> Model 1c: race, maternal education, maternal BMI, GWG rate, fasting glucose (26 weeks) and 2-hr glucose (26 weeks). To evaluate if these factors were uniquely associated with offspring IMCL, independent of current BMI, we also ran an additional model (1d) which included current BMI as a covariate along with the exposures in model 1c.</w:t>
      </w:r>
    </w:p>
    <w:p w14:paraId="4DFA1B5C" w14:textId="77777777" w:rsidR="00CC2FFC" w:rsidRPr="00377135" w:rsidRDefault="00CC2FFC" w:rsidP="00C81878">
      <w:pPr>
        <w:spacing w:line="480" w:lineRule="auto"/>
        <w:jc w:val="both"/>
        <w:rPr>
          <w:rFonts w:ascii="Times New Roman" w:hAnsi="Times New Roman" w:cs="Times New Roman"/>
          <w:sz w:val="22"/>
          <w:szCs w:val="22"/>
        </w:rPr>
      </w:pPr>
    </w:p>
    <w:p w14:paraId="61A4CDCC" w14:textId="43271915" w:rsidR="00152B57" w:rsidRPr="00377135" w:rsidRDefault="00152B57"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The associations of postnatal factors with offspring IMCL are shown in Table 3. Model 2a, shows the association of breastfeeding duration on offspring IMCL (adjusted for race).</w:t>
      </w:r>
      <w:r w:rsidR="00994937" w:rsidRPr="00377135">
        <w:rPr>
          <w:rFonts w:ascii="Times New Roman" w:hAnsi="Times New Roman" w:cs="Times New Roman"/>
          <w:sz w:val="22"/>
          <w:szCs w:val="22"/>
        </w:rPr>
        <w:t xml:space="preserve"> </w:t>
      </w:r>
      <w:r w:rsidR="00ED22E5" w:rsidRPr="00377135">
        <w:rPr>
          <w:rFonts w:ascii="Times New Roman" w:hAnsi="Times New Roman" w:cs="Times New Roman"/>
          <w:sz w:val="22"/>
          <w:szCs w:val="22"/>
        </w:rPr>
        <w:t>Model 2b additionally takes current BMI into account.</w:t>
      </w:r>
    </w:p>
    <w:p w14:paraId="49203D6C" w14:textId="77777777" w:rsidR="00994937" w:rsidRPr="00377135" w:rsidRDefault="00994937" w:rsidP="00C81878">
      <w:pPr>
        <w:spacing w:line="480" w:lineRule="auto"/>
        <w:jc w:val="both"/>
        <w:rPr>
          <w:rFonts w:ascii="Times New Roman" w:hAnsi="Times New Roman" w:cs="Times New Roman"/>
          <w:sz w:val="22"/>
          <w:szCs w:val="22"/>
        </w:rPr>
      </w:pPr>
    </w:p>
    <w:p w14:paraId="379EE0B7" w14:textId="0FADC514" w:rsidR="00CC2FFC" w:rsidRPr="00377135" w:rsidRDefault="00340629"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To assess the </w:t>
      </w:r>
      <w:r w:rsidR="00FD24B8" w:rsidRPr="00377135">
        <w:rPr>
          <w:rFonts w:ascii="Times New Roman" w:hAnsi="Times New Roman" w:cs="Times New Roman"/>
          <w:sz w:val="22"/>
          <w:szCs w:val="22"/>
        </w:rPr>
        <w:t>associations</w:t>
      </w:r>
      <w:r w:rsidRPr="00377135">
        <w:rPr>
          <w:rFonts w:ascii="Times New Roman" w:hAnsi="Times New Roman" w:cs="Times New Roman"/>
          <w:sz w:val="22"/>
          <w:szCs w:val="22"/>
        </w:rPr>
        <w:t xml:space="preserve"> of </w:t>
      </w:r>
      <w:r w:rsidR="00E615F6" w:rsidRPr="00377135">
        <w:rPr>
          <w:rFonts w:ascii="Times New Roman" w:hAnsi="Times New Roman" w:cs="Times New Roman"/>
          <w:sz w:val="22"/>
          <w:szCs w:val="22"/>
        </w:rPr>
        <w:t xml:space="preserve">rapid postnatal </w:t>
      </w:r>
      <w:r w:rsidR="006C2525" w:rsidRPr="00377135">
        <w:rPr>
          <w:rFonts w:ascii="Times New Roman" w:hAnsi="Times New Roman" w:cs="Times New Roman"/>
          <w:sz w:val="22"/>
          <w:szCs w:val="22"/>
        </w:rPr>
        <w:t>weight gain in early childhood</w:t>
      </w:r>
      <w:r w:rsidRPr="00377135">
        <w:rPr>
          <w:rFonts w:ascii="Times New Roman" w:hAnsi="Times New Roman" w:cs="Times New Roman"/>
          <w:sz w:val="22"/>
          <w:szCs w:val="22"/>
        </w:rPr>
        <w:t xml:space="preserve"> on IMCL, conditional relative weight gain was evaluated </w:t>
      </w:r>
      <w:r w:rsidR="00E31AAC" w:rsidRPr="00377135">
        <w:rPr>
          <w:rFonts w:ascii="Times New Roman" w:hAnsi="Times New Roman" w:cs="Times New Roman"/>
          <w:sz w:val="22"/>
          <w:szCs w:val="22"/>
        </w:rPr>
        <w:t>for</w:t>
      </w:r>
      <w:r w:rsidRPr="00377135">
        <w:rPr>
          <w:rFonts w:ascii="Times New Roman" w:hAnsi="Times New Roman" w:cs="Times New Roman"/>
          <w:sz w:val="22"/>
          <w:szCs w:val="22"/>
        </w:rPr>
        <w:t xml:space="preserve"> </w:t>
      </w:r>
      <w:r w:rsidR="00B1685E" w:rsidRPr="00377135">
        <w:rPr>
          <w:rFonts w:ascii="Times New Roman" w:hAnsi="Times New Roman" w:cs="Times New Roman"/>
          <w:sz w:val="22"/>
          <w:szCs w:val="22"/>
        </w:rPr>
        <w:t xml:space="preserve">annualized </w:t>
      </w:r>
      <w:r w:rsidRPr="00377135">
        <w:rPr>
          <w:rFonts w:ascii="Times New Roman" w:hAnsi="Times New Roman" w:cs="Times New Roman"/>
          <w:sz w:val="22"/>
          <w:szCs w:val="22"/>
        </w:rPr>
        <w:t>intervals between birth and 4 years.  Conditional relative weight gain</w:t>
      </w:r>
      <w:r w:rsidR="00CE0F92"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 at any time-point </w:t>
      </w:r>
      <w:r w:rsidR="002F4DFC" w:rsidRPr="00377135">
        <w:rPr>
          <w:rFonts w:ascii="Times New Roman" w:hAnsi="Times New Roman" w:cs="Times New Roman"/>
          <w:sz w:val="22"/>
          <w:szCs w:val="22"/>
        </w:rPr>
        <w:t>is</w:t>
      </w:r>
      <w:r w:rsidRPr="00377135">
        <w:rPr>
          <w:rFonts w:ascii="Times New Roman" w:hAnsi="Times New Roman" w:cs="Times New Roman"/>
          <w:sz w:val="22"/>
          <w:szCs w:val="22"/>
        </w:rPr>
        <w:t xml:space="preserve"> defined as the standardized residual of the current weight regressed on the current height and all previous weight and height measurements</w:t>
      </w:r>
      <w:r w:rsidR="00585E45" w:rsidRPr="00377135">
        <w:rPr>
          <w:rFonts w:ascii="Times New Roman" w:hAnsi="Times New Roman" w:cs="Times New Roman"/>
          <w:sz w:val="22"/>
          <w:szCs w:val="22"/>
        </w:rPr>
        <w:t xml:space="preserve"> </w:t>
      </w:r>
      <w:r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&lt;EndNote&gt;&lt;Cite&gt;&lt;Author&gt;Adair&lt;/Author&gt;&lt;Year&gt;2013&lt;/Year&gt;&lt;RecNum&gt;13&lt;/RecNum&gt;&lt;DisplayText&gt;(19)&lt;/DisplayText&gt;&lt;record&gt;&lt;rec-number&gt;13&lt;/rec-number&gt;&lt;foreign-keys&gt;&lt;key app="EN" db-id="wae05xf5drapttetfsmvdxpmxpt2wsx59x5x" timestamp="1555048156"&gt;13&lt;/key&gt;&lt;/foreign-keys&gt;&lt;ref-type name="Journal Article"&gt;17&lt;/ref-type&gt;&lt;contributors&gt;&lt;authors&gt;&lt;author&gt;Adair, Linda S&lt;/author&gt;&lt;author&gt;Fall, Caroline HD&lt;/author&gt;&lt;author&gt;Osmond, Clive&lt;/author&gt;&lt;author&gt;Stein, Aryeh D&lt;/author&gt;&lt;author&gt;Martorell, Reynaldo&lt;/author&gt;&lt;author&gt;Ramirez-Zea, Manuel&lt;/author&gt;&lt;author&gt;Sachdev, Harshpal Singh&lt;/author&gt;&lt;author&gt;Dahly, Darren L&lt;/author&gt;&lt;author&gt;Bas, Isabelita&lt;/author&gt;&lt;author&gt;Norris, Shane A&lt;/author&gt;&lt;/authors&gt;&lt;/contributors&gt;&lt;titles&gt;&lt;title&gt;Associations of linear growth and relative weight gain during early life with adult health and human capital in countries of low and middle income: findings from five birth cohort studies&lt;/title&gt;&lt;secondary-title&gt;The Lancet&lt;/secondary-title&gt;&lt;/titles&gt;&lt;periodical&gt;&lt;full-title&gt;The Lancet&lt;/full-title&gt;&lt;/periodical&gt;&lt;pages&gt;525-534&lt;/pages&gt;&lt;volume&gt;382&lt;/volume&gt;&lt;number&gt;9891&lt;/number&gt;&lt;dates&gt;&lt;year&gt;2013&lt;/year&gt;&lt;/dates&gt;&lt;isbn&gt;0140-6736&lt;/isbn&gt;&lt;urls&gt;&lt;/urls&gt;&lt;/record&gt;&lt;/Cite&gt;&lt;/EndNote&gt;</w:instrText>
      </w:r>
      <w:r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(19)</w:t>
      </w:r>
      <w:r w:rsidRPr="00377135">
        <w:rPr>
          <w:rFonts w:ascii="Times New Roman" w:hAnsi="Times New Roman" w:cs="Times New Roman"/>
          <w:sz w:val="22"/>
          <w:szCs w:val="22"/>
        </w:rPr>
        <w:fldChar w:fldCharType="end"/>
      </w:r>
      <w:r w:rsidRPr="00377135">
        <w:rPr>
          <w:rFonts w:ascii="Times New Roman" w:hAnsi="Times New Roman" w:cs="Times New Roman"/>
          <w:sz w:val="22"/>
          <w:szCs w:val="22"/>
        </w:rPr>
        <w:t xml:space="preserve">. </w:t>
      </w:r>
      <w:r w:rsidR="002F4DFC" w:rsidRPr="00377135">
        <w:rPr>
          <w:rFonts w:ascii="Times New Roman" w:hAnsi="Times New Roman" w:cs="Times New Roman"/>
          <w:sz w:val="22"/>
          <w:szCs w:val="22"/>
        </w:rPr>
        <w:t>It measures the dev</w:t>
      </w:r>
      <w:r w:rsidR="004E188E" w:rsidRPr="00377135">
        <w:rPr>
          <w:rFonts w:ascii="Times New Roman" w:hAnsi="Times New Roman" w:cs="Times New Roman"/>
          <w:sz w:val="22"/>
          <w:szCs w:val="22"/>
        </w:rPr>
        <w:t>iation from the expected weight</w:t>
      </w:r>
      <w:r w:rsidR="002A3378" w:rsidRPr="00377135">
        <w:rPr>
          <w:rFonts w:ascii="Times New Roman" w:hAnsi="Times New Roman" w:cs="Times New Roman"/>
          <w:sz w:val="22"/>
          <w:szCs w:val="22"/>
        </w:rPr>
        <w:t xml:space="preserve"> gain in an interval</w:t>
      </w:r>
      <w:r w:rsidR="004E188E" w:rsidRPr="00377135">
        <w:rPr>
          <w:rFonts w:ascii="Times New Roman" w:hAnsi="Times New Roman" w:cs="Times New Roman"/>
          <w:sz w:val="22"/>
          <w:szCs w:val="22"/>
        </w:rPr>
        <w:t xml:space="preserve">, given the </w:t>
      </w:r>
      <w:r w:rsidR="002F4DFC" w:rsidRPr="00377135">
        <w:rPr>
          <w:rFonts w:ascii="Times New Roman" w:hAnsi="Times New Roman" w:cs="Times New Roman"/>
          <w:sz w:val="22"/>
          <w:szCs w:val="22"/>
        </w:rPr>
        <w:t xml:space="preserve">child’s </w:t>
      </w:r>
      <w:r w:rsidR="004E188E" w:rsidRPr="00377135">
        <w:rPr>
          <w:rFonts w:ascii="Times New Roman" w:hAnsi="Times New Roman" w:cs="Times New Roman"/>
          <w:sz w:val="22"/>
          <w:szCs w:val="22"/>
        </w:rPr>
        <w:t xml:space="preserve">current height and </w:t>
      </w:r>
      <w:r w:rsidR="002A3378" w:rsidRPr="00377135">
        <w:rPr>
          <w:rFonts w:ascii="Times New Roman" w:hAnsi="Times New Roman" w:cs="Times New Roman"/>
          <w:sz w:val="22"/>
          <w:szCs w:val="22"/>
        </w:rPr>
        <w:t>previous growth measures</w:t>
      </w:r>
      <w:r w:rsidRPr="00377135">
        <w:rPr>
          <w:rFonts w:ascii="Times New Roman" w:hAnsi="Times New Roman" w:cs="Times New Roman"/>
          <w:sz w:val="22"/>
          <w:szCs w:val="22"/>
        </w:rPr>
        <w:t>.</w:t>
      </w:r>
      <w:r w:rsidR="0029169B" w:rsidRPr="00377135">
        <w:rPr>
          <w:rFonts w:ascii="Times New Roman" w:hAnsi="Times New Roman" w:cs="Times New Roman"/>
          <w:sz w:val="22"/>
          <w:szCs w:val="22"/>
        </w:rPr>
        <w:t xml:space="preserve"> Thus</w:t>
      </w:r>
      <w:r w:rsidR="008C6EE2" w:rsidRPr="00377135">
        <w:rPr>
          <w:rFonts w:ascii="Times New Roman" w:hAnsi="Times New Roman" w:cs="Times New Roman"/>
          <w:sz w:val="22"/>
          <w:szCs w:val="22"/>
        </w:rPr>
        <w:t>,</w:t>
      </w:r>
      <w:r w:rsidR="0029169B" w:rsidRPr="00377135">
        <w:rPr>
          <w:rFonts w:ascii="Times New Roman" w:hAnsi="Times New Roman" w:cs="Times New Roman"/>
          <w:sz w:val="22"/>
          <w:szCs w:val="22"/>
        </w:rPr>
        <w:t xml:space="preserve"> a high conditional weight gain in a particular interval indicates faster than expected growth, given the individual’s previous growth history.</w:t>
      </w:r>
      <w:r w:rsidRPr="00377135">
        <w:rPr>
          <w:rFonts w:ascii="Times New Roman" w:hAnsi="Times New Roman" w:cs="Times New Roman"/>
          <w:sz w:val="22"/>
          <w:szCs w:val="22"/>
        </w:rPr>
        <w:t xml:space="preserve"> </w:t>
      </w:r>
      <w:r w:rsidR="007946F9" w:rsidRPr="00377135">
        <w:rPr>
          <w:rFonts w:ascii="Times New Roman" w:hAnsi="Times New Roman" w:cs="Times New Roman"/>
          <w:sz w:val="22"/>
          <w:szCs w:val="22"/>
        </w:rPr>
        <w:t xml:space="preserve">The advantage of conditional weight gain over a simple difference in weight in any specific </w:t>
      </w:r>
      <w:r w:rsidR="0029169B" w:rsidRPr="00377135">
        <w:rPr>
          <w:rFonts w:ascii="Times New Roman" w:hAnsi="Times New Roman" w:cs="Times New Roman"/>
          <w:sz w:val="22"/>
          <w:szCs w:val="22"/>
        </w:rPr>
        <w:t xml:space="preserve">time </w:t>
      </w:r>
      <w:r w:rsidR="007946F9" w:rsidRPr="00377135">
        <w:rPr>
          <w:rFonts w:ascii="Times New Roman" w:hAnsi="Times New Roman" w:cs="Times New Roman"/>
          <w:sz w:val="22"/>
          <w:szCs w:val="22"/>
        </w:rPr>
        <w:t>interval is that the former measure is completely uncorrelated</w:t>
      </w:r>
      <w:r w:rsidR="00E21575" w:rsidRPr="00377135">
        <w:rPr>
          <w:rFonts w:ascii="Times New Roman" w:hAnsi="Times New Roman" w:cs="Times New Roman"/>
          <w:sz w:val="22"/>
          <w:szCs w:val="22"/>
        </w:rPr>
        <w:t xml:space="preserve"> to the previous growth history, and conditional scores computed in another time interval.</w:t>
      </w:r>
      <w:r w:rsidR="00994937" w:rsidRPr="00377135">
        <w:rPr>
          <w:rFonts w:ascii="Times New Roman" w:hAnsi="Times New Roman" w:cs="Times New Roman"/>
          <w:sz w:val="22"/>
          <w:szCs w:val="22"/>
        </w:rPr>
        <w:t xml:space="preserve"> </w:t>
      </w:r>
      <w:r w:rsidR="00E21575" w:rsidRPr="00377135">
        <w:rPr>
          <w:rFonts w:ascii="Times New Roman" w:hAnsi="Times New Roman" w:cs="Times New Roman"/>
          <w:sz w:val="22"/>
          <w:szCs w:val="22"/>
        </w:rPr>
        <w:t xml:space="preserve">Hence, </w:t>
      </w:r>
      <w:r w:rsidR="00994937" w:rsidRPr="00377135">
        <w:rPr>
          <w:rFonts w:ascii="Times New Roman" w:hAnsi="Times New Roman" w:cs="Times New Roman"/>
          <w:sz w:val="22"/>
          <w:szCs w:val="22"/>
        </w:rPr>
        <w:t xml:space="preserve">they can be used to </w:t>
      </w:r>
      <w:r w:rsidR="007946F9" w:rsidRPr="00377135">
        <w:rPr>
          <w:rFonts w:ascii="Times New Roman" w:hAnsi="Times New Roman" w:cs="Times New Roman"/>
          <w:sz w:val="22"/>
          <w:szCs w:val="22"/>
        </w:rPr>
        <w:t xml:space="preserve">evaluate the </w:t>
      </w:r>
      <w:r w:rsidR="00994937" w:rsidRPr="00377135">
        <w:rPr>
          <w:rFonts w:ascii="Times New Roman" w:hAnsi="Times New Roman" w:cs="Times New Roman"/>
          <w:sz w:val="22"/>
          <w:szCs w:val="22"/>
        </w:rPr>
        <w:t xml:space="preserve">independent </w:t>
      </w:r>
      <w:r w:rsidR="007946F9" w:rsidRPr="00377135">
        <w:rPr>
          <w:rFonts w:ascii="Times New Roman" w:hAnsi="Times New Roman" w:cs="Times New Roman"/>
          <w:sz w:val="22"/>
          <w:szCs w:val="22"/>
        </w:rPr>
        <w:t xml:space="preserve">associations of growth in </w:t>
      </w:r>
      <w:r w:rsidR="00994937" w:rsidRPr="00377135">
        <w:rPr>
          <w:rFonts w:ascii="Times New Roman" w:hAnsi="Times New Roman" w:cs="Times New Roman"/>
          <w:sz w:val="22"/>
          <w:szCs w:val="22"/>
        </w:rPr>
        <w:t>different</w:t>
      </w:r>
      <w:r w:rsidR="007946F9" w:rsidRPr="00377135">
        <w:rPr>
          <w:rFonts w:ascii="Times New Roman" w:hAnsi="Times New Roman" w:cs="Times New Roman"/>
          <w:sz w:val="22"/>
          <w:szCs w:val="22"/>
        </w:rPr>
        <w:t xml:space="preserve"> interval</w:t>
      </w:r>
      <w:r w:rsidR="00E21575" w:rsidRPr="00377135">
        <w:rPr>
          <w:rFonts w:ascii="Times New Roman" w:hAnsi="Times New Roman" w:cs="Times New Roman"/>
          <w:sz w:val="22"/>
          <w:szCs w:val="22"/>
        </w:rPr>
        <w:t>s</w:t>
      </w:r>
      <w:r w:rsidR="00994937" w:rsidRPr="00377135">
        <w:rPr>
          <w:rFonts w:ascii="Times New Roman" w:hAnsi="Times New Roman" w:cs="Times New Roman"/>
          <w:sz w:val="22"/>
          <w:szCs w:val="22"/>
        </w:rPr>
        <w:t xml:space="preserve"> within </w:t>
      </w:r>
      <w:r w:rsidR="00E21575" w:rsidRPr="00377135">
        <w:rPr>
          <w:rFonts w:ascii="Times New Roman" w:hAnsi="Times New Roman" w:cs="Times New Roman"/>
          <w:sz w:val="22"/>
          <w:szCs w:val="22"/>
        </w:rPr>
        <w:t>a</w:t>
      </w:r>
      <w:r w:rsidR="00994937" w:rsidRPr="00377135">
        <w:rPr>
          <w:rFonts w:ascii="Times New Roman" w:hAnsi="Times New Roman" w:cs="Times New Roman"/>
          <w:sz w:val="22"/>
          <w:szCs w:val="22"/>
        </w:rPr>
        <w:t xml:space="preserve"> single model</w:t>
      </w:r>
      <w:r w:rsidR="007946F9" w:rsidRPr="00377135">
        <w:rPr>
          <w:rFonts w:ascii="Times New Roman" w:hAnsi="Times New Roman" w:cs="Times New Roman"/>
          <w:sz w:val="22"/>
          <w:szCs w:val="22"/>
        </w:rPr>
        <w:t xml:space="preserve">. </w:t>
      </w:r>
      <w:r w:rsidR="009E0E5D" w:rsidRPr="00377135">
        <w:rPr>
          <w:rFonts w:ascii="Times New Roman" w:hAnsi="Times New Roman" w:cs="Times New Roman"/>
          <w:sz w:val="22"/>
          <w:szCs w:val="22"/>
        </w:rPr>
        <w:t xml:space="preserve">Model 3a, </w:t>
      </w:r>
      <w:r w:rsidR="00994937" w:rsidRPr="00377135">
        <w:rPr>
          <w:rFonts w:ascii="Times New Roman" w:hAnsi="Times New Roman" w:cs="Times New Roman"/>
          <w:sz w:val="22"/>
          <w:szCs w:val="22"/>
        </w:rPr>
        <w:t>show the associations of conditional relative weight gain in annual intervals between 0 and age 4 with IMCL (adjusted for race, sex, maternal BMI and GWG rate).</w:t>
      </w:r>
      <w:r w:rsidR="00ED22E5" w:rsidRPr="00377135">
        <w:rPr>
          <w:rFonts w:ascii="Times New Roman" w:hAnsi="Times New Roman" w:cs="Times New Roman"/>
          <w:sz w:val="22"/>
          <w:szCs w:val="22"/>
        </w:rPr>
        <w:t xml:space="preserve"> Model 3b additionally takes current BMI into account.</w:t>
      </w:r>
    </w:p>
    <w:p w14:paraId="186E51FB" w14:textId="28BC578D" w:rsidR="00CC2FFC" w:rsidRDefault="00CC2FFC" w:rsidP="00C81878">
      <w:pPr>
        <w:spacing w:line="480" w:lineRule="auto"/>
        <w:jc w:val="both"/>
        <w:rPr>
          <w:rFonts w:ascii="Times New Roman" w:hAnsi="Times New Roman" w:cs="Times New Roman"/>
          <w:sz w:val="22"/>
          <w:szCs w:val="22"/>
        </w:rPr>
      </w:pPr>
    </w:p>
    <w:p w14:paraId="5C7790F7" w14:textId="77777777" w:rsidR="00210261" w:rsidRPr="00377135" w:rsidRDefault="00210261" w:rsidP="00C81878">
      <w:pPr>
        <w:spacing w:line="480" w:lineRule="auto"/>
        <w:jc w:val="both"/>
        <w:rPr>
          <w:rFonts w:ascii="Times New Roman" w:hAnsi="Times New Roman" w:cs="Times New Roman"/>
          <w:sz w:val="22"/>
          <w:szCs w:val="22"/>
        </w:rPr>
      </w:pPr>
    </w:p>
    <w:p w14:paraId="070F0745" w14:textId="161F03E9" w:rsidR="00BC6094" w:rsidRPr="00377135" w:rsidRDefault="00BC6094" w:rsidP="00483CC8">
      <w:pPr>
        <w:pStyle w:val="ListParagraph"/>
        <w:numPr>
          <w:ilvl w:val="0"/>
          <w:numId w:val="7"/>
        </w:numPr>
        <w:spacing w:line="480" w:lineRule="auto"/>
        <w:jc w:val="both"/>
        <w:rPr>
          <w:rFonts w:ascii="Times New Roman" w:hAnsi="Times New Roman" w:cs="Times New Roman"/>
          <w:b/>
          <w:i/>
          <w:sz w:val="22"/>
          <w:szCs w:val="22"/>
        </w:rPr>
      </w:pPr>
      <w:r w:rsidRPr="00377135">
        <w:rPr>
          <w:rFonts w:ascii="Times New Roman" w:hAnsi="Times New Roman" w:cs="Times New Roman"/>
          <w:b/>
          <w:i/>
          <w:sz w:val="22"/>
          <w:szCs w:val="22"/>
        </w:rPr>
        <w:t>Genome-wide association analy</w:t>
      </w:r>
      <w:r w:rsidR="002B51AC" w:rsidRPr="00377135">
        <w:rPr>
          <w:rFonts w:ascii="Times New Roman" w:hAnsi="Times New Roman" w:cs="Times New Roman"/>
          <w:b/>
          <w:i/>
          <w:sz w:val="22"/>
          <w:szCs w:val="22"/>
        </w:rPr>
        <w:t>s</w:t>
      </w:r>
      <w:r w:rsidRPr="00377135">
        <w:rPr>
          <w:rFonts w:ascii="Times New Roman" w:hAnsi="Times New Roman" w:cs="Times New Roman"/>
          <w:b/>
          <w:i/>
          <w:sz w:val="22"/>
          <w:szCs w:val="22"/>
        </w:rPr>
        <w:t>is</w:t>
      </w:r>
      <w:r w:rsidR="00B3021E" w:rsidRPr="00377135">
        <w:rPr>
          <w:rFonts w:ascii="Times New Roman" w:hAnsi="Times New Roman" w:cs="Times New Roman"/>
          <w:b/>
          <w:i/>
          <w:sz w:val="22"/>
          <w:szCs w:val="22"/>
        </w:rPr>
        <w:t xml:space="preserve"> (GWAS)</w:t>
      </w:r>
    </w:p>
    <w:p w14:paraId="7CC2D859" w14:textId="54C52795" w:rsidR="00484E9D" w:rsidRPr="00377135" w:rsidRDefault="00B3021E"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GWAS analysis was </w:t>
      </w:r>
      <w:r w:rsidR="007B3A73" w:rsidRPr="00377135">
        <w:rPr>
          <w:rFonts w:ascii="Times New Roman" w:hAnsi="Times New Roman" w:cs="Times New Roman"/>
          <w:sz w:val="22"/>
          <w:szCs w:val="22"/>
        </w:rPr>
        <w:t>conducted on</w:t>
      </w:r>
      <w:r w:rsidRPr="00377135">
        <w:rPr>
          <w:rFonts w:ascii="Times New Roman" w:hAnsi="Times New Roman" w:cs="Times New Roman"/>
          <w:sz w:val="22"/>
          <w:szCs w:val="22"/>
        </w:rPr>
        <w:t xml:space="preserve"> 252 subjects</w:t>
      </w:r>
      <w:r w:rsidR="005133D9" w:rsidRPr="00377135">
        <w:rPr>
          <w:rFonts w:ascii="Times New Roman" w:hAnsi="Times New Roman" w:cs="Times New Roman"/>
          <w:sz w:val="22"/>
          <w:szCs w:val="22"/>
        </w:rPr>
        <w:t xml:space="preserve"> who had both imaging and genotype data</w:t>
      </w:r>
      <w:r w:rsidR="00A16341" w:rsidRPr="00377135">
        <w:rPr>
          <w:rFonts w:ascii="Times New Roman" w:hAnsi="Times New Roman" w:cs="Times New Roman"/>
          <w:sz w:val="22"/>
          <w:szCs w:val="22"/>
        </w:rPr>
        <w:t>.</w:t>
      </w:r>
      <w:r w:rsidR="0091269A" w:rsidRPr="00377135">
        <w:rPr>
          <w:rFonts w:ascii="Times New Roman" w:hAnsi="Times New Roman" w:cs="Times New Roman"/>
          <w:sz w:val="22"/>
          <w:szCs w:val="22"/>
        </w:rPr>
        <w:t xml:space="preserve"> </w:t>
      </w:r>
      <w:r w:rsidR="007B3A73" w:rsidRPr="00377135">
        <w:rPr>
          <w:rFonts w:ascii="Times New Roman" w:hAnsi="Times New Roman" w:cs="Times New Roman"/>
          <w:sz w:val="22"/>
          <w:szCs w:val="22"/>
        </w:rPr>
        <w:t xml:space="preserve"> </w:t>
      </w:r>
      <w:r w:rsidR="0091269A" w:rsidRPr="00377135">
        <w:rPr>
          <w:rFonts w:ascii="Times New Roman" w:hAnsi="Times New Roman" w:cs="Times New Roman"/>
          <w:sz w:val="22"/>
          <w:szCs w:val="22"/>
        </w:rPr>
        <w:t>Linear regression of log-transformed IMCL was performed at each SNP</w:t>
      </w:r>
      <w:r w:rsidR="004A41C9" w:rsidRPr="00377135">
        <w:rPr>
          <w:rFonts w:ascii="Times New Roman" w:hAnsi="Times New Roman" w:cs="Times New Roman"/>
          <w:sz w:val="22"/>
          <w:szCs w:val="22"/>
        </w:rPr>
        <w:t xml:space="preserve">, adjusting for </w:t>
      </w:r>
      <w:r w:rsidR="002E3D53" w:rsidRPr="00377135">
        <w:rPr>
          <w:rFonts w:ascii="Times New Roman" w:hAnsi="Times New Roman" w:cs="Times New Roman"/>
          <w:sz w:val="22"/>
          <w:szCs w:val="22"/>
        </w:rPr>
        <w:t>race</w:t>
      </w:r>
      <w:r w:rsidR="004A41C9" w:rsidRPr="00377135">
        <w:rPr>
          <w:rFonts w:ascii="Times New Roman" w:hAnsi="Times New Roman" w:cs="Times New Roman"/>
          <w:sz w:val="22"/>
          <w:szCs w:val="22"/>
        </w:rPr>
        <w:t xml:space="preserve">, </w:t>
      </w:r>
      <w:r w:rsidR="005133D9" w:rsidRPr="00377135">
        <w:rPr>
          <w:rFonts w:ascii="Times New Roman" w:hAnsi="Times New Roman" w:cs="Times New Roman"/>
          <w:sz w:val="22"/>
          <w:szCs w:val="22"/>
        </w:rPr>
        <w:t>maternal BMI</w:t>
      </w:r>
      <w:r w:rsidR="004A41C9" w:rsidRPr="00377135">
        <w:rPr>
          <w:rFonts w:ascii="Times New Roman" w:hAnsi="Times New Roman" w:cs="Times New Roman"/>
          <w:sz w:val="22"/>
          <w:szCs w:val="22"/>
        </w:rPr>
        <w:t xml:space="preserve">, </w:t>
      </w:r>
      <w:r w:rsidR="00E615F6" w:rsidRPr="00377135">
        <w:rPr>
          <w:rFonts w:ascii="Times New Roman" w:hAnsi="Times New Roman" w:cs="Times New Roman"/>
          <w:sz w:val="22"/>
          <w:szCs w:val="22"/>
        </w:rPr>
        <w:t>gestational weight gain</w:t>
      </w:r>
      <w:r w:rsidR="004A41C9" w:rsidRPr="00377135">
        <w:rPr>
          <w:rFonts w:ascii="Times New Roman" w:hAnsi="Times New Roman" w:cs="Times New Roman"/>
          <w:sz w:val="22"/>
          <w:szCs w:val="22"/>
        </w:rPr>
        <w:t xml:space="preserve"> and sex</w:t>
      </w:r>
      <w:r w:rsidR="007B3A73" w:rsidRPr="00377135">
        <w:rPr>
          <w:rFonts w:ascii="Times New Roman" w:hAnsi="Times New Roman" w:cs="Times New Roman"/>
          <w:sz w:val="22"/>
          <w:szCs w:val="22"/>
        </w:rPr>
        <w:t>. Since no SNP crossed the genome-wide cut-off (</w:t>
      </w:r>
      <w:r w:rsidR="007B3A73" w:rsidRPr="00377135">
        <w:rPr>
          <w:rFonts w:ascii="Times New Roman" w:hAnsi="Times New Roman" w:cs="Times New Roman"/>
          <w:i/>
          <w:sz w:val="22"/>
          <w:szCs w:val="22"/>
        </w:rPr>
        <w:t>p</w:t>
      </w:r>
      <w:r w:rsidR="004D5169" w:rsidRPr="00377135">
        <w:rPr>
          <w:rFonts w:ascii="Times New Roman" w:hAnsi="Times New Roman" w:cs="Times New Roman"/>
          <w:i/>
          <w:sz w:val="22"/>
          <w:szCs w:val="22"/>
        </w:rPr>
        <w:t xml:space="preserve"> </w:t>
      </w:r>
      <w:r w:rsidR="007B3A73" w:rsidRPr="00377135">
        <w:rPr>
          <w:rFonts w:ascii="Times New Roman" w:hAnsi="Times New Roman" w:cs="Times New Roman"/>
          <w:sz w:val="22"/>
          <w:szCs w:val="22"/>
        </w:rPr>
        <w:t xml:space="preserve">&lt; </w:t>
      </w:r>
      <w:r w:rsidR="00E446C8" w:rsidRPr="00377135">
        <w:rPr>
          <w:rFonts w:ascii="Times New Roman" w:hAnsi="Times New Roman" w:cs="Times New Roman"/>
          <w:sz w:val="22"/>
          <w:szCs w:val="22"/>
        </w:rPr>
        <w:t>8.1497</w:t>
      </w:r>
      <w:r w:rsidR="007B3A73" w:rsidRPr="00377135">
        <w:rPr>
          <w:rFonts w:ascii="Times New Roman" w:hAnsi="Times New Roman" w:cs="Times New Roman"/>
          <w:sz w:val="22"/>
          <w:szCs w:val="22"/>
        </w:rPr>
        <w:t xml:space="preserve">e-08), </w:t>
      </w:r>
      <w:r w:rsidR="00295277" w:rsidRPr="00377135">
        <w:rPr>
          <w:rFonts w:ascii="Times New Roman" w:hAnsi="Times New Roman" w:cs="Times New Roman"/>
          <w:sz w:val="22"/>
          <w:szCs w:val="22"/>
        </w:rPr>
        <w:t>(Supplementary Fig. S1)</w:t>
      </w:r>
      <w:r w:rsidR="007B3A73" w:rsidRPr="00377135">
        <w:rPr>
          <w:rFonts w:ascii="Times New Roman" w:hAnsi="Times New Roman" w:cs="Times New Roman"/>
          <w:sz w:val="22"/>
          <w:szCs w:val="22"/>
        </w:rPr>
        <w:t xml:space="preserve">, </w:t>
      </w:r>
      <w:r w:rsidR="004A41C9" w:rsidRPr="00377135">
        <w:rPr>
          <w:rFonts w:ascii="Times New Roman" w:hAnsi="Times New Roman" w:cs="Times New Roman"/>
          <w:sz w:val="22"/>
          <w:szCs w:val="22"/>
        </w:rPr>
        <w:t xml:space="preserve">a </w:t>
      </w:r>
      <w:r w:rsidR="00DE33DE" w:rsidRPr="00377135">
        <w:rPr>
          <w:rFonts w:ascii="Times New Roman" w:hAnsi="Times New Roman" w:cs="Times New Roman"/>
          <w:sz w:val="22"/>
          <w:szCs w:val="22"/>
        </w:rPr>
        <w:t>g</w:t>
      </w:r>
      <w:r w:rsidR="002A7EEF" w:rsidRPr="00377135">
        <w:rPr>
          <w:rFonts w:ascii="Times New Roman" w:hAnsi="Times New Roman" w:cs="Times New Roman"/>
          <w:sz w:val="22"/>
          <w:szCs w:val="22"/>
        </w:rPr>
        <w:t xml:space="preserve">eneralized </w:t>
      </w:r>
      <w:r w:rsidR="00DE33DE" w:rsidRPr="00377135">
        <w:rPr>
          <w:rFonts w:ascii="Times New Roman" w:hAnsi="Times New Roman" w:cs="Times New Roman"/>
          <w:sz w:val="22"/>
          <w:szCs w:val="22"/>
        </w:rPr>
        <w:t>l</w:t>
      </w:r>
      <w:r w:rsidR="002A7EEF" w:rsidRPr="00377135">
        <w:rPr>
          <w:rFonts w:ascii="Times New Roman" w:hAnsi="Times New Roman" w:cs="Times New Roman"/>
          <w:sz w:val="22"/>
          <w:szCs w:val="22"/>
        </w:rPr>
        <w:t xml:space="preserve">inear </w:t>
      </w:r>
      <w:r w:rsidR="00DE33DE" w:rsidRPr="00377135">
        <w:rPr>
          <w:rFonts w:ascii="Times New Roman" w:hAnsi="Times New Roman" w:cs="Times New Roman"/>
          <w:sz w:val="22"/>
          <w:szCs w:val="22"/>
        </w:rPr>
        <w:t>m</w:t>
      </w:r>
      <w:r w:rsidR="002A7EEF" w:rsidRPr="00377135">
        <w:rPr>
          <w:rFonts w:ascii="Times New Roman" w:hAnsi="Times New Roman" w:cs="Times New Roman"/>
          <w:sz w:val="22"/>
          <w:szCs w:val="22"/>
        </w:rPr>
        <w:t xml:space="preserve">odel with </w:t>
      </w:r>
      <w:r w:rsidR="00DE33DE" w:rsidRPr="00377135">
        <w:rPr>
          <w:rFonts w:ascii="Times New Roman" w:hAnsi="Times New Roman" w:cs="Times New Roman"/>
          <w:sz w:val="22"/>
          <w:szCs w:val="22"/>
        </w:rPr>
        <w:t>e</w:t>
      </w:r>
      <w:r w:rsidR="007B3A73" w:rsidRPr="00377135">
        <w:rPr>
          <w:rFonts w:ascii="Times New Roman" w:hAnsi="Times New Roman" w:cs="Times New Roman"/>
          <w:sz w:val="22"/>
          <w:szCs w:val="22"/>
        </w:rPr>
        <w:t xml:space="preserve">lastic </w:t>
      </w:r>
      <w:r w:rsidR="00DE33DE" w:rsidRPr="00377135">
        <w:rPr>
          <w:rFonts w:ascii="Times New Roman" w:hAnsi="Times New Roman" w:cs="Times New Roman"/>
          <w:sz w:val="22"/>
          <w:szCs w:val="22"/>
        </w:rPr>
        <w:t>n</w:t>
      </w:r>
      <w:r w:rsidR="007B3A73" w:rsidRPr="00377135">
        <w:rPr>
          <w:rFonts w:ascii="Times New Roman" w:hAnsi="Times New Roman" w:cs="Times New Roman"/>
          <w:sz w:val="22"/>
          <w:szCs w:val="22"/>
        </w:rPr>
        <w:t xml:space="preserve">et </w:t>
      </w:r>
      <w:r w:rsidR="002A7EEF" w:rsidRPr="00377135">
        <w:rPr>
          <w:rFonts w:ascii="Times New Roman" w:hAnsi="Times New Roman" w:cs="Times New Roman"/>
          <w:sz w:val="22"/>
          <w:szCs w:val="22"/>
        </w:rPr>
        <w:t>regularization</w:t>
      </w:r>
      <w:r w:rsidR="00934782" w:rsidRPr="00377135">
        <w:rPr>
          <w:rFonts w:ascii="Times New Roman" w:hAnsi="Times New Roman" w:cs="Times New Roman"/>
          <w:sz w:val="22"/>
          <w:szCs w:val="22"/>
        </w:rPr>
        <w:t xml:space="preserve"> (GLMEN)</w:t>
      </w:r>
      <w:r w:rsidR="002A7EEF" w:rsidRPr="00377135">
        <w:rPr>
          <w:rFonts w:ascii="Times New Roman" w:hAnsi="Times New Roman" w:cs="Times New Roman"/>
          <w:sz w:val="22"/>
          <w:szCs w:val="22"/>
        </w:rPr>
        <w:t xml:space="preserve"> in MATLAB</w:t>
      </w:r>
      <w:r w:rsidR="007B3A73" w:rsidRPr="00377135">
        <w:rPr>
          <w:rFonts w:ascii="Times New Roman" w:hAnsi="Times New Roman" w:cs="Times New Roman"/>
          <w:sz w:val="22"/>
          <w:szCs w:val="22"/>
        </w:rPr>
        <w:t xml:space="preserve"> w</w:t>
      </w:r>
      <w:r w:rsidR="008E1FA0" w:rsidRPr="00377135">
        <w:rPr>
          <w:rFonts w:ascii="Times New Roman" w:hAnsi="Times New Roman" w:cs="Times New Roman"/>
          <w:sz w:val="22"/>
          <w:szCs w:val="22"/>
        </w:rPr>
        <w:t>as</w:t>
      </w:r>
      <w:r w:rsidR="007B3A73" w:rsidRPr="00377135">
        <w:rPr>
          <w:rFonts w:ascii="Times New Roman" w:hAnsi="Times New Roman" w:cs="Times New Roman"/>
          <w:sz w:val="22"/>
          <w:szCs w:val="22"/>
        </w:rPr>
        <w:t xml:space="preserve"> </w:t>
      </w:r>
      <w:r w:rsidR="00496E6E" w:rsidRPr="00377135">
        <w:rPr>
          <w:rFonts w:ascii="Times New Roman" w:hAnsi="Times New Roman" w:cs="Times New Roman"/>
          <w:sz w:val="22"/>
          <w:szCs w:val="22"/>
        </w:rPr>
        <w:t>derived using</w:t>
      </w:r>
      <w:r w:rsidR="007B3A73" w:rsidRPr="00377135">
        <w:rPr>
          <w:rFonts w:ascii="Times New Roman" w:hAnsi="Times New Roman" w:cs="Times New Roman"/>
          <w:sz w:val="22"/>
          <w:szCs w:val="22"/>
        </w:rPr>
        <w:t xml:space="preserve"> </w:t>
      </w:r>
      <w:r w:rsidR="00E31AAC" w:rsidRPr="00377135">
        <w:rPr>
          <w:rFonts w:ascii="Times New Roman" w:hAnsi="Times New Roman" w:cs="Times New Roman"/>
          <w:sz w:val="22"/>
          <w:szCs w:val="22"/>
        </w:rPr>
        <w:t xml:space="preserve">the </w:t>
      </w:r>
      <w:r w:rsidR="007B3A73" w:rsidRPr="00377135">
        <w:rPr>
          <w:rFonts w:ascii="Times New Roman" w:hAnsi="Times New Roman" w:cs="Times New Roman"/>
          <w:sz w:val="22"/>
          <w:szCs w:val="22"/>
        </w:rPr>
        <w:t>top 100 SNPs</w:t>
      </w:r>
      <w:r w:rsidR="00496E6E" w:rsidRPr="00377135">
        <w:rPr>
          <w:rFonts w:ascii="Times New Roman" w:hAnsi="Times New Roman" w:cs="Times New Roman"/>
          <w:sz w:val="22"/>
          <w:szCs w:val="22"/>
        </w:rPr>
        <w:t xml:space="preserve"> (based on single SNP association p-values)</w:t>
      </w:r>
      <w:r w:rsidR="007B3A73" w:rsidRPr="00377135">
        <w:rPr>
          <w:rFonts w:ascii="Times New Roman" w:hAnsi="Times New Roman" w:cs="Times New Roman"/>
          <w:sz w:val="22"/>
          <w:szCs w:val="22"/>
        </w:rPr>
        <w:t xml:space="preserve"> to identify SNPs associated with IMCL</w:t>
      </w:r>
      <w:r w:rsidR="00585E45" w:rsidRPr="00377135">
        <w:rPr>
          <w:rFonts w:ascii="Times New Roman" w:hAnsi="Times New Roman" w:cs="Times New Roman"/>
          <w:sz w:val="22"/>
          <w:szCs w:val="22"/>
        </w:rPr>
        <w:t xml:space="preserve"> </w:t>
      </w:r>
      <w:r w:rsidR="00A448FF"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&lt;EndNote&gt;&lt;Cite&gt;&lt;Author&gt;Zou&lt;/Author&gt;&lt;Year&gt;2005&lt;/Year&gt;&lt;RecNum&gt;14&lt;/RecNum&gt;&lt;DisplayText&gt;(20)&lt;/DisplayText&gt;&lt;record&gt;&lt;rec-number&gt;14&lt;/rec-number&gt;&lt;foreign-keys&gt;&lt;key app="EN" db-id="wae05xf5drapttetfsmvdxpmxpt2wsx59x5x" timestamp="1555048156"&gt;14&lt;/key&gt;&lt;/foreign-keys&gt;&lt;ref-type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Methodology)&lt;/secondary-title&gt;&lt;/titles&gt;&lt;periodical&gt;&lt;full-title&gt;Journal of the Royal Statistical Society: Series B (Statistical Methodology)&lt;/full-title&gt;&lt;/periodical&gt;&lt;pages&gt;301-320&lt;/pages&gt;&lt;volume&gt;67&lt;/volume&gt;&lt;number&gt;2&lt;/number&gt;&lt;dates&gt;&lt;year&gt;2005&lt;/year&gt;&lt;/dates&gt;&lt;isbn&gt;1467-9868&lt;/isbn&gt;&lt;urls&gt;&lt;/urls&gt;&lt;/record&gt;&lt;/Cite&gt;&lt;/EndNote&gt;</w:instrText>
      </w:r>
      <w:r w:rsidR="00A448FF"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(20)</w:t>
      </w:r>
      <w:r w:rsidR="00A448FF" w:rsidRPr="00377135">
        <w:rPr>
          <w:rFonts w:ascii="Times New Roman" w:hAnsi="Times New Roman" w:cs="Times New Roman"/>
          <w:sz w:val="22"/>
          <w:szCs w:val="22"/>
        </w:rPr>
        <w:fldChar w:fldCharType="end"/>
      </w:r>
      <w:r w:rsidR="007B3A73" w:rsidRPr="00377135">
        <w:rPr>
          <w:rFonts w:ascii="Times New Roman" w:hAnsi="Times New Roman" w:cs="Times New Roman"/>
          <w:sz w:val="22"/>
          <w:szCs w:val="22"/>
        </w:rPr>
        <w:t>.</w:t>
      </w:r>
      <w:r w:rsidR="002A7EEF" w:rsidRPr="00377135">
        <w:rPr>
          <w:rFonts w:ascii="Times New Roman" w:hAnsi="Times New Roman" w:cs="Times New Roman"/>
          <w:sz w:val="22"/>
          <w:szCs w:val="22"/>
        </w:rPr>
        <w:t xml:space="preserve"> </w:t>
      </w:r>
      <w:r w:rsidR="00721DA1" w:rsidRPr="00377135">
        <w:rPr>
          <w:rFonts w:ascii="Times New Roman" w:hAnsi="Times New Roman" w:cs="Times New Roman"/>
          <w:sz w:val="22"/>
          <w:szCs w:val="22"/>
        </w:rPr>
        <w:t xml:space="preserve">Detailed modeling information can be found in the </w:t>
      </w:r>
      <w:r w:rsidR="002E2CEE" w:rsidRPr="00377135">
        <w:rPr>
          <w:rFonts w:ascii="Times New Roman" w:hAnsi="Times New Roman" w:cs="Times New Roman"/>
          <w:sz w:val="22"/>
          <w:szCs w:val="22"/>
        </w:rPr>
        <w:t xml:space="preserve">online </w:t>
      </w:r>
      <w:r w:rsidR="00721DA1" w:rsidRPr="00377135">
        <w:rPr>
          <w:rFonts w:ascii="Times New Roman" w:hAnsi="Times New Roman" w:cs="Times New Roman"/>
          <w:sz w:val="22"/>
          <w:szCs w:val="22"/>
        </w:rPr>
        <w:t xml:space="preserve">supplementary section. </w:t>
      </w:r>
    </w:p>
    <w:p w14:paraId="7C433F33" w14:textId="5960D166" w:rsidR="003C36E0" w:rsidRPr="00377135" w:rsidRDefault="006E356E" w:rsidP="00C81878">
      <w:pPr>
        <w:pStyle w:val="ListParagraph"/>
        <w:numPr>
          <w:ilvl w:val="0"/>
          <w:numId w:val="7"/>
        </w:num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Associations of IMCL with metabolic outcomes at age 6</w:t>
      </w:r>
    </w:p>
    <w:p w14:paraId="642B6D97" w14:textId="0458F0FD" w:rsidR="004B17FB" w:rsidRPr="00377135" w:rsidRDefault="006E356E"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Associations of IMCL with metabolic </w:t>
      </w:r>
      <w:r w:rsidRPr="008559C9">
        <w:rPr>
          <w:rFonts w:ascii="Times New Roman" w:hAnsi="Times New Roman" w:cs="Times New Roman"/>
          <w:sz w:val="22"/>
          <w:szCs w:val="22"/>
        </w:rPr>
        <w:t>outcomes w</w:t>
      </w:r>
      <w:r w:rsidR="00BF3555" w:rsidRPr="008559C9">
        <w:rPr>
          <w:rFonts w:ascii="Times New Roman" w:hAnsi="Times New Roman" w:cs="Times New Roman"/>
          <w:sz w:val="22"/>
          <w:szCs w:val="22"/>
        </w:rPr>
        <w:t>ere</w:t>
      </w:r>
      <w:r w:rsidRPr="008559C9">
        <w:rPr>
          <w:rFonts w:ascii="Times New Roman" w:hAnsi="Times New Roman" w:cs="Times New Roman"/>
          <w:sz w:val="22"/>
          <w:szCs w:val="22"/>
        </w:rPr>
        <w:t xml:space="preserve"> evaluated</w:t>
      </w:r>
      <w:r w:rsidRPr="00377135">
        <w:rPr>
          <w:rFonts w:ascii="Times New Roman" w:hAnsi="Times New Roman" w:cs="Times New Roman"/>
          <w:sz w:val="22"/>
          <w:szCs w:val="22"/>
        </w:rPr>
        <w:t xml:space="preserve"> by linear regression, after adjusting for the hospital site.</w:t>
      </w:r>
    </w:p>
    <w:p w14:paraId="281F4FEE" w14:textId="5A2845CC" w:rsidR="00D86E3B" w:rsidRPr="00377135" w:rsidRDefault="00EB62AF"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R</w:t>
      </w:r>
      <w:r w:rsidR="00F729D0" w:rsidRPr="00377135">
        <w:rPr>
          <w:rFonts w:ascii="Times New Roman" w:hAnsi="Times New Roman" w:cs="Times New Roman"/>
          <w:b/>
          <w:sz w:val="22"/>
          <w:szCs w:val="22"/>
        </w:rPr>
        <w:t>esults</w:t>
      </w:r>
    </w:p>
    <w:p w14:paraId="65966B72" w14:textId="47E592CD" w:rsidR="0048533A" w:rsidRPr="00377135" w:rsidRDefault="00A67FAE"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Comparison of the demographic, maternal and clinical characteristics of the children with IMCL data</w:t>
      </w:r>
      <w:r w:rsidR="000F7AD0" w:rsidRPr="00377135">
        <w:rPr>
          <w:rFonts w:ascii="Times New Roman" w:hAnsi="Times New Roman" w:cs="Times New Roman"/>
          <w:sz w:val="22"/>
          <w:szCs w:val="22"/>
        </w:rPr>
        <w:t xml:space="preserve"> (n=277)</w:t>
      </w:r>
      <w:r w:rsidRPr="00377135">
        <w:rPr>
          <w:rFonts w:ascii="Times New Roman" w:hAnsi="Times New Roman" w:cs="Times New Roman"/>
          <w:sz w:val="22"/>
          <w:szCs w:val="22"/>
        </w:rPr>
        <w:t xml:space="preserve">, compared to children in the cohort from whom IMCL data was not </w:t>
      </w:r>
      <w:r w:rsidR="0048533A" w:rsidRPr="00377135">
        <w:rPr>
          <w:rFonts w:ascii="Times New Roman" w:hAnsi="Times New Roman" w:cs="Times New Roman"/>
          <w:sz w:val="22"/>
          <w:szCs w:val="22"/>
        </w:rPr>
        <w:t xml:space="preserve">available </w:t>
      </w:r>
      <w:r w:rsidR="000F7AD0" w:rsidRPr="00377135">
        <w:rPr>
          <w:rFonts w:ascii="Times New Roman" w:hAnsi="Times New Roman" w:cs="Times New Roman"/>
          <w:sz w:val="22"/>
          <w:szCs w:val="22"/>
        </w:rPr>
        <w:t xml:space="preserve">(n=914) </w:t>
      </w:r>
      <w:r w:rsidRPr="00377135">
        <w:rPr>
          <w:rFonts w:ascii="Times New Roman" w:hAnsi="Times New Roman" w:cs="Times New Roman"/>
          <w:sz w:val="22"/>
          <w:szCs w:val="22"/>
        </w:rPr>
        <w:t>is shown in Supplementary Table S</w:t>
      </w:r>
      <w:r w:rsidR="008D433F">
        <w:rPr>
          <w:rFonts w:ascii="Times New Roman" w:hAnsi="Times New Roman" w:cs="Times New Roman"/>
          <w:sz w:val="22"/>
          <w:szCs w:val="22"/>
        </w:rPr>
        <w:t>1</w:t>
      </w:r>
      <w:r w:rsidRPr="00377135">
        <w:rPr>
          <w:rFonts w:ascii="Times New Roman" w:hAnsi="Times New Roman" w:cs="Times New Roman"/>
          <w:sz w:val="22"/>
          <w:szCs w:val="22"/>
        </w:rPr>
        <w:t xml:space="preserve">. </w:t>
      </w:r>
      <w:r w:rsidR="000F7AD0" w:rsidRPr="00377135">
        <w:rPr>
          <w:rFonts w:ascii="Times New Roman" w:hAnsi="Times New Roman" w:cs="Times New Roman"/>
          <w:sz w:val="22"/>
          <w:szCs w:val="22"/>
        </w:rPr>
        <w:t xml:space="preserve"> There were </w:t>
      </w:r>
      <w:r w:rsidR="00815A7C" w:rsidRPr="00377135">
        <w:rPr>
          <w:rFonts w:ascii="Times New Roman" w:hAnsi="Times New Roman" w:cs="Times New Roman"/>
          <w:sz w:val="22"/>
          <w:szCs w:val="22"/>
        </w:rPr>
        <w:t>racial</w:t>
      </w:r>
      <w:r w:rsidR="000F7AD0" w:rsidRPr="00377135">
        <w:rPr>
          <w:rFonts w:ascii="Times New Roman" w:hAnsi="Times New Roman" w:cs="Times New Roman"/>
          <w:sz w:val="22"/>
          <w:szCs w:val="22"/>
        </w:rPr>
        <w:t xml:space="preserve"> differences in the two categories with a lower proportion of Chinese (49.5% vs 58.8%) and a higher proportion of Malays (31.4% vs 23.5%) among children with IMCL data. Their mothers also had higher BMI at booking (24.4 ± 5.1 vs 23.4 ± 4.6 Kg/m</w:t>
      </w:r>
      <w:r w:rsidR="000F7AD0" w:rsidRPr="00377135">
        <w:rPr>
          <w:rFonts w:ascii="Times New Roman" w:hAnsi="Times New Roman" w:cs="Times New Roman"/>
          <w:sz w:val="22"/>
          <w:szCs w:val="22"/>
          <w:vertAlign w:val="superscript"/>
        </w:rPr>
        <w:t>2</w:t>
      </w:r>
      <w:r w:rsidR="000F7AD0" w:rsidRPr="00377135">
        <w:rPr>
          <w:rFonts w:ascii="Times New Roman" w:hAnsi="Times New Roman" w:cs="Times New Roman"/>
          <w:sz w:val="22"/>
          <w:szCs w:val="22"/>
        </w:rPr>
        <w:t>, p = 0.003)</w:t>
      </w:r>
      <w:r w:rsidR="0048533A" w:rsidRPr="00377135">
        <w:rPr>
          <w:rFonts w:ascii="Times New Roman" w:hAnsi="Times New Roman" w:cs="Times New Roman"/>
          <w:sz w:val="22"/>
          <w:szCs w:val="22"/>
        </w:rPr>
        <w:t xml:space="preserve"> and </w:t>
      </w:r>
      <w:r w:rsidR="000F7AD0" w:rsidRPr="00377135">
        <w:rPr>
          <w:rFonts w:ascii="Times New Roman" w:hAnsi="Times New Roman" w:cs="Times New Roman"/>
          <w:sz w:val="22"/>
          <w:szCs w:val="22"/>
        </w:rPr>
        <w:t xml:space="preserve">lower educational attainment (50.9% vs 39.9% </w:t>
      </w:r>
      <w:r w:rsidR="0091335E" w:rsidRPr="00377135">
        <w:rPr>
          <w:rFonts w:ascii="Times New Roman" w:hAnsi="Times New Roman" w:cs="Times New Roman"/>
          <w:sz w:val="22"/>
          <w:szCs w:val="22"/>
        </w:rPr>
        <w:t xml:space="preserve">mothers with less than </w:t>
      </w:r>
      <w:r w:rsidR="000F7AD0" w:rsidRPr="00377135">
        <w:rPr>
          <w:rFonts w:ascii="Times New Roman" w:hAnsi="Times New Roman" w:cs="Times New Roman"/>
          <w:sz w:val="22"/>
          <w:szCs w:val="22"/>
        </w:rPr>
        <w:t>12 years of education</w:t>
      </w:r>
      <w:r w:rsidR="0091335E" w:rsidRPr="00377135">
        <w:rPr>
          <w:rFonts w:ascii="Times New Roman" w:hAnsi="Times New Roman" w:cs="Times New Roman"/>
          <w:sz w:val="22"/>
          <w:szCs w:val="22"/>
        </w:rPr>
        <w:t>, p=0.001</w:t>
      </w:r>
      <w:r w:rsidR="000F7AD0" w:rsidRPr="00377135">
        <w:rPr>
          <w:rFonts w:ascii="Times New Roman" w:hAnsi="Times New Roman" w:cs="Times New Roman"/>
          <w:sz w:val="22"/>
          <w:szCs w:val="22"/>
        </w:rPr>
        <w:t>)</w:t>
      </w:r>
      <w:r w:rsidR="0091335E" w:rsidRPr="00377135">
        <w:rPr>
          <w:rFonts w:ascii="Times New Roman" w:hAnsi="Times New Roman" w:cs="Times New Roman"/>
          <w:sz w:val="22"/>
          <w:szCs w:val="22"/>
        </w:rPr>
        <w:t>. There was also a lower proportion of primiparous mother</w:t>
      </w:r>
      <w:r w:rsidR="00DB682C">
        <w:rPr>
          <w:rFonts w:ascii="Times New Roman" w:hAnsi="Times New Roman" w:cs="Times New Roman"/>
          <w:sz w:val="22"/>
          <w:szCs w:val="22"/>
        </w:rPr>
        <w:t>s</w:t>
      </w:r>
      <w:r w:rsidR="0091335E" w:rsidRPr="00377135">
        <w:rPr>
          <w:rFonts w:ascii="Times New Roman" w:hAnsi="Times New Roman" w:cs="Times New Roman"/>
          <w:sz w:val="22"/>
          <w:szCs w:val="22"/>
        </w:rPr>
        <w:t xml:space="preserve"> (39.5% vs 46.5%, p=0.04) and boys (46.2% vs 54.6%, p=0.014) among the group with IMCL data. </w:t>
      </w:r>
      <w:r w:rsidR="00911A6B" w:rsidRPr="00377135">
        <w:rPr>
          <w:rFonts w:ascii="Times New Roman" w:hAnsi="Times New Roman" w:cs="Times New Roman"/>
          <w:sz w:val="22"/>
          <w:szCs w:val="22"/>
        </w:rPr>
        <w:t>However, there were no differences in offspring weight, height, BMI or adiposity (sum-of-skinfolds) at 4.5y between the two groups.</w:t>
      </w:r>
    </w:p>
    <w:p w14:paraId="2ADE7BD2" w14:textId="3D338F43" w:rsidR="0048533A" w:rsidRPr="00377135" w:rsidRDefault="004E3837"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The complete </w:t>
      </w:r>
      <w:r w:rsidR="0091335E" w:rsidRPr="00377135">
        <w:rPr>
          <w:rFonts w:ascii="Times New Roman" w:hAnsi="Times New Roman" w:cs="Times New Roman"/>
          <w:sz w:val="22"/>
          <w:szCs w:val="22"/>
        </w:rPr>
        <w:t xml:space="preserve">maternal and offspring characteristics of the children with IMCL data, stratified by </w:t>
      </w:r>
      <w:r w:rsidR="00F26071" w:rsidRPr="00377135">
        <w:rPr>
          <w:rFonts w:ascii="Times New Roman" w:hAnsi="Times New Roman" w:cs="Times New Roman"/>
          <w:sz w:val="22"/>
          <w:szCs w:val="22"/>
        </w:rPr>
        <w:t>race</w:t>
      </w:r>
      <w:r w:rsidR="0091335E" w:rsidRPr="00377135">
        <w:rPr>
          <w:rFonts w:ascii="Times New Roman" w:hAnsi="Times New Roman" w:cs="Times New Roman"/>
          <w:sz w:val="22"/>
          <w:szCs w:val="22"/>
        </w:rPr>
        <w:t xml:space="preserve">, is shown in </w:t>
      </w:r>
      <w:r w:rsidR="00C4538A" w:rsidRPr="00377135">
        <w:rPr>
          <w:rFonts w:ascii="Times New Roman" w:hAnsi="Times New Roman" w:cs="Times New Roman"/>
          <w:sz w:val="22"/>
          <w:szCs w:val="22"/>
        </w:rPr>
        <w:t xml:space="preserve">Table </w:t>
      </w:r>
      <w:r w:rsidRPr="00377135">
        <w:rPr>
          <w:rFonts w:ascii="Times New Roman" w:hAnsi="Times New Roman" w:cs="Times New Roman"/>
          <w:sz w:val="22"/>
          <w:szCs w:val="22"/>
        </w:rPr>
        <w:t>1.</w:t>
      </w:r>
      <w:r w:rsidR="005C0A0F" w:rsidRPr="00377135">
        <w:rPr>
          <w:rFonts w:ascii="Times New Roman" w:hAnsi="Times New Roman" w:cs="Times New Roman"/>
          <w:sz w:val="22"/>
          <w:szCs w:val="22"/>
        </w:rPr>
        <w:t xml:space="preserve"> </w:t>
      </w:r>
      <w:r w:rsidR="00911A6B" w:rsidRPr="00377135">
        <w:rPr>
          <w:rFonts w:ascii="Times New Roman" w:hAnsi="Times New Roman" w:cs="Times New Roman"/>
          <w:sz w:val="22"/>
          <w:szCs w:val="22"/>
        </w:rPr>
        <w:t>Malay mothers were younger than both Chinese and Indian mothers. Chinese mothers had the lowest BMI.</w:t>
      </w:r>
      <w:r w:rsidR="00F26071" w:rsidRPr="00377135">
        <w:rPr>
          <w:rFonts w:ascii="Times New Roman" w:hAnsi="Times New Roman" w:cs="Times New Roman"/>
          <w:sz w:val="22"/>
          <w:szCs w:val="22"/>
        </w:rPr>
        <w:t xml:space="preserve"> Indian mothers had higher fasting glucose than Malay and Chinese mothers. Both Indian and Chinese mothers had higher 2-hr glucose compared to Malay mothers. There was a lower proportion of Chinese mothers and a higher proportion of Malay mothers with lower educational attainment, excessive rate of GWG and shorter duration of breastfeeding. The gestational age was higher in Chinese than in Malays. Indian children were taller than Malay and Chinese children at age 4.5, although there were no racial differences in weight or BMI.</w:t>
      </w:r>
    </w:p>
    <w:p w14:paraId="2EA0FE93" w14:textId="5B2167B3" w:rsidR="004E3837" w:rsidRPr="00377135" w:rsidRDefault="005C0A0F"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The mean</w:t>
      </w:r>
      <w:r w:rsidR="00F509D3" w:rsidRPr="00377135">
        <w:rPr>
          <w:rFonts w:ascii="Times New Roman" w:hAnsi="Times New Roman" w:cs="Times New Roman"/>
          <w:sz w:val="22"/>
          <w:szCs w:val="22"/>
        </w:rPr>
        <w:t xml:space="preserve"> </w:t>
      </w:r>
      <w:r w:rsidRPr="00377135">
        <w:rPr>
          <w:rFonts w:ascii="Times New Roman" w:hAnsi="Times New Roman" w:cs="Times New Roman"/>
          <w:sz w:val="22"/>
          <w:szCs w:val="22"/>
        </w:rPr>
        <w:t>±</w:t>
      </w:r>
      <w:r w:rsidR="00F509D3"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sd IMCL </w:t>
      </w:r>
      <w:r w:rsidR="00D67702" w:rsidRPr="00377135">
        <w:rPr>
          <w:rFonts w:ascii="Times New Roman" w:hAnsi="Times New Roman" w:cs="Times New Roman"/>
          <w:sz w:val="22"/>
          <w:szCs w:val="22"/>
        </w:rPr>
        <w:t xml:space="preserve">levels </w:t>
      </w:r>
      <w:r w:rsidRPr="00377135">
        <w:rPr>
          <w:rFonts w:ascii="Times New Roman" w:hAnsi="Times New Roman" w:cs="Times New Roman"/>
          <w:sz w:val="22"/>
          <w:szCs w:val="22"/>
        </w:rPr>
        <w:t>in the cohort was 0.481</w:t>
      </w:r>
      <w:r w:rsidR="00F509D3" w:rsidRPr="00377135">
        <w:rPr>
          <w:rFonts w:ascii="Times New Roman" w:hAnsi="Times New Roman" w:cs="Times New Roman"/>
          <w:sz w:val="22"/>
          <w:szCs w:val="22"/>
        </w:rPr>
        <w:t xml:space="preserve"> </w:t>
      </w:r>
      <w:r w:rsidRPr="00377135">
        <w:rPr>
          <w:rFonts w:ascii="Times New Roman" w:hAnsi="Times New Roman" w:cs="Times New Roman"/>
          <w:sz w:val="22"/>
          <w:szCs w:val="22"/>
        </w:rPr>
        <w:t>±</w:t>
      </w:r>
      <w:r w:rsidR="00F509D3" w:rsidRPr="00377135">
        <w:rPr>
          <w:rFonts w:ascii="Times New Roman" w:hAnsi="Times New Roman" w:cs="Times New Roman"/>
          <w:sz w:val="22"/>
          <w:szCs w:val="22"/>
        </w:rPr>
        <w:t xml:space="preserve"> </w:t>
      </w:r>
      <w:r w:rsidRPr="00377135">
        <w:rPr>
          <w:rFonts w:ascii="Times New Roman" w:hAnsi="Times New Roman" w:cs="Times New Roman"/>
          <w:sz w:val="22"/>
          <w:szCs w:val="22"/>
        </w:rPr>
        <w:t>0.279 % of water.</w:t>
      </w:r>
    </w:p>
    <w:p w14:paraId="5165CDB0" w14:textId="3EC642F5" w:rsidR="00D86E3B" w:rsidRPr="00377135" w:rsidRDefault="00916030" w:rsidP="00C81878">
      <w:pPr>
        <w:spacing w:line="480" w:lineRule="auto"/>
        <w:jc w:val="both"/>
        <w:rPr>
          <w:rFonts w:ascii="Times New Roman" w:hAnsi="Times New Roman" w:cs="Times New Roman"/>
          <w:b/>
          <w:i/>
          <w:sz w:val="22"/>
          <w:szCs w:val="22"/>
        </w:rPr>
      </w:pPr>
      <w:r w:rsidRPr="00377135">
        <w:rPr>
          <w:rFonts w:ascii="Times New Roman" w:hAnsi="Times New Roman" w:cs="Times New Roman"/>
          <w:b/>
          <w:i/>
          <w:sz w:val="22"/>
          <w:szCs w:val="22"/>
        </w:rPr>
        <w:t xml:space="preserve">Associations </w:t>
      </w:r>
      <w:r w:rsidR="00535F75" w:rsidRPr="00377135">
        <w:rPr>
          <w:rFonts w:ascii="Times New Roman" w:hAnsi="Times New Roman" w:cs="Times New Roman"/>
          <w:b/>
          <w:i/>
          <w:sz w:val="22"/>
          <w:szCs w:val="22"/>
        </w:rPr>
        <w:t>of p</w:t>
      </w:r>
      <w:r w:rsidR="00D86E3B" w:rsidRPr="00377135">
        <w:rPr>
          <w:rFonts w:ascii="Times New Roman" w:hAnsi="Times New Roman" w:cs="Times New Roman"/>
          <w:b/>
          <w:i/>
          <w:sz w:val="22"/>
          <w:szCs w:val="22"/>
        </w:rPr>
        <w:t>renatal</w:t>
      </w:r>
      <w:r w:rsidR="007E75D4" w:rsidRPr="00377135">
        <w:rPr>
          <w:rFonts w:ascii="Times New Roman" w:hAnsi="Times New Roman" w:cs="Times New Roman"/>
          <w:b/>
          <w:i/>
          <w:sz w:val="22"/>
          <w:szCs w:val="22"/>
        </w:rPr>
        <w:t xml:space="preserve"> </w:t>
      </w:r>
      <w:r w:rsidR="00B47221" w:rsidRPr="00377135">
        <w:rPr>
          <w:rFonts w:ascii="Times New Roman" w:hAnsi="Times New Roman" w:cs="Times New Roman"/>
          <w:b/>
          <w:i/>
          <w:sz w:val="22"/>
          <w:szCs w:val="22"/>
        </w:rPr>
        <w:t xml:space="preserve">factors </w:t>
      </w:r>
      <w:r w:rsidR="007E75D4" w:rsidRPr="00377135">
        <w:rPr>
          <w:rFonts w:ascii="Times New Roman" w:hAnsi="Times New Roman" w:cs="Times New Roman"/>
          <w:b/>
          <w:i/>
          <w:sz w:val="22"/>
          <w:szCs w:val="22"/>
        </w:rPr>
        <w:t xml:space="preserve">and </w:t>
      </w:r>
      <w:r w:rsidR="00B47221" w:rsidRPr="00377135">
        <w:rPr>
          <w:rFonts w:ascii="Times New Roman" w:hAnsi="Times New Roman" w:cs="Times New Roman"/>
          <w:b/>
          <w:i/>
          <w:sz w:val="22"/>
          <w:szCs w:val="22"/>
        </w:rPr>
        <w:t>birth outcomes</w:t>
      </w:r>
      <w:r w:rsidR="007E75D4" w:rsidRPr="00377135">
        <w:rPr>
          <w:rFonts w:ascii="Times New Roman" w:hAnsi="Times New Roman" w:cs="Times New Roman"/>
          <w:b/>
          <w:i/>
          <w:sz w:val="22"/>
          <w:szCs w:val="22"/>
        </w:rPr>
        <w:t xml:space="preserve"> </w:t>
      </w:r>
      <w:r w:rsidR="00535F75" w:rsidRPr="00377135">
        <w:rPr>
          <w:rFonts w:ascii="Times New Roman" w:hAnsi="Times New Roman" w:cs="Times New Roman"/>
          <w:b/>
          <w:i/>
          <w:sz w:val="22"/>
          <w:szCs w:val="22"/>
        </w:rPr>
        <w:t>on</w:t>
      </w:r>
      <w:r w:rsidR="00D86E3B" w:rsidRPr="00377135">
        <w:rPr>
          <w:rFonts w:ascii="Times New Roman" w:hAnsi="Times New Roman" w:cs="Times New Roman"/>
          <w:b/>
          <w:i/>
          <w:sz w:val="22"/>
          <w:szCs w:val="22"/>
        </w:rPr>
        <w:t xml:space="preserve"> IMCL accumulation at 4.5 years</w:t>
      </w:r>
    </w:p>
    <w:p w14:paraId="02A28982" w14:textId="52215597" w:rsidR="003B29CC" w:rsidRPr="00377135" w:rsidRDefault="00213EDC"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The </w:t>
      </w:r>
      <w:r w:rsidR="00DF3307" w:rsidRPr="00377135">
        <w:rPr>
          <w:rFonts w:ascii="Times New Roman" w:hAnsi="Times New Roman" w:cs="Times New Roman"/>
          <w:sz w:val="22"/>
          <w:szCs w:val="22"/>
        </w:rPr>
        <w:t>associations</w:t>
      </w:r>
      <w:r w:rsidRPr="00377135">
        <w:rPr>
          <w:rFonts w:ascii="Times New Roman" w:hAnsi="Times New Roman" w:cs="Times New Roman"/>
          <w:sz w:val="22"/>
          <w:szCs w:val="22"/>
        </w:rPr>
        <w:t xml:space="preserve"> of prenatal</w:t>
      </w:r>
      <w:r w:rsidR="007E75D4" w:rsidRPr="00377135">
        <w:rPr>
          <w:rFonts w:ascii="Times New Roman" w:hAnsi="Times New Roman" w:cs="Times New Roman"/>
          <w:sz w:val="22"/>
          <w:szCs w:val="22"/>
        </w:rPr>
        <w:t xml:space="preserve"> </w:t>
      </w:r>
      <w:r w:rsidR="00B47221" w:rsidRPr="00377135">
        <w:rPr>
          <w:rFonts w:ascii="Times New Roman" w:hAnsi="Times New Roman" w:cs="Times New Roman"/>
          <w:sz w:val="22"/>
          <w:szCs w:val="22"/>
        </w:rPr>
        <w:t xml:space="preserve">factors </w:t>
      </w:r>
      <w:r w:rsidRPr="00377135">
        <w:rPr>
          <w:rFonts w:ascii="Times New Roman" w:hAnsi="Times New Roman" w:cs="Times New Roman"/>
          <w:sz w:val="22"/>
          <w:szCs w:val="22"/>
        </w:rPr>
        <w:t xml:space="preserve">on offspring IMCL at 4.5 years </w:t>
      </w:r>
      <w:r w:rsidR="009440CE" w:rsidRPr="00377135">
        <w:rPr>
          <w:rFonts w:ascii="Times New Roman" w:hAnsi="Times New Roman" w:cs="Times New Roman"/>
          <w:sz w:val="22"/>
          <w:szCs w:val="22"/>
        </w:rPr>
        <w:t xml:space="preserve">were </w:t>
      </w:r>
      <w:r w:rsidR="005C0A0F" w:rsidRPr="00377135">
        <w:rPr>
          <w:rFonts w:ascii="Times New Roman" w:hAnsi="Times New Roman" w:cs="Times New Roman"/>
          <w:sz w:val="22"/>
          <w:szCs w:val="22"/>
        </w:rPr>
        <w:t>examined</w:t>
      </w:r>
      <w:r w:rsidR="009440CE"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Table </w:t>
      </w:r>
      <w:r w:rsidR="00C4538A" w:rsidRPr="00377135">
        <w:rPr>
          <w:rFonts w:ascii="Times New Roman" w:hAnsi="Times New Roman" w:cs="Times New Roman"/>
          <w:sz w:val="22"/>
          <w:szCs w:val="22"/>
        </w:rPr>
        <w:t>2</w:t>
      </w:r>
      <w:r w:rsidR="009440CE" w:rsidRPr="00377135">
        <w:rPr>
          <w:rFonts w:ascii="Times New Roman" w:hAnsi="Times New Roman" w:cs="Times New Roman"/>
          <w:sz w:val="22"/>
          <w:szCs w:val="22"/>
        </w:rPr>
        <w:t>)</w:t>
      </w:r>
      <w:r w:rsidRPr="00377135">
        <w:rPr>
          <w:rFonts w:ascii="Times New Roman" w:hAnsi="Times New Roman" w:cs="Times New Roman"/>
          <w:sz w:val="22"/>
          <w:szCs w:val="22"/>
        </w:rPr>
        <w:t>.</w:t>
      </w:r>
      <w:r w:rsidR="003B29CC" w:rsidRPr="00377135">
        <w:rPr>
          <w:rFonts w:ascii="Times New Roman" w:hAnsi="Times New Roman" w:cs="Times New Roman"/>
          <w:sz w:val="22"/>
          <w:szCs w:val="22"/>
        </w:rPr>
        <w:t xml:space="preserve"> Both race and maternal BMI at booking were independently associated with offspring </w:t>
      </w:r>
      <w:r w:rsidR="006C6A0B" w:rsidRPr="00377135">
        <w:rPr>
          <w:rFonts w:ascii="Times New Roman" w:hAnsi="Times New Roman" w:cs="Times New Roman"/>
          <w:sz w:val="22"/>
          <w:szCs w:val="22"/>
        </w:rPr>
        <w:t xml:space="preserve">IMCL </w:t>
      </w:r>
      <w:r w:rsidR="009440CE" w:rsidRPr="00377135">
        <w:rPr>
          <w:rFonts w:ascii="Times New Roman" w:hAnsi="Times New Roman" w:cs="Times New Roman"/>
          <w:sz w:val="22"/>
          <w:szCs w:val="22"/>
        </w:rPr>
        <w:t>levels</w:t>
      </w:r>
      <w:r w:rsidR="003B29CC" w:rsidRPr="00377135">
        <w:rPr>
          <w:rFonts w:ascii="Times New Roman" w:hAnsi="Times New Roman" w:cs="Times New Roman"/>
          <w:sz w:val="22"/>
          <w:szCs w:val="22"/>
        </w:rPr>
        <w:t xml:space="preserve">. IMCL levels were higher in Indian children compared to Malay and Chinese children. Higher maternal BMI was linked to elevated offspring IMCL. The association of IMCL with maternal BMI </w:t>
      </w:r>
      <w:r w:rsidR="00483CC8" w:rsidRPr="00377135">
        <w:rPr>
          <w:rFonts w:ascii="Times New Roman" w:hAnsi="Times New Roman" w:cs="Times New Roman"/>
          <w:sz w:val="22"/>
          <w:szCs w:val="22"/>
        </w:rPr>
        <w:t>w</w:t>
      </w:r>
      <w:r w:rsidR="003B29CC" w:rsidRPr="00377135">
        <w:rPr>
          <w:rFonts w:ascii="Times New Roman" w:hAnsi="Times New Roman" w:cs="Times New Roman"/>
          <w:sz w:val="22"/>
          <w:szCs w:val="22"/>
        </w:rPr>
        <w:t>as lost after including GWG rate (15-35 week</w:t>
      </w:r>
      <w:r w:rsidR="007A2A2E" w:rsidRPr="00377135">
        <w:rPr>
          <w:rFonts w:ascii="Times New Roman" w:hAnsi="Times New Roman" w:cs="Times New Roman"/>
          <w:sz w:val="22"/>
          <w:szCs w:val="22"/>
        </w:rPr>
        <w:t>s</w:t>
      </w:r>
      <w:r w:rsidR="003B29CC" w:rsidRPr="00377135">
        <w:rPr>
          <w:rFonts w:ascii="Times New Roman" w:hAnsi="Times New Roman" w:cs="Times New Roman"/>
          <w:sz w:val="22"/>
          <w:szCs w:val="22"/>
        </w:rPr>
        <w:t>) and maternal glycaemia (26</w:t>
      </w:r>
      <w:r w:rsidR="003B29CC" w:rsidRPr="00377135">
        <w:rPr>
          <w:rFonts w:ascii="Times New Roman" w:hAnsi="Times New Roman" w:cs="Times New Roman"/>
          <w:sz w:val="22"/>
          <w:szCs w:val="22"/>
          <w:vertAlign w:val="superscript"/>
        </w:rPr>
        <w:t>th</w:t>
      </w:r>
      <w:r w:rsidR="003B29CC" w:rsidRPr="00377135">
        <w:rPr>
          <w:rFonts w:ascii="Times New Roman" w:hAnsi="Times New Roman" w:cs="Times New Roman"/>
          <w:sz w:val="22"/>
          <w:szCs w:val="22"/>
        </w:rPr>
        <w:t xml:space="preserve"> week)</w:t>
      </w:r>
      <w:r w:rsidR="000372EC" w:rsidRPr="00377135">
        <w:rPr>
          <w:rFonts w:ascii="Times New Roman" w:hAnsi="Times New Roman" w:cs="Times New Roman"/>
          <w:sz w:val="22"/>
          <w:szCs w:val="22"/>
        </w:rPr>
        <w:t xml:space="preserve"> in</w:t>
      </w:r>
      <w:r w:rsidR="003B29CC" w:rsidRPr="00377135">
        <w:rPr>
          <w:rFonts w:ascii="Times New Roman" w:hAnsi="Times New Roman" w:cs="Times New Roman"/>
          <w:sz w:val="22"/>
          <w:szCs w:val="22"/>
        </w:rPr>
        <w:t xml:space="preserve"> the model. GWG rate was positively associated with IMCL. The associations of IMCL with race and GWG rate continued to hold after taking current offspring BMI into account.</w:t>
      </w:r>
    </w:p>
    <w:p w14:paraId="5D96292B" w14:textId="4F5E473F" w:rsidR="004F645C" w:rsidRPr="00377135" w:rsidRDefault="008454F2" w:rsidP="00C81878">
      <w:pPr>
        <w:spacing w:line="480" w:lineRule="auto"/>
        <w:jc w:val="both"/>
        <w:rPr>
          <w:rFonts w:ascii="Times New Roman" w:hAnsi="Times New Roman" w:cs="Times New Roman"/>
          <w:b/>
          <w:i/>
          <w:sz w:val="22"/>
          <w:szCs w:val="22"/>
        </w:rPr>
      </w:pPr>
      <w:r w:rsidRPr="00377135">
        <w:rPr>
          <w:rFonts w:ascii="Times New Roman" w:hAnsi="Times New Roman" w:cs="Times New Roman"/>
          <w:b/>
          <w:i/>
          <w:sz w:val="22"/>
          <w:szCs w:val="22"/>
        </w:rPr>
        <w:t>Postnatal</w:t>
      </w:r>
      <w:r w:rsidR="00D86E3B" w:rsidRPr="00377135">
        <w:rPr>
          <w:rFonts w:ascii="Times New Roman" w:hAnsi="Times New Roman" w:cs="Times New Roman"/>
          <w:b/>
          <w:i/>
          <w:sz w:val="22"/>
          <w:szCs w:val="22"/>
        </w:rPr>
        <w:t xml:space="preserve"> factors </w:t>
      </w:r>
      <w:r w:rsidRPr="00377135">
        <w:rPr>
          <w:rFonts w:ascii="Times New Roman" w:hAnsi="Times New Roman" w:cs="Times New Roman"/>
          <w:b/>
          <w:i/>
          <w:sz w:val="22"/>
          <w:szCs w:val="22"/>
        </w:rPr>
        <w:t xml:space="preserve">and </w:t>
      </w:r>
      <w:r w:rsidR="00D86E3B" w:rsidRPr="00377135">
        <w:rPr>
          <w:rFonts w:ascii="Times New Roman" w:hAnsi="Times New Roman" w:cs="Times New Roman"/>
          <w:b/>
          <w:i/>
          <w:sz w:val="22"/>
          <w:szCs w:val="22"/>
        </w:rPr>
        <w:t>IMCL accumulation at 4.5 years</w:t>
      </w:r>
    </w:p>
    <w:p w14:paraId="535B3EB1" w14:textId="50E2D79E" w:rsidR="00D86E3B" w:rsidRDefault="0047050C"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The </w:t>
      </w:r>
      <w:r w:rsidR="00FD24B8" w:rsidRPr="00377135">
        <w:rPr>
          <w:rFonts w:ascii="Times New Roman" w:hAnsi="Times New Roman" w:cs="Times New Roman"/>
          <w:sz w:val="22"/>
          <w:szCs w:val="22"/>
        </w:rPr>
        <w:t>associations</w:t>
      </w:r>
      <w:r w:rsidRPr="00377135">
        <w:rPr>
          <w:rFonts w:ascii="Times New Roman" w:hAnsi="Times New Roman" w:cs="Times New Roman"/>
          <w:sz w:val="22"/>
          <w:szCs w:val="22"/>
        </w:rPr>
        <w:t xml:space="preserve"> of post</w:t>
      </w:r>
      <w:r w:rsidR="006715F1" w:rsidRPr="00377135">
        <w:rPr>
          <w:rFonts w:ascii="Times New Roman" w:hAnsi="Times New Roman" w:cs="Times New Roman"/>
          <w:sz w:val="22"/>
          <w:szCs w:val="22"/>
        </w:rPr>
        <w:t xml:space="preserve">natal factors on offspring IMCL at 4.5 years are </w:t>
      </w:r>
      <w:r w:rsidR="008454F2" w:rsidRPr="00377135">
        <w:rPr>
          <w:rFonts w:ascii="Times New Roman" w:hAnsi="Times New Roman" w:cs="Times New Roman"/>
          <w:sz w:val="22"/>
          <w:szCs w:val="22"/>
        </w:rPr>
        <w:t>summarized</w:t>
      </w:r>
      <w:r w:rsidR="006715F1" w:rsidRPr="00377135">
        <w:rPr>
          <w:rFonts w:ascii="Times New Roman" w:hAnsi="Times New Roman" w:cs="Times New Roman"/>
          <w:sz w:val="22"/>
          <w:szCs w:val="22"/>
        </w:rPr>
        <w:t xml:space="preserve"> in Table </w:t>
      </w:r>
      <w:r w:rsidR="00C4538A" w:rsidRPr="00377135">
        <w:rPr>
          <w:rFonts w:ascii="Times New Roman" w:hAnsi="Times New Roman" w:cs="Times New Roman"/>
          <w:sz w:val="22"/>
          <w:szCs w:val="22"/>
        </w:rPr>
        <w:t>3</w:t>
      </w:r>
      <w:r w:rsidR="006715F1" w:rsidRPr="00377135">
        <w:rPr>
          <w:rFonts w:ascii="Times New Roman" w:hAnsi="Times New Roman" w:cs="Times New Roman"/>
          <w:sz w:val="22"/>
          <w:szCs w:val="22"/>
        </w:rPr>
        <w:t xml:space="preserve">. </w:t>
      </w:r>
      <w:r w:rsidR="001463B3" w:rsidRPr="00377135">
        <w:rPr>
          <w:rFonts w:ascii="Times New Roman" w:hAnsi="Times New Roman" w:cs="Times New Roman"/>
          <w:sz w:val="22"/>
          <w:szCs w:val="22"/>
        </w:rPr>
        <w:t>A b</w:t>
      </w:r>
      <w:r w:rsidR="00501E81" w:rsidRPr="00377135">
        <w:rPr>
          <w:rFonts w:ascii="Times New Roman" w:hAnsi="Times New Roman" w:cs="Times New Roman"/>
          <w:sz w:val="22"/>
          <w:szCs w:val="22"/>
        </w:rPr>
        <w:t>reast-feeding duration of less than 3 months was associated with higher IMCL</w:t>
      </w:r>
      <w:r w:rsidR="00D07008" w:rsidRPr="00377135">
        <w:rPr>
          <w:rFonts w:ascii="Times New Roman" w:hAnsi="Times New Roman" w:cs="Times New Roman"/>
          <w:sz w:val="22"/>
          <w:szCs w:val="22"/>
        </w:rPr>
        <w:t xml:space="preserve"> levels</w:t>
      </w:r>
      <w:r w:rsidR="00501E81" w:rsidRPr="00377135">
        <w:rPr>
          <w:rFonts w:ascii="Times New Roman" w:hAnsi="Times New Roman" w:cs="Times New Roman"/>
          <w:sz w:val="22"/>
          <w:szCs w:val="22"/>
        </w:rPr>
        <w:t>.</w:t>
      </w:r>
      <w:r w:rsidR="00CE0F92" w:rsidRPr="00377135">
        <w:rPr>
          <w:rFonts w:ascii="Times New Roman" w:hAnsi="Times New Roman" w:cs="Times New Roman"/>
          <w:sz w:val="22"/>
          <w:szCs w:val="22"/>
        </w:rPr>
        <w:t xml:space="preserve"> </w:t>
      </w:r>
      <w:r w:rsidR="00D94D0A" w:rsidRPr="00377135">
        <w:rPr>
          <w:rFonts w:ascii="Times New Roman" w:hAnsi="Times New Roman" w:cs="Times New Roman"/>
          <w:sz w:val="22"/>
          <w:szCs w:val="22"/>
        </w:rPr>
        <w:t xml:space="preserve">Faster </w:t>
      </w:r>
      <w:r w:rsidR="0023564B" w:rsidRPr="00377135">
        <w:rPr>
          <w:rFonts w:ascii="Times New Roman" w:hAnsi="Times New Roman" w:cs="Times New Roman"/>
          <w:sz w:val="22"/>
          <w:szCs w:val="22"/>
        </w:rPr>
        <w:t xml:space="preserve">weight gain </w:t>
      </w:r>
      <w:r w:rsidR="00DE46CB" w:rsidRPr="00377135">
        <w:rPr>
          <w:rFonts w:ascii="Times New Roman" w:hAnsi="Times New Roman" w:cs="Times New Roman"/>
          <w:sz w:val="22"/>
          <w:szCs w:val="22"/>
        </w:rPr>
        <w:t xml:space="preserve">in early childhood </w:t>
      </w:r>
      <w:r w:rsidR="0023564B" w:rsidRPr="00377135">
        <w:rPr>
          <w:rFonts w:ascii="Times New Roman" w:hAnsi="Times New Roman" w:cs="Times New Roman"/>
          <w:sz w:val="22"/>
          <w:szCs w:val="22"/>
        </w:rPr>
        <w:t xml:space="preserve">has been linked to increased risk of childhood obesity, as well as increased risk of cardiovascular disease risk in </w:t>
      </w:r>
      <w:r w:rsidR="001D7FAE" w:rsidRPr="00377135">
        <w:rPr>
          <w:rFonts w:ascii="Times New Roman" w:hAnsi="Times New Roman" w:cs="Times New Roman"/>
          <w:sz w:val="22"/>
          <w:szCs w:val="22"/>
        </w:rPr>
        <w:t>adulthood;</w:t>
      </w:r>
      <w:r w:rsidR="0023564B" w:rsidRPr="00377135">
        <w:rPr>
          <w:rFonts w:ascii="Times New Roman" w:hAnsi="Times New Roman" w:cs="Times New Roman"/>
          <w:sz w:val="22"/>
          <w:szCs w:val="22"/>
        </w:rPr>
        <w:t xml:space="preserve"> </w:t>
      </w:r>
      <w:r w:rsidR="00AE1AAA" w:rsidRPr="00377135">
        <w:rPr>
          <w:rFonts w:ascii="Times New Roman" w:hAnsi="Times New Roman" w:cs="Times New Roman"/>
          <w:sz w:val="22"/>
          <w:szCs w:val="22"/>
        </w:rPr>
        <w:t xml:space="preserve">hence </w:t>
      </w:r>
      <w:r w:rsidR="0023564B" w:rsidRPr="00377135">
        <w:rPr>
          <w:rFonts w:ascii="Times New Roman" w:hAnsi="Times New Roman" w:cs="Times New Roman"/>
          <w:sz w:val="22"/>
          <w:szCs w:val="22"/>
        </w:rPr>
        <w:t>we</w:t>
      </w:r>
      <w:r w:rsidR="00AE1AAA" w:rsidRPr="00377135">
        <w:rPr>
          <w:rFonts w:ascii="Times New Roman" w:hAnsi="Times New Roman" w:cs="Times New Roman"/>
          <w:sz w:val="22"/>
          <w:szCs w:val="22"/>
        </w:rPr>
        <w:t xml:space="preserve"> </w:t>
      </w:r>
      <w:r w:rsidR="0023564B" w:rsidRPr="00377135">
        <w:rPr>
          <w:rFonts w:ascii="Times New Roman" w:hAnsi="Times New Roman" w:cs="Times New Roman"/>
          <w:sz w:val="22"/>
          <w:szCs w:val="22"/>
        </w:rPr>
        <w:t xml:space="preserve">evaluated </w:t>
      </w:r>
      <w:r w:rsidR="00176AF5" w:rsidRPr="00377135">
        <w:rPr>
          <w:rFonts w:ascii="Times New Roman" w:hAnsi="Times New Roman" w:cs="Times New Roman"/>
          <w:sz w:val="22"/>
          <w:szCs w:val="22"/>
        </w:rPr>
        <w:t>the</w:t>
      </w:r>
      <w:r w:rsidR="00AE1AAA" w:rsidRPr="00377135">
        <w:rPr>
          <w:rFonts w:ascii="Times New Roman" w:hAnsi="Times New Roman" w:cs="Times New Roman"/>
          <w:sz w:val="22"/>
          <w:szCs w:val="22"/>
        </w:rPr>
        <w:t xml:space="preserve"> association </w:t>
      </w:r>
      <w:r w:rsidR="00176AF5" w:rsidRPr="00377135">
        <w:rPr>
          <w:rFonts w:ascii="Times New Roman" w:hAnsi="Times New Roman" w:cs="Times New Roman"/>
          <w:sz w:val="22"/>
          <w:szCs w:val="22"/>
        </w:rPr>
        <w:t>of</w:t>
      </w:r>
      <w:r w:rsidR="00AE1AAA" w:rsidRPr="00377135">
        <w:rPr>
          <w:rFonts w:ascii="Times New Roman" w:hAnsi="Times New Roman" w:cs="Times New Roman"/>
          <w:sz w:val="22"/>
          <w:szCs w:val="22"/>
        </w:rPr>
        <w:t xml:space="preserve"> IMCL</w:t>
      </w:r>
      <w:r w:rsidR="0023564B" w:rsidRPr="00377135">
        <w:rPr>
          <w:rFonts w:ascii="Times New Roman" w:hAnsi="Times New Roman" w:cs="Times New Roman"/>
          <w:sz w:val="22"/>
          <w:szCs w:val="22"/>
        </w:rPr>
        <w:t xml:space="preserve"> </w:t>
      </w:r>
      <w:r w:rsidR="00176AF5" w:rsidRPr="00377135">
        <w:rPr>
          <w:rFonts w:ascii="Times New Roman" w:hAnsi="Times New Roman" w:cs="Times New Roman"/>
          <w:sz w:val="22"/>
          <w:szCs w:val="22"/>
        </w:rPr>
        <w:t>with conditional relative weight gains assessed in</w:t>
      </w:r>
      <w:r w:rsidR="0023564B" w:rsidRPr="00377135">
        <w:rPr>
          <w:rFonts w:ascii="Times New Roman" w:hAnsi="Times New Roman" w:cs="Times New Roman"/>
          <w:sz w:val="22"/>
          <w:szCs w:val="22"/>
        </w:rPr>
        <w:t xml:space="preserve"> annual intervals between birth and 4 years.</w:t>
      </w:r>
      <w:r w:rsidR="00DE46CB" w:rsidRPr="00377135">
        <w:rPr>
          <w:rFonts w:ascii="Times New Roman" w:hAnsi="Times New Roman" w:cs="Times New Roman"/>
          <w:sz w:val="22"/>
          <w:szCs w:val="22"/>
        </w:rPr>
        <w:t xml:space="preserve"> Higher c</w:t>
      </w:r>
      <w:r w:rsidR="005F513C" w:rsidRPr="00377135">
        <w:rPr>
          <w:rFonts w:ascii="Times New Roman" w:hAnsi="Times New Roman" w:cs="Times New Roman"/>
          <w:sz w:val="22"/>
          <w:szCs w:val="22"/>
        </w:rPr>
        <w:t>onditional relative weight gain</w:t>
      </w:r>
      <w:r w:rsidR="00C4538A" w:rsidRPr="00377135">
        <w:rPr>
          <w:rFonts w:ascii="Times New Roman" w:hAnsi="Times New Roman" w:cs="Times New Roman"/>
          <w:sz w:val="22"/>
          <w:szCs w:val="22"/>
        </w:rPr>
        <w:t xml:space="preserve"> </w:t>
      </w:r>
      <w:r w:rsidR="00176AF5" w:rsidRPr="00377135">
        <w:rPr>
          <w:rFonts w:ascii="Times New Roman" w:hAnsi="Times New Roman" w:cs="Times New Roman"/>
          <w:sz w:val="22"/>
          <w:szCs w:val="22"/>
        </w:rPr>
        <w:t>from</w:t>
      </w:r>
      <w:r w:rsidR="00C4538A" w:rsidRPr="00377135">
        <w:rPr>
          <w:rFonts w:ascii="Times New Roman" w:hAnsi="Times New Roman" w:cs="Times New Roman"/>
          <w:sz w:val="22"/>
          <w:szCs w:val="22"/>
        </w:rPr>
        <w:t xml:space="preserve"> 2 to 3 years </w:t>
      </w:r>
      <w:r w:rsidR="00AE1AAA" w:rsidRPr="00377135">
        <w:rPr>
          <w:rFonts w:ascii="Times New Roman" w:hAnsi="Times New Roman" w:cs="Times New Roman"/>
          <w:sz w:val="22"/>
          <w:szCs w:val="22"/>
        </w:rPr>
        <w:t>w</w:t>
      </w:r>
      <w:r w:rsidR="005F513C" w:rsidRPr="00377135">
        <w:rPr>
          <w:rFonts w:ascii="Times New Roman" w:hAnsi="Times New Roman" w:cs="Times New Roman"/>
          <w:sz w:val="22"/>
          <w:szCs w:val="22"/>
        </w:rPr>
        <w:t xml:space="preserve">as </w:t>
      </w:r>
      <w:r w:rsidR="00AE1AAA" w:rsidRPr="00377135">
        <w:rPr>
          <w:rFonts w:ascii="Times New Roman" w:hAnsi="Times New Roman" w:cs="Times New Roman"/>
          <w:sz w:val="22"/>
          <w:szCs w:val="22"/>
        </w:rPr>
        <w:t xml:space="preserve">significantly associated with </w:t>
      </w:r>
      <w:r w:rsidR="00176AF5" w:rsidRPr="00377135">
        <w:rPr>
          <w:rFonts w:ascii="Times New Roman" w:hAnsi="Times New Roman" w:cs="Times New Roman"/>
          <w:sz w:val="22"/>
          <w:szCs w:val="22"/>
        </w:rPr>
        <w:t>higher I</w:t>
      </w:r>
      <w:r w:rsidR="007A2A2E" w:rsidRPr="00377135">
        <w:rPr>
          <w:rFonts w:ascii="Times New Roman" w:hAnsi="Times New Roman" w:cs="Times New Roman"/>
          <w:sz w:val="22"/>
          <w:szCs w:val="22"/>
        </w:rPr>
        <w:t>MCL levels at 4.5 years</w:t>
      </w:r>
      <w:r w:rsidR="00AE1AAA" w:rsidRPr="00377135">
        <w:rPr>
          <w:rFonts w:ascii="Times New Roman" w:hAnsi="Times New Roman" w:cs="Times New Roman"/>
          <w:sz w:val="22"/>
          <w:szCs w:val="22"/>
        </w:rPr>
        <w:t xml:space="preserve">. </w:t>
      </w:r>
      <w:r w:rsidR="007A2A2E" w:rsidRPr="00377135">
        <w:rPr>
          <w:rFonts w:ascii="Times New Roman" w:hAnsi="Times New Roman" w:cs="Times New Roman"/>
          <w:sz w:val="22"/>
          <w:szCs w:val="22"/>
        </w:rPr>
        <w:t>The associations of offspring IMCL with both shorter breastfeeding duration and conditional elative weight gain between ages 2 to 3 were attenuated after adjusting for current offspring BMI.</w:t>
      </w:r>
      <w:r w:rsidR="000372EC" w:rsidRPr="00377135">
        <w:rPr>
          <w:rFonts w:ascii="Times New Roman" w:hAnsi="Times New Roman" w:cs="Times New Roman"/>
          <w:sz w:val="22"/>
          <w:szCs w:val="22"/>
        </w:rPr>
        <w:t xml:space="preserve"> Offspring BMI was also associated with IMCL independent of race and breastfeeding duration.</w:t>
      </w:r>
    </w:p>
    <w:p w14:paraId="29769667" w14:textId="765E5B99" w:rsidR="00210261" w:rsidRDefault="00210261" w:rsidP="00C81878">
      <w:pPr>
        <w:spacing w:line="480" w:lineRule="auto"/>
        <w:jc w:val="both"/>
        <w:rPr>
          <w:rFonts w:ascii="Times New Roman" w:hAnsi="Times New Roman" w:cs="Times New Roman"/>
          <w:sz w:val="22"/>
          <w:szCs w:val="22"/>
        </w:rPr>
      </w:pPr>
    </w:p>
    <w:p w14:paraId="1CED0029" w14:textId="77777777" w:rsidR="00210261" w:rsidRPr="00377135" w:rsidRDefault="00210261" w:rsidP="00C81878">
      <w:pPr>
        <w:spacing w:line="480" w:lineRule="auto"/>
        <w:jc w:val="both"/>
        <w:rPr>
          <w:rFonts w:ascii="Times New Roman" w:hAnsi="Times New Roman" w:cs="Times New Roman"/>
          <w:sz w:val="22"/>
          <w:szCs w:val="22"/>
        </w:rPr>
      </w:pPr>
    </w:p>
    <w:p w14:paraId="20AF0991" w14:textId="660AF833" w:rsidR="00BD3031" w:rsidRPr="00377135" w:rsidRDefault="00875255" w:rsidP="00C81878">
      <w:pPr>
        <w:spacing w:line="480" w:lineRule="auto"/>
        <w:jc w:val="both"/>
        <w:rPr>
          <w:rFonts w:ascii="Times New Roman" w:hAnsi="Times New Roman" w:cs="Times New Roman"/>
          <w:b/>
          <w:i/>
          <w:sz w:val="22"/>
          <w:szCs w:val="22"/>
        </w:rPr>
      </w:pPr>
      <w:r w:rsidRPr="00377135">
        <w:rPr>
          <w:rFonts w:ascii="Times New Roman" w:hAnsi="Times New Roman" w:cs="Times New Roman"/>
          <w:b/>
          <w:i/>
          <w:sz w:val="22"/>
          <w:szCs w:val="22"/>
        </w:rPr>
        <w:t>GWAS analyses of variability in IMCL accumulation in early childhood</w:t>
      </w:r>
    </w:p>
    <w:p w14:paraId="4D9ABCF4" w14:textId="5F8B1F91" w:rsidR="0090579C" w:rsidRPr="00377135" w:rsidRDefault="00286A9C" w:rsidP="00C81878">
      <w:pPr>
        <w:spacing w:line="480" w:lineRule="auto"/>
        <w:jc w:val="both"/>
        <w:rPr>
          <w:rFonts w:ascii="Times New Roman" w:hAnsi="Times New Roman" w:cs="Times New Roman"/>
          <w:b/>
          <w:i/>
          <w:sz w:val="22"/>
          <w:szCs w:val="22"/>
        </w:rPr>
      </w:pPr>
      <w:r w:rsidRPr="00377135">
        <w:rPr>
          <w:rFonts w:ascii="Times New Roman" w:hAnsi="Times New Roman" w:cs="Times New Roman"/>
          <w:sz w:val="22"/>
          <w:szCs w:val="22"/>
        </w:rPr>
        <w:t>N</w:t>
      </w:r>
      <w:r w:rsidR="00D76628" w:rsidRPr="00377135">
        <w:rPr>
          <w:rFonts w:ascii="Times New Roman" w:hAnsi="Times New Roman" w:cs="Times New Roman"/>
          <w:sz w:val="22"/>
          <w:szCs w:val="22"/>
        </w:rPr>
        <w:t>o SNP crossed the genome-wide cut-off (</w:t>
      </w:r>
      <w:r w:rsidR="00D76628" w:rsidRPr="00377135">
        <w:rPr>
          <w:rFonts w:ascii="Times New Roman" w:hAnsi="Times New Roman" w:cs="Times New Roman"/>
          <w:i/>
          <w:sz w:val="22"/>
          <w:szCs w:val="22"/>
        </w:rPr>
        <w:t xml:space="preserve">p </w:t>
      </w:r>
      <w:r w:rsidR="00D76628" w:rsidRPr="00377135">
        <w:rPr>
          <w:rFonts w:ascii="Times New Roman" w:hAnsi="Times New Roman" w:cs="Times New Roman"/>
          <w:sz w:val="22"/>
          <w:szCs w:val="22"/>
        </w:rPr>
        <w:t xml:space="preserve">&lt; 8.1497e-08), </w:t>
      </w:r>
      <w:r w:rsidRPr="00377135">
        <w:rPr>
          <w:rFonts w:ascii="Times New Roman" w:hAnsi="Times New Roman" w:cs="Times New Roman"/>
          <w:sz w:val="22"/>
          <w:szCs w:val="22"/>
        </w:rPr>
        <w:t>potentially due to the small number of subjects with both IMCL and genotype data (n=252). A</w:t>
      </w:r>
      <w:r w:rsidR="00D76628" w:rsidRPr="00377135">
        <w:rPr>
          <w:rFonts w:ascii="Times New Roman" w:hAnsi="Times New Roman" w:cs="Times New Roman"/>
          <w:sz w:val="22"/>
          <w:szCs w:val="22"/>
        </w:rPr>
        <w:t xml:space="preserve"> generalized linear model with elastic net regularization derived using the top 100 SNPs indicated </w:t>
      </w:r>
      <w:r w:rsidR="0063422D" w:rsidRPr="00377135">
        <w:rPr>
          <w:rFonts w:ascii="Times New Roman" w:hAnsi="Times New Roman" w:cs="Times New Roman"/>
          <w:sz w:val="22"/>
          <w:szCs w:val="22"/>
        </w:rPr>
        <w:t xml:space="preserve">11 SNPs </w:t>
      </w:r>
      <w:r w:rsidR="00D76628" w:rsidRPr="00377135">
        <w:rPr>
          <w:rFonts w:ascii="Times New Roman" w:hAnsi="Times New Roman" w:cs="Times New Roman"/>
          <w:sz w:val="22"/>
          <w:szCs w:val="22"/>
        </w:rPr>
        <w:t xml:space="preserve">to be </w:t>
      </w:r>
      <w:r w:rsidR="0063422D" w:rsidRPr="00377135">
        <w:rPr>
          <w:rFonts w:ascii="Times New Roman" w:hAnsi="Times New Roman" w:cs="Times New Roman"/>
          <w:sz w:val="22"/>
          <w:szCs w:val="22"/>
        </w:rPr>
        <w:t xml:space="preserve">linked </w:t>
      </w:r>
      <w:r w:rsidR="00483CC8" w:rsidRPr="00377135">
        <w:rPr>
          <w:rFonts w:ascii="Times New Roman" w:hAnsi="Times New Roman" w:cs="Times New Roman"/>
          <w:sz w:val="22"/>
          <w:szCs w:val="22"/>
        </w:rPr>
        <w:t>to</w:t>
      </w:r>
      <w:r w:rsidR="00E94629" w:rsidRPr="00377135">
        <w:rPr>
          <w:rFonts w:ascii="Times New Roman" w:hAnsi="Times New Roman" w:cs="Times New Roman"/>
          <w:sz w:val="22"/>
          <w:szCs w:val="22"/>
        </w:rPr>
        <w:t xml:space="preserve"> variation in </w:t>
      </w:r>
      <w:r w:rsidR="0063422D" w:rsidRPr="00377135">
        <w:rPr>
          <w:rFonts w:ascii="Times New Roman" w:hAnsi="Times New Roman" w:cs="Times New Roman"/>
          <w:sz w:val="22"/>
          <w:szCs w:val="22"/>
        </w:rPr>
        <w:t>IMCL</w:t>
      </w:r>
      <w:r w:rsidR="002B1F4F" w:rsidRPr="00377135">
        <w:rPr>
          <w:rFonts w:ascii="Times New Roman" w:hAnsi="Times New Roman" w:cs="Times New Roman"/>
          <w:sz w:val="22"/>
          <w:szCs w:val="22"/>
        </w:rPr>
        <w:t xml:space="preserve"> </w:t>
      </w:r>
      <w:r w:rsidR="00E94629" w:rsidRPr="00377135">
        <w:rPr>
          <w:rFonts w:ascii="Times New Roman" w:hAnsi="Times New Roman" w:cs="Times New Roman"/>
          <w:sz w:val="22"/>
          <w:szCs w:val="22"/>
        </w:rPr>
        <w:t xml:space="preserve">accumulation in early childhood </w:t>
      </w:r>
      <w:r w:rsidR="002B1F4F" w:rsidRPr="00377135">
        <w:rPr>
          <w:rFonts w:ascii="Times New Roman" w:hAnsi="Times New Roman" w:cs="Times New Roman"/>
          <w:sz w:val="22"/>
          <w:szCs w:val="22"/>
        </w:rPr>
        <w:t xml:space="preserve">(Supplementary Table </w:t>
      </w:r>
      <w:r w:rsidR="003D21E1" w:rsidRPr="00377135">
        <w:rPr>
          <w:rFonts w:ascii="Times New Roman" w:hAnsi="Times New Roman" w:cs="Times New Roman"/>
          <w:sz w:val="22"/>
          <w:szCs w:val="22"/>
        </w:rPr>
        <w:t>S</w:t>
      </w:r>
      <w:r w:rsidR="008D433F">
        <w:rPr>
          <w:rFonts w:ascii="Times New Roman" w:hAnsi="Times New Roman" w:cs="Times New Roman"/>
          <w:sz w:val="22"/>
          <w:szCs w:val="22"/>
        </w:rPr>
        <w:t>2</w:t>
      </w:r>
      <w:r w:rsidR="002B1F4F" w:rsidRPr="00377135">
        <w:rPr>
          <w:rFonts w:ascii="Times New Roman" w:hAnsi="Times New Roman" w:cs="Times New Roman"/>
          <w:sz w:val="22"/>
          <w:szCs w:val="22"/>
        </w:rPr>
        <w:t>)</w:t>
      </w:r>
      <w:r w:rsidR="0063422D" w:rsidRPr="00377135">
        <w:rPr>
          <w:rFonts w:ascii="Times New Roman" w:hAnsi="Times New Roman" w:cs="Times New Roman"/>
          <w:sz w:val="22"/>
          <w:szCs w:val="22"/>
        </w:rPr>
        <w:t xml:space="preserve">. </w:t>
      </w:r>
      <w:r w:rsidR="00735E9A" w:rsidRPr="00377135">
        <w:rPr>
          <w:rFonts w:ascii="Times New Roman" w:hAnsi="Times New Roman" w:cs="Times New Roman"/>
          <w:sz w:val="22"/>
          <w:szCs w:val="22"/>
        </w:rPr>
        <w:t xml:space="preserve">Of these, </w:t>
      </w:r>
      <w:r w:rsidR="0063422D" w:rsidRPr="00377135">
        <w:rPr>
          <w:rFonts w:ascii="Times New Roman" w:hAnsi="Times New Roman" w:cs="Times New Roman"/>
          <w:sz w:val="22"/>
          <w:szCs w:val="22"/>
        </w:rPr>
        <w:t>rs2234970 SNP</w:t>
      </w:r>
      <w:r w:rsidR="003474F7" w:rsidRPr="00377135">
        <w:rPr>
          <w:rFonts w:ascii="Times New Roman" w:hAnsi="Times New Roman" w:cs="Times New Roman"/>
          <w:sz w:val="22"/>
          <w:szCs w:val="22"/>
        </w:rPr>
        <w:t xml:space="preserve"> (M</w:t>
      </w:r>
      <w:r w:rsidR="00843FEE" w:rsidRPr="00377135">
        <w:rPr>
          <w:rFonts w:ascii="Times New Roman" w:hAnsi="Times New Roman" w:cs="Times New Roman"/>
          <w:sz w:val="22"/>
          <w:szCs w:val="22"/>
        </w:rPr>
        <w:t>et</w:t>
      </w:r>
      <w:r w:rsidR="003474F7" w:rsidRPr="00377135">
        <w:rPr>
          <w:rFonts w:ascii="Times New Roman" w:hAnsi="Times New Roman" w:cs="Times New Roman"/>
          <w:sz w:val="22"/>
          <w:szCs w:val="22"/>
        </w:rPr>
        <w:t>224L</w:t>
      </w:r>
      <w:r w:rsidR="00843FEE" w:rsidRPr="00377135">
        <w:rPr>
          <w:rFonts w:ascii="Times New Roman" w:hAnsi="Times New Roman" w:cs="Times New Roman"/>
          <w:sz w:val="22"/>
          <w:szCs w:val="22"/>
        </w:rPr>
        <w:t>eu</w:t>
      </w:r>
      <w:r w:rsidR="003474F7" w:rsidRPr="00377135">
        <w:rPr>
          <w:rFonts w:ascii="Times New Roman" w:hAnsi="Times New Roman" w:cs="Times New Roman"/>
          <w:sz w:val="22"/>
          <w:szCs w:val="22"/>
        </w:rPr>
        <w:t>)</w:t>
      </w:r>
      <w:r w:rsidR="00E31AAC" w:rsidRPr="00377135">
        <w:rPr>
          <w:rFonts w:ascii="Times New Roman" w:hAnsi="Times New Roman" w:cs="Times New Roman"/>
          <w:sz w:val="22"/>
          <w:szCs w:val="22"/>
        </w:rPr>
        <w:t xml:space="preserve">, </w:t>
      </w:r>
      <w:r w:rsidR="00115F80" w:rsidRPr="00377135">
        <w:rPr>
          <w:rFonts w:ascii="Times New Roman" w:hAnsi="Times New Roman" w:cs="Times New Roman"/>
          <w:sz w:val="22"/>
          <w:szCs w:val="22"/>
        </w:rPr>
        <w:t xml:space="preserve">was </w:t>
      </w:r>
      <w:r w:rsidRPr="00377135">
        <w:rPr>
          <w:rFonts w:ascii="Times New Roman" w:hAnsi="Times New Roman" w:cs="Times New Roman"/>
          <w:sz w:val="22"/>
          <w:szCs w:val="22"/>
        </w:rPr>
        <w:t xml:space="preserve">the only </w:t>
      </w:r>
      <w:r w:rsidR="00115F80" w:rsidRPr="00377135">
        <w:rPr>
          <w:rFonts w:ascii="Times New Roman" w:hAnsi="Times New Roman" w:cs="Times New Roman"/>
          <w:sz w:val="22"/>
          <w:szCs w:val="22"/>
        </w:rPr>
        <w:t>missense mutation</w:t>
      </w:r>
      <w:r w:rsidRPr="00377135">
        <w:rPr>
          <w:rFonts w:ascii="Times New Roman" w:hAnsi="Times New Roman" w:cs="Times New Roman"/>
          <w:sz w:val="22"/>
          <w:szCs w:val="22"/>
        </w:rPr>
        <w:t xml:space="preserve">. </w:t>
      </w:r>
      <w:r w:rsidR="00115F80"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This SNP is </w:t>
      </w:r>
      <w:r w:rsidR="00E31AAC" w:rsidRPr="00377135">
        <w:rPr>
          <w:rFonts w:ascii="Times New Roman" w:hAnsi="Times New Roman" w:cs="Times New Roman"/>
          <w:sz w:val="22"/>
          <w:szCs w:val="22"/>
        </w:rPr>
        <w:t xml:space="preserve">located </w:t>
      </w:r>
      <w:r w:rsidR="0063422D" w:rsidRPr="00377135">
        <w:rPr>
          <w:rFonts w:ascii="Times New Roman" w:hAnsi="Times New Roman" w:cs="Times New Roman"/>
          <w:sz w:val="22"/>
          <w:szCs w:val="22"/>
        </w:rPr>
        <w:t xml:space="preserve">within </w:t>
      </w:r>
      <w:r w:rsidR="00735E9A" w:rsidRPr="00377135">
        <w:rPr>
          <w:rFonts w:ascii="Times New Roman" w:hAnsi="Times New Roman" w:cs="Times New Roman"/>
          <w:sz w:val="22"/>
          <w:szCs w:val="22"/>
        </w:rPr>
        <w:t>the 5</w:t>
      </w:r>
      <w:r w:rsidR="00735E9A" w:rsidRPr="00377135">
        <w:rPr>
          <w:rFonts w:ascii="Times New Roman" w:hAnsi="Times New Roman" w:cs="Times New Roman"/>
          <w:sz w:val="22"/>
          <w:szCs w:val="22"/>
          <w:vertAlign w:val="superscript"/>
        </w:rPr>
        <w:t>th</w:t>
      </w:r>
      <w:r w:rsidR="00735E9A" w:rsidRPr="00377135">
        <w:rPr>
          <w:rFonts w:ascii="Times New Roman" w:hAnsi="Times New Roman" w:cs="Times New Roman"/>
          <w:sz w:val="22"/>
          <w:szCs w:val="22"/>
        </w:rPr>
        <w:t xml:space="preserve"> </w:t>
      </w:r>
      <w:r w:rsidR="0063422D" w:rsidRPr="00377135">
        <w:rPr>
          <w:rFonts w:ascii="Times New Roman" w:hAnsi="Times New Roman" w:cs="Times New Roman"/>
          <w:sz w:val="22"/>
          <w:szCs w:val="22"/>
        </w:rPr>
        <w:t xml:space="preserve">exon </w:t>
      </w:r>
      <w:r w:rsidR="00735E9A" w:rsidRPr="00377135">
        <w:rPr>
          <w:rFonts w:ascii="Times New Roman" w:hAnsi="Times New Roman" w:cs="Times New Roman"/>
          <w:sz w:val="22"/>
          <w:szCs w:val="22"/>
        </w:rPr>
        <w:t xml:space="preserve">of </w:t>
      </w:r>
      <w:r w:rsidR="0063422D" w:rsidRPr="00377135">
        <w:rPr>
          <w:rFonts w:ascii="Times New Roman" w:hAnsi="Times New Roman" w:cs="Times New Roman"/>
          <w:sz w:val="22"/>
          <w:szCs w:val="22"/>
        </w:rPr>
        <w:t xml:space="preserve">the </w:t>
      </w:r>
      <w:r w:rsidR="00735E9A" w:rsidRPr="00377135">
        <w:rPr>
          <w:rFonts w:ascii="Times New Roman" w:hAnsi="Times New Roman" w:cs="Times New Roman"/>
          <w:sz w:val="22"/>
          <w:szCs w:val="22"/>
        </w:rPr>
        <w:t>Stearoyl C</w:t>
      </w:r>
      <w:r w:rsidR="0063422D" w:rsidRPr="00377135">
        <w:rPr>
          <w:rFonts w:ascii="Times New Roman" w:hAnsi="Times New Roman" w:cs="Times New Roman"/>
          <w:sz w:val="22"/>
          <w:szCs w:val="22"/>
        </w:rPr>
        <w:t xml:space="preserve">oenzyme </w:t>
      </w:r>
      <w:r w:rsidR="00735E9A" w:rsidRPr="00377135">
        <w:rPr>
          <w:rFonts w:ascii="Times New Roman" w:hAnsi="Times New Roman" w:cs="Times New Roman"/>
          <w:sz w:val="22"/>
          <w:szCs w:val="22"/>
        </w:rPr>
        <w:t>D</w:t>
      </w:r>
      <w:r w:rsidR="0063422D" w:rsidRPr="00377135">
        <w:rPr>
          <w:rFonts w:ascii="Times New Roman" w:hAnsi="Times New Roman" w:cs="Times New Roman"/>
          <w:sz w:val="22"/>
          <w:szCs w:val="22"/>
        </w:rPr>
        <w:t xml:space="preserve">esaturase 1 </w:t>
      </w:r>
      <w:r w:rsidR="00735E9A" w:rsidRPr="00377135">
        <w:rPr>
          <w:rFonts w:ascii="Times New Roman" w:hAnsi="Times New Roman" w:cs="Times New Roman"/>
          <w:sz w:val="22"/>
          <w:szCs w:val="22"/>
        </w:rPr>
        <w:t>gene</w:t>
      </w:r>
      <w:r w:rsidR="002A4D59" w:rsidRPr="00377135">
        <w:rPr>
          <w:rFonts w:ascii="Times New Roman" w:hAnsi="Times New Roman" w:cs="Times New Roman"/>
          <w:sz w:val="22"/>
          <w:szCs w:val="22"/>
        </w:rPr>
        <w:t xml:space="preserve"> (SCD1)</w:t>
      </w:r>
      <w:r w:rsidR="0063422D" w:rsidRPr="00377135">
        <w:rPr>
          <w:rFonts w:ascii="Times New Roman" w:hAnsi="Times New Roman" w:cs="Times New Roman"/>
          <w:sz w:val="22"/>
          <w:szCs w:val="22"/>
        </w:rPr>
        <w:t xml:space="preserve">. </w:t>
      </w:r>
      <w:r w:rsidR="002A4D59" w:rsidRPr="00377135">
        <w:rPr>
          <w:rFonts w:ascii="Times New Roman" w:hAnsi="Times New Roman" w:cs="Times New Roman"/>
          <w:sz w:val="22"/>
          <w:szCs w:val="22"/>
        </w:rPr>
        <w:t>SCD1</w:t>
      </w:r>
      <w:r w:rsidR="0063422D" w:rsidRPr="00377135">
        <w:rPr>
          <w:rFonts w:ascii="Times New Roman" w:hAnsi="Times New Roman" w:cs="Times New Roman"/>
          <w:sz w:val="22"/>
          <w:szCs w:val="22"/>
        </w:rPr>
        <w:t xml:space="preserve"> </w:t>
      </w:r>
      <w:r w:rsidR="002A4D59" w:rsidRPr="00377135">
        <w:rPr>
          <w:rFonts w:ascii="Times New Roman" w:hAnsi="Times New Roman" w:cs="Times New Roman"/>
          <w:sz w:val="22"/>
          <w:szCs w:val="22"/>
        </w:rPr>
        <w:t xml:space="preserve">plays a key role </w:t>
      </w:r>
      <w:r w:rsidR="003474F7" w:rsidRPr="00377135">
        <w:rPr>
          <w:rFonts w:ascii="Times New Roman" w:hAnsi="Times New Roman" w:cs="Times New Roman"/>
          <w:sz w:val="22"/>
          <w:szCs w:val="22"/>
        </w:rPr>
        <w:t>in preventing lipotoxic effects</w:t>
      </w:r>
      <w:r w:rsidR="002A4D59" w:rsidRPr="00377135">
        <w:rPr>
          <w:rFonts w:ascii="Times New Roman" w:hAnsi="Times New Roman" w:cs="Times New Roman"/>
          <w:sz w:val="22"/>
          <w:szCs w:val="22"/>
        </w:rPr>
        <w:t xml:space="preserve"> as it converts saturated fatty acids to less harmful monounsaturated fatty acids</w:t>
      </w:r>
      <w:r w:rsidR="003474F7" w:rsidRPr="00377135">
        <w:rPr>
          <w:rFonts w:ascii="Times New Roman" w:hAnsi="Times New Roman" w:cs="Times New Roman"/>
          <w:sz w:val="22"/>
          <w:szCs w:val="22"/>
        </w:rPr>
        <w:t>, and</w:t>
      </w:r>
      <w:r w:rsidR="0063422D" w:rsidRPr="00377135">
        <w:rPr>
          <w:rFonts w:ascii="Times New Roman" w:hAnsi="Times New Roman" w:cs="Times New Roman"/>
          <w:sz w:val="22"/>
          <w:szCs w:val="22"/>
        </w:rPr>
        <w:t xml:space="preserve"> has been previously linked to obesity and insulin resistance</w:t>
      </w:r>
      <w:r w:rsidR="00585E45" w:rsidRPr="00377135">
        <w:rPr>
          <w:rFonts w:ascii="Times New Roman" w:hAnsi="Times New Roman" w:cs="Times New Roman"/>
          <w:sz w:val="22"/>
          <w:szCs w:val="22"/>
        </w:rPr>
        <w:t xml:space="preserve"> </w:t>
      </w:r>
      <w:r w:rsidR="00A448FF" w:rsidRPr="00377135">
        <w:rPr>
          <w:rFonts w:ascii="Times New Roman" w:hAnsi="Times New Roman" w:cs="Times New Roman"/>
          <w:sz w:val="22"/>
          <w:szCs w:val="22"/>
        </w:rPr>
        <w:fldChar w:fldCharType="begin">
          <w:fldData xml:space="preserve">PEVuZE5vdGU+PENpdGU+PEF1dGhvcj5BcnJlZ3VpPC9BdXRob3I+PFllYXI+MjAxMjwvWWVhcj48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==
</w:fldData>
        </w:fldChar>
      </w:r>
      <w:r w:rsidR="003B29CC" w:rsidRPr="00377135">
        <w:rPr>
          <w:rFonts w:ascii="Times New Roman" w:hAnsi="Times New Roman" w:cs="Times New Roman"/>
          <w:sz w:val="22"/>
          <w:szCs w:val="22"/>
        </w:rPr>
        <w:instrText xml:space="preserve"> ADDIN EN.CITE </w:instrText>
      </w:r>
      <w:r w:rsidR="003B29CC" w:rsidRPr="00377135">
        <w:rPr>
          <w:rFonts w:ascii="Times New Roman" w:hAnsi="Times New Roman" w:cs="Times New Roman"/>
          <w:sz w:val="22"/>
          <w:szCs w:val="22"/>
        </w:rPr>
        <w:fldChar w:fldCharType="begin">
          <w:fldData xml:space="preserve">PEVuZE5vdGU+PENpdGU+PEF1dGhvcj5BcnJlZ3VpPC9BdXRob3I+PFllYXI+MjAxMjwvWWVhcj48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==
</w:fldData>
        </w:fldChar>
      </w:r>
      <w:r w:rsidR="003B29CC" w:rsidRPr="00377135">
        <w:rPr>
          <w:rFonts w:ascii="Times New Roman" w:hAnsi="Times New Roman" w:cs="Times New Roman"/>
          <w:sz w:val="22"/>
          <w:szCs w:val="22"/>
        </w:rPr>
        <w:instrText xml:space="preserve"> ADDIN EN.CITE.DATA </w:instrText>
      </w:r>
      <w:r w:rsidR="003B29CC" w:rsidRPr="00377135">
        <w:rPr>
          <w:rFonts w:ascii="Times New Roman" w:hAnsi="Times New Roman" w:cs="Times New Roman"/>
          <w:sz w:val="22"/>
          <w:szCs w:val="22"/>
        </w:rPr>
      </w:r>
      <w:r w:rsidR="003B29CC" w:rsidRPr="00377135">
        <w:rPr>
          <w:rFonts w:ascii="Times New Roman" w:hAnsi="Times New Roman" w:cs="Times New Roman"/>
          <w:sz w:val="22"/>
          <w:szCs w:val="22"/>
        </w:rPr>
        <w:fldChar w:fldCharType="end"/>
      </w:r>
      <w:r w:rsidR="00A448FF" w:rsidRPr="00377135">
        <w:rPr>
          <w:rFonts w:ascii="Times New Roman" w:hAnsi="Times New Roman" w:cs="Times New Roman"/>
          <w:sz w:val="22"/>
          <w:szCs w:val="22"/>
        </w:rPr>
      </w:r>
      <w:r w:rsidR="00A448FF"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(21-23)</w:t>
      </w:r>
      <w:r w:rsidR="00A448FF" w:rsidRPr="00377135">
        <w:rPr>
          <w:rFonts w:ascii="Times New Roman" w:hAnsi="Times New Roman" w:cs="Times New Roman"/>
          <w:sz w:val="22"/>
          <w:szCs w:val="22"/>
        </w:rPr>
        <w:fldChar w:fldCharType="end"/>
      </w:r>
      <w:r w:rsidR="0063422D" w:rsidRPr="00377135">
        <w:rPr>
          <w:rFonts w:ascii="Times New Roman" w:hAnsi="Times New Roman" w:cs="Times New Roman"/>
          <w:sz w:val="22"/>
          <w:szCs w:val="22"/>
        </w:rPr>
        <w:t xml:space="preserve">. </w:t>
      </w:r>
      <w:r w:rsidR="00210261" w:rsidRPr="00E75634">
        <w:rPr>
          <w:rFonts w:ascii="Times New Roman" w:hAnsi="Times New Roman" w:cs="Times New Roman"/>
          <w:sz w:val="22"/>
          <w:szCs w:val="22"/>
        </w:rPr>
        <w:t>The mean and 95% CI of IMCL levels across rs2234970 genotypes is shown in Fig. 1(A). An ANOVA test indicated a significant difference in means across the groups (p=0.001). While IMCL was not normally distributed within all groups, the ANOVA test is robust to assumptions of normality</w:t>
      </w:r>
      <w:r w:rsidR="00210261">
        <w:rPr>
          <w:rFonts w:ascii="Times New Roman" w:hAnsi="Times New Roman" w:cs="Times New Roman"/>
          <w:sz w:val="22"/>
          <w:szCs w:val="22"/>
        </w:rPr>
        <w:t xml:space="preserve">. </w:t>
      </w:r>
      <w:r w:rsidR="00210261" w:rsidRPr="00B063E3">
        <w:rPr>
          <w:rFonts w:ascii="Times New Roman" w:hAnsi="Times New Roman" w:cs="Times New Roman"/>
          <w:sz w:val="22"/>
          <w:szCs w:val="22"/>
        </w:rPr>
        <w:t>The data met the assumption of homogeneity of variance (Levene’s test p = 0.084)</w:t>
      </w:r>
      <w:r w:rsidR="00210261">
        <w:rPr>
          <w:rFonts w:ascii="Times New Roman" w:hAnsi="Times New Roman" w:cs="Times New Roman"/>
          <w:sz w:val="22"/>
          <w:szCs w:val="22"/>
        </w:rPr>
        <w:t xml:space="preserve">. </w:t>
      </w:r>
      <w:r w:rsidR="00210261" w:rsidRPr="00E75634">
        <w:rPr>
          <w:rFonts w:ascii="Times New Roman" w:hAnsi="Times New Roman" w:cs="Times New Roman"/>
          <w:sz w:val="22"/>
          <w:szCs w:val="22"/>
        </w:rPr>
        <w:t>A post hoc test with Bonferroni correction show</w:t>
      </w:r>
      <w:r w:rsidR="00210261">
        <w:rPr>
          <w:rFonts w:ascii="Times New Roman" w:hAnsi="Times New Roman" w:cs="Times New Roman"/>
          <w:sz w:val="22"/>
          <w:szCs w:val="22"/>
        </w:rPr>
        <w:t>ed</w:t>
      </w:r>
      <w:r w:rsidR="00210261" w:rsidRPr="00E75634">
        <w:rPr>
          <w:rFonts w:ascii="Times New Roman" w:hAnsi="Times New Roman" w:cs="Times New Roman"/>
          <w:sz w:val="22"/>
          <w:szCs w:val="22"/>
        </w:rPr>
        <w:t xml:space="preserve"> children with homozygous major allele (AA) to have higher levels of IMCL than children with both AC (p&lt;0.004) and CC (p&lt;0.010) genotypes</w:t>
      </w:r>
      <w:r w:rsidR="00210261">
        <w:rPr>
          <w:rFonts w:ascii="Times New Roman" w:hAnsi="Times New Roman" w:cs="Times New Roman"/>
          <w:sz w:val="22"/>
          <w:szCs w:val="22"/>
        </w:rPr>
        <w:t>.</w:t>
      </w:r>
      <w:r w:rsidR="00333BAC" w:rsidRPr="00377135">
        <w:rPr>
          <w:rFonts w:ascii="Times New Roman" w:hAnsi="Times New Roman" w:cs="Times New Roman"/>
          <w:sz w:val="22"/>
          <w:szCs w:val="22"/>
        </w:rPr>
        <w:t xml:space="preserve"> </w:t>
      </w:r>
      <w:r w:rsidR="003675A2" w:rsidRPr="00377135">
        <w:rPr>
          <w:rFonts w:ascii="Times New Roman" w:hAnsi="Times New Roman" w:cs="Times New Roman"/>
          <w:sz w:val="22"/>
          <w:szCs w:val="22"/>
        </w:rPr>
        <w:t>Since</w:t>
      </w:r>
      <w:r w:rsidR="008D42F7" w:rsidRPr="00377135">
        <w:rPr>
          <w:rFonts w:ascii="Times New Roman" w:hAnsi="Times New Roman" w:cs="Times New Roman"/>
          <w:sz w:val="22"/>
          <w:szCs w:val="22"/>
        </w:rPr>
        <w:t xml:space="preserve"> only </w:t>
      </w:r>
      <w:r w:rsidR="009C7CD0" w:rsidRPr="00377135">
        <w:rPr>
          <w:rFonts w:ascii="Times New Roman" w:hAnsi="Times New Roman" w:cs="Times New Roman"/>
          <w:sz w:val="22"/>
          <w:szCs w:val="22"/>
        </w:rPr>
        <w:t xml:space="preserve">252 </w:t>
      </w:r>
      <w:r w:rsidR="00843FEE" w:rsidRPr="00377135">
        <w:rPr>
          <w:rFonts w:ascii="Times New Roman" w:hAnsi="Times New Roman" w:cs="Times New Roman"/>
          <w:sz w:val="22"/>
          <w:szCs w:val="22"/>
        </w:rPr>
        <w:t>offspring</w:t>
      </w:r>
      <w:r w:rsidR="008D42F7" w:rsidRPr="00377135">
        <w:rPr>
          <w:rFonts w:ascii="Times New Roman" w:hAnsi="Times New Roman" w:cs="Times New Roman"/>
          <w:sz w:val="22"/>
          <w:szCs w:val="22"/>
        </w:rPr>
        <w:t xml:space="preserve"> had </w:t>
      </w:r>
      <w:r w:rsidR="002B1F4F" w:rsidRPr="00377135">
        <w:rPr>
          <w:rFonts w:ascii="Times New Roman" w:hAnsi="Times New Roman" w:cs="Times New Roman"/>
          <w:sz w:val="22"/>
          <w:szCs w:val="22"/>
        </w:rPr>
        <w:t xml:space="preserve">both </w:t>
      </w:r>
      <w:r w:rsidR="008D42F7" w:rsidRPr="00377135">
        <w:rPr>
          <w:rFonts w:ascii="Times New Roman" w:hAnsi="Times New Roman" w:cs="Times New Roman"/>
          <w:sz w:val="22"/>
          <w:szCs w:val="22"/>
        </w:rPr>
        <w:t xml:space="preserve">IMCL </w:t>
      </w:r>
      <w:r w:rsidR="002B1F4F" w:rsidRPr="00377135">
        <w:rPr>
          <w:rFonts w:ascii="Times New Roman" w:hAnsi="Times New Roman" w:cs="Times New Roman"/>
          <w:sz w:val="22"/>
          <w:szCs w:val="22"/>
        </w:rPr>
        <w:t xml:space="preserve">and genetic </w:t>
      </w:r>
      <w:r w:rsidR="008D42F7" w:rsidRPr="00377135">
        <w:rPr>
          <w:rFonts w:ascii="Times New Roman" w:hAnsi="Times New Roman" w:cs="Times New Roman"/>
          <w:sz w:val="22"/>
          <w:szCs w:val="22"/>
        </w:rPr>
        <w:t>data</w:t>
      </w:r>
      <w:r w:rsidR="002B1F4F" w:rsidRPr="00377135">
        <w:rPr>
          <w:rFonts w:ascii="Times New Roman" w:hAnsi="Times New Roman" w:cs="Times New Roman"/>
          <w:sz w:val="22"/>
          <w:szCs w:val="22"/>
        </w:rPr>
        <w:t>,</w:t>
      </w:r>
      <w:r w:rsidR="00280A71" w:rsidRPr="00377135">
        <w:rPr>
          <w:rFonts w:ascii="Times New Roman" w:hAnsi="Times New Roman" w:cs="Times New Roman"/>
          <w:sz w:val="22"/>
          <w:szCs w:val="22"/>
        </w:rPr>
        <w:t xml:space="preserve"> </w:t>
      </w:r>
      <w:r w:rsidR="00E070E7" w:rsidRPr="00377135">
        <w:rPr>
          <w:rFonts w:ascii="Times New Roman" w:hAnsi="Times New Roman" w:cs="Times New Roman"/>
          <w:sz w:val="22"/>
          <w:szCs w:val="22"/>
        </w:rPr>
        <w:t>racial</w:t>
      </w:r>
      <w:r w:rsidR="00280A71" w:rsidRPr="00377135">
        <w:rPr>
          <w:rFonts w:ascii="Times New Roman" w:hAnsi="Times New Roman" w:cs="Times New Roman"/>
          <w:sz w:val="22"/>
          <w:szCs w:val="22"/>
        </w:rPr>
        <w:t xml:space="preserve"> segregation was statistically difficult to conduct</w:t>
      </w:r>
      <w:r w:rsidR="002B1F4F" w:rsidRPr="00377135">
        <w:rPr>
          <w:rFonts w:ascii="Times New Roman" w:hAnsi="Times New Roman" w:cs="Times New Roman"/>
          <w:sz w:val="22"/>
          <w:szCs w:val="22"/>
        </w:rPr>
        <w:t>.</w:t>
      </w:r>
      <w:r w:rsidR="008D42F7" w:rsidRPr="00377135">
        <w:rPr>
          <w:rFonts w:ascii="Times New Roman" w:hAnsi="Times New Roman" w:cs="Times New Roman"/>
          <w:sz w:val="22"/>
          <w:szCs w:val="22"/>
        </w:rPr>
        <w:t xml:space="preserve"> </w:t>
      </w:r>
      <w:r w:rsidR="00E31AAC" w:rsidRPr="00377135">
        <w:rPr>
          <w:rFonts w:ascii="Times New Roman" w:hAnsi="Times New Roman" w:cs="Times New Roman"/>
          <w:sz w:val="22"/>
          <w:szCs w:val="22"/>
        </w:rPr>
        <w:t>Hence, w</w:t>
      </w:r>
      <w:r w:rsidR="008D42F7" w:rsidRPr="00377135">
        <w:rPr>
          <w:rFonts w:ascii="Times New Roman" w:hAnsi="Times New Roman" w:cs="Times New Roman"/>
          <w:sz w:val="22"/>
          <w:szCs w:val="22"/>
        </w:rPr>
        <w:t xml:space="preserve">e performed an extended analysis of the </w:t>
      </w:r>
      <w:r w:rsidR="00E070E7" w:rsidRPr="00377135">
        <w:rPr>
          <w:rFonts w:ascii="Times New Roman" w:hAnsi="Times New Roman" w:cs="Times New Roman"/>
          <w:sz w:val="22"/>
          <w:szCs w:val="22"/>
        </w:rPr>
        <w:t>racial</w:t>
      </w:r>
      <w:r w:rsidR="008D42F7" w:rsidRPr="00377135">
        <w:rPr>
          <w:rFonts w:ascii="Times New Roman" w:hAnsi="Times New Roman" w:cs="Times New Roman"/>
          <w:sz w:val="22"/>
          <w:szCs w:val="22"/>
        </w:rPr>
        <w:t xml:space="preserve"> distribution of the rs2234970 genotypes in </w:t>
      </w:r>
      <w:r w:rsidR="00E03861" w:rsidRPr="00377135">
        <w:rPr>
          <w:rFonts w:ascii="Times New Roman" w:hAnsi="Times New Roman" w:cs="Times New Roman"/>
          <w:sz w:val="22"/>
          <w:szCs w:val="22"/>
        </w:rPr>
        <w:t xml:space="preserve">all subjects with genotype data in </w:t>
      </w:r>
      <w:r w:rsidR="008D42F7" w:rsidRPr="00377135">
        <w:rPr>
          <w:rFonts w:ascii="Times New Roman" w:hAnsi="Times New Roman" w:cs="Times New Roman"/>
          <w:sz w:val="22"/>
          <w:szCs w:val="22"/>
        </w:rPr>
        <w:t xml:space="preserve">GUSTO cohort (n=1071). </w:t>
      </w:r>
      <w:r w:rsidR="007C4189" w:rsidRPr="00377135">
        <w:rPr>
          <w:rFonts w:ascii="Times New Roman" w:hAnsi="Times New Roman" w:cs="Times New Roman"/>
          <w:sz w:val="22"/>
          <w:szCs w:val="22"/>
        </w:rPr>
        <w:t>The distribution of rs2234970 genotypes across the t</w:t>
      </w:r>
      <w:r w:rsidR="0090686C" w:rsidRPr="00377135">
        <w:rPr>
          <w:rFonts w:ascii="Times New Roman" w:hAnsi="Times New Roman" w:cs="Times New Roman"/>
          <w:sz w:val="22"/>
          <w:szCs w:val="22"/>
        </w:rPr>
        <w:t>h</w:t>
      </w:r>
      <w:r w:rsidR="007C4189" w:rsidRPr="00377135">
        <w:rPr>
          <w:rFonts w:ascii="Times New Roman" w:hAnsi="Times New Roman" w:cs="Times New Roman"/>
          <w:sz w:val="22"/>
          <w:szCs w:val="22"/>
        </w:rPr>
        <w:t xml:space="preserve">ree </w:t>
      </w:r>
      <w:r w:rsidR="00E070E7" w:rsidRPr="00377135">
        <w:rPr>
          <w:rFonts w:ascii="Times New Roman" w:hAnsi="Times New Roman" w:cs="Times New Roman"/>
          <w:sz w:val="22"/>
          <w:szCs w:val="22"/>
        </w:rPr>
        <w:t>racial groups</w:t>
      </w:r>
      <w:r w:rsidR="007C4189" w:rsidRPr="00377135">
        <w:rPr>
          <w:rFonts w:ascii="Times New Roman" w:hAnsi="Times New Roman" w:cs="Times New Roman"/>
          <w:sz w:val="22"/>
          <w:szCs w:val="22"/>
        </w:rPr>
        <w:t xml:space="preserve"> is shown in </w:t>
      </w:r>
      <w:r w:rsidR="008D42F7" w:rsidRPr="00377135">
        <w:rPr>
          <w:rFonts w:ascii="Times New Roman" w:hAnsi="Times New Roman" w:cs="Times New Roman"/>
          <w:sz w:val="22"/>
          <w:szCs w:val="22"/>
        </w:rPr>
        <w:t xml:space="preserve">Fig. </w:t>
      </w:r>
      <w:r w:rsidR="00CE0F92" w:rsidRPr="00377135">
        <w:rPr>
          <w:rFonts w:ascii="Times New Roman" w:hAnsi="Times New Roman" w:cs="Times New Roman"/>
          <w:sz w:val="22"/>
          <w:szCs w:val="22"/>
        </w:rPr>
        <w:t>1</w:t>
      </w:r>
      <w:r w:rsidR="00865EAF" w:rsidRPr="00377135">
        <w:rPr>
          <w:rFonts w:ascii="Times New Roman" w:hAnsi="Times New Roman" w:cs="Times New Roman"/>
          <w:sz w:val="22"/>
          <w:szCs w:val="22"/>
        </w:rPr>
        <w:t>(</w:t>
      </w:r>
      <w:r w:rsidR="00CE0F92" w:rsidRPr="00377135">
        <w:rPr>
          <w:rFonts w:ascii="Times New Roman" w:hAnsi="Times New Roman" w:cs="Times New Roman"/>
          <w:sz w:val="22"/>
          <w:szCs w:val="22"/>
        </w:rPr>
        <w:t>B</w:t>
      </w:r>
      <w:r w:rsidR="00865EAF" w:rsidRPr="00377135">
        <w:rPr>
          <w:rFonts w:ascii="Times New Roman" w:hAnsi="Times New Roman" w:cs="Times New Roman"/>
          <w:sz w:val="22"/>
          <w:szCs w:val="22"/>
        </w:rPr>
        <w:t>)</w:t>
      </w:r>
      <w:r w:rsidR="00AA1EBA" w:rsidRPr="00377135">
        <w:rPr>
          <w:rFonts w:ascii="Times New Roman" w:hAnsi="Times New Roman" w:cs="Times New Roman"/>
          <w:sz w:val="22"/>
          <w:szCs w:val="22"/>
        </w:rPr>
        <w:t xml:space="preserve"> for subjects with IMCL data and in Fig. 1(C) for the entire cohort</w:t>
      </w:r>
      <w:r w:rsidR="007C4189" w:rsidRPr="00377135">
        <w:rPr>
          <w:rFonts w:ascii="Times New Roman" w:hAnsi="Times New Roman" w:cs="Times New Roman"/>
          <w:sz w:val="22"/>
          <w:szCs w:val="22"/>
        </w:rPr>
        <w:t xml:space="preserve">. </w:t>
      </w:r>
      <w:r w:rsidR="00210261" w:rsidRPr="00AC1A44">
        <w:rPr>
          <w:rFonts w:ascii="Times New Roman" w:hAnsi="Times New Roman" w:cs="Times New Roman"/>
          <w:sz w:val="22"/>
          <w:szCs w:val="22"/>
        </w:rPr>
        <w:t>A chi-squared test indicated significant racial differences in the racial distribution of rs2234970 genotypes in the complete cohort (p&lt;0.001), but not in the subset with IMCL data (p=0.187), probably due to the smaller sample size.</w:t>
      </w:r>
      <w:r w:rsidR="00210261" w:rsidRPr="00377135">
        <w:rPr>
          <w:rFonts w:ascii="Times New Roman" w:hAnsi="Times New Roman" w:cs="Times New Roman"/>
          <w:sz w:val="22"/>
          <w:szCs w:val="22"/>
        </w:rPr>
        <w:t xml:space="preserve"> </w:t>
      </w:r>
      <w:r w:rsidR="00210261">
        <w:rPr>
          <w:rFonts w:ascii="Times New Roman" w:hAnsi="Times New Roman" w:cs="Times New Roman"/>
          <w:sz w:val="22"/>
          <w:szCs w:val="22"/>
        </w:rPr>
        <w:t xml:space="preserve">In the entire cohort, </w:t>
      </w:r>
      <w:r w:rsidR="008D42F7" w:rsidRPr="00377135">
        <w:rPr>
          <w:rFonts w:ascii="Times New Roman" w:hAnsi="Times New Roman" w:cs="Times New Roman"/>
          <w:sz w:val="22"/>
          <w:szCs w:val="22"/>
        </w:rPr>
        <w:t>Indian children carr</w:t>
      </w:r>
      <w:r w:rsidR="007C4189" w:rsidRPr="00377135">
        <w:rPr>
          <w:rFonts w:ascii="Times New Roman" w:hAnsi="Times New Roman" w:cs="Times New Roman"/>
          <w:sz w:val="22"/>
          <w:szCs w:val="22"/>
        </w:rPr>
        <w:t>ied</w:t>
      </w:r>
      <w:r w:rsidR="008D42F7" w:rsidRPr="00377135">
        <w:rPr>
          <w:rFonts w:ascii="Times New Roman" w:hAnsi="Times New Roman" w:cs="Times New Roman"/>
          <w:sz w:val="22"/>
          <w:szCs w:val="22"/>
        </w:rPr>
        <w:t xml:space="preserve"> two copies of the ‘A’ risk allele </w:t>
      </w:r>
      <w:r w:rsidR="00280A71" w:rsidRPr="00377135">
        <w:rPr>
          <w:rFonts w:ascii="Times New Roman" w:hAnsi="Times New Roman" w:cs="Times New Roman"/>
          <w:sz w:val="22"/>
          <w:szCs w:val="22"/>
        </w:rPr>
        <w:t>at a higher frequency</w:t>
      </w:r>
      <w:r w:rsidR="008D42F7" w:rsidRPr="00377135">
        <w:rPr>
          <w:rFonts w:ascii="Times New Roman" w:hAnsi="Times New Roman" w:cs="Times New Roman"/>
          <w:sz w:val="22"/>
          <w:szCs w:val="22"/>
        </w:rPr>
        <w:t xml:space="preserve"> than Chinese (OR=2.1, 95% CI (1.5-2.9)) or Malay (OR=1.7, 95%CI (1.2-2.5)) children.</w:t>
      </w:r>
      <w:r w:rsidR="00BE272C" w:rsidRPr="00377135">
        <w:rPr>
          <w:rFonts w:ascii="Times New Roman" w:hAnsi="Times New Roman" w:cs="Times New Roman"/>
          <w:sz w:val="22"/>
          <w:szCs w:val="22"/>
        </w:rPr>
        <w:t xml:space="preserve"> We performed a mediation analysis</w:t>
      </w:r>
      <w:r w:rsidR="0063422D" w:rsidRPr="00377135">
        <w:rPr>
          <w:rFonts w:ascii="Times New Roman" w:hAnsi="Times New Roman" w:cs="Times New Roman"/>
          <w:sz w:val="22"/>
          <w:szCs w:val="22"/>
        </w:rPr>
        <w:t xml:space="preserve">, </w:t>
      </w:r>
      <w:r w:rsidR="00BE272C" w:rsidRPr="00377135">
        <w:rPr>
          <w:rFonts w:ascii="Times New Roman" w:hAnsi="Times New Roman" w:cs="Times New Roman"/>
          <w:sz w:val="22"/>
          <w:szCs w:val="22"/>
        </w:rPr>
        <w:t xml:space="preserve">to evaluate the proportion of effect of Indian </w:t>
      </w:r>
      <w:r w:rsidR="002E3D53" w:rsidRPr="00377135">
        <w:rPr>
          <w:rFonts w:ascii="Times New Roman" w:hAnsi="Times New Roman" w:cs="Times New Roman"/>
          <w:sz w:val="22"/>
          <w:szCs w:val="22"/>
        </w:rPr>
        <w:t>race</w:t>
      </w:r>
      <w:r w:rsidR="00BE272C" w:rsidRPr="00377135">
        <w:rPr>
          <w:rFonts w:ascii="Times New Roman" w:hAnsi="Times New Roman" w:cs="Times New Roman"/>
          <w:sz w:val="22"/>
          <w:szCs w:val="22"/>
        </w:rPr>
        <w:t xml:space="preserve"> mediated by the rs2234070 genotype</w:t>
      </w:r>
      <w:r w:rsidR="00CC0BC9" w:rsidRPr="00377135">
        <w:rPr>
          <w:rFonts w:ascii="Times New Roman" w:hAnsi="Times New Roman" w:cs="Times New Roman"/>
          <w:sz w:val="22"/>
          <w:szCs w:val="22"/>
        </w:rPr>
        <w:t xml:space="preserve">. </w:t>
      </w:r>
      <w:r w:rsidR="0063422D" w:rsidRPr="00377135">
        <w:rPr>
          <w:rFonts w:ascii="Times New Roman" w:hAnsi="Times New Roman" w:cs="Times New Roman"/>
          <w:sz w:val="22"/>
          <w:szCs w:val="22"/>
        </w:rPr>
        <w:t xml:space="preserve">Bias corrected 95% confidence intervals of the indirect effects were obtained by </w:t>
      </w:r>
      <w:r w:rsidR="002F4DFC" w:rsidRPr="00377135">
        <w:rPr>
          <w:rFonts w:ascii="Times New Roman" w:hAnsi="Times New Roman" w:cs="Times New Roman"/>
          <w:sz w:val="22"/>
          <w:szCs w:val="22"/>
        </w:rPr>
        <w:t>bootstrapping with 1000 samples</w:t>
      </w:r>
      <w:r w:rsidR="0063422D" w:rsidRPr="00377135">
        <w:rPr>
          <w:rFonts w:ascii="Times New Roman" w:hAnsi="Times New Roman" w:cs="Times New Roman"/>
          <w:sz w:val="22"/>
          <w:szCs w:val="22"/>
        </w:rPr>
        <w:t xml:space="preserve">. </w:t>
      </w:r>
      <w:r w:rsidR="00CC0BC9" w:rsidRPr="00377135">
        <w:rPr>
          <w:rFonts w:ascii="Times New Roman" w:hAnsi="Times New Roman" w:cs="Times New Roman"/>
          <w:sz w:val="22"/>
          <w:szCs w:val="22"/>
        </w:rPr>
        <w:t xml:space="preserve">The results of the analysis (complete results table </w:t>
      </w:r>
      <w:r w:rsidR="005C0FDC" w:rsidRPr="00377135">
        <w:rPr>
          <w:rFonts w:ascii="Times New Roman" w:hAnsi="Times New Roman" w:cs="Times New Roman"/>
          <w:sz w:val="22"/>
          <w:szCs w:val="22"/>
        </w:rPr>
        <w:t>shown in Supplementary Table S3</w:t>
      </w:r>
      <w:r w:rsidR="00CC0BC9" w:rsidRPr="00377135">
        <w:rPr>
          <w:rFonts w:ascii="Times New Roman" w:hAnsi="Times New Roman" w:cs="Times New Roman"/>
          <w:sz w:val="22"/>
          <w:szCs w:val="22"/>
        </w:rPr>
        <w:t>)</w:t>
      </w:r>
      <w:r w:rsidR="00BE272C" w:rsidRPr="00377135">
        <w:rPr>
          <w:rFonts w:ascii="Times New Roman" w:hAnsi="Times New Roman" w:cs="Times New Roman"/>
          <w:sz w:val="22"/>
          <w:szCs w:val="22"/>
        </w:rPr>
        <w:t>, indicate rs2234970 genotype</w:t>
      </w:r>
      <w:r w:rsidR="004176A1" w:rsidRPr="00377135">
        <w:rPr>
          <w:rFonts w:ascii="Times New Roman" w:hAnsi="Times New Roman" w:cs="Times New Roman"/>
          <w:sz w:val="22"/>
          <w:szCs w:val="22"/>
        </w:rPr>
        <w:t xml:space="preserve"> to mediate</w:t>
      </w:r>
      <w:r w:rsidR="00BE272C" w:rsidRPr="00377135">
        <w:rPr>
          <w:rFonts w:ascii="Times New Roman" w:hAnsi="Times New Roman" w:cs="Times New Roman"/>
          <w:sz w:val="22"/>
          <w:szCs w:val="22"/>
        </w:rPr>
        <w:t xml:space="preserve"> about 1</w:t>
      </w:r>
      <w:r w:rsidR="008E0DA9" w:rsidRPr="00377135">
        <w:rPr>
          <w:rFonts w:ascii="Times New Roman" w:hAnsi="Times New Roman" w:cs="Times New Roman"/>
          <w:sz w:val="22"/>
          <w:szCs w:val="22"/>
        </w:rPr>
        <w:t>0.3</w:t>
      </w:r>
      <w:r w:rsidR="00BE272C" w:rsidRPr="00377135">
        <w:rPr>
          <w:rFonts w:ascii="Times New Roman" w:hAnsi="Times New Roman" w:cs="Times New Roman"/>
          <w:sz w:val="22"/>
          <w:szCs w:val="22"/>
        </w:rPr>
        <w:t xml:space="preserve">% of the total effect of Indian </w:t>
      </w:r>
      <w:r w:rsidR="002E3D53" w:rsidRPr="00377135">
        <w:rPr>
          <w:rFonts w:ascii="Times New Roman" w:hAnsi="Times New Roman" w:cs="Times New Roman"/>
          <w:sz w:val="22"/>
          <w:szCs w:val="22"/>
        </w:rPr>
        <w:t>race</w:t>
      </w:r>
      <w:r w:rsidR="00BE272C" w:rsidRPr="00377135">
        <w:rPr>
          <w:rFonts w:ascii="Times New Roman" w:hAnsi="Times New Roman" w:cs="Times New Roman"/>
          <w:sz w:val="22"/>
          <w:szCs w:val="22"/>
        </w:rPr>
        <w:t xml:space="preserve"> in IMCL at 4.5 years. </w:t>
      </w:r>
      <w:r w:rsidR="00C765FF" w:rsidRPr="00377135">
        <w:rPr>
          <w:rFonts w:ascii="Times New Roman" w:hAnsi="Times New Roman" w:cs="Times New Roman"/>
          <w:sz w:val="22"/>
          <w:szCs w:val="22"/>
        </w:rPr>
        <w:t>W</w:t>
      </w:r>
      <w:r w:rsidR="00DB3970" w:rsidRPr="00377135">
        <w:rPr>
          <w:rFonts w:ascii="Times New Roman" w:hAnsi="Times New Roman" w:cs="Times New Roman"/>
          <w:sz w:val="22"/>
          <w:szCs w:val="22"/>
        </w:rPr>
        <w:t xml:space="preserve">e also </w:t>
      </w:r>
      <w:r w:rsidR="00041BD3" w:rsidRPr="00377135">
        <w:rPr>
          <w:rFonts w:ascii="Times New Roman" w:hAnsi="Times New Roman" w:cs="Times New Roman"/>
          <w:sz w:val="22"/>
          <w:szCs w:val="22"/>
        </w:rPr>
        <w:t>tested for gene-environment interactions for all the p</w:t>
      </w:r>
      <w:bookmarkStart w:id="1" w:name="_Hlk497678646"/>
      <w:r w:rsidR="00041BD3" w:rsidRPr="00377135">
        <w:rPr>
          <w:rFonts w:ascii="Times New Roman" w:hAnsi="Times New Roman" w:cs="Times New Roman"/>
          <w:sz w:val="22"/>
          <w:szCs w:val="22"/>
        </w:rPr>
        <w:t>renatal and postnatal exposures</w:t>
      </w:r>
      <w:bookmarkEnd w:id="1"/>
      <w:r w:rsidR="00C765FF" w:rsidRPr="00377135">
        <w:rPr>
          <w:rFonts w:ascii="Times New Roman" w:hAnsi="Times New Roman" w:cs="Times New Roman"/>
          <w:sz w:val="22"/>
          <w:szCs w:val="22"/>
        </w:rPr>
        <w:t xml:space="preserve">, </w:t>
      </w:r>
      <w:r w:rsidR="000F5866" w:rsidRPr="00377135">
        <w:rPr>
          <w:rFonts w:ascii="Times New Roman" w:hAnsi="Times New Roman" w:cs="Times New Roman"/>
          <w:sz w:val="22"/>
          <w:szCs w:val="22"/>
        </w:rPr>
        <w:t>but</w:t>
      </w:r>
      <w:r w:rsidR="00C765FF" w:rsidRPr="00377135">
        <w:rPr>
          <w:rFonts w:ascii="Times New Roman" w:hAnsi="Times New Roman" w:cs="Times New Roman"/>
          <w:sz w:val="22"/>
          <w:szCs w:val="22"/>
        </w:rPr>
        <w:t xml:space="preserve"> found </w:t>
      </w:r>
      <w:r w:rsidR="00041BD3" w:rsidRPr="00377135">
        <w:rPr>
          <w:rFonts w:ascii="Times New Roman" w:hAnsi="Times New Roman" w:cs="Times New Roman"/>
          <w:sz w:val="22"/>
          <w:szCs w:val="22"/>
        </w:rPr>
        <w:t xml:space="preserve">none of the interactions </w:t>
      </w:r>
      <w:r w:rsidR="00C765FF" w:rsidRPr="00377135">
        <w:rPr>
          <w:rFonts w:ascii="Times New Roman" w:hAnsi="Times New Roman" w:cs="Times New Roman"/>
          <w:sz w:val="22"/>
          <w:szCs w:val="22"/>
        </w:rPr>
        <w:t>to be</w:t>
      </w:r>
      <w:r w:rsidR="00B227AE" w:rsidRPr="00377135">
        <w:rPr>
          <w:rFonts w:ascii="Times New Roman" w:hAnsi="Times New Roman" w:cs="Times New Roman"/>
          <w:sz w:val="22"/>
          <w:szCs w:val="22"/>
        </w:rPr>
        <w:t xml:space="preserve"> statistically significant</w:t>
      </w:r>
      <w:r w:rsidR="003675A2" w:rsidRPr="00377135">
        <w:rPr>
          <w:rFonts w:ascii="Times New Roman" w:hAnsi="Times New Roman" w:cs="Times New Roman"/>
          <w:sz w:val="22"/>
          <w:szCs w:val="22"/>
        </w:rPr>
        <w:t>.</w:t>
      </w:r>
    </w:p>
    <w:p w14:paraId="4156694E" w14:textId="4EBADAD3" w:rsidR="003631DD" w:rsidRPr="00377135" w:rsidRDefault="006E356E" w:rsidP="00C81878">
      <w:pPr>
        <w:spacing w:line="480" w:lineRule="auto"/>
        <w:jc w:val="both"/>
        <w:rPr>
          <w:rFonts w:ascii="Times New Roman" w:hAnsi="Times New Roman" w:cs="Times New Roman"/>
          <w:b/>
          <w:i/>
          <w:sz w:val="22"/>
          <w:szCs w:val="22"/>
        </w:rPr>
      </w:pPr>
      <w:r w:rsidRPr="00377135">
        <w:rPr>
          <w:rFonts w:ascii="Times New Roman" w:hAnsi="Times New Roman" w:cs="Times New Roman"/>
          <w:b/>
          <w:i/>
          <w:sz w:val="22"/>
          <w:szCs w:val="22"/>
        </w:rPr>
        <w:t>Associations of IMCL with metabolic outcomes</w:t>
      </w:r>
    </w:p>
    <w:p w14:paraId="12D4EC99" w14:textId="39A0B530" w:rsidR="00B3586F" w:rsidRPr="00377135" w:rsidRDefault="006E356E"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The IMCL levels at 4.5 were not associated with fasting glucose, fasting insulin or HOMA-IR assessed at age 6 (Table 4).</w:t>
      </w:r>
    </w:p>
    <w:p w14:paraId="221AAFBD" w14:textId="3D8AD9DE" w:rsidR="00D96E02" w:rsidRPr="00377135" w:rsidRDefault="00D96E02"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Discussion</w:t>
      </w:r>
    </w:p>
    <w:p w14:paraId="78163A2C" w14:textId="5D276CE3" w:rsidR="00DC312F" w:rsidRPr="00377135" w:rsidRDefault="00B3586F"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Skeletal muscle insulin resistance p</w:t>
      </w:r>
      <w:r w:rsidR="00DC312F" w:rsidRPr="00377135">
        <w:rPr>
          <w:rFonts w:ascii="Times New Roman" w:hAnsi="Times New Roman" w:cs="Times New Roman"/>
          <w:sz w:val="22"/>
          <w:szCs w:val="22"/>
        </w:rPr>
        <w:t>l</w:t>
      </w:r>
      <w:r w:rsidRPr="00377135">
        <w:rPr>
          <w:rFonts w:ascii="Times New Roman" w:hAnsi="Times New Roman" w:cs="Times New Roman"/>
          <w:sz w:val="22"/>
          <w:szCs w:val="22"/>
        </w:rPr>
        <w:t xml:space="preserve">ays a </w:t>
      </w:r>
      <w:r w:rsidR="00DC312F" w:rsidRPr="00377135">
        <w:rPr>
          <w:rFonts w:ascii="Times New Roman" w:hAnsi="Times New Roman" w:cs="Times New Roman"/>
          <w:sz w:val="22"/>
          <w:szCs w:val="22"/>
        </w:rPr>
        <w:t xml:space="preserve">key </w:t>
      </w:r>
      <w:r w:rsidRPr="00377135">
        <w:rPr>
          <w:rFonts w:ascii="Times New Roman" w:hAnsi="Times New Roman" w:cs="Times New Roman"/>
          <w:sz w:val="22"/>
          <w:szCs w:val="22"/>
        </w:rPr>
        <w:t>role in the pathophysiology of type 2 diabetes</w:t>
      </w:r>
      <w:r w:rsidR="000372EC" w:rsidRPr="00377135">
        <w:rPr>
          <w:rFonts w:ascii="Times New Roman" w:hAnsi="Times New Roman" w:cs="Times New Roman"/>
          <w:sz w:val="22"/>
          <w:szCs w:val="22"/>
        </w:rPr>
        <w:t xml:space="preserve"> </w:t>
      </w:r>
      <w:r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&lt;EndNote&gt;&lt;Cite&gt;&lt;Author&gt;DeFronzo&lt;/Author&gt;&lt;Year&gt;2009&lt;/Year&gt;&lt;RecNum&gt;18&lt;/RecNum&gt;&lt;DisplayText&gt;(24)&lt;/DisplayText&gt;&lt;record&gt;&lt;rec-number&gt;18&lt;/rec-number&gt;&lt;foreign-keys&gt;&lt;key app="EN" db-id="wae05xf5drapttetfsmvdxpmxpt2wsx59x5x" timestamp="1555048157"&gt;18&lt;/key&gt;&lt;/foreign-keys&gt;&lt;ref-type name="Journal Article"&gt;17&lt;/ref-type&gt;&lt;contributors&gt;&lt;authors&gt;&lt;author&gt;DeFronzo, Ralph A&lt;/author&gt;&lt;author&gt;Tripathy, Devjit&lt;/author&gt;&lt;/authors&gt;&lt;/contributors&gt;&lt;titles&gt;&lt;title&gt;Skeletal muscle insulin resistance is the primary defect in type 2 diabetes&lt;/title&gt;&lt;secondary-title&gt;Diabetes care&lt;/secondary-title&gt;&lt;/titles&gt;&lt;periodical&gt;&lt;full-title&gt;Diabetes care&lt;/full-title&gt;&lt;/periodical&gt;&lt;pages&gt;S157-S163&lt;/pages&gt;&lt;volume&gt;32&lt;/volume&gt;&lt;number&gt;suppl 2&lt;/number&gt;&lt;dates&gt;&lt;year&gt;2009&lt;/year&gt;&lt;/dates&gt;&lt;isbn&gt;0149-5992&lt;/isbn&gt;&lt;urls&gt;&lt;/urls&gt;&lt;/record&gt;&lt;/Cite&gt;&lt;/EndNote&gt;</w:instrText>
      </w:r>
      <w:r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(24)</w:t>
      </w:r>
      <w:r w:rsidRPr="00377135">
        <w:rPr>
          <w:rFonts w:ascii="Times New Roman" w:hAnsi="Times New Roman" w:cs="Times New Roman"/>
          <w:sz w:val="22"/>
          <w:szCs w:val="22"/>
        </w:rPr>
        <w:fldChar w:fldCharType="end"/>
      </w:r>
      <w:r w:rsidR="00DC312F" w:rsidRPr="00377135">
        <w:rPr>
          <w:rFonts w:ascii="Times New Roman" w:hAnsi="Times New Roman" w:cs="Times New Roman"/>
          <w:sz w:val="22"/>
          <w:szCs w:val="22"/>
        </w:rPr>
        <w:t>, hence there is a strong interest to identify its determinants.</w:t>
      </w:r>
      <w:r w:rsidRPr="00377135">
        <w:rPr>
          <w:rFonts w:ascii="Times New Roman" w:hAnsi="Times New Roman" w:cs="Times New Roman"/>
          <w:sz w:val="22"/>
          <w:szCs w:val="22"/>
        </w:rPr>
        <w:t xml:space="preserve"> </w:t>
      </w:r>
      <w:r w:rsidR="00DC312F" w:rsidRPr="00377135">
        <w:rPr>
          <w:rFonts w:ascii="Times New Roman" w:hAnsi="Times New Roman" w:cs="Times New Roman"/>
          <w:sz w:val="22"/>
          <w:szCs w:val="22"/>
        </w:rPr>
        <w:t>IMCL has been implicated in the pathogenesis of skeletal muscle insulin resistance, and there is evidence suggesting that the increased metabolic risk associated with obesity</w:t>
      </w:r>
      <w:r w:rsidR="007A2A2E" w:rsidRPr="00377135">
        <w:rPr>
          <w:rFonts w:ascii="Times New Roman" w:hAnsi="Times New Roman" w:cs="Times New Roman"/>
          <w:sz w:val="22"/>
          <w:szCs w:val="22"/>
        </w:rPr>
        <w:t xml:space="preserve"> </w:t>
      </w:r>
      <w:r w:rsidR="007A2A2E" w:rsidRPr="00377135">
        <w:rPr>
          <w:rFonts w:ascii="Times New Roman" w:hAnsi="Times New Roman" w:cs="Times New Roman"/>
          <w:sz w:val="22"/>
          <w:szCs w:val="22"/>
        </w:rPr>
        <w:fldChar w:fldCharType="begin"/>
      </w:r>
      <w:r w:rsidR="007A2A2E" w:rsidRPr="00377135">
        <w:rPr>
          <w:rFonts w:ascii="Times New Roman" w:hAnsi="Times New Roman" w:cs="Times New Roman"/>
          <w:sz w:val="22"/>
          <w:szCs w:val="22"/>
        </w:rPr>
        <w:instrText xml:space="preserve"> ADDIN EN.CITE &lt;EndNote&gt;&lt;Cite&gt;&lt;Author&gt;Consitt&lt;/Author&gt;&lt;Year&gt;2009&lt;/Year&gt;&lt;RecNum&gt;35&lt;/RecNum&gt;&lt;DisplayText&gt;(25)&lt;/DisplayText&gt;&lt;record&gt;&lt;rec-number&gt;35&lt;/rec-number&gt;&lt;foreign-keys&gt;&lt;key app="EN" db-id="wae05xf5drapttetfsmvdxpmxpt2wsx59x5x" timestamp="1555915636"&gt;35&lt;/key&gt;&lt;/foreign-keys&gt;&lt;ref-type name="Journal Article"&gt;17&lt;/ref-type&gt;&lt;contributors&gt;&lt;authors&gt;&lt;author&gt;Consitt, Leslie A&lt;/author&gt;&lt;author&gt;Bell, Jill A&lt;/author&gt;&lt;author&gt;Houmard, Joseph A&lt;/author&gt;&lt;/authors&gt;&lt;/contributors&gt;&lt;titles&gt;&lt;title&gt;Intramuscular lipid metabolism, insulin action, and obesity&lt;/title&gt;&lt;secondary-title&gt;IUBMB life&lt;/secondary-title&gt;&lt;/titles&gt;&lt;periodical&gt;&lt;full-title&gt;IUBMB life&lt;/full-title&gt;&lt;/periodical&gt;&lt;pages&gt;47-55&lt;/pages&gt;&lt;volume&gt;61&lt;/volume&gt;&lt;number&gt;1&lt;/number&gt;&lt;dates&gt;&lt;year&gt;2009&lt;/year&gt;&lt;/dates&gt;&lt;isbn&gt;1521-6551&lt;/isbn&gt;&lt;urls&gt;&lt;/urls&gt;&lt;/record&gt;&lt;/Cite&gt;&lt;/EndNote&gt;</w:instrText>
      </w:r>
      <w:r w:rsidR="007A2A2E" w:rsidRPr="00377135">
        <w:rPr>
          <w:rFonts w:ascii="Times New Roman" w:hAnsi="Times New Roman" w:cs="Times New Roman"/>
          <w:sz w:val="22"/>
          <w:szCs w:val="22"/>
        </w:rPr>
        <w:fldChar w:fldCharType="separate"/>
      </w:r>
      <w:r w:rsidR="007A2A2E" w:rsidRPr="00377135">
        <w:rPr>
          <w:rFonts w:ascii="Times New Roman" w:hAnsi="Times New Roman" w:cs="Times New Roman"/>
          <w:noProof/>
          <w:sz w:val="22"/>
          <w:szCs w:val="22"/>
        </w:rPr>
        <w:t>(25)</w:t>
      </w:r>
      <w:r w:rsidR="007A2A2E" w:rsidRPr="00377135">
        <w:rPr>
          <w:rFonts w:ascii="Times New Roman" w:hAnsi="Times New Roman" w:cs="Times New Roman"/>
          <w:sz w:val="22"/>
          <w:szCs w:val="22"/>
        </w:rPr>
        <w:fldChar w:fldCharType="end"/>
      </w:r>
      <w:r w:rsidR="00DC312F" w:rsidRPr="00377135">
        <w:rPr>
          <w:rFonts w:ascii="Times New Roman" w:hAnsi="Times New Roman" w:cs="Times New Roman"/>
          <w:sz w:val="22"/>
          <w:szCs w:val="22"/>
        </w:rPr>
        <w:t>, having first-degree relatives with type 2 diabetes</w:t>
      </w:r>
      <w:r w:rsidR="007A2A2E" w:rsidRPr="00377135">
        <w:rPr>
          <w:rFonts w:ascii="Times New Roman" w:hAnsi="Times New Roman" w:cs="Times New Roman"/>
          <w:sz w:val="22"/>
          <w:szCs w:val="22"/>
        </w:rPr>
        <w:t xml:space="preserve"> </w:t>
      </w:r>
      <w:r w:rsidR="007A2A2E" w:rsidRPr="00377135">
        <w:rPr>
          <w:rFonts w:ascii="Times New Roman" w:hAnsi="Times New Roman" w:cs="Times New Roman"/>
          <w:sz w:val="22"/>
          <w:szCs w:val="22"/>
        </w:rPr>
        <w:fldChar w:fldCharType="begin"/>
      </w:r>
      <w:r w:rsidR="007A2A2E" w:rsidRPr="00377135">
        <w:rPr>
          <w:rFonts w:ascii="Times New Roman" w:hAnsi="Times New Roman" w:cs="Times New Roman"/>
          <w:sz w:val="22"/>
          <w:szCs w:val="22"/>
        </w:rPr>
        <w:instrText xml:space="preserve"> ADDIN EN.CITE &lt;EndNote&gt;&lt;Cite&gt;&lt;Author&gt;Jacob&lt;/Author&gt;&lt;Year&gt;1999&lt;/Year&gt;&lt;RecNum&gt;3&lt;/RecNum&gt;&lt;DisplayText&gt;(3)&lt;/DisplayText&gt;&lt;record&gt;&lt;rec-number&gt;3&lt;/rec-number&gt;&lt;foreign-keys&gt;&lt;key app="EN" db-id="wae05xf5drapttetfsmvdxpmxpt2wsx59x5x" timestamp="1555048156"&gt;3&lt;/key&gt;&lt;/foreign-keys&gt;&lt;ref-type name="Journal Article"&gt;17&lt;/ref-type&gt;&lt;contributors&gt;&lt;authors&gt;&lt;author&gt;Jacob, Stephan&lt;/author&gt;&lt;author&gt;Machann, Jurgen&lt;/author&gt;&lt;author&gt;Rett, Kristian&lt;/author&gt;&lt;author&gt;Brechtel, Klaus&lt;/author&gt;&lt;author&gt;Volk, Annette&lt;/author&gt;&lt;author&gt;Renn, Walter&lt;/author&gt;&lt;author&gt;Maerker, Elke&lt;/author&gt;&lt;author&gt;Matthaei, Stephan&lt;/author&gt;&lt;author&gt;Schick, Fritz&lt;/author&gt;&lt;author&gt;Claussen, Claus-D&lt;/author&gt;&lt;/authors&gt;&lt;/contributors&gt;&lt;titles&gt;&lt;title&gt;Association of increased intramyocellular lipid content with insulin resistance in lean nondiabetic offspring of type 2 diabetic subjects&lt;/title&gt;&lt;secondary-title&gt;Diabetes&lt;/secondary-title&gt;&lt;/titles&gt;&lt;periodical&gt;&lt;full-title&gt;Diabetes&lt;/full-title&gt;&lt;/periodical&gt;&lt;pages&gt;1113-1119&lt;/pages&gt;&lt;volume&gt;48&lt;/volume&gt;&lt;number&gt;5&lt;/number&gt;&lt;dates&gt;&lt;year&gt;1999&lt;/year&gt;&lt;/dates&gt;&lt;isbn&gt;0012-1797&lt;/isbn&gt;&lt;urls&gt;&lt;/urls&gt;&lt;/record&gt;&lt;/Cite&gt;&lt;/EndNote&gt;</w:instrText>
      </w:r>
      <w:r w:rsidR="007A2A2E" w:rsidRPr="00377135">
        <w:rPr>
          <w:rFonts w:ascii="Times New Roman" w:hAnsi="Times New Roman" w:cs="Times New Roman"/>
          <w:sz w:val="22"/>
          <w:szCs w:val="22"/>
        </w:rPr>
        <w:fldChar w:fldCharType="separate"/>
      </w:r>
      <w:r w:rsidR="007A2A2E" w:rsidRPr="00377135">
        <w:rPr>
          <w:rFonts w:ascii="Times New Roman" w:hAnsi="Times New Roman" w:cs="Times New Roman"/>
          <w:noProof/>
          <w:sz w:val="22"/>
          <w:szCs w:val="22"/>
        </w:rPr>
        <w:t>(3)</w:t>
      </w:r>
      <w:r w:rsidR="007A2A2E" w:rsidRPr="00377135">
        <w:rPr>
          <w:rFonts w:ascii="Times New Roman" w:hAnsi="Times New Roman" w:cs="Times New Roman"/>
          <w:sz w:val="22"/>
          <w:szCs w:val="22"/>
        </w:rPr>
        <w:fldChar w:fldCharType="end"/>
      </w:r>
      <w:r w:rsidR="00DC312F" w:rsidRPr="00377135">
        <w:rPr>
          <w:rFonts w:ascii="Times New Roman" w:hAnsi="Times New Roman" w:cs="Times New Roman"/>
          <w:sz w:val="22"/>
          <w:szCs w:val="22"/>
        </w:rPr>
        <w:t>, or having a personal history of gestational diabetes is partly conferred by increased IMCL accumulation</w:t>
      </w:r>
      <w:r w:rsidR="00541B82" w:rsidRPr="00377135">
        <w:rPr>
          <w:rFonts w:ascii="Times New Roman" w:hAnsi="Times New Roman" w:cs="Times New Roman"/>
          <w:sz w:val="22"/>
          <w:szCs w:val="22"/>
        </w:rPr>
        <w:t xml:space="preserve"> </w:t>
      </w:r>
      <w:r w:rsidR="007A2A2E" w:rsidRPr="00377135">
        <w:rPr>
          <w:rFonts w:ascii="Times New Roman" w:hAnsi="Times New Roman" w:cs="Times New Roman"/>
          <w:sz w:val="22"/>
          <w:szCs w:val="22"/>
        </w:rPr>
        <w:fldChar w:fldCharType="begin"/>
      </w:r>
      <w:r w:rsidR="007A2A2E" w:rsidRPr="00377135">
        <w:rPr>
          <w:rFonts w:ascii="Times New Roman" w:hAnsi="Times New Roman" w:cs="Times New Roman"/>
          <w:sz w:val="22"/>
          <w:szCs w:val="22"/>
        </w:rPr>
        <w:instrText xml:space="preserve"> ADDIN EN.CITE &lt;EndNote&gt;&lt;Cite&gt;&lt;Author&gt;Kautzky-Willer&lt;/Author&gt;&lt;Year&gt;2003&lt;/Year&gt;&lt;RecNum&gt;1&lt;/RecNum&gt;&lt;DisplayText&gt;(1)&lt;/DisplayText&gt;&lt;record&gt;&lt;rec-number&gt;1&lt;/rec-number&gt;&lt;foreign-keys&gt;&lt;key app="EN" db-id="wae05xf5drapttetfsmvdxpmxpt2wsx59x5x" timestamp="1555048156"&gt;1&lt;/key&gt;&lt;/foreign-keys&gt;&lt;ref-type name="Journal Article"&gt;17&lt;/ref-type&gt;&lt;contributors&gt;&lt;authors&gt;&lt;author&gt;Kautzky-Willer, Alexandra&lt;/author&gt;&lt;author&gt;Krssak, Martin&lt;/author&gt;&lt;author&gt;Winzer, Christine&lt;/author&gt;&lt;author&gt;Pacini, Giovanni&lt;/author&gt;&lt;author&gt;Tura, Andrea&lt;/author&gt;&lt;author&gt;Farhan, Serdar&lt;/author&gt;&lt;author&gt;Wagner, Oswald&lt;/author&gt;&lt;author&gt;Brabant, Georg&lt;/author&gt;&lt;author&gt;Horn, Rüdiger&lt;/author&gt;&lt;author&gt;Stingl, Harald&lt;/author&gt;&lt;/authors&gt;&lt;/contributors&gt;&lt;titles&gt;&lt;title&gt;Increased intramyocellular lipid concentration identifies impaired glucose metabolism in women with previous gestational diabetes&lt;/title&gt;&lt;secondary-title&gt;Diabetes&lt;/secondary-title&gt;&lt;/titles&gt;&lt;periodical&gt;&lt;full-title&gt;Diabetes&lt;/full-title&gt;&lt;/periodical&gt;&lt;pages&gt;244-251&lt;/pages&gt;&lt;volume&gt;52&lt;/volume&gt;&lt;number&gt;2&lt;/number&gt;&lt;dates&gt;&lt;year&gt;2003&lt;/year&gt;&lt;/dates&gt;&lt;isbn&gt;0012-1797&lt;/isbn&gt;&lt;urls&gt;&lt;/urls&gt;&lt;/record&gt;&lt;/Cite&gt;&lt;/EndNote&gt;</w:instrText>
      </w:r>
      <w:r w:rsidR="007A2A2E" w:rsidRPr="00377135">
        <w:rPr>
          <w:rFonts w:ascii="Times New Roman" w:hAnsi="Times New Roman" w:cs="Times New Roman"/>
          <w:sz w:val="22"/>
          <w:szCs w:val="22"/>
        </w:rPr>
        <w:fldChar w:fldCharType="separate"/>
      </w:r>
      <w:r w:rsidR="007A2A2E" w:rsidRPr="00377135">
        <w:rPr>
          <w:rFonts w:ascii="Times New Roman" w:hAnsi="Times New Roman" w:cs="Times New Roman"/>
          <w:noProof/>
          <w:sz w:val="22"/>
          <w:szCs w:val="22"/>
        </w:rPr>
        <w:t>(1)</w:t>
      </w:r>
      <w:r w:rsidR="007A2A2E" w:rsidRPr="00377135">
        <w:rPr>
          <w:rFonts w:ascii="Times New Roman" w:hAnsi="Times New Roman" w:cs="Times New Roman"/>
          <w:sz w:val="22"/>
          <w:szCs w:val="22"/>
        </w:rPr>
        <w:fldChar w:fldCharType="end"/>
      </w:r>
      <w:r w:rsidR="007A2A2E" w:rsidRPr="00377135">
        <w:rPr>
          <w:rFonts w:ascii="Times New Roman" w:hAnsi="Times New Roman" w:cs="Times New Roman"/>
          <w:sz w:val="22"/>
          <w:szCs w:val="22"/>
        </w:rPr>
        <w:t xml:space="preserve">. </w:t>
      </w:r>
      <w:r w:rsidR="00480B22" w:rsidRPr="00377135">
        <w:rPr>
          <w:rFonts w:ascii="Times New Roman" w:hAnsi="Times New Roman" w:cs="Times New Roman"/>
          <w:sz w:val="22"/>
          <w:szCs w:val="22"/>
        </w:rPr>
        <w:t>However, the links between IMCL and insulin resistance is complex. High levels of IMCL can accumulate under conditions of elevated plasma free fatty acids and impaired fat oxidation, which is common in obese, sedentary states</w:t>
      </w:r>
      <w:r w:rsidR="000372EC" w:rsidRPr="00377135">
        <w:rPr>
          <w:rFonts w:ascii="Times New Roman" w:hAnsi="Times New Roman" w:cs="Times New Roman"/>
          <w:sz w:val="22"/>
          <w:szCs w:val="22"/>
        </w:rPr>
        <w:t xml:space="preserve"> </w:t>
      </w:r>
      <w:r w:rsidR="00541B8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&lt;EndNote&gt;&lt;Cite&gt;&lt;Author&gt;Schrauwen‐Hinderling&lt;/Author&gt;&lt;Year&gt;2006&lt;/Year&gt;&lt;RecNum&gt;37&lt;/RecNum&gt;&lt;DisplayText&gt;(26)&lt;/DisplayText&gt;&lt;record&gt;&lt;rec-number&gt;37&lt;/rec-number&gt;&lt;foreign-keys&gt;&lt;key app="EN" db-id="wae05xf5drapttetfsmvdxpmxpt2wsx59x5x" timestamp="1555916245"&gt;37&lt;/key&gt;&lt;/foreign-keys&gt;&lt;ref-type name="Journal Article"&gt;17&lt;/ref-type&gt;&lt;contributors&gt;&lt;authors&gt;&lt;author&gt;Schrauwen‐Hinderling, Vera B&lt;/author&gt;&lt;author&gt;Hesselink, Matthijs KC&lt;/author&gt;&lt;author&gt;Schrauwen, Patrick&lt;/author&gt;&lt;author&gt;Kooi, Marianne Eline&lt;/author&gt;&lt;/authors&gt;&lt;/contributors&gt;&lt;titles&gt;&lt;title&gt;Intramyocellular lipid content in human skeletal muscle&lt;/title&gt;&lt;secondary-title&gt;Obesity&lt;/secondary-title&gt;&lt;/titles&gt;&lt;periodical&gt;&lt;full-title&gt;Obesity&lt;/full-title&gt;&lt;/periodical&gt;&lt;pages&gt;357-367&lt;/pages&gt;&lt;volume&gt;14&lt;/volume&gt;&lt;number&gt;3&lt;/number&gt;&lt;dates&gt;&lt;year&gt;2006&lt;/year&gt;&lt;/dates&gt;&lt;isbn&gt;1930-7381&lt;/isbn&gt;&lt;urls&gt;&lt;/urls&gt;&lt;/record&gt;&lt;/Cite&gt;&lt;/EndNote&gt;</w:instrText>
      </w:r>
      <w:r w:rsidR="00541B8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(26)</w:t>
      </w:r>
      <w:r w:rsidR="00541B82" w:rsidRPr="00377135">
        <w:rPr>
          <w:rFonts w:ascii="Times New Roman" w:hAnsi="Times New Roman" w:cs="Times New Roman"/>
          <w:sz w:val="22"/>
          <w:szCs w:val="22"/>
        </w:rPr>
        <w:fldChar w:fldCharType="end"/>
      </w:r>
      <w:r w:rsidR="00480B22" w:rsidRPr="00377135">
        <w:rPr>
          <w:rFonts w:ascii="Times New Roman" w:hAnsi="Times New Roman" w:cs="Times New Roman"/>
          <w:sz w:val="22"/>
          <w:szCs w:val="22"/>
        </w:rPr>
        <w:t xml:space="preserve">. Paradoxically, high IMCL accumulation can also </w:t>
      </w:r>
      <w:r w:rsidR="00F96B43" w:rsidRPr="00377135">
        <w:rPr>
          <w:rFonts w:ascii="Times New Roman" w:hAnsi="Times New Roman" w:cs="Times New Roman"/>
          <w:sz w:val="22"/>
          <w:szCs w:val="22"/>
        </w:rPr>
        <w:t>occur in endurance trained athletes who have enhanced fat oxidation</w:t>
      </w:r>
      <w:r w:rsidR="00541B82" w:rsidRPr="00377135">
        <w:rPr>
          <w:rFonts w:ascii="Times New Roman" w:hAnsi="Times New Roman" w:cs="Times New Roman"/>
          <w:sz w:val="22"/>
          <w:szCs w:val="22"/>
        </w:rPr>
        <w:t xml:space="preserve"> </w:t>
      </w:r>
      <w:r w:rsidR="00541B8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&lt;EndNote&gt;&lt;Cite&gt;&lt;Author&gt;Thamer&lt;/Author&gt;&lt;Year&gt;2003&lt;/Year&gt;&lt;RecNum&gt;31&lt;/RecNum&gt;&lt;DisplayText&gt;(6)&lt;/DisplayText&gt;&lt;record&gt;&lt;rec-number&gt;31&lt;/rec-number&gt;&lt;foreign-keys&gt;&lt;key app="EN" db-id="wae05xf5drapttetfsmvdxpmxpt2wsx59x5x" timestamp="1555913951"&gt;31&lt;/key&gt;&lt;/foreign-keys&gt;&lt;ref-type name="Journal Article"&gt;17&lt;/ref-type&gt;&lt;contributors&gt;&lt;authors&gt;&lt;author&gt;Thamer, Claus&lt;/author&gt;&lt;author&gt;Machann, Jürgen&lt;/author&gt;&lt;author&gt;Bachmann, Oliver&lt;/author&gt;&lt;author&gt;Haap, Michael&lt;/author&gt;&lt;author&gt;Dahl, Dominik&lt;/author&gt;&lt;author&gt;Wietek, Beate&lt;/author&gt;&lt;author&gt;Tschritter, Otto&lt;/author&gt;&lt;author&gt;Niess, Andreas&lt;/author&gt;&lt;author&gt;Brechtel, Klaus&lt;/author&gt;&lt;author&gt;Fritsche, Andreas&lt;/author&gt;&lt;/authors&gt;&lt;/contributors&gt;&lt;titles&gt;&lt;title&gt;Intramyocellular lipids: anthropometric determinants and relationships with maximal aerobic capacity and insulin sensitivity&lt;/title&gt;&lt;secondary-title&gt;The Journal of Clinical Endocrinology &amp;amp; Metabolism&lt;/secondary-title&gt;&lt;/titles&gt;&lt;periodical&gt;&lt;full-title&gt;The Journal of Clinical Endocrinology &amp;amp; Metabolism&lt;/full-title&gt;&lt;/periodical&gt;&lt;pages&gt;1785-1791&lt;/pages&gt;&lt;volume&gt;88&lt;/volume&gt;&lt;number&gt;4&lt;/number&gt;&lt;dates&gt;&lt;year&gt;2003&lt;/year&gt;&lt;/dates&gt;&lt;isbn&gt;0021-972X&lt;/isbn&gt;&lt;urls&gt;&lt;/urls&gt;&lt;/record&gt;&lt;/Cite&gt;&lt;/EndNote&gt;</w:instrText>
      </w:r>
      <w:r w:rsidR="00541B8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(6)</w:t>
      </w:r>
      <w:r w:rsidR="00541B82" w:rsidRPr="00377135">
        <w:rPr>
          <w:rFonts w:ascii="Times New Roman" w:hAnsi="Times New Roman" w:cs="Times New Roman"/>
          <w:sz w:val="22"/>
          <w:szCs w:val="22"/>
        </w:rPr>
        <w:fldChar w:fldCharType="end"/>
      </w:r>
      <w:r w:rsidR="00F96B43" w:rsidRPr="00377135">
        <w:rPr>
          <w:rFonts w:ascii="Times New Roman" w:hAnsi="Times New Roman" w:cs="Times New Roman"/>
          <w:sz w:val="22"/>
          <w:szCs w:val="22"/>
        </w:rPr>
        <w:t>. IMCL levels are also higher in women, who have a higher capacity to mobilize the IMCL pool and oxidize fat during exercise, when compared to men</w:t>
      </w:r>
      <w:r w:rsidR="00541B82" w:rsidRPr="00377135">
        <w:rPr>
          <w:rFonts w:ascii="Times New Roman" w:hAnsi="Times New Roman" w:cs="Times New Roman"/>
          <w:sz w:val="22"/>
          <w:szCs w:val="22"/>
        </w:rPr>
        <w:t xml:space="preserve"> </w:t>
      </w:r>
      <w:r w:rsidR="00541B8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&lt;EndNote&gt;&lt;Cite&gt;&lt;Author&gt;Devries&lt;/Author&gt;&lt;Year&gt;2016&lt;/Year&gt;&lt;RecNum&gt;38&lt;/RecNum&gt;&lt;DisplayText&gt;(27)&lt;/DisplayText&gt;&lt;record&gt;&lt;rec-number&gt;38&lt;/rec-number&gt;&lt;foreign-keys&gt;&lt;key app="EN" db-id="wae05xf5drapttetfsmvdxpmxpt2wsx59x5x" timestamp="1555916515"&gt;38&lt;/key&gt;&lt;/foreign-keys&gt;&lt;ref-type name="Journal Article"&gt;17&lt;/ref-type&gt;&lt;contributors&gt;&lt;authors&gt;&lt;author&gt;Devries, Michaela C&lt;/author&gt;&lt;/authors&gt;&lt;/contributors&gt;&lt;titles&gt;&lt;title&gt;Sex‐based differences in endurance exercise muscle metabolism: impact on exercise and nutritional strategies to optimize health and performance in women&lt;/title&gt;&lt;secondary-title&gt;Experimental physiology&lt;/secondary-title&gt;&lt;/titles&gt;&lt;periodical&gt;&lt;full-title&gt;Experimental physiology&lt;/full-title&gt;&lt;/periodical&gt;&lt;pages&gt;243-249&lt;/pages&gt;&lt;volume&gt;101&lt;/volume&gt;&lt;number&gt;2&lt;/number&gt;&lt;dates&gt;&lt;year&gt;2016&lt;/year&gt;&lt;/dates&gt;&lt;isbn&gt;1469-445X&lt;/isbn&gt;&lt;urls&gt;&lt;/urls&gt;&lt;/record&gt;&lt;/Cite&gt;&lt;/EndNote&gt;</w:instrText>
      </w:r>
      <w:r w:rsidR="00541B8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(27)</w:t>
      </w:r>
      <w:r w:rsidR="00541B82" w:rsidRPr="00377135">
        <w:rPr>
          <w:rFonts w:ascii="Times New Roman" w:hAnsi="Times New Roman" w:cs="Times New Roman"/>
          <w:sz w:val="22"/>
          <w:szCs w:val="22"/>
        </w:rPr>
        <w:fldChar w:fldCharType="end"/>
      </w:r>
      <w:r w:rsidR="00F96B43" w:rsidRPr="00377135">
        <w:rPr>
          <w:rFonts w:ascii="Times New Roman" w:hAnsi="Times New Roman" w:cs="Times New Roman"/>
          <w:sz w:val="22"/>
          <w:szCs w:val="22"/>
        </w:rPr>
        <w:t xml:space="preserve">. In both the above cases, </w:t>
      </w:r>
      <w:r w:rsidR="00DA37E2" w:rsidRPr="00377135">
        <w:rPr>
          <w:rFonts w:ascii="Times New Roman" w:hAnsi="Times New Roman" w:cs="Times New Roman"/>
          <w:sz w:val="22"/>
          <w:szCs w:val="22"/>
        </w:rPr>
        <w:t xml:space="preserve">high </w:t>
      </w:r>
      <w:r w:rsidR="00F96B43" w:rsidRPr="00377135">
        <w:rPr>
          <w:rFonts w:ascii="Times New Roman" w:hAnsi="Times New Roman" w:cs="Times New Roman"/>
          <w:sz w:val="22"/>
          <w:szCs w:val="22"/>
        </w:rPr>
        <w:t>IMCL does not adversely affect</w:t>
      </w:r>
      <w:r w:rsidR="00DA37E2" w:rsidRPr="00377135">
        <w:rPr>
          <w:rFonts w:ascii="Times New Roman" w:hAnsi="Times New Roman" w:cs="Times New Roman"/>
          <w:sz w:val="22"/>
          <w:szCs w:val="22"/>
        </w:rPr>
        <w:t xml:space="preserve"> insulin sensitivity, suggesting that IMCL per se </w:t>
      </w:r>
      <w:r w:rsidR="00483CC8" w:rsidRPr="00377135">
        <w:rPr>
          <w:rFonts w:ascii="Times New Roman" w:hAnsi="Times New Roman" w:cs="Times New Roman"/>
          <w:sz w:val="22"/>
          <w:szCs w:val="22"/>
        </w:rPr>
        <w:t xml:space="preserve">may just be a marker and </w:t>
      </w:r>
      <w:r w:rsidR="00DA37E2" w:rsidRPr="00377135">
        <w:rPr>
          <w:rFonts w:ascii="Times New Roman" w:hAnsi="Times New Roman" w:cs="Times New Roman"/>
          <w:sz w:val="22"/>
          <w:szCs w:val="22"/>
        </w:rPr>
        <w:t xml:space="preserve">may not </w:t>
      </w:r>
      <w:r w:rsidR="00DA1D2F" w:rsidRPr="00377135">
        <w:rPr>
          <w:rFonts w:ascii="Times New Roman" w:hAnsi="Times New Roman" w:cs="Times New Roman"/>
          <w:sz w:val="22"/>
          <w:szCs w:val="22"/>
        </w:rPr>
        <w:t xml:space="preserve">be </w:t>
      </w:r>
      <w:r w:rsidR="00D353D5" w:rsidRPr="00377135">
        <w:rPr>
          <w:rFonts w:ascii="Times New Roman" w:hAnsi="Times New Roman" w:cs="Times New Roman"/>
          <w:sz w:val="22"/>
          <w:szCs w:val="22"/>
        </w:rPr>
        <w:t xml:space="preserve">directly </w:t>
      </w:r>
      <w:r w:rsidR="00DA37E2" w:rsidRPr="00377135">
        <w:rPr>
          <w:rFonts w:ascii="Times New Roman" w:hAnsi="Times New Roman" w:cs="Times New Roman"/>
          <w:sz w:val="22"/>
          <w:szCs w:val="22"/>
        </w:rPr>
        <w:t xml:space="preserve">causing insulin resistance. </w:t>
      </w:r>
      <w:r w:rsidR="007D142A" w:rsidRPr="00377135">
        <w:rPr>
          <w:rFonts w:ascii="Times New Roman" w:hAnsi="Times New Roman" w:cs="Times New Roman"/>
          <w:sz w:val="22"/>
          <w:szCs w:val="22"/>
        </w:rPr>
        <w:t xml:space="preserve">The primary physiological role of IMCL is to serve </w:t>
      </w:r>
      <w:r w:rsidR="0018415B" w:rsidRPr="00377135">
        <w:rPr>
          <w:rFonts w:ascii="Times New Roman" w:hAnsi="Times New Roman" w:cs="Times New Roman"/>
          <w:sz w:val="22"/>
          <w:szCs w:val="22"/>
        </w:rPr>
        <w:t xml:space="preserve">as </w:t>
      </w:r>
      <w:r w:rsidR="007D142A" w:rsidRPr="00377135">
        <w:rPr>
          <w:rFonts w:ascii="Times New Roman" w:hAnsi="Times New Roman" w:cs="Times New Roman"/>
          <w:sz w:val="22"/>
          <w:szCs w:val="22"/>
        </w:rPr>
        <w:t xml:space="preserve">a buffer for </w:t>
      </w:r>
      <w:r w:rsidR="0018415B" w:rsidRPr="00377135">
        <w:rPr>
          <w:rFonts w:ascii="Times New Roman" w:hAnsi="Times New Roman" w:cs="Times New Roman"/>
          <w:sz w:val="22"/>
          <w:szCs w:val="22"/>
        </w:rPr>
        <w:t xml:space="preserve">plasma </w:t>
      </w:r>
      <w:r w:rsidR="007D142A" w:rsidRPr="00377135">
        <w:rPr>
          <w:rFonts w:ascii="Times New Roman" w:hAnsi="Times New Roman" w:cs="Times New Roman"/>
          <w:sz w:val="22"/>
          <w:szCs w:val="22"/>
        </w:rPr>
        <w:t>fatty acids before they are oxidized in the mitochondria</w:t>
      </w:r>
      <w:r w:rsidR="00541B82" w:rsidRPr="00377135">
        <w:rPr>
          <w:rFonts w:ascii="Times New Roman" w:hAnsi="Times New Roman" w:cs="Times New Roman"/>
          <w:sz w:val="22"/>
          <w:szCs w:val="22"/>
        </w:rPr>
        <w:t xml:space="preserve"> </w:t>
      </w:r>
      <w:r w:rsidR="00541B8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&lt;EndNote&gt;&lt;Cite&gt;&lt;Author&gt;Schrauwen‐Hinderling&lt;/Author&gt;&lt;Year&gt;2006&lt;/Year&gt;&lt;RecNum&gt;37&lt;/RecNum&gt;&lt;DisplayText&gt;(26)&lt;/DisplayText&gt;&lt;record&gt;&lt;rec-number&gt;37&lt;/rec-number&gt;&lt;foreign-keys&gt;&lt;key app="EN" db-id="wae05xf5drapttetfsmvdxpmxpt2wsx59x5x" timestamp="1555916245"&gt;37&lt;/key&gt;&lt;/foreign-keys&gt;&lt;ref-type name="Journal Article"&gt;17&lt;/ref-type&gt;&lt;contributors&gt;&lt;authors&gt;&lt;author&gt;Schrauwen‐Hinderling, Vera B&lt;/author&gt;&lt;author&gt;Hesselink, Matthijs KC&lt;/author&gt;&lt;author&gt;Schrauwen, Patrick&lt;/author&gt;&lt;author&gt;Kooi, Marianne Eline&lt;/author&gt;&lt;/authors&gt;&lt;/contributors&gt;&lt;titles&gt;&lt;title&gt;Intramyocellular lipid content in human skeletal muscle&lt;/title&gt;&lt;secondary-title&gt;Obesity&lt;/secondary-title&gt;&lt;/titles&gt;&lt;periodical&gt;&lt;full-title&gt;Obesity&lt;/full-title&gt;&lt;/periodical&gt;&lt;pages&gt;357-367&lt;/pages&gt;&lt;volume&gt;14&lt;/volume&gt;&lt;number&gt;3&lt;/number&gt;&lt;dates&gt;&lt;year&gt;2006&lt;/year&gt;&lt;/dates&gt;&lt;isbn&gt;1930-7381&lt;/isbn&gt;&lt;urls&gt;&lt;/urls&gt;&lt;/record&gt;&lt;/Cite&gt;&lt;/EndNote&gt;</w:instrText>
      </w:r>
      <w:r w:rsidR="00541B8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(26)</w:t>
      </w:r>
      <w:r w:rsidR="00541B82" w:rsidRPr="00377135">
        <w:rPr>
          <w:rFonts w:ascii="Times New Roman" w:hAnsi="Times New Roman" w:cs="Times New Roman"/>
          <w:sz w:val="22"/>
          <w:szCs w:val="22"/>
        </w:rPr>
        <w:fldChar w:fldCharType="end"/>
      </w:r>
      <w:r w:rsidR="007D142A" w:rsidRPr="00377135">
        <w:rPr>
          <w:rFonts w:ascii="Times New Roman" w:hAnsi="Times New Roman" w:cs="Times New Roman"/>
          <w:sz w:val="22"/>
          <w:szCs w:val="22"/>
        </w:rPr>
        <w:t xml:space="preserve">. Individuals who have high IMCL, </w:t>
      </w:r>
      <w:r w:rsidR="00DA37E2" w:rsidRPr="00377135">
        <w:rPr>
          <w:rFonts w:ascii="Times New Roman" w:hAnsi="Times New Roman" w:cs="Times New Roman"/>
          <w:sz w:val="22"/>
          <w:szCs w:val="22"/>
        </w:rPr>
        <w:t>but</w:t>
      </w:r>
      <w:r w:rsidR="007D142A" w:rsidRPr="00377135">
        <w:rPr>
          <w:rFonts w:ascii="Times New Roman" w:hAnsi="Times New Roman" w:cs="Times New Roman"/>
          <w:sz w:val="22"/>
          <w:szCs w:val="22"/>
        </w:rPr>
        <w:t xml:space="preserve"> have </w:t>
      </w:r>
      <w:r w:rsidR="00DA37E2" w:rsidRPr="00377135">
        <w:rPr>
          <w:rFonts w:ascii="Times New Roman" w:hAnsi="Times New Roman" w:cs="Times New Roman"/>
          <w:sz w:val="22"/>
          <w:szCs w:val="22"/>
        </w:rPr>
        <w:t xml:space="preserve"> reduced capacity to mobilize it under increased energy demands may </w:t>
      </w:r>
      <w:r w:rsidR="00DA1D2F" w:rsidRPr="00377135">
        <w:rPr>
          <w:rFonts w:ascii="Times New Roman" w:hAnsi="Times New Roman" w:cs="Times New Roman"/>
          <w:sz w:val="22"/>
          <w:szCs w:val="22"/>
        </w:rPr>
        <w:t xml:space="preserve">also </w:t>
      </w:r>
      <w:r w:rsidR="00DA37E2" w:rsidRPr="00377135">
        <w:rPr>
          <w:rFonts w:ascii="Times New Roman" w:hAnsi="Times New Roman" w:cs="Times New Roman"/>
          <w:sz w:val="22"/>
          <w:szCs w:val="22"/>
        </w:rPr>
        <w:t xml:space="preserve">have higher cytosolic accumulation </w:t>
      </w:r>
      <w:r w:rsidR="00667701">
        <w:rPr>
          <w:rFonts w:ascii="Times New Roman" w:hAnsi="Times New Roman" w:cs="Times New Roman"/>
          <w:sz w:val="22"/>
          <w:szCs w:val="22"/>
        </w:rPr>
        <w:t xml:space="preserve">of </w:t>
      </w:r>
      <w:r w:rsidR="00DA37E2" w:rsidRPr="00377135">
        <w:rPr>
          <w:rFonts w:ascii="Times New Roman" w:hAnsi="Times New Roman" w:cs="Times New Roman"/>
          <w:sz w:val="22"/>
          <w:szCs w:val="22"/>
        </w:rPr>
        <w:t>bioactive lipid intermediates of the esterification pathway like</w:t>
      </w:r>
      <w:r w:rsidR="00DA1D2F" w:rsidRPr="00377135">
        <w:rPr>
          <w:rFonts w:ascii="Times New Roman" w:hAnsi="Times New Roman" w:cs="Times New Roman"/>
          <w:sz w:val="22"/>
          <w:szCs w:val="22"/>
        </w:rPr>
        <w:t xml:space="preserve"> </w:t>
      </w:r>
      <w:r w:rsidR="00DA37E2" w:rsidRPr="00377135">
        <w:rPr>
          <w:rFonts w:ascii="Times New Roman" w:hAnsi="Times New Roman" w:cs="Times New Roman"/>
          <w:sz w:val="22"/>
          <w:szCs w:val="22"/>
        </w:rPr>
        <w:t>diacylglycerols and ceramides</w:t>
      </w:r>
      <w:r w:rsidR="00A835CF" w:rsidRPr="00377135">
        <w:rPr>
          <w:rFonts w:ascii="Times New Roman" w:hAnsi="Times New Roman" w:cs="Times New Roman"/>
          <w:sz w:val="22"/>
          <w:szCs w:val="22"/>
        </w:rPr>
        <w:t xml:space="preserve"> </w:t>
      </w:r>
      <w:r w:rsidR="00DA37E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&lt;EndNote&gt;&lt;Cite&gt;&lt;Author&gt;Amati&lt;/Author&gt;&lt;Year&gt;2011&lt;/Year&gt;&lt;RecNum&gt;113&lt;/RecNum&gt;&lt;DisplayText&gt;(28)&lt;/DisplayText&gt;&lt;record&gt;&lt;rec-number&gt;113&lt;/rec-number&gt;&lt;foreign-keys&gt;&lt;key app="EN" db-id="t2rw9t2sn292a9eesetx5racrfvvf0rwt2p5" timestamp="1491881317"&gt;113&lt;/key&gt;&lt;/foreign-keys&gt;&lt;ref-type name="Journal Article"&gt;17&lt;/ref-type&gt;&lt;contributors&gt;&lt;authors&gt;&lt;author&gt;Amati, Francesca&lt;/author&gt;&lt;author&gt;Dubé, John J&lt;/author&gt;&lt;author&gt;Alvarez-Carnero, Elvis&lt;/author&gt;&lt;author&gt;Edreira, Martin M&lt;/author&gt;&lt;author&gt;Chomentowski, Peter&lt;/author&gt;&lt;author&gt;Coen, Paul M&lt;/author&gt;&lt;author&gt;Switzer, Galen E&lt;/author&gt;&lt;author&gt;Bickel, Perry E&lt;/author&gt;&lt;author&gt;Stefanovic-Racic, Maja&lt;/author&gt;&lt;author&gt;Toledo, Frederico GS&lt;/author&gt;&lt;/authors&gt;&lt;/contributors&gt;&lt;titles&gt;&lt;title&gt;Skeletal muscle triglycerides, diacylglycerols, and ceramides in insulin resistance&lt;/title&gt;&lt;secondary-title&gt;Diabetes&lt;/secondary-title&gt;&lt;/titles&gt;&lt;periodical&gt;&lt;full-title&gt;Diabetes&lt;/full-title&gt;&lt;abbr-1&gt;Diabetes&lt;/abbr-1&gt;&lt;/periodical&gt;&lt;pages&gt;2588-2597&lt;/pages&gt;&lt;volume&gt;60&lt;/volume&gt;&lt;number&gt;10&lt;/number&gt;&lt;dates&gt;&lt;year&gt;2011&lt;/year&gt;&lt;/dates&gt;&lt;isbn&gt;0012-1797&lt;/isbn&gt;&lt;urls&gt;&lt;/urls&gt;&lt;/record&gt;&lt;/Cite&gt;&lt;/EndNote&gt;</w:instrText>
      </w:r>
      <w:r w:rsidR="00DA37E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(28)</w:t>
      </w:r>
      <w:r w:rsidR="00DA37E2" w:rsidRPr="00377135">
        <w:rPr>
          <w:rFonts w:ascii="Times New Roman" w:hAnsi="Times New Roman" w:cs="Times New Roman"/>
          <w:sz w:val="22"/>
          <w:szCs w:val="22"/>
        </w:rPr>
        <w:fldChar w:fldCharType="end"/>
      </w:r>
      <w:r w:rsidR="00DA37E2" w:rsidRPr="00377135">
        <w:rPr>
          <w:rFonts w:ascii="Times New Roman" w:hAnsi="Times New Roman" w:cs="Times New Roman"/>
          <w:sz w:val="22"/>
          <w:szCs w:val="22"/>
        </w:rPr>
        <w:t xml:space="preserve">. </w:t>
      </w:r>
      <w:r w:rsidR="00DA1D2F" w:rsidRPr="00377135">
        <w:rPr>
          <w:rFonts w:ascii="Times New Roman" w:hAnsi="Times New Roman" w:cs="Times New Roman"/>
          <w:sz w:val="22"/>
          <w:szCs w:val="22"/>
        </w:rPr>
        <w:t>These lipid intermediates are known to impede insulin signaling and insulin-mediated glucose uptake by activating the protein kinase C (PKC) system</w:t>
      </w:r>
      <w:r w:rsidR="00A835CF" w:rsidRPr="00377135">
        <w:rPr>
          <w:rFonts w:ascii="Times New Roman" w:hAnsi="Times New Roman" w:cs="Times New Roman"/>
          <w:sz w:val="22"/>
          <w:szCs w:val="22"/>
        </w:rPr>
        <w:t xml:space="preserve"> </w:t>
      </w:r>
      <w:r w:rsidR="00DA1D2F"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&lt;EndNote&gt;&lt;Cite&gt;&lt;Author&gt;Amati&lt;/Author&gt;&lt;Year&gt;2011&lt;/Year&gt;&lt;RecNum&gt;113&lt;/RecNum&gt;&lt;DisplayText&gt;(28)&lt;/DisplayText&gt;&lt;record&gt;&lt;rec-number&gt;113&lt;/rec-number&gt;&lt;foreign-keys&gt;&lt;key app="EN" db-id="t2rw9t2sn292a9eesetx5racrfvvf0rwt2p5" timestamp="1491881317"&gt;113&lt;/key&gt;&lt;/foreign-keys&gt;&lt;ref-type name="Journal Article"&gt;17&lt;/ref-type&gt;&lt;contributors&gt;&lt;authors&gt;&lt;author&gt;Amati, Francesca&lt;/author&gt;&lt;author&gt;Dubé, John J&lt;/author&gt;&lt;author&gt;Alvarez-Carnero, Elvis&lt;/author&gt;&lt;author&gt;Edreira, Martin M&lt;/author&gt;&lt;author&gt;Chomentowski, Peter&lt;/author&gt;&lt;author&gt;Coen, Paul M&lt;/author&gt;&lt;author&gt;Switzer, Galen E&lt;/author&gt;&lt;author&gt;Bickel, Perry E&lt;/author&gt;&lt;author&gt;Stefanovic-Racic, Maja&lt;/author&gt;&lt;author&gt;Toledo, Frederico GS&lt;/author&gt;&lt;/authors&gt;&lt;/contributors&gt;&lt;titles&gt;&lt;title&gt;Skeletal muscle triglycerides, diacylglycerols, and ceramides in insulin resistance&lt;/title&gt;&lt;secondary-title&gt;Diabetes&lt;/secondary-title&gt;&lt;/titles&gt;&lt;periodical&gt;&lt;full-title&gt;Diabetes&lt;/full-title&gt;&lt;abbr-1&gt;Diabetes&lt;/abbr-1&gt;&lt;/periodical&gt;&lt;pages&gt;2588-2597&lt;/pages&gt;&lt;volume&gt;60&lt;/volume&gt;&lt;number&gt;10&lt;/number&gt;&lt;dates&gt;&lt;year&gt;2011&lt;/year&gt;&lt;/dates&gt;&lt;isbn&gt;0012-1797&lt;/isbn&gt;&lt;urls&gt;&lt;/urls&gt;&lt;/record&gt;&lt;/Cite&gt;&lt;/EndNote&gt;</w:instrText>
      </w:r>
      <w:r w:rsidR="00DA1D2F"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(28)</w:t>
      </w:r>
      <w:r w:rsidR="00DA1D2F" w:rsidRPr="00377135">
        <w:rPr>
          <w:rFonts w:ascii="Times New Roman" w:hAnsi="Times New Roman" w:cs="Times New Roman"/>
          <w:sz w:val="22"/>
          <w:szCs w:val="22"/>
        </w:rPr>
        <w:fldChar w:fldCharType="end"/>
      </w:r>
      <w:r w:rsidR="00ED4030" w:rsidRPr="00377135">
        <w:rPr>
          <w:rFonts w:ascii="Times New Roman" w:hAnsi="Times New Roman" w:cs="Times New Roman"/>
          <w:sz w:val="22"/>
          <w:szCs w:val="22"/>
        </w:rPr>
        <w:t>. While IMCL has been extensively studied in adults and pre-pubertal children,</w:t>
      </w:r>
      <w:r w:rsidR="00A835CF" w:rsidRPr="00377135">
        <w:rPr>
          <w:rFonts w:ascii="Times New Roman" w:hAnsi="Times New Roman" w:cs="Times New Roman"/>
          <w:sz w:val="22"/>
          <w:szCs w:val="22"/>
        </w:rPr>
        <w:t xml:space="preserve"> </w:t>
      </w:r>
      <w:r w:rsidR="00ED4030" w:rsidRPr="00377135">
        <w:rPr>
          <w:rFonts w:ascii="Times New Roman" w:hAnsi="Times New Roman" w:cs="Times New Roman"/>
          <w:sz w:val="22"/>
          <w:szCs w:val="22"/>
        </w:rPr>
        <w:t>there is very little knowledge of the determinants and metabolic consequences of IMCL accumulation in early childhood.</w:t>
      </w:r>
    </w:p>
    <w:p w14:paraId="3D88B973" w14:textId="027740DB" w:rsidR="00B044BC" w:rsidRPr="00377135" w:rsidRDefault="00ED4030"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To the best of our knowledge, t</w:t>
      </w:r>
      <w:r w:rsidR="00962ADB" w:rsidRPr="00377135">
        <w:rPr>
          <w:rFonts w:ascii="Times New Roman" w:hAnsi="Times New Roman" w:cs="Times New Roman"/>
          <w:sz w:val="22"/>
          <w:szCs w:val="22"/>
        </w:rPr>
        <w:t xml:space="preserve">his study provides the first systematic study of IMCL levels in first 5 years of life and of potential underlying developmental, </w:t>
      </w:r>
      <w:r w:rsidR="00E070E7" w:rsidRPr="00377135">
        <w:rPr>
          <w:rFonts w:ascii="Times New Roman" w:hAnsi="Times New Roman" w:cs="Times New Roman"/>
          <w:sz w:val="22"/>
          <w:szCs w:val="22"/>
        </w:rPr>
        <w:t>racial</w:t>
      </w:r>
      <w:r w:rsidR="00962ADB" w:rsidRPr="00377135">
        <w:rPr>
          <w:rFonts w:ascii="Times New Roman" w:hAnsi="Times New Roman" w:cs="Times New Roman"/>
          <w:sz w:val="22"/>
          <w:szCs w:val="22"/>
        </w:rPr>
        <w:t xml:space="preserve"> and genetic </w:t>
      </w:r>
      <w:r w:rsidR="00E706DA" w:rsidRPr="00377135">
        <w:rPr>
          <w:rFonts w:ascii="Times New Roman" w:hAnsi="Times New Roman" w:cs="Times New Roman"/>
          <w:sz w:val="22"/>
          <w:szCs w:val="22"/>
        </w:rPr>
        <w:t>determinants</w:t>
      </w:r>
      <w:r w:rsidR="00962ADB" w:rsidRPr="00377135">
        <w:rPr>
          <w:rFonts w:ascii="Times New Roman" w:hAnsi="Times New Roman" w:cs="Times New Roman"/>
          <w:sz w:val="22"/>
          <w:szCs w:val="22"/>
        </w:rPr>
        <w:t>.</w:t>
      </w:r>
      <w:r w:rsidR="008E50F7" w:rsidRPr="00377135">
        <w:rPr>
          <w:rFonts w:ascii="Times New Roman" w:hAnsi="Times New Roman" w:cs="Times New Roman"/>
          <w:sz w:val="22"/>
          <w:szCs w:val="22"/>
        </w:rPr>
        <w:t xml:space="preserve"> The mean IMCL at 4.5 years was 0.481±0.279 % of water, which is </w:t>
      </w:r>
      <w:r w:rsidR="00B87A4D" w:rsidRPr="00377135">
        <w:rPr>
          <w:rFonts w:ascii="Times New Roman" w:hAnsi="Times New Roman" w:cs="Times New Roman"/>
          <w:sz w:val="22"/>
          <w:szCs w:val="22"/>
        </w:rPr>
        <w:t xml:space="preserve">about </w:t>
      </w:r>
      <w:r w:rsidR="008E50F7" w:rsidRPr="00377135">
        <w:rPr>
          <w:rFonts w:ascii="Times New Roman" w:hAnsi="Times New Roman" w:cs="Times New Roman"/>
          <w:sz w:val="22"/>
          <w:szCs w:val="22"/>
        </w:rPr>
        <w:t xml:space="preserve">40% of the </w:t>
      </w:r>
      <w:r w:rsidR="0011239D" w:rsidRPr="00377135">
        <w:rPr>
          <w:rFonts w:ascii="Times New Roman" w:hAnsi="Times New Roman" w:cs="Times New Roman"/>
          <w:sz w:val="22"/>
          <w:szCs w:val="22"/>
        </w:rPr>
        <w:t xml:space="preserve">degree </w:t>
      </w:r>
      <w:r w:rsidR="00730FF9" w:rsidRPr="00377135">
        <w:rPr>
          <w:rFonts w:ascii="Times New Roman" w:hAnsi="Times New Roman" w:cs="Times New Roman"/>
          <w:sz w:val="22"/>
          <w:szCs w:val="22"/>
        </w:rPr>
        <w:t xml:space="preserve">of </w:t>
      </w:r>
      <w:r w:rsidR="008E50F7" w:rsidRPr="00377135">
        <w:rPr>
          <w:rFonts w:ascii="Times New Roman" w:hAnsi="Times New Roman" w:cs="Times New Roman"/>
          <w:sz w:val="22"/>
          <w:szCs w:val="22"/>
        </w:rPr>
        <w:t xml:space="preserve">IMCL </w:t>
      </w:r>
      <w:r w:rsidR="00730FF9" w:rsidRPr="00377135">
        <w:rPr>
          <w:rFonts w:ascii="Times New Roman" w:hAnsi="Times New Roman" w:cs="Times New Roman"/>
          <w:sz w:val="22"/>
          <w:szCs w:val="22"/>
        </w:rPr>
        <w:t xml:space="preserve">infiltration </w:t>
      </w:r>
      <w:r w:rsidR="008E50F7" w:rsidRPr="00377135">
        <w:rPr>
          <w:rFonts w:ascii="Times New Roman" w:hAnsi="Times New Roman" w:cs="Times New Roman"/>
          <w:sz w:val="22"/>
          <w:szCs w:val="22"/>
        </w:rPr>
        <w:t xml:space="preserve">in </w:t>
      </w:r>
      <w:r w:rsidR="001463B3" w:rsidRPr="00377135">
        <w:rPr>
          <w:rFonts w:ascii="Times New Roman" w:hAnsi="Times New Roman" w:cs="Times New Roman"/>
          <w:sz w:val="22"/>
          <w:szCs w:val="22"/>
        </w:rPr>
        <w:t xml:space="preserve">healthy </w:t>
      </w:r>
      <w:r w:rsidR="008E50F7" w:rsidRPr="00377135">
        <w:rPr>
          <w:rFonts w:ascii="Times New Roman" w:hAnsi="Times New Roman" w:cs="Times New Roman"/>
          <w:sz w:val="22"/>
          <w:szCs w:val="22"/>
        </w:rPr>
        <w:t>adult</w:t>
      </w:r>
      <w:r w:rsidR="00730FF9" w:rsidRPr="00377135">
        <w:rPr>
          <w:rFonts w:ascii="Times New Roman" w:hAnsi="Times New Roman" w:cs="Times New Roman"/>
          <w:sz w:val="22"/>
          <w:szCs w:val="22"/>
        </w:rPr>
        <w:t xml:space="preserve"> soleus muscle</w:t>
      </w:r>
      <w:r w:rsidR="00BE205F" w:rsidRPr="00377135">
        <w:rPr>
          <w:rFonts w:ascii="Times New Roman" w:hAnsi="Times New Roman" w:cs="Times New Roman"/>
          <w:sz w:val="22"/>
          <w:szCs w:val="22"/>
        </w:rPr>
        <w:t xml:space="preserve"> </w:t>
      </w:r>
      <w:r w:rsidR="008E50F7" w:rsidRPr="00377135">
        <w:rPr>
          <w:rFonts w:ascii="Times New Roman" w:hAnsi="Times New Roman" w:cs="Times New Roman"/>
          <w:sz w:val="22"/>
          <w:szCs w:val="22"/>
        </w:rPr>
        <w:fldChar w:fldCharType="begin"/>
      </w:r>
      <w:r w:rsidR="00B87A4D" w:rsidRPr="00377135">
        <w:rPr>
          <w:rFonts w:ascii="Times New Roman" w:hAnsi="Times New Roman" w:cs="Times New Roman"/>
          <w:sz w:val="22"/>
          <w:szCs w:val="22"/>
        </w:rPr>
        <w:instrText xml:space="preserve"> ADDIN EN.CITE &lt;EndNote&gt;&lt;Cite&gt;&lt;Author&gt;Kautzky-Willer&lt;/Author&gt;&lt;Year&gt;2003&lt;/Year&gt;&lt;RecNum&gt;1&lt;/RecNum&gt;&lt;DisplayText&gt;(1)&lt;/DisplayText&gt;&lt;record&gt;&lt;rec-number&gt;1&lt;/rec-number&gt;&lt;foreign-keys&gt;&lt;key app="EN" db-id="wae05xf5drapttetfsmvdxpmxpt2wsx59x5x" timestamp="1555048156"&gt;1&lt;/key&gt;&lt;/foreign-keys&gt;&lt;ref-type name="Journal Article"&gt;17&lt;/ref-type&gt;&lt;contributors&gt;&lt;authors&gt;&lt;author&gt;Kautzky-Willer, Alexandra&lt;/author&gt;&lt;author&gt;Krssak, Martin&lt;/author&gt;&lt;author&gt;Winzer, Christine&lt;/author&gt;&lt;author&gt;Pacini, Giovanni&lt;/author&gt;&lt;author&gt;Tura, Andrea&lt;/author&gt;&lt;author&gt;Farhan, Serdar&lt;/author&gt;&lt;author&gt;Wagner, Oswald&lt;/author&gt;&lt;author&gt;Brabant, Georg&lt;/author&gt;&lt;author&gt;Horn, Rüdiger&lt;/author&gt;&lt;author&gt;Stingl, Harald&lt;/author&gt;&lt;/authors&gt;&lt;/contributors&gt;&lt;titles&gt;&lt;title&gt;Increased intramyocellular lipid concentration identifies impaired glucose metabolism in women with previous gestational diabetes&lt;/title&gt;&lt;secondary-title&gt;Diabetes&lt;/secondary-title&gt;&lt;/titles&gt;&lt;periodical&gt;&lt;full-title&gt;Diabetes&lt;/full-title&gt;&lt;/periodical&gt;&lt;pages&gt;244-251&lt;/pages&gt;&lt;volume&gt;52&lt;/volume&gt;&lt;number&gt;2&lt;/number&gt;&lt;dates&gt;&lt;year&gt;2003&lt;/year&gt;&lt;/dates&gt;&lt;isbn&gt;0012-1797&lt;/isbn&gt;&lt;urls&gt;&lt;/urls&gt;&lt;/record&gt;&lt;/Cite&gt;&lt;/EndNote&gt;</w:instrText>
      </w:r>
      <w:r w:rsidR="008E50F7" w:rsidRPr="00377135">
        <w:rPr>
          <w:rFonts w:ascii="Times New Roman" w:hAnsi="Times New Roman" w:cs="Times New Roman"/>
          <w:sz w:val="22"/>
          <w:szCs w:val="22"/>
        </w:rPr>
        <w:fldChar w:fldCharType="separate"/>
      </w:r>
      <w:r w:rsidR="003A6E81" w:rsidRPr="00377135">
        <w:rPr>
          <w:rFonts w:ascii="Times New Roman" w:hAnsi="Times New Roman" w:cs="Times New Roman"/>
          <w:noProof/>
          <w:sz w:val="22"/>
          <w:szCs w:val="22"/>
        </w:rPr>
        <w:t>(1)</w:t>
      </w:r>
      <w:r w:rsidR="008E50F7" w:rsidRPr="00377135">
        <w:rPr>
          <w:rFonts w:ascii="Times New Roman" w:hAnsi="Times New Roman" w:cs="Times New Roman"/>
          <w:sz w:val="22"/>
          <w:szCs w:val="22"/>
        </w:rPr>
        <w:fldChar w:fldCharType="end"/>
      </w:r>
      <w:r w:rsidR="008E50F7" w:rsidRPr="00377135">
        <w:rPr>
          <w:rFonts w:ascii="Times New Roman" w:hAnsi="Times New Roman" w:cs="Times New Roman"/>
          <w:sz w:val="22"/>
          <w:szCs w:val="22"/>
        </w:rPr>
        <w:t>.</w:t>
      </w:r>
      <w:r w:rsidR="00EF6487" w:rsidRPr="00377135">
        <w:rPr>
          <w:rFonts w:ascii="Times New Roman" w:hAnsi="Times New Roman" w:cs="Times New Roman"/>
          <w:sz w:val="22"/>
          <w:szCs w:val="22"/>
        </w:rPr>
        <w:t xml:space="preserve"> </w:t>
      </w:r>
      <w:r w:rsidR="00BB241A" w:rsidRPr="00377135">
        <w:rPr>
          <w:rFonts w:ascii="Times New Roman" w:hAnsi="Times New Roman" w:cs="Times New Roman"/>
          <w:sz w:val="22"/>
          <w:szCs w:val="22"/>
        </w:rPr>
        <w:t>Our key finding</w:t>
      </w:r>
      <w:r w:rsidR="00B044BC" w:rsidRPr="00377135">
        <w:rPr>
          <w:rFonts w:ascii="Times New Roman" w:hAnsi="Times New Roman" w:cs="Times New Roman"/>
          <w:sz w:val="22"/>
          <w:szCs w:val="22"/>
        </w:rPr>
        <w:t xml:space="preserve"> is that </w:t>
      </w:r>
      <w:r w:rsidR="00E070E7" w:rsidRPr="00377135">
        <w:rPr>
          <w:rFonts w:ascii="Times New Roman" w:hAnsi="Times New Roman" w:cs="Times New Roman"/>
          <w:sz w:val="22"/>
          <w:szCs w:val="22"/>
        </w:rPr>
        <w:t>racial</w:t>
      </w:r>
      <w:r w:rsidR="00B044BC" w:rsidRPr="00377135">
        <w:rPr>
          <w:rFonts w:ascii="Times New Roman" w:hAnsi="Times New Roman" w:cs="Times New Roman"/>
          <w:sz w:val="22"/>
          <w:szCs w:val="22"/>
        </w:rPr>
        <w:t xml:space="preserve"> di</w:t>
      </w:r>
      <w:r w:rsidR="00201364" w:rsidRPr="00377135">
        <w:rPr>
          <w:rFonts w:ascii="Times New Roman" w:hAnsi="Times New Roman" w:cs="Times New Roman"/>
          <w:sz w:val="22"/>
          <w:szCs w:val="22"/>
        </w:rPr>
        <w:t xml:space="preserve">fferences in IMCL accumulation </w:t>
      </w:r>
      <w:r w:rsidR="00B044BC" w:rsidRPr="00377135">
        <w:rPr>
          <w:rFonts w:ascii="Times New Roman" w:hAnsi="Times New Roman" w:cs="Times New Roman"/>
          <w:sz w:val="22"/>
          <w:szCs w:val="22"/>
        </w:rPr>
        <w:t xml:space="preserve">manifest </w:t>
      </w:r>
      <w:r w:rsidR="00BF78C7" w:rsidRPr="00377135">
        <w:rPr>
          <w:rFonts w:ascii="Times New Roman" w:hAnsi="Times New Roman" w:cs="Times New Roman"/>
          <w:sz w:val="22"/>
          <w:szCs w:val="22"/>
        </w:rPr>
        <w:t>in early life</w:t>
      </w:r>
      <w:r w:rsidR="00B044BC" w:rsidRPr="00377135">
        <w:rPr>
          <w:rFonts w:ascii="Times New Roman" w:hAnsi="Times New Roman" w:cs="Times New Roman"/>
          <w:sz w:val="22"/>
          <w:szCs w:val="22"/>
        </w:rPr>
        <w:t>, with Indian children having higher IMCL levels than Chinese and Malay infants</w:t>
      </w:r>
      <w:r w:rsidR="009D2B51" w:rsidRPr="00377135">
        <w:rPr>
          <w:rFonts w:ascii="Times New Roman" w:hAnsi="Times New Roman" w:cs="Times New Roman"/>
          <w:sz w:val="22"/>
          <w:szCs w:val="22"/>
        </w:rPr>
        <w:t xml:space="preserve">, recapitulating the phenotype observed in Asian adults </w:t>
      </w:r>
      <w:r w:rsidR="009D2B51" w:rsidRPr="00377135">
        <w:rPr>
          <w:rFonts w:ascii="Times New Roman" w:hAnsi="Times New Roman" w:cs="Times New Roman"/>
          <w:sz w:val="22"/>
          <w:szCs w:val="22"/>
        </w:rPr>
        <w:fldChar w:fldCharType="begin"/>
      </w:r>
      <w:r w:rsidR="003B29CC" w:rsidRPr="00377135">
        <w:rPr>
          <w:rFonts w:ascii="Times New Roman" w:hAnsi="Times New Roman" w:cs="Times New Roman"/>
          <w:sz w:val="22"/>
          <w:szCs w:val="22"/>
        </w:rPr>
        <w:instrText xml:space="preserve"> ADDIN EN.CITE &lt;EndNote&gt;&lt;Cite&gt;&lt;Author&gt;Khoo&lt;/Author&gt;&lt;Year&gt;2014&lt;/Year&gt;&lt;RecNum&gt;26&lt;/RecNum&gt;&lt;DisplayText&gt;(12)&lt;/DisplayText&gt;&lt;record&gt;&lt;rec-number&gt;26&lt;/rec-number&gt;&lt;foreign-keys&gt;&lt;key app="EN" db-id="wae05xf5drapttetfsmvdxpmxpt2wsx59x5x" timestamp="1555048157"&gt;26&lt;/key&gt;&lt;/foreign-keys&gt;&lt;ref-type name="Journal Article"&gt;17&lt;/ref-type&gt;&lt;contributors&gt;&lt;authors&gt;&lt;author&gt;Khoo, Chin Meng&lt;/author&gt;&lt;author&gt;Leow, Melvin Khee-Shing&lt;/author&gt;&lt;author&gt;Sadananthan, Suresh Anand&lt;/author&gt;&lt;author&gt;Lim, Radiance&lt;/author&gt;&lt;author&gt;Venkataraman, Kavita&lt;/author&gt;&lt;author&gt;Khoo, Eric Yin Hao&lt;/author&gt;&lt;author&gt;Velan, S Sendhil&lt;/author&gt;&lt;author&gt;Ong, Yu Ting&lt;/author&gt;&lt;author&gt;Kambadur, Ravi&lt;/author&gt;&lt;author&gt;McFarlane, Craig&lt;/author&gt;&lt;/authors&gt;&lt;/contributors&gt;&lt;titles&gt;&lt;title&gt;Body fat partitioning does not explain the interethnic variation in insulin sensitivity among Asian ethnicity: the Singapore adults metabolism study&lt;/title&gt;&lt;secondary-title&gt;Diabetes&lt;/secondary-title&gt;&lt;/titles&gt;&lt;periodical&gt;&lt;full-title&gt;Diabetes&lt;/full-title&gt;&lt;/periodical&gt;&lt;pages&gt;1093-1102&lt;/pages&gt;&lt;volume&gt;63&lt;/volume&gt;&lt;number&gt;3&lt;/number&gt;&lt;dates&gt;&lt;year&gt;2014&lt;/year&gt;&lt;/dates&gt;&lt;isbn&gt;0012-1797&lt;/isbn&gt;&lt;urls&gt;&lt;/urls&gt;&lt;/record&gt;&lt;/Cite&gt;&lt;/EndNote&gt;</w:instrText>
      </w:r>
      <w:r w:rsidR="009D2B51" w:rsidRPr="00377135">
        <w:rPr>
          <w:rFonts w:ascii="Times New Roman" w:hAnsi="Times New Roman" w:cs="Times New Roman"/>
          <w:sz w:val="22"/>
          <w:szCs w:val="22"/>
        </w:rPr>
        <w:fldChar w:fldCharType="separate"/>
      </w:r>
      <w:r w:rsidR="003B29CC" w:rsidRPr="00377135">
        <w:rPr>
          <w:rFonts w:ascii="Times New Roman" w:hAnsi="Times New Roman" w:cs="Times New Roman"/>
          <w:noProof/>
          <w:sz w:val="22"/>
          <w:szCs w:val="22"/>
        </w:rPr>
        <w:t>(12)</w:t>
      </w:r>
      <w:r w:rsidR="009D2B51" w:rsidRPr="00377135">
        <w:rPr>
          <w:rFonts w:ascii="Times New Roman" w:hAnsi="Times New Roman" w:cs="Times New Roman"/>
          <w:sz w:val="22"/>
          <w:szCs w:val="22"/>
        </w:rPr>
        <w:fldChar w:fldCharType="end"/>
      </w:r>
      <w:r w:rsidR="00B044BC" w:rsidRPr="00377135">
        <w:rPr>
          <w:rFonts w:ascii="Times New Roman" w:hAnsi="Times New Roman" w:cs="Times New Roman"/>
          <w:sz w:val="22"/>
          <w:szCs w:val="22"/>
        </w:rPr>
        <w:t>.</w:t>
      </w:r>
      <w:r w:rsidR="00070597" w:rsidRPr="00377135">
        <w:rPr>
          <w:rFonts w:ascii="Times New Roman" w:hAnsi="Times New Roman" w:cs="Times New Roman"/>
          <w:sz w:val="22"/>
          <w:szCs w:val="22"/>
        </w:rPr>
        <w:t xml:space="preserve"> </w:t>
      </w:r>
      <w:r w:rsidR="006B29FD" w:rsidRPr="00377135">
        <w:rPr>
          <w:rFonts w:ascii="Times New Roman" w:hAnsi="Times New Roman" w:cs="Times New Roman"/>
          <w:sz w:val="22"/>
          <w:szCs w:val="22"/>
        </w:rPr>
        <w:t xml:space="preserve">Importantly, these racial differences persist even after adjusting for prenatal factors and the offspring’s current BMI. </w:t>
      </w:r>
      <w:r w:rsidR="00070597" w:rsidRPr="00377135">
        <w:rPr>
          <w:rFonts w:ascii="Times New Roman" w:hAnsi="Times New Roman" w:cs="Times New Roman"/>
          <w:sz w:val="22"/>
          <w:szCs w:val="22"/>
        </w:rPr>
        <w:t xml:space="preserve">These </w:t>
      </w:r>
      <w:r w:rsidR="004E7F94" w:rsidRPr="00377135">
        <w:rPr>
          <w:rFonts w:ascii="Times New Roman" w:hAnsi="Times New Roman" w:cs="Times New Roman"/>
          <w:sz w:val="22"/>
          <w:szCs w:val="22"/>
        </w:rPr>
        <w:t xml:space="preserve">results </w:t>
      </w:r>
      <w:r w:rsidR="00201364" w:rsidRPr="00377135">
        <w:rPr>
          <w:rFonts w:ascii="Times New Roman" w:hAnsi="Times New Roman" w:cs="Times New Roman"/>
          <w:sz w:val="22"/>
          <w:szCs w:val="22"/>
        </w:rPr>
        <w:t xml:space="preserve">indicate </w:t>
      </w:r>
      <w:r w:rsidR="00DE79BC" w:rsidRPr="00377135">
        <w:rPr>
          <w:rFonts w:ascii="Times New Roman" w:hAnsi="Times New Roman" w:cs="Times New Roman"/>
          <w:sz w:val="22"/>
          <w:szCs w:val="22"/>
        </w:rPr>
        <w:t xml:space="preserve">that there </w:t>
      </w:r>
      <w:r w:rsidR="008574C9" w:rsidRPr="00377135">
        <w:rPr>
          <w:rFonts w:ascii="Times New Roman" w:hAnsi="Times New Roman" w:cs="Times New Roman"/>
          <w:sz w:val="22"/>
          <w:szCs w:val="22"/>
        </w:rPr>
        <w:t>may be</w:t>
      </w:r>
      <w:r w:rsidR="00DE79BC" w:rsidRPr="00377135">
        <w:rPr>
          <w:rFonts w:ascii="Times New Roman" w:hAnsi="Times New Roman" w:cs="Times New Roman"/>
          <w:sz w:val="22"/>
          <w:szCs w:val="22"/>
        </w:rPr>
        <w:t xml:space="preserve"> </w:t>
      </w:r>
      <w:r w:rsidR="00E070E7" w:rsidRPr="00377135">
        <w:rPr>
          <w:rFonts w:ascii="Times New Roman" w:hAnsi="Times New Roman" w:cs="Times New Roman"/>
          <w:sz w:val="22"/>
          <w:szCs w:val="22"/>
        </w:rPr>
        <w:t>racial</w:t>
      </w:r>
      <w:r w:rsidR="004E7F94" w:rsidRPr="00377135">
        <w:rPr>
          <w:rFonts w:ascii="Times New Roman" w:hAnsi="Times New Roman" w:cs="Times New Roman"/>
          <w:sz w:val="22"/>
          <w:szCs w:val="22"/>
        </w:rPr>
        <w:t xml:space="preserve"> differences in </w:t>
      </w:r>
      <w:r w:rsidR="008574C9" w:rsidRPr="00377135">
        <w:rPr>
          <w:rFonts w:ascii="Times New Roman" w:hAnsi="Times New Roman" w:cs="Times New Roman"/>
          <w:sz w:val="22"/>
          <w:szCs w:val="22"/>
        </w:rPr>
        <w:t xml:space="preserve">lipid availability, </w:t>
      </w:r>
      <w:r w:rsidR="004E7F94" w:rsidRPr="00377135">
        <w:rPr>
          <w:rFonts w:ascii="Times New Roman" w:hAnsi="Times New Roman" w:cs="Times New Roman"/>
          <w:sz w:val="22"/>
          <w:szCs w:val="22"/>
        </w:rPr>
        <w:t>skeletal muscle substra</w:t>
      </w:r>
      <w:r w:rsidR="00330CEE" w:rsidRPr="00377135">
        <w:rPr>
          <w:rFonts w:ascii="Times New Roman" w:hAnsi="Times New Roman" w:cs="Times New Roman"/>
          <w:sz w:val="22"/>
          <w:szCs w:val="22"/>
        </w:rPr>
        <w:t xml:space="preserve">te handling and lipid buffering even during </w:t>
      </w:r>
      <w:r w:rsidR="006C1DD0" w:rsidRPr="00377135">
        <w:rPr>
          <w:rFonts w:ascii="Times New Roman" w:hAnsi="Times New Roman" w:cs="Times New Roman"/>
          <w:sz w:val="22"/>
          <w:szCs w:val="22"/>
        </w:rPr>
        <w:t xml:space="preserve">early </w:t>
      </w:r>
      <w:r w:rsidR="00330CEE" w:rsidRPr="00377135">
        <w:rPr>
          <w:rFonts w:ascii="Times New Roman" w:hAnsi="Times New Roman" w:cs="Times New Roman"/>
          <w:sz w:val="22"/>
          <w:szCs w:val="22"/>
        </w:rPr>
        <w:t>childhood</w:t>
      </w:r>
      <w:r w:rsidR="004E7F94" w:rsidRPr="00377135">
        <w:rPr>
          <w:rFonts w:ascii="Times New Roman" w:hAnsi="Times New Roman" w:cs="Times New Roman"/>
          <w:sz w:val="22"/>
          <w:szCs w:val="22"/>
        </w:rPr>
        <w:t xml:space="preserve">. </w:t>
      </w:r>
    </w:p>
    <w:p w14:paraId="01E9054E" w14:textId="5AEEEEE3" w:rsidR="00E2105A" w:rsidRPr="00377135" w:rsidRDefault="00E2105A"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Among maternal factors, GWG rate was most st</w:t>
      </w:r>
      <w:r w:rsidR="009E1EF1" w:rsidRPr="00377135">
        <w:rPr>
          <w:rFonts w:ascii="Times New Roman" w:hAnsi="Times New Roman" w:cs="Times New Roman"/>
          <w:sz w:val="22"/>
          <w:szCs w:val="22"/>
        </w:rPr>
        <w:t xml:space="preserve">rongly linked to offspring IMCL. </w:t>
      </w:r>
      <w:r w:rsidRPr="00377135">
        <w:rPr>
          <w:rFonts w:ascii="Times New Roman" w:hAnsi="Times New Roman" w:cs="Times New Roman"/>
          <w:sz w:val="22"/>
          <w:szCs w:val="22"/>
        </w:rPr>
        <w:t xml:space="preserve">The association </w:t>
      </w:r>
      <w:r w:rsidR="008574C9" w:rsidRPr="00377135">
        <w:rPr>
          <w:rFonts w:ascii="Times New Roman" w:hAnsi="Times New Roman" w:cs="Times New Roman"/>
          <w:sz w:val="22"/>
          <w:szCs w:val="22"/>
        </w:rPr>
        <w:t xml:space="preserve">was not significantly weakened </w:t>
      </w:r>
      <w:r w:rsidRPr="00377135">
        <w:rPr>
          <w:rFonts w:ascii="Times New Roman" w:hAnsi="Times New Roman" w:cs="Times New Roman"/>
          <w:sz w:val="22"/>
          <w:szCs w:val="22"/>
        </w:rPr>
        <w:t xml:space="preserve">after adjusting </w:t>
      </w:r>
      <w:r w:rsidR="008574C9" w:rsidRPr="00377135">
        <w:rPr>
          <w:rFonts w:ascii="Times New Roman" w:hAnsi="Times New Roman" w:cs="Times New Roman"/>
          <w:sz w:val="22"/>
          <w:szCs w:val="22"/>
        </w:rPr>
        <w:t xml:space="preserve">for current BMI. </w:t>
      </w:r>
      <w:r w:rsidR="009E1EF1" w:rsidRPr="00377135">
        <w:rPr>
          <w:rFonts w:ascii="Times New Roman" w:hAnsi="Times New Roman" w:cs="Times New Roman"/>
          <w:sz w:val="22"/>
          <w:szCs w:val="22"/>
        </w:rPr>
        <w:t>Among postnatal factors, shorter duration of breastfeeding and conditional relative weight gain between 2-3 years were associated with IMCL. However, these associations were lost after adjusting for current BMI, suggesting that these factors may be related to o</w:t>
      </w:r>
      <w:r w:rsidR="00A328EB">
        <w:rPr>
          <w:rFonts w:ascii="Times New Roman" w:hAnsi="Times New Roman" w:cs="Times New Roman"/>
          <w:sz w:val="22"/>
          <w:szCs w:val="22"/>
        </w:rPr>
        <w:t xml:space="preserve">verall adiposity, </w:t>
      </w:r>
      <w:r w:rsidR="00A328EB" w:rsidRPr="0087411F">
        <w:rPr>
          <w:rFonts w:ascii="Times New Roman" w:hAnsi="Times New Roman" w:cs="Times New Roman"/>
          <w:sz w:val="22"/>
          <w:szCs w:val="22"/>
        </w:rPr>
        <w:t>which in turn</w:t>
      </w:r>
      <w:r w:rsidR="009E1EF1" w:rsidRPr="00377135">
        <w:rPr>
          <w:rFonts w:ascii="Times New Roman" w:hAnsi="Times New Roman" w:cs="Times New Roman"/>
          <w:sz w:val="22"/>
          <w:szCs w:val="22"/>
        </w:rPr>
        <w:t xml:space="preserve"> influences IMCL accumulation.</w:t>
      </w:r>
      <w:r w:rsidR="00483CC8" w:rsidRPr="00377135">
        <w:rPr>
          <w:rFonts w:ascii="Times New Roman" w:hAnsi="Times New Roman" w:cs="Times New Roman"/>
          <w:sz w:val="22"/>
          <w:szCs w:val="22"/>
        </w:rPr>
        <w:t xml:space="preserve"> Offspring BMI was also associated with IMCL levels independent of race and breast-feeding duration.</w:t>
      </w:r>
    </w:p>
    <w:p w14:paraId="731ECDF4" w14:textId="56BF4605" w:rsidR="00423965" w:rsidRPr="00377135" w:rsidRDefault="006E611A"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While no SNP crossed genome-wide significance in the </w:t>
      </w:r>
      <w:r w:rsidR="00330CEE" w:rsidRPr="00377135">
        <w:rPr>
          <w:rFonts w:ascii="Times New Roman" w:hAnsi="Times New Roman" w:cs="Times New Roman"/>
          <w:sz w:val="22"/>
          <w:szCs w:val="22"/>
        </w:rPr>
        <w:t>GWAS analysis</w:t>
      </w:r>
      <w:r w:rsidRPr="00377135">
        <w:rPr>
          <w:rFonts w:ascii="Times New Roman" w:hAnsi="Times New Roman" w:cs="Times New Roman"/>
          <w:sz w:val="22"/>
          <w:szCs w:val="22"/>
        </w:rPr>
        <w:t xml:space="preserve">, an elastic net regularization model with the top 100 SNPs identified an association between the missense SNP, </w:t>
      </w:r>
      <w:r w:rsidR="00330CEE" w:rsidRPr="00377135">
        <w:rPr>
          <w:rFonts w:ascii="Times New Roman" w:hAnsi="Times New Roman" w:cs="Times New Roman"/>
          <w:sz w:val="22"/>
          <w:szCs w:val="22"/>
        </w:rPr>
        <w:t xml:space="preserve">rs2234970 </w:t>
      </w:r>
      <w:r w:rsidR="00423965" w:rsidRPr="00377135">
        <w:rPr>
          <w:rFonts w:ascii="Times New Roman" w:hAnsi="Times New Roman" w:cs="Times New Roman"/>
          <w:sz w:val="22"/>
          <w:szCs w:val="22"/>
        </w:rPr>
        <w:t xml:space="preserve">in the </w:t>
      </w:r>
      <w:r w:rsidR="00423965" w:rsidRPr="006E57B9">
        <w:rPr>
          <w:rFonts w:ascii="Times New Roman" w:hAnsi="Times New Roman" w:cs="Times New Roman"/>
          <w:i/>
          <w:sz w:val="22"/>
          <w:szCs w:val="22"/>
        </w:rPr>
        <w:t>SCD1</w:t>
      </w:r>
      <w:r w:rsidR="00423965" w:rsidRPr="00377135">
        <w:rPr>
          <w:rFonts w:ascii="Times New Roman" w:hAnsi="Times New Roman" w:cs="Times New Roman"/>
          <w:sz w:val="22"/>
          <w:szCs w:val="22"/>
        </w:rPr>
        <w:t xml:space="preserve"> gene and IMCL</w:t>
      </w:r>
      <w:r w:rsidR="00067DF6" w:rsidRPr="00377135">
        <w:rPr>
          <w:rFonts w:ascii="Times New Roman" w:hAnsi="Times New Roman" w:cs="Times New Roman"/>
          <w:sz w:val="22"/>
          <w:szCs w:val="22"/>
        </w:rPr>
        <w:t xml:space="preserve">. To the best of our knowledge, there have been no </w:t>
      </w:r>
      <w:r w:rsidR="008574C9" w:rsidRPr="00377135">
        <w:rPr>
          <w:rFonts w:ascii="Times New Roman" w:hAnsi="Times New Roman" w:cs="Times New Roman"/>
          <w:sz w:val="22"/>
          <w:szCs w:val="22"/>
        </w:rPr>
        <w:t xml:space="preserve">previous </w:t>
      </w:r>
      <w:r w:rsidR="00067DF6" w:rsidRPr="00377135">
        <w:rPr>
          <w:rFonts w:ascii="Times New Roman" w:hAnsi="Times New Roman" w:cs="Times New Roman"/>
          <w:sz w:val="22"/>
          <w:szCs w:val="22"/>
        </w:rPr>
        <w:t>reports linking rs2234970 to IMCL</w:t>
      </w:r>
      <w:r w:rsidR="00BD4122" w:rsidRPr="00377135">
        <w:rPr>
          <w:rFonts w:ascii="Times New Roman" w:hAnsi="Times New Roman" w:cs="Times New Roman"/>
          <w:sz w:val="22"/>
          <w:szCs w:val="22"/>
        </w:rPr>
        <w:t>, hence potential mechanisms are necessarily speculative</w:t>
      </w:r>
      <w:r w:rsidR="00067DF6" w:rsidRPr="00377135">
        <w:rPr>
          <w:rFonts w:ascii="Times New Roman" w:hAnsi="Times New Roman" w:cs="Times New Roman"/>
          <w:sz w:val="22"/>
          <w:szCs w:val="22"/>
        </w:rPr>
        <w:t xml:space="preserve">. </w:t>
      </w:r>
      <w:r w:rsidR="00BD4122" w:rsidRPr="00377135">
        <w:rPr>
          <w:rFonts w:ascii="Times New Roman" w:hAnsi="Times New Roman" w:cs="Times New Roman"/>
          <w:sz w:val="22"/>
          <w:szCs w:val="22"/>
        </w:rPr>
        <w:t>The</w:t>
      </w:r>
      <w:r w:rsidR="00067DF6" w:rsidRPr="00377135">
        <w:rPr>
          <w:rFonts w:ascii="Times New Roman" w:hAnsi="Times New Roman" w:cs="Times New Roman"/>
          <w:sz w:val="22"/>
          <w:szCs w:val="22"/>
        </w:rPr>
        <w:t xml:space="preserve"> </w:t>
      </w:r>
      <w:r w:rsidR="00BD4122" w:rsidRPr="00377135">
        <w:rPr>
          <w:rFonts w:ascii="Times New Roman" w:hAnsi="Times New Roman" w:cs="Times New Roman"/>
          <w:sz w:val="22"/>
          <w:szCs w:val="22"/>
        </w:rPr>
        <w:t xml:space="preserve">rs2234970 </w:t>
      </w:r>
      <w:r w:rsidR="00067DF6" w:rsidRPr="00377135">
        <w:rPr>
          <w:rFonts w:ascii="Times New Roman" w:hAnsi="Times New Roman" w:cs="Times New Roman"/>
          <w:sz w:val="22"/>
          <w:szCs w:val="22"/>
        </w:rPr>
        <w:t>SNP has been found to be associated with SCD1 activity assessed by the SCD18 index in plasma phospholipids</w:t>
      </w:r>
      <w:r w:rsidR="00541B82" w:rsidRPr="00377135">
        <w:rPr>
          <w:rFonts w:ascii="Times New Roman" w:hAnsi="Times New Roman" w:cs="Times New Roman"/>
          <w:sz w:val="22"/>
          <w:szCs w:val="22"/>
        </w:rPr>
        <w:t xml:space="preserve"> </w:t>
      </w:r>
      <w:r w:rsidR="00541B82" w:rsidRPr="00377135">
        <w:rPr>
          <w:rFonts w:ascii="Times New Roman" w:hAnsi="Times New Roman" w:cs="Times New Roman"/>
          <w:sz w:val="22"/>
          <w:szCs w:val="22"/>
        </w:rPr>
        <w:fldChar w:fldCharType="begin"/>
      </w:r>
      <w:r w:rsidR="00541B82" w:rsidRPr="00377135">
        <w:rPr>
          <w:rFonts w:ascii="Times New Roman" w:hAnsi="Times New Roman" w:cs="Times New Roman"/>
          <w:sz w:val="22"/>
          <w:szCs w:val="22"/>
        </w:rPr>
        <w:instrText xml:space="preserve"> ADDIN EN.CITE &lt;EndNote&gt;&lt;Cite&gt;&lt;Author&gt;Rudkowska&lt;/Author&gt;&lt;Year&gt;2014&lt;/Year&gt;&lt;RecNum&gt;39&lt;/RecNum&gt;&lt;DisplayText&gt;(29)&lt;/DisplayText&gt;&lt;record&gt;&lt;rec-number&gt;39&lt;/rec-number&gt;&lt;foreign-keys&gt;&lt;key app="EN" db-id="wae05xf5drapttetfsmvdxpmxpt2wsx59x5x" timestamp="1555916591"&gt;39&lt;/key&gt;&lt;/foreign-keys&gt;&lt;ref-type name="Journal Article"&gt;17&lt;/ref-type&gt;&lt;contributors&gt;&lt;authors&gt;&lt;author&gt;Rudkowska, Iwona&lt;/author&gt;&lt;author&gt;Julien, Pierre&lt;/author&gt;&lt;author&gt;Couture, Patrick&lt;/author&gt;&lt;author&gt;Lemieux, Simone&lt;/author&gt;&lt;author&gt;Tchernof, André&lt;/author&gt;&lt;author&gt;Barbier, Olivier&lt;/author&gt;&lt;author&gt;Vohl, Marie‐Claude&lt;/author&gt;&lt;/authors&gt;&lt;/contributors&gt;&lt;titles&gt;&lt;title&gt;Cardiometabolic risk factors are influenced by S tearoyl‐C o AD esaturase (SCD)− 1 gene polymorphisms and n‐3 polyunsaturated fatty acid supplementation&lt;/title&gt;&lt;secondary-title&gt;Molecular nutrition &amp;amp; food research&lt;/secondary-title&gt;&lt;/titles&gt;&lt;periodical&gt;&lt;full-title&gt;Molecular nutrition &amp;amp; food research&lt;/full-title&gt;&lt;/periodical&gt;&lt;pages&gt;1079-1086&lt;/pages&gt;&lt;volume&gt;58&lt;/volume&gt;&lt;number&gt;5&lt;/number&gt;&lt;dates&gt;&lt;year&gt;2014&lt;/year&gt;&lt;/dates&gt;&lt;isbn&gt;1613-4125&lt;/isbn&gt;&lt;urls&gt;&lt;/urls&gt;&lt;/record&gt;&lt;/Cite&gt;&lt;/EndNote&gt;</w:instrText>
      </w:r>
      <w:r w:rsidR="00541B82" w:rsidRPr="00377135">
        <w:rPr>
          <w:rFonts w:ascii="Times New Roman" w:hAnsi="Times New Roman" w:cs="Times New Roman"/>
          <w:sz w:val="22"/>
          <w:szCs w:val="22"/>
        </w:rPr>
        <w:fldChar w:fldCharType="separate"/>
      </w:r>
      <w:r w:rsidR="00541B82" w:rsidRPr="00377135">
        <w:rPr>
          <w:rFonts w:ascii="Times New Roman" w:hAnsi="Times New Roman" w:cs="Times New Roman"/>
          <w:noProof/>
          <w:sz w:val="22"/>
          <w:szCs w:val="22"/>
        </w:rPr>
        <w:t>(29)</w:t>
      </w:r>
      <w:r w:rsidR="00541B82"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This index measures the SCD1 activity as the ratio of oleic acid</w:t>
      </w:r>
      <w:r w:rsidR="00541B82" w:rsidRPr="00377135">
        <w:rPr>
          <w:rFonts w:ascii="Times New Roman" w:hAnsi="Times New Roman" w:cs="Times New Roman"/>
          <w:sz w:val="22"/>
          <w:szCs w:val="22"/>
        </w:rPr>
        <w:t xml:space="preserve"> (C18:1 n-9)</w:t>
      </w:r>
      <w:r w:rsidR="00067DF6" w:rsidRPr="00377135">
        <w:rPr>
          <w:rFonts w:ascii="Times New Roman" w:hAnsi="Times New Roman" w:cs="Times New Roman"/>
          <w:sz w:val="22"/>
          <w:szCs w:val="22"/>
        </w:rPr>
        <w:t xml:space="preserve"> to stearic acid</w:t>
      </w:r>
      <w:r w:rsidR="00541B82" w:rsidRPr="00377135">
        <w:rPr>
          <w:rFonts w:ascii="Times New Roman" w:hAnsi="Times New Roman" w:cs="Times New Roman"/>
          <w:sz w:val="22"/>
          <w:szCs w:val="22"/>
        </w:rPr>
        <w:t xml:space="preserve"> (C18:0)</w:t>
      </w:r>
      <w:r w:rsidR="00067DF6" w:rsidRPr="00377135">
        <w:rPr>
          <w:rFonts w:ascii="Times New Roman" w:hAnsi="Times New Roman" w:cs="Times New Roman"/>
          <w:sz w:val="22"/>
          <w:szCs w:val="22"/>
        </w:rPr>
        <w:t>, which are the product and precursor of the SCD1 enzyme. The CC and AA genotypes were linked to highest and lowest SCD18 indices, respectively</w:t>
      </w:r>
      <w:r w:rsidR="000478F5" w:rsidRPr="00377135">
        <w:rPr>
          <w:rFonts w:ascii="Times New Roman" w:hAnsi="Times New Roman" w:cs="Times New Roman"/>
          <w:sz w:val="22"/>
          <w:szCs w:val="22"/>
        </w:rPr>
        <w:t xml:space="preserve"> </w:t>
      </w:r>
      <w:r w:rsidR="000478F5" w:rsidRPr="00377135">
        <w:rPr>
          <w:rFonts w:ascii="Times New Roman" w:hAnsi="Times New Roman" w:cs="Times New Roman"/>
          <w:sz w:val="22"/>
          <w:szCs w:val="22"/>
        </w:rPr>
        <w:fldChar w:fldCharType="begin"/>
      </w:r>
      <w:r w:rsidR="000478F5" w:rsidRPr="00377135">
        <w:rPr>
          <w:rFonts w:ascii="Times New Roman" w:hAnsi="Times New Roman" w:cs="Times New Roman"/>
          <w:sz w:val="22"/>
          <w:szCs w:val="22"/>
        </w:rPr>
        <w:instrText xml:space="preserve"> ADDIN EN.CITE &lt;EndNote&gt;&lt;Cite&gt;&lt;Author&gt;Rudkowska&lt;/Author&gt;&lt;Year&gt;2014&lt;/Year&gt;&lt;RecNum&gt;39&lt;/RecNum&gt;&lt;DisplayText&gt;(29)&lt;/DisplayText&gt;&lt;record&gt;&lt;rec-number&gt;39&lt;/rec-number&gt;&lt;foreign-keys&gt;&lt;key app="EN" db-id="wae05xf5drapttetfsmvdxpmxpt2wsx59x5x" timestamp="1555916591"&gt;39&lt;/key&gt;&lt;/foreign-keys&gt;&lt;ref-type name="Journal Article"&gt;17&lt;/ref-type&gt;&lt;contributors&gt;&lt;authors&gt;&lt;author&gt;Rudkowska, Iwona&lt;/author&gt;&lt;author&gt;Julien, Pierre&lt;/author&gt;&lt;author&gt;Couture, Patrick&lt;/author&gt;&lt;author&gt;Lemieux, Simone&lt;/author&gt;&lt;author&gt;Tchernof, André&lt;/author&gt;&lt;author&gt;Barbier, Olivier&lt;/author&gt;&lt;author&gt;Vohl, Marie‐Claude&lt;/author&gt;&lt;/authors&gt;&lt;/contributors&gt;&lt;titles&gt;&lt;title&gt;Cardiometabolic risk factors are influenced by S tearoyl‐C o AD esaturase (SCD)− 1 gene polymorphisms and n‐3 polyunsaturated fatty acid supplementation&lt;/title&gt;&lt;secondary-title&gt;Molecular nutrition &amp;amp; food research&lt;/secondary-title&gt;&lt;/titles&gt;&lt;periodical&gt;&lt;full-title&gt;Molecular nutrition &amp;amp; food research&lt;/full-title&gt;&lt;/periodical&gt;&lt;pages&gt;1079-1086&lt;/pages&gt;&lt;volume&gt;58&lt;/volume&gt;&lt;number&gt;5&lt;/number&gt;&lt;dates&gt;&lt;year&gt;2014&lt;/year&gt;&lt;/dates&gt;&lt;isbn&gt;1613-4125&lt;/isbn&gt;&lt;urls&gt;&lt;/urls&gt;&lt;/record&gt;&lt;/Cite&gt;&lt;/EndNote&gt;</w:instrText>
      </w:r>
      <w:r w:rsidR="000478F5" w:rsidRPr="00377135">
        <w:rPr>
          <w:rFonts w:ascii="Times New Roman" w:hAnsi="Times New Roman" w:cs="Times New Roman"/>
          <w:sz w:val="22"/>
          <w:szCs w:val="22"/>
        </w:rPr>
        <w:fldChar w:fldCharType="separate"/>
      </w:r>
      <w:r w:rsidR="000478F5" w:rsidRPr="00377135">
        <w:rPr>
          <w:rFonts w:ascii="Times New Roman" w:hAnsi="Times New Roman" w:cs="Times New Roman"/>
          <w:noProof/>
          <w:sz w:val="22"/>
          <w:szCs w:val="22"/>
        </w:rPr>
        <w:t>(29)</w:t>
      </w:r>
      <w:r w:rsidR="000478F5"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Muscle specific SCD1 activity has been linked to increased lipid accumulation</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&lt;EndNote&gt;&lt;Cite&gt;&lt;Author&gt;Hulver&lt;/Author&gt;&lt;Year&gt;2005&lt;/Year&gt;&lt;RecNum&gt;40&lt;/RecNum&gt;&lt;DisplayText&gt;(30)&lt;/DisplayText&gt;&lt;record&gt;&lt;rec-number&gt;40&lt;/rec-number&gt;&lt;foreign-keys&gt;&lt;key app="EN" db-id="wae05xf5drapttetfsmvdxpmxpt2wsx59x5x" timestamp="1555916864"&gt;40&lt;/key&gt;&lt;/foreign-keys&gt;&lt;ref-type name="Journal Article"&gt;17&lt;/ref-type&gt;&lt;contributors&gt;&lt;authors&gt;&lt;author&gt;Hulver, Matthew W&lt;/author&gt;&lt;author&gt;Berggren, Jason R&lt;/author&gt;&lt;author&gt;Carper, Michael J&lt;/author&gt;&lt;author&gt;Miyazaki, Makoto&lt;/author&gt;&lt;author&gt;Ntambi, James M&lt;/author&gt;&lt;author&gt;Hoffman, Eric P&lt;/author&gt;&lt;author&gt;Thyfault, John P&lt;/author&gt;&lt;author&gt;Stevens, Robert&lt;/author&gt;&lt;author&gt;Dohm, G Lynis&lt;/author&gt;&lt;author&gt;Houmard, Joseph A&lt;/author&gt;&lt;/authors&gt;&lt;/contributors&gt;&lt;titles&gt;&lt;title&gt;Elevated stearoyl-CoA desaturase-1 expression in skeletal muscle contributes to abnormal fatty acid partitioning in obese humans&lt;/title&gt;&lt;secondary-title&gt;Cell metabolism&lt;/secondary-title&gt;&lt;/titles&gt;&lt;periodical&gt;&lt;full-title&gt;Cell metabolism&lt;/full-title&gt;&lt;/periodical&gt;&lt;pages&gt;251-261&lt;/pages&gt;&lt;volume&gt;2&lt;/volume&gt;&lt;number&gt;4&lt;/number&gt;&lt;dates&gt;&lt;year&gt;2005&lt;/year&gt;&lt;/dates&gt;&lt;isbn&gt;1550-4131&lt;/isbn&gt;&lt;urls&gt;&lt;/urls&gt;&lt;/record&gt;&lt;/Cite&gt;&lt;/EndNote&gt;</w:instrText>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(30)</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xml:space="preserve">. Hence, this is unlikely to explain our observation of highest IMCL accumulation in the AA genotype and lowest IMCL accumulation in the CC genotype. We believe that a more likely explanation lies in adipose tissue SCD1 activity. Lipid uptake and accumulation in the muscle in vivo is highly influenced by the plasma free fatty acid </w:t>
      </w:r>
      <w:r w:rsidR="000D0617" w:rsidRPr="00377135">
        <w:rPr>
          <w:rFonts w:ascii="Times New Roman" w:hAnsi="Times New Roman" w:cs="Times New Roman"/>
          <w:sz w:val="22"/>
          <w:szCs w:val="22"/>
        </w:rPr>
        <w:t>levels</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&lt;EndNote&gt;&lt;Cite&gt;&lt;Author&gt;Boden&lt;/Author&gt;&lt;Year&gt;2001&lt;/Year&gt;&lt;RecNum&gt;41&lt;/RecNum&gt;&lt;DisplayText&gt;(31)&lt;/DisplayText&gt;&lt;record&gt;&lt;rec-number&gt;41&lt;/rec-number&gt;&lt;foreign-keys&gt;&lt;key app="EN" db-id="wae05xf5drapttetfsmvdxpmxpt2wsx59x5x" timestamp="1555916948"&gt;41&lt;/key&gt;&lt;/foreign-keys&gt;&lt;ref-type name="Journal Article"&gt;17&lt;/ref-type&gt;&lt;contributors&gt;&lt;authors&gt;&lt;author&gt;Boden, Guenther&lt;/author&gt;&lt;author&gt;Lebed, Brett&lt;/author&gt;&lt;author&gt;Schatz, Melanie&lt;/author&gt;&lt;author&gt;Homko, Carol&lt;/author&gt;&lt;author&gt;Lemieux, Susan&lt;/author&gt;&lt;/authors&gt;&lt;/contributors&gt;&lt;titles&gt;&lt;title&gt;Effects of acute changes of plasma free fatty acids on intramyocellular fat content and insulin resistance in healthy subjects&lt;/title&gt;&lt;secondary-title&gt;Diabetes&lt;/secondary-title&gt;&lt;/titles&gt;&lt;periodical&gt;&lt;full-title&gt;Diabetes&lt;/full-title&gt;&lt;/periodical&gt;&lt;pages&gt;1612-1617&lt;/pages&gt;&lt;volume&gt;50&lt;/volume&gt;&lt;number&gt;7&lt;/number&gt;&lt;dates&gt;&lt;year&gt;2001&lt;/year&gt;&lt;/dates&gt;&lt;isbn&gt;0012-1797&lt;/isbn&gt;&lt;urls&gt;&lt;/urls&gt;&lt;/record&gt;&lt;/Cite&gt;&lt;/EndNote&gt;</w:instrText>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(31)</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The rate of appearance of free fatty acids in the plasma is a function of the balance between lipolysis and re</w:t>
      </w:r>
      <w:r w:rsidR="006E57B9">
        <w:rPr>
          <w:rFonts w:ascii="Times New Roman" w:hAnsi="Times New Roman" w:cs="Times New Roman"/>
          <w:sz w:val="22"/>
          <w:szCs w:val="22"/>
        </w:rPr>
        <w:t>-</w:t>
      </w:r>
      <w:r w:rsidR="00067DF6" w:rsidRPr="00377135">
        <w:rPr>
          <w:rFonts w:ascii="Times New Roman" w:hAnsi="Times New Roman" w:cs="Times New Roman"/>
          <w:sz w:val="22"/>
          <w:szCs w:val="22"/>
        </w:rPr>
        <w:t>esterification in the adipose tissue</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&lt;EndNote&gt;&lt;Cite&gt;&lt;Author&gt;Campbell&lt;/Author&gt;&lt;Year&gt;2006&lt;/Year&gt;&lt;RecNum&gt;42&lt;/RecNum&gt;&lt;DisplayText&gt;(32)&lt;/DisplayText&gt;&lt;record&gt;&lt;rec-number&gt;42&lt;/rec-number&gt;&lt;foreign-keys&gt;&lt;key app="EN" db-id="wae05xf5drapttetfsmvdxpmxpt2wsx59x5x" timestamp="1555916984"&gt;42&lt;/key&gt;&lt;/foreign-keys&gt;&lt;ref-type name="Journal Article"&gt;17&lt;/ref-type&gt;&lt;contributors&gt;&lt;authors&gt;&lt;author&gt;Campbell, PETER J&lt;/author&gt;&lt;author&gt;Carlson, MICHAEL G&lt;/author&gt;&lt;author&gt;Hill, JO&lt;/author&gt;&lt;author&gt;Nurjhan, NURJAHAN&lt;/author&gt;&lt;/authors&gt;&lt;/contributors&gt;&lt;titles&gt;&lt;title&gt;Regulation of free fatty acid metabolism by insulin in humans: role of lipolysis and reesterification&lt;/title&gt;&lt;secondary-title&gt;American Journal of Physiology-Endocrinology And Metabolism&lt;/secondary-title&gt;&lt;/titles&gt;&lt;periodical&gt;&lt;full-title&gt;American Journal of Physiology-Endocrinology And Metabolism&lt;/full-title&gt;&lt;/periodical&gt;&lt;pages&gt;E1063-E1069&lt;/pages&gt;&lt;volume&gt;263&lt;/volume&gt;&lt;number&gt;6&lt;/number&gt;&lt;dates&gt;&lt;year&gt;2006&lt;/year&gt;&lt;/dates&gt;&lt;isbn&gt;0193-1849&lt;/isbn&gt;&lt;urls&gt;&lt;/urls&gt;&lt;/record&gt;&lt;/Cite&gt;&lt;/EndNote&gt;</w:instrText>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(32)</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Increased lipolysis and reduced re</w:t>
      </w:r>
      <w:r w:rsidR="006E57B9">
        <w:rPr>
          <w:rFonts w:ascii="Times New Roman" w:hAnsi="Times New Roman" w:cs="Times New Roman"/>
          <w:sz w:val="22"/>
          <w:szCs w:val="22"/>
        </w:rPr>
        <w:t>-</w:t>
      </w:r>
      <w:r w:rsidR="00067DF6" w:rsidRPr="00377135">
        <w:rPr>
          <w:rFonts w:ascii="Times New Roman" w:hAnsi="Times New Roman" w:cs="Times New Roman"/>
          <w:sz w:val="22"/>
          <w:szCs w:val="22"/>
        </w:rPr>
        <w:t xml:space="preserve">esterification have been observed in </w:t>
      </w:r>
      <w:r w:rsidR="00D353D5" w:rsidRPr="00377135">
        <w:rPr>
          <w:rFonts w:ascii="Times New Roman" w:hAnsi="Times New Roman" w:cs="Times New Roman"/>
          <w:sz w:val="22"/>
          <w:szCs w:val="22"/>
        </w:rPr>
        <w:t>SCD1</w:t>
      </w:r>
      <w:r w:rsidR="00067DF6" w:rsidRPr="00377135">
        <w:rPr>
          <w:rFonts w:ascii="Times New Roman" w:hAnsi="Times New Roman" w:cs="Times New Roman"/>
          <w:sz w:val="22"/>
          <w:szCs w:val="22"/>
        </w:rPr>
        <w:t xml:space="preserve"> knockout mice and after SCD1 inhibition in 3T3-L1 adipocytes</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&lt;EndNote&gt;&lt;Cite&gt;&lt;Author&gt;Dragos&lt;/Author&gt;&lt;Year&gt;2017&lt;/Year&gt;&lt;RecNum&gt;46&lt;/RecNum&gt;&lt;DisplayText&gt;(33)&lt;/DisplayText&gt;&lt;record&gt;&lt;rec-number&gt;46&lt;/rec-number&gt;&lt;foreign-keys&gt;&lt;key app="EN" db-id="wae05xf5drapttetfsmvdxpmxpt2wsx59x5x" timestamp="1555917201"&gt;46&lt;/key&gt;&lt;/foreign-keys&gt;&lt;ref-type name="Journal Article"&gt;17&lt;/ref-type&gt;&lt;contributors&gt;&lt;authors&gt;&lt;author&gt;Dragos, Steven M&lt;/author&gt;&lt;author&gt;Bergeron, Karl F&lt;/author&gt;&lt;author&gt;Desmarais, Frédérik&lt;/author&gt;&lt;author&gt;Suitor, Katherine&lt;/author&gt;&lt;author&gt;Wright, David C&lt;/author&gt;&lt;author&gt;Mounier, Catherine&lt;/author&gt;&lt;author&gt;Mutch, David M&lt;/author&gt;&lt;/authors&gt;&lt;/contributors&gt;&lt;titles&gt;&lt;title&gt;Reduced SCD1 activity alters markers of fatty acid reesterification, glyceroneogenesis, and lipolysis in murine white adipose tissue and 3T3-L1 adipocytes&lt;/title&gt;&lt;secondary-title&gt;American Journal of Physiology-Cell Physiology&lt;/secondary-title&gt;&lt;/titles&gt;&lt;periodical&gt;&lt;full-title&gt;American Journal of Physiology-Cell Physiology&lt;/full-title&gt;&lt;/periodical&gt;&lt;pages&gt;C295-C304&lt;/pages&gt;&lt;volume&gt;313&lt;/volume&gt;&lt;number&gt;3&lt;/number&gt;&lt;dates&gt;&lt;year&gt;2017&lt;/year&gt;&lt;/dates&gt;&lt;isbn&gt;0363-6143&lt;/isbn&gt;&lt;urls&gt;&lt;/urls&gt;&lt;/record&gt;&lt;/Cite&gt;&lt;/EndNote&gt;</w:instrText>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(33)</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Conversely, rosiglitazone treatment is known to increase SCD1 activity, reduce free fatty acid turnover and improve peripheral insulin sensitivity</w:t>
      </w:r>
      <w:r w:rsidR="006253FE" w:rsidRPr="00377135">
        <w:rPr>
          <w:rFonts w:ascii="Times New Roman" w:hAnsi="Times New Roman" w:cs="Times New Roman"/>
          <w:sz w:val="22"/>
          <w:szCs w:val="22"/>
        </w:rPr>
        <w:t>, possibly by reducing fatty acid trafficking in the muscle</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fldData xml:space="preserve">PEVuZE5vdGU+PENpdGU+PEF1dGhvcj5SaXPDqXJ1czwvQXV0aG9yPjxZZWFyPjIwMDU8L1llYXI+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</w:fldData>
        </w:fldChar>
      </w:r>
      <w:r w:rsidR="007D25F4" w:rsidRPr="00377135">
        <w:rPr>
          <w:rFonts w:ascii="Times New Roman" w:hAnsi="Times New Roman" w:cs="Times New Roman"/>
          <w:sz w:val="22"/>
          <w:szCs w:val="22"/>
        </w:rPr>
        <w:instrText xml:space="preserve"> ADDIN EN.CITE </w:instrText>
      </w:r>
      <w:r w:rsidR="007D25F4" w:rsidRPr="00377135">
        <w:rPr>
          <w:rFonts w:ascii="Times New Roman" w:hAnsi="Times New Roman" w:cs="Times New Roman"/>
          <w:sz w:val="22"/>
          <w:szCs w:val="22"/>
        </w:rPr>
        <w:fldChar w:fldCharType="begin">
          <w:fldData xml:space="preserve">PEVuZE5vdGU+PENpdGU+PEF1dGhvcj5SaXPDqXJ1czwvQXV0aG9yPjxZZWFyPjIwMDU8L1llYXI+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</w:fldData>
        </w:fldChar>
      </w:r>
      <w:r w:rsidR="007D25F4" w:rsidRPr="00377135">
        <w:rPr>
          <w:rFonts w:ascii="Times New Roman" w:hAnsi="Times New Roman" w:cs="Times New Roman"/>
          <w:sz w:val="22"/>
          <w:szCs w:val="22"/>
        </w:rPr>
        <w:instrText xml:space="preserve"> ADDIN EN.CITE.DATA </w:instrText>
      </w:r>
      <w:r w:rsidR="007D25F4" w:rsidRPr="00377135">
        <w:rPr>
          <w:rFonts w:ascii="Times New Roman" w:hAnsi="Times New Roman" w:cs="Times New Roman"/>
          <w:sz w:val="22"/>
          <w:szCs w:val="22"/>
        </w:rPr>
      </w:r>
      <w:r w:rsidR="007D25F4" w:rsidRPr="00377135">
        <w:rPr>
          <w:rFonts w:ascii="Times New Roman" w:hAnsi="Times New Roman" w:cs="Times New Roman"/>
          <w:sz w:val="22"/>
          <w:szCs w:val="22"/>
        </w:rPr>
        <w:fldChar w:fldCharType="end"/>
      </w:r>
      <w:r w:rsidR="007D25F4" w:rsidRPr="00377135">
        <w:rPr>
          <w:rFonts w:ascii="Times New Roman" w:hAnsi="Times New Roman" w:cs="Times New Roman"/>
          <w:sz w:val="22"/>
          <w:szCs w:val="22"/>
        </w:rPr>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(34, 35)</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Some findings from recent literature also indicate that type 2 diabetic subjects have lower SCD1 mRNA and protein expression in the subcutaneous adipose tissue</w:t>
      </w:r>
      <w:r w:rsidR="007D25F4" w:rsidRPr="00377135">
        <w:rPr>
          <w:rFonts w:ascii="Times New Roman" w:hAnsi="Times New Roman" w:cs="Times New Roman"/>
          <w:sz w:val="22"/>
          <w:szCs w:val="22"/>
        </w:rPr>
        <w:t xml:space="preserve"> </w:t>
      </w:r>
      <w:r w:rsidR="007D25F4"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&lt;EndNote&gt;&lt;Cite&gt;&lt;Author&gt;Bódis&lt;/Author&gt;&lt;Year&gt;2018&lt;/Year&gt;&lt;RecNum&gt;43&lt;/RecNum&gt;&lt;DisplayText&gt;(36)&lt;/DisplayText&gt;&lt;record&gt;&lt;rec-number&gt;43&lt;/rec-number&gt;&lt;foreign-keys&gt;&lt;key app="EN" db-id="wae05xf5drapttetfsmvdxpmxpt2wsx59x5x" timestamp="1555917053"&gt;43&lt;/key&gt;&lt;/foreign-keys&gt;&lt;ref-type name="Journal Article"&gt;17&lt;/ref-type&gt;&lt;contributors&gt;&lt;authors&gt;&lt;author&gt;Bódis, Kálmán&lt;/author&gt;&lt;author&gt;Kahl, Sabine&lt;/author&gt;&lt;author&gt;Simon, Marie-Christine&lt;/author&gt;&lt;author&gt;Zhou, Zhou&lt;/author&gt;&lt;author&gt;Sell, Henrike&lt;/author&gt;&lt;author&gt;Knebel, Birgit&lt;/author&gt;&lt;author&gt;Tura, Andrea&lt;/author&gt;&lt;author&gt;Strassburger, Klaus&lt;/author&gt;&lt;author&gt;Burkart, Volker&lt;/author&gt;&lt;author&gt;Müssig, Karsten&lt;/author&gt;&lt;/authors&gt;&lt;/contributors&gt;&lt;titles&gt;&lt;title&gt;Reduced expression of stearoyl-CoA desaturase-1, but not free fatty acid receptor 2 or 4 in subcutaneous adipose tissue of patients with newly diagnosed type 2 diabetes mellitus&lt;/title&gt;&lt;secondary-title&gt;Nutrition &amp;amp; diabetes&lt;/secondary-title&gt;&lt;/titles&gt;&lt;periodical&gt;&lt;full-title&gt;Nutrition &amp;amp; diabetes&lt;/full-title&gt;&lt;/periodical&gt;&lt;volume&gt;8&lt;/volume&gt;&lt;dates&gt;&lt;year&gt;2018&lt;/year&gt;&lt;/dates&gt;&lt;urls&gt;&lt;/urls&gt;&lt;/record&gt;&lt;/Cite&gt;&lt;/EndNote&gt;</w:instrText>
      </w:r>
      <w:r w:rsidR="007D25F4"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(36)</w:t>
      </w:r>
      <w:r w:rsidR="007D25F4" w:rsidRPr="00377135">
        <w:rPr>
          <w:rFonts w:ascii="Times New Roman" w:hAnsi="Times New Roman" w:cs="Times New Roman"/>
          <w:sz w:val="22"/>
          <w:szCs w:val="22"/>
        </w:rPr>
        <w:fldChar w:fldCharType="end"/>
      </w:r>
      <w:r w:rsidR="00067DF6" w:rsidRPr="00377135">
        <w:rPr>
          <w:rFonts w:ascii="Times New Roman" w:hAnsi="Times New Roman" w:cs="Times New Roman"/>
          <w:sz w:val="22"/>
          <w:szCs w:val="22"/>
        </w:rPr>
        <w:t>. Thus, increased plasma free fatty acid availability due to reduced re</w:t>
      </w:r>
      <w:r w:rsidR="006E57B9">
        <w:rPr>
          <w:rFonts w:ascii="Times New Roman" w:hAnsi="Times New Roman" w:cs="Times New Roman"/>
          <w:sz w:val="22"/>
          <w:szCs w:val="22"/>
        </w:rPr>
        <w:t>-</w:t>
      </w:r>
      <w:r w:rsidR="00067DF6" w:rsidRPr="00377135">
        <w:rPr>
          <w:rFonts w:ascii="Times New Roman" w:hAnsi="Times New Roman" w:cs="Times New Roman"/>
          <w:sz w:val="22"/>
          <w:szCs w:val="22"/>
        </w:rPr>
        <w:t xml:space="preserve">esterification and increased lipolysis </w:t>
      </w:r>
      <w:r w:rsidR="00BC1DA8" w:rsidRPr="00377135">
        <w:rPr>
          <w:rFonts w:ascii="Times New Roman" w:hAnsi="Times New Roman" w:cs="Times New Roman"/>
          <w:sz w:val="22"/>
          <w:szCs w:val="22"/>
        </w:rPr>
        <w:t xml:space="preserve">in adipose tissue </w:t>
      </w:r>
      <w:r w:rsidR="00067DF6" w:rsidRPr="00377135">
        <w:rPr>
          <w:rFonts w:ascii="Times New Roman" w:hAnsi="Times New Roman" w:cs="Times New Roman"/>
          <w:sz w:val="22"/>
          <w:szCs w:val="22"/>
        </w:rPr>
        <w:t xml:space="preserve">represents a potential mechanism through which lower SCD1 activity (as seen in the AA genotype) </w:t>
      </w:r>
      <w:r w:rsidR="009E6310" w:rsidRPr="00377135">
        <w:rPr>
          <w:rFonts w:ascii="Times New Roman" w:hAnsi="Times New Roman" w:cs="Times New Roman"/>
          <w:sz w:val="22"/>
          <w:szCs w:val="22"/>
        </w:rPr>
        <w:t>may</w:t>
      </w:r>
      <w:r w:rsidR="00067DF6" w:rsidRPr="00377135">
        <w:rPr>
          <w:rFonts w:ascii="Times New Roman" w:hAnsi="Times New Roman" w:cs="Times New Roman"/>
          <w:sz w:val="22"/>
          <w:szCs w:val="22"/>
        </w:rPr>
        <w:t xml:space="preserve"> increase muscle lipid accumulation.</w:t>
      </w:r>
    </w:p>
    <w:p w14:paraId="725491BA" w14:textId="56FFF8B0" w:rsidR="00D0652E" w:rsidRPr="00377135" w:rsidRDefault="007440E8"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We also found </w:t>
      </w:r>
      <w:r w:rsidR="00E070E7" w:rsidRPr="00377135">
        <w:rPr>
          <w:rFonts w:ascii="Times New Roman" w:hAnsi="Times New Roman" w:cs="Times New Roman"/>
          <w:sz w:val="22"/>
          <w:szCs w:val="22"/>
        </w:rPr>
        <w:t>racial</w:t>
      </w:r>
      <w:r w:rsidRPr="00377135">
        <w:rPr>
          <w:rFonts w:ascii="Times New Roman" w:hAnsi="Times New Roman" w:cs="Times New Roman"/>
          <w:sz w:val="22"/>
          <w:szCs w:val="22"/>
        </w:rPr>
        <w:t xml:space="preserve"> differences in the distribution of the rs2234970 genotype, with</w:t>
      </w:r>
      <w:r w:rsidR="00D0652E" w:rsidRPr="00377135">
        <w:rPr>
          <w:rFonts w:ascii="Times New Roman" w:hAnsi="Times New Roman" w:cs="Times New Roman"/>
          <w:sz w:val="22"/>
          <w:szCs w:val="22"/>
        </w:rPr>
        <w:t xml:space="preserve"> Indian children carry</w:t>
      </w:r>
      <w:r w:rsidR="009C7306" w:rsidRPr="00377135">
        <w:rPr>
          <w:rFonts w:ascii="Times New Roman" w:hAnsi="Times New Roman" w:cs="Times New Roman"/>
          <w:sz w:val="22"/>
          <w:szCs w:val="22"/>
        </w:rPr>
        <w:t>ing</w:t>
      </w:r>
      <w:r w:rsidR="00D0652E" w:rsidRPr="00377135">
        <w:rPr>
          <w:rFonts w:ascii="Times New Roman" w:hAnsi="Times New Roman" w:cs="Times New Roman"/>
          <w:sz w:val="22"/>
          <w:szCs w:val="22"/>
        </w:rPr>
        <w:t xml:space="preserve"> two copies of the ‘A’ risk allele (Fig. </w:t>
      </w:r>
      <w:r w:rsidR="00E97B02" w:rsidRPr="00377135">
        <w:rPr>
          <w:rFonts w:ascii="Times New Roman" w:hAnsi="Times New Roman" w:cs="Times New Roman"/>
          <w:sz w:val="22"/>
          <w:szCs w:val="22"/>
        </w:rPr>
        <w:t>1B</w:t>
      </w:r>
      <w:r w:rsidR="009E1EF1" w:rsidRPr="00377135">
        <w:rPr>
          <w:rFonts w:ascii="Times New Roman" w:hAnsi="Times New Roman" w:cs="Times New Roman"/>
          <w:sz w:val="22"/>
          <w:szCs w:val="22"/>
        </w:rPr>
        <w:t xml:space="preserve"> and 1C</w:t>
      </w:r>
      <w:r w:rsidR="00D0652E" w:rsidRPr="00377135">
        <w:rPr>
          <w:rFonts w:ascii="Times New Roman" w:hAnsi="Times New Roman" w:cs="Times New Roman"/>
          <w:sz w:val="22"/>
          <w:szCs w:val="22"/>
        </w:rPr>
        <w:t xml:space="preserve">) at a higher frequency than Chinese and Malay children. The rs2234970 genotype alone was found to mediate about 10.3% of the total effect of Indian </w:t>
      </w:r>
      <w:r w:rsidR="00E070E7" w:rsidRPr="00377135">
        <w:rPr>
          <w:rFonts w:ascii="Times New Roman" w:hAnsi="Times New Roman" w:cs="Times New Roman"/>
          <w:sz w:val="22"/>
          <w:szCs w:val="22"/>
        </w:rPr>
        <w:t>race</w:t>
      </w:r>
      <w:r w:rsidR="00D0652E" w:rsidRPr="00377135">
        <w:rPr>
          <w:rFonts w:ascii="Times New Roman" w:hAnsi="Times New Roman" w:cs="Times New Roman"/>
          <w:sz w:val="22"/>
          <w:szCs w:val="22"/>
        </w:rPr>
        <w:t xml:space="preserve"> on IMCL levels at 4.5 years. </w:t>
      </w:r>
      <w:r w:rsidR="009E1EF1" w:rsidRPr="00377135">
        <w:rPr>
          <w:rFonts w:ascii="Times New Roman" w:hAnsi="Times New Roman" w:cs="Times New Roman"/>
          <w:sz w:val="22"/>
          <w:szCs w:val="22"/>
        </w:rPr>
        <w:t>This suggests that rs22</w:t>
      </w:r>
      <w:r w:rsidR="006C07E6">
        <w:rPr>
          <w:rFonts w:ascii="Times New Roman" w:hAnsi="Times New Roman" w:cs="Times New Roman"/>
          <w:sz w:val="22"/>
          <w:szCs w:val="22"/>
        </w:rPr>
        <w:t>34970 may represent</w:t>
      </w:r>
      <w:r w:rsidR="009E1EF1" w:rsidRPr="00377135">
        <w:rPr>
          <w:rFonts w:ascii="Times New Roman" w:hAnsi="Times New Roman" w:cs="Times New Roman"/>
          <w:sz w:val="22"/>
          <w:szCs w:val="22"/>
        </w:rPr>
        <w:t xml:space="preserve"> just one of many SNPs</w:t>
      </w:r>
      <w:r w:rsidR="008D0B1E" w:rsidRPr="00377135">
        <w:rPr>
          <w:rFonts w:ascii="Times New Roman" w:hAnsi="Times New Roman" w:cs="Times New Roman"/>
          <w:sz w:val="22"/>
          <w:szCs w:val="22"/>
        </w:rPr>
        <w:t xml:space="preserve"> or may be in linkage disequilibrium with other SNPs that regulate </w:t>
      </w:r>
      <w:r w:rsidR="000D0617" w:rsidRPr="00377135">
        <w:rPr>
          <w:rFonts w:ascii="Times New Roman" w:hAnsi="Times New Roman" w:cs="Times New Roman"/>
          <w:sz w:val="22"/>
          <w:szCs w:val="22"/>
        </w:rPr>
        <w:t xml:space="preserve">free </w:t>
      </w:r>
      <w:r w:rsidR="008D0B1E" w:rsidRPr="00377135">
        <w:rPr>
          <w:rFonts w:ascii="Times New Roman" w:hAnsi="Times New Roman" w:cs="Times New Roman"/>
          <w:sz w:val="22"/>
          <w:szCs w:val="22"/>
        </w:rPr>
        <w:t xml:space="preserve">fatty acid availability, </w:t>
      </w:r>
      <w:r w:rsidR="000D0617" w:rsidRPr="00377135">
        <w:rPr>
          <w:rFonts w:ascii="Times New Roman" w:hAnsi="Times New Roman" w:cs="Times New Roman"/>
          <w:sz w:val="22"/>
          <w:szCs w:val="22"/>
        </w:rPr>
        <w:t xml:space="preserve">and free fatty acid </w:t>
      </w:r>
      <w:r w:rsidR="008D0B1E" w:rsidRPr="00377135">
        <w:rPr>
          <w:rFonts w:ascii="Times New Roman" w:hAnsi="Times New Roman" w:cs="Times New Roman"/>
          <w:sz w:val="22"/>
          <w:szCs w:val="22"/>
        </w:rPr>
        <w:t>uptake</w:t>
      </w:r>
      <w:r w:rsidR="000D0617" w:rsidRPr="00377135">
        <w:rPr>
          <w:rFonts w:ascii="Times New Roman" w:hAnsi="Times New Roman" w:cs="Times New Roman"/>
          <w:sz w:val="22"/>
          <w:szCs w:val="22"/>
        </w:rPr>
        <w:t>, utilization</w:t>
      </w:r>
      <w:r w:rsidR="008D0B1E" w:rsidRPr="00377135">
        <w:rPr>
          <w:rFonts w:ascii="Times New Roman" w:hAnsi="Times New Roman" w:cs="Times New Roman"/>
          <w:sz w:val="22"/>
          <w:szCs w:val="22"/>
        </w:rPr>
        <w:t xml:space="preserve"> and storage within the skeletal muscle in Indians. </w:t>
      </w:r>
    </w:p>
    <w:p w14:paraId="681E7B4A" w14:textId="6999B8FF" w:rsidR="007D142A" w:rsidRPr="00377135" w:rsidRDefault="007D142A"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While IMCL has been shown to be associated with insulin resistance in pre-pubertal childhood, our analysis indicated that IMCL in early childhood seems to be well tolerated. There </w:t>
      </w:r>
      <w:r w:rsidR="00CA5352" w:rsidRPr="00377135">
        <w:rPr>
          <w:rFonts w:ascii="Times New Roman" w:hAnsi="Times New Roman" w:cs="Times New Roman"/>
          <w:sz w:val="22"/>
          <w:szCs w:val="22"/>
        </w:rPr>
        <w:t>were</w:t>
      </w:r>
      <w:r w:rsidRPr="00377135">
        <w:rPr>
          <w:rFonts w:ascii="Times New Roman" w:hAnsi="Times New Roman" w:cs="Times New Roman"/>
          <w:sz w:val="22"/>
          <w:szCs w:val="22"/>
        </w:rPr>
        <w:t xml:space="preserve"> no </w:t>
      </w:r>
      <w:r w:rsidR="00CA5352" w:rsidRPr="00377135">
        <w:rPr>
          <w:rFonts w:ascii="Times New Roman" w:hAnsi="Times New Roman" w:cs="Times New Roman"/>
          <w:sz w:val="22"/>
          <w:szCs w:val="22"/>
        </w:rPr>
        <w:t>associations between IMCL and</w:t>
      </w:r>
      <w:r w:rsidRPr="00377135">
        <w:rPr>
          <w:rFonts w:ascii="Times New Roman" w:hAnsi="Times New Roman" w:cs="Times New Roman"/>
          <w:sz w:val="22"/>
          <w:szCs w:val="22"/>
        </w:rPr>
        <w:t xml:space="preserve"> fasting glucose, fasting insulin and HOMA-IR measured at age 6.</w:t>
      </w:r>
      <w:r w:rsidR="00CA5352" w:rsidRPr="00377135">
        <w:rPr>
          <w:rFonts w:ascii="Times New Roman" w:hAnsi="Times New Roman" w:cs="Times New Roman"/>
          <w:sz w:val="22"/>
          <w:szCs w:val="22"/>
        </w:rPr>
        <w:t xml:space="preserve"> Further follow up of these children at later time-points </w:t>
      </w:r>
      <w:r w:rsidR="009E6310" w:rsidRPr="00377135">
        <w:rPr>
          <w:rFonts w:ascii="Times New Roman" w:hAnsi="Times New Roman" w:cs="Times New Roman"/>
          <w:sz w:val="22"/>
          <w:szCs w:val="22"/>
        </w:rPr>
        <w:t>may</w:t>
      </w:r>
      <w:r w:rsidR="00CA5352" w:rsidRPr="00377135">
        <w:rPr>
          <w:rFonts w:ascii="Times New Roman" w:hAnsi="Times New Roman" w:cs="Times New Roman"/>
          <w:sz w:val="22"/>
          <w:szCs w:val="22"/>
        </w:rPr>
        <w:t xml:space="preserve"> provide more insights into whether IMCL tracks with age, and the levels at which it starts influencing insulin sensitivity.</w:t>
      </w:r>
    </w:p>
    <w:p w14:paraId="26DEF28B" w14:textId="7D57C25B" w:rsidR="008A3D71" w:rsidRPr="00377135" w:rsidRDefault="008A3D71"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The key strength of this study is the investigation of </w:t>
      </w:r>
      <w:r w:rsidR="00F7084E" w:rsidRPr="00377135">
        <w:rPr>
          <w:rFonts w:ascii="Times New Roman" w:hAnsi="Times New Roman" w:cs="Times New Roman"/>
          <w:sz w:val="22"/>
          <w:szCs w:val="22"/>
        </w:rPr>
        <w:t xml:space="preserve">early </w:t>
      </w:r>
      <w:r w:rsidRPr="00377135">
        <w:rPr>
          <w:rFonts w:ascii="Times New Roman" w:hAnsi="Times New Roman" w:cs="Times New Roman"/>
          <w:sz w:val="22"/>
          <w:szCs w:val="22"/>
        </w:rPr>
        <w:t>determinants of IMCL</w:t>
      </w:r>
      <w:r w:rsidR="00F7084E" w:rsidRPr="00377135">
        <w:rPr>
          <w:rFonts w:ascii="Times New Roman" w:hAnsi="Times New Roman" w:cs="Times New Roman"/>
          <w:sz w:val="22"/>
          <w:szCs w:val="22"/>
        </w:rPr>
        <w:t xml:space="preserve"> accumulation including the in utero environment </w:t>
      </w:r>
      <w:r w:rsidRPr="00377135">
        <w:rPr>
          <w:rFonts w:ascii="Times New Roman" w:hAnsi="Times New Roman" w:cs="Times New Roman"/>
          <w:sz w:val="22"/>
          <w:szCs w:val="22"/>
        </w:rPr>
        <w:t>in a deeply phenotyped multi-</w:t>
      </w:r>
      <w:r w:rsidR="00E070E7" w:rsidRPr="00377135">
        <w:rPr>
          <w:rFonts w:ascii="Times New Roman" w:hAnsi="Times New Roman" w:cs="Times New Roman"/>
          <w:sz w:val="22"/>
          <w:szCs w:val="22"/>
        </w:rPr>
        <w:t>racial</w:t>
      </w:r>
      <w:r w:rsidRPr="00377135">
        <w:rPr>
          <w:rFonts w:ascii="Times New Roman" w:hAnsi="Times New Roman" w:cs="Times New Roman"/>
          <w:sz w:val="22"/>
          <w:szCs w:val="22"/>
        </w:rPr>
        <w:t xml:space="preserve"> mother-off</w:t>
      </w:r>
      <w:r w:rsidR="001A3559" w:rsidRPr="00377135">
        <w:rPr>
          <w:rFonts w:ascii="Times New Roman" w:hAnsi="Times New Roman" w:cs="Times New Roman"/>
          <w:sz w:val="22"/>
          <w:szCs w:val="22"/>
        </w:rPr>
        <w:t>spring cohort</w:t>
      </w:r>
      <w:r w:rsidR="00F7084E" w:rsidRPr="00377135">
        <w:rPr>
          <w:rFonts w:ascii="Times New Roman" w:hAnsi="Times New Roman" w:cs="Times New Roman"/>
          <w:sz w:val="22"/>
          <w:szCs w:val="22"/>
        </w:rPr>
        <w:t>. We found</w:t>
      </w:r>
      <w:r w:rsidRPr="00377135">
        <w:rPr>
          <w:rFonts w:ascii="Times New Roman" w:hAnsi="Times New Roman" w:cs="Times New Roman"/>
          <w:sz w:val="22"/>
          <w:szCs w:val="22"/>
        </w:rPr>
        <w:t xml:space="preserve"> a range of developmental, </w:t>
      </w:r>
      <w:r w:rsidR="00E070E7" w:rsidRPr="00377135">
        <w:rPr>
          <w:rFonts w:ascii="Times New Roman" w:hAnsi="Times New Roman" w:cs="Times New Roman"/>
          <w:sz w:val="22"/>
          <w:szCs w:val="22"/>
        </w:rPr>
        <w:t>racial</w:t>
      </w:r>
      <w:r w:rsidRPr="00377135">
        <w:rPr>
          <w:rFonts w:ascii="Times New Roman" w:hAnsi="Times New Roman" w:cs="Times New Roman"/>
          <w:sz w:val="22"/>
          <w:szCs w:val="22"/>
        </w:rPr>
        <w:t xml:space="preserve"> and genetic influences</w:t>
      </w:r>
      <w:r w:rsidR="00F7084E" w:rsidRPr="00377135">
        <w:rPr>
          <w:rFonts w:ascii="Times New Roman" w:hAnsi="Times New Roman" w:cs="Times New Roman"/>
          <w:sz w:val="22"/>
          <w:szCs w:val="22"/>
        </w:rPr>
        <w:t xml:space="preserve"> </w:t>
      </w:r>
      <w:r w:rsidR="00367D6E" w:rsidRPr="00377135">
        <w:rPr>
          <w:rFonts w:ascii="Times New Roman" w:hAnsi="Times New Roman" w:cs="Times New Roman"/>
          <w:sz w:val="22"/>
          <w:szCs w:val="22"/>
        </w:rPr>
        <w:t xml:space="preserve">were associated with </w:t>
      </w:r>
      <w:r w:rsidR="005E331E" w:rsidRPr="00377135">
        <w:rPr>
          <w:rFonts w:ascii="Times New Roman" w:hAnsi="Times New Roman" w:cs="Times New Roman"/>
          <w:sz w:val="22"/>
          <w:szCs w:val="22"/>
        </w:rPr>
        <w:t xml:space="preserve">early childhood </w:t>
      </w:r>
      <w:r w:rsidR="00367D6E" w:rsidRPr="00377135">
        <w:rPr>
          <w:rFonts w:ascii="Times New Roman" w:hAnsi="Times New Roman" w:cs="Times New Roman"/>
          <w:sz w:val="22"/>
          <w:szCs w:val="22"/>
        </w:rPr>
        <w:t>IMCL</w:t>
      </w:r>
      <w:r w:rsidRPr="00377135">
        <w:rPr>
          <w:rFonts w:ascii="Times New Roman" w:hAnsi="Times New Roman" w:cs="Times New Roman"/>
          <w:sz w:val="22"/>
          <w:szCs w:val="22"/>
        </w:rPr>
        <w:t xml:space="preserve">. Studying </w:t>
      </w:r>
      <w:r w:rsidR="00F7084E" w:rsidRPr="00377135">
        <w:rPr>
          <w:rFonts w:ascii="Times New Roman" w:hAnsi="Times New Roman" w:cs="Times New Roman"/>
          <w:sz w:val="22"/>
          <w:szCs w:val="22"/>
        </w:rPr>
        <w:t>potentially pathogenic ectopic fat accumulation at a younger age</w:t>
      </w:r>
      <w:r w:rsidRPr="00377135">
        <w:rPr>
          <w:rFonts w:ascii="Times New Roman" w:hAnsi="Times New Roman" w:cs="Times New Roman"/>
          <w:sz w:val="22"/>
          <w:szCs w:val="22"/>
        </w:rPr>
        <w:t xml:space="preserve"> </w:t>
      </w:r>
      <w:r w:rsidR="005E331E" w:rsidRPr="00377135">
        <w:rPr>
          <w:rFonts w:ascii="Times New Roman" w:hAnsi="Times New Roman" w:cs="Times New Roman"/>
          <w:sz w:val="22"/>
          <w:szCs w:val="22"/>
        </w:rPr>
        <w:t>might</w:t>
      </w:r>
      <w:r w:rsidR="00F7084E" w:rsidRPr="00377135">
        <w:rPr>
          <w:rFonts w:ascii="Times New Roman" w:hAnsi="Times New Roman" w:cs="Times New Roman"/>
          <w:sz w:val="22"/>
          <w:szCs w:val="22"/>
        </w:rPr>
        <w:t xml:space="preserve"> reflect better on</w:t>
      </w:r>
      <w:r w:rsidRPr="00377135">
        <w:rPr>
          <w:rFonts w:ascii="Times New Roman" w:hAnsi="Times New Roman" w:cs="Times New Roman"/>
          <w:sz w:val="22"/>
          <w:szCs w:val="22"/>
        </w:rPr>
        <w:t xml:space="preserve"> </w:t>
      </w:r>
      <w:r w:rsidR="00CC2FFC" w:rsidRPr="00377135">
        <w:rPr>
          <w:rFonts w:ascii="Times New Roman" w:hAnsi="Times New Roman" w:cs="Times New Roman"/>
          <w:sz w:val="22"/>
          <w:szCs w:val="22"/>
        </w:rPr>
        <w:t>early determinants</w:t>
      </w:r>
      <w:r w:rsidRPr="00377135">
        <w:rPr>
          <w:rFonts w:ascii="Times New Roman" w:hAnsi="Times New Roman" w:cs="Times New Roman"/>
          <w:sz w:val="22"/>
          <w:szCs w:val="22"/>
        </w:rPr>
        <w:t xml:space="preserve"> </w:t>
      </w:r>
      <w:r w:rsidR="00F7084E" w:rsidRPr="00377135">
        <w:rPr>
          <w:rFonts w:ascii="Times New Roman" w:hAnsi="Times New Roman" w:cs="Times New Roman"/>
          <w:sz w:val="22"/>
          <w:szCs w:val="22"/>
        </w:rPr>
        <w:t>than doing so later in the life</w:t>
      </w:r>
      <w:r w:rsidR="001463B3" w:rsidRPr="00377135">
        <w:rPr>
          <w:rFonts w:ascii="Times New Roman" w:hAnsi="Times New Roman" w:cs="Times New Roman"/>
          <w:sz w:val="22"/>
          <w:szCs w:val="22"/>
        </w:rPr>
        <w:t>-</w:t>
      </w:r>
      <w:r w:rsidR="00F7084E" w:rsidRPr="00377135">
        <w:rPr>
          <w:rFonts w:ascii="Times New Roman" w:hAnsi="Times New Roman" w:cs="Times New Roman"/>
          <w:sz w:val="22"/>
          <w:szCs w:val="22"/>
        </w:rPr>
        <w:t>course when</w:t>
      </w:r>
      <w:r w:rsidRPr="00377135">
        <w:rPr>
          <w:rFonts w:ascii="Times New Roman" w:hAnsi="Times New Roman" w:cs="Times New Roman"/>
          <w:sz w:val="22"/>
          <w:szCs w:val="22"/>
        </w:rPr>
        <w:t xml:space="preserve"> </w:t>
      </w:r>
      <w:r w:rsidR="00F7084E" w:rsidRPr="00377135">
        <w:rPr>
          <w:rFonts w:ascii="Times New Roman" w:hAnsi="Times New Roman" w:cs="Times New Roman"/>
          <w:sz w:val="22"/>
          <w:szCs w:val="22"/>
        </w:rPr>
        <w:t xml:space="preserve">the </w:t>
      </w:r>
      <w:r w:rsidRPr="00377135">
        <w:rPr>
          <w:rFonts w:ascii="Times New Roman" w:hAnsi="Times New Roman" w:cs="Times New Roman"/>
          <w:sz w:val="22"/>
          <w:szCs w:val="22"/>
        </w:rPr>
        <w:t>phenotype become confounded</w:t>
      </w:r>
      <w:r w:rsidR="00F7084E" w:rsidRPr="00377135">
        <w:rPr>
          <w:rFonts w:ascii="Times New Roman" w:hAnsi="Times New Roman" w:cs="Times New Roman"/>
          <w:sz w:val="22"/>
          <w:szCs w:val="22"/>
        </w:rPr>
        <w:t xml:space="preserve"> with other manifestations</w:t>
      </w:r>
      <w:r w:rsidRPr="00377135">
        <w:rPr>
          <w:rFonts w:ascii="Times New Roman" w:hAnsi="Times New Roman" w:cs="Times New Roman"/>
          <w:sz w:val="22"/>
          <w:szCs w:val="22"/>
        </w:rPr>
        <w:t xml:space="preserve">. The </w:t>
      </w:r>
      <w:r w:rsidR="00E070E7" w:rsidRPr="00377135">
        <w:rPr>
          <w:rFonts w:ascii="Times New Roman" w:hAnsi="Times New Roman" w:cs="Times New Roman"/>
          <w:sz w:val="22"/>
          <w:szCs w:val="22"/>
        </w:rPr>
        <w:t>racial</w:t>
      </w:r>
      <w:r w:rsidRPr="00377135">
        <w:rPr>
          <w:rFonts w:ascii="Times New Roman" w:hAnsi="Times New Roman" w:cs="Times New Roman"/>
          <w:sz w:val="22"/>
          <w:szCs w:val="22"/>
        </w:rPr>
        <w:t xml:space="preserve"> differences</w:t>
      </w:r>
      <w:r w:rsidR="00F7084E" w:rsidRPr="00377135">
        <w:rPr>
          <w:rFonts w:ascii="Times New Roman" w:hAnsi="Times New Roman" w:cs="Times New Roman"/>
          <w:sz w:val="22"/>
          <w:szCs w:val="22"/>
        </w:rPr>
        <w:t xml:space="preserve">, in particular, </w:t>
      </w:r>
      <w:r w:rsidRPr="00377135">
        <w:rPr>
          <w:rFonts w:ascii="Times New Roman" w:hAnsi="Times New Roman" w:cs="Times New Roman"/>
          <w:sz w:val="22"/>
          <w:szCs w:val="22"/>
        </w:rPr>
        <w:t>have been subject to much study</w:t>
      </w:r>
      <w:r w:rsidR="00F7084E" w:rsidRPr="00377135">
        <w:rPr>
          <w:rFonts w:ascii="Times New Roman" w:hAnsi="Times New Roman" w:cs="Times New Roman"/>
          <w:sz w:val="22"/>
          <w:szCs w:val="22"/>
        </w:rPr>
        <w:t xml:space="preserve"> in </w:t>
      </w:r>
      <w:r w:rsidR="001463B3" w:rsidRPr="00377135">
        <w:rPr>
          <w:rFonts w:ascii="Times New Roman" w:hAnsi="Times New Roman" w:cs="Times New Roman"/>
          <w:sz w:val="22"/>
          <w:szCs w:val="22"/>
        </w:rPr>
        <w:t xml:space="preserve">understanding </w:t>
      </w:r>
      <w:r w:rsidR="00F7084E" w:rsidRPr="00377135">
        <w:rPr>
          <w:rFonts w:ascii="Times New Roman" w:hAnsi="Times New Roman" w:cs="Times New Roman"/>
          <w:sz w:val="22"/>
          <w:szCs w:val="22"/>
        </w:rPr>
        <w:t>metabolic risk</w:t>
      </w:r>
      <w:r w:rsidRPr="00377135">
        <w:rPr>
          <w:rFonts w:ascii="Times New Roman" w:hAnsi="Times New Roman" w:cs="Times New Roman"/>
          <w:sz w:val="22"/>
          <w:szCs w:val="22"/>
        </w:rPr>
        <w:t xml:space="preserve">. In part the differences appear to depend on different patterns of adiposity with Indians reported to be more likely </w:t>
      </w:r>
      <w:r w:rsidR="008604BC" w:rsidRPr="00377135">
        <w:rPr>
          <w:rFonts w:ascii="Times New Roman" w:hAnsi="Times New Roman" w:cs="Times New Roman"/>
          <w:sz w:val="22"/>
          <w:szCs w:val="22"/>
        </w:rPr>
        <w:t xml:space="preserve">to </w:t>
      </w:r>
      <w:r w:rsidR="004404A3" w:rsidRPr="00377135">
        <w:rPr>
          <w:rFonts w:ascii="Times New Roman" w:hAnsi="Times New Roman" w:cs="Times New Roman"/>
          <w:sz w:val="22"/>
          <w:szCs w:val="22"/>
        </w:rPr>
        <w:t>experience ectopic fat accumulation due to adipose tissue overflow</w:t>
      </w:r>
      <w:r w:rsidR="00585E45" w:rsidRPr="00377135">
        <w:rPr>
          <w:rFonts w:ascii="Times New Roman" w:hAnsi="Times New Roman" w:cs="Times New Roman"/>
          <w:sz w:val="22"/>
          <w:szCs w:val="22"/>
        </w:rPr>
        <w:t xml:space="preserve"> </w:t>
      </w:r>
      <w:r w:rsidRPr="00377135">
        <w:rPr>
          <w:rFonts w:ascii="Times New Roman" w:hAnsi="Times New Roman" w:cs="Times New Roman"/>
          <w:sz w:val="22"/>
          <w:szCs w:val="22"/>
        </w:rPr>
        <w:fldChar w:fldCharType="begin"/>
      </w:r>
      <w:r w:rsidR="007D25F4" w:rsidRPr="00377135">
        <w:rPr>
          <w:rFonts w:ascii="Times New Roman" w:hAnsi="Times New Roman" w:cs="Times New Roman"/>
          <w:sz w:val="22"/>
          <w:szCs w:val="22"/>
        </w:rPr>
        <w:instrText xml:space="preserve"> ADDIN EN.CITE &lt;EndNote&gt;&lt;Cite&gt;&lt;Author&gt;Sniderman&lt;/Author&gt;&lt;Year&gt;2007&lt;/Year&gt;&lt;RecNum&gt;29&lt;/RecNum&gt;&lt;DisplayText&gt;(37)&lt;/DisplayText&gt;&lt;record&gt;&lt;rec-number&gt;29&lt;/rec-number&gt;&lt;foreign-keys&gt;&lt;key app="EN" db-id="wae05xf5drapttetfsmvdxpmxpt2wsx59x5x" timestamp="1555048157"&gt;29&lt;/key&gt;&lt;/foreign-keys&gt;&lt;ref-type name="Journal Article"&gt;17&lt;/ref-type&gt;&lt;contributors&gt;&lt;authors&gt;&lt;author&gt;Sniderman, Allan D&lt;/author&gt;&lt;author&gt;Bhopal, Raj&lt;/author&gt;&lt;author&gt;Prabhakaran, Dorairaj&lt;/author&gt;&lt;author&gt;Sarrafzadegan, Nizal&lt;/author&gt;&lt;author&gt;Tchernof, Andre&lt;/author&gt;&lt;/authors&gt;&lt;/contributors&gt;&lt;titles&gt;&lt;title&gt;Why might South Asians be so susceptible to central obesity and its atherogenic consequences? The adipose tissue overflow hypothesis&lt;/title&gt;&lt;secondary-title&gt;International journal of epidemiology&lt;/secondary-title&gt;&lt;/titles&gt;&lt;periodical&gt;&lt;full-title&gt;International journal of epidemiology&lt;/full-title&gt;&lt;/periodical&gt;&lt;pages&gt;220-225&lt;/pages&gt;&lt;volume&gt;36&lt;/volume&gt;&lt;number&gt;1&lt;/number&gt;&lt;dates&gt;&lt;year&gt;2007&lt;/year&gt;&lt;/dates&gt;&lt;isbn&gt;1464-3685&lt;/isbn&gt;&lt;urls&gt;&lt;/urls&gt;&lt;/record&gt;&lt;/Cite&gt;&lt;/EndNote&gt;</w:instrText>
      </w:r>
      <w:r w:rsidRPr="00377135">
        <w:rPr>
          <w:rFonts w:ascii="Times New Roman" w:hAnsi="Times New Roman" w:cs="Times New Roman"/>
          <w:sz w:val="22"/>
          <w:szCs w:val="22"/>
        </w:rPr>
        <w:fldChar w:fldCharType="separate"/>
      </w:r>
      <w:r w:rsidR="007D25F4" w:rsidRPr="00377135">
        <w:rPr>
          <w:rFonts w:ascii="Times New Roman" w:hAnsi="Times New Roman" w:cs="Times New Roman"/>
          <w:noProof/>
          <w:sz w:val="22"/>
          <w:szCs w:val="22"/>
        </w:rPr>
        <w:t>(37)</w:t>
      </w:r>
      <w:r w:rsidRPr="00377135">
        <w:rPr>
          <w:rFonts w:ascii="Times New Roman" w:hAnsi="Times New Roman" w:cs="Times New Roman"/>
          <w:sz w:val="22"/>
          <w:szCs w:val="22"/>
        </w:rPr>
        <w:fldChar w:fldCharType="end"/>
      </w:r>
      <w:r w:rsidR="00585E45" w:rsidRPr="00377135">
        <w:rPr>
          <w:rFonts w:ascii="Times New Roman" w:hAnsi="Times New Roman" w:cs="Times New Roman"/>
          <w:sz w:val="22"/>
          <w:szCs w:val="22"/>
        </w:rPr>
        <w:t>;</w:t>
      </w:r>
      <w:r w:rsidRPr="00377135">
        <w:rPr>
          <w:rFonts w:ascii="Times New Roman" w:hAnsi="Times New Roman" w:cs="Times New Roman"/>
          <w:sz w:val="22"/>
          <w:szCs w:val="22"/>
        </w:rPr>
        <w:t xml:space="preserve"> observations </w:t>
      </w:r>
      <w:r w:rsidR="008604BC" w:rsidRPr="00377135">
        <w:rPr>
          <w:rFonts w:ascii="Times New Roman" w:hAnsi="Times New Roman" w:cs="Times New Roman"/>
          <w:sz w:val="22"/>
          <w:szCs w:val="22"/>
        </w:rPr>
        <w:t>in the current study</w:t>
      </w:r>
      <w:r w:rsidR="008D0B1E" w:rsidRPr="00377135">
        <w:rPr>
          <w:rFonts w:ascii="Times New Roman" w:hAnsi="Times New Roman" w:cs="Times New Roman"/>
          <w:sz w:val="22"/>
          <w:szCs w:val="22"/>
        </w:rPr>
        <w:t xml:space="preserve">, </w:t>
      </w:r>
      <w:r w:rsidR="008604BC" w:rsidRPr="00377135">
        <w:rPr>
          <w:rFonts w:ascii="Times New Roman" w:hAnsi="Times New Roman" w:cs="Times New Roman"/>
          <w:sz w:val="22"/>
          <w:szCs w:val="22"/>
        </w:rPr>
        <w:t xml:space="preserve"> </w:t>
      </w:r>
      <w:r w:rsidRPr="00377135">
        <w:rPr>
          <w:rFonts w:ascii="Times New Roman" w:hAnsi="Times New Roman" w:cs="Times New Roman"/>
          <w:sz w:val="22"/>
          <w:szCs w:val="22"/>
        </w:rPr>
        <w:t xml:space="preserve">supported </w:t>
      </w:r>
      <w:r w:rsidR="00EF1F6D" w:rsidRPr="00377135">
        <w:rPr>
          <w:rFonts w:ascii="Times New Roman" w:hAnsi="Times New Roman" w:cs="Times New Roman"/>
          <w:sz w:val="22"/>
          <w:szCs w:val="22"/>
        </w:rPr>
        <w:t>the</w:t>
      </w:r>
      <w:r w:rsidR="008604BC" w:rsidRPr="00377135">
        <w:rPr>
          <w:rFonts w:ascii="Times New Roman" w:hAnsi="Times New Roman" w:cs="Times New Roman"/>
          <w:sz w:val="22"/>
          <w:szCs w:val="22"/>
        </w:rPr>
        <w:t>se</w:t>
      </w:r>
      <w:r w:rsidR="00EF1F6D" w:rsidRPr="00377135">
        <w:rPr>
          <w:rFonts w:ascii="Times New Roman" w:hAnsi="Times New Roman" w:cs="Times New Roman"/>
          <w:sz w:val="22"/>
          <w:szCs w:val="22"/>
        </w:rPr>
        <w:t xml:space="preserve"> findings</w:t>
      </w:r>
      <w:r w:rsidRPr="00377135">
        <w:rPr>
          <w:rFonts w:ascii="Times New Roman" w:hAnsi="Times New Roman" w:cs="Times New Roman"/>
          <w:sz w:val="22"/>
          <w:szCs w:val="22"/>
        </w:rPr>
        <w:t xml:space="preserve">. </w:t>
      </w:r>
    </w:p>
    <w:p w14:paraId="1D2A722F" w14:textId="50572007" w:rsidR="002929A9" w:rsidRDefault="002929A9" w:rsidP="00C81878">
      <w:pPr>
        <w:spacing w:line="480" w:lineRule="auto"/>
        <w:jc w:val="both"/>
        <w:rPr>
          <w:rFonts w:ascii="Times New Roman" w:hAnsi="Times New Roman" w:cs="Times New Roman"/>
          <w:sz w:val="22"/>
          <w:szCs w:val="22"/>
        </w:rPr>
      </w:pPr>
      <w:r w:rsidRPr="002929A9">
        <w:rPr>
          <w:rFonts w:ascii="Times New Roman" w:hAnsi="Times New Roman" w:cs="Times New Roman"/>
          <w:sz w:val="22"/>
          <w:szCs w:val="22"/>
        </w:rPr>
        <w:t xml:space="preserve">This study also has a few limitations. This was a secondary analysis, and the GUSTO study was not originally designed to answer these specific hypotheses. There were only 252 subjects with both imaging and genetic data, which limited the sample size for genetic investigations. </w:t>
      </w:r>
      <w:r w:rsidRPr="00B84414">
        <w:rPr>
          <w:rFonts w:ascii="Times New Roman" w:hAnsi="Times New Roman" w:cs="Times New Roman"/>
          <w:sz w:val="22"/>
          <w:szCs w:val="22"/>
        </w:rPr>
        <w:t xml:space="preserve">Usable IMCL data was successfully collected from a small </w:t>
      </w:r>
      <w:r>
        <w:rPr>
          <w:rFonts w:ascii="Times New Roman" w:hAnsi="Times New Roman" w:cs="Times New Roman"/>
          <w:sz w:val="22"/>
          <w:szCs w:val="22"/>
        </w:rPr>
        <w:t>subset</w:t>
      </w:r>
      <w:r w:rsidR="00ED174A">
        <w:rPr>
          <w:rFonts w:ascii="Times New Roman" w:hAnsi="Times New Roman" w:cs="Times New Roman"/>
          <w:sz w:val="22"/>
          <w:szCs w:val="22"/>
        </w:rPr>
        <w:t xml:space="preserve"> of the GUSTO cohort,</w:t>
      </w:r>
      <w:r>
        <w:rPr>
          <w:rFonts w:ascii="Times New Roman" w:hAnsi="Times New Roman" w:cs="Times New Roman"/>
          <w:sz w:val="22"/>
          <w:szCs w:val="22"/>
        </w:rPr>
        <w:t xml:space="preserve"> </w:t>
      </w:r>
      <w:r w:rsidR="00ED174A">
        <w:rPr>
          <w:rFonts w:ascii="Times New Roman" w:hAnsi="Times New Roman" w:cs="Times New Roman"/>
          <w:sz w:val="22"/>
          <w:szCs w:val="22"/>
        </w:rPr>
        <w:t>hence c</w:t>
      </w:r>
      <w:r w:rsidRPr="002929A9">
        <w:rPr>
          <w:rFonts w:ascii="Times New Roman" w:hAnsi="Times New Roman" w:cs="Times New Roman"/>
          <w:sz w:val="22"/>
          <w:szCs w:val="22"/>
        </w:rPr>
        <w:t>hildren with and without IMCL data differed in their maternal characteristics</w:t>
      </w:r>
      <w:r w:rsidR="00EA754C">
        <w:rPr>
          <w:rFonts w:ascii="Times New Roman" w:hAnsi="Times New Roman" w:cs="Times New Roman"/>
          <w:sz w:val="22"/>
          <w:szCs w:val="22"/>
        </w:rPr>
        <w:t>,</w:t>
      </w:r>
      <w:r w:rsidRPr="002929A9">
        <w:rPr>
          <w:rFonts w:ascii="Times New Roman" w:hAnsi="Times New Roman" w:cs="Times New Roman"/>
          <w:sz w:val="22"/>
          <w:szCs w:val="22"/>
        </w:rPr>
        <w:t xml:space="preserve"> which may have biased the study outcomes. We have evaluated the associations of IMCL with a number of maternal and early life predictors which may have increased the possibility of false positives. </w:t>
      </w:r>
    </w:p>
    <w:p w14:paraId="429FCA65" w14:textId="006B3C69" w:rsidR="008E2E3C" w:rsidRPr="00377135" w:rsidRDefault="009F3051"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In conclusion, we report that IMCL</w:t>
      </w:r>
      <w:r w:rsidR="005E1B98" w:rsidRPr="00377135">
        <w:rPr>
          <w:rFonts w:ascii="Times New Roman" w:hAnsi="Times New Roman" w:cs="Times New Roman"/>
          <w:sz w:val="22"/>
          <w:szCs w:val="22"/>
        </w:rPr>
        <w:t>, a fat depot linked to increased metabolic risk</w:t>
      </w:r>
      <w:r w:rsidR="00542EFE">
        <w:rPr>
          <w:rFonts w:ascii="Times New Roman" w:hAnsi="Times New Roman" w:cs="Times New Roman"/>
          <w:sz w:val="22"/>
          <w:szCs w:val="22"/>
        </w:rPr>
        <w:t xml:space="preserve"> in adults and preadolescents</w:t>
      </w:r>
      <w:r w:rsidR="005E1B98" w:rsidRPr="00377135">
        <w:rPr>
          <w:rFonts w:ascii="Times New Roman" w:hAnsi="Times New Roman" w:cs="Times New Roman"/>
          <w:sz w:val="22"/>
          <w:szCs w:val="22"/>
        </w:rPr>
        <w:t>,</w:t>
      </w:r>
      <w:r w:rsidRPr="00377135">
        <w:rPr>
          <w:rFonts w:ascii="Times New Roman" w:hAnsi="Times New Roman" w:cs="Times New Roman"/>
          <w:sz w:val="22"/>
          <w:szCs w:val="22"/>
        </w:rPr>
        <w:t xml:space="preserve"> can be quantifi</w:t>
      </w:r>
      <w:r w:rsidR="00923972" w:rsidRPr="00377135">
        <w:rPr>
          <w:rFonts w:ascii="Times New Roman" w:hAnsi="Times New Roman" w:cs="Times New Roman"/>
          <w:sz w:val="22"/>
          <w:szCs w:val="22"/>
        </w:rPr>
        <w:t xml:space="preserve">ed in early childhood using </w:t>
      </w:r>
      <w:r w:rsidR="007440E8" w:rsidRPr="00377135">
        <w:rPr>
          <w:rFonts w:ascii="Times New Roman" w:hAnsi="Times New Roman" w:cs="Times New Roman"/>
          <w:sz w:val="22"/>
          <w:szCs w:val="22"/>
        </w:rPr>
        <w:t>magnetic resonance spectroscopy</w:t>
      </w:r>
      <w:r w:rsidR="00923972" w:rsidRPr="00377135">
        <w:rPr>
          <w:rFonts w:ascii="Times New Roman" w:hAnsi="Times New Roman" w:cs="Times New Roman"/>
          <w:sz w:val="22"/>
          <w:szCs w:val="22"/>
        </w:rPr>
        <w:t>.</w:t>
      </w:r>
      <w:r w:rsidRPr="00377135">
        <w:rPr>
          <w:rFonts w:ascii="Times New Roman" w:hAnsi="Times New Roman" w:cs="Times New Roman"/>
          <w:sz w:val="22"/>
          <w:szCs w:val="22"/>
        </w:rPr>
        <w:t xml:space="preserve"> </w:t>
      </w:r>
      <w:r w:rsidR="00DB0AA4" w:rsidRPr="00377135">
        <w:rPr>
          <w:rFonts w:ascii="Times New Roman" w:hAnsi="Times New Roman" w:cs="Times New Roman"/>
          <w:sz w:val="22"/>
          <w:szCs w:val="22"/>
        </w:rPr>
        <w:t>Indian accumulate IMCL at a higher level even in early childhood recapitulating a</w:t>
      </w:r>
      <w:r w:rsidR="00D75E23">
        <w:rPr>
          <w:rFonts w:ascii="Times New Roman" w:hAnsi="Times New Roman" w:cs="Times New Roman"/>
          <w:sz w:val="22"/>
          <w:szCs w:val="22"/>
        </w:rPr>
        <w:t>dult phenotypes. This is partly</w:t>
      </w:r>
      <w:r w:rsidR="00DB0AA4" w:rsidRPr="00377135">
        <w:rPr>
          <w:rFonts w:ascii="Times New Roman" w:hAnsi="Times New Roman" w:cs="Times New Roman"/>
          <w:sz w:val="22"/>
          <w:szCs w:val="22"/>
        </w:rPr>
        <w:t xml:space="preserve"> due to Indians having increased odds of having one or more ‘A’ risk allele of the rs2234970 genotype, which was linked to elevated IMCL. The associations of race and GWG rate on IMCL exist even after taking current BMI into account. Importantly, we also show that IMCL in early childhood seem to be fairly well tolerated and showed no </w:t>
      </w:r>
      <w:r w:rsidR="002A5605" w:rsidRPr="00377135">
        <w:rPr>
          <w:rFonts w:ascii="Times New Roman" w:hAnsi="Times New Roman" w:cs="Times New Roman"/>
          <w:sz w:val="22"/>
          <w:szCs w:val="22"/>
        </w:rPr>
        <w:t>associations</w:t>
      </w:r>
      <w:r w:rsidR="00DB0AA4" w:rsidRPr="00377135">
        <w:rPr>
          <w:rFonts w:ascii="Times New Roman" w:hAnsi="Times New Roman" w:cs="Times New Roman"/>
          <w:sz w:val="22"/>
          <w:szCs w:val="22"/>
        </w:rPr>
        <w:t xml:space="preserve"> with </w:t>
      </w:r>
      <w:r w:rsidR="00542EFE">
        <w:rPr>
          <w:rFonts w:ascii="Times New Roman" w:hAnsi="Times New Roman" w:cs="Times New Roman"/>
          <w:sz w:val="22"/>
          <w:szCs w:val="22"/>
        </w:rPr>
        <w:t>insulin resistance at age 6</w:t>
      </w:r>
      <w:r w:rsidR="00DB0AA4" w:rsidRPr="00377135">
        <w:rPr>
          <w:rFonts w:ascii="Times New Roman" w:hAnsi="Times New Roman" w:cs="Times New Roman"/>
          <w:sz w:val="22"/>
          <w:szCs w:val="22"/>
        </w:rPr>
        <w:t>.</w:t>
      </w:r>
      <w:r w:rsidR="002A5605" w:rsidRPr="00377135">
        <w:rPr>
          <w:rFonts w:ascii="Times New Roman" w:hAnsi="Times New Roman" w:cs="Times New Roman"/>
          <w:sz w:val="22"/>
          <w:szCs w:val="22"/>
        </w:rPr>
        <w:t xml:space="preserve"> </w:t>
      </w:r>
      <w:r w:rsidR="00A61838" w:rsidRPr="00377135">
        <w:rPr>
          <w:rFonts w:ascii="Times New Roman" w:hAnsi="Times New Roman" w:cs="Times New Roman"/>
          <w:sz w:val="22"/>
          <w:szCs w:val="22"/>
        </w:rPr>
        <w:t xml:space="preserve">These observations may partially explain the </w:t>
      </w:r>
      <w:r w:rsidR="00E070E7" w:rsidRPr="00377135">
        <w:rPr>
          <w:rFonts w:ascii="Times New Roman" w:hAnsi="Times New Roman" w:cs="Times New Roman"/>
          <w:sz w:val="22"/>
          <w:szCs w:val="22"/>
        </w:rPr>
        <w:t>racial</w:t>
      </w:r>
      <w:r w:rsidR="000B00DB" w:rsidRPr="00377135">
        <w:rPr>
          <w:rFonts w:ascii="Times New Roman" w:hAnsi="Times New Roman" w:cs="Times New Roman"/>
          <w:sz w:val="22"/>
          <w:szCs w:val="22"/>
        </w:rPr>
        <w:t xml:space="preserve"> </w:t>
      </w:r>
      <w:r w:rsidR="001B7B17" w:rsidRPr="00377135">
        <w:rPr>
          <w:rFonts w:ascii="Times New Roman" w:hAnsi="Times New Roman" w:cs="Times New Roman"/>
          <w:sz w:val="22"/>
          <w:szCs w:val="22"/>
        </w:rPr>
        <w:t>diversity</w:t>
      </w:r>
      <w:r w:rsidR="000B00DB" w:rsidRPr="00377135">
        <w:rPr>
          <w:rFonts w:ascii="Times New Roman" w:hAnsi="Times New Roman" w:cs="Times New Roman"/>
          <w:sz w:val="22"/>
          <w:szCs w:val="22"/>
        </w:rPr>
        <w:t xml:space="preserve"> in </w:t>
      </w:r>
      <w:r w:rsidR="00106BEA" w:rsidRPr="00377135">
        <w:rPr>
          <w:rFonts w:ascii="Times New Roman" w:hAnsi="Times New Roman" w:cs="Times New Roman"/>
          <w:sz w:val="22"/>
          <w:szCs w:val="22"/>
        </w:rPr>
        <w:t xml:space="preserve">IMCL accumulation, </w:t>
      </w:r>
      <w:r w:rsidR="00A61838" w:rsidRPr="00377135">
        <w:rPr>
          <w:rFonts w:ascii="Times New Roman" w:hAnsi="Times New Roman" w:cs="Times New Roman"/>
          <w:sz w:val="22"/>
          <w:szCs w:val="22"/>
        </w:rPr>
        <w:t xml:space="preserve">and may </w:t>
      </w:r>
      <w:r w:rsidR="001B7B17" w:rsidRPr="00377135">
        <w:rPr>
          <w:rFonts w:ascii="Times New Roman" w:hAnsi="Times New Roman" w:cs="Times New Roman"/>
          <w:sz w:val="22"/>
          <w:szCs w:val="22"/>
        </w:rPr>
        <w:t xml:space="preserve">offer new opportunities in </w:t>
      </w:r>
      <w:r w:rsidR="00A61838" w:rsidRPr="00377135">
        <w:rPr>
          <w:rFonts w:ascii="Times New Roman" w:hAnsi="Times New Roman" w:cs="Times New Roman"/>
          <w:sz w:val="22"/>
          <w:szCs w:val="22"/>
        </w:rPr>
        <w:t xml:space="preserve">screening children </w:t>
      </w:r>
      <w:r w:rsidR="002A5605" w:rsidRPr="00377135">
        <w:rPr>
          <w:rFonts w:ascii="Times New Roman" w:hAnsi="Times New Roman" w:cs="Times New Roman"/>
          <w:sz w:val="22"/>
          <w:szCs w:val="22"/>
        </w:rPr>
        <w:t>with an</w:t>
      </w:r>
      <w:r w:rsidR="00106BEA" w:rsidRPr="00377135">
        <w:rPr>
          <w:rFonts w:ascii="Times New Roman" w:hAnsi="Times New Roman" w:cs="Times New Roman"/>
          <w:sz w:val="22"/>
          <w:szCs w:val="22"/>
        </w:rPr>
        <w:t xml:space="preserve"> early </w:t>
      </w:r>
      <w:r w:rsidR="002A5605" w:rsidRPr="00377135">
        <w:rPr>
          <w:rFonts w:ascii="Times New Roman" w:hAnsi="Times New Roman" w:cs="Times New Roman"/>
          <w:sz w:val="22"/>
          <w:szCs w:val="22"/>
        </w:rPr>
        <w:t>tendency for</w:t>
      </w:r>
      <w:r w:rsidR="00797583" w:rsidRPr="00377135">
        <w:rPr>
          <w:rFonts w:ascii="Times New Roman" w:hAnsi="Times New Roman" w:cs="Times New Roman"/>
          <w:sz w:val="22"/>
          <w:szCs w:val="22"/>
        </w:rPr>
        <w:t xml:space="preserve"> accumulating fat in pathogenic depots</w:t>
      </w:r>
      <w:r w:rsidR="00A61838" w:rsidRPr="00377135">
        <w:rPr>
          <w:rFonts w:ascii="Times New Roman" w:hAnsi="Times New Roman" w:cs="Times New Roman"/>
          <w:sz w:val="22"/>
          <w:szCs w:val="22"/>
        </w:rPr>
        <w:t>.</w:t>
      </w:r>
      <w:r w:rsidR="00A87DD5" w:rsidRPr="00377135">
        <w:rPr>
          <w:rFonts w:ascii="Times New Roman" w:hAnsi="Times New Roman" w:cs="Times New Roman"/>
          <w:sz w:val="22"/>
          <w:szCs w:val="22"/>
        </w:rPr>
        <w:t xml:space="preserve"> </w:t>
      </w:r>
    </w:p>
    <w:p w14:paraId="44D800B4" w14:textId="77777777" w:rsidR="00533FBD" w:rsidRPr="00377135" w:rsidRDefault="00533FBD"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Acknowledgements</w:t>
      </w:r>
    </w:p>
    <w:p w14:paraId="2D9FCC43" w14:textId="7E1BE873" w:rsidR="00533FBD" w:rsidRPr="00377135" w:rsidRDefault="00533FBD"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This research is supported by the Singapore National Research Foundation under its Translational and Clinical Research (TCR) Flagship Program and administered by the Singapore Ministry of Health’s National Medical Research Council (NMRC), Singapore- NMRC/TCR/004-NUS/2008; NMRC/TCR/012-NUHS/2014. </w:t>
      </w:r>
      <w:r w:rsidR="007357ED" w:rsidRPr="00377135">
        <w:rPr>
          <w:rFonts w:ascii="Times New Roman" w:hAnsi="Times New Roman" w:cs="Times New Roman"/>
          <w:sz w:val="22"/>
          <w:szCs w:val="22"/>
        </w:rPr>
        <w:t xml:space="preserve">Additional funding was provided by the Strategic Positioning Fund (SPF) and the Joint Council Office (JCO, 1431AFG110, available to NK) from Agency for Science Technology and Research (A*STAR), Singapore. </w:t>
      </w:r>
      <w:r w:rsidR="0059724E" w:rsidRPr="00377135">
        <w:rPr>
          <w:rFonts w:ascii="Times New Roman" w:hAnsi="Times New Roman" w:cs="Times New Roman"/>
          <w:sz w:val="22"/>
          <w:szCs w:val="22"/>
        </w:rPr>
        <w:t>KMG is supported by the UK Medical Research Council (MC_UU_12011/4), the National Institute for Health Research (as an NIHR Senior Investigator (NF-SI-0515-10042) and through the NIHR Southampton Biomedical Research Centre) and the European Union's Seventh Framework Programme (FP7/2007-2013), projects Early</w:t>
      </w:r>
      <w:r w:rsidR="007357ED" w:rsidRPr="00377135">
        <w:rPr>
          <w:rFonts w:ascii="Times New Roman" w:hAnsi="Times New Roman" w:cs="Times New Roman"/>
          <w:sz w:val="22"/>
          <w:szCs w:val="22"/>
        </w:rPr>
        <w:t xml:space="preserve"> </w:t>
      </w:r>
      <w:r w:rsidR="0059724E" w:rsidRPr="00377135">
        <w:rPr>
          <w:rFonts w:ascii="Times New Roman" w:hAnsi="Times New Roman" w:cs="Times New Roman"/>
          <w:sz w:val="22"/>
          <w:szCs w:val="22"/>
        </w:rPr>
        <w:t>Nutrition and ODIN under grant agre</w:t>
      </w:r>
      <w:r w:rsidR="007F220D" w:rsidRPr="00377135">
        <w:rPr>
          <w:rFonts w:ascii="Times New Roman" w:hAnsi="Times New Roman" w:cs="Times New Roman"/>
          <w:sz w:val="22"/>
          <w:szCs w:val="22"/>
        </w:rPr>
        <w:t xml:space="preserve">ement numbers 289346 and 613977. </w:t>
      </w:r>
    </w:p>
    <w:p w14:paraId="5409AD6A" w14:textId="15BCD8EF" w:rsidR="007F220D" w:rsidRPr="00377135" w:rsidRDefault="007357ED" w:rsidP="00C81878">
      <w:pPr>
        <w:spacing w:line="480" w:lineRule="auto"/>
        <w:jc w:val="both"/>
        <w:rPr>
          <w:rFonts w:ascii="Times New Roman" w:hAnsi="Times New Roman" w:cs="Times New Roman"/>
          <w:sz w:val="22"/>
          <w:szCs w:val="22"/>
        </w:rPr>
      </w:pPr>
      <w:r w:rsidRPr="00377135">
        <w:rPr>
          <w:rFonts w:ascii="Times New Roman" w:hAnsi="Times New Roman" w:cs="Times New Roman"/>
          <w:b/>
          <w:sz w:val="22"/>
          <w:szCs w:val="22"/>
        </w:rPr>
        <w:t>Conflict of Interest</w:t>
      </w:r>
    </w:p>
    <w:p w14:paraId="73171D61" w14:textId="4504201F" w:rsidR="007F220D" w:rsidRPr="00377135" w:rsidRDefault="007F220D"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 xml:space="preserve">Peter D. Gluckman, Keith M. Godfrey, </w:t>
      </w:r>
      <w:r w:rsidR="007357ED" w:rsidRPr="00377135">
        <w:rPr>
          <w:rFonts w:ascii="Times New Roman" w:hAnsi="Times New Roman" w:cs="Times New Roman"/>
          <w:sz w:val="22"/>
          <w:szCs w:val="22"/>
        </w:rPr>
        <w:t xml:space="preserve">Neerja Karnani, </w:t>
      </w:r>
      <w:r w:rsidRPr="00377135">
        <w:rPr>
          <w:rFonts w:ascii="Times New Roman" w:hAnsi="Times New Roman" w:cs="Times New Roman"/>
          <w:sz w:val="22"/>
          <w:szCs w:val="22"/>
        </w:rPr>
        <w:t xml:space="preserve">Yap Seng Chong and Yung Seng Lee have received reimbursement for speaking at conferences sponsored by companies selling nutritional products and are part of an academic consortium that has received research funding from Abbot Nutrition, Nestec and Danone. The other authors declare no conflicts of interest. </w:t>
      </w:r>
      <w:r w:rsidR="002B00AF" w:rsidRPr="00377135">
        <w:rPr>
          <w:rFonts w:ascii="Times New Roman" w:hAnsi="Times New Roman" w:cs="Times New Roman"/>
          <w:sz w:val="22"/>
          <w:szCs w:val="22"/>
        </w:rPr>
        <w:t>Funding agencies</w:t>
      </w:r>
      <w:r w:rsidRPr="00377135">
        <w:rPr>
          <w:rFonts w:ascii="Times New Roman" w:hAnsi="Times New Roman" w:cs="Times New Roman"/>
          <w:sz w:val="22"/>
          <w:szCs w:val="22"/>
        </w:rPr>
        <w:t xml:space="preserve"> were not involved in the design of the study, statistical analysis and interpretation of results.</w:t>
      </w:r>
    </w:p>
    <w:p w14:paraId="7B5511AB" w14:textId="77777777" w:rsidR="00A65AC3" w:rsidRPr="00377135" w:rsidRDefault="00A65AC3" w:rsidP="00C81878">
      <w:pPr>
        <w:spacing w:line="480" w:lineRule="auto"/>
        <w:jc w:val="both"/>
        <w:rPr>
          <w:rFonts w:ascii="Times New Roman" w:hAnsi="Times New Roman" w:cs="Times New Roman"/>
          <w:b/>
          <w:sz w:val="22"/>
          <w:szCs w:val="22"/>
        </w:rPr>
      </w:pPr>
    </w:p>
    <w:p w14:paraId="330226E3" w14:textId="77777777" w:rsidR="00A65AC3" w:rsidRPr="00377135" w:rsidRDefault="00A65AC3" w:rsidP="00C81878">
      <w:pPr>
        <w:spacing w:line="480" w:lineRule="auto"/>
        <w:jc w:val="both"/>
        <w:rPr>
          <w:rFonts w:ascii="Times New Roman" w:hAnsi="Times New Roman" w:cs="Times New Roman"/>
          <w:b/>
          <w:sz w:val="22"/>
          <w:szCs w:val="22"/>
        </w:rPr>
      </w:pPr>
    </w:p>
    <w:p w14:paraId="25C840E3" w14:textId="07C1DB2E" w:rsidR="007357ED" w:rsidRPr="00377135" w:rsidRDefault="007357ED"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Author Contributions</w:t>
      </w:r>
    </w:p>
    <w:p w14:paraId="53F128F0" w14:textId="594E0EAC" w:rsidR="007357ED" w:rsidRPr="00377135" w:rsidRDefault="007357ED" w:rsidP="00C81878">
      <w:pPr>
        <w:spacing w:line="480" w:lineRule="auto"/>
        <w:jc w:val="both"/>
        <w:rPr>
          <w:rFonts w:ascii="Times New Roman" w:hAnsi="Times New Roman" w:cs="Times New Roman"/>
          <w:sz w:val="22"/>
          <w:szCs w:val="22"/>
        </w:rPr>
      </w:pPr>
      <w:r w:rsidRPr="00377135">
        <w:rPr>
          <w:rFonts w:ascii="Times New Roman" w:hAnsi="Times New Roman" w:cs="Times New Roman"/>
          <w:sz w:val="22"/>
          <w:szCs w:val="22"/>
        </w:rPr>
        <w:t>NM, NK and SSV conceived the study. NM, VG, SAS, AS, LC and HP analyzed the data. NM, VG, SSV, MSK, PDG and NK interpreted the results and wrote the manuscript. MTT, SL</w:t>
      </w:r>
      <w:r w:rsidR="00AA4646" w:rsidRPr="00377135">
        <w:rPr>
          <w:rFonts w:ascii="Times New Roman" w:hAnsi="Times New Roman" w:cs="Times New Roman"/>
          <w:sz w:val="22"/>
          <w:szCs w:val="22"/>
        </w:rPr>
        <w:t xml:space="preserve">L, IMA, LPCS, FKPY, KJL, MKSL, </w:t>
      </w:r>
      <w:r w:rsidRPr="00377135">
        <w:rPr>
          <w:rFonts w:ascii="Times New Roman" w:hAnsi="Times New Roman" w:cs="Times New Roman"/>
          <w:sz w:val="22"/>
          <w:szCs w:val="22"/>
        </w:rPr>
        <w:t>KMG, YSL, MVF, CJH, YCS were involved in data acquisition in the GUSTO Study, provided significant advice and consultation concerning the analysis of the data, and critically read and commented on the manuscript. All authors read and approved the final manuscript.</w:t>
      </w:r>
    </w:p>
    <w:p w14:paraId="24772811" w14:textId="77777777" w:rsidR="006C1ADD" w:rsidRPr="00377135" w:rsidRDefault="006C1ADD" w:rsidP="00C81878">
      <w:pPr>
        <w:spacing w:line="480" w:lineRule="auto"/>
        <w:jc w:val="both"/>
        <w:rPr>
          <w:rFonts w:ascii="Times New Roman" w:hAnsi="Times New Roman" w:cs="Times New Roman"/>
          <w:b/>
          <w:sz w:val="22"/>
          <w:szCs w:val="22"/>
        </w:rPr>
      </w:pPr>
    </w:p>
    <w:p w14:paraId="3E9961E4" w14:textId="60046A84" w:rsidR="000B5648" w:rsidRPr="00377135" w:rsidRDefault="000B5648"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References</w:t>
      </w:r>
    </w:p>
    <w:p w14:paraId="660F3806" w14:textId="77777777" w:rsidR="000478F5" w:rsidRPr="00377135" w:rsidRDefault="00AE7872"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fldChar w:fldCharType="begin"/>
      </w:r>
      <w:r w:rsidRPr="00377135">
        <w:rPr>
          <w:rFonts w:ascii="Times New Roman" w:hAnsi="Times New Roman" w:cs="Times New Roman"/>
          <w:sz w:val="22"/>
          <w:szCs w:val="22"/>
        </w:rPr>
        <w:instrText xml:space="preserve"> ADDIN EN.REFLIST </w:instrText>
      </w:r>
      <w:r w:rsidRPr="00377135">
        <w:rPr>
          <w:rFonts w:ascii="Times New Roman" w:hAnsi="Times New Roman" w:cs="Times New Roman"/>
          <w:sz w:val="22"/>
          <w:szCs w:val="22"/>
        </w:rPr>
        <w:fldChar w:fldCharType="separate"/>
      </w:r>
      <w:r w:rsidR="000478F5" w:rsidRPr="00377135">
        <w:rPr>
          <w:rFonts w:ascii="Times New Roman" w:hAnsi="Times New Roman" w:cs="Times New Roman"/>
          <w:sz w:val="22"/>
          <w:szCs w:val="22"/>
        </w:rPr>
        <w:t>1.</w:t>
      </w:r>
      <w:r w:rsidR="000478F5" w:rsidRPr="00377135">
        <w:rPr>
          <w:rFonts w:ascii="Times New Roman" w:hAnsi="Times New Roman" w:cs="Times New Roman"/>
          <w:sz w:val="22"/>
          <w:szCs w:val="22"/>
        </w:rPr>
        <w:tab/>
        <w:t>Kautzky-Willer A, Krssak M, Winzer C, Pacini G, Tura A, Farhan S, et al. Increased intramyocellular lipid concentration identifies impaired glucose metabolism in women with previous gestational diabetes. Diabetes. 2003;52(2):244-51.</w:t>
      </w:r>
    </w:p>
    <w:p w14:paraId="166187AC"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w:t>
      </w:r>
      <w:r w:rsidRPr="00377135">
        <w:rPr>
          <w:rFonts w:ascii="Times New Roman" w:hAnsi="Times New Roman" w:cs="Times New Roman"/>
          <w:sz w:val="22"/>
          <w:szCs w:val="22"/>
        </w:rPr>
        <w:tab/>
        <w:t>Sinha R, Dufour S, Petersen KF, LeBon V, Enoksson S, Ma Y-Z, et al. Assessment of skeletal muscle triglyceride content by 1H nuclear magnetic resonance spectroscopy in lean and obese adolescents. Diabetes. 2002;51(4):1022-7.</w:t>
      </w:r>
    </w:p>
    <w:p w14:paraId="09040592"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w:t>
      </w:r>
      <w:r w:rsidRPr="00377135">
        <w:rPr>
          <w:rFonts w:ascii="Times New Roman" w:hAnsi="Times New Roman" w:cs="Times New Roman"/>
          <w:sz w:val="22"/>
          <w:szCs w:val="22"/>
        </w:rPr>
        <w:tab/>
        <w:t>Jacob S, Machann J, Rett K, Brechtel K, Volk A, Renn W, et al. Association of increased intramyocellular lipid content with insulin resistance in lean nondiabetic offspring of type 2 diabetic subjects. Diabetes. 1999;48(5):1113-9.</w:t>
      </w:r>
    </w:p>
    <w:p w14:paraId="2965AC5B"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4.</w:t>
      </w:r>
      <w:r w:rsidRPr="00377135">
        <w:rPr>
          <w:rFonts w:ascii="Times New Roman" w:hAnsi="Times New Roman" w:cs="Times New Roman"/>
          <w:sz w:val="22"/>
          <w:szCs w:val="22"/>
        </w:rPr>
        <w:tab/>
        <w:t>Brumbaugh DE, Crume TL, Nadeau K, Scherzinger A, Dabelea D. Intramyocellular lipid is associated with visceral adiposity, markers of insulin resistance, and cardiovascular risk in prepubertal children: the EPOCH study. The Journal of Clinical Endocrinology &amp; Metabolism. 2012;97(7):E1099-E105.</w:t>
      </w:r>
    </w:p>
    <w:p w14:paraId="108CE2BB"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5.</w:t>
      </w:r>
      <w:r w:rsidRPr="00377135">
        <w:rPr>
          <w:rFonts w:ascii="Times New Roman" w:hAnsi="Times New Roman" w:cs="Times New Roman"/>
          <w:sz w:val="22"/>
          <w:szCs w:val="22"/>
        </w:rPr>
        <w:tab/>
        <w:t>De Feyter HM, Schaart G, Hesselink MK, Schrauwen P, Nicolay K, Prompers JJ. Regional variations in intramyocellular lipid concentration correlate with muscle fiber type distribution in rat tibialis anterior muscle. Magnetic Resonance in Medicine: An Official Journal of the International Society for Magnetic Resonance in Medicine. 2006;56(1):19-25.</w:t>
      </w:r>
    </w:p>
    <w:p w14:paraId="606671D4"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6.</w:t>
      </w:r>
      <w:r w:rsidRPr="00377135">
        <w:rPr>
          <w:rFonts w:ascii="Times New Roman" w:hAnsi="Times New Roman" w:cs="Times New Roman"/>
          <w:sz w:val="22"/>
          <w:szCs w:val="22"/>
        </w:rPr>
        <w:tab/>
        <w:t>Thamer C, Machann Jr, Bachmann O, Haap M, Dahl D, Wietek B, et al. Intramyocellular lipids: anthropometric determinants and relationships with maximal aerobic capacity and insulin sensitivity. The Journal of Clinical Endocrinology &amp; Metabolism. 2003;88(4):1785-91.</w:t>
      </w:r>
    </w:p>
    <w:p w14:paraId="028ABBEA"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7.</w:t>
      </w:r>
      <w:r w:rsidRPr="00377135">
        <w:rPr>
          <w:rFonts w:ascii="Times New Roman" w:hAnsi="Times New Roman" w:cs="Times New Roman"/>
          <w:sz w:val="22"/>
          <w:szCs w:val="22"/>
        </w:rPr>
        <w:tab/>
        <w:t>Høeg L, Roepstorff C, Thiele M, Richter EA, Wojtaszewski JF, Kiens B. Higher intramuscular triacylglycerol in women does not impair insulin sensitivity and proximal insulin signaling. Journal of Applied Physiology. 2009;107(3):824-31.</w:t>
      </w:r>
    </w:p>
    <w:p w14:paraId="5DAE60EE"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8.</w:t>
      </w:r>
      <w:r w:rsidRPr="00377135">
        <w:rPr>
          <w:rFonts w:ascii="Times New Roman" w:hAnsi="Times New Roman" w:cs="Times New Roman"/>
          <w:sz w:val="22"/>
          <w:szCs w:val="22"/>
        </w:rPr>
        <w:tab/>
        <w:t>Daemen S, Gemmink A, Brouwers B, Meex RC, Huntjens PR, Schaart G, et al. Distinct lipid droplet characteristics and distribution unmask the apparent contradiction of the athlete's paradox. Molecular metabolism. 2018;17:71-81.</w:t>
      </w:r>
    </w:p>
    <w:p w14:paraId="5D917843"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9.</w:t>
      </w:r>
      <w:r w:rsidRPr="00377135">
        <w:rPr>
          <w:rFonts w:ascii="Times New Roman" w:hAnsi="Times New Roman" w:cs="Times New Roman"/>
          <w:sz w:val="22"/>
          <w:szCs w:val="22"/>
        </w:rPr>
        <w:tab/>
        <w:t>Bennett B, Larson‐Meyer DE, Ravussin E, Volaufova J, Soros A, Cefalu WT, et al. Impaired insulin sensitivity and elevated ectopic fat in healthy obese vs. nonobese prepubertal children. Obesity. 2012;20(2):371-5.</w:t>
      </w:r>
    </w:p>
    <w:p w14:paraId="3E4AD407"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10.</w:t>
      </w:r>
      <w:r w:rsidRPr="00377135">
        <w:rPr>
          <w:rFonts w:ascii="Times New Roman" w:hAnsi="Times New Roman" w:cs="Times New Roman"/>
          <w:sz w:val="22"/>
          <w:szCs w:val="22"/>
        </w:rPr>
        <w:tab/>
        <w:t>Weiss R, Taksali SE, Caprio S. Development of type 2 diabetes in children and adolescents. Current diabetes reports. 2006;6(3):182-7.</w:t>
      </w:r>
    </w:p>
    <w:p w14:paraId="441C9436"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11.</w:t>
      </w:r>
      <w:r w:rsidRPr="00377135">
        <w:rPr>
          <w:rFonts w:ascii="Times New Roman" w:hAnsi="Times New Roman" w:cs="Times New Roman"/>
          <w:sz w:val="22"/>
          <w:szCs w:val="22"/>
        </w:rPr>
        <w:tab/>
        <w:t>Petersen KF, Dufour S, Feng J, Befroy D, Dziura J, Dalla Man C, et al. Increased prevalence of insulin resistance and nonalcoholic fatty liver disease in Asian-Indian men. Proceedings of the National Academy of Sciences. 2006;103(48):18273-7.</w:t>
      </w:r>
    </w:p>
    <w:p w14:paraId="71C389A4"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12.</w:t>
      </w:r>
      <w:r w:rsidRPr="00377135">
        <w:rPr>
          <w:rFonts w:ascii="Times New Roman" w:hAnsi="Times New Roman" w:cs="Times New Roman"/>
          <w:sz w:val="22"/>
          <w:szCs w:val="22"/>
        </w:rPr>
        <w:tab/>
        <w:t>Khoo CM, Leow MK-S, Sadananthan SA, Lim R, Venkataraman K, Khoo EYH, et al. Body fat partitioning does not explain the interethnic variation in insulin sensitivity among Asian ethnicity: the Singapore adults metabolism study. Diabetes. 2014;63(3):1093-102.</w:t>
      </w:r>
    </w:p>
    <w:p w14:paraId="3AA63B34"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13.</w:t>
      </w:r>
      <w:r w:rsidRPr="00377135">
        <w:rPr>
          <w:rFonts w:ascii="Times New Roman" w:hAnsi="Times New Roman" w:cs="Times New Roman"/>
          <w:sz w:val="22"/>
          <w:szCs w:val="22"/>
        </w:rPr>
        <w:tab/>
        <w:t>Unnikrishnan R, Anjana RM, Mohan V. Diabetes in South Asians: is the phenotype different? Diabetes. 2014;63(1):53-5.</w:t>
      </w:r>
    </w:p>
    <w:p w14:paraId="4B02D667"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14.</w:t>
      </w:r>
      <w:r w:rsidRPr="00377135">
        <w:rPr>
          <w:rFonts w:ascii="Times New Roman" w:hAnsi="Times New Roman" w:cs="Times New Roman"/>
          <w:sz w:val="22"/>
          <w:szCs w:val="22"/>
        </w:rPr>
        <w:tab/>
        <w:t>Soh S-E, Tint MT, Gluckman PD, Godfrey KM, Rifkin-Graboi A, Chan YH, et al. Cohort profile: Growing Up in Singapore Towards healthy Outcomes (GUSTO) birth cohort study. International journal of epidemiology. 2013:dyt125.</w:t>
      </w:r>
    </w:p>
    <w:p w14:paraId="3CF3DB79"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15.</w:t>
      </w:r>
      <w:r w:rsidRPr="00377135">
        <w:rPr>
          <w:rFonts w:ascii="Times New Roman" w:hAnsi="Times New Roman" w:cs="Times New Roman"/>
          <w:sz w:val="22"/>
          <w:szCs w:val="22"/>
        </w:rPr>
        <w:tab/>
        <w:t>Cheung YB. Statistical analysis of human growth and development: CRC Press; 2013.</w:t>
      </w:r>
    </w:p>
    <w:p w14:paraId="54C3C916"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16.</w:t>
      </w:r>
      <w:r w:rsidRPr="00377135">
        <w:rPr>
          <w:rFonts w:ascii="Times New Roman" w:hAnsi="Times New Roman" w:cs="Times New Roman"/>
          <w:sz w:val="22"/>
          <w:szCs w:val="22"/>
        </w:rPr>
        <w:tab/>
        <w:t>Yaktine AL, Rasmussen KM. Weight gain during pregnancy: reexamining the guidelines: National Academies Press; 2009.</w:t>
      </w:r>
    </w:p>
    <w:p w14:paraId="74C57166"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17.</w:t>
      </w:r>
      <w:r w:rsidRPr="00377135">
        <w:rPr>
          <w:rFonts w:ascii="Times New Roman" w:hAnsi="Times New Roman" w:cs="Times New Roman"/>
          <w:sz w:val="22"/>
          <w:szCs w:val="22"/>
        </w:rPr>
        <w:tab/>
        <w:t>Provencher SW. Estimation of metabolite concentrations from localized in vivo proton NMR spectra. Magnetic resonance in medicine. 1993;30(6):672-9.</w:t>
      </w:r>
    </w:p>
    <w:p w14:paraId="2B081EC8"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18.</w:t>
      </w:r>
      <w:r w:rsidRPr="00377135">
        <w:rPr>
          <w:rFonts w:ascii="Times New Roman" w:hAnsi="Times New Roman" w:cs="Times New Roman"/>
          <w:sz w:val="22"/>
          <w:szCs w:val="22"/>
        </w:rPr>
        <w:tab/>
        <w:t>Matthews D, Hosker J, Rudenski A, Naylor B, Treacher D, Turner R. Homeostasis model assessment: insulin resistance and β-cell function from fasting plasma glucose and insulin concentrations in man. Diabetologia. 1985;28(7):412-9.</w:t>
      </w:r>
    </w:p>
    <w:p w14:paraId="0327865F"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19.</w:t>
      </w:r>
      <w:r w:rsidRPr="00377135">
        <w:rPr>
          <w:rFonts w:ascii="Times New Roman" w:hAnsi="Times New Roman" w:cs="Times New Roman"/>
          <w:sz w:val="22"/>
          <w:szCs w:val="22"/>
        </w:rPr>
        <w:tab/>
        <w:t>Adair LS, Fall CH, Osmond C, Stein AD, Martorell R, Ramirez-Zea M, et al. Associations of linear growth and relative weight gain during early life with adult health and human capital in countries of low and middle income: findings from five birth cohort studies. The Lancet. 2013;382(9891):525-34.</w:t>
      </w:r>
    </w:p>
    <w:p w14:paraId="0F955347"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20.</w:t>
      </w:r>
      <w:r w:rsidRPr="00377135">
        <w:rPr>
          <w:rFonts w:ascii="Times New Roman" w:hAnsi="Times New Roman" w:cs="Times New Roman"/>
          <w:sz w:val="22"/>
          <w:szCs w:val="22"/>
        </w:rPr>
        <w:tab/>
        <w:t>Zou H, Hastie T. Regularization and variable selection via the elastic net. Journal of the Royal Statistical Society: Series B (Statistical Methodology). 2005;67(2):301-20.</w:t>
      </w:r>
    </w:p>
    <w:p w14:paraId="50997365"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21.</w:t>
      </w:r>
      <w:r w:rsidRPr="00377135">
        <w:rPr>
          <w:rFonts w:ascii="Times New Roman" w:hAnsi="Times New Roman" w:cs="Times New Roman"/>
          <w:sz w:val="22"/>
          <w:szCs w:val="22"/>
        </w:rPr>
        <w:tab/>
        <w:t>Arregui M, Buijsse B, Stefan N, Corella D, Fisher E, Di Giuseppe R, et al. Heterogeneity of the Stearoyl-CoA desaturase-1 (SCD1) gene and metabolic risk factors in the EPIC-Potsdam study. PloS one. 2012;7(11):e48338.</w:t>
      </w:r>
    </w:p>
    <w:p w14:paraId="3C30BEBC"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22.</w:t>
      </w:r>
      <w:r w:rsidRPr="00377135">
        <w:rPr>
          <w:rFonts w:ascii="Times New Roman" w:hAnsi="Times New Roman" w:cs="Times New Roman"/>
          <w:sz w:val="22"/>
          <w:szCs w:val="22"/>
        </w:rPr>
        <w:tab/>
        <w:t>Rudkowska I, Julien P, Couture P, Lemieux S, Tchernof A, Barbier O, et al. Cardiometabolic risk factors are influenced by Stearoyl‐CoA Desaturase (SCD)− 1 gene polymorphisms and n‐3 polyunsaturated fatty acid supplementation. Molecular nutrition &amp; food research. 2014;58(5):1079-86.</w:t>
      </w:r>
    </w:p>
    <w:p w14:paraId="0D18728B"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23.</w:t>
      </w:r>
      <w:r w:rsidRPr="00377135">
        <w:rPr>
          <w:rFonts w:ascii="Times New Roman" w:hAnsi="Times New Roman" w:cs="Times New Roman"/>
          <w:sz w:val="22"/>
          <w:szCs w:val="22"/>
        </w:rPr>
        <w:tab/>
        <w:t>Warensjö E, Ingelsson E, Lundmark P, Lannfelt L, Syvänen AC, Vessby B, et al. Polymorphisms in the SCD1 gene: associations with body fat distribution and insulin sensitivity. Obesity. 2007;15(7):1732-40.</w:t>
      </w:r>
    </w:p>
    <w:p w14:paraId="717A1E7E"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24.</w:t>
      </w:r>
      <w:r w:rsidRPr="00377135">
        <w:rPr>
          <w:rFonts w:ascii="Times New Roman" w:hAnsi="Times New Roman" w:cs="Times New Roman"/>
          <w:sz w:val="22"/>
          <w:szCs w:val="22"/>
        </w:rPr>
        <w:tab/>
        <w:t>DeFronzo RA, Tripathy D. Skeletal muscle insulin resistance is the primary defect in type 2 diabetes. Diabetes care. 2009;32(suppl 2):S157-S63.</w:t>
      </w:r>
    </w:p>
    <w:p w14:paraId="4FFEA3FD"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25.</w:t>
      </w:r>
      <w:r w:rsidRPr="00377135">
        <w:rPr>
          <w:rFonts w:ascii="Times New Roman" w:hAnsi="Times New Roman" w:cs="Times New Roman"/>
          <w:sz w:val="22"/>
          <w:szCs w:val="22"/>
        </w:rPr>
        <w:tab/>
        <w:t>Consitt LA, Bell JA, Houmard JA. Intramuscular lipid metabolism, insulin action, and obesity. IUBMB life. 2009;61(1):47-55.</w:t>
      </w:r>
    </w:p>
    <w:p w14:paraId="1E481678"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26.</w:t>
      </w:r>
      <w:r w:rsidRPr="00377135">
        <w:rPr>
          <w:rFonts w:ascii="Times New Roman" w:hAnsi="Times New Roman" w:cs="Times New Roman"/>
          <w:sz w:val="22"/>
          <w:szCs w:val="22"/>
        </w:rPr>
        <w:tab/>
        <w:t>Schrauwen‐Hinderling VB, Hesselink MK, Schrauwen P, Kooi ME. Intramyocellular lipid content in human skeletal muscle. Obesity. 2006;14(3):357-67.</w:t>
      </w:r>
    </w:p>
    <w:p w14:paraId="0FB5B9F5"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27.</w:t>
      </w:r>
      <w:r w:rsidRPr="00377135">
        <w:rPr>
          <w:rFonts w:ascii="Times New Roman" w:hAnsi="Times New Roman" w:cs="Times New Roman"/>
          <w:sz w:val="22"/>
          <w:szCs w:val="22"/>
        </w:rPr>
        <w:tab/>
        <w:t>Devries MC. Sex‐based differences in endurance exercise muscle metabolism: impact on exercise and nutritional strategies to optimize health and performance in women. Experimental physiology. 2016;101(2):243-9.</w:t>
      </w:r>
    </w:p>
    <w:p w14:paraId="2CA34FFA"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28.</w:t>
      </w:r>
      <w:r w:rsidRPr="00377135">
        <w:rPr>
          <w:rFonts w:ascii="Times New Roman" w:hAnsi="Times New Roman" w:cs="Times New Roman"/>
          <w:sz w:val="22"/>
          <w:szCs w:val="22"/>
        </w:rPr>
        <w:tab/>
        <w:t>Amati F, Dubé JJ, Alvarez-Carnero E, Edreira MM, Chomentowski P, Coen PM, et al. Skeletal muscle triglycerides, diacylglycerols, and ceramides in insulin resistance. Diabetes. 2011;60(10):2588-97.</w:t>
      </w:r>
    </w:p>
    <w:p w14:paraId="2BCE8B2D"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29.</w:t>
      </w:r>
      <w:r w:rsidRPr="00377135">
        <w:rPr>
          <w:rFonts w:ascii="Times New Roman" w:hAnsi="Times New Roman" w:cs="Times New Roman"/>
          <w:sz w:val="22"/>
          <w:szCs w:val="22"/>
        </w:rPr>
        <w:tab/>
        <w:t>Rudkowska I, Julien P, Couture P, Lemieux S, Tchernof A, Barbier O, et al. Cardiometabolic risk factors are influenced by S tearoyl‐C o AD esaturase (SCD)− 1 gene polymorphisms and n‐3 polyunsaturated fatty acid supplementation. Molecular nutrition &amp; food research. 2014;58(5):1079-86.</w:t>
      </w:r>
    </w:p>
    <w:p w14:paraId="7F714CD8"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30.</w:t>
      </w:r>
      <w:r w:rsidRPr="00377135">
        <w:rPr>
          <w:rFonts w:ascii="Times New Roman" w:hAnsi="Times New Roman" w:cs="Times New Roman"/>
          <w:sz w:val="22"/>
          <w:szCs w:val="22"/>
        </w:rPr>
        <w:tab/>
        <w:t>Hulver MW, Berggren JR, Carper MJ, Miyazaki M, Ntambi JM, Hoffman EP, et al. Elevated stearoyl-CoA desaturase-1 expression in skeletal muscle contributes to abnormal fatty acid partitioning in obese humans. Cell metabolism. 2005;2(4):251-61.</w:t>
      </w:r>
    </w:p>
    <w:p w14:paraId="35103089"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31.</w:t>
      </w:r>
      <w:r w:rsidRPr="00377135">
        <w:rPr>
          <w:rFonts w:ascii="Times New Roman" w:hAnsi="Times New Roman" w:cs="Times New Roman"/>
          <w:sz w:val="22"/>
          <w:szCs w:val="22"/>
        </w:rPr>
        <w:tab/>
        <w:t>Boden G, Lebed B, Schatz M, Homko C, Lemieux S. Effects of acute changes of plasma free fatty acids on intramyocellular fat content and insulin resistance in healthy subjects. Diabetes. 2001;50(7):1612-7.</w:t>
      </w:r>
    </w:p>
    <w:p w14:paraId="0C25D112"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32.</w:t>
      </w:r>
      <w:r w:rsidRPr="00377135">
        <w:rPr>
          <w:rFonts w:ascii="Times New Roman" w:hAnsi="Times New Roman" w:cs="Times New Roman"/>
          <w:sz w:val="22"/>
          <w:szCs w:val="22"/>
        </w:rPr>
        <w:tab/>
        <w:t>Campbell PJ, Carlson MG, Hill J, Nurjhan N. Regulation of free fatty acid metabolism by insulin in humans: role of lipolysis and reesterification. American Journal of Physiology-Endocrinology And Metabolism. 2006;263(6):E1063-E9.</w:t>
      </w:r>
    </w:p>
    <w:p w14:paraId="4E478192"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33.</w:t>
      </w:r>
      <w:r w:rsidRPr="00377135">
        <w:rPr>
          <w:rFonts w:ascii="Times New Roman" w:hAnsi="Times New Roman" w:cs="Times New Roman"/>
          <w:sz w:val="22"/>
          <w:szCs w:val="22"/>
        </w:rPr>
        <w:tab/>
        <w:t>Dragos SM, Bergeron KF, Desmarais F, Suitor K, Wright DC, Mounier C, et al. Reduced SCD1 activity alters markers of fatty acid reesterification, glyceroneogenesis, and lipolysis in murine white adipose tissue and 3T3-L1 adipocytes. American Journal of Physiology-Cell Physiology. 2017;313(3):C295-C304.</w:t>
      </w:r>
    </w:p>
    <w:p w14:paraId="0F05593A"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34.</w:t>
      </w:r>
      <w:r w:rsidRPr="00377135">
        <w:rPr>
          <w:rFonts w:ascii="Times New Roman" w:hAnsi="Times New Roman" w:cs="Times New Roman"/>
          <w:sz w:val="22"/>
          <w:szCs w:val="22"/>
        </w:rPr>
        <w:tab/>
        <w:t>Risérus U, Tan GD, Fielding BA, Neville MJ, Currie J, Savage DB, et al. Rosiglitazone increases indexes of stearoyl-CoA desaturase activity in humans: link to insulin sensitization and the role of dominant-negative mutation in peroxisome proliferator-activated receptor-γ. Diabetes. 2005;54(5):1379-84.</w:t>
      </w:r>
    </w:p>
    <w:p w14:paraId="64D5A931"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35.</w:t>
      </w:r>
      <w:r w:rsidRPr="00377135">
        <w:rPr>
          <w:rFonts w:ascii="Times New Roman" w:hAnsi="Times New Roman" w:cs="Times New Roman"/>
          <w:sz w:val="22"/>
          <w:szCs w:val="22"/>
        </w:rPr>
        <w:tab/>
        <w:t>Miyazaki Y, Glass L, Triplitt C, Matsuda M, Cusi K, Mahankali A, et al. Effect of rosiglitazone on glucose and non-esterified fatty acid metabolism in type II diabetic patients. Diabetologia. 2001;44(12):2210-9.</w:t>
      </w:r>
    </w:p>
    <w:p w14:paraId="37DF5990"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36.</w:t>
      </w:r>
      <w:r w:rsidRPr="00377135">
        <w:rPr>
          <w:rFonts w:ascii="Times New Roman" w:hAnsi="Times New Roman" w:cs="Times New Roman"/>
          <w:sz w:val="22"/>
          <w:szCs w:val="22"/>
        </w:rPr>
        <w:tab/>
        <w:t>Bódis K, Kahl S, Simon M-C, Zhou Z, Sell H, Knebel B, et al. Reduced expression of stearoyl-CoA desaturase-1, but not free fatty acid receptor 2 or 4 in subcutaneous adipose tissue of patients with newly diagnosed type 2 diabetes mellitus. Nutrition &amp; diabetes. 2018;8.</w:t>
      </w:r>
    </w:p>
    <w:p w14:paraId="5961F7DF" w14:textId="77777777" w:rsidR="000478F5" w:rsidRPr="00377135" w:rsidRDefault="000478F5" w:rsidP="00C81878">
      <w:pPr>
        <w:pStyle w:val="EndNoteBibliography"/>
        <w:spacing w:line="480" w:lineRule="auto"/>
        <w:rPr>
          <w:rFonts w:ascii="Times New Roman" w:hAnsi="Times New Roman" w:cs="Times New Roman"/>
          <w:sz w:val="22"/>
          <w:szCs w:val="22"/>
        </w:rPr>
      </w:pPr>
      <w:r w:rsidRPr="00377135">
        <w:rPr>
          <w:rFonts w:ascii="Times New Roman" w:hAnsi="Times New Roman" w:cs="Times New Roman"/>
          <w:sz w:val="22"/>
          <w:szCs w:val="22"/>
        </w:rPr>
        <w:t>37.</w:t>
      </w:r>
      <w:r w:rsidRPr="00377135">
        <w:rPr>
          <w:rFonts w:ascii="Times New Roman" w:hAnsi="Times New Roman" w:cs="Times New Roman"/>
          <w:sz w:val="22"/>
          <w:szCs w:val="22"/>
        </w:rPr>
        <w:tab/>
        <w:t>Sniderman AD, Bhopal R, Prabhakaran D, Sarrafzadegan N, Tchernof A. Why might South Asians be so susceptible to central obesity and its atherogenic consequences? The adipose tissue overflow hypothesis. International journal of epidemiology. 2007;36(1):220-5.</w:t>
      </w:r>
    </w:p>
    <w:p w14:paraId="6E00B173" w14:textId="3DF77576" w:rsidR="00B915EA" w:rsidRPr="00377135" w:rsidRDefault="00AE7872" w:rsidP="00C81878">
      <w:pPr>
        <w:pStyle w:val="HTMLPreformatted"/>
        <w:spacing w:line="480" w:lineRule="auto"/>
        <w:ind w:left="426" w:hanging="426"/>
        <w:jc w:val="both"/>
        <w:rPr>
          <w:rFonts w:ascii="Times New Roman" w:hAnsi="Times New Roman" w:cs="Times New Roman"/>
          <w:sz w:val="22"/>
          <w:szCs w:val="22"/>
        </w:rPr>
      </w:pPr>
      <w:r w:rsidRPr="00377135">
        <w:rPr>
          <w:rFonts w:ascii="Times New Roman" w:hAnsi="Times New Roman" w:cs="Times New Roman"/>
          <w:sz w:val="22"/>
          <w:szCs w:val="22"/>
        </w:rPr>
        <w:fldChar w:fldCharType="end"/>
      </w:r>
    </w:p>
    <w:p w14:paraId="45AE68FE" w14:textId="49282D1D"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25579365" w14:textId="1E522BC9"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51668A12" w14:textId="5708287B"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6F05CF8C" w14:textId="693D0814"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656BCFCA" w14:textId="241A151C"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17A88D18" w14:textId="453C092A"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2B38611B" w14:textId="2B7421D6"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2142D15B" w14:textId="4E9FFEC9"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6AFE5759" w14:textId="2B8C81A3"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48560C27" w14:textId="2F7C8336" w:rsidR="005804FB" w:rsidRPr="00377135" w:rsidRDefault="005804FB" w:rsidP="00C81878">
      <w:pPr>
        <w:pStyle w:val="HTMLPreformatted"/>
        <w:spacing w:line="480" w:lineRule="auto"/>
        <w:ind w:left="426" w:hanging="426"/>
        <w:jc w:val="both"/>
        <w:rPr>
          <w:rFonts w:ascii="Times New Roman" w:hAnsi="Times New Roman" w:cs="Times New Roman"/>
          <w:sz w:val="22"/>
          <w:szCs w:val="22"/>
        </w:rPr>
      </w:pPr>
    </w:p>
    <w:p w14:paraId="56C2805D" w14:textId="77777777" w:rsidR="005804FB" w:rsidRPr="00377135" w:rsidRDefault="005804FB" w:rsidP="00C81878">
      <w:pPr>
        <w:pStyle w:val="HTMLPreformatted"/>
        <w:spacing w:line="480" w:lineRule="auto"/>
        <w:ind w:left="426" w:hanging="426"/>
        <w:jc w:val="both"/>
        <w:rPr>
          <w:rFonts w:ascii="Times New Roman" w:hAnsi="Times New Roman" w:cs="Times New Roman"/>
          <w:color w:val="000000"/>
          <w:sz w:val="22"/>
          <w:szCs w:val="22"/>
          <w:shd w:val="clear" w:color="auto" w:fill="FFFFFF"/>
        </w:rPr>
      </w:pPr>
    </w:p>
    <w:p w14:paraId="42F0B1AF" w14:textId="59C54B5D" w:rsidR="00C81878" w:rsidRDefault="00C81878" w:rsidP="00C81878">
      <w:pPr>
        <w:spacing w:line="480" w:lineRule="auto"/>
        <w:jc w:val="both"/>
        <w:rPr>
          <w:rFonts w:ascii="Times New Roman" w:hAnsi="Times New Roman" w:cs="Times New Roman"/>
          <w:b/>
          <w:sz w:val="22"/>
          <w:szCs w:val="22"/>
        </w:rPr>
      </w:pPr>
    </w:p>
    <w:p w14:paraId="00E91750" w14:textId="4D72798E" w:rsidR="008559C9" w:rsidRDefault="008559C9" w:rsidP="00C81878">
      <w:pPr>
        <w:spacing w:line="480" w:lineRule="auto"/>
        <w:jc w:val="both"/>
        <w:rPr>
          <w:rFonts w:ascii="Times New Roman" w:hAnsi="Times New Roman" w:cs="Times New Roman"/>
          <w:b/>
          <w:sz w:val="22"/>
          <w:szCs w:val="22"/>
        </w:rPr>
      </w:pPr>
    </w:p>
    <w:p w14:paraId="3BAE129B" w14:textId="5262B056" w:rsidR="008559C9" w:rsidRDefault="008559C9" w:rsidP="00C81878">
      <w:pPr>
        <w:spacing w:line="480" w:lineRule="auto"/>
        <w:jc w:val="both"/>
        <w:rPr>
          <w:rFonts w:ascii="Times New Roman" w:hAnsi="Times New Roman" w:cs="Times New Roman"/>
          <w:b/>
          <w:sz w:val="22"/>
          <w:szCs w:val="22"/>
        </w:rPr>
      </w:pPr>
    </w:p>
    <w:p w14:paraId="2F13C330" w14:textId="77777777" w:rsidR="008559C9" w:rsidRPr="00377135" w:rsidRDefault="008559C9" w:rsidP="00C81878">
      <w:pPr>
        <w:spacing w:line="480" w:lineRule="auto"/>
        <w:jc w:val="both"/>
        <w:rPr>
          <w:rFonts w:ascii="Times New Roman" w:hAnsi="Times New Roman" w:cs="Times New Roman"/>
          <w:b/>
          <w:sz w:val="22"/>
          <w:szCs w:val="22"/>
        </w:rPr>
      </w:pPr>
    </w:p>
    <w:p w14:paraId="0DB87E99" w14:textId="77777777" w:rsidR="00C81878" w:rsidRPr="00377135" w:rsidRDefault="00C81878" w:rsidP="00C81878">
      <w:pPr>
        <w:spacing w:line="480" w:lineRule="auto"/>
        <w:jc w:val="both"/>
        <w:rPr>
          <w:rFonts w:ascii="Times New Roman" w:hAnsi="Times New Roman" w:cs="Times New Roman"/>
          <w:b/>
          <w:sz w:val="22"/>
          <w:szCs w:val="22"/>
        </w:rPr>
      </w:pPr>
    </w:p>
    <w:p w14:paraId="7D92D0AD" w14:textId="6D5CA520" w:rsidR="000B5648" w:rsidRPr="00377135" w:rsidRDefault="00181044" w:rsidP="00C81878">
      <w:pPr>
        <w:spacing w:line="480" w:lineRule="auto"/>
        <w:jc w:val="both"/>
        <w:rPr>
          <w:rFonts w:ascii="Times New Roman" w:hAnsi="Times New Roman" w:cs="Times New Roman"/>
          <w:b/>
          <w:sz w:val="22"/>
          <w:szCs w:val="22"/>
        </w:rPr>
      </w:pPr>
      <w:r w:rsidRPr="00377135">
        <w:rPr>
          <w:rFonts w:ascii="Times New Roman" w:hAnsi="Times New Roman" w:cs="Times New Roman"/>
          <w:b/>
          <w:sz w:val="22"/>
          <w:szCs w:val="22"/>
        </w:rPr>
        <w:t>Figure Legends</w:t>
      </w:r>
    </w:p>
    <w:p w14:paraId="1BAB5C6F" w14:textId="6251B2B1" w:rsidR="00181044" w:rsidRPr="00C81878" w:rsidRDefault="00181044" w:rsidP="00C81878">
      <w:pPr>
        <w:spacing w:line="480" w:lineRule="auto"/>
        <w:jc w:val="both"/>
        <w:rPr>
          <w:rFonts w:ascii="Times New Roman" w:hAnsi="Times New Roman" w:cs="Times New Roman"/>
          <w:sz w:val="22"/>
          <w:szCs w:val="22"/>
        </w:rPr>
      </w:pPr>
      <w:r w:rsidRPr="00377135">
        <w:rPr>
          <w:rFonts w:ascii="Times New Roman" w:hAnsi="Times New Roman" w:cs="Times New Roman"/>
          <w:b/>
          <w:sz w:val="22"/>
          <w:szCs w:val="22"/>
        </w:rPr>
        <w:t>Figure 1.</w:t>
      </w:r>
      <w:r w:rsidRPr="00377135">
        <w:rPr>
          <w:rFonts w:ascii="Times New Roman" w:hAnsi="Times New Roman" w:cs="Times New Roman"/>
          <w:sz w:val="22"/>
          <w:szCs w:val="22"/>
        </w:rPr>
        <w:t xml:space="preserve"> </w:t>
      </w:r>
      <w:r w:rsidR="00C81878" w:rsidRPr="00377135">
        <w:rPr>
          <w:rFonts w:ascii="Times New Roman" w:hAnsi="Times New Roman" w:cs="Times New Roman"/>
          <w:sz w:val="22"/>
          <w:szCs w:val="22"/>
        </w:rPr>
        <w:t xml:space="preserve">Association of rs2234970 SNP with IMCL and </w:t>
      </w:r>
      <w:r w:rsidR="00815A7C" w:rsidRPr="00377135">
        <w:rPr>
          <w:rFonts w:ascii="Times New Roman" w:hAnsi="Times New Roman" w:cs="Times New Roman"/>
          <w:sz w:val="22"/>
          <w:szCs w:val="22"/>
        </w:rPr>
        <w:t>race</w:t>
      </w:r>
      <w:r w:rsidR="00C81878" w:rsidRPr="00377135">
        <w:rPr>
          <w:rFonts w:ascii="Times New Roman" w:hAnsi="Times New Roman" w:cs="Times New Roman"/>
          <w:sz w:val="22"/>
          <w:szCs w:val="22"/>
        </w:rPr>
        <w:t xml:space="preserve"> (A) Difference in offspring IMCL levels across offspring rs2234970 genotypes. (C) </w:t>
      </w:r>
      <w:r w:rsidR="00815A7C" w:rsidRPr="00377135">
        <w:rPr>
          <w:rFonts w:ascii="Times New Roman" w:hAnsi="Times New Roman" w:cs="Times New Roman"/>
          <w:sz w:val="22"/>
          <w:szCs w:val="22"/>
        </w:rPr>
        <w:t>Racial</w:t>
      </w:r>
      <w:r w:rsidR="00C81878" w:rsidRPr="00377135">
        <w:rPr>
          <w:rFonts w:ascii="Times New Roman" w:hAnsi="Times New Roman" w:cs="Times New Roman"/>
          <w:sz w:val="22"/>
          <w:szCs w:val="22"/>
        </w:rPr>
        <w:t xml:space="preserve"> differences in the distribution of the rs2234970 genotypes in subset of children with both imaging and genotype date (n=252) (C) </w:t>
      </w:r>
      <w:r w:rsidR="00815A7C" w:rsidRPr="00377135">
        <w:rPr>
          <w:rFonts w:ascii="Times New Roman" w:hAnsi="Times New Roman" w:cs="Times New Roman"/>
          <w:sz w:val="22"/>
          <w:szCs w:val="22"/>
        </w:rPr>
        <w:t>Racial</w:t>
      </w:r>
      <w:r w:rsidR="00C81878" w:rsidRPr="00377135">
        <w:rPr>
          <w:rFonts w:ascii="Times New Roman" w:hAnsi="Times New Roman" w:cs="Times New Roman"/>
          <w:sz w:val="22"/>
          <w:szCs w:val="22"/>
        </w:rPr>
        <w:t xml:space="preserve"> differences in the distribution of the rs2234970 genotypes in the entire GUSTO cohort (n=1071).</w:t>
      </w:r>
    </w:p>
    <w:sectPr w:rsidR="00181044" w:rsidRPr="00C81878" w:rsidSect="00A835CF">
      <w:pgSz w:w="11900" w:h="16840"/>
      <w:pgMar w:top="1440" w:right="1977"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C1B1" w14:textId="77777777" w:rsidR="00294600" w:rsidRDefault="00294600" w:rsidP="007606C6">
      <w:r>
        <w:separator/>
      </w:r>
    </w:p>
  </w:endnote>
  <w:endnote w:type="continuationSeparator" w:id="0">
    <w:p w14:paraId="75958F23" w14:textId="77777777" w:rsidR="00294600" w:rsidRDefault="00294600" w:rsidP="0076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CE16" w14:textId="77777777" w:rsidR="00294600" w:rsidRDefault="00294600" w:rsidP="007606C6">
      <w:r>
        <w:separator/>
      </w:r>
    </w:p>
  </w:footnote>
  <w:footnote w:type="continuationSeparator" w:id="0">
    <w:p w14:paraId="7B568768" w14:textId="77777777" w:rsidR="00294600" w:rsidRDefault="00294600" w:rsidP="007606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B89"/>
    <w:multiLevelType w:val="hybridMultilevel"/>
    <w:tmpl w:val="41D2A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7A83"/>
    <w:multiLevelType w:val="hybridMultilevel"/>
    <w:tmpl w:val="AE823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E49EB"/>
    <w:multiLevelType w:val="hybridMultilevel"/>
    <w:tmpl w:val="F156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C05CD"/>
    <w:multiLevelType w:val="hybridMultilevel"/>
    <w:tmpl w:val="FE827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03C8C"/>
    <w:multiLevelType w:val="hybridMultilevel"/>
    <w:tmpl w:val="4794729C"/>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5453F"/>
    <w:multiLevelType w:val="hybridMultilevel"/>
    <w:tmpl w:val="027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0623E"/>
    <w:multiLevelType w:val="hybridMultilevel"/>
    <w:tmpl w:val="592C7BFA"/>
    <w:lvl w:ilvl="0" w:tplc="62D87A6E">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e05xf5drapttetfsmvdxpmxpt2wsx59x5x&quot;&gt;IMCL_citations&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26&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record-ids&gt;&lt;/item&gt;&lt;/Libraries&gt;"/>
  </w:docVars>
  <w:rsids>
    <w:rsidRoot w:val="00F82738"/>
    <w:rsid w:val="000008C8"/>
    <w:rsid w:val="00003BD5"/>
    <w:rsid w:val="00006269"/>
    <w:rsid w:val="000070E9"/>
    <w:rsid w:val="00007D74"/>
    <w:rsid w:val="000102EF"/>
    <w:rsid w:val="00013DAD"/>
    <w:rsid w:val="00017544"/>
    <w:rsid w:val="00017F93"/>
    <w:rsid w:val="0002060C"/>
    <w:rsid w:val="00022C4F"/>
    <w:rsid w:val="00025329"/>
    <w:rsid w:val="000253F7"/>
    <w:rsid w:val="000267E2"/>
    <w:rsid w:val="0003080C"/>
    <w:rsid w:val="000308AE"/>
    <w:rsid w:val="00030F7C"/>
    <w:rsid w:val="00032BA8"/>
    <w:rsid w:val="000330E7"/>
    <w:rsid w:val="000342D6"/>
    <w:rsid w:val="00035835"/>
    <w:rsid w:val="00035EF0"/>
    <w:rsid w:val="000365D6"/>
    <w:rsid w:val="000372EC"/>
    <w:rsid w:val="00037728"/>
    <w:rsid w:val="00041BD3"/>
    <w:rsid w:val="00045F65"/>
    <w:rsid w:val="000465DA"/>
    <w:rsid w:val="0004660D"/>
    <w:rsid w:val="000478F5"/>
    <w:rsid w:val="00050C53"/>
    <w:rsid w:val="00050D83"/>
    <w:rsid w:val="00050E9A"/>
    <w:rsid w:val="00051972"/>
    <w:rsid w:val="00054C2B"/>
    <w:rsid w:val="00060D8F"/>
    <w:rsid w:val="00062888"/>
    <w:rsid w:val="00065321"/>
    <w:rsid w:val="00067DF6"/>
    <w:rsid w:val="00070597"/>
    <w:rsid w:val="00071773"/>
    <w:rsid w:val="00073E23"/>
    <w:rsid w:val="000745BA"/>
    <w:rsid w:val="00074C74"/>
    <w:rsid w:val="00080B44"/>
    <w:rsid w:val="00080EC5"/>
    <w:rsid w:val="00081660"/>
    <w:rsid w:val="00081FF4"/>
    <w:rsid w:val="00083490"/>
    <w:rsid w:val="00083912"/>
    <w:rsid w:val="00084CC7"/>
    <w:rsid w:val="00084D3D"/>
    <w:rsid w:val="0008524F"/>
    <w:rsid w:val="00085F35"/>
    <w:rsid w:val="000864E7"/>
    <w:rsid w:val="00095185"/>
    <w:rsid w:val="0009697C"/>
    <w:rsid w:val="000A021E"/>
    <w:rsid w:val="000A0CC2"/>
    <w:rsid w:val="000A1A8F"/>
    <w:rsid w:val="000B00DB"/>
    <w:rsid w:val="000B2D85"/>
    <w:rsid w:val="000B5648"/>
    <w:rsid w:val="000B58C7"/>
    <w:rsid w:val="000B6377"/>
    <w:rsid w:val="000B69EB"/>
    <w:rsid w:val="000C2F76"/>
    <w:rsid w:val="000C48C7"/>
    <w:rsid w:val="000C6DB3"/>
    <w:rsid w:val="000D004E"/>
    <w:rsid w:val="000D0617"/>
    <w:rsid w:val="000D14C9"/>
    <w:rsid w:val="000D2DDA"/>
    <w:rsid w:val="000D3DB2"/>
    <w:rsid w:val="000D492C"/>
    <w:rsid w:val="000D69E0"/>
    <w:rsid w:val="000E3C69"/>
    <w:rsid w:val="000E4D6C"/>
    <w:rsid w:val="000E50CF"/>
    <w:rsid w:val="000E592D"/>
    <w:rsid w:val="000E688D"/>
    <w:rsid w:val="000E7BD3"/>
    <w:rsid w:val="000F086F"/>
    <w:rsid w:val="000F3EEB"/>
    <w:rsid w:val="000F5866"/>
    <w:rsid w:val="000F60BE"/>
    <w:rsid w:val="000F7AD0"/>
    <w:rsid w:val="00100102"/>
    <w:rsid w:val="001010B7"/>
    <w:rsid w:val="00101D2B"/>
    <w:rsid w:val="00102187"/>
    <w:rsid w:val="00103697"/>
    <w:rsid w:val="00104124"/>
    <w:rsid w:val="00104618"/>
    <w:rsid w:val="00105457"/>
    <w:rsid w:val="00106BEA"/>
    <w:rsid w:val="001079F1"/>
    <w:rsid w:val="0011239D"/>
    <w:rsid w:val="0011242A"/>
    <w:rsid w:val="00115A31"/>
    <w:rsid w:val="00115F80"/>
    <w:rsid w:val="001168A9"/>
    <w:rsid w:val="00116FB6"/>
    <w:rsid w:val="001211E0"/>
    <w:rsid w:val="00121AB2"/>
    <w:rsid w:val="00123058"/>
    <w:rsid w:val="001253DC"/>
    <w:rsid w:val="0012702A"/>
    <w:rsid w:val="0012750F"/>
    <w:rsid w:val="00127909"/>
    <w:rsid w:val="00130CCA"/>
    <w:rsid w:val="00130F55"/>
    <w:rsid w:val="00131014"/>
    <w:rsid w:val="001311BD"/>
    <w:rsid w:val="001336BF"/>
    <w:rsid w:val="001343A9"/>
    <w:rsid w:val="00134670"/>
    <w:rsid w:val="00135E06"/>
    <w:rsid w:val="0014018C"/>
    <w:rsid w:val="00140C54"/>
    <w:rsid w:val="00144106"/>
    <w:rsid w:val="00145CAA"/>
    <w:rsid w:val="001463B3"/>
    <w:rsid w:val="001465B9"/>
    <w:rsid w:val="00152B57"/>
    <w:rsid w:val="00154352"/>
    <w:rsid w:val="0015461A"/>
    <w:rsid w:val="00154AF4"/>
    <w:rsid w:val="00155229"/>
    <w:rsid w:val="00156BAE"/>
    <w:rsid w:val="00161701"/>
    <w:rsid w:val="00161ADB"/>
    <w:rsid w:val="00164DCF"/>
    <w:rsid w:val="00164F19"/>
    <w:rsid w:val="0016715E"/>
    <w:rsid w:val="00170156"/>
    <w:rsid w:val="00171B4F"/>
    <w:rsid w:val="001726C2"/>
    <w:rsid w:val="00176439"/>
    <w:rsid w:val="00176AF5"/>
    <w:rsid w:val="0018006E"/>
    <w:rsid w:val="00180E36"/>
    <w:rsid w:val="00181044"/>
    <w:rsid w:val="00181104"/>
    <w:rsid w:val="00183377"/>
    <w:rsid w:val="0018415B"/>
    <w:rsid w:val="0018494A"/>
    <w:rsid w:val="00187CF2"/>
    <w:rsid w:val="00192935"/>
    <w:rsid w:val="00193048"/>
    <w:rsid w:val="001931F3"/>
    <w:rsid w:val="00193CC5"/>
    <w:rsid w:val="00194A00"/>
    <w:rsid w:val="00197FE3"/>
    <w:rsid w:val="001A3559"/>
    <w:rsid w:val="001A3E6A"/>
    <w:rsid w:val="001A573A"/>
    <w:rsid w:val="001A5B7C"/>
    <w:rsid w:val="001A7C8B"/>
    <w:rsid w:val="001A7F5F"/>
    <w:rsid w:val="001B08AB"/>
    <w:rsid w:val="001B3C51"/>
    <w:rsid w:val="001B44D0"/>
    <w:rsid w:val="001B60A4"/>
    <w:rsid w:val="001B7B17"/>
    <w:rsid w:val="001B7D0D"/>
    <w:rsid w:val="001C03F3"/>
    <w:rsid w:val="001C24A2"/>
    <w:rsid w:val="001C7ACF"/>
    <w:rsid w:val="001D0756"/>
    <w:rsid w:val="001D13F5"/>
    <w:rsid w:val="001D2D42"/>
    <w:rsid w:val="001D2E8B"/>
    <w:rsid w:val="001D7727"/>
    <w:rsid w:val="001D7FAE"/>
    <w:rsid w:val="001E0184"/>
    <w:rsid w:val="001E2A44"/>
    <w:rsid w:val="001E2E3E"/>
    <w:rsid w:val="001E5695"/>
    <w:rsid w:val="001E5C3F"/>
    <w:rsid w:val="001F1646"/>
    <w:rsid w:val="001F2420"/>
    <w:rsid w:val="001F2BA1"/>
    <w:rsid w:val="001F2BEA"/>
    <w:rsid w:val="001F2EA8"/>
    <w:rsid w:val="001F77FD"/>
    <w:rsid w:val="00200017"/>
    <w:rsid w:val="0020014C"/>
    <w:rsid w:val="002006A3"/>
    <w:rsid w:val="00200FC3"/>
    <w:rsid w:val="00201364"/>
    <w:rsid w:val="002018AE"/>
    <w:rsid w:val="00203676"/>
    <w:rsid w:val="00206108"/>
    <w:rsid w:val="002070A9"/>
    <w:rsid w:val="00210261"/>
    <w:rsid w:val="00211104"/>
    <w:rsid w:val="002114A2"/>
    <w:rsid w:val="00213EDC"/>
    <w:rsid w:val="00214DB5"/>
    <w:rsid w:val="0021638C"/>
    <w:rsid w:val="002165C7"/>
    <w:rsid w:val="00217207"/>
    <w:rsid w:val="00220591"/>
    <w:rsid w:val="00223350"/>
    <w:rsid w:val="00223C19"/>
    <w:rsid w:val="002241ED"/>
    <w:rsid w:val="002259DF"/>
    <w:rsid w:val="0022644D"/>
    <w:rsid w:val="00226816"/>
    <w:rsid w:val="0023159C"/>
    <w:rsid w:val="00232917"/>
    <w:rsid w:val="00233C8C"/>
    <w:rsid w:val="00234575"/>
    <w:rsid w:val="0023564B"/>
    <w:rsid w:val="00235DC5"/>
    <w:rsid w:val="00236BF1"/>
    <w:rsid w:val="00240494"/>
    <w:rsid w:val="00241D45"/>
    <w:rsid w:val="002429C8"/>
    <w:rsid w:val="002434C9"/>
    <w:rsid w:val="00245EE6"/>
    <w:rsid w:val="00247B8E"/>
    <w:rsid w:val="002503E0"/>
    <w:rsid w:val="002543E8"/>
    <w:rsid w:val="00255A61"/>
    <w:rsid w:val="00256D82"/>
    <w:rsid w:val="00256E96"/>
    <w:rsid w:val="00257016"/>
    <w:rsid w:val="00257A1D"/>
    <w:rsid w:val="002642CD"/>
    <w:rsid w:val="00265F0D"/>
    <w:rsid w:val="002660CC"/>
    <w:rsid w:val="00266774"/>
    <w:rsid w:val="00266CCB"/>
    <w:rsid w:val="00271272"/>
    <w:rsid w:val="00271DE6"/>
    <w:rsid w:val="0027345C"/>
    <w:rsid w:val="00273656"/>
    <w:rsid w:val="00274A9F"/>
    <w:rsid w:val="00275F3B"/>
    <w:rsid w:val="0027623A"/>
    <w:rsid w:val="00280697"/>
    <w:rsid w:val="00280A71"/>
    <w:rsid w:val="00282783"/>
    <w:rsid w:val="002828A4"/>
    <w:rsid w:val="00283F91"/>
    <w:rsid w:val="0028699B"/>
    <w:rsid w:val="00286A9C"/>
    <w:rsid w:val="00290B6C"/>
    <w:rsid w:val="00291627"/>
    <w:rsid w:val="0029169B"/>
    <w:rsid w:val="002929A9"/>
    <w:rsid w:val="00292D45"/>
    <w:rsid w:val="00292F7F"/>
    <w:rsid w:val="00293BFE"/>
    <w:rsid w:val="0029444E"/>
    <w:rsid w:val="002945EA"/>
    <w:rsid w:val="00294600"/>
    <w:rsid w:val="00294951"/>
    <w:rsid w:val="00295277"/>
    <w:rsid w:val="00296BCD"/>
    <w:rsid w:val="00296D66"/>
    <w:rsid w:val="0029702F"/>
    <w:rsid w:val="002A0758"/>
    <w:rsid w:val="002A078E"/>
    <w:rsid w:val="002A0842"/>
    <w:rsid w:val="002A32E3"/>
    <w:rsid w:val="002A3378"/>
    <w:rsid w:val="002A4D59"/>
    <w:rsid w:val="002A528E"/>
    <w:rsid w:val="002A5605"/>
    <w:rsid w:val="002A7EEF"/>
    <w:rsid w:val="002B00AF"/>
    <w:rsid w:val="002B1F4F"/>
    <w:rsid w:val="002B3EFA"/>
    <w:rsid w:val="002B3F17"/>
    <w:rsid w:val="002B438C"/>
    <w:rsid w:val="002B51AC"/>
    <w:rsid w:val="002B55F5"/>
    <w:rsid w:val="002B61FF"/>
    <w:rsid w:val="002B67B5"/>
    <w:rsid w:val="002B7F3C"/>
    <w:rsid w:val="002C0627"/>
    <w:rsid w:val="002C2700"/>
    <w:rsid w:val="002C369E"/>
    <w:rsid w:val="002C4AE6"/>
    <w:rsid w:val="002C4F32"/>
    <w:rsid w:val="002C596F"/>
    <w:rsid w:val="002C5C17"/>
    <w:rsid w:val="002C6626"/>
    <w:rsid w:val="002C6A87"/>
    <w:rsid w:val="002C7770"/>
    <w:rsid w:val="002C7B7A"/>
    <w:rsid w:val="002D29CE"/>
    <w:rsid w:val="002D2CDB"/>
    <w:rsid w:val="002D2F0F"/>
    <w:rsid w:val="002D39FB"/>
    <w:rsid w:val="002D4B0F"/>
    <w:rsid w:val="002D732A"/>
    <w:rsid w:val="002E2227"/>
    <w:rsid w:val="002E2CEE"/>
    <w:rsid w:val="002E3068"/>
    <w:rsid w:val="002E3D53"/>
    <w:rsid w:val="002E3E06"/>
    <w:rsid w:val="002E4E6C"/>
    <w:rsid w:val="002E69EE"/>
    <w:rsid w:val="002F4DFC"/>
    <w:rsid w:val="003013B7"/>
    <w:rsid w:val="00301996"/>
    <w:rsid w:val="00302ED0"/>
    <w:rsid w:val="00303463"/>
    <w:rsid w:val="00304BDB"/>
    <w:rsid w:val="003060AF"/>
    <w:rsid w:val="0030634C"/>
    <w:rsid w:val="003102EC"/>
    <w:rsid w:val="00310977"/>
    <w:rsid w:val="00312EF2"/>
    <w:rsid w:val="003135E4"/>
    <w:rsid w:val="0031653D"/>
    <w:rsid w:val="003171F6"/>
    <w:rsid w:val="00317F53"/>
    <w:rsid w:val="0032463C"/>
    <w:rsid w:val="00325BAC"/>
    <w:rsid w:val="00325C40"/>
    <w:rsid w:val="0032655C"/>
    <w:rsid w:val="00326F93"/>
    <w:rsid w:val="0032762E"/>
    <w:rsid w:val="00327FB7"/>
    <w:rsid w:val="00330A65"/>
    <w:rsid w:val="00330CEE"/>
    <w:rsid w:val="00330E1A"/>
    <w:rsid w:val="00331B69"/>
    <w:rsid w:val="00332221"/>
    <w:rsid w:val="003333CB"/>
    <w:rsid w:val="00333BAC"/>
    <w:rsid w:val="003342F5"/>
    <w:rsid w:val="003350DD"/>
    <w:rsid w:val="00336AB3"/>
    <w:rsid w:val="00337967"/>
    <w:rsid w:val="00337BAC"/>
    <w:rsid w:val="00340595"/>
    <w:rsid w:val="00340629"/>
    <w:rsid w:val="00340939"/>
    <w:rsid w:val="00341943"/>
    <w:rsid w:val="00341B81"/>
    <w:rsid w:val="00343972"/>
    <w:rsid w:val="0034466E"/>
    <w:rsid w:val="00344AB8"/>
    <w:rsid w:val="003474F7"/>
    <w:rsid w:val="00347815"/>
    <w:rsid w:val="003503D4"/>
    <w:rsid w:val="00350946"/>
    <w:rsid w:val="0035247A"/>
    <w:rsid w:val="003528CC"/>
    <w:rsid w:val="00356119"/>
    <w:rsid w:val="00356E4F"/>
    <w:rsid w:val="00360A28"/>
    <w:rsid w:val="0036110C"/>
    <w:rsid w:val="00362384"/>
    <w:rsid w:val="003631DD"/>
    <w:rsid w:val="00364A46"/>
    <w:rsid w:val="00364CE1"/>
    <w:rsid w:val="0036532E"/>
    <w:rsid w:val="00366092"/>
    <w:rsid w:val="0036634B"/>
    <w:rsid w:val="003675A2"/>
    <w:rsid w:val="00367D6E"/>
    <w:rsid w:val="0037148F"/>
    <w:rsid w:val="00371563"/>
    <w:rsid w:val="00372065"/>
    <w:rsid w:val="003768C2"/>
    <w:rsid w:val="00377135"/>
    <w:rsid w:val="00382735"/>
    <w:rsid w:val="00382EFB"/>
    <w:rsid w:val="00390A5F"/>
    <w:rsid w:val="003938E7"/>
    <w:rsid w:val="00393DFF"/>
    <w:rsid w:val="003945FB"/>
    <w:rsid w:val="003954D7"/>
    <w:rsid w:val="00395526"/>
    <w:rsid w:val="003957B7"/>
    <w:rsid w:val="003977B2"/>
    <w:rsid w:val="003A56FA"/>
    <w:rsid w:val="003A6E81"/>
    <w:rsid w:val="003A70EF"/>
    <w:rsid w:val="003B1AB8"/>
    <w:rsid w:val="003B28A0"/>
    <w:rsid w:val="003B29CC"/>
    <w:rsid w:val="003B472B"/>
    <w:rsid w:val="003B492A"/>
    <w:rsid w:val="003B744F"/>
    <w:rsid w:val="003C0676"/>
    <w:rsid w:val="003C36E0"/>
    <w:rsid w:val="003C59C4"/>
    <w:rsid w:val="003C7898"/>
    <w:rsid w:val="003C7F77"/>
    <w:rsid w:val="003D061D"/>
    <w:rsid w:val="003D21E1"/>
    <w:rsid w:val="003D21E5"/>
    <w:rsid w:val="003D33C0"/>
    <w:rsid w:val="003D38E4"/>
    <w:rsid w:val="003D5258"/>
    <w:rsid w:val="003D6524"/>
    <w:rsid w:val="003D6C89"/>
    <w:rsid w:val="003E29DF"/>
    <w:rsid w:val="003E41F4"/>
    <w:rsid w:val="003E5DAF"/>
    <w:rsid w:val="003E5F8C"/>
    <w:rsid w:val="003E659B"/>
    <w:rsid w:val="003F0754"/>
    <w:rsid w:val="003F221A"/>
    <w:rsid w:val="003F2342"/>
    <w:rsid w:val="003F3DAC"/>
    <w:rsid w:val="003F48C9"/>
    <w:rsid w:val="003F634A"/>
    <w:rsid w:val="003F7F65"/>
    <w:rsid w:val="00400A95"/>
    <w:rsid w:val="00402E16"/>
    <w:rsid w:val="0040394D"/>
    <w:rsid w:val="0040407B"/>
    <w:rsid w:val="00404A02"/>
    <w:rsid w:val="00407612"/>
    <w:rsid w:val="00414085"/>
    <w:rsid w:val="00416C51"/>
    <w:rsid w:val="00416DCB"/>
    <w:rsid w:val="004176A1"/>
    <w:rsid w:val="00420A61"/>
    <w:rsid w:val="00420C41"/>
    <w:rsid w:val="00422020"/>
    <w:rsid w:val="00422CDC"/>
    <w:rsid w:val="00423965"/>
    <w:rsid w:val="004240E5"/>
    <w:rsid w:val="00427C4F"/>
    <w:rsid w:val="00430001"/>
    <w:rsid w:val="00431B61"/>
    <w:rsid w:val="004348E5"/>
    <w:rsid w:val="00435F3F"/>
    <w:rsid w:val="00440208"/>
    <w:rsid w:val="004404A3"/>
    <w:rsid w:val="00441894"/>
    <w:rsid w:val="004421B1"/>
    <w:rsid w:val="00442D60"/>
    <w:rsid w:val="0044339C"/>
    <w:rsid w:val="00444510"/>
    <w:rsid w:val="00446DE4"/>
    <w:rsid w:val="00447CB7"/>
    <w:rsid w:val="00447E92"/>
    <w:rsid w:val="004529DF"/>
    <w:rsid w:val="00455AC3"/>
    <w:rsid w:val="00461ECC"/>
    <w:rsid w:val="004663D7"/>
    <w:rsid w:val="004700A3"/>
    <w:rsid w:val="0047050C"/>
    <w:rsid w:val="004705DF"/>
    <w:rsid w:val="00471510"/>
    <w:rsid w:val="0047311A"/>
    <w:rsid w:val="004751F5"/>
    <w:rsid w:val="00477A9F"/>
    <w:rsid w:val="00480610"/>
    <w:rsid w:val="00480B22"/>
    <w:rsid w:val="00482D6A"/>
    <w:rsid w:val="00483552"/>
    <w:rsid w:val="00483CC8"/>
    <w:rsid w:val="00484095"/>
    <w:rsid w:val="00484E9D"/>
    <w:rsid w:val="0048533A"/>
    <w:rsid w:val="00485A87"/>
    <w:rsid w:val="00490B9E"/>
    <w:rsid w:val="00490E0B"/>
    <w:rsid w:val="00490E67"/>
    <w:rsid w:val="0049328D"/>
    <w:rsid w:val="00495AAB"/>
    <w:rsid w:val="00495FA0"/>
    <w:rsid w:val="00496E6E"/>
    <w:rsid w:val="004A1584"/>
    <w:rsid w:val="004A372A"/>
    <w:rsid w:val="004A41C9"/>
    <w:rsid w:val="004A4812"/>
    <w:rsid w:val="004A48A2"/>
    <w:rsid w:val="004B0CC1"/>
    <w:rsid w:val="004B17FB"/>
    <w:rsid w:val="004B190C"/>
    <w:rsid w:val="004B4703"/>
    <w:rsid w:val="004B7794"/>
    <w:rsid w:val="004B7977"/>
    <w:rsid w:val="004C195A"/>
    <w:rsid w:val="004C558C"/>
    <w:rsid w:val="004C69DA"/>
    <w:rsid w:val="004C7544"/>
    <w:rsid w:val="004D0FE4"/>
    <w:rsid w:val="004D35EC"/>
    <w:rsid w:val="004D3ADF"/>
    <w:rsid w:val="004D3C26"/>
    <w:rsid w:val="004D4C14"/>
    <w:rsid w:val="004D5169"/>
    <w:rsid w:val="004D6677"/>
    <w:rsid w:val="004D6AE7"/>
    <w:rsid w:val="004E188E"/>
    <w:rsid w:val="004E26A3"/>
    <w:rsid w:val="004E2F10"/>
    <w:rsid w:val="004E3018"/>
    <w:rsid w:val="004E30F5"/>
    <w:rsid w:val="004E3837"/>
    <w:rsid w:val="004E4FD6"/>
    <w:rsid w:val="004E507D"/>
    <w:rsid w:val="004E6437"/>
    <w:rsid w:val="004E6527"/>
    <w:rsid w:val="004E705F"/>
    <w:rsid w:val="004E7F94"/>
    <w:rsid w:val="004F1E3D"/>
    <w:rsid w:val="004F238A"/>
    <w:rsid w:val="004F3176"/>
    <w:rsid w:val="004F3292"/>
    <w:rsid w:val="004F645C"/>
    <w:rsid w:val="004F6713"/>
    <w:rsid w:val="004F6CB9"/>
    <w:rsid w:val="004F7713"/>
    <w:rsid w:val="004F7931"/>
    <w:rsid w:val="004F7E67"/>
    <w:rsid w:val="00500AF1"/>
    <w:rsid w:val="00501E81"/>
    <w:rsid w:val="00501FF5"/>
    <w:rsid w:val="0050230F"/>
    <w:rsid w:val="0050279A"/>
    <w:rsid w:val="00504123"/>
    <w:rsid w:val="0050507F"/>
    <w:rsid w:val="00505139"/>
    <w:rsid w:val="00506D02"/>
    <w:rsid w:val="00507537"/>
    <w:rsid w:val="00511790"/>
    <w:rsid w:val="005133D9"/>
    <w:rsid w:val="00513D5A"/>
    <w:rsid w:val="00515DAD"/>
    <w:rsid w:val="00516617"/>
    <w:rsid w:val="005169CA"/>
    <w:rsid w:val="00516A69"/>
    <w:rsid w:val="00517AF5"/>
    <w:rsid w:val="00521123"/>
    <w:rsid w:val="00522E13"/>
    <w:rsid w:val="0052414D"/>
    <w:rsid w:val="00524F17"/>
    <w:rsid w:val="0052589E"/>
    <w:rsid w:val="00527B4E"/>
    <w:rsid w:val="005309B8"/>
    <w:rsid w:val="00531E69"/>
    <w:rsid w:val="0053234F"/>
    <w:rsid w:val="00533FBD"/>
    <w:rsid w:val="00535F75"/>
    <w:rsid w:val="00537D3A"/>
    <w:rsid w:val="00541B82"/>
    <w:rsid w:val="00542EFE"/>
    <w:rsid w:val="00547B96"/>
    <w:rsid w:val="00552B96"/>
    <w:rsid w:val="005557A4"/>
    <w:rsid w:val="00555D2F"/>
    <w:rsid w:val="0055698E"/>
    <w:rsid w:val="00557A09"/>
    <w:rsid w:val="005623E7"/>
    <w:rsid w:val="00564887"/>
    <w:rsid w:val="00564DD5"/>
    <w:rsid w:val="0056507C"/>
    <w:rsid w:val="0056514C"/>
    <w:rsid w:val="005659FC"/>
    <w:rsid w:val="005676A3"/>
    <w:rsid w:val="00567CE2"/>
    <w:rsid w:val="00573397"/>
    <w:rsid w:val="005740AA"/>
    <w:rsid w:val="005804FB"/>
    <w:rsid w:val="00580A29"/>
    <w:rsid w:val="005811AF"/>
    <w:rsid w:val="00585E45"/>
    <w:rsid w:val="005872AC"/>
    <w:rsid w:val="00590B34"/>
    <w:rsid w:val="00590FAD"/>
    <w:rsid w:val="00592000"/>
    <w:rsid w:val="00592293"/>
    <w:rsid w:val="005923D6"/>
    <w:rsid w:val="005927F5"/>
    <w:rsid w:val="00592F4D"/>
    <w:rsid w:val="0059396D"/>
    <w:rsid w:val="00594F5D"/>
    <w:rsid w:val="005950C1"/>
    <w:rsid w:val="00596672"/>
    <w:rsid w:val="0059724E"/>
    <w:rsid w:val="005A39C8"/>
    <w:rsid w:val="005A3E04"/>
    <w:rsid w:val="005A733C"/>
    <w:rsid w:val="005A7D9D"/>
    <w:rsid w:val="005B24EE"/>
    <w:rsid w:val="005B2619"/>
    <w:rsid w:val="005B2681"/>
    <w:rsid w:val="005B2F31"/>
    <w:rsid w:val="005B3347"/>
    <w:rsid w:val="005B517A"/>
    <w:rsid w:val="005C0A0F"/>
    <w:rsid w:val="005C0FDC"/>
    <w:rsid w:val="005C29D4"/>
    <w:rsid w:val="005C58FA"/>
    <w:rsid w:val="005C7EE7"/>
    <w:rsid w:val="005D1F1C"/>
    <w:rsid w:val="005D65F9"/>
    <w:rsid w:val="005D78D2"/>
    <w:rsid w:val="005D7D25"/>
    <w:rsid w:val="005E11C0"/>
    <w:rsid w:val="005E1331"/>
    <w:rsid w:val="005E1B98"/>
    <w:rsid w:val="005E331E"/>
    <w:rsid w:val="005E54D1"/>
    <w:rsid w:val="005E5EA7"/>
    <w:rsid w:val="005E6A6F"/>
    <w:rsid w:val="005E7BD2"/>
    <w:rsid w:val="005F10AA"/>
    <w:rsid w:val="005F2B26"/>
    <w:rsid w:val="005F2B81"/>
    <w:rsid w:val="005F513C"/>
    <w:rsid w:val="005F692A"/>
    <w:rsid w:val="005F6A1F"/>
    <w:rsid w:val="005F7CAD"/>
    <w:rsid w:val="006007F0"/>
    <w:rsid w:val="00601420"/>
    <w:rsid w:val="00601702"/>
    <w:rsid w:val="00601D98"/>
    <w:rsid w:val="00604893"/>
    <w:rsid w:val="00605124"/>
    <w:rsid w:val="006057FB"/>
    <w:rsid w:val="006063A5"/>
    <w:rsid w:val="00610166"/>
    <w:rsid w:val="00610959"/>
    <w:rsid w:val="0061167C"/>
    <w:rsid w:val="006118B4"/>
    <w:rsid w:val="00613910"/>
    <w:rsid w:val="00615D09"/>
    <w:rsid w:val="0061614F"/>
    <w:rsid w:val="00617D43"/>
    <w:rsid w:val="006200D5"/>
    <w:rsid w:val="006216BC"/>
    <w:rsid w:val="0062262F"/>
    <w:rsid w:val="0062382C"/>
    <w:rsid w:val="00624682"/>
    <w:rsid w:val="006253FE"/>
    <w:rsid w:val="00625784"/>
    <w:rsid w:val="00626651"/>
    <w:rsid w:val="0063422D"/>
    <w:rsid w:val="00640296"/>
    <w:rsid w:val="006412D0"/>
    <w:rsid w:val="00642CF5"/>
    <w:rsid w:val="00642ED0"/>
    <w:rsid w:val="0064468D"/>
    <w:rsid w:val="00644A89"/>
    <w:rsid w:val="0064592F"/>
    <w:rsid w:val="00650264"/>
    <w:rsid w:val="006503CE"/>
    <w:rsid w:val="0065057D"/>
    <w:rsid w:val="00653B4E"/>
    <w:rsid w:val="006605CB"/>
    <w:rsid w:val="006618F3"/>
    <w:rsid w:val="00662976"/>
    <w:rsid w:val="0066563A"/>
    <w:rsid w:val="00667701"/>
    <w:rsid w:val="006715F1"/>
    <w:rsid w:val="00673A7D"/>
    <w:rsid w:val="00674B46"/>
    <w:rsid w:val="00680BB6"/>
    <w:rsid w:val="0068330F"/>
    <w:rsid w:val="00686A7C"/>
    <w:rsid w:val="00690723"/>
    <w:rsid w:val="00692C3C"/>
    <w:rsid w:val="00694D6F"/>
    <w:rsid w:val="00695DB7"/>
    <w:rsid w:val="006961D2"/>
    <w:rsid w:val="00696D8D"/>
    <w:rsid w:val="006A0A72"/>
    <w:rsid w:val="006A6942"/>
    <w:rsid w:val="006A7CA9"/>
    <w:rsid w:val="006B0675"/>
    <w:rsid w:val="006B09BA"/>
    <w:rsid w:val="006B18E7"/>
    <w:rsid w:val="006B29FD"/>
    <w:rsid w:val="006B4628"/>
    <w:rsid w:val="006C07E6"/>
    <w:rsid w:val="006C0CEA"/>
    <w:rsid w:val="006C1ADD"/>
    <w:rsid w:val="006C1DD0"/>
    <w:rsid w:val="006C2525"/>
    <w:rsid w:val="006C2AD0"/>
    <w:rsid w:val="006C358A"/>
    <w:rsid w:val="006C41A2"/>
    <w:rsid w:val="006C4CBA"/>
    <w:rsid w:val="006C6A0B"/>
    <w:rsid w:val="006C6C28"/>
    <w:rsid w:val="006C7301"/>
    <w:rsid w:val="006D1941"/>
    <w:rsid w:val="006D21F7"/>
    <w:rsid w:val="006D2FAF"/>
    <w:rsid w:val="006D5844"/>
    <w:rsid w:val="006D61B8"/>
    <w:rsid w:val="006D6895"/>
    <w:rsid w:val="006E003A"/>
    <w:rsid w:val="006E356E"/>
    <w:rsid w:val="006E3B06"/>
    <w:rsid w:val="006E57B9"/>
    <w:rsid w:val="006E582A"/>
    <w:rsid w:val="006E611A"/>
    <w:rsid w:val="006E644A"/>
    <w:rsid w:val="006E7597"/>
    <w:rsid w:val="006F461C"/>
    <w:rsid w:val="006F5713"/>
    <w:rsid w:val="006F5994"/>
    <w:rsid w:val="006F6C7B"/>
    <w:rsid w:val="006F6D73"/>
    <w:rsid w:val="00700409"/>
    <w:rsid w:val="0070116F"/>
    <w:rsid w:val="00702635"/>
    <w:rsid w:val="007069F7"/>
    <w:rsid w:val="00706DFE"/>
    <w:rsid w:val="00707025"/>
    <w:rsid w:val="007072A9"/>
    <w:rsid w:val="0071014C"/>
    <w:rsid w:val="00710F2F"/>
    <w:rsid w:val="0071236B"/>
    <w:rsid w:val="007134E8"/>
    <w:rsid w:val="00713E57"/>
    <w:rsid w:val="007145BD"/>
    <w:rsid w:val="0071493E"/>
    <w:rsid w:val="00715813"/>
    <w:rsid w:val="00715E82"/>
    <w:rsid w:val="00717822"/>
    <w:rsid w:val="007204AE"/>
    <w:rsid w:val="00721DA1"/>
    <w:rsid w:val="0072555F"/>
    <w:rsid w:val="007266ED"/>
    <w:rsid w:val="00730E04"/>
    <w:rsid w:val="00730FF9"/>
    <w:rsid w:val="00733930"/>
    <w:rsid w:val="007357ED"/>
    <w:rsid w:val="00735E9A"/>
    <w:rsid w:val="007374BC"/>
    <w:rsid w:val="00740487"/>
    <w:rsid w:val="00741083"/>
    <w:rsid w:val="00741D0A"/>
    <w:rsid w:val="007440E8"/>
    <w:rsid w:val="00745A17"/>
    <w:rsid w:val="007471B3"/>
    <w:rsid w:val="007528FD"/>
    <w:rsid w:val="00753522"/>
    <w:rsid w:val="007535BD"/>
    <w:rsid w:val="00753B68"/>
    <w:rsid w:val="00754356"/>
    <w:rsid w:val="007547E7"/>
    <w:rsid w:val="00754A65"/>
    <w:rsid w:val="0075597E"/>
    <w:rsid w:val="007566A7"/>
    <w:rsid w:val="007606C6"/>
    <w:rsid w:val="00761285"/>
    <w:rsid w:val="007620ED"/>
    <w:rsid w:val="007630BD"/>
    <w:rsid w:val="007634A9"/>
    <w:rsid w:val="00765E1C"/>
    <w:rsid w:val="007718B5"/>
    <w:rsid w:val="00771A8A"/>
    <w:rsid w:val="00771AF0"/>
    <w:rsid w:val="00771FE1"/>
    <w:rsid w:val="00775299"/>
    <w:rsid w:val="00775FDA"/>
    <w:rsid w:val="00783BDB"/>
    <w:rsid w:val="00784010"/>
    <w:rsid w:val="00790737"/>
    <w:rsid w:val="0079257C"/>
    <w:rsid w:val="0079324C"/>
    <w:rsid w:val="0079370C"/>
    <w:rsid w:val="007946F9"/>
    <w:rsid w:val="00797583"/>
    <w:rsid w:val="007A1AF3"/>
    <w:rsid w:val="007A2A2E"/>
    <w:rsid w:val="007A4357"/>
    <w:rsid w:val="007A54E8"/>
    <w:rsid w:val="007A7F49"/>
    <w:rsid w:val="007B048D"/>
    <w:rsid w:val="007B3A73"/>
    <w:rsid w:val="007B4424"/>
    <w:rsid w:val="007B4CA6"/>
    <w:rsid w:val="007B6546"/>
    <w:rsid w:val="007B7586"/>
    <w:rsid w:val="007C1A88"/>
    <w:rsid w:val="007C3A70"/>
    <w:rsid w:val="007C4189"/>
    <w:rsid w:val="007C7FC8"/>
    <w:rsid w:val="007D142A"/>
    <w:rsid w:val="007D25F4"/>
    <w:rsid w:val="007D51B5"/>
    <w:rsid w:val="007D6A7A"/>
    <w:rsid w:val="007E2709"/>
    <w:rsid w:val="007E5441"/>
    <w:rsid w:val="007E5ABE"/>
    <w:rsid w:val="007E6971"/>
    <w:rsid w:val="007E7227"/>
    <w:rsid w:val="007E75D4"/>
    <w:rsid w:val="007F1926"/>
    <w:rsid w:val="007F220D"/>
    <w:rsid w:val="007F42CE"/>
    <w:rsid w:val="0080108A"/>
    <w:rsid w:val="00803E56"/>
    <w:rsid w:val="00804750"/>
    <w:rsid w:val="0080501B"/>
    <w:rsid w:val="00805564"/>
    <w:rsid w:val="0080738A"/>
    <w:rsid w:val="00812BB9"/>
    <w:rsid w:val="008140ED"/>
    <w:rsid w:val="00815A7C"/>
    <w:rsid w:val="00816854"/>
    <w:rsid w:val="00816918"/>
    <w:rsid w:val="00816DFE"/>
    <w:rsid w:val="0082061A"/>
    <w:rsid w:val="008214D4"/>
    <w:rsid w:val="00821CC3"/>
    <w:rsid w:val="00823346"/>
    <w:rsid w:val="00825115"/>
    <w:rsid w:val="00830CB3"/>
    <w:rsid w:val="00834018"/>
    <w:rsid w:val="0083638E"/>
    <w:rsid w:val="008410B7"/>
    <w:rsid w:val="008427B1"/>
    <w:rsid w:val="00843FEE"/>
    <w:rsid w:val="008454F2"/>
    <w:rsid w:val="008477C7"/>
    <w:rsid w:val="0085311B"/>
    <w:rsid w:val="00853709"/>
    <w:rsid w:val="00855409"/>
    <w:rsid w:val="008559C9"/>
    <w:rsid w:val="00855C79"/>
    <w:rsid w:val="008574C9"/>
    <w:rsid w:val="008604BC"/>
    <w:rsid w:val="00864851"/>
    <w:rsid w:val="00864F8B"/>
    <w:rsid w:val="00865064"/>
    <w:rsid w:val="008658BF"/>
    <w:rsid w:val="00865EAF"/>
    <w:rsid w:val="00870CCF"/>
    <w:rsid w:val="00871E76"/>
    <w:rsid w:val="0087411F"/>
    <w:rsid w:val="0087514F"/>
    <w:rsid w:val="00875255"/>
    <w:rsid w:val="0087786C"/>
    <w:rsid w:val="008807C6"/>
    <w:rsid w:val="008820A3"/>
    <w:rsid w:val="008856E6"/>
    <w:rsid w:val="00886AEE"/>
    <w:rsid w:val="00887193"/>
    <w:rsid w:val="00887CDF"/>
    <w:rsid w:val="00890104"/>
    <w:rsid w:val="0089033D"/>
    <w:rsid w:val="00891DFC"/>
    <w:rsid w:val="00892DC7"/>
    <w:rsid w:val="00894A77"/>
    <w:rsid w:val="00895C36"/>
    <w:rsid w:val="00897BB6"/>
    <w:rsid w:val="008A07E1"/>
    <w:rsid w:val="008A0A27"/>
    <w:rsid w:val="008A1F6D"/>
    <w:rsid w:val="008A27A5"/>
    <w:rsid w:val="008A3C05"/>
    <w:rsid w:val="008A3D71"/>
    <w:rsid w:val="008A7210"/>
    <w:rsid w:val="008B0662"/>
    <w:rsid w:val="008B1C0B"/>
    <w:rsid w:val="008B5D1E"/>
    <w:rsid w:val="008B5E7C"/>
    <w:rsid w:val="008B6BFB"/>
    <w:rsid w:val="008B7FB4"/>
    <w:rsid w:val="008C29FE"/>
    <w:rsid w:val="008C2BE8"/>
    <w:rsid w:val="008C5A47"/>
    <w:rsid w:val="008C6EE2"/>
    <w:rsid w:val="008D0B1E"/>
    <w:rsid w:val="008D1A9B"/>
    <w:rsid w:val="008D1C47"/>
    <w:rsid w:val="008D3125"/>
    <w:rsid w:val="008D42F7"/>
    <w:rsid w:val="008D433F"/>
    <w:rsid w:val="008E0DA9"/>
    <w:rsid w:val="008E1FA0"/>
    <w:rsid w:val="008E22E4"/>
    <w:rsid w:val="008E272B"/>
    <w:rsid w:val="008E2E3C"/>
    <w:rsid w:val="008E4F45"/>
    <w:rsid w:val="008E50F7"/>
    <w:rsid w:val="008E556A"/>
    <w:rsid w:val="008E5C58"/>
    <w:rsid w:val="008E7F06"/>
    <w:rsid w:val="008F13E0"/>
    <w:rsid w:val="009008F6"/>
    <w:rsid w:val="00900AF2"/>
    <w:rsid w:val="00900F22"/>
    <w:rsid w:val="009023CD"/>
    <w:rsid w:val="009027B2"/>
    <w:rsid w:val="00902961"/>
    <w:rsid w:val="0090579C"/>
    <w:rsid w:val="0090686C"/>
    <w:rsid w:val="00906B65"/>
    <w:rsid w:val="00906E07"/>
    <w:rsid w:val="00911615"/>
    <w:rsid w:val="00911A6B"/>
    <w:rsid w:val="0091269A"/>
    <w:rsid w:val="0091335E"/>
    <w:rsid w:val="00913D53"/>
    <w:rsid w:val="00914603"/>
    <w:rsid w:val="00916030"/>
    <w:rsid w:val="00923972"/>
    <w:rsid w:val="00924079"/>
    <w:rsid w:val="00930935"/>
    <w:rsid w:val="00931DD6"/>
    <w:rsid w:val="0093267E"/>
    <w:rsid w:val="00932C7A"/>
    <w:rsid w:val="009341D5"/>
    <w:rsid w:val="00934782"/>
    <w:rsid w:val="00935490"/>
    <w:rsid w:val="0093572F"/>
    <w:rsid w:val="00940E75"/>
    <w:rsid w:val="00942645"/>
    <w:rsid w:val="009431DE"/>
    <w:rsid w:val="009440CE"/>
    <w:rsid w:val="00945359"/>
    <w:rsid w:val="00946C67"/>
    <w:rsid w:val="009503CE"/>
    <w:rsid w:val="009509BC"/>
    <w:rsid w:val="00950D6B"/>
    <w:rsid w:val="0095108C"/>
    <w:rsid w:val="00952003"/>
    <w:rsid w:val="00952E61"/>
    <w:rsid w:val="0095307B"/>
    <w:rsid w:val="009552B9"/>
    <w:rsid w:val="00955BD5"/>
    <w:rsid w:val="00955F77"/>
    <w:rsid w:val="00962ADB"/>
    <w:rsid w:val="009630BE"/>
    <w:rsid w:val="009640A5"/>
    <w:rsid w:val="0096490B"/>
    <w:rsid w:val="00964AB3"/>
    <w:rsid w:val="00970EC7"/>
    <w:rsid w:val="009729B7"/>
    <w:rsid w:val="0097305C"/>
    <w:rsid w:val="009731A7"/>
    <w:rsid w:val="00975364"/>
    <w:rsid w:val="0097633F"/>
    <w:rsid w:val="00976F0E"/>
    <w:rsid w:val="00981C73"/>
    <w:rsid w:val="0098323E"/>
    <w:rsid w:val="0098488B"/>
    <w:rsid w:val="009871A7"/>
    <w:rsid w:val="00992E60"/>
    <w:rsid w:val="00994937"/>
    <w:rsid w:val="009A0CFA"/>
    <w:rsid w:val="009A11E9"/>
    <w:rsid w:val="009A1368"/>
    <w:rsid w:val="009A1989"/>
    <w:rsid w:val="009A2372"/>
    <w:rsid w:val="009A53F3"/>
    <w:rsid w:val="009B0140"/>
    <w:rsid w:val="009B1EAC"/>
    <w:rsid w:val="009B2B7A"/>
    <w:rsid w:val="009B58F0"/>
    <w:rsid w:val="009B770D"/>
    <w:rsid w:val="009B7BCE"/>
    <w:rsid w:val="009C6F46"/>
    <w:rsid w:val="009C7306"/>
    <w:rsid w:val="009C7CD0"/>
    <w:rsid w:val="009D02E5"/>
    <w:rsid w:val="009D20C5"/>
    <w:rsid w:val="009D2B51"/>
    <w:rsid w:val="009D3DC3"/>
    <w:rsid w:val="009D53A0"/>
    <w:rsid w:val="009D5524"/>
    <w:rsid w:val="009D611F"/>
    <w:rsid w:val="009E019B"/>
    <w:rsid w:val="009E01B1"/>
    <w:rsid w:val="009E0E5D"/>
    <w:rsid w:val="009E1AF9"/>
    <w:rsid w:val="009E1EF1"/>
    <w:rsid w:val="009E371E"/>
    <w:rsid w:val="009E56BA"/>
    <w:rsid w:val="009E605D"/>
    <w:rsid w:val="009E6310"/>
    <w:rsid w:val="009F3051"/>
    <w:rsid w:val="009F455E"/>
    <w:rsid w:val="009F5CF2"/>
    <w:rsid w:val="009F5D43"/>
    <w:rsid w:val="00A027A3"/>
    <w:rsid w:val="00A02D36"/>
    <w:rsid w:val="00A03D1A"/>
    <w:rsid w:val="00A04F14"/>
    <w:rsid w:val="00A051FD"/>
    <w:rsid w:val="00A05975"/>
    <w:rsid w:val="00A0739D"/>
    <w:rsid w:val="00A11DB1"/>
    <w:rsid w:val="00A120FC"/>
    <w:rsid w:val="00A13AF0"/>
    <w:rsid w:val="00A1512E"/>
    <w:rsid w:val="00A15205"/>
    <w:rsid w:val="00A16254"/>
    <w:rsid w:val="00A16341"/>
    <w:rsid w:val="00A1739F"/>
    <w:rsid w:val="00A17DA5"/>
    <w:rsid w:val="00A21CE7"/>
    <w:rsid w:val="00A22F9B"/>
    <w:rsid w:val="00A24861"/>
    <w:rsid w:val="00A26935"/>
    <w:rsid w:val="00A26D38"/>
    <w:rsid w:val="00A30202"/>
    <w:rsid w:val="00A328EB"/>
    <w:rsid w:val="00A33A6D"/>
    <w:rsid w:val="00A37E9A"/>
    <w:rsid w:val="00A41CB3"/>
    <w:rsid w:val="00A43616"/>
    <w:rsid w:val="00A4400C"/>
    <w:rsid w:val="00A448FF"/>
    <w:rsid w:val="00A44EF8"/>
    <w:rsid w:val="00A45FB4"/>
    <w:rsid w:val="00A50199"/>
    <w:rsid w:val="00A506B6"/>
    <w:rsid w:val="00A53031"/>
    <w:rsid w:val="00A54600"/>
    <w:rsid w:val="00A56D92"/>
    <w:rsid w:val="00A5728D"/>
    <w:rsid w:val="00A575A0"/>
    <w:rsid w:val="00A61838"/>
    <w:rsid w:val="00A62F38"/>
    <w:rsid w:val="00A637A0"/>
    <w:rsid w:val="00A64166"/>
    <w:rsid w:val="00A64F34"/>
    <w:rsid w:val="00A65AC3"/>
    <w:rsid w:val="00A65F40"/>
    <w:rsid w:val="00A66743"/>
    <w:rsid w:val="00A67CEA"/>
    <w:rsid w:val="00A67FAE"/>
    <w:rsid w:val="00A703C1"/>
    <w:rsid w:val="00A720D0"/>
    <w:rsid w:val="00A76F75"/>
    <w:rsid w:val="00A823AC"/>
    <w:rsid w:val="00A835CF"/>
    <w:rsid w:val="00A8734E"/>
    <w:rsid w:val="00A87650"/>
    <w:rsid w:val="00A87DD5"/>
    <w:rsid w:val="00A87F5D"/>
    <w:rsid w:val="00A90A93"/>
    <w:rsid w:val="00A9116C"/>
    <w:rsid w:val="00A9207B"/>
    <w:rsid w:val="00A954A9"/>
    <w:rsid w:val="00AA0FA2"/>
    <w:rsid w:val="00AA1A82"/>
    <w:rsid w:val="00AA1E1F"/>
    <w:rsid w:val="00AA1EBA"/>
    <w:rsid w:val="00AA24CA"/>
    <w:rsid w:val="00AA3D91"/>
    <w:rsid w:val="00AA4646"/>
    <w:rsid w:val="00AA552F"/>
    <w:rsid w:val="00AB07EE"/>
    <w:rsid w:val="00AB0804"/>
    <w:rsid w:val="00AB19C6"/>
    <w:rsid w:val="00AB1FDA"/>
    <w:rsid w:val="00AB4703"/>
    <w:rsid w:val="00AB4F96"/>
    <w:rsid w:val="00AD0296"/>
    <w:rsid w:val="00AD0304"/>
    <w:rsid w:val="00AD45B3"/>
    <w:rsid w:val="00AD651C"/>
    <w:rsid w:val="00AE0D46"/>
    <w:rsid w:val="00AE0EB1"/>
    <w:rsid w:val="00AE1AAA"/>
    <w:rsid w:val="00AE3768"/>
    <w:rsid w:val="00AE5603"/>
    <w:rsid w:val="00AE7872"/>
    <w:rsid w:val="00AE7C3E"/>
    <w:rsid w:val="00AF00B0"/>
    <w:rsid w:val="00AF0964"/>
    <w:rsid w:val="00AF47C5"/>
    <w:rsid w:val="00AF4ED1"/>
    <w:rsid w:val="00AF55AB"/>
    <w:rsid w:val="00AF5F1D"/>
    <w:rsid w:val="00AF60E2"/>
    <w:rsid w:val="00B006B3"/>
    <w:rsid w:val="00B009EF"/>
    <w:rsid w:val="00B01CB9"/>
    <w:rsid w:val="00B01D95"/>
    <w:rsid w:val="00B01F08"/>
    <w:rsid w:val="00B03360"/>
    <w:rsid w:val="00B033E5"/>
    <w:rsid w:val="00B04353"/>
    <w:rsid w:val="00B044BC"/>
    <w:rsid w:val="00B073D8"/>
    <w:rsid w:val="00B12CEB"/>
    <w:rsid w:val="00B13C54"/>
    <w:rsid w:val="00B1685E"/>
    <w:rsid w:val="00B2114F"/>
    <w:rsid w:val="00B2204D"/>
    <w:rsid w:val="00B227AE"/>
    <w:rsid w:val="00B238DC"/>
    <w:rsid w:val="00B23E87"/>
    <w:rsid w:val="00B24FDF"/>
    <w:rsid w:val="00B25C7F"/>
    <w:rsid w:val="00B2645A"/>
    <w:rsid w:val="00B272F1"/>
    <w:rsid w:val="00B2765F"/>
    <w:rsid w:val="00B27A81"/>
    <w:rsid w:val="00B3021E"/>
    <w:rsid w:val="00B30BF7"/>
    <w:rsid w:val="00B30DE7"/>
    <w:rsid w:val="00B30E0F"/>
    <w:rsid w:val="00B3224F"/>
    <w:rsid w:val="00B33A1F"/>
    <w:rsid w:val="00B33BC8"/>
    <w:rsid w:val="00B3586F"/>
    <w:rsid w:val="00B36705"/>
    <w:rsid w:val="00B40087"/>
    <w:rsid w:val="00B421EC"/>
    <w:rsid w:val="00B4433B"/>
    <w:rsid w:val="00B45964"/>
    <w:rsid w:val="00B45F85"/>
    <w:rsid w:val="00B46A2F"/>
    <w:rsid w:val="00B47221"/>
    <w:rsid w:val="00B52124"/>
    <w:rsid w:val="00B54882"/>
    <w:rsid w:val="00B560B4"/>
    <w:rsid w:val="00B62364"/>
    <w:rsid w:val="00B6299A"/>
    <w:rsid w:val="00B63C69"/>
    <w:rsid w:val="00B65FC7"/>
    <w:rsid w:val="00B704E7"/>
    <w:rsid w:val="00B7127C"/>
    <w:rsid w:val="00B72F1C"/>
    <w:rsid w:val="00B74D3A"/>
    <w:rsid w:val="00B8048C"/>
    <w:rsid w:val="00B8070C"/>
    <w:rsid w:val="00B82F26"/>
    <w:rsid w:val="00B83E5A"/>
    <w:rsid w:val="00B84414"/>
    <w:rsid w:val="00B87A4D"/>
    <w:rsid w:val="00B915EA"/>
    <w:rsid w:val="00B91A6B"/>
    <w:rsid w:val="00B9544D"/>
    <w:rsid w:val="00B9713F"/>
    <w:rsid w:val="00B974C6"/>
    <w:rsid w:val="00BA03FE"/>
    <w:rsid w:val="00BA15FC"/>
    <w:rsid w:val="00BA19B6"/>
    <w:rsid w:val="00BA3477"/>
    <w:rsid w:val="00BA3F77"/>
    <w:rsid w:val="00BB241A"/>
    <w:rsid w:val="00BB2F07"/>
    <w:rsid w:val="00BB363B"/>
    <w:rsid w:val="00BB3D6C"/>
    <w:rsid w:val="00BB4216"/>
    <w:rsid w:val="00BB757D"/>
    <w:rsid w:val="00BC06DF"/>
    <w:rsid w:val="00BC1DA8"/>
    <w:rsid w:val="00BC377D"/>
    <w:rsid w:val="00BC3AA7"/>
    <w:rsid w:val="00BC4AB9"/>
    <w:rsid w:val="00BC5F01"/>
    <w:rsid w:val="00BC6094"/>
    <w:rsid w:val="00BC68FA"/>
    <w:rsid w:val="00BD2C42"/>
    <w:rsid w:val="00BD2CEC"/>
    <w:rsid w:val="00BD2FC0"/>
    <w:rsid w:val="00BD3031"/>
    <w:rsid w:val="00BD3B16"/>
    <w:rsid w:val="00BD4122"/>
    <w:rsid w:val="00BD43FB"/>
    <w:rsid w:val="00BD4E03"/>
    <w:rsid w:val="00BD543D"/>
    <w:rsid w:val="00BD592A"/>
    <w:rsid w:val="00BD7C66"/>
    <w:rsid w:val="00BE205F"/>
    <w:rsid w:val="00BE272C"/>
    <w:rsid w:val="00BE55D5"/>
    <w:rsid w:val="00BE564F"/>
    <w:rsid w:val="00BE7ED4"/>
    <w:rsid w:val="00BF0E9C"/>
    <w:rsid w:val="00BF3555"/>
    <w:rsid w:val="00BF5616"/>
    <w:rsid w:val="00BF78C7"/>
    <w:rsid w:val="00C03D64"/>
    <w:rsid w:val="00C04769"/>
    <w:rsid w:val="00C07EBD"/>
    <w:rsid w:val="00C11F0A"/>
    <w:rsid w:val="00C12149"/>
    <w:rsid w:val="00C15427"/>
    <w:rsid w:val="00C1637A"/>
    <w:rsid w:val="00C224DA"/>
    <w:rsid w:val="00C2362B"/>
    <w:rsid w:val="00C255CB"/>
    <w:rsid w:val="00C265A2"/>
    <w:rsid w:val="00C31B02"/>
    <w:rsid w:val="00C31B11"/>
    <w:rsid w:val="00C327B1"/>
    <w:rsid w:val="00C3399E"/>
    <w:rsid w:val="00C33B9A"/>
    <w:rsid w:val="00C34074"/>
    <w:rsid w:val="00C3449A"/>
    <w:rsid w:val="00C44CCF"/>
    <w:rsid w:val="00C4538A"/>
    <w:rsid w:val="00C459B6"/>
    <w:rsid w:val="00C45A41"/>
    <w:rsid w:val="00C54D5C"/>
    <w:rsid w:val="00C614CF"/>
    <w:rsid w:val="00C622F4"/>
    <w:rsid w:val="00C63699"/>
    <w:rsid w:val="00C66607"/>
    <w:rsid w:val="00C701EF"/>
    <w:rsid w:val="00C70399"/>
    <w:rsid w:val="00C714E6"/>
    <w:rsid w:val="00C7232F"/>
    <w:rsid w:val="00C736AC"/>
    <w:rsid w:val="00C75A21"/>
    <w:rsid w:val="00C765FF"/>
    <w:rsid w:val="00C809E8"/>
    <w:rsid w:val="00C81878"/>
    <w:rsid w:val="00C82264"/>
    <w:rsid w:val="00C8356A"/>
    <w:rsid w:val="00C859C3"/>
    <w:rsid w:val="00C94DCF"/>
    <w:rsid w:val="00C9656C"/>
    <w:rsid w:val="00CA08A2"/>
    <w:rsid w:val="00CA2D9E"/>
    <w:rsid w:val="00CA3850"/>
    <w:rsid w:val="00CA5352"/>
    <w:rsid w:val="00CA7791"/>
    <w:rsid w:val="00CB0276"/>
    <w:rsid w:val="00CB1099"/>
    <w:rsid w:val="00CB1BB5"/>
    <w:rsid w:val="00CB5713"/>
    <w:rsid w:val="00CB5860"/>
    <w:rsid w:val="00CB65E2"/>
    <w:rsid w:val="00CC0BC9"/>
    <w:rsid w:val="00CC0EED"/>
    <w:rsid w:val="00CC1F67"/>
    <w:rsid w:val="00CC2FFC"/>
    <w:rsid w:val="00CC5174"/>
    <w:rsid w:val="00CD2C0B"/>
    <w:rsid w:val="00CD6640"/>
    <w:rsid w:val="00CD68FF"/>
    <w:rsid w:val="00CD6EAB"/>
    <w:rsid w:val="00CD7AD2"/>
    <w:rsid w:val="00CD7E0E"/>
    <w:rsid w:val="00CE02B8"/>
    <w:rsid w:val="00CE0F92"/>
    <w:rsid w:val="00CE1303"/>
    <w:rsid w:val="00CE40F7"/>
    <w:rsid w:val="00CE4706"/>
    <w:rsid w:val="00CE489C"/>
    <w:rsid w:val="00CE5513"/>
    <w:rsid w:val="00CE68F5"/>
    <w:rsid w:val="00CE7682"/>
    <w:rsid w:val="00CF071A"/>
    <w:rsid w:val="00CF2EB3"/>
    <w:rsid w:val="00CF4865"/>
    <w:rsid w:val="00CF7D06"/>
    <w:rsid w:val="00D01BBA"/>
    <w:rsid w:val="00D043FA"/>
    <w:rsid w:val="00D05679"/>
    <w:rsid w:val="00D0586A"/>
    <w:rsid w:val="00D05A77"/>
    <w:rsid w:val="00D0652E"/>
    <w:rsid w:val="00D07008"/>
    <w:rsid w:val="00D0784A"/>
    <w:rsid w:val="00D10B6A"/>
    <w:rsid w:val="00D11B4D"/>
    <w:rsid w:val="00D1402F"/>
    <w:rsid w:val="00D2156A"/>
    <w:rsid w:val="00D221E4"/>
    <w:rsid w:val="00D237B9"/>
    <w:rsid w:val="00D238C9"/>
    <w:rsid w:val="00D24357"/>
    <w:rsid w:val="00D2506B"/>
    <w:rsid w:val="00D25D35"/>
    <w:rsid w:val="00D344D7"/>
    <w:rsid w:val="00D345F3"/>
    <w:rsid w:val="00D353D5"/>
    <w:rsid w:val="00D41B25"/>
    <w:rsid w:val="00D438B9"/>
    <w:rsid w:val="00D43A30"/>
    <w:rsid w:val="00D461BB"/>
    <w:rsid w:val="00D476E0"/>
    <w:rsid w:val="00D504A7"/>
    <w:rsid w:val="00D515BE"/>
    <w:rsid w:val="00D52DBE"/>
    <w:rsid w:val="00D53E06"/>
    <w:rsid w:val="00D54909"/>
    <w:rsid w:val="00D54BAB"/>
    <w:rsid w:val="00D55D61"/>
    <w:rsid w:val="00D56CE5"/>
    <w:rsid w:val="00D62213"/>
    <w:rsid w:val="00D62B87"/>
    <w:rsid w:val="00D6328D"/>
    <w:rsid w:val="00D63A99"/>
    <w:rsid w:val="00D67702"/>
    <w:rsid w:val="00D70C9C"/>
    <w:rsid w:val="00D716FC"/>
    <w:rsid w:val="00D73F91"/>
    <w:rsid w:val="00D75479"/>
    <w:rsid w:val="00D75E23"/>
    <w:rsid w:val="00D76580"/>
    <w:rsid w:val="00D76628"/>
    <w:rsid w:val="00D83F11"/>
    <w:rsid w:val="00D84984"/>
    <w:rsid w:val="00D85A78"/>
    <w:rsid w:val="00D865C1"/>
    <w:rsid w:val="00D86E3B"/>
    <w:rsid w:val="00D90C54"/>
    <w:rsid w:val="00D9198F"/>
    <w:rsid w:val="00D91CFD"/>
    <w:rsid w:val="00D94D0A"/>
    <w:rsid w:val="00D96E02"/>
    <w:rsid w:val="00D97F52"/>
    <w:rsid w:val="00DA1D2F"/>
    <w:rsid w:val="00DA34D5"/>
    <w:rsid w:val="00DA37E2"/>
    <w:rsid w:val="00DA4C52"/>
    <w:rsid w:val="00DA7872"/>
    <w:rsid w:val="00DA794F"/>
    <w:rsid w:val="00DB0AA4"/>
    <w:rsid w:val="00DB3970"/>
    <w:rsid w:val="00DB682C"/>
    <w:rsid w:val="00DC02FC"/>
    <w:rsid w:val="00DC19B5"/>
    <w:rsid w:val="00DC312F"/>
    <w:rsid w:val="00DC346F"/>
    <w:rsid w:val="00DC35B5"/>
    <w:rsid w:val="00DC542C"/>
    <w:rsid w:val="00DD35C0"/>
    <w:rsid w:val="00DD4F4D"/>
    <w:rsid w:val="00DD59CE"/>
    <w:rsid w:val="00DE1683"/>
    <w:rsid w:val="00DE16E4"/>
    <w:rsid w:val="00DE21C4"/>
    <w:rsid w:val="00DE279C"/>
    <w:rsid w:val="00DE33DE"/>
    <w:rsid w:val="00DE46CB"/>
    <w:rsid w:val="00DE48BC"/>
    <w:rsid w:val="00DE4E03"/>
    <w:rsid w:val="00DE5C78"/>
    <w:rsid w:val="00DE7016"/>
    <w:rsid w:val="00DE766D"/>
    <w:rsid w:val="00DE79BC"/>
    <w:rsid w:val="00DF1384"/>
    <w:rsid w:val="00DF1C3B"/>
    <w:rsid w:val="00DF2C8F"/>
    <w:rsid w:val="00DF2D6E"/>
    <w:rsid w:val="00DF2F13"/>
    <w:rsid w:val="00DF3307"/>
    <w:rsid w:val="00E0167E"/>
    <w:rsid w:val="00E01875"/>
    <w:rsid w:val="00E02D4B"/>
    <w:rsid w:val="00E03861"/>
    <w:rsid w:val="00E070E7"/>
    <w:rsid w:val="00E07C3F"/>
    <w:rsid w:val="00E07D68"/>
    <w:rsid w:val="00E100DB"/>
    <w:rsid w:val="00E12D94"/>
    <w:rsid w:val="00E15226"/>
    <w:rsid w:val="00E2008D"/>
    <w:rsid w:val="00E203B5"/>
    <w:rsid w:val="00E2099A"/>
    <w:rsid w:val="00E2105A"/>
    <w:rsid w:val="00E21575"/>
    <w:rsid w:val="00E22C63"/>
    <w:rsid w:val="00E22E4F"/>
    <w:rsid w:val="00E23941"/>
    <w:rsid w:val="00E24D2E"/>
    <w:rsid w:val="00E31AAC"/>
    <w:rsid w:val="00E34C2B"/>
    <w:rsid w:val="00E34DC0"/>
    <w:rsid w:val="00E35829"/>
    <w:rsid w:val="00E360E5"/>
    <w:rsid w:val="00E36173"/>
    <w:rsid w:val="00E364D6"/>
    <w:rsid w:val="00E4049E"/>
    <w:rsid w:val="00E42289"/>
    <w:rsid w:val="00E437CC"/>
    <w:rsid w:val="00E43A61"/>
    <w:rsid w:val="00E446C8"/>
    <w:rsid w:val="00E44B3D"/>
    <w:rsid w:val="00E46856"/>
    <w:rsid w:val="00E5033E"/>
    <w:rsid w:val="00E514A2"/>
    <w:rsid w:val="00E5678A"/>
    <w:rsid w:val="00E60B2C"/>
    <w:rsid w:val="00E60E55"/>
    <w:rsid w:val="00E615F6"/>
    <w:rsid w:val="00E6241B"/>
    <w:rsid w:val="00E678BA"/>
    <w:rsid w:val="00E67D30"/>
    <w:rsid w:val="00E706DA"/>
    <w:rsid w:val="00E70E64"/>
    <w:rsid w:val="00E74542"/>
    <w:rsid w:val="00E75B99"/>
    <w:rsid w:val="00E764EB"/>
    <w:rsid w:val="00E804FB"/>
    <w:rsid w:val="00E82BB6"/>
    <w:rsid w:val="00E860D8"/>
    <w:rsid w:val="00E8610F"/>
    <w:rsid w:val="00E91419"/>
    <w:rsid w:val="00E934E8"/>
    <w:rsid w:val="00E94629"/>
    <w:rsid w:val="00E97B02"/>
    <w:rsid w:val="00EA06A1"/>
    <w:rsid w:val="00EA06A3"/>
    <w:rsid w:val="00EA145F"/>
    <w:rsid w:val="00EA1A9D"/>
    <w:rsid w:val="00EA1D8A"/>
    <w:rsid w:val="00EA3B34"/>
    <w:rsid w:val="00EA54DD"/>
    <w:rsid w:val="00EA6959"/>
    <w:rsid w:val="00EA754C"/>
    <w:rsid w:val="00EB0C6C"/>
    <w:rsid w:val="00EB2733"/>
    <w:rsid w:val="00EB62AF"/>
    <w:rsid w:val="00EB6D54"/>
    <w:rsid w:val="00EC0387"/>
    <w:rsid w:val="00EC2579"/>
    <w:rsid w:val="00EC439C"/>
    <w:rsid w:val="00EC47CA"/>
    <w:rsid w:val="00EC480F"/>
    <w:rsid w:val="00EC75EE"/>
    <w:rsid w:val="00ED0FFA"/>
    <w:rsid w:val="00ED174A"/>
    <w:rsid w:val="00ED22E5"/>
    <w:rsid w:val="00ED24CD"/>
    <w:rsid w:val="00ED4030"/>
    <w:rsid w:val="00ED5CBC"/>
    <w:rsid w:val="00ED5DE7"/>
    <w:rsid w:val="00EE46C8"/>
    <w:rsid w:val="00EE4CA0"/>
    <w:rsid w:val="00EE772B"/>
    <w:rsid w:val="00EF0029"/>
    <w:rsid w:val="00EF01F0"/>
    <w:rsid w:val="00EF18EF"/>
    <w:rsid w:val="00EF1F6D"/>
    <w:rsid w:val="00EF3AC1"/>
    <w:rsid w:val="00EF3FD3"/>
    <w:rsid w:val="00EF4BC2"/>
    <w:rsid w:val="00EF4D51"/>
    <w:rsid w:val="00EF5779"/>
    <w:rsid w:val="00EF5BFA"/>
    <w:rsid w:val="00EF6487"/>
    <w:rsid w:val="00F00324"/>
    <w:rsid w:val="00F01121"/>
    <w:rsid w:val="00F0133F"/>
    <w:rsid w:val="00F03143"/>
    <w:rsid w:val="00F03B4C"/>
    <w:rsid w:val="00F03D87"/>
    <w:rsid w:val="00F0649C"/>
    <w:rsid w:val="00F06AC3"/>
    <w:rsid w:val="00F10373"/>
    <w:rsid w:val="00F1046D"/>
    <w:rsid w:val="00F10733"/>
    <w:rsid w:val="00F107FA"/>
    <w:rsid w:val="00F112D7"/>
    <w:rsid w:val="00F13A03"/>
    <w:rsid w:val="00F13D2B"/>
    <w:rsid w:val="00F14615"/>
    <w:rsid w:val="00F16E27"/>
    <w:rsid w:val="00F23C23"/>
    <w:rsid w:val="00F23D36"/>
    <w:rsid w:val="00F243BF"/>
    <w:rsid w:val="00F26071"/>
    <w:rsid w:val="00F26AE8"/>
    <w:rsid w:val="00F26B9A"/>
    <w:rsid w:val="00F27685"/>
    <w:rsid w:val="00F3079B"/>
    <w:rsid w:val="00F32B35"/>
    <w:rsid w:val="00F32CDA"/>
    <w:rsid w:val="00F33A7F"/>
    <w:rsid w:val="00F358BA"/>
    <w:rsid w:val="00F407B5"/>
    <w:rsid w:val="00F40EB5"/>
    <w:rsid w:val="00F4318A"/>
    <w:rsid w:val="00F4389F"/>
    <w:rsid w:val="00F46224"/>
    <w:rsid w:val="00F462B9"/>
    <w:rsid w:val="00F47BA1"/>
    <w:rsid w:val="00F509D3"/>
    <w:rsid w:val="00F52AE6"/>
    <w:rsid w:val="00F54082"/>
    <w:rsid w:val="00F54948"/>
    <w:rsid w:val="00F55A53"/>
    <w:rsid w:val="00F57263"/>
    <w:rsid w:val="00F57E17"/>
    <w:rsid w:val="00F60FA8"/>
    <w:rsid w:val="00F62591"/>
    <w:rsid w:val="00F63367"/>
    <w:rsid w:val="00F65C23"/>
    <w:rsid w:val="00F66469"/>
    <w:rsid w:val="00F66527"/>
    <w:rsid w:val="00F67EF5"/>
    <w:rsid w:val="00F7084E"/>
    <w:rsid w:val="00F72505"/>
    <w:rsid w:val="00F729D0"/>
    <w:rsid w:val="00F73CB9"/>
    <w:rsid w:val="00F741FB"/>
    <w:rsid w:val="00F74AFC"/>
    <w:rsid w:val="00F74D24"/>
    <w:rsid w:val="00F74E4B"/>
    <w:rsid w:val="00F75A5A"/>
    <w:rsid w:val="00F75BD9"/>
    <w:rsid w:val="00F77BAA"/>
    <w:rsid w:val="00F800BE"/>
    <w:rsid w:val="00F80A12"/>
    <w:rsid w:val="00F82738"/>
    <w:rsid w:val="00F85A04"/>
    <w:rsid w:val="00F8621F"/>
    <w:rsid w:val="00F87F0A"/>
    <w:rsid w:val="00F93346"/>
    <w:rsid w:val="00F93616"/>
    <w:rsid w:val="00F93D85"/>
    <w:rsid w:val="00F96B43"/>
    <w:rsid w:val="00F96F14"/>
    <w:rsid w:val="00F97E21"/>
    <w:rsid w:val="00F97F2B"/>
    <w:rsid w:val="00FA07F6"/>
    <w:rsid w:val="00FA43B5"/>
    <w:rsid w:val="00FA716D"/>
    <w:rsid w:val="00FB01F8"/>
    <w:rsid w:val="00FB0C26"/>
    <w:rsid w:val="00FB26AE"/>
    <w:rsid w:val="00FB2F67"/>
    <w:rsid w:val="00FB319A"/>
    <w:rsid w:val="00FB34EF"/>
    <w:rsid w:val="00FB5820"/>
    <w:rsid w:val="00FC04AC"/>
    <w:rsid w:val="00FC121F"/>
    <w:rsid w:val="00FC241C"/>
    <w:rsid w:val="00FC4052"/>
    <w:rsid w:val="00FD0B0C"/>
    <w:rsid w:val="00FD1964"/>
    <w:rsid w:val="00FD24B8"/>
    <w:rsid w:val="00FD25D0"/>
    <w:rsid w:val="00FD28B1"/>
    <w:rsid w:val="00FD34BD"/>
    <w:rsid w:val="00FD3E86"/>
    <w:rsid w:val="00FD4AF2"/>
    <w:rsid w:val="00FD5D10"/>
    <w:rsid w:val="00FD7585"/>
    <w:rsid w:val="00FD76CF"/>
    <w:rsid w:val="00FE2BE4"/>
    <w:rsid w:val="00FE2C29"/>
    <w:rsid w:val="00FE43BB"/>
    <w:rsid w:val="00FE4EAF"/>
    <w:rsid w:val="00FE6DE4"/>
    <w:rsid w:val="00FE72E2"/>
    <w:rsid w:val="00FE7ADB"/>
    <w:rsid w:val="00FF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1F23D"/>
  <w15:docId w15:val="{2E397FFF-9EDD-42D2-8B87-5A5A27D3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678A"/>
    <w:rPr>
      <w:sz w:val="18"/>
      <w:szCs w:val="18"/>
    </w:rPr>
  </w:style>
  <w:style w:type="paragraph" w:styleId="CommentText">
    <w:name w:val="annotation text"/>
    <w:basedOn w:val="Normal"/>
    <w:link w:val="CommentTextChar"/>
    <w:uiPriority w:val="99"/>
    <w:semiHidden/>
    <w:unhideWhenUsed/>
    <w:rsid w:val="00E5678A"/>
    <w:pPr>
      <w:spacing w:after="200"/>
    </w:pPr>
    <w:rPr>
      <w:rFonts w:eastAsiaTheme="minorHAnsi"/>
    </w:rPr>
  </w:style>
  <w:style w:type="character" w:customStyle="1" w:styleId="CommentTextChar">
    <w:name w:val="Comment Text Char"/>
    <w:basedOn w:val="DefaultParagraphFont"/>
    <w:link w:val="CommentText"/>
    <w:uiPriority w:val="99"/>
    <w:semiHidden/>
    <w:rsid w:val="00E5678A"/>
    <w:rPr>
      <w:rFonts w:eastAsiaTheme="minorHAnsi"/>
    </w:rPr>
  </w:style>
  <w:style w:type="paragraph" w:styleId="BalloonText">
    <w:name w:val="Balloon Text"/>
    <w:basedOn w:val="Normal"/>
    <w:link w:val="BalloonTextChar"/>
    <w:uiPriority w:val="99"/>
    <w:semiHidden/>
    <w:unhideWhenUsed/>
    <w:rsid w:val="00E567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78A"/>
    <w:rPr>
      <w:rFonts w:ascii="Lucida Grande" w:hAnsi="Lucida Grande" w:cs="Lucida Grande"/>
      <w:sz w:val="18"/>
      <w:szCs w:val="18"/>
    </w:rPr>
  </w:style>
  <w:style w:type="table" w:styleId="TableGrid">
    <w:name w:val="Table Grid"/>
    <w:basedOn w:val="TableNormal"/>
    <w:uiPriority w:val="59"/>
    <w:rsid w:val="00A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6C6"/>
    <w:pPr>
      <w:tabs>
        <w:tab w:val="center" w:pos="4320"/>
        <w:tab w:val="right" w:pos="8640"/>
      </w:tabs>
    </w:pPr>
  </w:style>
  <w:style w:type="character" w:customStyle="1" w:styleId="HeaderChar">
    <w:name w:val="Header Char"/>
    <w:basedOn w:val="DefaultParagraphFont"/>
    <w:link w:val="Header"/>
    <w:uiPriority w:val="99"/>
    <w:rsid w:val="007606C6"/>
  </w:style>
  <w:style w:type="paragraph" w:styleId="Footer">
    <w:name w:val="footer"/>
    <w:basedOn w:val="Normal"/>
    <w:link w:val="FooterChar"/>
    <w:uiPriority w:val="99"/>
    <w:unhideWhenUsed/>
    <w:rsid w:val="007606C6"/>
    <w:pPr>
      <w:tabs>
        <w:tab w:val="center" w:pos="4320"/>
        <w:tab w:val="right" w:pos="8640"/>
      </w:tabs>
    </w:pPr>
  </w:style>
  <w:style w:type="character" w:customStyle="1" w:styleId="FooterChar">
    <w:name w:val="Footer Char"/>
    <w:basedOn w:val="DefaultParagraphFont"/>
    <w:link w:val="Footer"/>
    <w:uiPriority w:val="99"/>
    <w:rsid w:val="007606C6"/>
  </w:style>
  <w:style w:type="paragraph" w:styleId="ListParagraph">
    <w:name w:val="List Paragraph"/>
    <w:basedOn w:val="Normal"/>
    <w:uiPriority w:val="34"/>
    <w:qFormat/>
    <w:rsid w:val="003333CB"/>
    <w:pPr>
      <w:ind w:left="720"/>
      <w:contextualSpacing/>
    </w:pPr>
  </w:style>
  <w:style w:type="paragraph" w:customStyle="1" w:styleId="EndNoteBibliographyTitle">
    <w:name w:val="EndNote Bibliography Title"/>
    <w:basedOn w:val="Normal"/>
    <w:link w:val="EndNoteBibliographyTitleChar"/>
    <w:rsid w:val="00AE7872"/>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AE7872"/>
    <w:rPr>
      <w:rFonts w:ascii="Cambria" w:hAnsi="Cambria"/>
      <w:noProof/>
    </w:rPr>
  </w:style>
  <w:style w:type="paragraph" w:customStyle="1" w:styleId="EndNoteBibliography">
    <w:name w:val="EndNote Bibliography"/>
    <w:basedOn w:val="Normal"/>
    <w:link w:val="EndNoteBibliographyChar"/>
    <w:rsid w:val="00AE7872"/>
    <w:pPr>
      <w:jc w:val="both"/>
    </w:pPr>
    <w:rPr>
      <w:rFonts w:ascii="Cambria" w:hAnsi="Cambria"/>
      <w:noProof/>
    </w:rPr>
  </w:style>
  <w:style w:type="character" w:customStyle="1" w:styleId="EndNoteBibliographyChar">
    <w:name w:val="EndNote Bibliography Char"/>
    <w:basedOn w:val="DefaultParagraphFont"/>
    <w:link w:val="EndNoteBibliography"/>
    <w:rsid w:val="00AE7872"/>
    <w:rPr>
      <w:rFonts w:ascii="Cambria" w:hAnsi="Cambria"/>
      <w:noProof/>
    </w:rPr>
  </w:style>
  <w:style w:type="paragraph" w:styleId="CommentSubject">
    <w:name w:val="annotation subject"/>
    <w:basedOn w:val="CommentText"/>
    <w:next w:val="CommentText"/>
    <w:link w:val="CommentSubjectChar"/>
    <w:uiPriority w:val="99"/>
    <w:semiHidden/>
    <w:unhideWhenUsed/>
    <w:rsid w:val="008820A3"/>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8820A3"/>
    <w:rPr>
      <w:rFonts w:eastAsiaTheme="minorHAnsi"/>
      <w:b/>
      <w:bCs/>
      <w:sz w:val="20"/>
      <w:szCs w:val="20"/>
    </w:rPr>
  </w:style>
  <w:style w:type="paragraph" w:styleId="Revision">
    <w:name w:val="Revision"/>
    <w:hidden/>
    <w:uiPriority w:val="99"/>
    <w:semiHidden/>
    <w:rsid w:val="0052414D"/>
  </w:style>
  <w:style w:type="character" w:styleId="PlaceholderText">
    <w:name w:val="Placeholder Text"/>
    <w:basedOn w:val="DefaultParagraphFont"/>
    <w:uiPriority w:val="99"/>
    <w:semiHidden/>
    <w:rsid w:val="005923D6"/>
    <w:rPr>
      <w:color w:val="808080"/>
    </w:rPr>
  </w:style>
  <w:style w:type="paragraph" w:styleId="NormalWeb">
    <w:name w:val="Normal (Web)"/>
    <w:basedOn w:val="Normal"/>
    <w:uiPriority w:val="99"/>
    <w:unhideWhenUsed/>
    <w:rsid w:val="006007F0"/>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B9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B915EA"/>
    <w:rPr>
      <w:rFonts w:ascii="Courier New" w:eastAsiaTheme="minorHAnsi" w:hAnsi="Courier New" w:cs="Courier New"/>
      <w:sz w:val="20"/>
      <w:szCs w:val="20"/>
    </w:rPr>
  </w:style>
  <w:style w:type="character" w:styleId="Hyperlink">
    <w:name w:val="Hyperlink"/>
    <w:basedOn w:val="DefaultParagraphFont"/>
    <w:uiPriority w:val="99"/>
    <w:unhideWhenUsed/>
    <w:rsid w:val="00C4538A"/>
    <w:rPr>
      <w:color w:val="0000FF" w:themeColor="hyperlink"/>
      <w:u w:val="single"/>
    </w:rPr>
  </w:style>
  <w:style w:type="table" w:styleId="LightList">
    <w:name w:val="Light List"/>
    <w:basedOn w:val="TableNormal"/>
    <w:uiPriority w:val="61"/>
    <w:rsid w:val="00C327B1"/>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ineNumber">
    <w:name w:val="line number"/>
    <w:basedOn w:val="DefaultParagraphFont"/>
    <w:uiPriority w:val="99"/>
    <w:semiHidden/>
    <w:unhideWhenUsed/>
    <w:rsid w:val="002D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2875">
      <w:bodyDiv w:val="1"/>
      <w:marLeft w:val="0"/>
      <w:marRight w:val="0"/>
      <w:marTop w:val="0"/>
      <w:marBottom w:val="0"/>
      <w:divBdr>
        <w:top w:val="none" w:sz="0" w:space="0" w:color="auto"/>
        <w:left w:val="none" w:sz="0" w:space="0" w:color="auto"/>
        <w:bottom w:val="none" w:sz="0" w:space="0" w:color="auto"/>
        <w:right w:val="none" w:sz="0" w:space="0" w:color="auto"/>
      </w:divBdr>
    </w:div>
    <w:div w:id="180360969">
      <w:bodyDiv w:val="1"/>
      <w:marLeft w:val="0"/>
      <w:marRight w:val="0"/>
      <w:marTop w:val="0"/>
      <w:marBottom w:val="0"/>
      <w:divBdr>
        <w:top w:val="none" w:sz="0" w:space="0" w:color="auto"/>
        <w:left w:val="none" w:sz="0" w:space="0" w:color="auto"/>
        <w:bottom w:val="none" w:sz="0" w:space="0" w:color="auto"/>
        <w:right w:val="none" w:sz="0" w:space="0" w:color="auto"/>
      </w:divBdr>
    </w:div>
    <w:div w:id="245848087">
      <w:bodyDiv w:val="1"/>
      <w:marLeft w:val="0"/>
      <w:marRight w:val="0"/>
      <w:marTop w:val="0"/>
      <w:marBottom w:val="0"/>
      <w:divBdr>
        <w:top w:val="none" w:sz="0" w:space="0" w:color="auto"/>
        <w:left w:val="none" w:sz="0" w:space="0" w:color="auto"/>
        <w:bottom w:val="none" w:sz="0" w:space="0" w:color="auto"/>
        <w:right w:val="none" w:sz="0" w:space="0" w:color="auto"/>
      </w:divBdr>
    </w:div>
    <w:div w:id="346057996">
      <w:bodyDiv w:val="1"/>
      <w:marLeft w:val="0"/>
      <w:marRight w:val="0"/>
      <w:marTop w:val="0"/>
      <w:marBottom w:val="0"/>
      <w:divBdr>
        <w:top w:val="none" w:sz="0" w:space="0" w:color="auto"/>
        <w:left w:val="none" w:sz="0" w:space="0" w:color="auto"/>
        <w:bottom w:val="none" w:sz="0" w:space="0" w:color="auto"/>
        <w:right w:val="none" w:sz="0" w:space="0" w:color="auto"/>
      </w:divBdr>
    </w:div>
    <w:div w:id="440565577">
      <w:bodyDiv w:val="1"/>
      <w:marLeft w:val="0"/>
      <w:marRight w:val="0"/>
      <w:marTop w:val="0"/>
      <w:marBottom w:val="0"/>
      <w:divBdr>
        <w:top w:val="none" w:sz="0" w:space="0" w:color="auto"/>
        <w:left w:val="none" w:sz="0" w:space="0" w:color="auto"/>
        <w:bottom w:val="none" w:sz="0" w:space="0" w:color="auto"/>
        <w:right w:val="none" w:sz="0" w:space="0" w:color="auto"/>
      </w:divBdr>
      <w:divsChild>
        <w:div w:id="804391190">
          <w:marLeft w:val="446"/>
          <w:marRight w:val="0"/>
          <w:marTop w:val="0"/>
          <w:marBottom w:val="0"/>
          <w:divBdr>
            <w:top w:val="none" w:sz="0" w:space="0" w:color="auto"/>
            <w:left w:val="none" w:sz="0" w:space="0" w:color="auto"/>
            <w:bottom w:val="none" w:sz="0" w:space="0" w:color="auto"/>
            <w:right w:val="none" w:sz="0" w:space="0" w:color="auto"/>
          </w:divBdr>
        </w:div>
      </w:divsChild>
    </w:div>
    <w:div w:id="465705341">
      <w:bodyDiv w:val="1"/>
      <w:marLeft w:val="0"/>
      <w:marRight w:val="0"/>
      <w:marTop w:val="0"/>
      <w:marBottom w:val="0"/>
      <w:divBdr>
        <w:top w:val="none" w:sz="0" w:space="0" w:color="auto"/>
        <w:left w:val="none" w:sz="0" w:space="0" w:color="auto"/>
        <w:bottom w:val="none" w:sz="0" w:space="0" w:color="auto"/>
        <w:right w:val="none" w:sz="0" w:space="0" w:color="auto"/>
      </w:divBdr>
    </w:div>
    <w:div w:id="735208168">
      <w:bodyDiv w:val="1"/>
      <w:marLeft w:val="0"/>
      <w:marRight w:val="0"/>
      <w:marTop w:val="0"/>
      <w:marBottom w:val="0"/>
      <w:divBdr>
        <w:top w:val="none" w:sz="0" w:space="0" w:color="auto"/>
        <w:left w:val="none" w:sz="0" w:space="0" w:color="auto"/>
        <w:bottom w:val="none" w:sz="0" w:space="0" w:color="auto"/>
        <w:right w:val="none" w:sz="0" w:space="0" w:color="auto"/>
      </w:divBdr>
    </w:div>
    <w:div w:id="1287538539">
      <w:bodyDiv w:val="1"/>
      <w:marLeft w:val="0"/>
      <w:marRight w:val="0"/>
      <w:marTop w:val="0"/>
      <w:marBottom w:val="0"/>
      <w:divBdr>
        <w:top w:val="none" w:sz="0" w:space="0" w:color="auto"/>
        <w:left w:val="none" w:sz="0" w:space="0" w:color="auto"/>
        <w:bottom w:val="none" w:sz="0" w:space="0" w:color="auto"/>
        <w:right w:val="none" w:sz="0" w:space="0" w:color="auto"/>
      </w:divBdr>
    </w:div>
    <w:div w:id="1347900634">
      <w:bodyDiv w:val="1"/>
      <w:marLeft w:val="0"/>
      <w:marRight w:val="0"/>
      <w:marTop w:val="0"/>
      <w:marBottom w:val="0"/>
      <w:divBdr>
        <w:top w:val="none" w:sz="0" w:space="0" w:color="auto"/>
        <w:left w:val="none" w:sz="0" w:space="0" w:color="auto"/>
        <w:bottom w:val="none" w:sz="0" w:space="0" w:color="auto"/>
        <w:right w:val="none" w:sz="0" w:space="0" w:color="auto"/>
      </w:divBdr>
    </w:div>
    <w:div w:id="1634869078">
      <w:bodyDiv w:val="1"/>
      <w:marLeft w:val="0"/>
      <w:marRight w:val="0"/>
      <w:marTop w:val="0"/>
      <w:marBottom w:val="0"/>
      <w:divBdr>
        <w:top w:val="none" w:sz="0" w:space="0" w:color="auto"/>
        <w:left w:val="none" w:sz="0" w:space="0" w:color="auto"/>
        <w:bottom w:val="none" w:sz="0" w:space="0" w:color="auto"/>
        <w:right w:val="none" w:sz="0" w:space="0" w:color="auto"/>
      </w:divBdr>
    </w:div>
    <w:div w:id="1846362945">
      <w:bodyDiv w:val="1"/>
      <w:marLeft w:val="0"/>
      <w:marRight w:val="0"/>
      <w:marTop w:val="0"/>
      <w:marBottom w:val="0"/>
      <w:divBdr>
        <w:top w:val="none" w:sz="0" w:space="0" w:color="auto"/>
        <w:left w:val="none" w:sz="0" w:space="0" w:color="auto"/>
        <w:bottom w:val="none" w:sz="0" w:space="0" w:color="auto"/>
        <w:right w:val="none" w:sz="0" w:space="0" w:color="auto"/>
      </w:divBdr>
    </w:div>
    <w:div w:id="2057661450">
      <w:bodyDiv w:val="1"/>
      <w:marLeft w:val="0"/>
      <w:marRight w:val="0"/>
      <w:marTop w:val="0"/>
      <w:marBottom w:val="0"/>
      <w:divBdr>
        <w:top w:val="none" w:sz="0" w:space="0" w:color="auto"/>
        <w:left w:val="none" w:sz="0" w:space="0" w:color="auto"/>
        <w:bottom w:val="none" w:sz="0" w:space="0" w:color="auto"/>
        <w:right w:val="none" w:sz="0" w:space="0" w:color="auto"/>
      </w:divBdr>
    </w:div>
    <w:div w:id="209690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hil_velan@sbic.a-star.edu.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erja_karnani@sics.a-star.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422B-91D5-4784-B880-95F0C1AE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11738</Words>
  <Characters>66908</Characters>
  <Application>Microsoft Office Word</Application>
  <DocSecurity>4</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mikey</dc:creator>
  <cp:lastModifiedBy>Karen Drake</cp:lastModifiedBy>
  <cp:revision>2</cp:revision>
  <cp:lastPrinted>2019-07-08T09:18:00Z</cp:lastPrinted>
  <dcterms:created xsi:type="dcterms:W3CDTF">2019-07-08T09:37:00Z</dcterms:created>
  <dcterms:modified xsi:type="dcterms:W3CDTF">2019-07-08T09:37:00Z</dcterms:modified>
</cp:coreProperties>
</file>