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B0ACC" w14:textId="77777777" w:rsidR="006C5A4D" w:rsidRPr="006C5A4D" w:rsidRDefault="002C4D73" w:rsidP="00921613">
      <w:pPr>
        <w:spacing w:before="120" w:after="120"/>
        <w:jc w:val="cente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C</w:t>
      </w:r>
      <w:r w:rsidR="00F90F64">
        <w:rPr>
          <w:rFonts w:asciiTheme="majorBidi" w:hAnsiTheme="majorBidi" w:cstheme="majorBidi"/>
          <w:b/>
          <w:bCs/>
          <w:sz w:val="24"/>
          <w:szCs w:val="24"/>
        </w:rPr>
        <w:t>hoice of words matters</w:t>
      </w:r>
      <w:r>
        <w:rPr>
          <w:rFonts w:asciiTheme="majorBidi" w:hAnsiTheme="majorBidi" w:cstheme="majorBidi"/>
          <w:b/>
          <w:bCs/>
          <w:sz w:val="24"/>
          <w:szCs w:val="24"/>
        </w:rPr>
        <w:t>,</w:t>
      </w:r>
      <w:r w:rsidR="006C5A4D" w:rsidRPr="006C5A4D">
        <w:rPr>
          <w:rFonts w:asciiTheme="majorBidi" w:hAnsiTheme="majorBidi" w:cstheme="majorBidi"/>
          <w:b/>
          <w:bCs/>
          <w:sz w:val="24"/>
          <w:szCs w:val="24"/>
        </w:rPr>
        <w:t xml:space="preserve"> </w:t>
      </w:r>
      <w:r w:rsidR="006C5A4D">
        <w:rPr>
          <w:rFonts w:asciiTheme="majorBidi" w:hAnsiTheme="majorBidi" w:cstheme="majorBidi"/>
          <w:b/>
          <w:bCs/>
          <w:sz w:val="24"/>
          <w:szCs w:val="24"/>
        </w:rPr>
        <w:t>but so does scientific accuracy</w:t>
      </w:r>
    </w:p>
    <w:p w14:paraId="1FCA1046" w14:textId="77777777" w:rsidR="006C5A4D" w:rsidRDefault="006C5A4D" w:rsidP="00921613">
      <w:pPr>
        <w:spacing w:before="120" w:after="120"/>
        <w:jc w:val="center"/>
        <w:rPr>
          <w:rFonts w:asciiTheme="majorBidi" w:hAnsiTheme="majorBidi" w:cstheme="majorBidi"/>
          <w:b/>
          <w:bCs/>
          <w:sz w:val="24"/>
          <w:szCs w:val="24"/>
        </w:rPr>
      </w:pPr>
      <w:r w:rsidRPr="006C5A4D">
        <w:rPr>
          <w:rFonts w:asciiTheme="majorBidi" w:hAnsiTheme="majorBidi" w:cstheme="majorBidi"/>
          <w:b/>
          <w:bCs/>
          <w:sz w:val="24"/>
          <w:szCs w:val="24"/>
        </w:rPr>
        <w:t>Reply to peer commentaries</w:t>
      </w:r>
    </w:p>
    <w:p w14:paraId="450F3981" w14:textId="77777777" w:rsidR="00FC627A" w:rsidRPr="006C5A4D" w:rsidRDefault="00FC627A" w:rsidP="00921613">
      <w:pPr>
        <w:spacing w:before="120" w:after="120"/>
        <w:jc w:val="center"/>
        <w:rPr>
          <w:rFonts w:asciiTheme="majorBidi" w:hAnsiTheme="majorBidi" w:cstheme="majorBidi"/>
          <w:b/>
          <w:bCs/>
          <w:sz w:val="24"/>
          <w:szCs w:val="24"/>
        </w:rPr>
      </w:pPr>
    </w:p>
    <w:p w14:paraId="25DF10F1" w14:textId="52FF6A43" w:rsidR="006C5A4D" w:rsidRPr="00FC627A" w:rsidRDefault="00FC627A" w:rsidP="00FC627A">
      <w:pPr>
        <w:autoSpaceDE w:val="0"/>
        <w:autoSpaceDN w:val="0"/>
        <w:adjustRightInd w:val="0"/>
        <w:spacing w:before="120" w:after="120" w:line="240" w:lineRule="auto"/>
        <w:jc w:val="center"/>
        <w:rPr>
          <w:rFonts w:asciiTheme="majorBidi" w:hAnsiTheme="majorBidi" w:cstheme="majorBidi"/>
          <w:sz w:val="24"/>
          <w:szCs w:val="24"/>
        </w:rPr>
      </w:pPr>
      <w:r w:rsidRPr="00FC627A">
        <w:rPr>
          <w:rFonts w:asciiTheme="majorBidi" w:hAnsiTheme="majorBidi" w:cstheme="majorBidi"/>
          <w:sz w:val="24"/>
          <w:szCs w:val="24"/>
        </w:rPr>
        <w:t>Laura Domínguez, Glyn Hicks and Roumyana Slabakova</w:t>
      </w:r>
    </w:p>
    <w:p w14:paraId="34D463A4" w14:textId="77777777" w:rsidR="00FC627A" w:rsidRDefault="00FC627A" w:rsidP="00921613">
      <w:pPr>
        <w:autoSpaceDE w:val="0"/>
        <w:autoSpaceDN w:val="0"/>
        <w:adjustRightInd w:val="0"/>
        <w:spacing w:before="120" w:after="120" w:line="240" w:lineRule="auto"/>
        <w:rPr>
          <w:rFonts w:ascii="TimesNewRomanPSMT" w:hAnsi="TimesNewRomanPSMT" w:cs="TimesNewRomanPSMT"/>
          <w:sz w:val="24"/>
          <w:szCs w:val="24"/>
        </w:rPr>
      </w:pPr>
    </w:p>
    <w:p w14:paraId="7999BA46" w14:textId="3E1AA307" w:rsidR="00B21CA2" w:rsidRDefault="006C5A4D" w:rsidP="004C3FE7">
      <w:pPr>
        <w:autoSpaceDE w:val="0"/>
        <w:autoSpaceDN w:val="0"/>
        <w:adjustRightInd w:val="0"/>
        <w:spacing w:before="120" w:after="120" w:line="480" w:lineRule="auto"/>
        <w:jc w:val="both"/>
        <w:rPr>
          <w:rFonts w:asciiTheme="majorBidi" w:hAnsiTheme="majorBidi" w:cstheme="majorBidi"/>
          <w:sz w:val="24"/>
          <w:szCs w:val="24"/>
        </w:rPr>
      </w:pPr>
      <w:r w:rsidRPr="006C5A4D">
        <w:rPr>
          <w:rFonts w:asciiTheme="majorBidi" w:hAnsiTheme="majorBidi" w:cstheme="majorBidi"/>
          <w:sz w:val="24"/>
          <w:szCs w:val="24"/>
        </w:rPr>
        <w:t xml:space="preserve">We </w:t>
      </w:r>
      <w:r w:rsidR="002B3310">
        <w:rPr>
          <w:rFonts w:asciiTheme="majorBidi" w:hAnsiTheme="majorBidi" w:cstheme="majorBidi"/>
          <w:sz w:val="24"/>
          <w:szCs w:val="24"/>
        </w:rPr>
        <w:t>wish</w:t>
      </w:r>
      <w:r w:rsidRPr="006C5A4D">
        <w:rPr>
          <w:rFonts w:asciiTheme="majorBidi" w:hAnsiTheme="majorBidi" w:cstheme="majorBidi"/>
          <w:sz w:val="24"/>
          <w:szCs w:val="24"/>
        </w:rPr>
        <w:t xml:space="preserve"> to start by thanking the colleagues who have </w:t>
      </w:r>
      <w:r w:rsidR="002C4D73">
        <w:rPr>
          <w:rFonts w:asciiTheme="majorBidi" w:hAnsiTheme="majorBidi" w:cstheme="majorBidi"/>
          <w:sz w:val="24"/>
          <w:szCs w:val="24"/>
        </w:rPr>
        <w:t xml:space="preserve">offered </w:t>
      </w:r>
      <w:r w:rsidR="002B3310">
        <w:rPr>
          <w:rFonts w:asciiTheme="majorBidi" w:hAnsiTheme="majorBidi" w:cstheme="majorBidi"/>
          <w:sz w:val="24"/>
          <w:szCs w:val="24"/>
        </w:rPr>
        <w:t>responses</w:t>
      </w:r>
      <w:r w:rsidR="002B3310" w:rsidRPr="006C5A4D">
        <w:rPr>
          <w:rFonts w:asciiTheme="majorBidi" w:hAnsiTheme="majorBidi" w:cstheme="majorBidi"/>
          <w:sz w:val="24"/>
          <w:szCs w:val="24"/>
        </w:rPr>
        <w:t xml:space="preserve"> </w:t>
      </w:r>
      <w:r w:rsidR="002B3310">
        <w:rPr>
          <w:rFonts w:asciiTheme="majorBidi" w:hAnsiTheme="majorBidi" w:cstheme="majorBidi"/>
          <w:sz w:val="24"/>
          <w:szCs w:val="24"/>
        </w:rPr>
        <w:t xml:space="preserve">that </w:t>
      </w:r>
      <w:r>
        <w:rPr>
          <w:rFonts w:asciiTheme="majorBidi" w:hAnsiTheme="majorBidi" w:cstheme="majorBidi"/>
          <w:sz w:val="24"/>
          <w:szCs w:val="24"/>
        </w:rPr>
        <w:t>provid</w:t>
      </w:r>
      <w:r w:rsidR="002B3310">
        <w:rPr>
          <w:rFonts w:asciiTheme="majorBidi" w:hAnsiTheme="majorBidi" w:cstheme="majorBidi"/>
          <w:sz w:val="24"/>
          <w:szCs w:val="24"/>
        </w:rPr>
        <w:t>e</w:t>
      </w:r>
      <w:r w:rsidRPr="006C5A4D">
        <w:rPr>
          <w:rFonts w:asciiTheme="majorBidi" w:hAnsiTheme="majorBidi" w:cstheme="majorBidi"/>
          <w:sz w:val="24"/>
          <w:szCs w:val="24"/>
        </w:rPr>
        <w:t xml:space="preserve"> useful</w:t>
      </w:r>
      <w:r w:rsidR="004C0DFB">
        <w:rPr>
          <w:rFonts w:asciiTheme="majorBidi" w:hAnsiTheme="majorBidi" w:cstheme="majorBidi"/>
          <w:sz w:val="24"/>
          <w:szCs w:val="24"/>
        </w:rPr>
        <w:t xml:space="preserve"> context,</w:t>
      </w:r>
      <w:r w:rsidRPr="006C5A4D">
        <w:rPr>
          <w:rFonts w:asciiTheme="majorBidi" w:hAnsiTheme="majorBidi" w:cstheme="majorBidi"/>
          <w:sz w:val="24"/>
          <w:szCs w:val="24"/>
        </w:rPr>
        <w:t xml:space="preserve"> insights</w:t>
      </w:r>
      <w:r w:rsidR="00555BCD">
        <w:rPr>
          <w:rFonts w:asciiTheme="majorBidi" w:hAnsiTheme="majorBidi" w:cstheme="majorBidi"/>
          <w:sz w:val="24"/>
          <w:szCs w:val="24"/>
        </w:rPr>
        <w:t xml:space="preserve"> to</w:t>
      </w:r>
      <w:r w:rsidR="005F5280">
        <w:rPr>
          <w:rFonts w:asciiTheme="majorBidi" w:hAnsiTheme="majorBidi" w:cstheme="majorBidi"/>
          <w:sz w:val="24"/>
          <w:szCs w:val="24"/>
        </w:rPr>
        <w:t>,</w:t>
      </w:r>
      <w:r w:rsidRPr="006C5A4D">
        <w:rPr>
          <w:rFonts w:asciiTheme="majorBidi" w:hAnsiTheme="majorBidi" w:cstheme="majorBidi"/>
          <w:sz w:val="24"/>
          <w:szCs w:val="24"/>
        </w:rPr>
        <w:t xml:space="preserve"> and criticism</w:t>
      </w:r>
      <w:r w:rsidR="00555BCD">
        <w:rPr>
          <w:rFonts w:asciiTheme="majorBidi" w:hAnsiTheme="majorBidi" w:cstheme="majorBidi"/>
          <w:sz w:val="24"/>
          <w:szCs w:val="24"/>
        </w:rPr>
        <w:t xml:space="preserve"> of our critical commentary</w:t>
      </w:r>
      <w:r w:rsidRPr="006C5A4D">
        <w:rPr>
          <w:rFonts w:asciiTheme="majorBidi" w:hAnsiTheme="majorBidi" w:cstheme="majorBidi"/>
          <w:sz w:val="24"/>
          <w:szCs w:val="24"/>
        </w:rPr>
        <w:t xml:space="preserve">. </w:t>
      </w:r>
      <w:r w:rsidR="00536FBF">
        <w:rPr>
          <w:rFonts w:asciiTheme="majorBidi" w:hAnsiTheme="majorBidi" w:cstheme="majorBidi"/>
          <w:sz w:val="24"/>
          <w:szCs w:val="24"/>
        </w:rPr>
        <w:t xml:space="preserve">It was the express goal of our piece to start a discussion </w:t>
      </w:r>
      <w:r w:rsidR="004B6109">
        <w:rPr>
          <w:rFonts w:asciiTheme="majorBidi" w:hAnsiTheme="majorBidi" w:cstheme="majorBidi"/>
          <w:sz w:val="24"/>
          <w:szCs w:val="24"/>
        </w:rPr>
        <w:t xml:space="preserve">about </w:t>
      </w:r>
      <w:r w:rsidR="00186CC9">
        <w:rPr>
          <w:rFonts w:asciiTheme="majorBidi" w:hAnsiTheme="majorBidi" w:cstheme="majorBidi"/>
          <w:sz w:val="24"/>
          <w:szCs w:val="24"/>
        </w:rPr>
        <w:t xml:space="preserve">terminology, and we are </w:t>
      </w:r>
      <w:r w:rsidR="004B6109">
        <w:rPr>
          <w:rFonts w:asciiTheme="majorBidi" w:hAnsiTheme="majorBidi" w:cstheme="majorBidi"/>
          <w:sz w:val="24"/>
          <w:szCs w:val="24"/>
        </w:rPr>
        <w:t>pleased</w:t>
      </w:r>
      <w:r w:rsidR="00186CC9">
        <w:rPr>
          <w:rFonts w:asciiTheme="majorBidi" w:hAnsiTheme="majorBidi" w:cstheme="majorBidi"/>
          <w:sz w:val="24"/>
          <w:szCs w:val="24"/>
        </w:rPr>
        <w:t xml:space="preserve"> to see various opinions clearly expressed and cogently argued.</w:t>
      </w:r>
      <w:r w:rsidR="00536FBF">
        <w:rPr>
          <w:rFonts w:asciiTheme="majorBidi" w:hAnsiTheme="majorBidi" w:cstheme="majorBidi"/>
          <w:sz w:val="24"/>
          <w:szCs w:val="24"/>
        </w:rPr>
        <w:t xml:space="preserve"> </w:t>
      </w:r>
      <w:r w:rsidR="00075BBF">
        <w:rPr>
          <w:rFonts w:asciiTheme="majorBidi" w:hAnsiTheme="majorBidi" w:cstheme="majorBidi"/>
          <w:sz w:val="24"/>
          <w:szCs w:val="24"/>
        </w:rPr>
        <w:t xml:space="preserve">We </w:t>
      </w:r>
      <w:r w:rsidR="002B3310">
        <w:rPr>
          <w:rFonts w:asciiTheme="majorBidi" w:hAnsiTheme="majorBidi" w:cstheme="majorBidi"/>
          <w:sz w:val="24"/>
          <w:szCs w:val="24"/>
        </w:rPr>
        <w:t xml:space="preserve">aim here to address some of the </w:t>
      </w:r>
      <w:r w:rsidR="002C4D73">
        <w:rPr>
          <w:rFonts w:asciiTheme="majorBidi" w:hAnsiTheme="majorBidi" w:cstheme="majorBidi"/>
          <w:sz w:val="24"/>
          <w:szCs w:val="24"/>
        </w:rPr>
        <w:t xml:space="preserve">issues </w:t>
      </w:r>
      <w:r w:rsidR="002B3310">
        <w:rPr>
          <w:rFonts w:asciiTheme="majorBidi" w:hAnsiTheme="majorBidi" w:cstheme="majorBidi"/>
          <w:sz w:val="24"/>
          <w:szCs w:val="24"/>
        </w:rPr>
        <w:t>raised in the responses</w:t>
      </w:r>
      <w:r w:rsidR="002C4D73">
        <w:rPr>
          <w:rFonts w:asciiTheme="majorBidi" w:hAnsiTheme="majorBidi" w:cstheme="majorBidi"/>
          <w:sz w:val="24"/>
          <w:szCs w:val="24"/>
        </w:rPr>
        <w:t>,</w:t>
      </w:r>
      <w:r w:rsidR="002B3310">
        <w:rPr>
          <w:rFonts w:asciiTheme="majorBidi" w:hAnsiTheme="majorBidi" w:cstheme="majorBidi"/>
          <w:sz w:val="24"/>
          <w:szCs w:val="24"/>
        </w:rPr>
        <w:t xml:space="preserve"> and </w:t>
      </w:r>
      <w:r w:rsidR="002C4D73">
        <w:rPr>
          <w:rFonts w:asciiTheme="majorBidi" w:hAnsiTheme="majorBidi" w:cstheme="majorBidi"/>
          <w:sz w:val="24"/>
          <w:szCs w:val="24"/>
        </w:rPr>
        <w:t xml:space="preserve">we </w:t>
      </w:r>
      <w:r>
        <w:rPr>
          <w:rFonts w:asciiTheme="majorBidi" w:hAnsiTheme="majorBidi" w:cstheme="majorBidi"/>
          <w:sz w:val="24"/>
          <w:szCs w:val="24"/>
        </w:rPr>
        <w:t xml:space="preserve">take </w:t>
      </w:r>
      <w:r w:rsidR="002B3310">
        <w:rPr>
          <w:rFonts w:asciiTheme="majorBidi" w:hAnsiTheme="majorBidi" w:cstheme="majorBidi"/>
          <w:sz w:val="24"/>
          <w:szCs w:val="24"/>
        </w:rPr>
        <w:t xml:space="preserve">the </w:t>
      </w:r>
      <w:r>
        <w:rPr>
          <w:rFonts w:asciiTheme="majorBidi" w:hAnsiTheme="majorBidi" w:cstheme="majorBidi"/>
          <w:sz w:val="24"/>
          <w:szCs w:val="24"/>
        </w:rPr>
        <w:t>opportunity to</w:t>
      </w:r>
      <w:r w:rsidRPr="006C5A4D">
        <w:rPr>
          <w:rFonts w:asciiTheme="majorBidi" w:hAnsiTheme="majorBidi" w:cstheme="majorBidi"/>
          <w:sz w:val="24"/>
          <w:szCs w:val="24"/>
        </w:rPr>
        <w:t xml:space="preserve"> elaborate on some of the ideas we </w:t>
      </w:r>
      <w:r w:rsidR="00555BCD">
        <w:rPr>
          <w:rFonts w:asciiTheme="majorBidi" w:hAnsiTheme="majorBidi" w:cstheme="majorBidi"/>
          <w:sz w:val="24"/>
          <w:szCs w:val="24"/>
        </w:rPr>
        <w:t xml:space="preserve">originally </w:t>
      </w:r>
      <w:r w:rsidR="0066318A">
        <w:rPr>
          <w:rFonts w:asciiTheme="majorBidi" w:hAnsiTheme="majorBidi" w:cstheme="majorBidi"/>
          <w:sz w:val="24"/>
          <w:szCs w:val="24"/>
        </w:rPr>
        <w:t>argued for</w:t>
      </w:r>
      <w:r w:rsidR="00075BBF">
        <w:rPr>
          <w:rFonts w:asciiTheme="majorBidi" w:hAnsiTheme="majorBidi" w:cstheme="majorBidi"/>
          <w:sz w:val="24"/>
          <w:szCs w:val="24"/>
        </w:rPr>
        <w:t>.</w:t>
      </w:r>
    </w:p>
    <w:p w14:paraId="198C0FA2" w14:textId="314B97F9" w:rsidR="00FC5E13" w:rsidRDefault="000A72EE" w:rsidP="004C3FE7">
      <w:pPr>
        <w:autoSpaceDE w:val="0"/>
        <w:autoSpaceDN w:val="0"/>
        <w:adjustRightInd w:val="0"/>
        <w:spacing w:before="120" w:after="120" w:line="480" w:lineRule="auto"/>
        <w:jc w:val="both"/>
        <w:rPr>
          <w:rFonts w:asciiTheme="majorBidi" w:hAnsiTheme="majorBidi" w:cstheme="majorBidi"/>
          <w:sz w:val="24"/>
          <w:szCs w:val="24"/>
        </w:rPr>
      </w:pPr>
      <w:r>
        <w:rPr>
          <w:rFonts w:asciiTheme="majorBidi" w:hAnsiTheme="majorBidi" w:cstheme="majorBidi"/>
          <w:sz w:val="24"/>
          <w:szCs w:val="24"/>
        </w:rPr>
        <w:t>The commentaries</w:t>
      </w:r>
      <w:r w:rsidR="00BD09FB">
        <w:rPr>
          <w:rFonts w:asciiTheme="majorBidi" w:hAnsiTheme="majorBidi" w:cstheme="majorBidi"/>
          <w:sz w:val="24"/>
          <w:szCs w:val="24"/>
        </w:rPr>
        <w:t xml:space="preserve"> </w:t>
      </w:r>
      <w:r>
        <w:rPr>
          <w:rFonts w:asciiTheme="majorBidi" w:hAnsiTheme="majorBidi" w:cstheme="majorBidi"/>
          <w:sz w:val="24"/>
          <w:szCs w:val="24"/>
        </w:rPr>
        <w:t>identify</w:t>
      </w:r>
      <w:r w:rsidR="00BD09FB">
        <w:rPr>
          <w:rFonts w:asciiTheme="majorBidi" w:hAnsiTheme="majorBidi" w:cstheme="majorBidi"/>
          <w:sz w:val="24"/>
          <w:szCs w:val="24"/>
        </w:rPr>
        <w:t xml:space="preserve"> two </w:t>
      </w:r>
      <w:r>
        <w:rPr>
          <w:rFonts w:asciiTheme="majorBidi" w:hAnsiTheme="majorBidi" w:cstheme="majorBidi"/>
          <w:sz w:val="24"/>
          <w:szCs w:val="24"/>
        </w:rPr>
        <w:t xml:space="preserve">main </w:t>
      </w:r>
      <w:r w:rsidR="00BD09FB">
        <w:rPr>
          <w:rFonts w:asciiTheme="majorBidi" w:hAnsiTheme="majorBidi" w:cstheme="majorBidi"/>
          <w:sz w:val="24"/>
          <w:szCs w:val="24"/>
        </w:rPr>
        <w:t xml:space="preserve">reasons for </w:t>
      </w:r>
      <w:r w:rsidR="004C0DFB">
        <w:rPr>
          <w:rFonts w:asciiTheme="majorBidi" w:hAnsiTheme="majorBidi" w:cstheme="majorBidi"/>
          <w:sz w:val="24"/>
          <w:szCs w:val="24"/>
        </w:rPr>
        <w:t>reject</w:t>
      </w:r>
      <w:r w:rsidR="00BD09FB">
        <w:rPr>
          <w:rFonts w:asciiTheme="majorBidi" w:hAnsiTheme="majorBidi" w:cstheme="majorBidi"/>
          <w:sz w:val="24"/>
          <w:szCs w:val="24"/>
        </w:rPr>
        <w:t xml:space="preserve">ing the term </w:t>
      </w:r>
      <w:r>
        <w:rPr>
          <w:rFonts w:asciiTheme="majorBidi" w:hAnsiTheme="majorBidi" w:cstheme="majorBidi"/>
          <w:sz w:val="24"/>
          <w:szCs w:val="24"/>
        </w:rPr>
        <w:t xml:space="preserve">in the case of heritage language acquisition. </w:t>
      </w:r>
    </w:p>
    <w:p w14:paraId="2D408B9A" w14:textId="77777777" w:rsidR="00921613" w:rsidRPr="00921613" w:rsidRDefault="00921613" w:rsidP="004C3FE7">
      <w:pPr>
        <w:autoSpaceDE w:val="0"/>
        <w:autoSpaceDN w:val="0"/>
        <w:adjustRightInd w:val="0"/>
        <w:spacing w:before="120" w:after="120" w:line="480" w:lineRule="auto"/>
        <w:jc w:val="both"/>
        <w:rPr>
          <w:rFonts w:asciiTheme="majorBidi" w:hAnsiTheme="majorBidi" w:cstheme="majorBidi"/>
          <w:sz w:val="24"/>
          <w:szCs w:val="24"/>
        </w:rPr>
      </w:pPr>
    </w:p>
    <w:p w14:paraId="20384CF1" w14:textId="15ACD369" w:rsidR="0041621F" w:rsidRPr="007571EB" w:rsidRDefault="007571EB" w:rsidP="004C3FE7">
      <w:pPr>
        <w:autoSpaceDE w:val="0"/>
        <w:autoSpaceDN w:val="0"/>
        <w:adjustRightInd w:val="0"/>
        <w:spacing w:before="120" w:after="12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 </w:t>
      </w:r>
      <w:r w:rsidR="004B6109" w:rsidRPr="007571EB">
        <w:rPr>
          <w:rFonts w:asciiTheme="majorBidi" w:hAnsiTheme="majorBidi" w:cstheme="majorBidi"/>
          <w:b/>
          <w:color w:val="000000" w:themeColor="text1"/>
          <w:sz w:val="24"/>
          <w:szCs w:val="24"/>
        </w:rPr>
        <w:t xml:space="preserve">Is </w:t>
      </w:r>
      <w:r w:rsidR="004E3B63">
        <w:rPr>
          <w:rFonts w:asciiTheme="majorBidi" w:hAnsiTheme="majorBidi" w:cstheme="majorBidi"/>
          <w:b/>
          <w:color w:val="000000" w:themeColor="text1"/>
          <w:sz w:val="24"/>
          <w:szCs w:val="24"/>
        </w:rPr>
        <w:t>“</w:t>
      </w:r>
      <w:r w:rsidR="0041621F" w:rsidRPr="007571EB">
        <w:rPr>
          <w:rFonts w:asciiTheme="majorBidi" w:hAnsiTheme="majorBidi" w:cstheme="majorBidi"/>
          <w:b/>
          <w:color w:val="000000" w:themeColor="text1"/>
          <w:sz w:val="24"/>
          <w:szCs w:val="24"/>
        </w:rPr>
        <w:t xml:space="preserve">Incomplete </w:t>
      </w:r>
      <w:r w:rsidR="004E3B63" w:rsidRPr="007571EB">
        <w:rPr>
          <w:rFonts w:asciiTheme="majorBidi" w:hAnsiTheme="majorBidi" w:cstheme="majorBidi"/>
          <w:b/>
          <w:color w:val="000000" w:themeColor="text1"/>
          <w:sz w:val="24"/>
          <w:szCs w:val="24"/>
        </w:rPr>
        <w:t>acquisition</w:t>
      </w:r>
      <w:r w:rsidR="004E3B63">
        <w:rPr>
          <w:rFonts w:asciiTheme="majorBidi" w:hAnsiTheme="majorBidi" w:cstheme="majorBidi"/>
          <w:b/>
          <w:color w:val="000000" w:themeColor="text1"/>
          <w:sz w:val="24"/>
          <w:szCs w:val="24"/>
        </w:rPr>
        <w:t>”</w:t>
      </w:r>
      <w:r w:rsidR="004E3B63" w:rsidRPr="007571EB">
        <w:rPr>
          <w:rFonts w:asciiTheme="majorBidi" w:hAnsiTheme="majorBidi" w:cstheme="majorBidi"/>
          <w:b/>
          <w:color w:val="000000" w:themeColor="text1"/>
          <w:sz w:val="24"/>
          <w:szCs w:val="24"/>
        </w:rPr>
        <w:t xml:space="preserve"> </w:t>
      </w:r>
      <w:r w:rsidR="005878DB" w:rsidRPr="007571EB">
        <w:rPr>
          <w:rFonts w:asciiTheme="majorBidi" w:hAnsiTheme="majorBidi" w:cstheme="majorBidi"/>
          <w:b/>
          <w:color w:val="000000" w:themeColor="text1"/>
          <w:sz w:val="24"/>
          <w:szCs w:val="24"/>
        </w:rPr>
        <w:t>an appropriate characterization</w:t>
      </w:r>
      <w:r w:rsidR="004B6109" w:rsidRPr="007571EB">
        <w:rPr>
          <w:rFonts w:asciiTheme="majorBidi" w:hAnsiTheme="majorBidi" w:cstheme="majorBidi"/>
          <w:b/>
          <w:color w:val="000000" w:themeColor="text1"/>
          <w:sz w:val="24"/>
          <w:szCs w:val="24"/>
        </w:rPr>
        <w:t>?</w:t>
      </w:r>
      <w:r w:rsidR="005878DB" w:rsidRPr="007571EB" w:rsidDel="005878DB">
        <w:rPr>
          <w:rFonts w:asciiTheme="majorBidi" w:hAnsiTheme="majorBidi" w:cstheme="majorBidi"/>
          <w:b/>
          <w:color w:val="000000" w:themeColor="text1"/>
          <w:sz w:val="24"/>
          <w:szCs w:val="24"/>
        </w:rPr>
        <w:t xml:space="preserve"> </w:t>
      </w:r>
    </w:p>
    <w:p w14:paraId="2AEC83A8" w14:textId="1A7E20A9" w:rsidR="00E5754E" w:rsidRDefault="00C24769" w:rsidP="004C3FE7">
      <w:pPr>
        <w:autoSpaceDE w:val="0"/>
        <w:autoSpaceDN w:val="0"/>
        <w:adjustRightInd w:val="0"/>
        <w:spacing w:before="120" w:after="120" w:line="480" w:lineRule="auto"/>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rPr>
        <w:t>The first is that incomplete acquisition</w:t>
      </w:r>
      <w:r w:rsidR="000A72EE" w:rsidRPr="00647126">
        <w:rPr>
          <w:rFonts w:ascii="Times New Roman" w:hAnsi="Times New Roman" w:cs="Times New Roman"/>
          <w:color w:val="000000" w:themeColor="text1"/>
          <w:sz w:val="24"/>
          <w:szCs w:val="24"/>
        </w:rPr>
        <w:t xml:space="preserve"> </w:t>
      </w:r>
      <w:r w:rsidR="006C2A84" w:rsidRPr="00647126">
        <w:rPr>
          <w:rFonts w:ascii="Times New Roman" w:hAnsi="Times New Roman" w:cs="Times New Roman"/>
          <w:color w:val="000000" w:themeColor="text1"/>
          <w:sz w:val="24"/>
          <w:szCs w:val="24"/>
        </w:rPr>
        <w:t>fails to</w:t>
      </w:r>
      <w:r w:rsidR="00B21CA2">
        <w:rPr>
          <w:rFonts w:ascii="Times New Roman" w:hAnsi="Times New Roman" w:cs="Times New Roman"/>
          <w:color w:val="000000" w:themeColor="text1"/>
          <w:sz w:val="24"/>
          <w:szCs w:val="24"/>
        </w:rPr>
        <w:t xml:space="preserve"> accurately characteriz</w:t>
      </w:r>
      <w:r w:rsidR="000A72EE" w:rsidRPr="00647126">
        <w:rPr>
          <w:rFonts w:ascii="Times New Roman" w:hAnsi="Times New Roman" w:cs="Times New Roman"/>
          <w:color w:val="000000" w:themeColor="text1"/>
          <w:sz w:val="24"/>
          <w:szCs w:val="24"/>
        </w:rPr>
        <w:t>e the process</w:t>
      </w:r>
      <w:r w:rsidR="00282B1C">
        <w:rPr>
          <w:rFonts w:ascii="Times New Roman" w:hAnsi="Times New Roman" w:cs="Times New Roman"/>
          <w:color w:val="000000" w:themeColor="text1"/>
          <w:sz w:val="24"/>
          <w:szCs w:val="24"/>
        </w:rPr>
        <w:t xml:space="preserve"> or outcome</w:t>
      </w:r>
      <w:r w:rsidR="000A72EE" w:rsidRPr="00647126">
        <w:rPr>
          <w:rFonts w:ascii="Times New Roman" w:hAnsi="Times New Roman" w:cs="Times New Roman"/>
          <w:color w:val="000000" w:themeColor="text1"/>
          <w:sz w:val="24"/>
          <w:szCs w:val="24"/>
        </w:rPr>
        <w:t xml:space="preserve"> of heritage language acquisition.</w:t>
      </w:r>
      <w:r w:rsidR="00AC381C" w:rsidRPr="00647126">
        <w:rPr>
          <w:rFonts w:ascii="Times New Roman" w:hAnsi="Times New Roman" w:cs="Times New Roman"/>
          <w:color w:val="000000" w:themeColor="text1"/>
          <w:sz w:val="24"/>
          <w:szCs w:val="24"/>
        </w:rPr>
        <w:t xml:space="preserve"> </w:t>
      </w:r>
      <w:r w:rsidR="00AC381C" w:rsidRPr="00647126">
        <w:rPr>
          <w:rFonts w:ascii="Times New Roman" w:hAnsi="Times New Roman" w:cs="Times New Roman"/>
          <w:color w:val="000000" w:themeColor="text1"/>
          <w:sz w:val="24"/>
          <w:szCs w:val="24"/>
          <w:bdr w:val="none" w:sz="0" w:space="0" w:color="auto" w:frame="1"/>
        </w:rPr>
        <w:t>On this distinction, w</w:t>
      </w:r>
      <w:r w:rsidR="00A90477" w:rsidRPr="00647126">
        <w:rPr>
          <w:rFonts w:ascii="Times New Roman" w:hAnsi="Times New Roman" w:cs="Times New Roman"/>
          <w:color w:val="000000" w:themeColor="text1"/>
          <w:sz w:val="24"/>
          <w:szCs w:val="24"/>
          <w:bdr w:val="none" w:sz="0" w:space="0" w:color="auto" w:frame="1"/>
        </w:rPr>
        <w:t xml:space="preserve">e are happy to accept </w:t>
      </w:r>
      <w:r w:rsidR="00A90477" w:rsidRPr="00C24769">
        <w:rPr>
          <w:rFonts w:ascii="Times New Roman" w:hAnsi="Times New Roman" w:cs="Times New Roman"/>
          <w:color w:val="000000" w:themeColor="text1"/>
          <w:sz w:val="24"/>
          <w:szCs w:val="24"/>
          <w:bdr w:val="none" w:sz="0" w:space="0" w:color="auto" w:frame="1"/>
        </w:rPr>
        <w:t>Montrul &amp; Silva-Corvalán</w:t>
      </w:r>
      <w:r w:rsidR="00A90477" w:rsidRPr="00555BCD">
        <w:rPr>
          <w:rFonts w:ascii="Times New Roman" w:hAnsi="Times New Roman" w:cs="Times New Roman"/>
          <w:color w:val="000000" w:themeColor="text1"/>
          <w:sz w:val="24"/>
          <w:szCs w:val="24"/>
          <w:bdr w:val="none" w:sz="0" w:space="0" w:color="auto" w:frame="1"/>
        </w:rPr>
        <w:t>’s</w:t>
      </w:r>
      <w:r w:rsidR="00A90477" w:rsidRPr="00647126">
        <w:rPr>
          <w:rFonts w:ascii="Times New Roman" w:hAnsi="Times New Roman" w:cs="Times New Roman"/>
          <w:color w:val="000000" w:themeColor="text1"/>
          <w:sz w:val="24"/>
          <w:szCs w:val="24"/>
          <w:bdr w:val="none" w:sz="0" w:space="0" w:color="auto" w:frame="1"/>
        </w:rPr>
        <w:t xml:space="preserve"> clarification that incomplete acquisition </w:t>
      </w:r>
      <w:r w:rsidR="003C0B4D">
        <w:rPr>
          <w:rFonts w:ascii="Times New Roman" w:hAnsi="Times New Roman" w:cs="Times New Roman"/>
          <w:color w:val="000000" w:themeColor="text1"/>
          <w:sz w:val="24"/>
          <w:szCs w:val="24"/>
          <w:bdr w:val="none" w:sz="0" w:space="0" w:color="auto" w:frame="1"/>
        </w:rPr>
        <w:t>is intended to characterize</w:t>
      </w:r>
      <w:r w:rsidR="00A90477" w:rsidRPr="00647126">
        <w:rPr>
          <w:rFonts w:ascii="Times New Roman" w:hAnsi="Times New Roman" w:cs="Times New Roman"/>
          <w:color w:val="000000" w:themeColor="text1"/>
          <w:sz w:val="24"/>
          <w:szCs w:val="24"/>
          <w:bdr w:val="none" w:sz="0" w:space="0" w:color="auto" w:frame="1"/>
        </w:rPr>
        <w:t xml:space="preserve"> an </w:t>
      </w:r>
      <w:r w:rsidR="00A90477" w:rsidRPr="00647126">
        <w:rPr>
          <w:rFonts w:ascii="Times New Roman" w:hAnsi="Times New Roman" w:cs="Times New Roman"/>
          <w:i/>
          <w:color w:val="000000" w:themeColor="text1"/>
          <w:sz w:val="24"/>
          <w:szCs w:val="24"/>
          <w:bdr w:val="none" w:sz="0" w:space="0" w:color="auto" w:frame="1"/>
        </w:rPr>
        <w:t>outcome</w:t>
      </w:r>
      <w:r w:rsidR="00A90477" w:rsidRPr="00647126">
        <w:rPr>
          <w:rFonts w:ascii="Times New Roman" w:hAnsi="Times New Roman" w:cs="Times New Roman"/>
          <w:color w:val="000000" w:themeColor="text1"/>
          <w:sz w:val="24"/>
          <w:szCs w:val="24"/>
          <w:bdr w:val="none" w:sz="0" w:space="0" w:color="auto" w:frame="1"/>
        </w:rPr>
        <w:t xml:space="preserve">, rather than a </w:t>
      </w:r>
      <w:r w:rsidR="00436E16" w:rsidRPr="00647126">
        <w:rPr>
          <w:rStyle w:val="markgg1mozmig"/>
          <w:rFonts w:ascii="Times New Roman" w:hAnsi="Times New Roman" w:cs="Times New Roman"/>
          <w:i/>
          <w:iCs/>
          <w:color w:val="000000" w:themeColor="text1"/>
          <w:sz w:val="24"/>
          <w:szCs w:val="24"/>
          <w:bdr w:val="none" w:sz="0" w:space="0" w:color="auto" w:frame="1"/>
        </w:rPr>
        <w:t>process</w:t>
      </w:r>
      <w:r w:rsidR="00A90477" w:rsidRPr="00647126">
        <w:rPr>
          <w:rFonts w:ascii="Times New Roman" w:hAnsi="Times New Roman" w:cs="Times New Roman"/>
          <w:color w:val="000000" w:themeColor="text1"/>
          <w:sz w:val="24"/>
          <w:szCs w:val="24"/>
          <w:bdr w:val="none" w:sz="0" w:space="0" w:color="auto" w:frame="1"/>
        </w:rPr>
        <w:t xml:space="preserve">. </w:t>
      </w:r>
      <w:r w:rsidR="00282B1C">
        <w:rPr>
          <w:rFonts w:ascii="Times New Roman" w:hAnsi="Times New Roman" w:cs="Times New Roman"/>
          <w:color w:val="000000" w:themeColor="text1"/>
          <w:sz w:val="24"/>
          <w:szCs w:val="24"/>
          <w:bdr w:val="none" w:sz="0" w:space="0" w:color="auto" w:frame="1"/>
        </w:rPr>
        <w:t xml:space="preserve">It is our </w:t>
      </w:r>
      <w:r w:rsidR="004B6109">
        <w:rPr>
          <w:rFonts w:ascii="Times New Roman" w:hAnsi="Times New Roman" w:cs="Times New Roman"/>
          <w:color w:val="000000" w:themeColor="text1"/>
          <w:sz w:val="24"/>
          <w:szCs w:val="24"/>
          <w:bdr w:val="none" w:sz="0" w:space="0" w:color="auto" w:frame="1"/>
        </w:rPr>
        <w:t>firm</w:t>
      </w:r>
      <w:r w:rsidR="00282B1C">
        <w:rPr>
          <w:rFonts w:ascii="Times New Roman" w:hAnsi="Times New Roman" w:cs="Times New Roman"/>
          <w:color w:val="000000" w:themeColor="text1"/>
          <w:sz w:val="24"/>
          <w:szCs w:val="24"/>
          <w:bdr w:val="none" w:sz="0" w:space="0" w:color="auto" w:frame="1"/>
        </w:rPr>
        <w:t xml:space="preserve"> view that the</w:t>
      </w:r>
      <w:r w:rsidR="00A90477" w:rsidRPr="00647126">
        <w:rPr>
          <w:rFonts w:ascii="Times New Roman" w:hAnsi="Times New Roman" w:cs="Times New Roman"/>
          <w:color w:val="000000" w:themeColor="text1"/>
          <w:sz w:val="24"/>
          <w:szCs w:val="24"/>
          <w:bdr w:val="none" w:sz="0" w:space="0" w:color="auto" w:frame="1"/>
        </w:rPr>
        <w:t xml:space="preserve"> </w:t>
      </w:r>
      <w:r w:rsidR="009103D9" w:rsidRPr="00647126">
        <w:rPr>
          <w:rFonts w:ascii="Times New Roman" w:hAnsi="Times New Roman" w:cs="Times New Roman"/>
          <w:i/>
          <w:color w:val="000000" w:themeColor="text1"/>
          <w:sz w:val="24"/>
          <w:szCs w:val="24"/>
          <w:bdr w:val="none" w:sz="0" w:space="0" w:color="auto" w:frame="1"/>
        </w:rPr>
        <w:t>process</w:t>
      </w:r>
      <w:r w:rsidR="009103D9" w:rsidRPr="00647126">
        <w:rPr>
          <w:rFonts w:ascii="Times New Roman" w:hAnsi="Times New Roman" w:cs="Times New Roman"/>
          <w:color w:val="000000" w:themeColor="text1"/>
          <w:sz w:val="24"/>
          <w:szCs w:val="24"/>
          <w:bdr w:val="none" w:sz="0" w:space="0" w:color="auto" w:frame="1"/>
        </w:rPr>
        <w:t xml:space="preserve"> of </w:t>
      </w:r>
      <w:r w:rsidR="00A90477" w:rsidRPr="00647126">
        <w:rPr>
          <w:rFonts w:ascii="Times New Roman" w:hAnsi="Times New Roman" w:cs="Times New Roman"/>
          <w:color w:val="000000" w:themeColor="text1"/>
          <w:sz w:val="24"/>
          <w:szCs w:val="24"/>
          <w:bdr w:val="none" w:sz="0" w:space="0" w:color="auto" w:frame="1"/>
        </w:rPr>
        <w:t xml:space="preserve">acquisition of a heritage language is </w:t>
      </w:r>
      <w:r w:rsidR="00436E16" w:rsidRPr="00647126">
        <w:rPr>
          <w:rFonts w:ascii="Times New Roman" w:hAnsi="Times New Roman" w:cs="Times New Roman"/>
          <w:color w:val="000000" w:themeColor="text1"/>
          <w:sz w:val="24"/>
          <w:szCs w:val="24"/>
          <w:bdr w:val="none" w:sz="0" w:space="0" w:color="auto" w:frame="1"/>
        </w:rPr>
        <w:t xml:space="preserve">not substantively different </w:t>
      </w:r>
      <w:r w:rsidR="00A90477" w:rsidRPr="00647126">
        <w:rPr>
          <w:rFonts w:ascii="Times New Roman" w:hAnsi="Times New Roman" w:cs="Times New Roman"/>
          <w:color w:val="000000" w:themeColor="text1"/>
          <w:sz w:val="24"/>
          <w:szCs w:val="24"/>
          <w:bdr w:val="none" w:sz="0" w:space="0" w:color="auto" w:frame="1"/>
        </w:rPr>
        <w:t xml:space="preserve">from any other process of language acquisition. </w:t>
      </w:r>
      <w:r w:rsidR="003C0B4D">
        <w:rPr>
          <w:rFonts w:ascii="Times New Roman" w:hAnsi="Times New Roman" w:cs="Times New Roman"/>
          <w:color w:val="000000" w:themeColor="text1"/>
          <w:sz w:val="24"/>
          <w:szCs w:val="24"/>
          <w:bdr w:val="none" w:sz="0" w:space="0" w:color="auto" w:frame="1"/>
        </w:rPr>
        <w:t>F</w:t>
      </w:r>
      <w:r w:rsidR="003C0B4D" w:rsidRPr="00AC381C">
        <w:rPr>
          <w:rFonts w:ascii="Times New Roman" w:hAnsi="Times New Roman" w:cs="Times New Roman"/>
          <w:color w:val="000000" w:themeColor="text1"/>
          <w:sz w:val="24"/>
          <w:szCs w:val="24"/>
          <w:bdr w:val="none" w:sz="0" w:space="0" w:color="auto" w:frame="1"/>
        </w:rPr>
        <w:t>or example</w:t>
      </w:r>
      <w:r w:rsidR="00282B1C">
        <w:rPr>
          <w:rFonts w:ascii="Times New Roman" w:hAnsi="Times New Roman" w:cs="Times New Roman"/>
          <w:color w:val="000000" w:themeColor="text1"/>
          <w:sz w:val="24"/>
          <w:szCs w:val="24"/>
          <w:bdr w:val="none" w:sz="0" w:space="0" w:color="auto" w:frame="1"/>
        </w:rPr>
        <w:t>,</w:t>
      </w:r>
      <w:r w:rsidR="003C0B4D" w:rsidRPr="00AC381C">
        <w:rPr>
          <w:rFonts w:ascii="Times New Roman" w:hAnsi="Times New Roman" w:cs="Times New Roman"/>
          <w:color w:val="000000" w:themeColor="text1"/>
          <w:sz w:val="24"/>
          <w:szCs w:val="24"/>
          <w:bdr w:val="none" w:sz="0" w:space="0" w:color="auto" w:frame="1"/>
        </w:rPr>
        <w:t xml:space="preserve"> </w:t>
      </w:r>
      <w:r w:rsidR="003C0B4D">
        <w:rPr>
          <w:rFonts w:ascii="Times New Roman" w:hAnsi="Times New Roman" w:cs="Times New Roman"/>
          <w:color w:val="000000" w:themeColor="text1"/>
          <w:sz w:val="24"/>
          <w:szCs w:val="24"/>
          <w:bdr w:val="none" w:sz="0" w:space="0" w:color="auto" w:frame="1"/>
        </w:rPr>
        <w:t>i</w:t>
      </w:r>
      <w:r w:rsidR="00BB6B4F">
        <w:rPr>
          <w:rFonts w:ascii="Times New Roman" w:hAnsi="Times New Roman" w:cs="Times New Roman"/>
          <w:color w:val="000000" w:themeColor="text1"/>
          <w:sz w:val="24"/>
          <w:szCs w:val="24"/>
          <w:bdr w:val="none" w:sz="0" w:space="0" w:color="auto" w:frame="1"/>
        </w:rPr>
        <w:t xml:space="preserve">n monolingual L1 acquisition </w:t>
      </w:r>
      <w:r w:rsidR="003C0B4D">
        <w:rPr>
          <w:rFonts w:ascii="Times New Roman" w:hAnsi="Times New Roman" w:cs="Times New Roman"/>
          <w:color w:val="000000" w:themeColor="text1"/>
          <w:sz w:val="24"/>
          <w:szCs w:val="24"/>
          <w:bdr w:val="none" w:sz="0" w:space="0" w:color="auto" w:frame="1"/>
        </w:rPr>
        <w:t>the grammar is</w:t>
      </w:r>
      <w:r w:rsidR="00A023FD">
        <w:rPr>
          <w:rFonts w:ascii="Times New Roman" w:hAnsi="Times New Roman" w:cs="Times New Roman"/>
          <w:color w:val="000000" w:themeColor="text1"/>
          <w:sz w:val="24"/>
          <w:szCs w:val="24"/>
          <w:bdr w:val="none" w:sz="0" w:space="0" w:color="auto" w:frame="1"/>
        </w:rPr>
        <w:t xml:space="preserve"> </w:t>
      </w:r>
      <w:r w:rsidR="00AC381C" w:rsidRPr="00647126">
        <w:rPr>
          <w:rFonts w:ascii="Times New Roman" w:hAnsi="Times New Roman" w:cs="Times New Roman"/>
          <w:color w:val="000000" w:themeColor="text1"/>
          <w:sz w:val="24"/>
          <w:szCs w:val="24"/>
          <w:bdr w:val="none" w:sz="0" w:space="0" w:color="auto" w:frame="1"/>
        </w:rPr>
        <w:t xml:space="preserve">incomplete at </w:t>
      </w:r>
      <w:r w:rsidR="00A90477" w:rsidRPr="00647126">
        <w:rPr>
          <w:rFonts w:ascii="Times New Roman" w:hAnsi="Times New Roman" w:cs="Times New Roman"/>
          <w:color w:val="000000" w:themeColor="text1"/>
          <w:sz w:val="24"/>
          <w:szCs w:val="24"/>
          <w:bdr w:val="none" w:sz="0" w:space="0" w:color="auto" w:frame="1"/>
        </w:rPr>
        <w:t>all stages of acquisition until the </w:t>
      </w:r>
      <w:r w:rsidR="00A90477" w:rsidRPr="00647126">
        <w:rPr>
          <w:rStyle w:val="markgg1mozmig"/>
          <w:rFonts w:ascii="Times New Roman" w:hAnsi="Times New Roman" w:cs="Times New Roman"/>
          <w:color w:val="000000" w:themeColor="text1"/>
          <w:sz w:val="24"/>
          <w:szCs w:val="24"/>
          <w:bdr w:val="none" w:sz="0" w:space="0" w:color="auto" w:frame="1"/>
        </w:rPr>
        <w:t>process</w:t>
      </w:r>
      <w:r w:rsidR="00ED0435">
        <w:rPr>
          <w:rFonts w:ascii="Times New Roman" w:hAnsi="Times New Roman" w:cs="Times New Roman"/>
          <w:color w:val="000000" w:themeColor="text1"/>
          <w:sz w:val="24"/>
          <w:szCs w:val="24"/>
          <w:bdr w:val="none" w:sz="0" w:space="0" w:color="auto" w:frame="1"/>
        </w:rPr>
        <w:t> finishes</w:t>
      </w:r>
      <w:r w:rsidR="00A90477" w:rsidRPr="00647126">
        <w:rPr>
          <w:rFonts w:ascii="Times New Roman" w:hAnsi="Times New Roman" w:cs="Times New Roman"/>
          <w:color w:val="000000" w:themeColor="text1"/>
          <w:sz w:val="24"/>
          <w:szCs w:val="24"/>
          <w:bdr w:val="none" w:sz="0" w:space="0" w:color="auto" w:frame="1"/>
        </w:rPr>
        <w:t>.</w:t>
      </w:r>
      <w:r w:rsidR="00A023FD">
        <w:rPr>
          <w:rFonts w:ascii="Times New Roman" w:hAnsi="Times New Roman" w:cs="Times New Roman"/>
          <w:color w:val="000000" w:themeColor="text1"/>
          <w:sz w:val="24"/>
          <w:szCs w:val="24"/>
          <w:bdr w:val="none" w:sz="0" w:space="0" w:color="auto" w:frame="1"/>
        </w:rPr>
        <w:t xml:space="preserve"> This is trivial</w:t>
      </w:r>
      <w:r w:rsidR="00282B1C">
        <w:rPr>
          <w:rFonts w:ascii="Times New Roman" w:hAnsi="Times New Roman" w:cs="Times New Roman"/>
          <w:color w:val="000000" w:themeColor="text1"/>
          <w:sz w:val="24"/>
          <w:szCs w:val="24"/>
          <w:bdr w:val="none" w:sz="0" w:space="0" w:color="auto" w:frame="1"/>
        </w:rPr>
        <w:t xml:space="preserve"> in this particular context</w:t>
      </w:r>
      <w:r w:rsidR="00FC627A">
        <w:rPr>
          <w:rFonts w:ascii="Times New Roman" w:hAnsi="Times New Roman" w:cs="Times New Roman"/>
          <w:color w:val="000000" w:themeColor="text1"/>
          <w:sz w:val="24"/>
          <w:szCs w:val="24"/>
          <w:bdr w:val="none" w:sz="0" w:space="0" w:color="auto" w:frame="1"/>
        </w:rPr>
        <w:t xml:space="preserve"> </w:t>
      </w:r>
      <w:r w:rsidR="00A023FD">
        <w:rPr>
          <w:rFonts w:ascii="Times New Roman" w:hAnsi="Times New Roman" w:cs="Times New Roman"/>
          <w:color w:val="000000" w:themeColor="text1"/>
          <w:sz w:val="24"/>
          <w:szCs w:val="24"/>
          <w:bdr w:val="none" w:sz="0" w:space="0" w:color="auto" w:frame="1"/>
        </w:rPr>
        <w:t>since</w:t>
      </w:r>
      <w:r w:rsidR="00A023FD">
        <w:rPr>
          <w:rFonts w:asciiTheme="majorBidi" w:hAnsiTheme="majorBidi" w:cstheme="majorBidi"/>
          <w:sz w:val="24"/>
          <w:szCs w:val="24"/>
        </w:rPr>
        <w:t xml:space="preserve"> u</w:t>
      </w:r>
      <w:r w:rsidR="00A023FD" w:rsidRPr="006B58EA">
        <w:rPr>
          <w:rFonts w:asciiTheme="majorBidi" w:hAnsiTheme="majorBidi" w:cstheme="majorBidi"/>
          <w:sz w:val="24"/>
          <w:szCs w:val="24"/>
        </w:rPr>
        <w:t>nder consistent input conditions</w:t>
      </w:r>
      <w:r w:rsidR="00A41BE5">
        <w:rPr>
          <w:rFonts w:asciiTheme="majorBidi" w:hAnsiTheme="majorBidi" w:cstheme="majorBidi"/>
          <w:sz w:val="24"/>
          <w:szCs w:val="24"/>
        </w:rPr>
        <w:t>,</w:t>
      </w:r>
      <w:r w:rsidR="00A023FD">
        <w:rPr>
          <w:rFonts w:asciiTheme="majorBidi" w:hAnsiTheme="majorBidi" w:cstheme="majorBidi"/>
          <w:sz w:val="24"/>
          <w:szCs w:val="24"/>
        </w:rPr>
        <w:t xml:space="preserve"> the expected outcome is a </w:t>
      </w:r>
      <w:r w:rsidR="00A41BE5">
        <w:rPr>
          <w:rFonts w:asciiTheme="majorBidi" w:hAnsiTheme="majorBidi" w:cstheme="majorBidi"/>
          <w:sz w:val="24"/>
          <w:szCs w:val="24"/>
        </w:rPr>
        <w:t>complete</w:t>
      </w:r>
      <w:r w:rsidR="00A023FD">
        <w:rPr>
          <w:rFonts w:asciiTheme="majorBidi" w:hAnsiTheme="majorBidi" w:cstheme="majorBidi"/>
          <w:sz w:val="24"/>
          <w:szCs w:val="24"/>
        </w:rPr>
        <w:t xml:space="preserve"> grammar.</w:t>
      </w:r>
      <w:r w:rsidR="00647126">
        <w:rPr>
          <w:rFonts w:ascii="Times New Roman" w:hAnsi="Times New Roman" w:cs="Times New Roman"/>
          <w:color w:val="000000" w:themeColor="text1"/>
          <w:sz w:val="24"/>
          <w:szCs w:val="24"/>
          <w:bdr w:val="none" w:sz="0" w:space="0" w:color="auto" w:frame="1"/>
        </w:rPr>
        <w:t xml:space="preserve"> </w:t>
      </w:r>
      <w:r w:rsidR="00282B1C">
        <w:rPr>
          <w:rFonts w:ascii="Times New Roman" w:hAnsi="Times New Roman" w:cs="Times New Roman"/>
          <w:color w:val="000000" w:themeColor="text1"/>
          <w:sz w:val="24"/>
          <w:szCs w:val="24"/>
          <w:bdr w:val="none" w:sz="0" w:space="0" w:color="auto" w:frame="1"/>
        </w:rPr>
        <w:t>In contrast</w:t>
      </w:r>
      <w:r w:rsidR="00647126">
        <w:rPr>
          <w:rFonts w:ascii="Times New Roman" w:hAnsi="Times New Roman" w:cs="Times New Roman"/>
          <w:color w:val="000000" w:themeColor="text1"/>
          <w:sz w:val="24"/>
          <w:szCs w:val="24"/>
          <w:bdr w:val="none" w:sz="0" w:space="0" w:color="auto" w:frame="1"/>
        </w:rPr>
        <w:t>,</w:t>
      </w:r>
      <w:r w:rsidR="00A90477" w:rsidRPr="00647126">
        <w:rPr>
          <w:rFonts w:ascii="Times New Roman" w:hAnsi="Times New Roman" w:cs="Times New Roman"/>
          <w:color w:val="000000" w:themeColor="text1"/>
          <w:sz w:val="24"/>
          <w:szCs w:val="24"/>
          <w:bdr w:val="none" w:sz="0" w:space="0" w:color="auto" w:frame="1"/>
        </w:rPr>
        <w:t xml:space="preserve"> heritage language acquisition </w:t>
      </w:r>
      <w:r w:rsidR="00436E16" w:rsidRPr="00647126">
        <w:rPr>
          <w:rFonts w:ascii="Times New Roman" w:hAnsi="Times New Roman" w:cs="Times New Roman"/>
          <w:color w:val="000000" w:themeColor="text1"/>
          <w:sz w:val="24"/>
          <w:szCs w:val="24"/>
          <w:bdr w:val="none" w:sz="0" w:space="0" w:color="auto" w:frame="1"/>
        </w:rPr>
        <w:t xml:space="preserve">is </w:t>
      </w:r>
      <w:r w:rsidR="00A90477" w:rsidRPr="00647126">
        <w:rPr>
          <w:rFonts w:ascii="Times New Roman" w:hAnsi="Times New Roman" w:cs="Times New Roman"/>
          <w:color w:val="000000" w:themeColor="text1"/>
          <w:sz w:val="24"/>
          <w:szCs w:val="24"/>
          <w:bdr w:val="none" w:sz="0" w:space="0" w:color="auto" w:frame="1"/>
        </w:rPr>
        <w:t>characteri</w:t>
      </w:r>
      <w:r w:rsidR="004B6109">
        <w:rPr>
          <w:rFonts w:ascii="Times New Roman" w:hAnsi="Times New Roman" w:cs="Times New Roman"/>
          <w:color w:val="000000" w:themeColor="text1"/>
          <w:sz w:val="24"/>
          <w:szCs w:val="24"/>
          <w:bdr w:val="none" w:sz="0" w:space="0" w:color="auto" w:frame="1"/>
        </w:rPr>
        <w:t>ze</w:t>
      </w:r>
      <w:r w:rsidR="00A90477" w:rsidRPr="00647126">
        <w:rPr>
          <w:rFonts w:ascii="Times New Roman" w:hAnsi="Times New Roman" w:cs="Times New Roman"/>
          <w:color w:val="000000" w:themeColor="text1"/>
          <w:sz w:val="24"/>
          <w:szCs w:val="24"/>
          <w:bdr w:val="none" w:sz="0" w:space="0" w:color="auto" w:frame="1"/>
        </w:rPr>
        <w:t xml:space="preserve">d </w:t>
      </w:r>
      <w:r w:rsidR="00436E16" w:rsidRPr="00647126">
        <w:rPr>
          <w:rFonts w:ascii="Times New Roman" w:hAnsi="Times New Roman" w:cs="Times New Roman"/>
          <w:color w:val="000000" w:themeColor="text1"/>
          <w:sz w:val="24"/>
          <w:szCs w:val="24"/>
          <w:bdr w:val="none" w:sz="0" w:space="0" w:color="auto" w:frame="1"/>
        </w:rPr>
        <w:t>by</w:t>
      </w:r>
      <w:r w:rsidR="00F47349">
        <w:rPr>
          <w:rFonts w:ascii="Times New Roman" w:hAnsi="Times New Roman" w:cs="Times New Roman"/>
          <w:color w:val="000000" w:themeColor="text1"/>
          <w:sz w:val="24"/>
          <w:szCs w:val="24"/>
          <w:bdr w:val="none" w:sz="0" w:space="0" w:color="auto" w:frame="1"/>
        </w:rPr>
        <w:t xml:space="preserve"> exposure to input that is</w:t>
      </w:r>
      <w:r w:rsidR="00436E16" w:rsidRPr="00647126">
        <w:rPr>
          <w:rFonts w:ascii="Times New Roman" w:hAnsi="Times New Roman" w:cs="Times New Roman"/>
          <w:color w:val="000000" w:themeColor="text1"/>
          <w:sz w:val="24"/>
          <w:szCs w:val="24"/>
          <w:bdr w:val="none" w:sz="0" w:space="0" w:color="auto" w:frame="1"/>
        </w:rPr>
        <w:t xml:space="preserve"> </w:t>
      </w:r>
      <w:r w:rsidR="00F47349">
        <w:rPr>
          <w:rFonts w:asciiTheme="majorBidi" w:hAnsiTheme="majorBidi" w:cstheme="majorBidi"/>
          <w:sz w:val="24"/>
          <w:szCs w:val="24"/>
        </w:rPr>
        <w:t xml:space="preserve">inconsistent or insufficient </w:t>
      </w:r>
      <w:r w:rsidR="009103D9" w:rsidRPr="00647126">
        <w:rPr>
          <w:rFonts w:ascii="Times New Roman" w:hAnsi="Times New Roman" w:cs="Times New Roman"/>
          <w:color w:val="000000" w:themeColor="text1"/>
          <w:sz w:val="24"/>
          <w:szCs w:val="24"/>
          <w:bdr w:val="none" w:sz="0" w:space="0" w:color="auto" w:frame="1"/>
        </w:rPr>
        <w:t xml:space="preserve">before </w:t>
      </w:r>
      <w:r w:rsidR="00F47349">
        <w:rPr>
          <w:rFonts w:ascii="Times New Roman" w:hAnsi="Times New Roman" w:cs="Times New Roman"/>
          <w:color w:val="000000" w:themeColor="text1"/>
          <w:sz w:val="24"/>
          <w:szCs w:val="24"/>
          <w:bdr w:val="none" w:sz="0" w:space="0" w:color="auto" w:frame="1"/>
        </w:rPr>
        <w:t>an</w:t>
      </w:r>
      <w:r w:rsidR="00807583">
        <w:rPr>
          <w:rFonts w:ascii="Times New Roman" w:hAnsi="Times New Roman" w:cs="Times New Roman"/>
          <w:color w:val="000000" w:themeColor="text1"/>
          <w:sz w:val="24"/>
          <w:szCs w:val="24"/>
          <w:bdr w:val="none" w:sz="0" w:space="0" w:color="auto" w:frame="1"/>
        </w:rPr>
        <w:t xml:space="preserve"> endstate </w:t>
      </w:r>
      <w:r w:rsidR="0028148E">
        <w:rPr>
          <w:rFonts w:ascii="Times New Roman" w:hAnsi="Times New Roman" w:cs="Times New Roman"/>
          <w:color w:val="000000" w:themeColor="text1"/>
          <w:sz w:val="24"/>
          <w:szCs w:val="24"/>
          <w:bdr w:val="none" w:sz="0" w:space="0" w:color="auto" w:frame="1"/>
        </w:rPr>
        <w:t xml:space="preserve">L1 </w:t>
      </w:r>
      <w:r w:rsidR="00807583">
        <w:rPr>
          <w:rFonts w:ascii="Times New Roman" w:hAnsi="Times New Roman" w:cs="Times New Roman"/>
          <w:color w:val="000000" w:themeColor="text1"/>
          <w:sz w:val="24"/>
          <w:szCs w:val="24"/>
          <w:bdr w:val="none" w:sz="0" w:space="0" w:color="auto" w:frame="1"/>
        </w:rPr>
        <w:t>grammar is attained</w:t>
      </w:r>
      <w:r w:rsidR="00282B1C">
        <w:rPr>
          <w:rFonts w:ascii="Times New Roman" w:hAnsi="Times New Roman" w:cs="Times New Roman"/>
          <w:color w:val="000000" w:themeColor="text1"/>
          <w:sz w:val="24"/>
          <w:szCs w:val="24"/>
          <w:bdr w:val="none" w:sz="0" w:space="0" w:color="auto" w:frame="1"/>
        </w:rPr>
        <w:t xml:space="preserve">. </w:t>
      </w:r>
      <w:r w:rsidR="008C251F">
        <w:rPr>
          <w:rFonts w:ascii="Times New Roman" w:hAnsi="Times New Roman" w:cs="Times New Roman"/>
          <w:color w:val="000000" w:themeColor="text1"/>
          <w:sz w:val="24"/>
          <w:szCs w:val="24"/>
          <w:bdr w:val="none" w:sz="0" w:space="0" w:color="auto" w:frame="1"/>
        </w:rPr>
        <w:t>For this reason</w:t>
      </w:r>
      <w:r w:rsidR="00282B1C">
        <w:rPr>
          <w:rFonts w:ascii="Times New Roman" w:hAnsi="Times New Roman" w:cs="Times New Roman"/>
          <w:color w:val="000000" w:themeColor="text1"/>
          <w:sz w:val="24"/>
          <w:szCs w:val="24"/>
          <w:bdr w:val="none" w:sz="0" w:space="0" w:color="auto" w:frame="1"/>
        </w:rPr>
        <w:t xml:space="preserve">, </w:t>
      </w:r>
      <w:r w:rsidR="00A90477" w:rsidRPr="00647126">
        <w:rPr>
          <w:rFonts w:ascii="Times New Roman" w:hAnsi="Times New Roman" w:cs="Times New Roman"/>
          <w:color w:val="000000" w:themeColor="text1"/>
          <w:sz w:val="24"/>
          <w:szCs w:val="24"/>
          <w:bdr w:val="none" w:sz="0" w:space="0" w:color="auto" w:frame="1"/>
        </w:rPr>
        <w:t>the completeness of the acquisition </w:t>
      </w:r>
      <w:r w:rsidR="00A90477" w:rsidRPr="00647126">
        <w:rPr>
          <w:rStyle w:val="markgg1mozmig"/>
          <w:rFonts w:ascii="Times New Roman" w:hAnsi="Times New Roman" w:cs="Times New Roman"/>
          <w:color w:val="000000" w:themeColor="text1"/>
          <w:sz w:val="24"/>
          <w:szCs w:val="24"/>
          <w:bdr w:val="none" w:sz="0" w:space="0" w:color="auto" w:frame="1"/>
        </w:rPr>
        <w:t>process</w:t>
      </w:r>
      <w:r w:rsidR="00A90477" w:rsidRPr="00647126">
        <w:rPr>
          <w:rFonts w:ascii="Times New Roman" w:hAnsi="Times New Roman" w:cs="Times New Roman"/>
          <w:color w:val="000000" w:themeColor="text1"/>
          <w:sz w:val="24"/>
          <w:szCs w:val="24"/>
          <w:bdr w:val="none" w:sz="0" w:space="0" w:color="auto" w:frame="1"/>
        </w:rPr>
        <w:t> </w:t>
      </w:r>
      <w:r w:rsidR="00282B1C">
        <w:rPr>
          <w:rFonts w:ascii="Times New Roman" w:hAnsi="Times New Roman" w:cs="Times New Roman"/>
          <w:color w:val="000000" w:themeColor="text1"/>
          <w:sz w:val="24"/>
          <w:szCs w:val="24"/>
          <w:bdr w:val="none" w:sz="0" w:space="0" w:color="auto" w:frame="1"/>
        </w:rPr>
        <w:t xml:space="preserve">in </w:t>
      </w:r>
      <w:r w:rsidR="00282B1C">
        <w:rPr>
          <w:rFonts w:ascii="Times New Roman" w:hAnsi="Times New Roman" w:cs="Times New Roman"/>
          <w:color w:val="000000" w:themeColor="text1"/>
          <w:sz w:val="24"/>
          <w:szCs w:val="24"/>
          <w:bdr w:val="none" w:sz="0" w:space="0" w:color="auto" w:frame="1"/>
        </w:rPr>
        <w:lastRenderedPageBreak/>
        <w:t xml:space="preserve">this context is, ultimately, </w:t>
      </w:r>
      <w:r w:rsidR="00A90477" w:rsidRPr="00647126">
        <w:rPr>
          <w:rFonts w:ascii="Times New Roman" w:hAnsi="Times New Roman" w:cs="Times New Roman"/>
          <w:color w:val="000000" w:themeColor="text1"/>
          <w:sz w:val="24"/>
          <w:szCs w:val="24"/>
          <w:bdr w:val="none" w:sz="0" w:space="0" w:color="auto" w:frame="1"/>
        </w:rPr>
        <w:t>not guaranteed</w:t>
      </w:r>
      <w:r w:rsidR="0003432A">
        <w:rPr>
          <w:rFonts w:ascii="Times New Roman" w:hAnsi="Times New Roman" w:cs="Times New Roman"/>
          <w:color w:val="000000" w:themeColor="text1"/>
          <w:sz w:val="24"/>
          <w:szCs w:val="24"/>
          <w:bdr w:val="none" w:sz="0" w:space="0" w:color="auto" w:frame="1"/>
        </w:rPr>
        <w:t xml:space="preserve">. </w:t>
      </w:r>
      <w:r w:rsidR="00ED0435">
        <w:rPr>
          <w:rFonts w:ascii="Times New Roman" w:hAnsi="Times New Roman" w:cs="Times New Roman"/>
          <w:color w:val="000000" w:themeColor="text1"/>
          <w:sz w:val="24"/>
          <w:szCs w:val="24"/>
          <w:bdr w:val="none" w:sz="0" w:space="0" w:color="auto" w:frame="1"/>
        </w:rPr>
        <w:t xml:space="preserve">These uncontroversial similarities and differences between monolingual and heritage child learners </w:t>
      </w:r>
      <w:r w:rsidR="00EE6683">
        <w:rPr>
          <w:rFonts w:ascii="Times New Roman" w:hAnsi="Times New Roman" w:cs="Times New Roman"/>
          <w:color w:val="000000" w:themeColor="text1"/>
          <w:sz w:val="24"/>
          <w:szCs w:val="24"/>
          <w:bdr w:val="none" w:sz="0" w:space="0" w:color="auto" w:frame="1"/>
        </w:rPr>
        <w:t xml:space="preserve">which we discuss in our commentary have been ignored by </w:t>
      </w:r>
      <w:r w:rsidR="0003432A" w:rsidRPr="00C24769">
        <w:rPr>
          <w:rFonts w:ascii="Times New Roman" w:hAnsi="Times New Roman" w:cs="Times New Roman"/>
          <w:bCs/>
          <w:color w:val="000000" w:themeColor="text1"/>
          <w:sz w:val="24"/>
          <w:szCs w:val="24"/>
          <w:bdr w:val="none" w:sz="0" w:space="0" w:color="auto" w:frame="1"/>
        </w:rPr>
        <w:t>Otheguy</w:t>
      </w:r>
      <w:r w:rsidR="0003432A">
        <w:rPr>
          <w:rFonts w:ascii="Times New Roman" w:hAnsi="Times New Roman" w:cs="Times New Roman"/>
          <w:color w:val="000000" w:themeColor="text1"/>
          <w:sz w:val="24"/>
          <w:szCs w:val="24"/>
          <w:bdr w:val="none" w:sz="0" w:space="0" w:color="auto" w:frame="1"/>
        </w:rPr>
        <w:t xml:space="preserve"> when he </w:t>
      </w:r>
      <w:r w:rsidR="00ED0435">
        <w:rPr>
          <w:rFonts w:ascii="Times New Roman" w:hAnsi="Times New Roman" w:cs="Times New Roman"/>
          <w:color w:val="000000" w:themeColor="text1"/>
          <w:sz w:val="24"/>
          <w:szCs w:val="24"/>
          <w:bdr w:val="none" w:sz="0" w:space="0" w:color="auto" w:frame="1"/>
        </w:rPr>
        <w:t>claims</w:t>
      </w:r>
      <w:r w:rsidR="00EE6683">
        <w:rPr>
          <w:rFonts w:ascii="Times New Roman" w:hAnsi="Times New Roman" w:cs="Times New Roman"/>
          <w:color w:val="000000" w:themeColor="text1"/>
          <w:sz w:val="24"/>
          <w:szCs w:val="24"/>
          <w:bdr w:val="none" w:sz="0" w:space="0" w:color="auto" w:frame="1"/>
        </w:rPr>
        <w:t xml:space="preserve">, rather </w:t>
      </w:r>
      <w:r w:rsidR="007571EB">
        <w:rPr>
          <w:rFonts w:asciiTheme="majorBidi" w:hAnsiTheme="majorBidi" w:cstheme="majorBidi"/>
          <w:sz w:val="24"/>
          <w:szCs w:val="24"/>
        </w:rPr>
        <w:t xml:space="preserve">puzzlingly, </w:t>
      </w:r>
      <w:r w:rsidR="00ED0435">
        <w:rPr>
          <w:rFonts w:ascii="Times New Roman" w:hAnsi="Times New Roman" w:cs="Times New Roman"/>
          <w:color w:val="000000" w:themeColor="text1"/>
          <w:sz w:val="24"/>
          <w:szCs w:val="24"/>
          <w:bdr w:val="none" w:sz="0" w:space="0" w:color="auto" w:frame="1"/>
        </w:rPr>
        <w:t xml:space="preserve">that we should abandon the label </w:t>
      </w:r>
      <w:r>
        <w:rPr>
          <w:rFonts w:ascii="Times New Roman" w:hAnsi="Times New Roman" w:cs="Times New Roman"/>
          <w:color w:val="000000" w:themeColor="text1"/>
          <w:sz w:val="24"/>
          <w:szCs w:val="24"/>
          <w:bdr w:val="none" w:sz="0" w:space="0" w:color="auto" w:frame="1"/>
        </w:rPr>
        <w:t>“</w:t>
      </w:r>
      <w:r w:rsidR="004E3B63">
        <w:rPr>
          <w:rFonts w:ascii="Times New Roman" w:hAnsi="Times New Roman" w:cs="Times New Roman"/>
          <w:color w:val="000000" w:themeColor="text1"/>
          <w:sz w:val="24"/>
          <w:szCs w:val="24"/>
          <w:bdr w:val="none" w:sz="0" w:space="0" w:color="auto" w:frame="1"/>
        </w:rPr>
        <w:t xml:space="preserve">heritage” </w:t>
      </w:r>
      <w:r w:rsidR="00ED0435">
        <w:rPr>
          <w:rFonts w:ascii="Times New Roman" w:hAnsi="Times New Roman" w:cs="Times New Roman"/>
          <w:color w:val="000000" w:themeColor="text1"/>
          <w:sz w:val="24"/>
          <w:szCs w:val="24"/>
          <w:bdr w:val="none" w:sz="0" w:space="0" w:color="auto" w:frame="1"/>
        </w:rPr>
        <w:t>altogether.</w:t>
      </w:r>
    </w:p>
    <w:p w14:paraId="4E839028" w14:textId="0B5EB553" w:rsidR="00E5754E" w:rsidRDefault="008C251F" w:rsidP="004C3FE7">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We can assume that</w:t>
      </w:r>
      <w:r w:rsidR="009103D9" w:rsidRPr="00647126">
        <w:rPr>
          <w:rFonts w:ascii="Times New Roman" w:hAnsi="Times New Roman" w:cs="Times New Roman"/>
          <w:color w:val="000000" w:themeColor="text1"/>
          <w:sz w:val="24"/>
          <w:szCs w:val="24"/>
          <w:bdr w:val="none" w:sz="0" w:space="0" w:color="auto" w:frame="1"/>
        </w:rPr>
        <w:t xml:space="preserve"> </w:t>
      </w:r>
      <w:r w:rsidR="00436E16" w:rsidRPr="00647126">
        <w:rPr>
          <w:rStyle w:val="markst7zhqqrb"/>
          <w:rFonts w:ascii="Times New Roman" w:hAnsi="Times New Roman" w:cs="Times New Roman"/>
          <w:color w:val="000000" w:themeColor="text1"/>
          <w:sz w:val="24"/>
          <w:szCs w:val="24"/>
          <w:bdr w:val="none" w:sz="0" w:space="0" w:color="auto" w:frame="1"/>
        </w:rPr>
        <w:t>incomplete</w:t>
      </w:r>
      <w:r w:rsidR="00436E16" w:rsidRPr="00647126">
        <w:rPr>
          <w:rFonts w:ascii="Times New Roman" w:hAnsi="Times New Roman" w:cs="Times New Roman"/>
          <w:color w:val="000000" w:themeColor="text1"/>
          <w:sz w:val="24"/>
          <w:szCs w:val="24"/>
          <w:bdr w:val="none" w:sz="0" w:space="0" w:color="auto" w:frame="1"/>
        </w:rPr>
        <w:t> acquisition</w:t>
      </w:r>
      <w:r w:rsidR="00377FF2">
        <w:rPr>
          <w:rFonts w:ascii="Times New Roman" w:hAnsi="Times New Roman" w:cs="Times New Roman"/>
          <w:color w:val="000000" w:themeColor="text1"/>
          <w:sz w:val="24"/>
          <w:szCs w:val="24"/>
          <w:bdr w:val="none" w:sz="0" w:space="0" w:color="auto" w:frame="1"/>
        </w:rPr>
        <w:t>, generally, refer</w:t>
      </w:r>
      <w:r w:rsidR="00AC381C" w:rsidRPr="00647126">
        <w:rPr>
          <w:rFonts w:ascii="Times New Roman" w:hAnsi="Times New Roman" w:cs="Times New Roman"/>
          <w:color w:val="000000" w:themeColor="text1"/>
          <w:sz w:val="24"/>
          <w:szCs w:val="24"/>
          <w:bdr w:val="none" w:sz="0" w:space="0" w:color="auto" w:frame="1"/>
        </w:rPr>
        <w:t>s</w:t>
      </w:r>
      <w:r w:rsidR="00377FF2">
        <w:rPr>
          <w:rFonts w:ascii="Times New Roman" w:hAnsi="Times New Roman" w:cs="Times New Roman"/>
          <w:color w:val="000000" w:themeColor="text1"/>
          <w:sz w:val="24"/>
          <w:szCs w:val="24"/>
          <w:bdr w:val="none" w:sz="0" w:space="0" w:color="auto" w:frame="1"/>
        </w:rPr>
        <w:t xml:space="preserve"> to</w:t>
      </w:r>
      <w:r w:rsidR="00AC381C" w:rsidRPr="00647126">
        <w:rPr>
          <w:rFonts w:ascii="Times New Roman" w:hAnsi="Times New Roman" w:cs="Times New Roman"/>
          <w:color w:val="000000" w:themeColor="text1"/>
          <w:sz w:val="24"/>
          <w:szCs w:val="24"/>
          <w:bdr w:val="none" w:sz="0" w:space="0" w:color="auto" w:frame="1"/>
        </w:rPr>
        <w:t xml:space="preserve"> </w:t>
      </w:r>
      <w:r w:rsidR="00436E16" w:rsidRPr="00647126">
        <w:rPr>
          <w:rFonts w:ascii="Times New Roman" w:hAnsi="Times New Roman" w:cs="Times New Roman"/>
          <w:color w:val="000000" w:themeColor="text1"/>
          <w:sz w:val="24"/>
          <w:szCs w:val="24"/>
          <w:bdr w:val="none" w:sz="0" w:space="0" w:color="auto" w:frame="1"/>
        </w:rPr>
        <w:t>a </w:t>
      </w:r>
      <w:r w:rsidR="00436E16" w:rsidRPr="00647126">
        <w:rPr>
          <w:rFonts w:ascii="Times New Roman" w:hAnsi="Times New Roman" w:cs="Times New Roman"/>
          <w:i/>
          <w:iCs/>
          <w:color w:val="000000" w:themeColor="text1"/>
          <w:sz w:val="24"/>
          <w:szCs w:val="24"/>
          <w:bdr w:val="none" w:sz="0" w:space="0" w:color="auto" w:frame="1"/>
        </w:rPr>
        <w:t>stage</w:t>
      </w:r>
      <w:r w:rsidR="007571EB">
        <w:rPr>
          <w:rFonts w:ascii="Times New Roman" w:hAnsi="Times New Roman" w:cs="Times New Roman"/>
          <w:color w:val="000000" w:themeColor="text1"/>
          <w:sz w:val="24"/>
          <w:szCs w:val="24"/>
          <w:bdr w:val="none" w:sz="0" w:space="0" w:color="auto" w:frame="1"/>
        </w:rPr>
        <w:t xml:space="preserve"> </w:t>
      </w:r>
      <w:r w:rsidR="00436E16" w:rsidRPr="00647126">
        <w:rPr>
          <w:rFonts w:ascii="Times New Roman" w:hAnsi="Times New Roman" w:cs="Times New Roman"/>
          <w:color w:val="000000" w:themeColor="text1"/>
          <w:sz w:val="24"/>
          <w:szCs w:val="24"/>
          <w:bdr w:val="none" w:sz="0" w:space="0" w:color="auto" w:frame="1"/>
        </w:rPr>
        <w:t>in a general </w:t>
      </w:r>
      <w:r w:rsidR="00436E16" w:rsidRPr="00647126">
        <w:rPr>
          <w:rStyle w:val="markgg1mozmig"/>
          <w:rFonts w:ascii="Times New Roman" w:hAnsi="Times New Roman" w:cs="Times New Roman"/>
          <w:color w:val="000000" w:themeColor="text1"/>
          <w:sz w:val="24"/>
          <w:szCs w:val="24"/>
          <w:bdr w:val="none" w:sz="0" w:space="0" w:color="auto" w:frame="1"/>
        </w:rPr>
        <w:t>process</w:t>
      </w:r>
      <w:r w:rsidR="00436E16" w:rsidRPr="00647126">
        <w:rPr>
          <w:rFonts w:ascii="Times New Roman" w:hAnsi="Times New Roman" w:cs="Times New Roman"/>
          <w:color w:val="000000" w:themeColor="text1"/>
          <w:sz w:val="24"/>
          <w:szCs w:val="24"/>
          <w:bdr w:val="none" w:sz="0" w:space="0" w:color="auto" w:frame="1"/>
        </w:rPr>
        <w:t xml:space="preserve"> of </w:t>
      </w:r>
      <w:r w:rsidR="00364BED">
        <w:rPr>
          <w:rFonts w:ascii="Times New Roman" w:hAnsi="Times New Roman" w:cs="Times New Roman"/>
          <w:color w:val="000000" w:themeColor="text1"/>
          <w:sz w:val="24"/>
          <w:szCs w:val="24"/>
          <w:bdr w:val="none" w:sz="0" w:space="0" w:color="auto" w:frame="1"/>
        </w:rPr>
        <w:t xml:space="preserve">acquiring a target grammar, </w:t>
      </w:r>
      <w:r w:rsidR="005F5280">
        <w:rPr>
          <w:rFonts w:ascii="Times New Roman" w:hAnsi="Times New Roman" w:cs="Times New Roman"/>
          <w:color w:val="000000" w:themeColor="text1"/>
          <w:sz w:val="24"/>
          <w:szCs w:val="24"/>
          <w:bdr w:val="none" w:sz="0" w:space="0" w:color="auto" w:frame="1"/>
        </w:rPr>
        <w:t>that is,</w:t>
      </w:r>
      <w:r w:rsidR="00364BED" w:rsidRPr="00364BED">
        <w:rPr>
          <w:rFonts w:ascii="Times New Roman" w:hAnsi="Times New Roman" w:cs="Times New Roman"/>
          <w:color w:val="000000" w:themeColor="text1"/>
          <w:sz w:val="24"/>
          <w:szCs w:val="24"/>
          <w:bdr w:val="none" w:sz="0" w:space="0" w:color="auto" w:frame="1"/>
        </w:rPr>
        <w:t xml:space="preserve"> the grammar that generates the data in the </w:t>
      </w:r>
      <w:r w:rsidR="00364BED">
        <w:rPr>
          <w:rFonts w:ascii="Times New Roman" w:hAnsi="Times New Roman" w:cs="Times New Roman"/>
          <w:color w:val="000000" w:themeColor="text1"/>
          <w:sz w:val="24"/>
          <w:szCs w:val="24"/>
          <w:bdr w:val="none" w:sz="0" w:space="0" w:color="auto" w:frame="1"/>
        </w:rPr>
        <w:t>individual’s linguistic environment</w:t>
      </w:r>
      <w:r w:rsidR="004B6109">
        <w:rPr>
          <w:rFonts w:ascii="Times New Roman" w:hAnsi="Times New Roman" w:cs="Times New Roman"/>
          <w:color w:val="000000" w:themeColor="text1"/>
          <w:sz w:val="24"/>
          <w:szCs w:val="24"/>
          <w:bdr w:val="none" w:sz="0" w:space="0" w:color="auto" w:frame="1"/>
        </w:rPr>
        <w:t>. Fo</w:t>
      </w:r>
      <w:r w:rsidR="00AC381C" w:rsidRPr="00647126">
        <w:rPr>
          <w:rFonts w:ascii="Times New Roman" w:hAnsi="Times New Roman" w:cs="Times New Roman"/>
          <w:color w:val="000000" w:themeColor="text1"/>
          <w:sz w:val="24"/>
          <w:szCs w:val="24"/>
          <w:bdr w:val="none" w:sz="0" w:space="0" w:color="auto" w:frame="1"/>
        </w:rPr>
        <w:t>r heritage speakers</w:t>
      </w:r>
      <w:r w:rsidR="00B054B1">
        <w:rPr>
          <w:rFonts w:ascii="Times New Roman" w:hAnsi="Times New Roman" w:cs="Times New Roman"/>
          <w:color w:val="000000" w:themeColor="text1"/>
          <w:sz w:val="24"/>
          <w:szCs w:val="24"/>
          <w:bdr w:val="none" w:sz="0" w:space="0" w:color="auto" w:frame="1"/>
        </w:rPr>
        <w:t>,</w:t>
      </w:r>
      <w:r w:rsidR="00AC381C" w:rsidRPr="00647126">
        <w:rPr>
          <w:rFonts w:ascii="Times New Roman" w:hAnsi="Times New Roman" w:cs="Times New Roman"/>
          <w:color w:val="000000" w:themeColor="text1"/>
          <w:sz w:val="24"/>
          <w:szCs w:val="24"/>
          <w:bdr w:val="none" w:sz="0" w:space="0" w:color="auto" w:frame="1"/>
        </w:rPr>
        <w:t xml:space="preserve"> tha</w:t>
      </w:r>
      <w:r w:rsidR="009103D9" w:rsidRPr="00647126">
        <w:rPr>
          <w:rFonts w:ascii="Times New Roman" w:hAnsi="Times New Roman" w:cs="Times New Roman"/>
          <w:color w:val="000000" w:themeColor="text1"/>
          <w:sz w:val="24"/>
          <w:szCs w:val="24"/>
          <w:bdr w:val="none" w:sz="0" w:space="0" w:color="auto" w:frame="1"/>
        </w:rPr>
        <w:t>t</w:t>
      </w:r>
      <w:r w:rsidR="00364BED">
        <w:rPr>
          <w:rFonts w:ascii="Times New Roman" w:hAnsi="Times New Roman" w:cs="Times New Roman"/>
          <w:color w:val="000000" w:themeColor="text1"/>
          <w:sz w:val="24"/>
          <w:szCs w:val="24"/>
          <w:bdr w:val="none" w:sz="0" w:space="0" w:color="auto" w:frame="1"/>
        </w:rPr>
        <w:t xml:space="preserve"> stage</w:t>
      </w:r>
      <w:r w:rsidR="009103D9" w:rsidRPr="00647126">
        <w:rPr>
          <w:rFonts w:ascii="Times New Roman" w:hAnsi="Times New Roman" w:cs="Times New Roman"/>
          <w:color w:val="000000" w:themeColor="text1"/>
          <w:sz w:val="24"/>
          <w:szCs w:val="24"/>
          <w:bdr w:val="none" w:sz="0" w:space="0" w:color="auto" w:frame="1"/>
        </w:rPr>
        <w:t xml:space="preserve"> may</w:t>
      </w:r>
      <w:r w:rsidR="00377FF2">
        <w:rPr>
          <w:rFonts w:ascii="Times New Roman" w:hAnsi="Times New Roman" w:cs="Times New Roman"/>
          <w:color w:val="000000" w:themeColor="text1"/>
          <w:sz w:val="24"/>
          <w:szCs w:val="24"/>
          <w:bdr w:val="none" w:sz="0" w:space="0" w:color="auto" w:frame="1"/>
        </w:rPr>
        <w:t xml:space="preserve"> turn out</w:t>
      </w:r>
      <w:r w:rsidR="009103D9" w:rsidRPr="00647126">
        <w:rPr>
          <w:rFonts w:ascii="Times New Roman" w:hAnsi="Times New Roman" w:cs="Times New Roman"/>
          <w:color w:val="000000" w:themeColor="text1"/>
          <w:sz w:val="24"/>
          <w:szCs w:val="24"/>
          <w:bdr w:val="none" w:sz="0" w:space="0" w:color="auto" w:frame="1"/>
        </w:rPr>
        <w:t xml:space="preserve"> </w:t>
      </w:r>
      <w:r w:rsidR="005F5280">
        <w:rPr>
          <w:rFonts w:ascii="Times New Roman" w:hAnsi="Times New Roman" w:cs="Times New Roman"/>
          <w:color w:val="000000" w:themeColor="text1"/>
          <w:sz w:val="24"/>
          <w:szCs w:val="24"/>
          <w:bdr w:val="none" w:sz="0" w:space="0" w:color="auto" w:frame="1"/>
        </w:rPr>
        <w:t xml:space="preserve">to </w:t>
      </w:r>
      <w:r w:rsidR="009103D9" w:rsidRPr="00647126">
        <w:rPr>
          <w:rFonts w:ascii="Times New Roman" w:hAnsi="Times New Roman" w:cs="Times New Roman"/>
          <w:color w:val="000000" w:themeColor="text1"/>
          <w:sz w:val="24"/>
          <w:szCs w:val="24"/>
          <w:bdr w:val="none" w:sz="0" w:space="0" w:color="auto" w:frame="1"/>
        </w:rPr>
        <w:t xml:space="preserve">be </w:t>
      </w:r>
      <w:r w:rsidR="00DA0EE9" w:rsidRPr="00647126">
        <w:rPr>
          <w:rFonts w:ascii="Times New Roman" w:hAnsi="Times New Roman" w:cs="Times New Roman"/>
          <w:color w:val="000000" w:themeColor="text1"/>
          <w:sz w:val="24"/>
          <w:szCs w:val="24"/>
          <w:bdr w:val="none" w:sz="0" w:space="0" w:color="auto" w:frame="1"/>
        </w:rPr>
        <w:t>the</w:t>
      </w:r>
      <w:r w:rsidR="009103D9" w:rsidRPr="00647126">
        <w:rPr>
          <w:rFonts w:ascii="Times New Roman" w:hAnsi="Times New Roman" w:cs="Times New Roman"/>
          <w:color w:val="000000" w:themeColor="text1"/>
          <w:sz w:val="24"/>
          <w:szCs w:val="24"/>
          <w:bdr w:val="none" w:sz="0" w:space="0" w:color="auto" w:frame="1"/>
        </w:rPr>
        <w:t xml:space="preserve"> stable/final stage (which Montrul &amp; Silva-Corvalán refer</w:t>
      </w:r>
      <w:r w:rsidR="00436E16" w:rsidRPr="00647126">
        <w:rPr>
          <w:rFonts w:ascii="Times New Roman" w:hAnsi="Times New Roman" w:cs="Times New Roman"/>
          <w:color w:val="000000" w:themeColor="text1"/>
          <w:sz w:val="24"/>
          <w:szCs w:val="24"/>
          <w:bdr w:val="none" w:sz="0" w:space="0" w:color="auto" w:frame="1"/>
        </w:rPr>
        <w:t xml:space="preserve"> to as an </w:t>
      </w:r>
      <w:r w:rsidR="00436E16" w:rsidRPr="00647126">
        <w:rPr>
          <w:rStyle w:val="marki623i07j0"/>
          <w:rFonts w:ascii="Times New Roman" w:hAnsi="Times New Roman" w:cs="Times New Roman"/>
          <w:i/>
          <w:color w:val="000000" w:themeColor="text1"/>
          <w:sz w:val="24"/>
          <w:szCs w:val="24"/>
          <w:bdr w:val="none" w:sz="0" w:space="0" w:color="auto" w:frame="1"/>
        </w:rPr>
        <w:t>outcome</w:t>
      </w:r>
      <w:r w:rsidR="00436E16" w:rsidRPr="00647126">
        <w:rPr>
          <w:rFonts w:ascii="Times New Roman" w:hAnsi="Times New Roman" w:cs="Times New Roman"/>
          <w:color w:val="000000" w:themeColor="text1"/>
          <w:sz w:val="24"/>
          <w:szCs w:val="24"/>
          <w:bdr w:val="none" w:sz="0" w:space="0" w:color="auto" w:frame="1"/>
        </w:rPr>
        <w:t>) – or it may not</w:t>
      </w:r>
      <w:r w:rsidR="00647126">
        <w:rPr>
          <w:rFonts w:ascii="Times New Roman" w:hAnsi="Times New Roman" w:cs="Times New Roman"/>
          <w:color w:val="000000" w:themeColor="text1"/>
          <w:sz w:val="24"/>
          <w:szCs w:val="24"/>
          <w:bdr w:val="none" w:sz="0" w:space="0" w:color="auto" w:frame="1"/>
        </w:rPr>
        <w:t>.</w:t>
      </w:r>
      <w:r w:rsidR="00AC381C" w:rsidRPr="00647126">
        <w:rPr>
          <w:rFonts w:ascii="Times New Roman" w:hAnsi="Times New Roman" w:cs="Times New Roman"/>
          <w:color w:val="000000" w:themeColor="text1"/>
          <w:sz w:val="24"/>
          <w:szCs w:val="24"/>
          <w:bdr w:val="none" w:sz="0" w:space="0" w:color="auto" w:frame="1"/>
        </w:rPr>
        <w:t xml:space="preserve"> </w:t>
      </w:r>
      <w:r w:rsidR="00647126">
        <w:rPr>
          <w:rFonts w:ascii="Times New Roman" w:hAnsi="Times New Roman" w:cs="Times New Roman"/>
          <w:color w:val="000000" w:themeColor="text1"/>
          <w:sz w:val="24"/>
          <w:szCs w:val="24"/>
          <w:bdr w:val="none" w:sz="0" w:space="0" w:color="auto" w:frame="1"/>
        </w:rPr>
        <w:t>A</w:t>
      </w:r>
      <w:r w:rsidR="00AC381C" w:rsidRPr="00647126">
        <w:rPr>
          <w:rFonts w:ascii="Times New Roman" w:hAnsi="Times New Roman" w:cs="Times New Roman"/>
          <w:color w:val="000000" w:themeColor="text1"/>
          <w:sz w:val="24"/>
          <w:szCs w:val="24"/>
          <w:bdr w:val="none" w:sz="0" w:space="0" w:color="auto" w:frame="1"/>
        </w:rPr>
        <w:t xml:space="preserve">s we </w:t>
      </w:r>
      <w:r w:rsidR="000110D8">
        <w:rPr>
          <w:rFonts w:ascii="Times New Roman" w:hAnsi="Times New Roman" w:cs="Times New Roman"/>
          <w:color w:val="000000" w:themeColor="text1"/>
          <w:sz w:val="24"/>
          <w:szCs w:val="24"/>
          <w:bdr w:val="none" w:sz="0" w:space="0" w:color="auto" w:frame="1"/>
        </w:rPr>
        <w:t>explain,</w:t>
      </w:r>
      <w:r w:rsidR="00AC381C" w:rsidRPr="00647126">
        <w:rPr>
          <w:rFonts w:ascii="Times New Roman" w:hAnsi="Times New Roman" w:cs="Times New Roman"/>
          <w:color w:val="000000" w:themeColor="text1"/>
          <w:sz w:val="24"/>
          <w:szCs w:val="24"/>
          <w:bdr w:val="none" w:sz="0" w:space="0" w:color="auto" w:frame="1"/>
        </w:rPr>
        <w:t xml:space="preserve"> </w:t>
      </w:r>
      <w:r w:rsidR="00AC381C" w:rsidRPr="00647126">
        <w:rPr>
          <w:rFonts w:ascii="Times New Roman" w:hAnsi="Times New Roman" w:cs="Times New Roman"/>
          <w:color w:val="000000" w:themeColor="text1"/>
          <w:sz w:val="24"/>
          <w:szCs w:val="24"/>
        </w:rPr>
        <w:t xml:space="preserve">incomplete acquisition is taken to describe </w:t>
      </w:r>
      <w:r w:rsidR="000110D8">
        <w:rPr>
          <w:rFonts w:ascii="Times New Roman" w:hAnsi="Times New Roman" w:cs="Times New Roman"/>
          <w:color w:val="000000" w:themeColor="text1"/>
          <w:sz w:val="24"/>
          <w:szCs w:val="24"/>
        </w:rPr>
        <w:t xml:space="preserve">just </w:t>
      </w:r>
      <w:r w:rsidR="00AC381C" w:rsidRPr="00647126">
        <w:rPr>
          <w:rFonts w:ascii="Times New Roman" w:hAnsi="Times New Roman" w:cs="Times New Roman"/>
          <w:color w:val="000000" w:themeColor="text1"/>
          <w:sz w:val="24"/>
          <w:szCs w:val="24"/>
        </w:rPr>
        <w:t>one</w:t>
      </w:r>
      <w:r w:rsidR="000110D8">
        <w:rPr>
          <w:rFonts w:ascii="Times New Roman" w:hAnsi="Times New Roman" w:cs="Times New Roman"/>
          <w:color w:val="000000" w:themeColor="text1"/>
          <w:sz w:val="24"/>
          <w:szCs w:val="24"/>
        </w:rPr>
        <w:t xml:space="preserve"> of the</w:t>
      </w:r>
      <w:r w:rsidR="00AC381C" w:rsidRPr="00647126">
        <w:rPr>
          <w:rFonts w:ascii="Times New Roman" w:hAnsi="Times New Roman" w:cs="Times New Roman"/>
          <w:color w:val="000000" w:themeColor="text1"/>
          <w:sz w:val="24"/>
          <w:szCs w:val="24"/>
        </w:rPr>
        <w:t xml:space="preserve"> po</w:t>
      </w:r>
      <w:r w:rsidR="00E318E9">
        <w:rPr>
          <w:rFonts w:ascii="Times New Roman" w:hAnsi="Times New Roman" w:cs="Times New Roman"/>
          <w:color w:val="000000" w:themeColor="text1"/>
          <w:sz w:val="24"/>
          <w:szCs w:val="24"/>
        </w:rPr>
        <w:t>tential</w:t>
      </w:r>
      <w:r w:rsidR="00AC381C" w:rsidRPr="00647126">
        <w:rPr>
          <w:rFonts w:ascii="Times New Roman" w:hAnsi="Times New Roman" w:cs="Times New Roman"/>
          <w:color w:val="000000" w:themeColor="text1"/>
          <w:sz w:val="24"/>
          <w:szCs w:val="24"/>
        </w:rPr>
        <w:t xml:space="preserve"> outcome</w:t>
      </w:r>
      <w:r w:rsidR="000110D8">
        <w:rPr>
          <w:rFonts w:ascii="Times New Roman" w:hAnsi="Times New Roman" w:cs="Times New Roman"/>
          <w:color w:val="000000" w:themeColor="text1"/>
          <w:sz w:val="24"/>
          <w:szCs w:val="24"/>
        </w:rPr>
        <w:t>s</w:t>
      </w:r>
      <w:r w:rsidR="00AC381C" w:rsidRPr="00647126">
        <w:rPr>
          <w:rFonts w:ascii="Times New Roman" w:hAnsi="Times New Roman" w:cs="Times New Roman"/>
          <w:color w:val="000000" w:themeColor="text1"/>
          <w:sz w:val="24"/>
          <w:szCs w:val="24"/>
        </w:rPr>
        <w:t xml:space="preserve"> of heritage language acquisition</w:t>
      </w:r>
      <w:r w:rsidR="00436E16" w:rsidRPr="00647126">
        <w:rPr>
          <w:rFonts w:ascii="Times New Roman" w:hAnsi="Times New Roman" w:cs="Times New Roman"/>
          <w:color w:val="000000" w:themeColor="text1"/>
          <w:sz w:val="24"/>
          <w:szCs w:val="24"/>
          <w:bdr w:val="none" w:sz="0" w:space="0" w:color="auto" w:frame="1"/>
        </w:rPr>
        <w:t xml:space="preserve">. </w:t>
      </w:r>
      <w:r w:rsidR="003E430F">
        <w:rPr>
          <w:rFonts w:ascii="Times New Roman" w:hAnsi="Times New Roman" w:cs="Times New Roman"/>
          <w:color w:val="000000" w:themeColor="text1"/>
          <w:sz w:val="24"/>
          <w:szCs w:val="24"/>
          <w:bdr w:val="none" w:sz="0" w:space="0" w:color="auto" w:frame="1"/>
        </w:rPr>
        <w:t xml:space="preserve">We have pointed out, as others before us have done, that aspects of heritage language grammars </w:t>
      </w:r>
      <w:r w:rsidR="004B6109" w:rsidRPr="004B6109">
        <w:rPr>
          <w:rFonts w:ascii="Times New Roman" w:hAnsi="Times New Roman" w:cs="Times New Roman"/>
          <w:color w:val="000000" w:themeColor="text1"/>
          <w:sz w:val="24"/>
          <w:szCs w:val="24"/>
          <w:bdr w:val="none" w:sz="0" w:space="0" w:color="auto" w:frame="1"/>
        </w:rPr>
        <w:t>are not necessarily always incompletely acquired</w:t>
      </w:r>
      <w:r w:rsidR="00275A85">
        <w:rPr>
          <w:rFonts w:ascii="Times New Roman" w:hAnsi="Times New Roman" w:cs="Times New Roman"/>
          <w:color w:val="000000" w:themeColor="text1"/>
          <w:sz w:val="24"/>
          <w:szCs w:val="24"/>
          <w:bdr w:val="none" w:sz="0" w:space="0" w:color="auto" w:frame="1"/>
        </w:rPr>
        <w:t xml:space="preserve">. </w:t>
      </w:r>
      <w:r w:rsidR="003E430F">
        <w:rPr>
          <w:rFonts w:ascii="Times New Roman" w:hAnsi="Times New Roman" w:cs="Times New Roman"/>
          <w:color w:val="000000" w:themeColor="text1"/>
          <w:sz w:val="24"/>
          <w:szCs w:val="24"/>
          <w:bdr w:val="none" w:sz="0" w:space="0" w:color="auto" w:frame="1"/>
        </w:rPr>
        <w:t xml:space="preserve">In this respect, we agree with </w:t>
      </w:r>
      <w:r w:rsidR="003E430F" w:rsidRPr="00C24769">
        <w:rPr>
          <w:rFonts w:ascii="Times New Roman" w:hAnsi="Times New Roman" w:cs="Times New Roman"/>
          <w:color w:val="000000" w:themeColor="text1"/>
          <w:sz w:val="24"/>
          <w:szCs w:val="24"/>
          <w:bdr w:val="none" w:sz="0" w:space="0" w:color="auto" w:frame="1"/>
        </w:rPr>
        <w:t>Zyzik</w:t>
      </w:r>
      <w:r w:rsidR="003E430F">
        <w:rPr>
          <w:rFonts w:ascii="Times New Roman" w:hAnsi="Times New Roman" w:cs="Times New Roman"/>
          <w:color w:val="000000" w:themeColor="text1"/>
          <w:sz w:val="24"/>
          <w:szCs w:val="24"/>
          <w:bdr w:val="none" w:sz="0" w:space="0" w:color="auto" w:frame="1"/>
        </w:rPr>
        <w:t xml:space="preserve"> that innovations and reanalyses can indeed be found in the grammars of these speakers.</w:t>
      </w:r>
      <w:r w:rsidR="00275A85">
        <w:rPr>
          <w:rFonts w:ascii="Times New Roman" w:hAnsi="Times New Roman" w:cs="Times New Roman"/>
          <w:color w:val="000000" w:themeColor="text1"/>
          <w:sz w:val="24"/>
          <w:szCs w:val="24"/>
          <w:bdr w:val="none" w:sz="0" w:space="0" w:color="auto" w:frame="1"/>
        </w:rPr>
        <w:t xml:space="preserve"> </w:t>
      </w:r>
    </w:p>
    <w:p w14:paraId="283E3D5A" w14:textId="6314DA01" w:rsidR="00E5754E" w:rsidRDefault="00AC381C" w:rsidP="004C3FE7">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bdr w:val="none" w:sz="0" w:space="0" w:color="auto" w:frame="1"/>
        </w:rPr>
      </w:pPr>
      <w:r w:rsidRPr="00647126">
        <w:rPr>
          <w:rFonts w:ascii="Times New Roman" w:hAnsi="Times New Roman" w:cs="Times New Roman"/>
          <w:color w:val="000000" w:themeColor="text1"/>
          <w:sz w:val="24"/>
          <w:szCs w:val="24"/>
          <w:bdr w:val="none" w:sz="0" w:space="0" w:color="auto" w:frame="1"/>
        </w:rPr>
        <w:t xml:space="preserve">Where we disagree with Montrul &amp; Silva-Corvalán </w:t>
      </w:r>
      <w:r w:rsidR="000110D8">
        <w:rPr>
          <w:rFonts w:ascii="Times New Roman" w:hAnsi="Times New Roman" w:cs="Times New Roman"/>
          <w:color w:val="000000" w:themeColor="text1"/>
          <w:sz w:val="24"/>
          <w:szCs w:val="24"/>
          <w:bdr w:val="none" w:sz="0" w:space="0" w:color="auto" w:frame="1"/>
        </w:rPr>
        <w:t>is in their reluctance</w:t>
      </w:r>
      <w:r w:rsidR="00436E16" w:rsidRPr="00647126">
        <w:rPr>
          <w:rFonts w:ascii="Times New Roman" w:hAnsi="Times New Roman" w:cs="Times New Roman"/>
          <w:color w:val="000000" w:themeColor="text1"/>
          <w:sz w:val="24"/>
          <w:szCs w:val="24"/>
          <w:bdr w:val="none" w:sz="0" w:space="0" w:color="auto" w:frame="1"/>
        </w:rPr>
        <w:t xml:space="preserve"> to </w:t>
      </w:r>
      <w:r w:rsidR="000110D8">
        <w:rPr>
          <w:rFonts w:asciiTheme="majorBidi" w:hAnsiTheme="majorBidi" w:cstheme="majorBidi"/>
          <w:sz w:val="24"/>
          <w:szCs w:val="24"/>
        </w:rPr>
        <w:t xml:space="preserve">refer to such heritage grammars as </w:t>
      </w:r>
      <w:r w:rsidR="004E3B63">
        <w:rPr>
          <w:rFonts w:asciiTheme="majorBidi" w:hAnsiTheme="majorBidi" w:cstheme="majorBidi"/>
          <w:sz w:val="24"/>
          <w:szCs w:val="24"/>
        </w:rPr>
        <w:t xml:space="preserve">“incomplete” </w:t>
      </w:r>
      <w:r w:rsidR="00377FF2">
        <w:rPr>
          <w:rFonts w:asciiTheme="majorBidi" w:hAnsiTheme="majorBidi" w:cstheme="majorBidi"/>
          <w:sz w:val="24"/>
          <w:szCs w:val="24"/>
        </w:rPr>
        <w:t>since</w:t>
      </w:r>
      <w:r w:rsidR="00647126">
        <w:rPr>
          <w:rFonts w:asciiTheme="majorBidi" w:hAnsiTheme="majorBidi" w:cstheme="majorBidi"/>
          <w:sz w:val="24"/>
          <w:szCs w:val="24"/>
        </w:rPr>
        <w:t xml:space="preserve">, they argue, </w:t>
      </w:r>
      <w:r w:rsidR="000110D8">
        <w:rPr>
          <w:rFonts w:asciiTheme="majorBidi" w:hAnsiTheme="majorBidi" w:cstheme="majorBidi"/>
          <w:sz w:val="24"/>
          <w:szCs w:val="24"/>
        </w:rPr>
        <w:t>it is often only an aspect of a grammar which is incomplete. However, we cannot see how this argument holds</w:t>
      </w:r>
      <w:r w:rsidR="00E318E9">
        <w:rPr>
          <w:rFonts w:asciiTheme="majorBidi" w:hAnsiTheme="majorBidi" w:cstheme="majorBidi"/>
          <w:sz w:val="24"/>
          <w:szCs w:val="24"/>
        </w:rPr>
        <w:t>:</w:t>
      </w:r>
      <w:r w:rsidR="000110D8">
        <w:rPr>
          <w:rFonts w:asciiTheme="majorBidi" w:hAnsiTheme="majorBidi" w:cstheme="majorBidi"/>
          <w:sz w:val="24"/>
          <w:szCs w:val="24"/>
        </w:rPr>
        <w:t xml:space="preserve"> if an aspect of a grammar has not </w:t>
      </w:r>
      <w:r w:rsidR="00E318E9">
        <w:rPr>
          <w:rFonts w:asciiTheme="majorBidi" w:hAnsiTheme="majorBidi" w:cstheme="majorBidi"/>
          <w:sz w:val="24"/>
          <w:szCs w:val="24"/>
        </w:rPr>
        <w:t>had sufficient input to be fully</w:t>
      </w:r>
      <w:r w:rsidR="000110D8">
        <w:rPr>
          <w:rFonts w:asciiTheme="majorBidi" w:hAnsiTheme="majorBidi" w:cstheme="majorBidi"/>
          <w:sz w:val="24"/>
          <w:szCs w:val="24"/>
        </w:rPr>
        <w:t xml:space="preserve"> acquired</w:t>
      </w:r>
      <w:r w:rsidR="00647126">
        <w:rPr>
          <w:rFonts w:asciiTheme="majorBidi" w:hAnsiTheme="majorBidi" w:cstheme="majorBidi"/>
          <w:sz w:val="24"/>
          <w:szCs w:val="24"/>
        </w:rPr>
        <w:t>,</w:t>
      </w:r>
      <w:r w:rsidR="000110D8">
        <w:rPr>
          <w:rFonts w:asciiTheme="majorBidi" w:hAnsiTheme="majorBidi" w:cstheme="majorBidi"/>
          <w:sz w:val="24"/>
          <w:szCs w:val="24"/>
        </w:rPr>
        <w:t xml:space="preserve"> then the grammar </w:t>
      </w:r>
      <w:r w:rsidR="00377FF2">
        <w:rPr>
          <w:rFonts w:asciiTheme="majorBidi" w:hAnsiTheme="majorBidi" w:cstheme="majorBidi"/>
          <w:sz w:val="24"/>
          <w:szCs w:val="24"/>
        </w:rPr>
        <w:t>can</w:t>
      </w:r>
      <w:r w:rsidR="000110D8">
        <w:rPr>
          <w:rFonts w:asciiTheme="majorBidi" w:hAnsiTheme="majorBidi" w:cstheme="majorBidi"/>
          <w:sz w:val="24"/>
          <w:szCs w:val="24"/>
        </w:rPr>
        <w:t xml:space="preserve">not </w:t>
      </w:r>
      <w:r w:rsidR="00377FF2">
        <w:rPr>
          <w:rFonts w:asciiTheme="majorBidi" w:hAnsiTheme="majorBidi" w:cstheme="majorBidi"/>
          <w:sz w:val="24"/>
          <w:szCs w:val="24"/>
        </w:rPr>
        <w:t xml:space="preserve">be </w:t>
      </w:r>
      <w:r w:rsidR="00647126">
        <w:rPr>
          <w:rFonts w:asciiTheme="majorBidi" w:hAnsiTheme="majorBidi" w:cstheme="majorBidi"/>
          <w:sz w:val="24"/>
          <w:szCs w:val="24"/>
        </w:rPr>
        <w:t xml:space="preserve">said to be </w:t>
      </w:r>
      <w:r w:rsidR="000110D8">
        <w:rPr>
          <w:rFonts w:asciiTheme="majorBidi" w:hAnsiTheme="majorBidi" w:cstheme="majorBidi"/>
          <w:sz w:val="24"/>
          <w:szCs w:val="24"/>
        </w:rPr>
        <w:t>complete</w:t>
      </w:r>
      <w:r w:rsidR="00647126">
        <w:rPr>
          <w:rFonts w:asciiTheme="majorBidi" w:hAnsiTheme="majorBidi" w:cstheme="majorBidi"/>
          <w:sz w:val="24"/>
          <w:szCs w:val="24"/>
        </w:rPr>
        <w:t>, or fully acquired</w:t>
      </w:r>
      <w:r w:rsidR="000110D8">
        <w:rPr>
          <w:rFonts w:asciiTheme="majorBidi" w:hAnsiTheme="majorBidi" w:cstheme="majorBidi"/>
          <w:sz w:val="24"/>
          <w:szCs w:val="24"/>
        </w:rPr>
        <w:t xml:space="preserve">. </w:t>
      </w:r>
      <w:r w:rsidR="003E430F">
        <w:rPr>
          <w:rFonts w:asciiTheme="majorBidi" w:hAnsiTheme="majorBidi" w:cstheme="majorBidi"/>
          <w:sz w:val="24"/>
          <w:szCs w:val="24"/>
        </w:rPr>
        <w:t xml:space="preserve">In any case, this is an unresolved issue which does not directly impinge on our main arguments for maintaining </w:t>
      </w:r>
      <w:r w:rsidR="002125F6">
        <w:rPr>
          <w:rFonts w:asciiTheme="majorBidi" w:hAnsiTheme="majorBidi" w:cstheme="majorBidi"/>
          <w:sz w:val="24"/>
          <w:szCs w:val="24"/>
        </w:rPr>
        <w:t>this</w:t>
      </w:r>
      <w:r w:rsidR="003E430F">
        <w:rPr>
          <w:rFonts w:asciiTheme="majorBidi" w:hAnsiTheme="majorBidi" w:cstheme="majorBidi"/>
          <w:sz w:val="24"/>
          <w:szCs w:val="24"/>
        </w:rPr>
        <w:t xml:space="preserve"> term.</w:t>
      </w:r>
    </w:p>
    <w:p w14:paraId="76C471F8" w14:textId="4B5EFB1B" w:rsidR="00E5754E" w:rsidRPr="00E5754E" w:rsidRDefault="00E318E9" w:rsidP="004C3FE7">
      <w:pPr>
        <w:autoSpaceDE w:val="0"/>
        <w:autoSpaceDN w:val="0"/>
        <w:adjustRightInd w:val="0"/>
        <w:spacing w:before="120" w:after="120" w:line="480" w:lineRule="auto"/>
        <w:ind w:firstLine="720"/>
        <w:jc w:val="both"/>
        <w:rPr>
          <w:rFonts w:ascii="Times New Roman" w:hAnsi="Times New Roman" w:cs="Times New Roman"/>
          <w:color w:val="000000" w:themeColor="text1"/>
          <w:sz w:val="24"/>
          <w:szCs w:val="24"/>
          <w:bdr w:val="none" w:sz="0" w:space="0" w:color="auto" w:frame="1"/>
        </w:rPr>
      </w:pPr>
      <w:r>
        <w:rPr>
          <w:rFonts w:asciiTheme="majorBidi" w:hAnsiTheme="majorBidi" w:cstheme="majorBidi"/>
          <w:sz w:val="24"/>
          <w:szCs w:val="24"/>
        </w:rPr>
        <w:t xml:space="preserve">If </w:t>
      </w:r>
      <w:r w:rsidR="00FC627A">
        <w:rPr>
          <w:rFonts w:ascii="Times New Roman" w:hAnsi="Times New Roman" w:cs="Times New Roman"/>
          <w:color w:val="000000" w:themeColor="text1"/>
          <w:sz w:val="24"/>
          <w:szCs w:val="24"/>
        </w:rPr>
        <w:t>incomplete acquisition</w:t>
      </w:r>
      <w:r w:rsidR="00377FF2">
        <w:rPr>
          <w:rFonts w:ascii="Times New Roman" w:hAnsi="Times New Roman" w:cs="Times New Roman"/>
          <w:color w:val="000000" w:themeColor="text1"/>
          <w:sz w:val="24"/>
          <w:szCs w:val="24"/>
        </w:rPr>
        <w:t xml:space="preserve"> is to be rejected on the grounds that it</w:t>
      </w:r>
      <w:r>
        <w:rPr>
          <w:rFonts w:ascii="Times New Roman" w:hAnsi="Times New Roman" w:cs="Times New Roman"/>
          <w:color w:val="000000" w:themeColor="text1"/>
          <w:sz w:val="24"/>
          <w:szCs w:val="24"/>
        </w:rPr>
        <w:t xml:space="preserve"> does not describe </w:t>
      </w:r>
      <w:r w:rsidR="00555BCD">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potential outcome of heritage language </w:t>
      </w:r>
      <w:r w:rsidR="0072364C">
        <w:rPr>
          <w:rFonts w:ascii="Times New Roman" w:hAnsi="Times New Roman" w:cs="Times New Roman"/>
          <w:color w:val="000000" w:themeColor="text1"/>
          <w:sz w:val="24"/>
          <w:szCs w:val="24"/>
        </w:rPr>
        <w:t>acquisition</w:t>
      </w:r>
      <w:r>
        <w:rPr>
          <w:rFonts w:ascii="Times New Roman" w:hAnsi="Times New Roman" w:cs="Times New Roman"/>
          <w:color w:val="000000" w:themeColor="text1"/>
          <w:sz w:val="24"/>
          <w:szCs w:val="24"/>
        </w:rPr>
        <w:t xml:space="preserve">, then there are </w:t>
      </w:r>
      <w:r w:rsidR="00377FF2">
        <w:rPr>
          <w:rFonts w:ascii="Times New Roman" w:hAnsi="Times New Roman" w:cs="Times New Roman"/>
          <w:color w:val="000000" w:themeColor="text1"/>
          <w:sz w:val="24"/>
          <w:szCs w:val="24"/>
        </w:rPr>
        <w:t>two possible justification</w:t>
      </w:r>
      <w:r>
        <w:rPr>
          <w:rFonts w:ascii="Times New Roman" w:hAnsi="Times New Roman" w:cs="Times New Roman"/>
          <w:color w:val="000000" w:themeColor="text1"/>
          <w:sz w:val="24"/>
          <w:szCs w:val="24"/>
        </w:rPr>
        <w:t xml:space="preserve">s. </w:t>
      </w:r>
      <w:r w:rsidR="004B6109" w:rsidRPr="004B6109">
        <w:rPr>
          <w:rFonts w:ascii="Times New Roman" w:hAnsi="Times New Roman" w:cs="Times New Roman"/>
          <w:color w:val="000000" w:themeColor="text1"/>
          <w:sz w:val="24"/>
          <w:szCs w:val="24"/>
        </w:rPr>
        <w:t>The first is that the characterization of the development of the grammar and its relation to input is wrong</w:t>
      </w:r>
      <w:r w:rsidR="0072364C">
        <w:rPr>
          <w:rFonts w:ascii="Times New Roman" w:hAnsi="Times New Roman" w:cs="Times New Roman"/>
          <w:color w:val="000000" w:themeColor="text1"/>
          <w:sz w:val="24"/>
          <w:szCs w:val="24"/>
        </w:rPr>
        <w:t xml:space="preserve">: this </w:t>
      </w:r>
      <w:r>
        <w:rPr>
          <w:rFonts w:ascii="Times New Roman" w:hAnsi="Times New Roman" w:cs="Times New Roman"/>
          <w:color w:val="000000" w:themeColor="text1"/>
          <w:sz w:val="24"/>
          <w:szCs w:val="24"/>
        </w:rPr>
        <w:t xml:space="preserve">is </w:t>
      </w:r>
      <w:r w:rsidR="0072364C">
        <w:rPr>
          <w:rFonts w:asciiTheme="majorBidi" w:hAnsiTheme="majorBidi" w:cstheme="majorBidi"/>
          <w:sz w:val="24"/>
          <w:szCs w:val="24"/>
        </w:rPr>
        <w:t xml:space="preserve">essentially not about the term </w:t>
      </w:r>
      <w:r w:rsidR="0072364C" w:rsidRPr="007D2BDA">
        <w:rPr>
          <w:rFonts w:asciiTheme="majorBidi" w:hAnsiTheme="majorBidi" w:cstheme="majorBidi"/>
          <w:i/>
          <w:iCs/>
          <w:sz w:val="24"/>
          <w:szCs w:val="24"/>
        </w:rPr>
        <w:t>per se</w:t>
      </w:r>
      <w:r w:rsidR="0072364C">
        <w:rPr>
          <w:rFonts w:asciiTheme="majorBidi" w:hAnsiTheme="majorBidi" w:cstheme="majorBidi"/>
          <w:sz w:val="24"/>
          <w:szCs w:val="24"/>
        </w:rPr>
        <w:t>, but about the theory itself.</w:t>
      </w:r>
      <w:r w:rsidR="0072364C" w:rsidRPr="0072364C">
        <w:rPr>
          <w:rFonts w:asciiTheme="majorBidi" w:hAnsiTheme="majorBidi" w:cstheme="majorBidi"/>
          <w:sz w:val="24"/>
          <w:szCs w:val="24"/>
        </w:rPr>
        <w:t xml:space="preserve"> </w:t>
      </w:r>
      <w:r w:rsidR="00282B1C">
        <w:rPr>
          <w:rFonts w:asciiTheme="majorBidi" w:hAnsiTheme="majorBidi" w:cstheme="majorBidi"/>
          <w:sz w:val="24"/>
          <w:szCs w:val="24"/>
        </w:rPr>
        <w:t>This is an open qu</w:t>
      </w:r>
      <w:r w:rsidR="00FC627A">
        <w:rPr>
          <w:rFonts w:asciiTheme="majorBidi" w:hAnsiTheme="majorBidi" w:cstheme="majorBidi"/>
          <w:sz w:val="24"/>
          <w:szCs w:val="24"/>
        </w:rPr>
        <w:t>estion for the field to resolve;</w:t>
      </w:r>
      <w:r w:rsidR="00D1549B">
        <w:rPr>
          <w:rFonts w:asciiTheme="majorBidi" w:hAnsiTheme="majorBidi" w:cstheme="majorBidi"/>
          <w:sz w:val="24"/>
          <w:szCs w:val="24"/>
        </w:rPr>
        <w:t xml:space="preserve"> w</w:t>
      </w:r>
      <w:r w:rsidR="0072364C">
        <w:rPr>
          <w:rFonts w:asciiTheme="majorBidi" w:hAnsiTheme="majorBidi" w:cstheme="majorBidi"/>
          <w:sz w:val="24"/>
          <w:szCs w:val="24"/>
        </w:rPr>
        <w:t>e must reiterate that our critical commentary was never intended to support incomplete acquisition over other possible explanations fo</w:t>
      </w:r>
      <w:r w:rsidR="00282B1C">
        <w:rPr>
          <w:rFonts w:asciiTheme="majorBidi" w:hAnsiTheme="majorBidi" w:cstheme="majorBidi"/>
          <w:sz w:val="24"/>
          <w:szCs w:val="24"/>
        </w:rPr>
        <w:t xml:space="preserve">r heritage </w:t>
      </w:r>
      <w:r w:rsidR="00282B1C">
        <w:rPr>
          <w:rFonts w:asciiTheme="majorBidi" w:hAnsiTheme="majorBidi" w:cstheme="majorBidi"/>
          <w:sz w:val="24"/>
          <w:szCs w:val="24"/>
        </w:rPr>
        <w:lastRenderedPageBreak/>
        <w:t>language acquisitio</w:t>
      </w:r>
      <w:r w:rsidR="004B6109">
        <w:rPr>
          <w:rFonts w:asciiTheme="majorBidi" w:hAnsiTheme="majorBidi" w:cstheme="majorBidi"/>
          <w:sz w:val="24"/>
          <w:szCs w:val="24"/>
        </w:rPr>
        <w:t xml:space="preserve">n. As </w:t>
      </w:r>
      <w:r w:rsidR="00377FF2">
        <w:rPr>
          <w:rFonts w:asciiTheme="majorBidi" w:hAnsiTheme="majorBidi" w:cstheme="majorBidi"/>
          <w:sz w:val="24"/>
          <w:szCs w:val="24"/>
        </w:rPr>
        <w:t>long as the theoretical explanation</w:t>
      </w:r>
      <w:r w:rsidR="00377FF2" w:rsidRPr="00377FF2">
        <w:rPr>
          <w:rFonts w:asciiTheme="majorBidi" w:hAnsiTheme="majorBidi" w:cstheme="majorBidi"/>
          <w:sz w:val="24"/>
          <w:szCs w:val="24"/>
        </w:rPr>
        <w:t xml:space="preserve"> </w:t>
      </w:r>
      <w:r w:rsidR="00377FF2">
        <w:rPr>
          <w:rFonts w:asciiTheme="majorBidi" w:hAnsiTheme="majorBidi" w:cstheme="majorBidi"/>
          <w:sz w:val="24"/>
          <w:szCs w:val="24"/>
        </w:rPr>
        <w:t>itself for certain heritage language grammars remains on the table</w:t>
      </w:r>
      <w:r w:rsidR="00A41BE5">
        <w:rPr>
          <w:rFonts w:asciiTheme="majorBidi" w:hAnsiTheme="majorBidi" w:cstheme="majorBidi"/>
          <w:sz w:val="24"/>
          <w:szCs w:val="24"/>
        </w:rPr>
        <w:t>,</w:t>
      </w:r>
      <w:r w:rsidR="00D12908">
        <w:rPr>
          <w:rFonts w:asciiTheme="majorBidi" w:hAnsiTheme="majorBidi" w:cstheme="majorBidi"/>
          <w:sz w:val="24"/>
          <w:szCs w:val="24"/>
        </w:rPr>
        <w:t xml:space="preserve"> then the term remains. </w:t>
      </w:r>
    </w:p>
    <w:p w14:paraId="695533D9" w14:textId="17E61FD7" w:rsidR="00E5754E" w:rsidRPr="0000382A" w:rsidRDefault="008C251F" w:rsidP="004C3FE7">
      <w:pPr>
        <w:autoSpaceDE w:val="0"/>
        <w:autoSpaceDN w:val="0"/>
        <w:adjustRightInd w:val="0"/>
        <w:spacing w:before="120" w:after="120" w:line="480" w:lineRule="auto"/>
        <w:ind w:firstLine="360"/>
        <w:jc w:val="both"/>
        <w:rPr>
          <w:rFonts w:asciiTheme="majorBidi" w:hAnsiTheme="majorBidi" w:cstheme="majorBidi"/>
          <w:b/>
          <w:sz w:val="24"/>
          <w:szCs w:val="24"/>
          <w:lang w:val="en-US"/>
        </w:rPr>
      </w:pPr>
      <w:r w:rsidDel="00C80D8B">
        <w:rPr>
          <w:rFonts w:asciiTheme="majorBidi" w:hAnsiTheme="majorBidi" w:cstheme="majorBidi"/>
          <w:sz w:val="24"/>
          <w:szCs w:val="24"/>
        </w:rPr>
        <w:t xml:space="preserve">We would </w:t>
      </w:r>
      <w:r w:rsidR="00B21CA2">
        <w:rPr>
          <w:rFonts w:asciiTheme="majorBidi" w:hAnsiTheme="majorBidi" w:cstheme="majorBidi"/>
          <w:sz w:val="24"/>
          <w:szCs w:val="24"/>
        </w:rPr>
        <w:t xml:space="preserve">also </w:t>
      </w:r>
      <w:r w:rsidDel="00C80D8B">
        <w:rPr>
          <w:rFonts w:asciiTheme="majorBidi" w:hAnsiTheme="majorBidi" w:cstheme="majorBidi"/>
          <w:sz w:val="24"/>
          <w:szCs w:val="24"/>
        </w:rPr>
        <w:t xml:space="preserve">like to </w:t>
      </w:r>
      <w:r w:rsidR="00FC627A">
        <w:rPr>
          <w:rFonts w:asciiTheme="majorBidi" w:hAnsiTheme="majorBidi" w:cstheme="majorBidi"/>
          <w:sz w:val="24"/>
          <w:szCs w:val="24"/>
        </w:rPr>
        <w:t>emphasize</w:t>
      </w:r>
      <w:r w:rsidDel="00C80D8B">
        <w:rPr>
          <w:rFonts w:asciiTheme="majorBidi" w:hAnsiTheme="majorBidi" w:cstheme="majorBidi"/>
          <w:sz w:val="24"/>
          <w:szCs w:val="24"/>
        </w:rPr>
        <w:t xml:space="preserve"> that by accepting </w:t>
      </w:r>
      <w:r w:rsidRPr="004B6109" w:rsidDel="00C80D8B">
        <w:rPr>
          <w:rFonts w:asciiTheme="majorBidi" w:hAnsiTheme="majorBidi" w:cstheme="majorBidi"/>
          <w:sz w:val="24"/>
          <w:szCs w:val="24"/>
        </w:rPr>
        <w:t>incomplete acquisition</w:t>
      </w:r>
      <w:r w:rsidR="00013635" w:rsidRPr="004B6109">
        <w:rPr>
          <w:rFonts w:asciiTheme="majorBidi" w:hAnsiTheme="majorBidi" w:cstheme="majorBidi"/>
          <w:sz w:val="24"/>
          <w:szCs w:val="24"/>
        </w:rPr>
        <w:t>,</w:t>
      </w:r>
      <w:r w:rsidDel="00C80D8B">
        <w:rPr>
          <w:rFonts w:asciiTheme="majorBidi" w:hAnsiTheme="majorBidi" w:cstheme="majorBidi"/>
          <w:sz w:val="24"/>
          <w:szCs w:val="24"/>
        </w:rPr>
        <w:t xml:space="preserve"> no one is supporting th</w:t>
      </w:r>
      <w:r w:rsidR="00FC627A">
        <w:rPr>
          <w:rFonts w:asciiTheme="majorBidi" w:hAnsiTheme="majorBidi" w:cstheme="majorBidi"/>
          <w:sz w:val="24"/>
          <w:szCs w:val="24"/>
        </w:rPr>
        <w:t>e view that heritage speakers are</w:t>
      </w:r>
      <w:r w:rsidDel="00C80D8B">
        <w:rPr>
          <w:rFonts w:asciiTheme="majorBidi" w:hAnsiTheme="majorBidi" w:cstheme="majorBidi"/>
          <w:sz w:val="24"/>
          <w:szCs w:val="24"/>
        </w:rPr>
        <w:t xml:space="preserve"> not </w:t>
      </w:r>
      <w:r w:rsidR="00013635">
        <w:rPr>
          <w:rFonts w:asciiTheme="majorBidi" w:hAnsiTheme="majorBidi" w:cstheme="majorBidi"/>
          <w:sz w:val="24"/>
          <w:szCs w:val="24"/>
        </w:rPr>
        <w:t xml:space="preserve">natural </w:t>
      </w:r>
      <w:r w:rsidDel="00C80D8B">
        <w:rPr>
          <w:rFonts w:asciiTheme="majorBidi" w:hAnsiTheme="majorBidi" w:cstheme="majorBidi"/>
          <w:sz w:val="24"/>
          <w:szCs w:val="24"/>
        </w:rPr>
        <w:t xml:space="preserve">grammars in their own right. </w:t>
      </w:r>
      <w:r w:rsidR="007571EB">
        <w:rPr>
          <w:rFonts w:asciiTheme="majorBidi" w:hAnsiTheme="majorBidi" w:cstheme="majorBidi"/>
          <w:sz w:val="24"/>
          <w:szCs w:val="24"/>
        </w:rPr>
        <w:t>It seem</w:t>
      </w:r>
      <w:r w:rsidR="00D77357">
        <w:rPr>
          <w:rFonts w:asciiTheme="majorBidi" w:hAnsiTheme="majorBidi" w:cstheme="majorBidi"/>
          <w:sz w:val="24"/>
          <w:szCs w:val="24"/>
        </w:rPr>
        <w:t>s</w:t>
      </w:r>
      <w:r w:rsidR="007571EB">
        <w:rPr>
          <w:rFonts w:asciiTheme="majorBidi" w:hAnsiTheme="majorBidi" w:cstheme="majorBidi"/>
          <w:sz w:val="24"/>
          <w:szCs w:val="24"/>
        </w:rPr>
        <w:t xml:space="preserve"> that</w:t>
      </w:r>
      <w:r w:rsidR="004B6109">
        <w:rPr>
          <w:rFonts w:asciiTheme="majorBidi" w:hAnsiTheme="majorBidi" w:cstheme="majorBidi"/>
          <w:sz w:val="24"/>
          <w:szCs w:val="24"/>
        </w:rPr>
        <w:t xml:space="preserve"> the </w:t>
      </w:r>
      <w:r w:rsidR="004B6109" w:rsidRPr="007571EB">
        <w:rPr>
          <w:rFonts w:asciiTheme="majorBidi" w:hAnsiTheme="majorBidi" w:cstheme="majorBidi"/>
          <w:sz w:val="24"/>
          <w:szCs w:val="24"/>
        </w:rPr>
        <w:t xml:space="preserve">interpretation of </w:t>
      </w:r>
      <w:r w:rsidRPr="007571EB" w:rsidDel="00C80D8B">
        <w:rPr>
          <w:rFonts w:asciiTheme="majorBidi" w:hAnsiTheme="majorBidi" w:cstheme="majorBidi"/>
          <w:sz w:val="24"/>
          <w:szCs w:val="24"/>
        </w:rPr>
        <w:t>incomplete</w:t>
      </w:r>
      <w:r w:rsidRPr="004B6109" w:rsidDel="00C80D8B">
        <w:rPr>
          <w:rFonts w:asciiTheme="majorBidi" w:hAnsiTheme="majorBidi" w:cstheme="majorBidi"/>
          <w:sz w:val="24"/>
          <w:szCs w:val="24"/>
        </w:rPr>
        <w:t xml:space="preserve"> acquisition</w:t>
      </w:r>
      <w:r w:rsidDel="00C80D8B">
        <w:rPr>
          <w:rFonts w:asciiTheme="majorBidi" w:hAnsiTheme="majorBidi" w:cstheme="majorBidi"/>
          <w:sz w:val="24"/>
          <w:szCs w:val="24"/>
        </w:rPr>
        <w:t xml:space="preserve"> as either a failure to achieve the status of a proper grammar or </w:t>
      </w:r>
      <w:r w:rsidR="004B6109">
        <w:rPr>
          <w:rFonts w:asciiTheme="majorBidi" w:hAnsiTheme="majorBidi" w:cstheme="majorBidi"/>
          <w:sz w:val="24"/>
          <w:szCs w:val="24"/>
        </w:rPr>
        <w:t xml:space="preserve">as </w:t>
      </w:r>
      <w:r w:rsidDel="00C80D8B">
        <w:rPr>
          <w:rFonts w:asciiTheme="majorBidi" w:hAnsiTheme="majorBidi" w:cstheme="majorBidi"/>
          <w:sz w:val="24"/>
          <w:szCs w:val="24"/>
        </w:rPr>
        <w:t xml:space="preserve">only applicable to </w:t>
      </w:r>
      <w:r w:rsidR="004E3B63">
        <w:rPr>
          <w:rFonts w:asciiTheme="majorBidi" w:hAnsiTheme="majorBidi" w:cstheme="majorBidi"/>
          <w:sz w:val="24"/>
          <w:szCs w:val="24"/>
        </w:rPr>
        <w:t>“</w:t>
      </w:r>
      <w:r w:rsidDel="00C80D8B">
        <w:rPr>
          <w:rFonts w:asciiTheme="majorBidi" w:hAnsiTheme="majorBidi" w:cstheme="majorBidi"/>
          <w:sz w:val="24"/>
          <w:szCs w:val="24"/>
        </w:rPr>
        <w:t xml:space="preserve">rogue </w:t>
      </w:r>
      <w:r w:rsidR="004E3B63" w:rsidDel="00C80D8B">
        <w:rPr>
          <w:rFonts w:asciiTheme="majorBidi" w:hAnsiTheme="majorBidi" w:cstheme="majorBidi"/>
          <w:sz w:val="24"/>
          <w:szCs w:val="24"/>
        </w:rPr>
        <w:t>grammars</w:t>
      </w:r>
      <w:r w:rsidR="004E3B63">
        <w:rPr>
          <w:rFonts w:asciiTheme="majorBidi" w:hAnsiTheme="majorBidi" w:cstheme="majorBidi"/>
          <w:sz w:val="24"/>
          <w:szCs w:val="24"/>
        </w:rPr>
        <w:t>”</w:t>
      </w:r>
      <w:r w:rsidR="004E3B63" w:rsidDel="00C80D8B">
        <w:rPr>
          <w:rFonts w:asciiTheme="majorBidi" w:hAnsiTheme="majorBidi" w:cstheme="majorBidi"/>
          <w:sz w:val="24"/>
          <w:szCs w:val="24"/>
        </w:rPr>
        <w:t xml:space="preserve"> </w:t>
      </w:r>
      <w:r w:rsidDel="00C80D8B">
        <w:rPr>
          <w:rFonts w:asciiTheme="majorBidi" w:hAnsiTheme="majorBidi" w:cstheme="majorBidi"/>
          <w:sz w:val="24"/>
          <w:szCs w:val="24"/>
        </w:rPr>
        <w:t xml:space="preserve">that fail </w:t>
      </w:r>
      <w:r w:rsidR="004B6109">
        <w:rPr>
          <w:rFonts w:asciiTheme="majorBidi" w:hAnsiTheme="majorBidi" w:cstheme="majorBidi"/>
          <w:sz w:val="24"/>
          <w:szCs w:val="24"/>
        </w:rPr>
        <w:t>to obey</w:t>
      </w:r>
      <w:r w:rsidDel="00C80D8B">
        <w:rPr>
          <w:rFonts w:asciiTheme="majorBidi" w:hAnsiTheme="majorBidi" w:cstheme="majorBidi"/>
          <w:sz w:val="24"/>
          <w:szCs w:val="24"/>
        </w:rPr>
        <w:t xml:space="preserve"> linguistic principles is one that is unique to </w:t>
      </w:r>
      <w:r w:rsidR="004E3B63" w:rsidRPr="004E3B63">
        <w:rPr>
          <w:rFonts w:asciiTheme="majorBidi" w:hAnsiTheme="majorBidi" w:cstheme="majorBidi"/>
          <w:sz w:val="24"/>
          <w:szCs w:val="24"/>
          <w:lang w:val="en-US"/>
        </w:rPr>
        <w:t xml:space="preserve">Bayram, Kupisch, Pascual y Cabo </w:t>
      </w:r>
      <w:r w:rsidR="004E3B63">
        <w:rPr>
          <w:rFonts w:asciiTheme="majorBidi" w:hAnsiTheme="majorBidi" w:cstheme="majorBidi"/>
          <w:sz w:val="24"/>
          <w:szCs w:val="24"/>
          <w:lang w:val="en-US"/>
        </w:rPr>
        <w:t>and</w:t>
      </w:r>
      <w:r w:rsidR="004E3B63" w:rsidRPr="004E3B63">
        <w:rPr>
          <w:rFonts w:asciiTheme="majorBidi" w:hAnsiTheme="majorBidi" w:cstheme="majorBidi"/>
          <w:sz w:val="24"/>
          <w:szCs w:val="24"/>
          <w:lang w:val="en-US"/>
        </w:rPr>
        <w:t xml:space="preserve"> Rothma</w:t>
      </w:r>
      <w:r w:rsidR="004E3B63">
        <w:rPr>
          <w:rFonts w:asciiTheme="majorBidi" w:hAnsiTheme="majorBidi" w:cstheme="majorBidi"/>
          <w:sz w:val="24"/>
          <w:szCs w:val="24"/>
          <w:lang w:val="en-US"/>
        </w:rPr>
        <w:t>n.</w:t>
      </w:r>
      <w:r w:rsidR="004E3B63">
        <w:rPr>
          <w:rFonts w:asciiTheme="majorBidi" w:hAnsiTheme="majorBidi" w:cstheme="majorBidi"/>
          <w:b/>
          <w:sz w:val="24"/>
          <w:szCs w:val="24"/>
          <w:lang w:val="en-US"/>
        </w:rPr>
        <w:t xml:space="preserve"> </w:t>
      </w:r>
      <w:r w:rsidDel="00C80D8B">
        <w:rPr>
          <w:rFonts w:asciiTheme="majorBidi" w:hAnsiTheme="majorBidi" w:cstheme="majorBidi"/>
          <w:sz w:val="24"/>
          <w:szCs w:val="24"/>
        </w:rPr>
        <w:t xml:space="preserve">For everyone else in our field, us included, </w:t>
      </w:r>
      <w:r w:rsidRPr="006760F6" w:rsidDel="00C80D8B">
        <w:rPr>
          <w:rFonts w:asciiTheme="majorBidi" w:hAnsiTheme="majorBidi" w:cstheme="majorBidi"/>
          <w:sz w:val="24"/>
          <w:szCs w:val="24"/>
        </w:rPr>
        <w:t>incomplete acquisition is taken to be compatible with a characteri</w:t>
      </w:r>
      <w:r w:rsidR="004B6109">
        <w:rPr>
          <w:rFonts w:asciiTheme="majorBidi" w:hAnsiTheme="majorBidi" w:cstheme="majorBidi"/>
          <w:sz w:val="24"/>
          <w:szCs w:val="24"/>
        </w:rPr>
        <w:t>za</w:t>
      </w:r>
      <w:r w:rsidRPr="006760F6" w:rsidDel="00C80D8B">
        <w:rPr>
          <w:rFonts w:asciiTheme="majorBidi" w:hAnsiTheme="majorBidi" w:cstheme="majorBidi"/>
          <w:sz w:val="24"/>
          <w:szCs w:val="24"/>
        </w:rPr>
        <w:t>tion of functional, coherent, UG-licensed grammars.</w:t>
      </w:r>
      <w:r w:rsidDel="00C80D8B">
        <w:rPr>
          <w:rFonts w:asciiTheme="majorBidi" w:hAnsiTheme="majorBidi" w:cstheme="majorBidi"/>
          <w:sz w:val="24"/>
          <w:szCs w:val="24"/>
        </w:rPr>
        <w:t xml:space="preserve"> And to be clear, we categorically distance ourselves from views of heritage grammars as </w:t>
      </w:r>
      <w:r w:rsidR="0000382A">
        <w:rPr>
          <w:rFonts w:asciiTheme="majorBidi" w:hAnsiTheme="majorBidi" w:cstheme="majorBidi"/>
          <w:sz w:val="24"/>
          <w:szCs w:val="24"/>
        </w:rPr>
        <w:t>“</w:t>
      </w:r>
      <w:r w:rsidR="0000382A" w:rsidDel="00C80D8B">
        <w:rPr>
          <w:rFonts w:asciiTheme="majorBidi" w:hAnsiTheme="majorBidi" w:cstheme="majorBidi"/>
          <w:sz w:val="24"/>
          <w:szCs w:val="24"/>
        </w:rPr>
        <w:t>rogue</w:t>
      </w:r>
      <w:r w:rsidR="0000382A">
        <w:rPr>
          <w:rFonts w:asciiTheme="majorBidi" w:hAnsiTheme="majorBidi" w:cstheme="majorBidi"/>
          <w:sz w:val="24"/>
          <w:szCs w:val="24"/>
        </w:rPr>
        <w:t>,”</w:t>
      </w:r>
      <w:r w:rsidDel="00C80D8B">
        <w:rPr>
          <w:rFonts w:asciiTheme="majorBidi" w:hAnsiTheme="majorBidi" w:cstheme="majorBidi"/>
          <w:sz w:val="24"/>
          <w:szCs w:val="24"/>
        </w:rPr>
        <w:t xml:space="preserve"> or not sanctioned by UG</w:t>
      </w:r>
      <w:r w:rsidR="002125F6" w:rsidDel="00C80D8B">
        <w:rPr>
          <w:rFonts w:asciiTheme="majorBidi" w:hAnsiTheme="majorBidi" w:cstheme="majorBidi"/>
          <w:sz w:val="24"/>
          <w:szCs w:val="24"/>
        </w:rPr>
        <w:t xml:space="preserve"> (see </w:t>
      </w:r>
      <w:r w:rsidR="00EE6683">
        <w:rPr>
          <w:rFonts w:asciiTheme="majorBidi" w:hAnsiTheme="majorBidi" w:cstheme="majorBidi"/>
          <w:sz w:val="24"/>
          <w:szCs w:val="24"/>
        </w:rPr>
        <w:t>Thomas</w:t>
      </w:r>
      <w:r w:rsidR="005F5280">
        <w:rPr>
          <w:rFonts w:asciiTheme="majorBidi" w:hAnsiTheme="majorBidi" w:cstheme="majorBidi"/>
          <w:sz w:val="24"/>
          <w:szCs w:val="24"/>
        </w:rPr>
        <w:t>,</w:t>
      </w:r>
      <w:r w:rsidR="00EE6683">
        <w:rPr>
          <w:rFonts w:asciiTheme="majorBidi" w:hAnsiTheme="majorBidi" w:cstheme="majorBidi"/>
          <w:sz w:val="24"/>
          <w:szCs w:val="24"/>
        </w:rPr>
        <w:t xml:space="preserve"> 1991, 1995</w:t>
      </w:r>
      <w:r w:rsidR="0029304E">
        <w:rPr>
          <w:rFonts w:asciiTheme="majorBidi" w:hAnsiTheme="majorBidi" w:cstheme="majorBidi"/>
          <w:sz w:val="24"/>
          <w:szCs w:val="24"/>
        </w:rPr>
        <w:t xml:space="preserve">; </w:t>
      </w:r>
      <w:r w:rsidR="008907E1">
        <w:rPr>
          <w:rFonts w:asciiTheme="majorBidi" w:hAnsiTheme="majorBidi" w:cstheme="majorBidi"/>
          <w:sz w:val="24"/>
          <w:szCs w:val="24"/>
        </w:rPr>
        <w:t>Schwartz &amp; Sprouse</w:t>
      </w:r>
      <w:r w:rsidR="005F5280">
        <w:rPr>
          <w:rFonts w:asciiTheme="majorBidi" w:hAnsiTheme="majorBidi" w:cstheme="majorBidi"/>
          <w:sz w:val="24"/>
          <w:szCs w:val="24"/>
        </w:rPr>
        <w:t>,</w:t>
      </w:r>
      <w:r w:rsidR="00EE6683" w:rsidRPr="00EE6683">
        <w:rPr>
          <w:rFonts w:asciiTheme="majorBidi" w:hAnsiTheme="majorBidi" w:cstheme="majorBidi"/>
          <w:sz w:val="24"/>
          <w:szCs w:val="24"/>
        </w:rPr>
        <w:t xml:space="preserve"> 2000</w:t>
      </w:r>
      <w:r w:rsidR="008907E1">
        <w:rPr>
          <w:rFonts w:asciiTheme="majorBidi" w:hAnsiTheme="majorBidi" w:cstheme="majorBidi"/>
          <w:sz w:val="24"/>
          <w:szCs w:val="24"/>
        </w:rPr>
        <w:t xml:space="preserve">; </w:t>
      </w:r>
      <w:r w:rsidR="008907E1" w:rsidDel="00C80D8B">
        <w:rPr>
          <w:rFonts w:asciiTheme="majorBidi" w:hAnsiTheme="majorBidi" w:cstheme="majorBidi"/>
          <w:sz w:val="24"/>
          <w:szCs w:val="24"/>
        </w:rPr>
        <w:t>White</w:t>
      </w:r>
      <w:r w:rsidR="005F5280">
        <w:rPr>
          <w:rFonts w:asciiTheme="majorBidi" w:hAnsiTheme="majorBidi" w:cstheme="majorBidi"/>
          <w:sz w:val="24"/>
          <w:szCs w:val="24"/>
        </w:rPr>
        <w:t>,</w:t>
      </w:r>
      <w:r w:rsidR="008907E1" w:rsidDel="00C80D8B">
        <w:rPr>
          <w:rFonts w:asciiTheme="majorBidi" w:hAnsiTheme="majorBidi" w:cstheme="majorBidi"/>
          <w:sz w:val="24"/>
          <w:szCs w:val="24"/>
        </w:rPr>
        <w:t xml:space="preserve"> 2003</w:t>
      </w:r>
      <w:r w:rsidR="008907E1">
        <w:rPr>
          <w:rFonts w:asciiTheme="majorBidi" w:hAnsiTheme="majorBidi" w:cstheme="majorBidi"/>
          <w:sz w:val="24"/>
          <w:szCs w:val="24"/>
        </w:rPr>
        <w:t xml:space="preserve">; </w:t>
      </w:r>
      <w:r w:rsidR="008907E1" w:rsidRPr="008907E1">
        <w:rPr>
          <w:rFonts w:asciiTheme="majorBidi" w:hAnsiTheme="majorBidi" w:cstheme="majorBidi"/>
          <w:sz w:val="24"/>
          <w:szCs w:val="24"/>
        </w:rPr>
        <w:t>Schroeder</w:t>
      </w:r>
      <w:r w:rsidR="005F5280">
        <w:rPr>
          <w:rFonts w:asciiTheme="majorBidi" w:hAnsiTheme="majorBidi" w:cstheme="majorBidi"/>
          <w:sz w:val="24"/>
          <w:szCs w:val="24"/>
        </w:rPr>
        <w:t>,</w:t>
      </w:r>
      <w:r w:rsidR="008907E1" w:rsidRPr="008907E1">
        <w:rPr>
          <w:rFonts w:asciiTheme="majorBidi" w:hAnsiTheme="majorBidi" w:cstheme="majorBidi"/>
          <w:sz w:val="24"/>
          <w:szCs w:val="24"/>
        </w:rPr>
        <w:t xml:space="preserve"> 2017</w:t>
      </w:r>
      <w:r w:rsidR="002125F6" w:rsidDel="00C80D8B">
        <w:rPr>
          <w:rFonts w:asciiTheme="majorBidi" w:hAnsiTheme="majorBidi" w:cstheme="majorBidi"/>
          <w:sz w:val="24"/>
          <w:szCs w:val="24"/>
        </w:rPr>
        <w:t>)</w:t>
      </w:r>
      <w:r w:rsidDel="00C80D8B">
        <w:rPr>
          <w:rFonts w:asciiTheme="majorBidi" w:hAnsiTheme="majorBidi" w:cstheme="majorBidi"/>
          <w:sz w:val="24"/>
          <w:szCs w:val="24"/>
        </w:rPr>
        <w:t xml:space="preserve">. </w:t>
      </w:r>
    </w:p>
    <w:p w14:paraId="04B2F64F" w14:textId="5199E7DC" w:rsidR="00647126" w:rsidRDefault="00A41BE5" w:rsidP="004C3FE7">
      <w:pPr>
        <w:autoSpaceDE w:val="0"/>
        <w:autoSpaceDN w:val="0"/>
        <w:adjustRightInd w:val="0"/>
        <w:spacing w:before="120" w:after="120" w:line="480" w:lineRule="auto"/>
        <w:ind w:firstLine="360"/>
        <w:jc w:val="both"/>
        <w:rPr>
          <w:rFonts w:asciiTheme="majorBidi" w:hAnsiTheme="majorBidi" w:cstheme="majorBidi"/>
          <w:sz w:val="24"/>
          <w:szCs w:val="24"/>
        </w:rPr>
      </w:pPr>
      <w:r>
        <w:rPr>
          <w:rFonts w:ascii="Times New Roman" w:hAnsi="Times New Roman" w:cs="Times New Roman"/>
          <w:color w:val="000000" w:themeColor="text1"/>
          <w:sz w:val="24"/>
          <w:szCs w:val="24"/>
        </w:rPr>
        <w:t xml:space="preserve">The other </w:t>
      </w:r>
      <w:r w:rsidR="00D17C5E">
        <w:rPr>
          <w:rFonts w:ascii="Times New Roman" w:hAnsi="Times New Roman" w:cs="Times New Roman"/>
          <w:color w:val="000000" w:themeColor="text1"/>
          <w:sz w:val="24"/>
          <w:szCs w:val="24"/>
        </w:rPr>
        <w:t xml:space="preserve">possible </w:t>
      </w:r>
      <w:r w:rsidR="00D1549B">
        <w:rPr>
          <w:rFonts w:ascii="Times New Roman" w:hAnsi="Times New Roman" w:cs="Times New Roman"/>
          <w:color w:val="000000" w:themeColor="text1"/>
          <w:sz w:val="24"/>
          <w:szCs w:val="24"/>
        </w:rPr>
        <w:t xml:space="preserve">justification for rejecting </w:t>
      </w:r>
      <w:r w:rsidR="00D1549B" w:rsidRPr="00AC381C">
        <w:rPr>
          <w:rFonts w:ascii="Times New Roman" w:hAnsi="Times New Roman" w:cs="Times New Roman"/>
          <w:color w:val="000000" w:themeColor="text1"/>
          <w:sz w:val="24"/>
          <w:szCs w:val="24"/>
        </w:rPr>
        <w:t>incomplete acquisition</w:t>
      </w:r>
      <w:r w:rsidR="00D1549B">
        <w:rPr>
          <w:rFonts w:ascii="Times New Roman" w:hAnsi="Times New Roman" w:cs="Times New Roman"/>
          <w:color w:val="000000" w:themeColor="text1"/>
          <w:sz w:val="24"/>
          <w:szCs w:val="24"/>
        </w:rPr>
        <w:t xml:space="preserve"> as a description of a potential outcome of heritage language acquisition </w:t>
      </w:r>
      <w:r w:rsidR="00D17C5E">
        <w:rPr>
          <w:rFonts w:ascii="Times New Roman" w:hAnsi="Times New Roman" w:cs="Times New Roman"/>
          <w:color w:val="000000" w:themeColor="text1"/>
          <w:sz w:val="24"/>
          <w:szCs w:val="24"/>
        </w:rPr>
        <w:t>would be if</w:t>
      </w:r>
      <w:r>
        <w:rPr>
          <w:rFonts w:ascii="Times New Roman" w:hAnsi="Times New Roman" w:cs="Times New Roman"/>
          <w:color w:val="000000" w:themeColor="text1"/>
          <w:sz w:val="24"/>
          <w:szCs w:val="24"/>
        </w:rPr>
        <w:t xml:space="preserve"> </w:t>
      </w:r>
      <w:r w:rsidR="00D12908">
        <w:rPr>
          <w:rFonts w:asciiTheme="majorBidi" w:hAnsiTheme="majorBidi" w:cstheme="majorBidi"/>
          <w:sz w:val="24"/>
          <w:szCs w:val="24"/>
        </w:rPr>
        <w:t xml:space="preserve">some </w:t>
      </w:r>
      <w:r>
        <w:rPr>
          <w:rFonts w:ascii="Times New Roman" w:hAnsi="Times New Roman" w:cs="Times New Roman"/>
          <w:color w:val="000000" w:themeColor="text1"/>
          <w:sz w:val="24"/>
          <w:szCs w:val="24"/>
        </w:rPr>
        <w:t>alternative</w:t>
      </w:r>
      <w:r w:rsidR="00D12908">
        <w:rPr>
          <w:rFonts w:ascii="Times New Roman" w:hAnsi="Times New Roman" w:cs="Times New Roman"/>
          <w:color w:val="000000" w:themeColor="text1"/>
          <w:sz w:val="24"/>
          <w:szCs w:val="24"/>
        </w:rPr>
        <w:t xml:space="preserve"> term </w:t>
      </w:r>
      <w:r w:rsidR="00D17C5E">
        <w:rPr>
          <w:rFonts w:ascii="Times New Roman" w:hAnsi="Times New Roman" w:cs="Times New Roman"/>
          <w:color w:val="000000" w:themeColor="text1"/>
          <w:sz w:val="24"/>
          <w:szCs w:val="24"/>
        </w:rPr>
        <w:t xml:space="preserve">existed </w:t>
      </w:r>
      <w:r w:rsidR="00282B1C">
        <w:rPr>
          <w:rFonts w:ascii="Times New Roman" w:hAnsi="Times New Roman" w:cs="Times New Roman"/>
          <w:color w:val="000000" w:themeColor="text1"/>
          <w:sz w:val="24"/>
          <w:szCs w:val="24"/>
        </w:rPr>
        <w:t xml:space="preserve">which </w:t>
      </w:r>
      <w:r w:rsidR="00D17C5E">
        <w:rPr>
          <w:rFonts w:ascii="Times New Roman" w:hAnsi="Times New Roman" w:cs="Times New Roman"/>
          <w:color w:val="000000" w:themeColor="text1"/>
          <w:sz w:val="24"/>
          <w:szCs w:val="24"/>
        </w:rPr>
        <w:t xml:space="preserve">could </w:t>
      </w:r>
      <w:r w:rsidR="00D12908">
        <w:rPr>
          <w:rFonts w:ascii="Times New Roman" w:hAnsi="Times New Roman" w:cs="Times New Roman"/>
          <w:color w:val="000000" w:themeColor="text1"/>
          <w:sz w:val="24"/>
          <w:szCs w:val="24"/>
        </w:rPr>
        <w:t>characteri</w:t>
      </w:r>
      <w:r w:rsidR="004B6109">
        <w:rPr>
          <w:rFonts w:ascii="Times New Roman" w:hAnsi="Times New Roman" w:cs="Times New Roman"/>
          <w:color w:val="000000" w:themeColor="text1"/>
          <w:sz w:val="24"/>
          <w:szCs w:val="24"/>
        </w:rPr>
        <w:t>ze</w:t>
      </w:r>
      <w:r w:rsidR="00D1290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outcome more accurately</w:t>
      </w:r>
      <w:r w:rsidR="00282B1C">
        <w:rPr>
          <w:rFonts w:ascii="Times New Roman" w:hAnsi="Times New Roman" w:cs="Times New Roman"/>
          <w:color w:val="000000" w:themeColor="text1"/>
          <w:sz w:val="24"/>
          <w:szCs w:val="24"/>
        </w:rPr>
        <w:t xml:space="preserve">. However, </w:t>
      </w:r>
      <w:r w:rsidR="00971A9D">
        <w:rPr>
          <w:rFonts w:ascii="Times New Roman" w:hAnsi="Times New Roman" w:cs="Times New Roman"/>
          <w:color w:val="000000" w:themeColor="text1"/>
          <w:sz w:val="24"/>
          <w:szCs w:val="24"/>
        </w:rPr>
        <w:t>we know of no other term that is more descriptively appropriate for this account of (certa</w:t>
      </w:r>
      <w:r w:rsidR="00282B1C">
        <w:rPr>
          <w:rFonts w:ascii="Times New Roman" w:hAnsi="Times New Roman" w:cs="Times New Roman"/>
          <w:color w:val="000000" w:themeColor="text1"/>
          <w:sz w:val="24"/>
          <w:szCs w:val="24"/>
        </w:rPr>
        <w:t>in) heritage language grammars and for this reason the term should remain as well.</w:t>
      </w:r>
      <w:r w:rsidR="008C251F">
        <w:rPr>
          <w:rFonts w:ascii="Times New Roman" w:hAnsi="Times New Roman" w:cs="Times New Roman"/>
          <w:color w:val="000000" w:themeColor="text1"/>
          <w:sz w:val="24"/>
          <w:szCs w:val="24"/>
        </w:rPr>
        <w:t xml:space="preserve"> We have </w:t>
      </w:r>
      <w:r w:rsidR="00275A85">
        <w:rPr>
          <w:rFonts w:ascii="Times New Roman" w:hAnsi="Times New Roman" w:cs="Times New Roman"/>
          <w:color w:val="000000" w:themeColor="text1"/>
          <w:sz w:val="24"/>
          <w:szCs w:val="24"/>
        </w:rPr>
        <w:t xml:space="preserve">cautioned against adopting terms such as </w:t>
      </w:r>
      <w:r w:rsidR="0000382A">
        <w:rPr>
          <w:rFonts w:ascii="Times New Roman" w:hAnsi="Times New Roman" w:cs="Times New Roman"/>
          <w:color w:val="000000" w:themeColor="text1"/>
          <w:sz w:val="24"/>
          <w:szCs w:val="24"/>
        </w:rPr>
        <w:t>“</w:t>
      </w:r>
      <w:r w:rsidR="00275A85">
        <w:rPr>
          <w:rFonts w:ascii="Times New Roman" w:hAnsi="Times New Roman" w:cs="Times New Roman"/>
          <w:color w:val="000000" w:themeColor="text1"/>
          <w:sz w:val="24"/>
          <w:szCs w:val="24"/>
        </w:rPr>
        <w:t xml:space="preserve">differential </w:t>
      </w:r>
      <w:r w:rsidR="0000382A">
        <w:rPr>
          <w:rFonts w:ascii="Times New Roman" w:hAnsi="Times New Roman" w:cs="Times New Roman"/>
          <w:color w:val="000000" w:themeColor="text1"/>
          <w:sz w:val="24"/>
          <w:szCs w:val="24"/>
        </w:rPr>
        <w:t xml:space="preserve">acquisition” </w:t>
      </w:r>
      <w:r w:rsidR="00275A85">
        <w:rPr>
          <w:rFonts w:ascii="Times New Roman" w:hAnsi="Times New Roman" w:cs="Times New Roman"/>
          <w:color w:val="000000" w:themeColor="text1"/>
          <w:sz w:val="24"/>
          <w:szCs w:val="24"/>
        </w:rPr>
        <w:t xml:space="preserve">and </w:t>
      </w:r>
      <w:r w:rsidR="0000382A">
        <w:rPr>
          <w:rFonts w:ascii="Times New Roman" w:hAnsi="Times New Roman" w:cs="Times New Roman"/>
          <w:color w:val="000000" w:themeColor="text1"/>
          <w:sz w:val="24"/>
          <w:szCs w:val="24"/>
        </w:rPr>
        <w:t>“</w:t>
      </w:r>
      <w:r w:rsidR="00275A85">
        <w:rPr>
          <w:rFonts w:ascii="Times New Roman" w:hAnsi="Times New Roman" w:cs="Times New Roman"/>
          <w:color w:val="000000" w:themeColor="text1"/>
          <w:sz w:val="24"/>
          <w:szCs w:val="24"/>
        </w:rPr>
        <w:t xml:space="preserve">divergent </w:t>
      </w:r>
      <w:r w:rsidR="0000382A">
        <w:rPr>
          <w:rFonts w:ascii="Times New Roman" w:hAnsi="Times New Roman" w:cs="Times New Roman"/>
          <w:color w:val="000000" w:themeColor="text1"/>
          <w:sz w:val="24"/>
          <w:szCs w:val="24"/>
        </w:rPr>
        <w:t xml:space="preserve">attainment” </w:t>
      </w:r>
      <w:r w:rsidR="00275A85">
        <w:rPr>
          <w:rFonts w:ascii="Times New Roman" w:hAnsi="Times New Roman" w:cs="Times New Roman"/>
          <w:color w:val="000000" w:themeColor="text1"/>
          <w:sz w:val="24"/>
          <w:szCs w:val="24"/>
        </w:rPr>
        <w:t xml:space="preserve">which are </w:t>
      </w:r>
      <w:r w:rsidR="00BB6F41">
        <w:rPr>
          <w:rFonts w:ascii="Times New Roman" w:hAnsi="Times New Roman" w:cs="Times New Roman"/>
          <w:color w:val="000000" w:themeColor="text1"/>
          <w:sz w:val="24"/>
          <w:szCs w:val="24"/>
        </w:rPr>
        <w:t>less precise</w:t>
      </w:r>
      <w:r w:rsidR="00275A85">
        <w:rPr>
          <w:rFonts w:ascii="Times New Roman" w:hAnsi="Times New Roman" w:cs="Times New Roman"/>
          <w:color w:val="000000" w:themeColor="text1"/>
          <w:sz w:val="24"/>
          <w:szCs w:val="24"/>
        </w:rPr>
        <w:t xml:space="preserve"> and do not offer an appropriate level of scientific accuracy: a grammar which is different/divergent may or may not be incomplete. </w:t>
      </w:r>
      <w:r w:rsidR="009E5DEF">
        <w:rPr>
          <w:rFonts w:ascii="Times New Roman" w:hAnsi="Times New Roman" w:cs="Times New Roman"/>
          <w:color w:val="000000" w:themeColor="text1"/>
          <w:sz w:val="24"/>
          <w:szCs w:val="24"/>
        </w:rPr>
        <w:t xml:space="preserve">We agree with </w:t>
      </w:r>
      <w:r w:rsidR="009E5DEF" w:rsidRPr="00C24769">
        <w:rPr>
          <w:rFonts w:ascii="Times New Roman" w:hAnsi="Times New Roman" w:cs="Times New Roman"/>
          <w:color w:val="000000" w:themeColor="text1"/>
          <w:sz w:val="24"/>
          <w:szCs w:val="24"/>
        </w:rPr>
        <w:t>Putnam</w:t>
      </w:r>
      <w:r w:rsidR="00B21CA2">
        <w:rPr>
          <w:rFonts w:ascii="Times New Roman" w:hAnsi="Times New Roman" w:cs="Times New Roman"/>
          <w:color w:val="000000" w:themeColor="text1"/>
          <w:sz w:val="24"/>
          <w:szCs w:val="24"/>
        </w:rPr>
        <w:t xml:space="preserve"> </w:t>
      </w:r>
      <w:r w:rsidR="009E5DEF">
        <w:rPr>
          <w:rFonts w:ascii="Times New Roman" w:hAnsi="Times New Roman" w:cs="Times New Roman"/>
          <w:color w:val="000000" w:themeColor="text1"/>
          <w:sz w:val="24"/>
          <w:szCs w:val="24"/>
        </w:rPr>
        <w:t>that</w:t>
      </w:r>
      <w:r w:rsidR="00275A85">
        <w:rPr>
          <w:rFonts w:ascii="Times New Roman" w:hAnsi="Times New Roman" w:cs="Times New Roman"/>
          <w:color w:val="000000" w:themeColor="text1"/>
          <w:sz w:val="24"/>
          <w:szCs w:val="24"/>
        </w:rPr>
        <w:t xml:space="preserve"> </w:t>
      </w:r>
      <w:r w:rsidR="0000382A">
        <w:rPr>
          <w:rFonts w:ascii="Times New Roman" w:hAnsi="Times New Roman" w:cs="Times New Roman"/>
          <w:color w:val="000000" w:themeColor="text1"/>
          <w:sz w:val="24"/>
          <w:szCs w:val="24"/>
        </w:rPr>
        <w:t>“</w:t>
      </w:r>
      <w:r w:rsidR="00275A85" w:rsidRPr="00275A85">
        <w:rPr>
          <w:rFonts w:asciiTheme="majorBidi" w:hAnsiTheme="majorBidi" w:cstheme="majorBidi"/>
          <w:sz w:val="24"/>
          <w:szCs w:val="24"/>
        </w:rPr>
        <w:t>unstable</w:t>
      </w:r>
      <w:r w:rsidR="0000382A">
        <w:rPr>
          <w:rFonts w:asciiTheme="majorBidi" w:hAnsiTheme="majorBidi" w:cstheme="majorBidi"/>
          <w:sz w:val="24"/>
          <w:szCs w:val="24"/>
        </w:rPr>
        <w:t>”</w:t>
      </w:r>
      <w:r w:rsidR="00275A85">
        <w:rPr>
          <w:rFonts w:asciiTheme="majorBidi" w:hAnsiTheme="majorBidi" w:cstheme="majorBidi"/>
          <w:sz w:val="24"/>
          <w:szCs w:val="24"/>
        </w:rPr>
        <w:t xml:space="preserve"> and </w:t>
      </w:r>
      <w:r w:rsidR="0000382A">
        <w:rPr>
          <w:rFonts w:asciiTheme="majorBidi" w:hAnsiTheme="majorBidi" w:cstheme="majorBidi"/>
          <w:sz w:val="24"/>
          <w:szCs w:val="24"/>
        </w:rPr>
        <w:t>“</w:t>
      </w:r>
      <w:r w:rsidR="00275A85" w:rsidRPr="00275A85">
        <w:rPr>
          <w:rFonts w:asciiTheme="majorBidi" w:hAnsiTheme="majorBidi" w:cstheme="majorBidi"/>
          <w:sz w:val="24"/>
          <w:szCs w:val="24"/>
        </w:rPr>
        <w:t>unconsolidated</w:t>
      </w:r>
      <w:r w:rsidR="0000382A">
        <w:rPr>
          <w:rFonts w:asciiTheme="majorBidi" w:hAnsiTheme="majorBidi" w:cstheme="majorBidi"/>
          <w:sz w:val="24"/>
          <w:szCs w:val="24"/>
        </w:rPr>
        <w:t>”</w:t>
      </w:r>
      <w:r w:rsidR="00275A85">
        <w:rPr>
          <w:rFonts w:asciiTheme="majorBidi" w:hAnsiTheme="majorBidi" w:cstheme="majorBidi"/>
          <w:sz w:val="24"/>
          <w:szCs w:val="24"/>
        </w:rPr>
        <w:t xml:space="preserve"> grammars could be better replacements</w:t>
      </w:r>
      <w:r w:rsidR="004B6109">
        <w:rPr>
          <w:rFonts w:asciiTheme="majorBidi" w:hAnsiTheme="majorBidi" w:cstheme="majorBidi"/>
          <w:sz w:val="24"/>
          <w:szCs w:val="24"/>
        </w:rPr>
        <w:t xml:space="preserve"> than </w:t>
      </w:r>
      <w:r w:rsidR="0000382A">
        <w:rPr>
          <w:rFonts w:asciiTheme="majorBidi" w:hAnsiTheme="majorBidi" w:cstheme="majorBidi"/>
          <w:sz w:val="24"/>
          <w:szCs w:val="24"/>
        </w:rPr>
        <w:t>“</w:t>
      </w:r>
      <w:r w:rsidR="004B6109">
        <w:rPr>
          <w:rFonts w:asciiTheme="majorBidi" w:hAnsiTheme="majorBidi" w:cstheme="majorBidi"/>
          <w:sz w:val="24"/>
          <w:szCs w:val="24"/>
        </w:rPr>
        <w:t>divergent</w:t>
      </w:r>
      <w:r w:rsidR="0000382A">
        <w:rPr>
          <w:rFonts w:asciiTheme="majorBidi" w:hAnsiTheme="majorBidi" w:cstheme="majorBidi"/>
          <w:sz w:val="24"/>
          <w:szCs w:val="24"/>
        </w:rPr>
        <w:t xml:space="preserve">” </w:t>
      </w:r>
      <w:r w:rsidR="004B6109">
        <w:rPr>
          <w:rFonts w:asciiTheme="majorBidi" w:hAnsiTheme="majorBidi" w:cstheme="majorBidi"/>
          <w:sz w:val="24"/>
          <w:szCs w:val="24"/>
        </w:rPr>
        <w:t>/</w:t>
      </w:r>
      <w:r w:rsidR="0000382A">
        <w:rPr>
          <w:rFonts w:asciiTheme="majorBidi" w:hAnsiTheme="majorBidi" w:cstheme="majorBidi"/>
          <w:sz w:val="24"/>
          <w:szCs w:val="24"/>
        </w:rPr>
        <w:t xml:space="preserve"> ”</w:t>
      </w:r>
      <w:r w:rsidR="004B6109">
        <w:rPr>
          <w:rFonts w:asciiTheme="majorBidi" w:hAnsiTheme="majorBidi" w:cstheme="majorBidi"/>
          <w:sz w:val="24"/>
          <w:szCs w:val="24"/>
        </w:rPr>
        <w:t>different</w:t>
      </w:r>
      <w:r w:rsidR="00C24769">
        <w:rPr>
          <w:rFonts w:asciiTheme="majorBidi" w:hAnsiTheme="majorBidi" w:cstheme="majorBidi"/>
          <w:sz w:val="24"/>
          <w:szCs w:val="24"/>
        </w:rPr>
        <w:t>”</w:t>
      </w:r>
      <w:r w:rsidR="00275A85">
        <w:rPr>
          <w:rFonts w:asciiTheme="majorBidi" w:hAnsiTheme="majorBidi" w:cstheme="majorBidi"/>
          <w:sz w:val="24"/>
          <w:szCs w:val="24"/>
        </w:rPr>
        <w:t xml:space="preserve"> </w:t>
      </w:r>
      <w:r w:rsidR="009E5DEF">
        <w:rPr>
          <w:rFonts w:asciiTheme="majorBidi" w:hAnsiTheme="majorBidi" w:cstheme="majorBidi"/>
          <w:sz w:val="24"/>
          <w:szCs w:val="24"/>
        </w:rPr>
        <w:t xml:space="preserve">as they </w:t>
      </w:r>
      <w:r w:rsidR="007A57A6">
        <w:rPr>
          <w:rFonts w:asciiTheme="majorBidi" w:hAnsiTheme="majorBidi" w:cstheme="majorBidi"/>
          <w:sz w:val="24"/>
          <w:szCs w:val="24"/>
        </w:rPr>
        <w:t>are not as nebulous</w:t>
      </w:r>
      <w:r w:rsidR="004B6109">
        <w:rPr>
          <w:rFonts w:asciiTheme="majorBidi" w:hAnsiTheme="majorBidi" w:cstheme="majorBidi"/>
          <w:sz w:val="24"/>
          <w:szCs w:val="24"/>
        </w:rPr>
        <w:t xml:space="preserve">. </w:t>
      </w:r>
      <w:r w:rsidR="009E5DEF">
        <w:rPr>
          <w:rFonts w:asciiTheme="majorBidi" w:hAnsiTheme="majorBidi" w:cstheme="majorBidi"/>
          <w:sz w:val="24"/>
          <w:szCs w:val="24"/>
        </w:rPr>
        <w:t xml:space="preserve">He seems to suggest, </w:t>
      </w:r>
      <w:r w:rsidR="007A57A6">
        <w:rPr>
          <w:rFonts w:asciiTheme="majorBidi" w:hAnsiTheme="majorBidi" w:cstheme="majorBidi"/>
          <w:sz w:val="24"/>
          <w:szCs w:val="24"/>
        </w:rPr>
        <w:t>however</w:t>
      </w:r>
      <w:r w:rsidR="009E5DEF">
        <w:rPr>
          <w:rFonts w:asciiTheme="majorBidi" w:hAnsiTheme="majorBidi" w:cstheme="majorBidi"/>
          <w:sz w:val="24"/>
          <w:szCs w:val="24"/>
        </w:rPr>
        <w:t xml:space="preserve">, that </w:t>
      </w:r>
      <w:r w:rsidR="007A57A6">
        <w:rPr>
          <w:rFonts w:asciiTheme="majorBidi" w:hAnsiTheme="majorBidi" w:cstheme="majorBidi"/>
          <w:sz w:val="24"/>
          <w:szCs w:val="24"/>
        </w:rPr>
        <w:t xml:space="preserve">incomplete acquisition </w:t>
      </w:r>
      <w:r w:rsidR="00B741AD">
        <w:rPr>
          <w:rFonts w:asciiTheme="majorBidi" w:hAnsiTheme="majorBidi" w:cstheme="majorBidi"/>
          <w:sz w:val="24"/>
          <w:szCs w:val="24"/>
        </w:rPr>
        <w:t>should be</w:t>
      </w:r>
      <w:r w:rsidR="007A57A6">
        <w:rPr>
          <w:rFonts w:asciiTheme="majorBidi" w:hAnsiTheme="majorBidi" w:cstheme="majorBidi"/>
          <w:sz w:val="24"/>
          <w:szCs w:val="24"/>
        </w:rPr>
        <w:t xml:space="preserve"> replaced </w:t>
      </w:r>
      <w:r w:rsidR="007571EB">
        <w:rPr>
          <w:rFonts w:asciiTheme="majorBidi" w:hAnsiTheme="majorBidi" w:cstheme="majorBidi"/>
          <w:sz w:val="24"/>
          <w:szCs w:val="24"/>
        </w:rPr>
        <w:t xml:space="preserve">by these terms </w:t>
      </w:r>
      <w:r w:rsidR="007A57A6">
        <w:rPr>
          <w:rFonts w:asciiTheme="majorBidi" w:hAnsiTheme="majorBidi" w:cstheme="majorBidi"/>
          <w:sz w:val="24"/>
          <w:szCs w:val="24"/>
        </w:rPr>
        <w:t xml:space="preserve">because what we mostly find is heritage grammars </w:t>
      </w:r>
      <w:r w:rsidR="00B741AD">
        <w:rPr>
          <w:rFonts w:asciiTheme="majorBidi" w:hAnsiTheme="majorBidi" w:cstheme="majorBidi"/>
          <w:sz w:val="24"/>
          <w:szCs w:val="24"/>
        </w:rPr>
        <w:t xml:space="preserve">being </w:t>
      </w:r>
      <w:r w:rsidR="007A57A6">
        <w:rPr>
          <w:rFonts w:asciiTheme="majorBidi" w:hAnsiTheme="majorBidi" w:cstheme="majorBidi"/>
          <w:sz w:val="24"/>
          <w:szCs w:val="24"/>
        </w:rPr>
        <w:t>reduced or underspecified. That is, he understand</w:t>
      </w:r>
      <w:r w:rsidR="00BB6F41">
        <w:rPr>
          <w:rFonts w:asciiTheme="majorBidi" w:hAnsiTheme="majorBidi" w:cstheme="majorBidi"/>
          <w:sz w:val="24"/>
          <w:szCs w:val="24"/>
        </w:rPr>
        <w:t>s</w:t>
      </w:r>
      <w:r w:rsidR="007A57A6">
        <w:rPr>
          <w:rFonts w:asciiTheme="majorBidi" w:hAnsiTheme="majorBidi" w:cstheme="majorBidi"/>
          <w:sz w:val="24"/>
          <w:szCs w:val="24"/>
        </w:rPr>
        <w:t xml:space="preserve"> incomplete acquisition to be a marginal aspect of heritage language acquisition which can be easily subsumed under these new terms.</w:t>
      </w:r>
      <w:r w:rsidR="00A06F2E">
        <w:rPr>
          <w:rFonts w:asciiTheme="majorBidi" w:hAnsiTheme="majorBidi" w:cstheme="majorBidi"/>
          <w:sz w:val="24"/>
          <w:szCs w:val="24"/>
        </w:rPr>
        <w:t xml:space="preserve"> </w:t>
      </w:r>
      <w:r w:rsidR="003033D3">
        <w:rPr>
          <w:rFonts w:asciiTheme="majorBidi" w:hAnsiTheme="majorBidi" w:cstheme="majorBidi"/>
          <w:sz w:val="24"/>
          <w:szCs w:val="24"/>
        </w:rPr>
        <w:t>It</w:t>
      </w:r>
      <w:r w:rsidR="007A57A6">
        <w:rPr>
          <w:rFonts w:asciiTheme="majorBidi" w:hAnsiTheme="majorBidi" w:cstheme="majorBidi"/>
          <w:sz w:val="24"/>
          <w:szCs w:val="24"/>
        </w:rPr>
        <w:t xml:space="preserve"> seems to us</w:t>
      </w:r>
      <w:r w:rsidR="00B21CA2">
        <w:rPr>
          <w:rFonts w:asciiTheme="majorBidi" w:hAnsiTheme="majorBidi" w:cstheme="majorBidi"/>
          <w:sz w:val="24"/>
          <w:szCs w:val="24"/>
        </w:rPr>
        <w:t>, however,</w:t>
      </w:r>
      <w:r w:rsidR="0003432A">
        <w:rPr>
          <w:rFonts w:asciiTheme="majorBidi" w:hAnsiTheme="majorBidi" w:cstheme="majorBidi"/>
          <w:sz w:val="24"/>
          <w:szCs w:val="24"/>
        </w:rPr>
        <w:t xml:space="preserve"> that this</w:t>
      </w:r>
      <w:r w:rsidR="007A57A6">
        <w:rPr>
          <w:rFonts w:asciiTheme="majorBidi" w:hAnsiTheme="majorBidi" w:cstheme="majorBidi"/>
          <w:sz w:val="24"/>
          <w:szCs w:val="24"/>
        </w:rPr>
        <w:t xml:space="preserve"> </w:t>
      </w:r>
      <w:r w:rsidR="008E7AEB">
        <w:rPr>
          <w:rFonts w:asciiTheme="majorBidi" w:hAnsiTheme="majorBidi" w:cstheme="majorBidi"/>
          <w:sz w:val="24"/>
          <w:szCs w:val="24"/>
        </w:rPr>
        <w:t xml:space="preserve">is </w:t>
      </w:r>
      <w:r w:rsidR="007A57A6">
        <w:rPr>
          <w:rFonts w:asciiTheme="majorBidi" w:hAnsiTheme="majorBidi" w:cstheme="majorBidi"/>
          <w:sz w:val="24"/>
          <w:szCs w:val="24"/>
        </w:rPr>
        <w:t>an</w:t>
      </w:r>
      <w:r w:rsidR="0003432A">
        <w:rPr>
          <w:rFonts w:asciiTheme="majorBidi" w:hAnsiTheme="majorBidi" w:cstheme="majorBidi"/>
          <w:sz w:val="24"/>
          <w:szCs w:val="24"/>
        </w:rPr>
        <w:t>other</w:t>
      </w:r>
      <w:r w:rsidR="007A57A6">
        <w:rPr>
          <w:rFonts w:asciiTheme="majorBidi" w:hAnsiTheme="majorBidi" w:cstheme="majorBidi"/>
          <w:sz w:val="24"/>
          <w:szCs w:val="24"/>
        </w:rPr>
        <w:t xml:space="preserve"> argument against the validity of incomplete acquisition to explain heritage </w:t>
      </w:r>
      <w:r w:rsidR="004B6109">
        <w:rPr>
          <w:rFonts w:asciiTheme="majorBidi" w:hAnsiTheme="majorBidi" w:cstheme="majorBidi"/>
          <w:sz w:val="24"/>
          <w:szCs w:val="24"/>
        </w:rPr>
        <w:lastRenderedPageBreak/>
        <w:t>language acquisition</w:t>
      </w:r>
      <w:r w:rsidR="007A57A6">
        <w:rPr>
          <w:rFonts w:asciiTheme="majorBidi" w:hAnsiTheme="majorBidi" w:cstheme="majorBidi"/>
          <w:sz w:val="24"/>
          <w:szCs w:val="24"/>
        </w:rPr>
        <w:t>.</w:t>
      </w:r>
      <w:r w:rsidR="00B21CA2">
        <w:rPr>
          <w:rFonts w:asciiTheme="majorBidi" w:hAnsiTheme="majorBidi" w:cstheme="majorBidi"/>
          <w:sz w:val="24"/>
          <w:szCs w:val="24"/>
        </w:rPr>
        <w:t xml:space="preserve"> If grammars can indeed be incomplete, as Putnam himself admits, then </w:t>
      </w:r>
      <w:r w:rsidR="0003432A">
        <w:rPr>
          <w:rFonts w:asciiTheme="majorBidi" w:hAnsiTheme="majorBidi" w:cstheme="majorBidi"/>
          <w:sz w:val="24"/>
          <w:szCs w:val="24"/>
        </w:rPr>
        <w:t xml:space="preserve">the need to maintain the term </w:t>
      </w:r>
      <w:r w:rsidR="00921613">
        <w:rPr>
          <w:rFonts w:asciiTheme="majorBidi" w:hAnsiTheme="majorBidi" w:cstheme="majorBidi"/>
          <w:sz w:val="24"/>
          <w:szCs w:val="24"/>
        </w:rPr>
        <w:t>is justified</w:t>
      </w:r>
      <w:r w:rsidR="0003432A">
        <w:rPr>
          <w:rFonts w:asciiTheme="majorBidi" w:hAnsiTheme="majorBidi" w:cstheme="majorBidi"/>
          <w:sz w:val="24"/>
          <w:szCs w:val="24"/>
        </w:rPr>
        <w:t>.</w:t>
      </w:r>
    </w:p>
    <w:p w14:paraId="609FEC72" w14:textId="77777777" w:rsidR="0041621F" w:rsidRDefault="0041621F" w:rsidP="004C3FE7">
      <w:pPr>
        <w:autoSpaceDE w:val="0"/>
        <w:autoSpaceDN w:val="0"/>
        <w:adjustRightInd w:val="0"/>
        <w:spacing w:before="120" w:after="120" w:line="480" w:lineRule="auto"/>
        <w:jc w:val="both"/>
        <w:rPr>
          <w:rFonts w:asciiTheme="majorBidi" w:hAnsiTheme="majorBidi" w:cstheme="majorBidi"/>
          <w:sz w:val="24"/>
          <w:szCs w:val="24"/>
        </w:rPr>
      </w:pPr>
    </w:p>
    <w:p w14:paraId="723EB0A5" w14:textId="73C4178B" w:rsidR="0072364C" w:rsidRPr="007571EB" w:rsidRDefault="004B6109" w:rsidP="004C3FE7">
      <w:pPr>
        <w:autoSpaceDE w:val="0"/>
        <w:autoSpaceDN w:val="0"/>
        <w:adjustRightInd w:val="0"/>
        <w:spacing w:before="120" w:after="120" w:line="480" w:lineRule="auto"/>
        <w:jc w:val="both"/>
        <w:rPr>
          <w:rFonts w:asciiTheme="majorBidi" w:hAnsiTheme="majorBidi" w:cstheme="majorBidi"/>
          <w:b/>
          <w:sz w:val="24"/>
          <w:szCs w:val="24"/>
        </w:rPr>
      </w:pPr>
      <w:r w:rsidRPr="007571EB">
        <w:rPr>
          <w:rFonts w:asciiTheme="majorBidi" w:hAnsiTheme="majorBidi" w:cstheme="majorBidi"/>
          <w:b/>
          <w:sz w:val="24"/>
          <w:szCs w:val="24"/>
        </w:rPr>
        <w:t xml:space="preserve">Is </w:t>
      </w:r>
      <w:r w:rsidR="0000382A">
        <w:rPr>
          <w:rFonts w:asciiTheme="majorBidi" w:hAnsiTheme="majorBidi" w:cstheme="majorBidi"/>
          <w:b/>
          <w:sz w:val="24"/>
          <w:szCs w:val="24"/>
        </w:rPr>
        <w:t>“</w:t>
      </w:r>
      <w:r w:rsidR="005878DB" w:rsidRPr="007571EB">
        <w:rPr>
          <w:rFonts w:asciiTheme="majorBidi" w:hAnsiTheme="majorBidi" w:cstheme="majorBidi"/>
          <w:b/>
          <w:sz w:val="24"/>
          <w:szCs w:val="24"/>
        </w:rPr>
        <w:t>I</w:t>
      </w:r>
      <w:r w:rsidR="0041621F" w:rsidRPr="007571EB">
        <w:rPr>
          <w:rFonts w:asciiTheme="majorBidi" w:hAnsiTheme="majorBidi" w:cstheme="majorBidi"/>
          <w:b/>
          <w:sz w:val="24"/>
          <w:szCs w:val="24"/>
        </w:rPr>
        <w:t xml:space="preserve">ncomplete </w:t>
      </w:r>
      <w:r w:rsidR="0000382A" w:rsidRPr="007571EB">
        <w:rPr>
          <w:rFonts w:asciiTheme="majorBidi" w:hAnsiTheme="majorBidi" w:cstheme="majorBidi"/>
          <w:b/>
          <w:sz w:val="24"/>
          <w:szCs w:val="24"/>
        </w:rPr>
        <w:t>acquisition</w:t>
      </w:r>
      <w:r w:rsidR="0000382A">
        <w:rPr>
          <w:rFonts w:asciiTheme="majorBidi" w:hAnsiTheme="majorBidi" w:cstheme="majorBidi"/>
          <w:b/>
          <w:sz w:val="24"/>
          <w:szCs w:val="24"/>
        </w:rPr>
        <w:t>”</w:t>
      </w:r>
      <w:r w:rsidR="0000382A" w:rsidRPr="007571EB">
        <w:rPr>
          <w:rFonts w:asciiTheme="majorBidi" w:hAnsiTheme="majorBidi" w:cstheme="majorBidi"/>
          <w:b/>
          <w:sz w:val="24"/>
          <w:szCs w:val="24"/>
        </w:rPr>
        <w:t xml:space="preserve"> </w:t>
      </w:r>
      <w:r w:rsidRPr="007571EB">
        <w:rPr>
          <w:rFonts w:asciiTheme="majorBidi" w:hAnsiTheme="majorBidi" w:cstheme="majorBidi"/>
          <w:b/>
          <w:sz w:val="24"/>
          <w:szCs w:val="24"/>
        </w:rPr>
        <w:t>offensive?</w:t>
      </w:r>
    </w:p>
    <w:p w14:paraId="6A0BA4F9" w14:textId="1C8AACA1" w:rsidR="00E5754E" w:rsidRDefault="00AD61B9" w:rsidP="004C3FE7">
      <w:pPr>
        <w:autoSpaceDE w:val="0"/>
        <w:autoSpaceDN w:val="0"/>
        <w:adjustRightInd w:val="0"/>
        <w:spacing w:before="120" w:after="120" w:line="480" w:lineRule="auto"/>
        <w:jc w:val="both"/>
        <w:rPr>
          <w:rFonts w:asciiTheme="majorBidi" w:hAnsiTheme="majorBidi" w:cstheme="majorBidi"/>
          <w:sz w:val="24"/>
          <w:szCs w:val="24"/>
        </w:rPr>
      </w:pPr>
      <w:r>
        <w:rPr>
          <w:rFonts w:asciiTheme="majorBidi" w:hAnsiTheme="majorBidi" w:cstheme="majorBidi"/>
          <w:sz w:val="24"/>
          <w:szCs w:val="24"/>
        </w:rPr>
        <w:t>The second main reason for rejecting the term</w:t>
      </w:r>
      <w:r w:rsidR="00282B1C">
        <w:rPr>
          <w:rFonts w:asciiTheme="majorBidi" w:hAnsiTheme="majorBidi" w:cstheme="majorBidi"/>
          <w:sz w:val="24"/>
          <w:szCs w:val="24"/>
        </w:rPr>
        <w:t>, and what prompted our critical commentary</w:t>
      </w:r>
      <w:r w:rsidR="007A57A6">
        <w:rPr>
          <w:rFonts w:asciiTheme="majorBidi" w:hAnsiTheme="majorBidi" w:cstheme="majorBidi"/>
          <w:sz w:val="24"/>
          <w:szCs w:val="24"/>
        </w:rPr>
        <w:t xml:space="preserve"> in the first place</w:t>
      </w:r>
      <w:r w:rsidR="00282B1C">
        <w:rPr>
          <w:rFonts w:asciiTheme="majorBidi" w:hAnsiTheme="majorBidi" w:cstheme="majorBidi"/>
          <w:sz w:val="24"/>
          <w:szCs w:val="24"/>
        </w:rPr>
        <w:t>,</w:t>
      </w:r>
      <w:r>
        <w:rPr>
          <w:rFonts w:asciiTheme="majorBidi" w:hAnsiTheme="majorBidi" w:cstheme="majorBidi"/>
          <w:sz w:val="24"/>
          <w:szCs w:val="24"/>
        </w:rPr>
        <w:t xml:space="preserve"> is that </w:t>
      </w:r>
      <w:r w:rsidR="0000382A">
        <w:rPr>
          <w:rFonts w:asciiTheme="majorBidi" w:hAnsiTheme="majorBidi" w:cstheme="majorBidi"/>
          <w:sz w:val="24"/>
          <w:szCs w:val="24"/>
        </w:rPr>
        <w:t xml:space="preserve">“incomplete” </w:t>
      </w:r>
      <w:r>
        <w:rPr>
          <w:rFonts w:asciiTheme="majorBidi" w:hAnsiTheme="majorBidi" w:cstheme="majorBidi"/>
          <w:sz w:val="24"/>
          <w:szCs w:val="24"/>
        </w:rPr>
        <w:t xml:space="preserve">as a term is </w:t>
      </w:r>
      <w:r w:rsidR="003033D3">
        <w:rPr>
          <w:rFonts w:asciiTheme="majorBidi" w:hAnsiTheme="majorBidi" w:cstheme="majorBidi"/>
          <w:sz w:val="24"/>
          <w:szCs w:val="24"/>
        </w:rPr>
        <w:t>potentially derogatory</w:t>
      </w:r>
      <w:r>
        <w:rPr>
          <w:rFonts w:asciiTheme="majorBidi" w:hAnsiTheme="majorBidi" w:cstheme="majorBidi"/>
          <w:sz w:val="24"/>
          <w:szCs w:val="24"/>
        </w:rPr>
        <w:t xml:space="preserve"> and can be easily misinterpreted, to the point of causing o</w:t>
      </w:r>
      <w:r w:rsidR="00C24769">
        <w:rPr>
          <w:rFonts w:asciiTheme="majorBidi" w:hAnsiTheme="majorBidi" w:cstheme="majorBidi"/>
          <w:sz w:val="24"/>
          <w:szCs w:val="24"/>
        </w:rPr>
        <w:t>ffens</w:t>
      </w:r>
      <w:r>
        <w:rPr>
          <w:rFonts w:asciiTheme="majorBidi" w:hAnsiTheme="majorBidi" w:cstheme="majorBidi"/>
          <w:sz w:val="24"/>
          <w:szCs w:val="24"/>
        </w:rPr>
        <w:t>e.</w:t>
      </w:r>
      <w:r w:rsidR="007A57A6">
        <w:rPr>
          <w:rFonts w:asciiTheme="majorBidi" w:hAnsiTheme="majorBidi" w:cstheme="majorBidi"/>
          <w:sz w:val="24"/>
          <w:szCs w:val="24"/>
        </w:rPr>
        <w:t xml:space="preserve"> We agree with Bayram et al. </w:t>
      </w:r>
      <w:r w:rsidR="00ED0435">
        <w:rPr>
          <w:rFonts w:asciiTheme="majorBidi" w:hAnsiTheme="majorBidi" w:cstheme="majorBidi"/>
          <w:sz w:val="24"/>
          <w:szCs w:val="24"/>
        </w:rPr>
        <w:t xml:space="preserve">and </w:t>
      </w:r>
      <w:r w:rsidR="007A57A6">
        <w:rPr>
          <w:rFonts w:asciiTheme="majorBidi" w:hAnsiTheme="majorBidi" w:cstheme="majorBidi"/>
          <w:sz w:val="24"/>
          <w:szCs w:val="24"/>
        </w:rPr>
        <w:t>Zyzik that m</w:t>
      </w:r>
      <w:r>
        <w:rPr>
          <w:rFonts w:asciiTheme="majorBidi" w:hAnsiTheme="majorBidi" w:cstheme="majorBidi"/>
          <w:sz w:val="24"/>
          <w:szCs w:val="24"/>
        </w:rPr>
        <w:t xml:space="preserve">isunderstanding by those outside our discipline is something </w:t>
      </w:r>
      <w:r w:rsidR="00282B1C">
        <w:rPr>
          <w:rFonts w:asciiTheme="majorBidi" w:hAnsiTheme="majorBidi" w:cstheme="majorBidi"/>
          <w:sz w:val="24"/>
          <w:szCs w:val="24"/>
        </w:rPr>
        <w:t>we</w:t>
      </w:r>
      <w:r>
        <w:rPr>
          <w:rFonts w:asciiTheme="majorBidi" w:hAnsiTheme="majorBidi" w:cstheme="majorBidi"/>
          <w:sz w:val="24"/>
          <w:szCs w:val="24"/>
        </w:rPr>
        <w:t xml:space="preserve"> have a duty to consider. </w:t>
      </w:r>
      <w:r w:rsidR="003033D3">
        <w:rPr>
          <w:rFonts w:asciiTheme="majorBidi" w:hAnsiTheme="majorBidi" w:cstheme="majorBidi"/>
          <w:sz w:val="24"/>
          <w:szCs w:val="24"/>
        </w:rPr>
        <w:t>However, misrepresentation</w:t>
      </w:r>
      <w:r>
        <w:rPr>
          <w:rFonts w:asciiTheme="majorBidi" w:hAnsiTheme="majorBidi" w:cstheme="majorBidi"/>
          <w:sz w:val="24"/>
          <w:szCs w:val="24"/>
        </w:rPr>
        <w:t xml:space="preserve"> of theoretical positions from within our </w:t>
      </w:r>
      <w:r w:rsidR="003033D3">
        <w:rPr>
          <w:rFonts w:asciiTheme="majorBidi" w:hAnsiTheme="majorBidi" w:cstheme="majorBidi"/>
          <w:sz w:val="24"/>
          <w:szCs w:val="24"/>
        </w:rPr>
        <w:t xml:space="preserve">own discipline </w:t>
      </w:r>
      <w:r w:rsidR="004B6109">
        <w:rPr>
          <w:rFonts w:asciiTheme="majorBidi" w:hAnsiTheme="majorBidi" w:cstheme="majorBidi"/>
          <w:sz w:val="24"/>
          <w:szCs w:val="24"/>
        </w:rPr>
        <w:t>surely deserves attention</w:t>
      </w:r>
      <w:r w:rsidR="003033D3">
        <w:rPr>
          <w:rFonts w:asciiTheme="majorBidi" w:hAnsiTheme="majorBidi" w:cstheme="majorBidi"/>
          <w:sz w:val="24"/>
          <w:szCs w:val="24"/>
        </w:rPr>
        <w:t xml:space="preserve"> as well</w:t>
      </w:r>
      <w:r>
        <w:rPr>
          <w:rFonts w:asciiTheme="majorBidi" w:hAnsiTheme="majorBidi" w:cstheme="majorBidi"/>
          <w:sz w:val="24"/>
          <w:szCs w:val="24"/>
        </w:rPr>
        <w:t>.</w:t>
      </w:r>
      <w:r w:rsidR="00282B1C">
        <w:rPr>
          <w:rFonts w:asciiTheme="majorBidi" w:hAnsiTheme="majorBidi" w:cstheme="majorBidi"/>
          <w:sz w:val="24"/>
          <w:szCs w:val="24"/>
        </w:rPr>
        <w:t xml:space="preserve"> </w:t>
      </w:r>
      <w:r w:rsidR="0003432A">
        <w:rPr>
          <w:rFonts w:asciiTheme="majorBidi" w:hAnsiTheme="majorBidi" w:cstheme="majorBidi"/>
          <w:sz w:val="24"/>
          <w:szCs w:val="24"/>
        </w:rPr>
        <w:t xml:space="preserve">Otheguy, </w:t>
      </w:r>
      <w:r w:rsidR="00E5754E">
        <w:rPr>
          <w:rFonts w:asciiTheme="majorBidi" w:hAnsiTheme="majorBidi" w:cstheme="majorBidi"/>
          <w:sz w:val="24"/>
          <w:szCs w:val="24"/>
        </w:rPr>
        <w:t xml:space="preserve">for instance, </w:t>
      </w:r>
      <w:r w:rsidR="0003432A">
        <w:rPr>
          <w:rFonts w:asciiTheme="majorBidi" w:hAnsiTheme="majorBidi" w:cstheme="majorBidi"/>
          <w:sz w:val="24"/>
          <w:szCs w:val="24"/>
        </w:rPr>
        <w:t xml:space="preserve">goes </w:t>
      </w:r>
      <w:r w:rsidR="00555BCD">
        <w:rPr>
          <w:rFonts w:asciiTheme="majorBidi" w:hAnsiTheme="majorBidi" w:cstheme="majorBidi"/>
          <w:sz w:val="24"/>
          <w:szCs w:val="24"/>
        </w:rPr>
        <w:t xml:space="preserve">so </w:t>
      </w:r>
      <w:r w:rsidR="0003432A">
        <w:rPr>
          <w:rFonts w:asciiTheme="majorBidi" w:hAnsiTheme="majorBidi" w:cstheme="majorBidi"/>
          <w:sz w:val="24"/>
          <w:szCs w:val="24"/>
        </w:rPr>
        <w:t>far as to claim th</w:t>
      </w:r>
      <w:r w:rsidR="00ED0435">
        <w:rPr>
          <w:rFonts w:asciiTheme="majorBidi" w:hAnsiTheme="majorBidi" w:cstheme="majorBidi"/>
          <w:sz w:val="24"/>
          <w:szCs w:val="24"/>
        </w:rPr>
        <w:t>at</w:t>
      </w:r>
      <w:r w:rsidR="007571EB">
        <w:rPr>
          <w:rFonts w:asciiTheme="majorBidi" w:hAnsiTheme="majorBidi" w:cstheme="majorBidi"/>
          <w:sz w:val="24"/>
          <w:szCs w:val="24"/>
        </w:rPr>
        <w:t xml:space="preserve"> target grammars do not exist, since </w:t>
      </w:r>
      <w:r w:rsidR="00ED0435">
        <w:rPr>
          <w:rFonts w:asciiTheme="majorBidi" w:hAnsiTheme="majorBidi" w:cstheme="majorBidi"/>
          <w:sz w:val="24"/>
          <w:szCs w:val="24"/>
        </w:rPr>
        <w:t>a grammar is not a linguistic object in his view</w:t>
      </w:r>
      <w:r w:rsidR="007571EB">
        <w:rPr>
          <w:rFonts w:asciiTheme="majorBidi" w:hAnsiTheme="majorBidi" w:cstheme="majorBidi"/>
          <w:sz w:val="24"/>
          <w:szCs w:val="24"/>
        </w:rPr>
        <w:t>,</w:t>
      </w:r>
      <w:r w:rsidR="00ED0435">
        <w:rPr>
          <w:rFonts w:asciiTheme="majorBidi" w:hAnsiTheme="majorBidi" w:cstheme="majorBidi"/>
          <w:sz w:val="24"/>
          <w:szCs w:val="24"/>
        </w:rPr>
        <w:t xml:space="preserve"> but something which exists in the mind of speakers (in his view, heritage speakers </w:t>
      </w:r>
      <w:r w:rsidR="00AD02B4">
        <w:rPr>
          <w:rFonts w:asciiTheme="majorBidi" w:hAnsiTheme="majorBidi" w:cstheme="majorBidi"/>
          <w:sz w:val="24"/>
          <w:szCs w:val="24"/>
        </w:rPr>
        <w:t xml:space="preserve">never </w:t>
      </w:r>
      <w:r w:rsidR="00AD02B4" w:rsidRPr="00E5754E">
        <w:rPr>
          <w:rFonts w:asciiTheme="majorBidi" w:hAnsiTheme="majorBidi" w:cstheme="majorBidi"/>
          <w:i/>
          <w:iCs/>
          <w:sz w:val="24"/>
          <w:szCs w:val="24"/>
        </w:rPr>
        <w:t>aim</w:t>
      </w:r>
      <w:r w:rsidR="00AD02B4">
        <w:rPr>
          <w:rFonts w:asciiTheme="majorBidi" w:hAnsiTheme="majorBidi" w:cstheme="majorBidi"/>
          <w:sz w:val="24"/>
          <w:szCs w:val="24"/>
        </w:rPr>
        <w:t xml:space="preserve"> to learn</w:t>
      </w:r>
      <w:r w:rsidR="00ED0435">
        <w:rPr>
          <w:rFonts w:asciiTheme="majorBidi" w:hAnsiTheme="majorBidi" w:cstheme="majorBidi"/>
          <w:sz w:val="24"/>
          <w:szCs w:val="24"/>
        </w:rPr>
        <w:t xml:space="preserve"> a grammar</w:t>
      </w:r>
      <w:r w:rsidR="00AD02B4">
        <w:rPr>
          <w:rFonts w:asciiTheme="majorBidi" w:hAnsiTheme="majorBidi" w:cstheme="majorBidi"/>
          <w:sz w:val="24"/>
          <w:szCs w:val="24"/>
        </w:rPr>
        <w:t>)</w:t>
      </w:r>
      <w:r w:rsidR="00E5754E">
        <w:rPr>
          <w:rFonts w:asciiTheme="majorBidi" w:hAnsiTheme="majorBidi" w:cstheme="majorBidi"/>
          <w:sz w:val="24"/>
          <w:szCs w:val="24"/>
        </w:rPr>
        <w:t>.</w:t>
      </w:r>
      <w:r w:rsidR="00AD02B4">
        <w:rPr>
          <w:rFonts w:asciiTheme="majorBidi" w:hAnsiTheme="majorBidi" w:cstheme="majorBidi"/>
          <w:sz w:val="24"/>
          <w:szCs w:val="24"/>
        </w:rPr>
        <w:t xml:space="preserve"> </w:t>
      </w:r>
      <w:r w:rsidR="00E5754E">
        <w:rPr>
          <w:rFonts w:asciiTheme="majorBidi" w:hAnsiTheme="majorBidi" w:cstheme="majorBidi"/>
          <w:sz w:val="24"/>
          <w:szCs w:val="24"/>
        </w:rPr>
        <w:t xml:space="preserve">For </w:t>
      </w:r>
      <w:r w:rsidR="00AD02B4">
        <w:rPr>
          <w:rFonts w:asciiTheme="majorBidi" w:hAnsiTheme="majorBidi" w:cstheme="majorBidi"/>
          <w:sz w:val="24"/>
          <w:szCs w:val="24"/>
        </w:rPr>
        <w:t>Otheguy</w:t>
      </w:r>
      <w:r w:rsidR="007571EB">
        <w:rPr>
          <w:rFonts w:asciiTheme="majorBidi" w:hAnsiTheme="majorBidi" w:cstheme="majorBidi"/>
          <w:sz w:val="24"/>
          <w:szCs w:val="24"/>
        </w:rPr>
        <w:t>,</w:t>
      </w:r>
      <w:r w:rsidR="00AD02B4">
        <w:rPr>
          <w:rFonts w:asciiTheme="majorBidi" w:hAnsiTheme="majorBidi" w:cstheme="majorBidi"/>
          <w:sz w:val="24"/>
          <w:szCs w:val="24"/>
        </w:rPr>
        <w:t xml:space="preserve"> the</w:t>
      </w:r>
      <w:r w:rsidR="00E5754E">
        <w:rPr>
          <w:rFonts w:asciiTheme="majorBidi" w:hAnsiTheme="majorBidi" w:cstheme="majorBidi"/>
          <w:sz w:val="24"/>
          <w:szCs w:val="24"/>
        </w:rPr>
        <w:t xml:space="preserve"> suggestion</w:t>
      </w:r>
      <w:r w:rsidR="00AD02B4">
        <w:rPr>
          <w:rFonts w:asciiTheme="majorBidi" w:hAnsiTheme="majorBidi" w:cstheme="majorBidi"/>
          <w:sz w:val="24"/>
          <w:szCs w:val="24"/>
        </w:rPr>
        <w:t xml:space="preserve"> of a target </w:t>
      </w:r>
      <w:r w:rsidR="00101CCC">
        <w:rPr>
          <w:rFonts w:asciiTheme="majorBidi" w:hAnsiTheme="majorBidi" w:cstheme="majorBidi"/>
          <w:sz w:val="24"/>
          <w:szCs w:val="24"/>
        </w:rPr>
        <w:t xml:space="preserve">(native) </w:t>
      </w:r>
      <w:r w:rsidR="00AD02B4">
        <w:rPr>
          <w:rFonts w:asciiTheme="majorBidi" w:hAnsiTheme="majorBidi" w:cstheme="majorBidi"/>
          <w:sz w:val="24"/>
          <w:szCs w:val="24"/>
        </w:rPr>
        <w:t xml:space="preserve">grammar </w:t>
      </w:r>
      <w:r w:rsidR="00101CCC">
        <w:rPr>
          <w:rFonts w:asciiTheme="majorBidi" w:hAnsiTheme="majorBidi" w:cstheme="majorBidi"/>
          <w:sz w:val="24"/>
          <w:szCs w:val="24"/>
        </w:rPr>
        <w:t>can be used to set</w:t>
      </w:r>
      <w:r w:rsidR="00AD02B4">
        <w:rPr>
          <w:rFonts w:asciiTheme="majorBidi" w:hAnsiTheme="majorBidi" w:cstheme="majorBidi"/>
          <w:sz w:val="24"/>
          <w:szCs w:val="24"/>
        </w:rPr>
        <w:t xml:space="preserve"> heritage speakers to fail</w:t>
      </w:r>
      <w:r w:rsidR="00101CCC">
        <w:rPr>
          <w:rFonts w:asciiTheme="majorBidi" w:hAnsiTheme="majorBidi" w:cstheme="majorBidi"/>
          <w:sz w:val="24"/>
          <w:szCs w:val="24"/>
        </w:rPr>
        <w:t xml:space="preserve">. He claims that grammars in the formal sense are objects </w:t>
      </w:r>
      <w:r w:rsidR="00AD02B4">
        <w:rPr>
          <w:rFonts w:asciiTheme="majorBidi" w:hAnsiTheme="majorBidi" w:cstheme="majorBidi"/>
          <w:sz w:val="24"/>
          <w:szCs w:val="24"/>
        </w:rPr>
        <w:t>“</w:t>
      </w:r>
      <w:r w:rsidR="00AD02B4" w:rsidRPr="00AD02B4">
        <w:rPr>
          <w:rFonts w:asciiTheme="majorBidi" w:hAnsiTheme="majorBidi" w:cstheme="majorBidi"/>
          <w:sz w:val="24"/>
          <w:szCs w:val="24"/>
        </w:rPr>
        <w:t>against which s</w:t>
      </w:r>
      <w:r w:rsidR="00145A65">
        <w:rPr>
          <w:rFonts w:asciiTheme="majorBidi" w:hAnsiTheme="majorBidi" w:cstheme="majorBidi"/>
          <w:sz w:val="24"/>
          <w:szCs w:val="24"/>
        </w:rPr>
        <w:t xml:space="preserve">peakers do or do not </w:t>
      </w:r>
      <w:r w:rsidR="00145A65" w:rsidRPr="00D95087">
        <w:rPr>
          <w:rFonts w:asciiTheme="majorBidi" w:hAnsiTheme="majorBidi" w:cstheme="majorBidi"/>
          <w:i/>
          <w:iCs/>
          <w:sz w:val="24"/>
          <w:szCs w:val="24"/>
        </w:rPr>
        <w:t>measure up</w:t>
      </w:r>
      <w:r w:rsidR="00AD02B4">
        <w:rPr>
          <w:rFonts w:asciiTheme="majorBidi" w:hAnsiTheme="majorBidi" w:cstheme="majorBidi"/>
          <w:sz w:val="24"/>
          <w:szCs w:val="24"/>
        </w:rPr>
        <w:t>”</w:t>
      </w:r>
      <w:r w:rsidR="00145A65">
        <w:rPr>
          <w:rFonts w:asciiTheme="majorBidi" w:hAnsiTheme="majorBidi" w:cstheme="majorBidi"/>
          <w:sz w:val="24"/>
          <w:szCs w:val="24"/>
        </w:rPr>
        <w:t xml:space="preserve"> [</w:t>
      </w:r>
      <w:r w:rsidR="007571EB">
        <w:rPr>
          <w:rFonts w:asciiTheme="majorBidi" w:hAnsiTheme="majorBidi" w:cstheme="majorBidi"/>
          <w:sz w:val="24"/>
          <w:szCs w:val="24"/>
        </w:rPr>
        <w:t xml:space="preserve">insert here reference to </w:t>
      </w:r>
      <w:r w:rsidR="00145A65">
        <w:rPr>
          <w:rFonts w:asciiTheme="majorBidi" w:hAnsiTheme="majorBidi" w:cstheme="majorBidi"/>
          <w:sz w:val="24"/>
          <w:szCs w:val="24"/>
        </w:rPr>
        <w:t xml:space="preserve">this quote from </w:t>
      </w:r>
      <w:r w:rsidR="007571EB">
        <w:rPr>
          <w:rFonts w:asciiTheme="majorBidi" w:hAnsiTheme="majorBidi" w:cstheme="majorBidi"/>
          <w:sz w:val="24"/>
          <w:szCs w:val="24"/>
        </w:rPr>
        <w:t>Otheguy’s commen</w:t>
      </w:r>
      <w:r w:rsidR="00145A65">
        <w:rPr>
          <w:rFonts w:asciiTheme="majorBidi" w:hAnsiTheme="majorBidi" w:cstheme="majorBidi"/>
          <w:sz w:val="24"/>
          <w:szCs w:val="24"/>
        </w:rPr>
        <w:t>tary]</w:t>
      </w:r>
      <w:r w:rsidR="007571EB">
        <w:rPr>
          <w:rFonts w:asciiTheme="majorBidi" w:hAnsiTheme="majorBidi" w:cstheme="majorBidi"/>
          <w:sz w:val="24"/>
          <w:szCs w:val="24"/>
        </w:rPr>
        <w:t>.</w:t>
      </w:r>
      <w:r w:rsidR="00E5754E">
        <w:rPr>
          <w:rFonts w:asciiTheme="majorBidi" w:hAnsiTheme="majorBidi" w:cstheme="majorBidi"/>
          <w:sz w:val="24"/>
          <w:szCs w:val="24"/>
        </w:rPr>
        <w:t xml:space="preserve"> </w:t>
      </w:r>
      <w:r w:rsidR="00AD02B4">
        <w:rPr>
          <w:rFonts w:asciiTheme="majorBidi" w:hAnsiTheme="majorBidi" w:cstheme="majorBidi"/>
          <w:sz w:val="24"/>
          <w:szCs w:val="24"/>
        </w:rPr>
        <w:t xml:space="preserve">We </w:t>
      </w:r>
      <w:r w:rsidR="007571EB" w:rsidRPr="007571EB">
        <w:rPr>
          <w:rFonts w:asciiTheme="majorBidi" w:hAnsiTheme="majorBidi" w:cstheme="majorBidi"/>
          <w:sz w:val="24"/>
          <w:szCs w:val="24"/>
        </w:rPr>
        <w:t>deliberately chose to frame the discussion of incomplete acquisition clearly within generative linguistic theory</w:t>
      </w:r>
      <w:r w:rsidR="007571EB">
        <w:rPr>
          <w:rFonts w:asciiTheme="majorBidi" w:hAnsiTheme="majorBidi" w:cstheme="majorBidi"/>
          <w:sz w:val="24"/>
          <w:szCs w:val="24"/>
        </w:rPr>
        <w:t xml:space="preserve"> </w:t>
      </w:r>
      <w:r w:rsidR="00AD02B4">
        <w:rPr>
          <w:rFonts w:asciiTheme="majorBidi" w:hAnsiTheme="majorBidi" w:cstheme="majorBidi"/>
          <w:sz w:val="24"/>
          <w:szCs w:val="24"/>
        </w:rPr>
        <w:t>and made it clear that issues concerning attitudes and beliefs about language</w:t>
      </w:r>
      <w:r w:rsidR="00EE6683">
        <w:rPr>
          <w:rFonts w:asciiTheme="majorBidi" w:hAnsiTheme="majorBidi" w:cstheme="majorBidi"/>
          <w:sz w:val="24"/>
          <w:szCs w:val="24"/>
        </w:rPr>
        <w:t xml:space="preserve"> </w:t>
      </w:r>
      <w:r w:rsidR="00AD02B4">
        <w:rPr>
          <w:rFonts w:asciiTheme="majorBidi" w:hAnsiTheme="majorBidi" w:cstheme="majorBidi"/>
          <w:sz w:val="24"/>
          <w:szCs w:val="24"/>
        </w:rPr>
        <w:t>(e.g.</w:t>
      </w:r>
      <w:r w:rsidR="00D77357">
        <w:rPr>
          <w:rFonts w:asciiTheme="majorBidi" w:hAnsiTheme="majorBidi" w:cstheme="majorBidi"/>
          <w:sz w:val="24"/>
          <w:szCs w:val="24"/>
        </w:rPr>
        <w:t>,</w:t>
      </w:r>
      <w:r w:rsidR="00AD02B4">
        <w:rPr>
          <w:rFonts w:asciiTheme="majorBidi" w:hAnsiTheme="majorBidi" w:cstheme="majorBidi"/>
          <w:sz w:val="24"/>
          <w:szCs w:val="24"/>
        </w:rPr>
        <w:t xml:space="preserve"> whether a bilingual speaker </w:t>
      </w:r>
      <w:r w:rsidR="00D95087" w:rsidRPr="00D95087">
        <w:rPr>
          <w:rFonts w:asciiTheme="majorBidi" w:hAnsiTheme="majorBidi" w:cstheme="majorBidi"/>
          <w:i/>
          <w:iCs/>
          <w:sz w:val="24"/>
          <w:szCs w:val="24"/>
        </w:rPr>
        <w:t>measures up</w:t>
      </w:r>
      <w:r w:rsidR="00D95087">
        <w:rPr>
          <w:rFonts w:asciiTheme="majorBidi" w:hAnsiTheme="majorBidi" w:cstheme="majorBidi"/>
          <w:sz w:val="24"/>
          <w:szCs w:val="24"/>
        </w:rPr>
        <w:t xml:space="preserve"> as</w:t>
      </w:r>
      <w:r w:rsidR="00AD02B4">
        <w:rPr>
          <w:rFonts w:asciiTheme="majorBidi" w:hAnsiTheme="majorBidi" w:cstheme="majorBidi"/>
          <w:sz w:val="24"/>
          <w:szCs w:val="24"/>
        </w:rPr>
        <w:t xml:space="preserve"> a </w:t>
      </w:r>
      <w:r w:rsidR="0097645B">
        <w:rPr>
          <w:rFonts w:asciiTheme="majorBidi" w:hAnsiTheme="majorBidi" w:cstheme="majorBidi"/>
          <w:sz w:val="24"/>
          <w:szCs w:val="24"/>
        </w:rPr>
        <w:t>native</w:t>
      </w:r>
      <w:r w:rsidR="00AD02B4">
        <w:rPr>
          <w:rFonts w:asciiTheme="majorBidi" w:hAnsiTheme="majorBidi" w:cstheme="majorBidi"/>
          <w:sz w:val="24"/>
          <w:szCs w:val="24"/>
        </w:rPr>
        <w:t xml:space="preserve"> speaker)</w:t>
      </w:r>
      <w:r w:rsidR="00EE6683">
        <w:rPr>
          <w:rFonts w:asciiTheme="majorBidi" w:hAnsiTheme="majorBidi" w:cstheme="majorBidi"/>
          <w:sz w:val="24"/>
          <w:szCs w:val="24"/>
        </w:rPr>
        <w:t xml:space="preserve"> </w:t>
      </w:r>
      <w:r w:rsidR="00273FA2">
        <w:rPr>
          <w:rFonts w:asciiTheme="majorBidi" w:hAnsiTheme="majorBidi" w:cstheme="majorBidi"/>
          <w:sz w:val="24"/>
          <w:szCs w:val="24"/>
        </w:rPr>
        <w:t>are tangential to</w:t>
      </w:r>
      <w:r w:rsidR="0097645B">
        <w:rPr>
          <w:rFonts w:asciiTheme="majorBidi" w:hAnsiTheme="majorBidi" w:cstheme="majorBidi"/>
          <w:sz w:val="24"/>
          <w:szCs w:val="24"/>
        </w:rPr>
        <w:t xml:space="preserve"> our arguments</w:t>
      </w:r>
      <w:r w:rsidR="00EE6683">
        <w:rPr>
          <w:rFonts w:asciiTheme="majorBidi" w:hAnsiTheme="majorBidi" w:cstheme="majorBidi"/>
          <w:sz w:val="24"/>
          <w:szCs w:val="24"/>
        </w:rPr>
        <w:t>. Furthermore, Otheguy seems to have ignored that we are concerned</w:t>
      </w:r>
      <w:r w:rsidR="007571EB">
        <w:rPr>
          <w:rFonts w:asciiTheme="majorBidi" w:hAnsiTheme="majorBidi" w:cstheme="majorBidi"/>
          <w:sz w:val="24"/>
          <w:szCs w:val="24"/>
        </w:rPr>
        <w:t xml:space="preserve"> only </w:t>
      </w:r>
      <w:r w:rsidR="00EE6683">
        <w:rPr>
          <w:rFonts w:asciiTheme="majorBidi" w:hAnsiTheme="majorBidi" w:cstheme="majorBidi"/>
          <w:sz w:val="24"/>
          <w:szCs w:val="24"/>
        </w:rPr>
        <w:t xml:space="preserve">with describing the unconscious grammatical knowledge </w:t>
      </w:r>
      <w:r w:rsidR="0097645B">
        <w:rPr>
          <w:rFonts w:asciiTheme="majorBidi" w:hAnsiTheme="majorBidi" w:cstheme="majorBidi"/>
          <w:sz w:val="24"/>
          <w:szCs w:val="24"/>
        </w:rPr>
        <w:t>of speakers and would never aim to evaluate</w:t>
      </w:r>
      <w:r w:rsidR="00EE6683">
        <w:rPr>
          <w:rFonts w:asciiTheme="majorBidi" w:hAnsiTheme="majorBidi" w:cstheme="majorBidi"/>
          <w:sz w:val="24"/>
          <w:szCs w:val="24"/>
        </w:rPr>
        <w:t xml:space="preserve"> their ability to function as </w:t>
      </w:r>
      <w:r w:rsidR="007571EB">
        <w:rPr>
          <w:rFonts w:asciiTheme="majorBidi" w:hAnsiTheme="majorBidi" w:cstheme="majorBidi"/>
          <w:sz w:val="24"/>
          <w:szCs w:val="24"/>
        </w:rPr>
        <w:t xml:space="preserve">(bilingual) </w:t>
      </w:r>
      <w:r w:rsidR="00EE6683">
        <w:rPr>
          <w:rFonts w:asciiTheme="majorBidi" w:hAnsiTheme="majorBidi" w:cstheme="majorBidi"/>
          <w:sz w:val="24"/>
          <w:szCs w:val="24"/>
        </w:rPr>
        <w:t>people.</w:t>
      </w:r>
    </w:p>
    <w:p w14:paraId="2740AA36" w14:textId="10E09EEF" w:rsidR="00E5754E" w:rsidRDefault="00B21CA2" w:rsidP="004C3FE7">
      <w:pPr>
        <w:autoSpaceDE w:val="0"/>
        <w:autoSpaceDN w:val="0"/>
        <w:adjustRightInd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main principle we defend is that, in striving for scientifically accurate description, researchers should have the freedom to apply terms that are the most descriptively appropriate ones, of the available options. Given this principle, very careful consideration must be given to </w:t>
      </w:r>
      <w:r>
        <w:rPr>
          <w:rFonts w:asciiTheme="majorBidi" w:hAnsiTheme="majorBidi" w:cstheme="majorBidi"/>
          <w:sz w:val="24"/>
          <w:szCs w:val="24"/>
        </w:rPr>
        <w:lastRenderedPageBreak/>
        <w:t xml:space="preserve">any proposal to reject specific terms. We chose to focus on incomplete </w:t>
      </w:r>
      <w:r w:rsidR="00C24769">
        <w:rPr>
          <w:rFonts w:asciiTheme="majorBidi" w:hAnsiTheme="majorBidi" w:cstheme="majorBidi"/>
          <w:sz w:val="24"/>
          <w:szCs w:val="24"/>
        </w:rPr>
        <w:t>acquisition</w:t>
      </w:r>
      <w:r w:rsidR="0000382A">
        <w:rPr>
          <w:rFonts w:asciiTheme="majorBidi" w:hAnsiTheme="majorBidi" w:cstheme="majorBidi"/>
          <w:sz w:val="24"/>
          <w:szCs w:val="24"/>
        </w:rPr>
        <w:t xml:space="preserve"> </w:t>
      </w:r>
      <w:r>
        <w:rPr>
          <w:rFonts w:asciiTheme="majorBidi" w:hAnsiTheme="majorBidi" w:cstheme="majorBidi"/>
          <w:sz w:val="24"/>
          <w:szCs w:val="24"/>
        </w:rPr>
        <w:t>as this term has in effect already been rejected by some in the field on the basis that it may be misinterpreted, to the point of causing offence.</w:t>
      </w:r>
      <w:r w:rsidRPr="00F54251">
        <w:rPr>
          <w:rFonts w:asciiTheme="majorBidi" w:hAnsiTheme="majorBidi" w:cstheme="majorBidi"/>
          <w:sz w:val="24"/>
          <w:szCs w:val="24"/>
        </w:rPr>
        <w:t xml:space="preserve"> </w:t>
      </w:r>
      <w:r>
        <w:rPr>
          <w:rFonts w:asciiTheme="majorBidi" w:hAnsiTheme="majorBidi" w:cstheme="majorBidi"/>
          <w:sz w:val="24"/>
          <w:szCs w:val="24"/>
        </w:rPr>
        <w:t xml:space="preserve">Our aim is to establish whether this is justifiable, and thereby open up a debate which extends beyond the remit of incomplete acquisition to other terms in our field, such as </w:t>
      </w:r>
      <w:r w:rsidR="0000382A">
        <w:rPr>
          <w:rFonts w:asciiTheme="majorBidi" w:hAnsiTheme="majorBidi" w:cstheme="majorBidi"/>
          <w:sz w:val="24"/>
          <w:szCs w:val="24"/>
        </w:rPr>
        <w:t xml:space="preserve">“attrition” </w:t>
      </w:r>
      <w:r>
        <w:rPr>
          <w:rFonts w:asciiTheme="majorBidi" w:hAnsiTheme="majorBidi" w:cstheme="majorBidi"/>
          <w:sz w:val="24"/>
          <w:szCs w:val="24"/>
        </w:rPr>
        <w:t>for instance, which could also be interpreted negatively.</w:t>
      </w:r>
      <w:r w:rsidR="00101CCC">
        <w:rPr>
          <w:rFonts w:asciiTheme="majorBidi" w:hAnsiTheme="majorBidi" w:cstheme="majorBidi"/>
          <w:sz w:val="24"/>
          <w:szCs w:val="24"/>
        </w:rPr>
        <w:t xml:space="preserve"> </w:t>
      </w:r>
      <w:r>
        <w:rPr>
          <w:rFonts w:asciiTheme="majorBidi" w:hAnsiTheme="majorBidi" w:cstheme="majorBidi"/>
          <w:sz w:val="24"/>
          <w:szCs w:val="24"/>
        </w:rPr>
        <w:t>In our view, the</w:t>
      </w:r>
      <w:r w:rsidR="00A24DF5">
        <w:rPr>
          <w:rFonts w:asciiTheme="majorBidi" w:hAnsiTheme="majorBidi" w:cstheme="majorBidi"/>
          <w:sz w:val="24"/>
          <w:szCs w:val="24"/>
        </w:rPr>
        <w:t xml:space="preserve"> basis of the debate is as follows: if incomplete acquisition is </w:t>
      </w:r>
      <w:r w:rsidR="00904BA9">
        <w:rPr>
          <w:rFonts w:asciiTheme="majorBidi" w:hAnsiTheme="majorBidi" w:cstheme="majorBidi"/>
          <w:sz w:val="24"/>
          <w:szCs w:val="24"/>
        </w:rPr>
        <w:t xml:space="preserve">a </w:t>
      </w:r>
      <w:r w:rsidR="00A24DF5">
        <w:rPr>
          <w:rFonts w:asciiTheme="majorBidi" w:hAnsiTheme="majorBidi" w:cstheme="majorBidi"/>
          <w:sz w:val="24"/>
          <w:szCs w:val="24"/>
        </w:rPr>
        <w:t>term that better explains the nature of heritage language acquisition</w:t>
      </w:r>
      <w:r w:rsidR="00904BA9">
        <w:rPr>
          <w:rFonts w:asciiTheme="majorBidi" w:hAnsiTheme="majorBidi" w:cstheme="majorBidi"/>
          <w:sz w:val="24"/>
          <w:szCs w:val="24"/>
        </w:rPr>
        <w:t xml:space="preserve"> compared to competitor terms,</w:t>
      </w:r>
      <w:r w:rsidR="00A24DF5">
        <w:rPr>
          <w:rFonts w:asciiTheme="majorBidi" w:hAnsiTheme="majorBidi" w:cstheme="majorBidi"/>
          <w:sz w:val="24"/>
          <w:szCs w:val="24"/>
        </w:rPr>
        <w:t xml:space="preserve"> then it is difficult to defend that it should be abandoned, in particular if the alternative terms do not offer the same level of accuracy</w:t>
      </w:r>
      <w:r w:rsidR="00E5754E">
        <w:rPr>
          <w:rFonts w:asciiTheme="majorBidi" w:hAnsiTheme="majorBidi" w:cstheme="majorBidi"/>
          <w:sz w:val="24"/>
          <w:szCs w:val="24"/>
        </w:rPr>
        <w:t>. Furthermore</w:t>
      </w:r>
      <w:r w:rsidR="008E7AEB">
        <w:rPr>
          <w:rFonts w:asciiTheme="majorBidi" w:hAnsiTheme="majorBidi" w:cstheme="majorBidi"/>
          <w:sz w:val="24"/>
          <w:szCs w:val="24"/>
        </w:rPr>
        <w:t>,</w:t>
      </w:r>
      <w:r w:rsidR="00E5754E">
        <w:rPr>
          <w:rFonts w:asciiTheme="majorBidi" w:hAnsiTheme="majorBidi" w:cstheme="majorBidi"/>
          <w:sz w:val="24"/>
          <w:szCs w:val="24"/>
        </w:rPr>
        <w:t xml:space="preserve"> </w:t>
      </w:r>
      <w:r w:rsidR="00904BA9">
        <w:rPr>
          <w:rFonts w:asciiTheme="majorBidi" w:hAnsiTheme="majorBidi" w:cstheme="majorBidi"/>
          <w:sz w:val="24"/>
          <w:szCs w:val="24"/>
        </w:rPr>
        <w:t>t</w:t>
      </w:r>
      <w:r w:rsidR="007571EB">
        <w:rPr>
          <w:rFonts w:asciiTheme="majorBidi" w:hAnsiTheme="majorBidi" w:cstheme="majorBidi"/>
          <w:sz w:val="24"/>
          <w:szCs w:val="24"/>
        </w:rPr>
        <w:t>he proposed</w:t>
      </w:r>
      <w:r w:rsidR="00904BA9">
        <w:rPr>
          <w:rFonts w:asciiTheme="majorBidi" w:hAnsiTheme="majorBidi" w:cstheme="majorBidi"/>
          <w:sz w:val="24"/>
          <w:szCs w:val="24"/>
        </w:rPr>
        <w:t xml:space="preserve"> alternatives </w:t>
      </w:r>
      <w:r w:rsidR="00A24DF5">
        <w:rPr>
          <w:rFonts w:asciiTheme="majorBidi" w:hAnsiTheme="majorBidi" w:cstheme="majorBidi"/>
          <w:sz w:val="24"/>
          <w:szCs w:val="24"/>
        </w:rPr>
        <w:t>essentially suffer from the same</w:t>
      </w:r>
      <w:r w:rsidR="00800849">
        <w:rPr>
          <w:rFonts w:asciiTheme="majorBidi" w:hAnsiTheme="majorBidi" w:cstheme="majorBidi"/>
          <w:sz w:val="24"/>
          <w:szCs w:val="24"/>
        </w:rPr>
        <w:t xml:space="preserve"> potential</w:t>
      </w:r>
      <w:r w:rsidR="00A24DF5">
        <w:rPr>
          <w:rFonts w:asciiTheme="majorBidi" w:hAnsiTheme="majorBidi" w:cstheme="majorBidi"/>
          <w:sz w:val="24"/>
          <w:szCs w:val="24"/>
        </w:rPr>
        <w:t xml:space="preserve"> </w:t>
      </w:r>
      <w:r w:rsidR="00C24769">
        <w:rPr>
          <w:rFonts w:asciiTheme="majorBidi" w:hAnsiTheme="majorBidi" w:cstheme="majorBidi"/>
          <w:sz w:val="24"/>
          <w:szCs w:val="24"/>
        </w:rPr>
        <w:t>problems</w:t>
      </w:r>
      <w:r w:rsidR="0000382A">
        <w:rPr>
          <w:rFonts w:asciiTheme="majorBidi" w:hAnsiTheme="majorBidi" w:cstheme="majorBidi"/>
          <w:sz w:val="24"/>
          <w:szCs w:val="24"/>
        </w:rPr>
        <w:t xml:space="preserve"> </w:t>
      </w:r>
      <w:r w:rsidR="00A24DF5">
        <w:rPr>
          <w:rFonts w:asciiTheme="majorBidi" w:hAnsiTheme="majorBidi" w:cstheme="majorBidi"/>
          <w:sz w:val="24"/>
          <w:szCs w:val="24"/>
        </w:rPr>
        <w:t xml:space="preserve">of misconstrual: is being perceived as </w:t>
      </w:r>
      <w:r w:rsidR="0000382A">
        <w:rPr>
          <w:rFonts w:asciiTheme="majorBidi" w:hAnsiTheme="majorBidi" w:cstheme="majorBidi"/>
          <w:sz w:val="24"/>
          <w:szCs w:val="24"/>
        </w:rPr>
        <w:t>“</w:t>
      </w:r>
      <w:r w:rsidR="00A24DF5">
        <w:rPr>
          <w:rFonts w:asciiTheme="majorBidi" w:hAnsiTheme="majorBidi" w:cstheme="majorBidi"/>
          <w:sz w:val="24"/>
          <w:szCs w:val="24"/>
        </w:rPr>
        <w:t>divergent</w:t>
      </w:r>
      <w:r w:rsidR="00D2110A">
        <w:rPr>
          <w:rFonts w:asciiTheme="majorBidi" w:hAnsiTheme="majorBidi" w:cstheme="majorBidi"/>
          <w:sz w:val="24"/>
          <w:szCs w:val="24"/>
        </w:rPr>
        <w:t>,</w:t>
      </w:r>
      <w:r w:rsidR="0000382A">
        <w:rPr>
          <w:rFonts w:asciiTheme="majorBidi" w:hAnsiTheme="majorBidi" w:cstheme="majorBidi"/>
          <w:sz w:val="24"/>
          <w:szCs w:val="24"/>
        </w:rPr>
        <w:t>”</w:t>
      </w:r>
      <w:r w:rsidR="00D2110A">
        <w:rPr>
          <w:rFonts w:asciiTheme="majorBidi" w:hAnsiTheme="majorBidi" w:cstheme="majorBidi"/>
          <w:sz w:val="24"/>
          <w:szCs w:val="24"/>
        </w:rPr>
        <w:t xml:space="preserve"> </w:t>
      </w:r>
      <w:r w:rsidR="0000382A">
        <w:rPr>
          <w:rFonts w:asciiTheme="majorBidi" w:hAnsiTheme="majorBidi" w:cstheme="majorBidi"/>
          <w:sz w:val="24"/>
          <w:szCs w:val="24"/>
        </w:rPr>
        <w:t>“</w:t>
      </w:r>
      <w:r w:rsidR="00A24DF5">
        <w:rPr>
          <w:rFonts w:asciiTheme="majorBidi" w:hAnsiTheme="majorBidi" w:cstheme="majorBidi"/>
          <w:sz w:val="24"/>
          <w:szCs w:val="24"/>
        </w:rPr>
        <w:t>different</w:t>
      </w:r>
      <w:r w:rsidR="0000382A">
        <w:rPr>
          <w:rFonts w:asciiTheme="majorBidi" w:hAnsiTheme="majorBidi" w:cstheme="majorBidi"/>
          <w:sz w:val="24"/>
          <w:szCs w:val="24"/>
        </w:rPr>
        <w:t>,”</w:t>
      </w:r>
      <w:r w:rsidR="00D77357">
        <w:rPr>
          <w:rFonts w:asciiTheme="majorBidi" w:hAnsiTheme="majorBidi" w:cstheme="majorBidi"/>
          <w:sz w:val="24"/>
          <w:szCs w:val="24"/>
        </w:rPr>
        <w:t>,</w:t>
      </w:r>
      <w:r w:rsidR="00A24DF5">
        <w:rPr>
          <w:rFonts w:asciiTheme="majorBidi" w:hAnsiTheme="majorBidi" w:cstheme="majorBidi"/>
          <w:sz w:val="24"/>
          <w:szCs w:val="24"/>
        </w:rPr>
        <w:t xml:space="preserve"> </w:t>
      </w:r>
      <w:r w:rsidR="00D2110A">
        <w:rPr>
          <w:rFonts w:asciiTheme="majorBidi" w:hAnsiTheme="majorBidi" w:cstheme="majorBidi"/>
          <w:sz w:val="24"/>
          <w:szCs w:val="24"/>
        </w:rPr>
        <w:t xml:space="preserve">or </w:t>
      </w:r>
      <w:r w:rsidR="0000382A">
        <w:rPr>
          <w:rFonts w:asciiTheme="majorBidi" w:hAnsiTheme="majorBidi" w:cstheme="majorBidi"/>
          <w:sz w:val="24"/>
          <w:szCs w:val="24"/>
        </w:rPr>
        <w:t xml:space="preserve">“unstable” </w:t>
      </w:r>
      <w:r w:rsidR="00A24DF5">
        <w:rPr>
          <w:rFonts w:asciiTheme="majorBidi" w:hAnsiTheme="majorBidi" w:cstheme="majorBidi"/>
          <w:sz w:val="24"/>
          <w:szCs w:val="24"/>
        </w:rPr>
        <w:t xml:space="preserve">any better than being </w:t>
      </w:r>
      <w:r w:rsidR="00D2110A">
        <w:rPr>
          <w:rFonts w:asciiTheme="majorBidi" w:hAnsiTheme="majorBidi" w:cstheme="majorBidi"/>
          <w:sz w:val="24"/>
          <w:szCs w:val="24"/>
        </w:rPr>
        <w:t>perceived as</w:t>
      </w:r>
      <w:r w:rsidR="00A24DF5">
        <w:rPr>
          <w:rFonts w:asciiTheme="majorBidi" w:hAnsiTheme="majorBidi" w:cstheme="majorBidi"/>
          <w:sz w:val="24"/>
          <w:szCs w:val="24"/>
        </w:rPr>
        <w:t xml:space="preserve"> </w:t>
      </w:r>
      <w:r w:rsidR="0000382A">
        <w:rPr>
          <w:rFonts w:asciiTheme="majorBidi" w:hAnsiTheme="majorBidi" w:cstheme="majorBidi"/>
          <w:sz w:val="24"/>
          <w:szCs w:val="24"/>
        </w:rPr>
        <w:t>“</w:t>
      </w:r>
      <w:r w:rsidR="00A24DF5">
        <w:rPr>
          <w:rFonts w:asciiTheme="majorBidi" w:hAnsiTheme="majorBidi" w:cstheme="majorBidi"/>
          <w:sz w:val="24"/>
          <w:szCs w:val="24"/>
        </w:rPr>
        <w:t>incomplete</w:t>
      </w:r>
      <w:r w:rsidR="0000382A">
        <w:rPr>
          <w:rFonts w:asciiTheme="majorBidi" w:hAnsiTheme="majorBidi" w:cstheme="majorBidi"/>
          <w:sz w:val="24"/>
          <w:szCs w:val="24"/>
        </w:rPr>
        <w:t>”</w:t>
      </w:r>
      <w:r w:rsidR="00A24DF5">
        <w:rPr>
          <w:rFonts w:asciiTheme="majorBidi" w:hAnsiTheme="majorBidi" w:cstheme="majorBidi"/>
          <w:sz w:val="24"/>
          <w:szCs w:val="24"/>
        </w:rPr>
        <w:t xml:space="preserve">? </w:t>
      </w:r>
      <w:r w:rsidR="00282B1C">
        <w:rPr>
          <w:rFonts w:asciiTheme="majorBidi" w:hAnsiTheme="majorBidi" w:cstheme="majorBidi"/>
          <w:sz w:val="24"/>
          <w:szCs w:val="24"/>
        </w:rPr>
        <w:t xml:space="preserve">Under the approach we advocate in the critical commentary, an intermediate position in the terminology debate encourages researchers to consider whether any potential negative impacts of using a term could be avoided by applying an alternative term which is </w:t>
      </w:r>
      <w:r w:rsidR="0000382A">
        <w:rPr>
          <w:rFonts w:asciiTheme="majorBidi" w:hAnsiTheme="majorBidi" w:cstheme="majorBidi"/>
          <w:sz w:val="24"/>
          <w:szCs w:val="24"/>
        </w:rPr>
        <w:t xml:space="preserve">just </w:t>
      </w:r>
      <w:r w:rsidR="00282B1C">
        <w:rPr>
          <w:rFonts w:asciiTheme="majorBidi" w:hAnsiTheme="majorBidi" w:cstheme="majorBidi"/>
          <w:sz w:val="24"/>
          <w:szCs w:val="24"/>
        </w:rPr>
        <w:t>as descriptively accurate.</w:t>
      </w:r>
      <w:r w:rsidR="00282B1C" w:rsidDel="00A41BE5">
        <w:rPr>
          <w:rFonts w:asciiTheme="majorBidi" w:hAnsiTheme="majorBidi" w:cstheme="majorBidi"/>
          <w:sz w:val="24"/>
          <w:szCs w:val="24"/>
        </w:rPr>
        <w:t xml:space="preserve"> </w:t>
      </w:r>
      <w:r w:rsidR="00A24DF5">
        <w:rPr>
          <w:rFonts w:asciiTheme="majorBidi" w:hAnsiTheme="majorBidi" w:cstheme="majorBidi"/>
          <w:sz w:val="24"/>
          <w:szCs w:val="24"/>
        </w:rPr>
        <w:t>Those who defend and use incomplete acquisition need to use the term in a precise way</w:t>
      </w:r>
      <w:r w:rsidR="00904BA9">
        <w:rPr>
          <w:rFonts w:asciiTheme="majorBidi" w:hAnsiTheme="majorBidi" w:cstheme="majorBidi"/>
          <w:sz w:val="24"/>
          <w:szCs w:val="24"/>
        </w:rPr>
        <w:t>,</w:t>
      </w:r>
      <w:r w:rsidR="00A24DF5">
        <w:rPr>
          <w:rFonts w:asciiTheme="majorBidi" w:hAnsiTheme="majorBidi" w:cstheme="majorBidi"/>
          <w:sz w:val="24"/>
          <w:szCs w:val="24"/>
        </w:rPr>
        <w:t xml:space="preserve"> so </w:t>
      </w:r>
      <w:r w:rsidR="00C30520">
        <w:rPr>
          <w:rFonts w:asciiTheme="majorBidi" w:hAnsiTheme="majorBidi" w:cstheme="majorBidi"/>
          <w:sz w:val="24"/>
          <w:szCs w:val="24"/>
        </w:rPr>
        <w:t xml:space="preserve">as </w:t>
      </w:r>
      <w:r w:rsidR="00A24DF5">
        <w:rPr>
          <w:rFonts w:asciiTheme="majorBidi" w:hAnsiTheme="majorBidi" w:cstheme="majorBidi"/>
          <w:sz w:val="24"/>
          <w:szCs w:val="24"/>
        </w:rPr>
        <w:t>not</w:t>
      </w:r>
      <w:r w:rsidR="00C30520">
        <w:rPr>
          <w:rFonts w:asciiTheme="majorBidi" w:hAnsiTheme="majorBidi" w:cstheme="majorBidi"/>
          <w:sz w:val="24"/>
          <w:szCs w:val="24"/>
        </w:rPr>
        <w:t xml:space="preserve"> to</w:t>
      </w:r>
      <w:r w:rsidR="00A24DF5">
        <w:rPr>
          <w:rFonts w:asciiTheme="majorBidi" w:hAnsiTheme="majorBidi" w:cstheme="majorBidi"/>
          <w:sz w:val="24"/>
          <w:szCs w:val="24"/>
        </w:rPr>
        <w:t xml:space="preserve"> perpetuate some of the misconceptions which already exist. The message has to be loud and clear: heritage speakers are not </w:t>
      </w:r>
      <w:r w:rsidR="003033D3">
        <w:rPr>
          <w:rFonts w:asciiTheme="majorBidi" w:hAnsiTheme="majorBidi" w:cstheme="majorBidi"/>
          <w:sz w:val="24"/>
          <w:szCs w:val="24"/>
        </w:rPr>
        <w:t xml:space="preserve">deficient or </w:t>
      </w:r>
      <w:r w:rsidR="00A24DF5">
        <w:rPr>
          <w:rFonts w:asciiTheme="majorBidi" w:hAnsiTheme="majorBidi" w:cstheme="majorBidi"/>
          <w:sz w:val="24"/>
          <w:szCs w:val="24"/>
        </w:rPr>
        <w:t>incomplete learners.</w:t>
      </w:r>
    </w:p>
    <w:p w14:paraId="76CEAC1C" w14:textId="498EAA33" w:rsidR="00FC5E13" w:rsidRDefault="008C251F" w:rsidP="004C3FE7">
      <w:pPr>
        <w:autoSpaceDE w:val="0"/>
        <w:autoSpaceDN w:val="0"/>
        <w:adjustRightInd w:val="0"/>
        <w:spacing w:before="120" w:after="12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Criticisms towards the main tenets of generative language acquisition research are abundant. As Otheguy reminds us, there is much about what we assume that appears to be </w:t>
      </w:r>
      <w:r w:rsidR="00A24DF5">
        <w:rPr>
          <w:rFonts w:asciiTheme="majorBidi" w:hAnsiTheme="majorBidi" w:cstheme="majorBidi"/>
          <w:sz w:val="24"/>
          <w:szCs w:val="24"/>
        </w:rPr>
        <w:t>provocative</w:t>
      </w:r>
      <w:r>
        <w:rPr>
          <w:rFonts w:asciiTheme="majorBidi" w:hAnsiTheme="majorBidi" w:cstheme="majorBidi"/>
          <w:sz w:val="24"/>
          <w:szCs w:val="24"/>
        </w:rPr>
        <w:t>, at least to those outside our field. In our piece</w:t>
      </w:r>
      <w:r w:rsidR="00C30520">
        <w:rPr>
          <w:rFonts w:asciiTheme="majorBidi" w:hAnsiTheme="majorBidi" w:cstheme="majorBidi"/>
          <w:sz w:val="24"/>
          <w:szCs w:val="24"/>
        </w:rPr>
        <w:t>—quite</w:t>
      </w:r>
      <w:r w:rsidR="007571EB">
        <w:rPr>
          <w:rFonts w:asciiTheme="majorBidi" w:hAnsiTheme="majorBidi" w:cstheme="majorBidi"/>
          <w:sz w:val="24"/>
          <w:szCs w:val="24"/>
        </w:rPr>
        <w:t xml:space="preserve"> </w:t>
      </w:r>
      <w:r>
        <w:rPr>
          <w:rFonts w:asciiTheme="majorBidi" w:hAnsiTheme="majorBidi" w:cstheme="majorBidi"/>
          <w:sz w:val="24"/>
          <w:szCs w:val="24"/>
        </w:rPr>
        <w:t>controversially</w:t>
      </w:r>
      <w:r w:rsidR="00C30520">
        <w:rPr>
          <w:rFonts w:asciiTheme="majorBidi" w:hAnsiTheme="majorBidi" w:cstheme="majorBidi"/>
          <w:sz w:val="24"/>
          <w:szCs w:val="24"/>
        </w:rPr>
        <w:t>,</w:t>
      </w:r>
      <w:r>
        <w:rPr>
          <w:rFonts w:asciiTheme="majorBidi" w:hAnsiTheme="majorBidi" w:cstheme="majorBidi"/>
          <w:sz w:val="24"/>
          <w:szCs w:val="24"/>
        </w:rPr>
        <w:t xml:space="preserve"> it seems</w:t>
      </w:r>
      <w:r w:rsidR="00C30520">
        <w:rPr>
          <w:rFonts w:asciiTheme="majorBidi" w:hAnsiTheme="majorBidi" w:cstheme="majorBidi"/>
          <w:sz w:val="24"/>
          <w:szCs w:val="24"/>
        </w:rPr>
        <w:t>—</w:t>
      </w:r>
      <w:r>
        <w:rPr>
          <w:rFonts w:asciiTheme="majorBidi" w:hAnsiTheme="majorBidi" w:cstheme="majorBidi"/>
          <w:sz w:val="24"/>
          <w:szCs w:val="24"/>
        </w:rPr>
        <w:t xml:space="preserve">we support that incomplete acquisition should not be abandoned as it is the term that better describes </w:t>
      </w:r>
      <w:r w:rsidR="00A24DF5">
        <w:rPr>
          <w:rFonts w:asciiTheme="majorBidi" w:hAnsiTheme="majorBidi" w:cstheme="majorBidi"/>
          <w:sz w:val="24"/>
          <w:szCs w:val="24"/>
        </w:rPr>
        <w:t>an important aspect of heritage language acquisition</w:t>
      </w:r>
      <w:r w:rsidR="005F6906">
        <w:rPr>
          <w:rFonts w:asciiTheme="majorBidi" w:hAnsiTheme="majorBidi" w:cstheme="majorBidi"/>
          <w:sz w:val="24"/>
          <w:szCs w:val="24"/>
        </w:rPr>
        <w:t>.</w:t>
      </w:r>
      <w:r w:rsidR="00070079">
        <w:rPr>
          <w:rFonts w:asciiTheme="majorBidi" w:hAnsiTheme="majorBidi" w:cstheme="majorBidi"/>
          <w:sz w:val="24"/>
          <w:szCs w:val="24"/>
        </w:rPr>
        <w:t xml:space="preserve"> </w:t>
      </w:r>
      <w:r w:rsidR="005F6906">
        <w:rPr>
          <w:rFonts w:asciiTheme="majorBidi" w:hAnsiTheme="majorBidi" w:cstheme="majorBidi"/>
          <w:sz w:val="24"/>
          <w:szCs w:val="24"/>
        </w:rPr>
        <w:t>It</w:t>
      </w:r>
      <w:r>
        <w:rPr>
          <w:rFonts w:asciiTheme="majorBidi" w:hAnsiTheme="majorBidi" w:cstheme="majorBidi"/>
          <w:sz w:val="24"/>
          <w:szCs w:val="24"/>
        </w:rPr>
        <w:t xml:space="preserve"> cannot </w:t>
      </w:r>
      <w:r w:rsidR="005F6906">
        <w:rPr>
          <w:rFonts w:asciiTheme="majorBidi" w:hAnsiTheme="majorBidi" w:cstheme="majorBidi"/>
          <w:sz w:val="24"/>
          <w:szCs w:val="24"/>
        </w:rPr>
        <w:t xml:space="preserve">yet </w:t>
      </w:r>
      <w:r>
        <w:rPr>
          <w:rFonts w:asciiTheme="majorBidi" w:hAnsiTheme="majorBidi" w:cstheme="majorBidi"/>
          <w:sz w:val="24"/>
          <w:szCs w:val="24"/>
        </w:rPr>
        <w:t xml:space="preserve">be replaced by alternative terms </w:t>
      </w:r>
      <w:r w:rsidR="00C30520">
        <w:rPr>
          <w:rFonts w:asciiTheme="majorBidi" w:hAnsiTheme="majorBidi" w:cstheme="majorBidi"/>
          <w:sz w:val="24"/>
          <w:szCs w:val="24"/>
        </w:rPr>
        <w:t>that</w:t>
      </w:r>
      <w:r>
        <w:rPr>
          <w:rFonts w:asciiTheme="majorBidi" w:hAnsiTheme="majorBidi" w:cstheme="majorBidi"/>
          <w:sz w:val="24"/>
          <w:szCs w:val="24"/>
        </w:rPr>
        <w:t xml:space="preserve"> offer the same level of accuracy. </w:t>
      </w:r>
    </w:p>
    <w:p w14:paraId="71ADADD9" w14:textId="77777777" w:rsidR="00282B1C" w:rsidRDefault="00282B1C" w:rsidP="00921613">
      <w:pPr>
        <w:autoSpaceDE w:val="0"/>
        <w:autoSpaceDN w:val="0"/>
        <w:adjustRightInd w:val="0"/>
        <w:spacing w:before="120" w:after="120" w:line="240" w:lineRule="auto"/>
        <w:jc w:val="both"/>
        <w:rPr>
          <w:rFonts w:asciiTheme="majorBidi" w:hAnsiTheme="majorBidi" w:cstheme="majorBidi"/>
          <w:sz w:val="24"/>
          <w:szCs w:val="24"/>
        </w:rPr>
      </w:pPr>
    </w:p>
    <w:p w14:paraId="200238A5" w14:textId="77777777" w:rsidR="00E32228" w:rsidRDefault="00E32228" w:rsidP="00921613">
      <w:pPr>
        <w:autoSpaceDE w:val="0"/>
        <w:autoSpaceDN w:val="0"/>
        <w:adjustRightInd w:val="0"/>
        <w:spacing w:before="120" w:after="120" w:line="240" w:lineRule="auto"/>
        <w:jc w:val="both"/>
        <w:rPr>
          <w:rFonts w:asciiTheme="majorBidi" w:hAnsiTheme="majorBidi" w:cstheme="majorBidi"/>
          <w:b/>
          <w:bCs/>
          <w:sz w:val="24"/>
          <w:szCs w:val="24"/>
        </w:rPr>
      </w:pPr>
    </w:p>
    <w:p w14:paraId="2EF34B74" w14:textId="77777777" w:rsidR="008907E1" w:rsidRPr="007571EB" w:rsidRDefault="008907E1" w:rsidP="00921613">
      <w:pPr>
        <w:autoSpaceDE w:val="0"/>
        <w:autoSpaceDN w:val="0"/>
        <w:adjustRightInd w:val="0"/>
        <w:spacing w:before="120" w:after="120" w:line="240" w:lineRule="auto"/>
        <w:jc w:val="both"/>
        <w:rPr>
          <w:rFonts w:asciiTheme="majorBidi" w:hAnsiTheme="majorBidi" w:cstheme="majorBidi"/>
          <w:b/>
          <w:bCs/>
          <w:sz w:val="24"/>
          <w:szCs w:val="24"/>
        </w:rPr>
      </w:pPr>
      <w:r w:rsidRPr="007571EB">
        <w:rPr>
          <w:rFonts w:asciiTheme="majorBidi" w:hAnsiTheme="majorBidi" w:cstheme="majorBidi"/>
          <w:b/>
          <w:bCs/>
          <w:sz w:val="24"/>
          <w:szCs w:val="24"/>
        </w:rPr>
        <w:lastRenderedPageBreak/>
        <w:t>References:</w:t>
      </w:r>
    </w:p>
    <w:p w14:paraId="46A27117" w14:textId="77777777" w:rsidR="0029304E" w:rsidRPr="0029304E" w:rsidRDefault="0029304E" w:rsidP="00921613">
      <w:pPr>
        <w:autoSpaceDE w:val="0"/>
        <w:autoSpaceDN w:val="0"/>
        <w:adjustRightInd w:val="0"/>
        <w:spacing w:before="60" w:after="0" w:line="240" w:lineRule="auto"/>
        <w:ind w:left="567" w:hanging="567"/>
        <w:jc w:val="both"/>
        <w:rPr>
          <w:rFonts w:asciiTheme="majorBidi" w:hAnsiTheme="majorBidi" w:cstheme="majorBidi"/>
          <w:sz w:val="24"/>
          <w:szCs w:val="24"/>
        </w:rPr>
      </w:pPr>
      <w:r w:rsidRPr="0029304E">
        <w:rPr>
          <w:rFonts w:asciiTheme="majorBidi" w:hAnsiTheme="majorBidi" w:cstheme="majorBidi"/>
          <w:sz w:val="24"/>
          <w:szCs w:val="24"/>
        </w:rPr>
        <w:t>Schroeder, M. (2017). </w:t>
      </w:r>
      <w:r w:rsidRPr="0029304E">
        <w:rPr>
          <w:rFonts w:asciiTheme="majorBidi" w:hAnsiTheme="majorBidi" w:cstheme="majorBidi"/>
          <w:i/>
          <w:iCs/>
          <w:sz w:val="24"/>
          <w:szCs w:val="24"/>
        </w:rPr>
        <w:t>Investigating the Learnability of a Rogue Grammar: Null Subject Parameter Resetting in Second Language Acquisition</w:t>
      </w:r>
      <w:r>
        <w:rPr>
          <w:rFonts w:asciiTheme="majorBidi" w:hAnsiTheme="majorBidi" w:cstheme="majorBidi"/>
          <w:sz w:val="24"/>
          <w:szCs w:val="24"/>
        </w:rPr>
        <w:t>. Unpublished d</w:t>
      </w:r>
      <w:r w:rsidRPr="0029304E">
        <w:rPr>
          <w:rFonts w:asciiTheme="majorBidi" w:hAnsiTheme="majorBidi" w:cstheme="majorBidi"/>
          <w:sz w:val="24"/>
          <w:szCs w:val="24"/>
        </w:rPr>
        <w:t>octoral dissertation, Southern Illi</w:t>
      </w:r>
      <w:r>
        <w:rPr>
          <w:rFonts w:asciiTheme="majorBidi" w:hAnsiTheme="majorBidi" w:cstheme="majorBidi"/>
          <w:sz w:val="24"/>
          <w:szCs w:val="24"/>
        </w:rPr>
        <w:t>nois University at Edwardsville</w:t>
      </w:r>
      <w:r w:rsidRPr="0029304E">
        <w:rPr>
          <w:rFonts w:asciiTheme="majorBidi" w:hAnsiTheme="majorBidi" w:cstheme="majorBidi"/>
          <w:sz w:val="24"/>
          <w:szCs w:val="24"/>
        </w:rPr>
        <w:t>.</w:t>
      </w:r>
    </w:p>
    <w:p w14:paraId="60D951ED" w14:textId="4D89AC6F" w:rsidR="0029304E" w:rsidRPr="00921613" w:rsidRDefault="0029304E" w:rsidP="00921613">
      <w:pPr>
        <w:spacing w:before="60" w:after="0" w:line="240" w:lineRule="auto"/>
        <w:ind w:left="567" w:hanging="567"/>
        <w:rPr>
          <w:rFonts w:ascii="Arial" w:eastAsia="Times New Roman" w:hAnsi="Arial" w:cs="Arial"/>
          <w:sz w:val="28"/>
          <w:szCs w:val="28"/>
        </w:rPr>
      </w:pPr>
      <w:r w:rsidRPr="0029304E">
        <w:rPr>
          <w:rFonts w:asciiTheme="majorBidi" w:hAnsiTheme="majorBidi" w:cstheme="majorBidi"/>
          <w:sz w:val="24"/>
          <w:szCs w:val="24"/>
        </w:rPr>
        <w:t xml:space="preserve">Schwartz, B. &amp; Sprouse, R. (2000). When syntactic theories evolve: Consequences for L2 acquisition research. In J. Archibald (ed.), </w:t>
      </w:r>
      <w:r w:rsidRPr="0029304E">
        <w:rPr>
          <w:rFonts w:asciiTheme="majorBidi" w:hAnsiTheme="majorBidi" w:cstheme="majorBidi"/>
          <w:i/>
          <w:iCs/>
          <w:sz w:val="24"/>
          <w:szCs w:val="24"/>
        </w:rPr>
        <w:t>Second language acquisition and linguistic theory</w:t>
      </w:r>
      <w:r w:rsidR="007516A9">
        <w:rPr>
          <w:rFonts w:asciiTheme="majorBidi" w:hAnsiTheme="majorBidi" w:cstheme="majorBidi"/>
          <w:sz w:val="24"/>
          <w:szCs w:val="24"/>
        </w:rPr>
        <w:t xml:space="preserve"> (pp. 156</w:t>
      </w:r>
      <w:r w:rsidR="007516A9" w:rsidRPr="0029304E">
        <w:rPr>
          <w:rFonts w:asciiTheme="majorBidi" w:hAnsiTheme="majorBidi" w:cstheme="majorBidi"/>
          <w:sz w:val="24"/>
          <w:szCs w:val="24"/>
        </w:rPr>
        <w:t>–</w:t>
      </w:r>
      <w:r w:rsidRPr="0029304E">
        <w:rPr>
          <w:rFonts w:asciiTheme="majorBidi" w:hAnsiTheme="majorBidi" w:cstheme="majorBidi"/>
          <w:sz w:val="24"/>
          <w:szCs w:val="24"/>
        </w:rPr>
        <w:t>186). Oxford: Basil Blackwell</w:t>
      </w:r>
      <w:r w:rsidRPr="0029304E">
        <w:rPr>
          <w:rFonts w:ascii="Arial" w:eastAsia="Times New Roman" w:hAnsi="Arial" w:cs="Arial"/>
          <w:sz w:val="28"/>
          <w:szCs w:val="28"/>
        </w:rPr>
        <w:t>.</w:t>
      </w:r>
    </w:p>
    <w:p w14:paraId="0C28D162" w14:textId="35A8F338" w:rsidR="0029304E" w:rsidRPr="0029304E" w:rsidRDefault="0029304E" w:rsidP="00921613">
      <w:pPr>
        <w:autoSpaceDE w:val="0"/>
        <w:autoSpaceDN w:val="0"/>
        <w:adjustRightInd w:val="0"/>
        <w:spacing w:before="60" w:after="0" w:line="240" w:lineRule="auto"/>
        <w:ind w:left="567" w:hanging="567"/>
        <w:jc w:val="both"/>
        <w:rPr>
          <w:rFonts w:asciiTheme="majorBidi" w:hAnsiTheme="majorBidi" w:cstheme="majorBidi"/>
          <w:sz w:val="24"/>
          <w:szCs w:val="24"/>
        </w:rPr>
      </w:pPr>
      <w:r w:rsidRPr="0029304E">
        <w:rPr>
          <w:rFonts w:asciiTheme="majorBidi" w:hAnsiTheme="majorBidi" w:cstheme="majorBidi"/>
          <w:sz w:val="24"/>
          <w:szCs w:val="24"/>
        </w:rPr>
        <w:t xml:space="preserve">Thomas, M. (1991). Do second language learners have “rogue” grammars of anaphora. In L. Eubank (Ed.), </w:t>
      </w:r>
      <w:r w:rsidRPr="00A25684">
        <w:rPr>
          <w:rFonts w:asciiTheme="majorBidi" w:hAnsiTheme="majorBidi" w:cstheme="majorBidi"/>
          <w:i/>
          <w:iCs/>
          <w:sz w:val="24"/>
          <w:szCs w:val="24"/>
        </w:rPr>
        <w:t>Point counterpoint: Universal Grammar in the second language</w:t>
      </w:r>
      <w:r w:rsidR="007516A9">
        <w:rPr>
          <w:rFonts w:asciiTheme="majorBidi" w:hAnsiTheme="majorBidi" w:cstheme="majorBidi"/>
          <w:sz w:val="24"/>
          <w:szCs w:val="24"/>
        </w:rPr>
        <w:t xml:space="preserve"> (pp. </w:t>
      </w:r>
      <w:r w:rsidRPr="0029304E">
        <w:rPr>
          <w:rFonts w:asciiTheme="majorBidi" w:hAnsiTheme="majorBidi" w:cstheme="majorBidi"/>
          <w:sz w:val="24"/>
          <w:szCs w:val="24"/>
        </w:rPr>
        <w:t>375–388</w:t>
      </w:r>
      <w:r w:rsidR="007516A9">
        <w:rPr>
          <w:rFonts w:asciiTheme="majorBidi" w:hAnsiTheme="majorBidi" w:cstheme="majorBidi"/>
          <w:sz w:val="24"/>
          <w:szCs w:val="24"/>
        </w:rPr>
        <w:t>)</w:t>
      </w:r>
      <w:r w:rsidRPr="0029304E">
        <w:rPr>
          <w:rFonts w:asciiTheme="majorBidi" w:hAnsiTheme="majorBidi" w:cstheme="majorBidi"/>
          <w:sz w:val="24"/>
          <w:szCs w:val="24"/>
        </w:rPr>
        <w:t xml:space="preserve">. </w:t>
      </w:r>
      <w:r>
        <w:rPr>
          <w:rFonts w:asciiTheme="majorBidi" w:hAnsiTheme="majorBidi" w:cstheme="majorBidi"/>
          <w:sz w:val="24"/>
          <w:szCs w:val="24"/>
        </w:rPr>
        <w:t xml:space="preserve">Amsterdam: </w:t>
      </w:r>
      <w:r w:rsidRPr="0029304E">
        <w:rPr>
          <w:rFonts w:asciiTheme="majorBidi" w:hAnsiTheme="majorBidi" w:cstheme="majorBidi"/>
          <w:sz w:val="24"/>
          <w:szCs w:val="24"/>
        </w:rPr>
        <w:t xml:space="preserve">John Benjamins Publishing. </w:t>
      </w:r>
    </w:p>
    <w:p w14:paraId="14F55FBE" w14:textId="77777777" w:rsidR="0029304E" w:rsidRPr="0029304E" w:rsidRDefault="0029304E" w:rsidP="00921613">
      <w:pPr>
        <w:autoSpaceDE w:val="0"/>
        <w:autoSpaceDN w:val="0"/>
        <w:adjustRightInd w:val="0"/>
        <w:spacing w:before="60" w:after="0" w:line="240" w:lineRule="auto"/>
        <w:ind w:left="567" w:hanging="567"/>
        <w:jc w:val="both"/>
        <w:rPr>
          <w:rFonts w:asciiTheme="majorBidi" w:hAnsiTheme="majorBidi" w:cstheme="majorBidi"/>
          <w:sz w:val="24"/>
          <w:szCs w:val="24"/>
        </w:rPr>
      </w:pPr>
      <w:r w:rsidRPr="0029304E">
        <w:rPr>
          <w:rFonts w:asciiTheme="majorBidi" w:hAnsiTheme="majorBidi" w:cstheme="majorBidi"/>
          <w:sz w:val="24"/>
          <w:szCs w:val="24"/>
        </w:rPr>
        <w:t xml:space="preserve">Thomas, M. (1995). Acquisition of the Japanese reflexive zibun and movement of anaphors in Logical Form. </w:t>
      </w:r>
      <w:r w:rsidRPr="00A25684">
        <w:rPr>
          <w:rFonts w:asciiTheme="majorBidi" w:hAnsiTheme="majorBidi" w:cstheme="majorBidi"/>
          <w:i/>
          <w:iCs/>
          <w:sz w:val="24"/>
          <w:szCs w:val="24"/>
        </w:rPr>
        <w:t>Second Language Research</w:t>
      </w:r>
      <w:r w:rsidRPr="0029304E">
        <w:rPr>
          <w:rFonts w:asciiTheme="majorBidi" w:hAnsiTheme="majorBidi" w:cstheme="majorBidi"/>
          <w:sz w:val="24"/>
          <w:szCs w:val="24"/>
        </w:rPr>
        <w:t xml:space="preserve">, </w:t>
      </w:r>
      <w:r w:rsidRPr="007516A9">
        <w:rPr>
          <w:rFonts w:asciiTheme="majorBidi" w:hAnsiTheme="majorBidi" w:cstheme="majorBidi"/>
          <w:i/>
          <w:iCs/>
          <w:sz w:val="24"/>
          <w:szCs w:val="24"/>
        </w:rPr>
        <w:t>11(3)</w:t>
      </w:r>
      <w:r w:rsidRPr="0029304E">
        <w:rPr>
          <w:rFonts w:asciiTheme="majorBidi" w:hAnsiTheme="majorBidi" w:cstheme="majorBidi"/>
          <w:sz w:val="24"/>
          <w:szCs w:val="24"/>
        </w:rPr>
        <w:t>, 206–234.</w:t>
      </w:r>
    </w:p>
    <w:p w14:paraId="2466A5E9" w14:textId="3256F336" w:rsidR="00647126" w:rsidRDefault="00277255" w:rsidP="00921613">
      <w:pPr>
        <w:autoSpaceDE w:val="0"/>
        <w:autoSpaceDN w:val="0"/>
        <w:adjustRightInd w:val="0"/>
        <w:spacing w:before="60"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White, L. (2003). </w:t>
      </w:r>
      <w:r w:rsidR="0029304E" w:rsidRPr="00A25684">
        <w:rPr>
          <w:rFonts w:asciiTheme="majorBidi" w:hAnsiTheme="majorBidi" w:cstheme="majorBidi"/>
          <w:i/>
          <w:iCs/>
          <w:sz w:val="24"/>
          <w:szCs w:val="24"/>
        </w:rPr>
        <w:t>Second language acquisition and universal grammar</w:t>
      </w:r>
      <w:r w:rsidR="00E32228">
        <w:rPr>
          <w:rFonts w:asciiTheme="majorBidi" w:hAnsiTheme="majorBidi" w:cstheme="majorBidi"/>
          <w:sz w:val="24"/>
          <w:szCs w:val="24"/>
        </w:rPr>
        <w:t xml:space="preserve">. </w:t>
      </w:r>
      <w:r w:rsidR="00A25684">
        <w:rPr>
          <w:rFonts w:asciiTheme="majorBidi" w:hAnsiTheme="majorBidi" w:cstheme="majorBidi"/>
          <w:sz w:val="24"/>
          <w:szCs w:val="24"/>
        </w:rPr>
        <w:t xml:space="preserve">Cambridge: </w:t>
      </w:r>
      <w:r w:rsidR="0029304E" w:rsidRPr="0029304E">
        <w:rPr>
          <w:rFonts w:asciiTheme="majorBidi" w:hAnsiTheme="majorBidi" w:cstheme="majorBidi"/>
          <w:sz w:val="24"/>
          <w:szCs w:val="24"/>
        </w:rPr>
        <w:t>Cambridge University Press.</w:t>
      </w:r>
    </w:p>
    <w:p w14:paraId="0750E65F" w14:textId="77777777" w:rsidR="00436E16" w:rsidRPr="006C5A4D" w:rsidRDefault="00436E16" w:rsidP="00921613">
      <w:pPr>
        <w:autoSpaceDE w:val="0"/>
        <w:autoSpaceDN w:val="0"/>
        <w:adjustRightInd w:val="0"/>
        <w:spacing w:before="120" w:after="120" w:line="240" w:lineRule="auto"/>
        <w:jc w:val="both"/>
        <w:rPr>
          <w:rFonts w:asciiTheme="majorBidi" w:hAnsiTheme="majorBidi" w:cstheme="majorBidi"/>
          <w:sz w:val="24"/>
          <w:szCs w:val="24"/>
        </w:rPr>
      </w:pPr>
    </w:p>
    <w:sectPr w:rsidR="00436E16" w:rsidRPr="006C5A4D" w:rsidSect="007D2BDA">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9D272" w16cid:durableId="2072D1DC"/>
  <w16cid:commentId w16cid:paraId="13F72C8D" w16cid:durableId="2072D268"/>
  <w16cid:commentId w16cid:paraId="5E29E47C" w16cid:durableId="2072D2A2"/>
  <w16cid:commentId w16cid:paraId="3D1499CE" w16cid:durableId="2072D2D2"/>
  <w16cid:commentId w16cid:paraId="410ED839" w16cid:durableId="2072D2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B5079" w14:textId="77777777" w:rsidR="009825EA" w:rsidRDefault="009825EA" w:rsidP="00436E16">
      <w:pPr>
        <w:spacing w:after="0" w:line="240" w:lineRule="auto"/>
      </w:pPr>
      <w:r>
        <w:separator/>
      </w:r>
    </w:p>
  </w:endnote>
  <w:endnote w:type="continuationSeparator" w:id="0">
    <w:p w14:paraId="68AAC425" w14:textId="77777777" w:rsidR="009825EA" w:rsidRDefault="009825EA" w:rsidP="0043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403D3" w14:textId="77777777" w:rsidR="009825EA" w:rsidRDefault="009825EA" w:rsidP="00436E16">
      <w:pPr>
        <w:spacing w:after="0" w:line="240" w:lineRule="auto"/>
      </w:pPr>
      <w:r>
        <w:separator/>
      </w:r>
    </w:p>
  </w:footnote>
  <w:footnote w:type="continuationSeparator" w:id="0">
    <w:p w14:paraId="039F94BF" w14:textId="77777777" w:rsidR="009825EA" w:rsidRDefault="009825EA" w:rsidP="00436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229F"/>
    <w:multiLevelType w:val="hybridMultilevel"/>
    <w:tmpl w:val="DD443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918"/>
    <w:rsid w:val="0000382A"/>
    <w:rsid w:val="000110D8"/>
    <w:rsid w:val="00013635"/>
    <w:rsid w:val="0001726F"/>
    <w:rsid w:val="00027AB8"/>
    <w:rsid w:val="0003432A"/>
    <w:rsid w:val="00041E4D"/>
    <w:rsid w:val="000650E4"/>
    <w:rsid w:val="00070079"/>
    <w:rsid w:val="000738F6"/>
    <w:rsid w:val="00075BBF"/>
    <w:rsid w:val="000A72EE"/>
    <w:rsid w:val="000B504B"/>
    <w:rsid w:val="00101CCC"/>
    <w:rsid w:val="00145A65"/>
    <w:rsid w:val="00174FA8"/>
    <w:rsid w:val="00186CC9"/>
    <w:rsid w:val="001E7E65"/>
    <w:rsid w:val="002125F6"/>
    <w:rsid w:val="00250C5C"/>
    <w:rsid w:val="00273FA2"/>
    <w:rsid w:val="00275A85"/>
    <w:rsid w:val="002762B6"/>
    <w:rsid w:val="00277255"/>
    <w:rsid w:val="0028148E"/>
    <w:rsid w:val="00282B1C"/>
    <w:rsid w:val="0029304E"/>
    <w:rsid w:val="002B3310"/>
    <w:rsid w:val="002C4D73"/>
    <w:rsid w:val="002C6FF6"/>
    <w:rsid w:val="002F1B2E"/>
    <w:rsid w:val="00300C8A"/>
    <w:rsid w:val="003033D3"/>
    <w:rsid w:val="00364BED"/>
    <w:rsid w:val="00377FF2"/>
    <w:rsid w:val="00385ADB"/>
    <w:rsid w:val="003C0B4D"/>
    <w:rsid w:val="003C52F0"/>
    <w:rsid w:val="003E430F"/>
    <w:rsid w:val="0041621F"/>
    <w:rsid w:val="00436E16"/>
    <w:rsid w:val="004B6109"/>
    <w:rsid w:val="004C0DFB"/>
    <w:rsid w:val="004C3FE7"/>
    <w:rsid w:val="004E3B63"/>
    <w:rsid w:val="00520BCB"/>
    <w:rsid w:val="00536FBF"/>
    <w:rsid w:val="00555BCD"/>
    <w:rsid w:val="00571448"/>
    <w:rsid w:val="005878DB"/>
    <w:rsid w:val="005F24B9"/>
    <w:rsid w:val="005F5280"/>
    <w:rsid w:val="005F6906"/>
    <w:rsid w:val="006200F9"/>
    <w:rsid w:val="006222F9"/>
    <w:rsid w:val="006243F4"/>
    <w:rsid w:val="00647126"/>
    <w:rsid w:val="00647445"/>
    <w:rsid w:val="0066318A"/>
    <w:rsid w:val="006760F6"/>
    <w:rsid w:val="00677964"/>
    <w:rsid w:val="00694D5F"/>
    <w:rsid w:val="006A270C"/>
    <w:rsid w:val="006A4F52"/>
    <w:rsid w:val="006B58EA"/>
    <w:rsid w:val="006C2A84"/>
    <w:rsid w:val="006C5A4D"/>
    <w:rsid w:val="006C6AFC"/>
    <w:rsid w:val="006D44AF"/>
    <w:rsid w:val="006F4E84"/>
    <w:rsid w:val="00702017"/>
    <w:rsid w:val="0072364C"/>
    <w:rsid w:val="00727DF1"/>
    <w:rsid w:val="007309C4"/>
    <w:rsid w:val="00737943"/>
    <w:rsid w:val="007516A9"/>
    <w:rsid w:val="007571EB"/>
    <w:rsid w:val="00761786"/>
    <w:rsid w:val="00765507"/>
    <w:rsid w:val="007A57A6"/>
    <w:rsid w:val="007D2BDA"/>
    <w:rsid w:val="007E6526"/>
    <w:rsid w:val="00800849"/>
    <w:rsid w:val="00807583"/>
    <w:rsid w:val="00827F54"/>
    <w:rsid w:val="008907E1"/>
    <w:rsid w:val="0089155B"/>
    <w:rsid w:val="00897084"/>
    <w:rsid w:val="008C251F"/>
    <w:rsid w:val="008E4262"/>
    <w:rsid w:val="008E7AEB"/>
    <w:rsid w:val="00904BA9"/>
    <w:rsid w:val="009103D9"/>
    <w:rsid w:val="009163EC"/>
    <w:rsid w:val="00921613"/>
    <w:rsid w:val="00971A9D"/>
    <w:rsid w:val="0097645B"/>
    <w:rsid w:val="009825EA"/>
    <w:rsid w:val="009E5DEF"/>
    <w:rsid w:val="00A023FD"/>
    <w:rsid w:val="00A02B0C"/>
    <w:rsid w:val="00A06F2E"/>
    <w:rsid w:val="00A06F3A"/>
    <w:rsid w:val="00A1458A"/>
    <w:rsid w:val="00A24DF5"/>
    <w:rsid w:val="00A25684"/>
    <w:rsid w:val="00A41BE5"/>
    <w:rsid w:val="00A63AD5"/>
    <w:rsid w:val="00A90477"/>
    <w:rsid w:val="00AA27F9"/>
    <w:rsid w:val="00AA5DEF"/>
    <w:rsid w:val="00AC381C"/>
    <w:rsid w:val="00AD02B4"/>
    <w:rsid w:val="00AD61B9"/>
    <w:rsid w:val="00B054B1"/>
    <w:rsid w:val="00B21CA2"/>
    <w:rsid w:val="00B33918"/>
    <w:rsid w:val="00B741AD"/>
    <w:rsid w:val="00B82429"/>
    <w:rsid w:val="00BB6B4F"/>
    <w:rsid w:val="00BB6F41"/>
    <w:rsid w:val="00BD09FB"/>
    <w:rsid w:val="00BE6983"/>
    <w:rsid w:val="00C14A5C"/>
    <w:rsid w:val="00C24769"/>
    <w:rsid w:val="00C30520"/>
    <w:rsid w:val="00C56D5B"/>
    <w:rsid w:val="00C80D8B"/>
    <w:rsid w:val="00C93C09"/>
    <w:rsid w:val="00CA0C0F"/>
    <w:rsid w:val="00D066DE"/>
    <w:rsid w:val="00D12908"/>
    <w:rsid w:val="00D14063"/>
    <w:rsid w:val="00D1549B"/>
    <w:rsid w:val="00D171D8"/>
    <w:rsid w:val="00D17C5E"/>
    <w:rsid w:val="00D2110A"/>
    <w:rsid w:val="00D77357"/>
    <w:rsid w:val="00D95087"/>
    <w:rsid w:val="00DA0EE9"/>
    <w:rsid w:val="00DE09AE"/>
    <w:rsid w:val="00DF73F3"/>
    <w:rsid w:val="00E0148D"/>
    <w:rsid w:val="00E318E9"/>
    <w:rsid w:val="00E32228"/>
    <w:rsid w:val="00E407A0"/>
    <w:rsid w:val="00E5754E"/>
    <w:rsid w:val="00EA589A"/>
    <w:rsid w:val="00ED0435"/>
    <w:rsid w:val="00EE6683"/>
    <w:rsid w:val="00F220EA"/>
    <w:rsid w:val="00F47349"/>
    <w:rsid w:val="00F54251"/>
    <w:rsid w:val="00F660B6"/>
    <w:rsid w:val="00F90F64"/>
    <w:rsid w:val="00FA6A34"/>
    <w:rsid w:val="00FC5E13"/>
    <w:rsid w:val="00FC627A"/>
    <w:rsid w:val="00FC6A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88F00"/>
  <w15:docId w15:val="{8C5412F2-8E43-294C-B996-C190EE83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918"/>
    <w:rPr>
      <w:rFonts w:ascii="Segoe UI" w:hAnsi="Segoe UI" w:cs="Segoe UI"/>
      <w:sz w:val="18"/>
      <w:szCs w:val="18"/>
    </w:rPr>
  </w:style>
  <w:style w:type="paragraph" w:styleId="FootnoteText">
    <w:name w:val="footnote text"/>
    <w:basedOn w:val="Normal"/>
    <w:link w:val="FootnoteTextChar"/>
    <w:uiPriority w:val="99"/>
    <w:semiHidden/>
    <w:unhideWhenUsed/>
    <w:rsid w:val="00436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E16"/>
    <w:rPr>
      <w:sz w:val="20"/>
      <w:szCs w:val="20"/>
    </w:rPr>
  </w:style>
  <w:style w:type="character" w:styleId="FootnoteReference">
    <w:name w:val="footnote reference"/>
    <w:basedOn w:val="DefaultParagraphFont"/>
    <w:uiPriority w:val="99"/>
    <w:semiHidden/>
    <w:unhideWhenUsed/>
    <w:rsid w:val="00436E16"/>
    <w:rPr>
      <w:vertAlign w:val="superscript"/>
    </w:rPr>
  </w:style>
  <w:style w:type="paragraph" w:styleId="NormalWeb">
    <w:name w:val="Normal (Web)"/>
    <w:basedOn w:val="Normal"/>
    <w:uiPriority w:val="99"/>
    <w:semiHidden/>
    <w:unhideWhenUsed/>
    <w:rsid w:val="00436E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st7zhqqrb">
    <w:name w:val="markst7zhqqrb"/>
    <w:basedOn w:val="DefaultParagraphFont"/>
    <w:rsid w:val="00436E16"/>
  </w:style>
  <w:style w:type="character" w:customStyle="1" w:styleId="markgg1mozmig">
    <w:name w:val="markgg1mozmig"/>
    <w:basedOn w:val="DefaultParagraphFont"/>
    <w:rsid w:val="00436E16"/>
  </w:style>
  <w:style w:type="character" w:customStyle="1" w:styleId="marki623i07j0">
    <w:name w:val="marki623i07j0"/>
    <w:basedOn w:val="DefaultParagraphFont"/>
    <w:rsid w:val="00436E16"/>
  </w:style>
  <w:style w:type="paragraph" w:styleId="ListParagraph">
    <w:name w:val="List Paragraph"/>
    <w:basedOn w:val="Normal"/>
    <w:uiPriority w:val="34"/>
    <w:qFormat/>
    <w:rsid w:val="006200F9"/>
    <w:pPr>
      <w:ind w:left="720"/>
      <w:contextualSpacing/>
    </w:pPr>
  </w:style>
  <w:style w:type="character" w:styleId="CommentReference">
    <w:name w:val="annotation reference"/>
    <w:basedOn w:val="DefaultParagraphFont"/>
    <w:uiPriority w:val="99"/>
    <w:semiHidden/>
    <w:unhideWhenUsed/>
    <w:rsid w:val="00BB6F41"/>
    <w:rPr>
      <w:sz w:val="16"/>
      <w:szCs w:val="16"/>
    </w:rPr>
  </w:style>
  <w:style w:type="paragraph" w:styleId="CommentText">
    <w:name w:val="annotation text"/>
    <w:basedOn w:val="Normal"/>
    <w:link w:val="CommentTextChar"/>
    <w:uiPriority w:val="99"/>
    <w:semiHidden/>
    <w:unhideWhenUsed/>
    <w:rsid w:val="00BB6F41"/>
    <w:pPr>
      <w:spacing w:line="240" w:lineRule="auto"/>
    </w:pPr>
    <w:rPr>
      <w:sz w:val="20"/>
      <w:szCs w:val="20"/>
    </w:rPr>
  </w:style>
  <w:style w:type="character" w:customStyle="1" w:styleId="CommentTextChar">
    <w:name w:val="Comment Text Char"/>
    <w:basedOn w:val="DefaultParagraphFont"/>
    <w:link w:val="CommentText"/>
    <w:uiPriority w:val="99"/>
    <w:semiHidden/>
    <w:rsid w:val="00BB6F41"/>
    <w:rPr>
      <w:sz w:val="20"/>
      <w:szCs w:val="20"/>
    </w:rPr>
  </w:style>
  <w:style w:type="paragraph" w:styleId="CommentSubject">
    <w:name w:val="annotation subject"/>
    <w:basedOn w:val="CommentText"/>
    <w:next w:val="CommentText"/>
    <w:link w:val="CommentSubjectChar"/>
    <w:uiPriority w:val="99"/>
    <w:semiHidden/>
    <w:unhideWhenUsed/>
    <w:rsid w:val="00BB6F41"/>
    <w:rPr>
      <w:b/>
      <w:bCs/>
    </w:rPr>
  </w:style>
  <w:style w:type="character" w:customStyle="1" w:styleId="CommentSubjectChar">
    <w:name w:val="Comment Subject Char"/>
    <w:basedOn w:val="CommentTextChar"/>
    <w:link w:val="CommentSubject"/>
    <w:uiPriority w:val="99"/>
    <w:semiHidden/>
    <w:rsid w:val="00BB6F41"/>
    <w:rPr>
      <w:b/>
      <w:bCs/>
      <w:sz w:val="20"/>
      <w:szCs w:val="20"/>
    </w:rPr>
  </w:style>
  <w:style w:type="character" w:styleId="Hyperlink">
    <w:name w:val="Hyperlink"/>
    <w:basedOn w:val="DefaultParagraphFont"/>
    <w:uiPriority w:val="99"/>
    <w:semiHidden/>
    <w:unhideWhenUsed/>
    <w:rsid w:val="0029304E"/>
    <w:rPr>
      <w:color w:val="0000FF"/>
      <w:u w:val="single"/>
    </w:rPr>
  </w:style>
  <w:style w:type="paragraph" w:styleId="Revision">
    <w:name w:val="Revision"/>
    <w:hidden/>
    <w:uiPriority w:val="99"/>
    <w:semiHidden/>
    <w:rsid w:val="00003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41985">
      <w:bodyDiv w:val="1"/>
      <w:marLeft w:val="0"/>
      <w:marRight w:val="0"/>
      <w:marTop w:val="0"/>
      <w:marBottom w:val="0"/>
      <w:divBdr>
        <w:top w:val="none" w:sz="0" w:space="0" w:color="auto"/>
        <w:left w:val="none" w:sz="0" w:space="0" w:color="auto"/>
        <w:bottom w:val="none" w:sz="0" w:space="0" w:color="auto"/>
        <w:right w:val="none" w:sz="0" w:space="0" w:color="auto"/>
      </w:divBdr>
    </w:div>
    <w:div w:id="1132089936">
      <w:bodyDiv w:val="1"/>
      <w:marLeft w:val="0"/>
      <w:marRight w:val="0"/>
      <w:marTop w:val="0"/>
      <w:marBottom w:val="0"/>
      <w:divBdr>
        <w:top w:val="none" w:sz="0" w:space="0" w:color="auto"/>
        <w:left w:val="none" w:sz="0" w:space="0" w:color="auto"/>
        <w:bottom w:val="none" w:sz="0" w:space="0" w:color="auto"/>
        <w:right w:val="none" w:sz="0" w:space="0" w:color="auto"/>
      </w:divBdr>
      <w:divsChild>
        <w:div w:id="1646203773">
          <w:marLeft w:val="0"/>
          <w:marRight w:val="0"/>
          <w:marTop w:val="0"/>
          <w:marBottom w:val="0"/>
          <w:divBdr>
            <w:top w:val="none" w:sz="0" w:space="0" w:color="auto"/>
            <w:left w:val="none" w:sz="0" w:space="0" w:color="auto"/>
            <w:bottom w:val="none" w:sz="0" w:space="0" w:color="auto"/>
            <w:right w:val="none" w:sz="0" w:space="0" w:color="auto"/>
          </w:divBdr>
        </w:div>
        <w:div w:id="758406815">
          <w:marLeft w:val="0"/>
          <w:marRight w:val="0"/>
          <w:marTop w:val="0"/>
          <w:marBottom w:val="0"/>
          <w:divBdr>
            <w:top w:val="none" w:sz="0" w:space="0" w:color="auto"/>
            <w:left w:val="none" w:sz="0" w:space="0" w:color="auto"/>
            <w:bottom w:val="none" w:sz="0" w:space="0" w:color="auto"/>
            <w:right w:val="none" w:sz="0" w:space="0" w:color="auto"/>
          </w:divBdr>
        </w:div>
        <w:div w:id="207648880">
          <w:marLeft w:val="0"/>
          <w:marRight w:val="0"/>
          <w:marTop w:val="0"/>
          <w:marBottom w:val="0"/>
          <w:divBdr>
            <w:top w:val="none" w:sz="0" w:space="0" w:color="auto"/>
            <w:left w:val="none" w:sz="0" w:space="0" w:color="auto"/>
            <w:bottom w:val="none" w:sz="0" w:space="0" w:color="auto"/>
            <w:right w:val="none" w:sz="0" w:space="0" w:color="auto"/>
          </w:divBdr>
        </w:div>
        <w:div w:id="18557466">
          <w:marLeft w:val="0"/>
          <w:marRight w:val="0"/>
          <w:marTop w:val="0"/>
          <w:marBottom w:val="0"/>
          <w:divBdr>
            <w:top w:val="none" w:sz="0" w:space="0" w:color="auto"/>
            <w:left w:val="none" w:sz="0" w:space="0" w:color="auto"/>
            <w:bottom w:val="none" w:sz="0" w:space="0" w:color="auto"/>
            <w:right w:val="none" w:sz="0" w:space="0" w:color="auto"/>
          </w:divBdr>
        </w:div>
        <w:div w:id="1035160132">
          <w:marLeft w:val="0"/>
          <w:marRight w:val="0"/>
          <w:marTop w:val="0"/>
          <w:marBottom w:val="0"/>
          <w:divBdr>
            <w:top w:val="none" w:sz="0" w:space="0" w:color="auto"/>
            <w:left w:val="none" w:sz="0" w:space="0" w:color="auto"/>
            <w:bottom w:val="none" w:sz="0" w:space="0" w:color="auto"/>
            <w:right w:val="none" w:sz="0" w:space="0" w:color="auto"/>
          </w:divBdr>
        </w:div>
        <w:div w:id="1090664755">
          <w:marLeft w:val="0"/>
          <w:marRight w:val="0"/>
          <w:marTop w:val="0"/>
          <w:marBottom w:val="0"/>
          <w:divBdr>
            <w:top w:val="none" w:sz="0" w:space="0" w:color="auto"/>
            <w:left w:val="none" w:sz="0" w:space="0" w:color="auto"/>
            <w:bottom w:val="none" w:sz="0" w:space="0" w:color="auto"/>
            <w:right w:val="none" w:sz="0" w:space="0" w:color="auto"/>
          </w:divBdr>
        </w:div>
        <w:div w:id="1761754555">
          <w:marLeft w:val="0"/>
          <w:marRight w:val="0"/>
          <w:marTop w:val="0"/>
          <w:marBottom w:val="0"/>
          <w:divBdr>
            <w:top w:val="none" w:sz="0" w:space="0" w:color="auto"/>
            <w:left w:val="none" w:sz="0" w:space="0" w:color="auto"/>
            <w:bottom w:val="none" w:sz="0" w:space="0" w:color="auto"/>
            <w:right w:val="none" w:sz="0" w:space="0" w:color="auto"/>
          </w:divBdr>
        </w:div>
        <w:div w:id="1520198916">
          <w:marLeft w:val="0"/>
          <w:marRight w:val="0"/>
          <w:marTop w:val="0"/>
          <w:marBottom w:val="0"/>
          <w:divBdr>
            <w:top w:val="none" w:sz="0" w:space="0" w:color="auto"/>
            <w:left w:val="none" w:sz="0" w:space="0" w:color="auto"/>
            <w:bottom w:val="none" w:sz="0" w:space="0" w:color="auto"/>
            <w:right w:val="none" w:sz="0" w:space="0" w:color="auto"/>
          </w:divBdr>
        </w:div>
        <w:div w:id="2130275115">
          <w:marLeft w:val="0"/>
          <w:marRight w:val="0"/>
          <w:marTop w:val="0"/>
          <w:marBottom w:val="0"/>
          <w:divBdr>
            <w:top w:val="none" w:sz="0" w:space="0" w:color="auto"/>
            <w:left w:val="none" w:sz="0" w:space="0" w:color="auto"/>
            <w:bottom w:val="none" w:sz="0" w:space="0" w:color="auto"/>
            <w:right w:val="none" w:sz="0" w:space="0" w:color="auto"/>
          </w:divBdr>
        </w:div>
        <w:div w:id="79985261">
          <w:marLeft w:val="0"/>
          <w:marRight w:val="0"/>
          <w:marTop w:val="0"/>
          <w:marBottom w:val="0"/>
          <w:divBdr>
            <w:top w:val="none" w:sz="0" w:space="0" w:color="auto"/>
            <w:left w:val="none" w:sz="0" w:space="0" w:color="auto"/>
            <w:bottom w:val="none" w:sz="0" w:space="0" w:color="auto"/>
            <w:right w:val="none" w:sz="0" w:space="0" w:color="auto"/>
          </w:divBdr>
        </w:div>
      </w:divsChild>
    </w:div>
    <w:div w:id="1386753176">
      <w:bodyDiv w:val="1"/>
      <w:marLeft w:val="0"/>
      <w:marRight w:val="0"/>
      <w:marTop w:val="0"/>
      <w:marBottom w:val="0"/>
      <w:divBdr>
        <w:top w:val="none" w:sz="0" w:space="0" w:color="auto"/>
        <w:left w:val="none" w:sz="0" w:space="0" w:color="auto"/>
        <w:bottom w:val="none" w:sz="0" w:space="0" w:color="auto"/>
        <w:right w:val="none" w:sz="0" w:space="0" w:color="auto"/>
      </w:divBdr>
    </w:div>
    <w:div w:id="1699768947">
      <w:bodyDiv w:val="1"/>
      <w:marLeft w:val="0"/>
      <w:marRight w:val="0"/>
      <w:marTop w:val="0"/>
      <w:marBottom w:val="0"/>
      <w:divBdr>
        <w:top w:val="none" w:sz="0" w:space="0" w:color="auto"/>
        <w:left w:val="none" w:sz="0" w:space="0" w:color="auto"/>
        <w:bottom w:val="none" w:sz="0" w:space="0" w:color="auto"/>
        <w:right w:val="none" w:sz="0" w:space="0" w:color="auto"/>
      </w:divBdr>
      <w:divsChild>
        <w:div w:id="514078714">
          <w:marLeft w:val="0"/>
          <w:marRight w:val="0"/>
          <w:marTop w:val="0"/>
          <w:marBottom w:val="0"/>
          <w:divBdr>
            <w:top w:val="none" w:sz="0" w:space="0" w:color="auto"/>
            <w:left w:val="none" w:sz="0" w:space="0" w:color="auto"/>
            <w:bottom w:val="none" w:sz="0" w:space="0" w:color="auto"/>
            <w:right w:val="none" w:sz="0" w:space="0" w:color="auto"/>
          </w:divBdr>
        </w:div>
        <w:div w:id="251549889">
          <w:marLeft w:val="0"/>
          <w:marRight w:val="0"/>
          <w:marTop w:val="0"/>
          <w:marBottom w:val="0"/>
          <w:divBdr>
            <w:top w:val="none" w:sz="0" w:space="0" w:color="auto"/>
            <w:left w:val="none" w:sz="0" w:space="0" w:color="auto"/>
            <w:bottom w:val="none" w:sz="0" w:space="0" w:color="auto"/>
            <w:right w:val="none" w:sz="0" w:space="0" w:color="auto"/>
          </w:divBdr>
        </w:div>
        <w:div w:id="46029273">
          <w:marLeft w:val="0"/>
          <w:marRight w:val="0"/>
          <w:marTop w:val="0"/>
          <w:marBottom w:val="0"/>
          <w:divBdr>
            <w:top w:val="none" w:sz="0" w:space="0" w:color="auto"/>
            <w:left w:val="none" w:sz="0" w:space="0" w:color="auto"/>
            <w:bottom w:val="none" w:sz="0" w:space="0" w:color="auto"/>
            <w:right w:val="none" w:sz="0" w:space="0" w:color="auto"/>
          </w:divBdr>
        </w:div>
        <w:div w:id="181210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89504-3B93-4BB0-974C-032EECFB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6</Pages>
  <Words>1715</Words>
  <Characters>9377</Characters>
  <Application>Microsoft Office Word</Application>
  <DocSecurity>0</DocSecurity>
  <Lines>138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xxxx</cp:lastModifiedBy>
  <cp:revision>6</cp:revision>
  <cp:lastPrinted>2019-04-30T17:18:00Z</cp:lastPrinted>
  <dcterms:created xsi:type="dcterms:W3CDTF">2019-05-08T13:19:00Z</dcterms:created>
  <dcterms:modified xsi:type="dcterms:W3CDTF">2019-05-22T14:35:00Z</dcterms:modified>
</cp:coreProperties>
</file>