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9BED6" w14:textId="37BB0554" w:rsidR="005D7BBD" w:rsidRPr="005F2859" w:rsidRDefault="005F2859" w:rsidP="00483133">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14:paraId="2C9AB971" w14:textId="4FC473C8" w:rsidR="002948BA" w:rsidRPr="00480211" w:rsidRDefault="002948BA" w:rsidP="002948BA">
      <w:pPr>
        <w:autoSpaceDE w:val="0"/>
        <w:autoSpaceDN w:val="0"/>
        <w:adjustRightInd w:val="0"/>
        <w:spacing w:after="0" w:line="240" w:lineRule="auto"/>
        <w:rPr>
          <w:rFonts w:ascii="Times New Roman" w:hAnsi="Times New Roman" w:cs="Times New Roman"/>
          <w:b/>
          <w:color w:val="292526"/>
          <w:sz w:val="24"/>
          <w:szCs w:val="24"/>
          <w:lang w:val="en-US"/>
        </w:rPr>
      </w:pPr>
      <w:bookmarkStart w:id="0" w:name="_GoBack"/>
      <w:r w:rsidRPr="00480211">
        <w:rPr>
          <w:rFonts w:ascii="Times New Roman" w:hAnsi="Times New Roman" w:cs="Times New Roman"/>
          <w:b/>
          <w:color w:val="292526"/>
          <w:sz w:val="24"/>
          <w:szCs w:val="24"/>
          <w:lang w:val="en-US"/>
        </w:rPr>
        <w:t>Maternity blues: A risk factor for anhedonia, anxiety, and depression</w:t>
      </w:r>
      <w:r w:rsidR="00083D18" w:rsidRPr="00480211">
        <w:rPr>
          <w:rFonts w:ascii="Times New Roman" w:hAnsi="Times New Roman" w:cs="Times New Roman"/>
          <w:b/>
          <w:color w:val="292526"/>
          <w:sz w:val="24"/>
          <w:szCs w:val="24"/>
          <w:lang w:val="en-US"/>
        </w:rPr>
        <w:t xml:space="preserve"> components of Edi</w:t>
      </w:r>
      <w:r w:rsidR="00974BDF" w:rsidRPr="00480211">
        <w:rPr>
          <w:rFonts w:ascii="Times New Roman" w:hAnsi="Times New Roman" w:cs="Times New Roman"/>
          <w:b/>
          <w:color w:val="292526"/>
          <w:sz w:val="24"/>
          <w:szCs w:val="24"/>
          <w:lang w:val="en-US"/>
        </w:rPr>
        <w:t>n</w:t>
      </w:r>
      <w:r w:rsidR="00083D18" w:rsidRPr="00480211">
        <w:rPr>
          <w:rFonts w:ascii="Times New Roman" w:hAnsi="Times New Roman" w:cs="Times New Roman"/>
          <w:b/>
          <w:color w:val="292526"/>
          <w:sz w:val="24"/>
          <w:szCs w:val="24"/>
          <w:lang w:val="en-US"/>
        </w:rPr>
        <w:t>burg</w:t>
      </w:r>
      <w:r w:rsidR="00974BDF" w:rsidRPr="00480211">
        <w:rPr>
          <w:rFonts w:ascii="Times New Roman" w:hAnsi="Times New Roman" w:cs="Times New Roman"/>
          <w:b/>
          <w:color w:val="292526"/>
          <w:sz w:val="24"/>
          <w:szCs w:val="24"/>
          <w:lang w:val="en-US"/>
        </w:rPr>
        <w:t>h</w:t>
      </w:r>
      <w:r w:rsidR="00083D18" w:rsidRPr="00480211">
        <w:rPr>
          <w:rFonts w:ascii="Times New Roman" w:hAnsi="Times New Roman" w:cs="Times New Roman"/>
          <w:b/>
          <w:color w:val="292526"/>
          <w:sz w:val="24"/>
          <w:szCs w:val="24"/>
          <w:lang w:val="en-US"/>
        </w:rPr>
        <w:t xml:space="preserve"> </w:t>
      </w:r>
      <w:r w:rsidR="00974BDF" w:rsidRPr="00480211">
        <w:rPr>
          <w:rFonts w:ascii="Times New Roman" w:hAnsi="Times New Roman" w:cs="Times New Roman"/>
          <w:b/>
          <w:color w:val="292526"/>
          <w:sz w:val="24"/>
          <w:szCs w:val="24"/>
          <w:lang w:val="en-US"/>
        </w:rPr>
        <w:t>Postnatal Depression Scale</w:t>
      </w:r>
      <w:r w:rsidRPr="00480211">
        <w:rPr>
          <w:rFonts w:ascii="Times New Roman" w:hAnsi="Times New Roman" w:cs="Times New Roman"/>
          <w:b/>
          <w:color w:val="292526"/>
          <w:sz w:val="24"/>
          <w:szCs w:val="24"/>
          <w:lang w:val="en-US"/>
        </w:rPr>
        <w:t>.</w:t>
      </w:r>
    </w:p>
    <w:bookmarkEnd w:id="0"/>
    <w:p w14:paraId="3E9A8E68" w14:textId="4A5601F3" w:rsidR="00D517EA" w:rsidRPr="005F2859" w:rsidRDefault="00D517EA" w:rsidP="002948BA">
      <w:pPr>
        <w:autoSpaceDE w:val="0"/>
        <w:autoSpaceDN w:val="0"/>
        <w:adjustRightInd w:val="0"/>
        <w:spacing w:after="0" w:line="240" w:lineRule="auto"/>
        <w:rPr>
          <w:rFonts w:ascii="Times New Roman" w:hAnsi="Times New Roman" w:cs="Times New Roman"/>
          <w:color w:val="292526"/>
          <w:sz w:val="24"/>
          <w:szCs w:val="24"/>
          <w:lang w:val="en-US"/>
        </w:rPr>
      </w:pPr>
    </w:p>
    <w:p w14:paraId="60959CC5" w14:textId="77777777" w:rsidR="00D517EA" w:rsidRPr="005F2859" w:rsidRDefault="00D517EA" w:rsidP="002948BA">
      <w:pPr>
        <w:autoSpaceDE w:val="0"/>
        <w:autoSpaceDN w:val="0"/>
        <w:adjustRightInd w:val="0"/>
        <w:spacing w:after="0" w:line="240" w:lineRule="auto"/>
        <w:rPr>
          <w:rFonts w:ascii="Times New Roman" w:hAnsi="Times New Roman" w:cs="Times New Roman"/>
          <w:color w:val="292526"/>
          <w:sz w:val="24"/>
          <w:szCs w:val="24"/>
          <w:lang w:val="en-US"/>
        </w:rPr>
      </w:pPr>
    </w:p>
    <w:p w14:paraId="4AD6DF93" w14:textId="304BF507" w:rsidR="00AB7C11" w:rsidRPr="005F2859" w:rsidRDefault="00AB7C11" w:rsidP="002948BA">
      <w:pPr>
        <w:autoSpaceDE w:val="0"/>
        <w:autoSpaceDN w:val="0"/>
        <w:adjustRightInd w:val="0"/>
        <w:spacing w:after="0" w:line="240" w:lineRule="auto"/>
        <w:rPr>
          <w:rFonts w:ascii="Times New Roman" w:hAnsi="Times New Roman" w:cs="Times New Roman"/>
          <w:sz w:val="24"/>
          <w:szCs w:val="24"/>
          <w:lang w:val="en-US"/>
        </w:rPr>
      </w:pPr>
    </w:p>
    <w:p w14:paraId="3B0F4612" w14:textId="52179B1C" w:rsidR="00D517EA" w:rsidRDefault="00D517EA" w:rsidP="00D517EA">
      <w:pPr>
        <w:spacing w:before="100" w:after="100"/>
        <w:jc w:val="center"/>
        <w:rPr>
          <w:rFonts w:ascii="Times New Roman" w:eastAsia="Cambria" w:hAnsi="Times New Roman" w:cs="Times New Roman"/>
          <w:sz w:val="24"/>
          <w:szCs w:val="24"/>
        </w:rPr>
      </w:pPr>
      <w:r w:rsidRPr="00125AAE">
        <w:rPr>
          <w:rFonts w:ascii="Times New Roman" w:eastAsia="Cambria" w:hAnsi="Times New Roman" w:cs="Times New Roman"/>
          <w:sz w:val="24"/>
          <w:szCs w:val="24"/>
        </w:rPr>
        <w:t>Vincenzo Zanardo</w:t>
      </w:r>
      <w:r w:rsidR="00FB33A5" w:rsidRPr="00125AAE">
        <w:rPr>
          <w:rFonts w:ascii="Times New Roman" w:hAnsi="Times New Roman" w:cs="Times New Roman"/>
          <w:sz w:val="24"/>
          <w:szCs w:val="24"/>
          <w:vertAlign w:val="superscript"/>
        </w:rPr>
        <w:t>a</w:t>
      </w:r>
      <w:r w:rsidRPr="00125AAE">
        <w:rPr>
          <w:rFonts w:ascii="Times New Roman" w:eastAsia="Cambria" w:hAnsi="Times New Roman" w:cs="Times New Roman"/>
          <w:sz w:val="24"/>
          <w:szCs w:val="24"/>
        </w:rPr>
        <w:t>, Francesca Volpe</w:t>
      </w:r>
      <w:r w:rsidR="00FB33A5" w:rsidRPr="00125AAE">
        <w:rPr>
          <w:rFonts w:ascii="Times New Roman" w:hAnsi="Times New Roman" w:cs="Times New Roman"/>
          <w:sz w:val="24"/>
          <w:szCs w:val="24"/>
          <w:vertAlign w:val="superscript"/>
        </w:rPr>
        <w:t>a</w:t>
      </w:r>
      <w:r w:rsidRPr="00125AAE">
        <w:rPr>
          <w:rFonts w:ascii="Times New Roman" w:eastAsia="Cambria" w:hAnsi="Times New Roman" w:cs="Times New Roman"/>
          <w:sz w:val="24"/>
          <w:szCs w:val="24"/>
        </w:rPr>
        <w:t xml:space="preserve">, </w:t>
      </w:r>
      <w:r w:rsidR="00FB33A5" w:rsidRPr="00125AAE">
        <w:rPr>
          <w:rFonts w:ascii="Times New Roman" w:eastAsia="Cambria" w:hAnsi="Times New Roman" w:cs="Times New Roman"/>
          <w:sz w:val="24"/>
          <w:szCs w:val="24"/>
        </w:rPr>
        <w:t>Federico de Luca</w:t>
      </w:r>
      <w:r w:rsidR="00FB33A5" w:rsidRPr="00125AAE">
        <w:rPr>
          <w:rFonts w:ascii="Times New Roman" w:hAnsi="Times New Roman" w:cs="Times New Roman"/>
          <w:sz w:val="24"/>
          <w:szCs w:val="24"/>
          <w:vertAlign w:val="superscript"/>
        </w:rPr>
        <w:t>b</w:t>
      </w:r>
      <w:r w:rsidR="00FB33A5" w:rsidRPr="00125AAE">
        <w:rPr>
          <w:rFonts w:ascii="Times New Roman" w:hAnsi="Times New Roman" w:cs="Times New Roman"/>
          <w:sz w:val="24"/>
          <w:szCs w:val="24"/>
        </w:rPr>
        <w:t>,</w:t>
      </w:r>
      <w:r w:rsidR="00FB33A5" w:rsidRPr="00125AAE">
        <w:rPr>
          <w:rFonts w:ascii="Times New Roman" w:eastAsia="Cambria" w:hAnsi="Times New Roman" w:cs="Times New Roman"/>
          <w:sz w:val="24"/>
          <w:szCs w:val="24"/>
        </w:rPr>
        <w:t xml:space="preserve"> </w:t>
      </w:r>
      <w:r w:rsidRPr="00125AAE">
        <w:rPr>
          <w:rFonts w:ascii="Times New Roman" w:eastAsia="Cambria" w:hAnsi="Times New Roman" w:cs="Times New Roman"/>
          <w:sz w:val="24"/>
          <w:szCs w:val="24"/>
        </w:rPr>
        <w:t>Lara Giliberti</w:t>
      </w:r>
      <w:r w:rsidR="00F6420B" w:rsidRPr="00125AAE">
        <w:rPr>
          <w:rFonts w:ascii="Times New Roman" w:hAnsi="Times New Roman" w:cs="Times New Roman"/>
          <w:sz w:val="24"/>
          <w:szCs w:val="24"/>
          <w:vertAlign w:val="superscript"/>
        </w:rPr>
        <w:t>a</w:t>
      </w:r>
      <w:r w:rsidRPr="00125AAE">
        <w:rPr>
          <w:rFonts w:ascii="Times New Roman" w:eastAsia="Cambria" w:hAnsi="Times New Roman" w:cs="Times New Roman"/>
          <w:sz w:val="24"/>
          <w:szCs w:val="24"/>
        </w:rPr>
        <w:t>,</w:t>
      </w:r>
      <w:r w:rsidR="00FB33A5" w:rsidRPr="00125AAE">
        <w:rPr>
          <w:rFonts w:ascii="Times New Roman" w:eastAsia="Cambria" w:hAnsi="Times New Roman" w:cs="Times New Roman"/>
          <w:sz w:val="24"/>
          <w:szCs w:val="24"/>
        </w:rPr>
        <w:t xml:space="preserve"> </w:t>
      </w:r>
      <w:r w:rsidRPr="00125AAE">
        <w:rPr>
          <w:rFonts w:ascii="Times New Roman" w:eastAsia="Cambria" w:hAnsi="Times New Roman" w:cs="Times New Roman"/>
          <w:sz w:val="24"/>
          <w:szCs w:val="24"/>
        </w:rPr>
        <w:t>Arturo Giustardi</w:t>
      </w:r>
      <w:r w:rsidR="00F6420B" w:rsidRPr="00125AAE">
        <w:rPr>
          <w:rFonts w:ascii="Times New Roman" w:hAnsi="Times New Roman" w:cs="Times New Roman"/>
          <w:sz w:val="24"/>
          <w:szCs w:val="24"/>
          <w:vertAlign w:val="superscript"/>
        </w:rPr>
        <w:t>a</w:t>
      </w:r>
      <w:r w:rsidRPr="00125AAE">
        <w:rPr>
          <w:rFonts w:ascii="Times New Roman" w:eastAsia="Cambria" w:hAnsi="Times New Roman" w:cs="Times New Roman"/>
          <w:sz w:val="24"/>
          <w:szCs w:val="24"/>
        </w:rPr>
        <w:t xml:space="preserve">, </w:t>
      </w:r>
      <w:r w:rsidR="00BF37F9" w:rsidRPr="00125AAE">
        <w:rPr>
          <w:rFonts w:ascii="Times New Roman" w:eastAsia="Cambria" w:hAnsi="Times New Roman" w:cs="Times New Roman"/>
          <w:sz w:val="24"/>
          <w:szCs w:val="24"/>
        </w:rPr>
        <w:t>Matteo Parotto</w:t>
      </w:r>
      <w:r w:rsidR="00BF37F9" w:rsidRPr="00BD50A3">
        <w:rPr>
          <w:rFonts w:ascii="Times New Roman" w:eastAsia="Cambria" w:hAnsi="Times New Roman" w:cs="Times New Roman"/>
          <w:sz w:val="16"/>
          <w:szCs w:val="16"/>
          <w:vertAlign w:val="superscript"/>
        </w:rPr>
        <w:t>C</w:t>
      </w:r>
      <w:r w:rsidR="00BF37F9" w:rsidRPr="00125AAE">
        <w:rPr>
          <w:rFonts w:ascii="Times New Roman" w:eastAsia="Cambria" w:hAnsi="Times New Roman" w:cs="Times New Roman"/>
          <w:sz w:val="24"/>
          <w:szCs w:val="24"/>
        </w:rPr>
        <w:t xml:space="preserve">, </w:t>
      </w:r>
      <w:r w:rsidRPr="00125AAE">
        <w:rPr>
          <w:rFonts w:ascii="Times New Roman" w:eastAsia="Cambria" w:hAnsi="Times New Roman" w:cs="Times New Roman"/>
          <w:sz w:val="24"/>
          <w:szCs w:val="24"/>
        </w:rPr>
        <w:t>Gianluca Straface</w:t>
      </w:r>
      <w:r w:rsidR="00F6420B" w:rsidRPr="00125AAE">
        <w:rPr>
          <w:rFonts w:ascii="Times New Roman" w:hAnsi="Times New Roman" w:cs="Times New Roman"/>
          <w:sz w:val="24"/>
          <w:szCs w:val="24"/>
          <w:vertAlign w:val="superscript"/>
        </w:rPr>
        <w:t>a</w:t>
      </w:r>
      <w:r w:rsidR="00D53F54">
        <w:rPr>
          <w:rFonts w:ascii="Times New Roman" w:eastAsia="Cambria" w:hAnsi="Times New Roman" w:cs="Times New Roman"/>
          <w:sz w:val="24"/>
          <w:szCs w:val="24"/>
        </w:rPr>
        <w:t>,</w:t>
      </w:r>
      <w:r w:rsidR="00D53F54" w:rsidRPr="00D53F54">
        <w:rPr>
          <w:rFonts w:ascii="Times New Roman" w:eastAsia="Cambria" w:hAnsi="Times New Roman" w:cs="Times New Roman"/>
          <w:sz w:val="24"/>
          <w:szCs w:val="24"/>
        </w:rPr>
        <w:t xml:space="preserve"> </w:t>
      </w:r>
      <w:r w:rsidR="00D53F54" w:rsidRPr="00125AAE">
        <w:rPr>
          <w:rFonts w:ascii="Times New Roman" w:eastAsia="Cambria" w:hAnsi="Times New Roman" w:cs="Times New Roman"/>
          <w:sz w:val="24"/>
          <w:szCs w:val="24"/>
        </w:rPr>
        <w:t>Gi</w:t>
      </w:r>
      <w:r w:rsidR="00D53F54">
        <w:rPr>
          <w:rFonts w:ascii="Times New Roman" w:eastAsia="Cambria" w:hAnsi="Times New Roman" w:cs="Times New Roman"/>
          <w:sz w:val="24"/>
          <w:szCs w:val="24"/>
        </w:rPr>
        <w:t>no</w:t>
      </w:r>
      <w:r w:rsidR="00D53F54" w:rsidRPr="00125AAE">
        <w:rPr>
          <w:rFonts w:ascii="Times New Roman" w:eastAsia="Cambria" w:hAnsi="Times New Roman" w:cs="Times New Roman"/>
          <w:sz w:val="24"/>
          <w:szCs w:val="24"/>
        </w:rPr>
        <w:t xml:space="preserve"> S</w:t>
      </w:r>
      <w:r w:rsidR="00D53F54">
        <w:rPr>
          <w:rFonts w:ascii="Times New Roman" w:eastAsia="Cambria" w:hAnsi="Times New Roman" w:cs="Times New Roman"/>
          <w:sz w:val="24"/>
          <w:szCs w:val="24"/>
        </w:rPr>
        <w:t>oldera</w:t>
      </w:r>
      <w:r w:rsidR="00D53F54" w:rsidRPr="00125AAE">
        <w:rPr>
          <w:rFonts w:ascii="Times New Roman" w:hAnsi="Times New Roman" w:cs="Times New Roman"/>
          <w:sz w:val="24"/>
          <w:szCs w:val="24"/>
          <w:vertAlign w:val="superscript"/>
        </w:rPr>
        <w:t>a</w:t>
      </w:r>
      <w:r w:rsidR="00D53F54" w:rsidRPr="00125AAE">
        <w:rPr>
          <w:rFonts w:ascii="Times New Roman" w:eastAsia="Cambria" w:hAnsi="Times New Roman" w:cs="Times New Roman"/>
          <w:sz w:val="24"/>
          <w:szCs w:val="24"/>
        </w:rPr>
        <w:t>.</w:t>
      </w:r>
    </w:p>
    <w:p w14:paraId="61946C22" w14:textId="16054785" w:rsidR="00B15BB7" w:rsidRDefault="00B15BB7" w:rsidP="00D517EA">
      <w:pPr>
        <w:spacing w:before="100" w:after="100"/>
        <w:jc w:val="center"/>
        <w:rPr>
          <w:rFonts w:ascii="Times New Roman" w:eastAsia="Cambria" w:hAnsi="Times New Roman" w:cs="Times New Roman"/>
          <w:sz w:val="24"/>
          <w:szCs w:val="24"/>
        </w:rPr>
      </w:pPr>
    </w:p>
    <w:p w14:paraId="639573C2" w14:textId="77777777" w:rsidR="00B15BB7" w:rsidRPr="00125AAE" w:rsidRDefault="00B15BB7" w:rsidP="00D517EA">
      <w:pPr>
        <w:spacing w:before="100" w:after="100"/>
        <w:jc w:val="center"/>
        <w:rPr>
          <w:rFonts w:ascii="Times New Roman" w:eastAsia="Cambria" w:hAnsi="Times New Roman" w:cs="Times New Roman"/>
          <w:sz w:val="24"/>
          <w:szCs w:val="24"/>
        </w:rPr>
      </w:pPr>
    </w:p>
    <w:p w14:paraId="53FFEB18" w14:textId="77777777" w:rsidR="00D517EA" w:rsidRPr="00125AAE" w:rsidRDefault="00D517EA" w:rsidP="00D517EA">
      <w:pPr>
        <w:spacing w:before="100" w:after="100"/>
        <w:jc w:val="center"/>
        <w:rPr>
          <w:rFonts w:ascii="Times New Roman" w:eastAsia="Cambria" w:hAnsi="Times New Roman" w:cs="Times New Roman"/>
          <w:sz w:val="24"/>
          <w:szCs w:val="24"/>
        </w:rPr>
      </w:pPr>
    </w:p>
    <w:p w14:paraId="5AE2E9B6" w14:textId="77777777" w:rsidR="00125AAE" w:rsidRDefault="00FB33A5" w:rsidP="00125AAE">
      <w:pPr>
        <w:spacing w:after="0" w:line="240" w:lineRule="auto"/>
        <w:rPr>
          <w:rFonts w:ascii="Times New Roman" w:eastAsia="Times New Roman" w:hAnsi="Times New Roman" w:cs="Times New Roman"/>
          <w:sz w:val="24"/>
          <w:szCs w:val="24"/>
          <w:lang w:val="en-US"/>
        </w:rPr>
      </w:pPr>
      <w:proofErr w:type="spellStart"/>
      <w:r w:rsidRPr="00125AAE">
        <w:rPr>
          <w:rFonts w:ascii="Times New Roman" w:hAnsi="Times New Roman" w:cs="Times New Roman"/>
          <w:sz w:val="24"/>
          <w:szCs w:val="24"/>
          <w:vertAlign w:val="superscript"/>
          <w:lang w:val="en-US"/>
        </w:rPr>
        <w:t>a</w:t>
      </w:r>
      <w:r w:rsidR="00D517EA" w:rsidRPr="00125AAE">
        <w:rPr>
          <w:rFonts w:ascii="Times New Roman" w:eastAsia="Times New Roman" w:hAnsi="Times New Roman" w:cs="Times New Roman"/>
          <w:sz w:val="24"/>
          <w:szCs w:val="24"/>
          <w:lang w:val="en-US"/>
        </w:rPr>
        <w:t>Division</w:t>
      </w:r>
      <w:proofErr w:type="spellEnd"/>
      <w:r w:rsidR="00D517EA" w:rsidRPr="00125AAE">
        <w:rPr>
          <w:rFonts w:ascii="Times New Roman" w:eastAsia="Times New Roman" w:hAnsi="Times New Roman" w:cs="Times New Roman"/>
          <w:sz w:val="24"/>
          <w:szCs w:val="24"/>
          <w:lang w:val="en-US"/>
        </w:rPr>
        <w:t xml:space="preserve"> of Perinatal Medicine, </w:t>
      </w:r>
      <w:proofErr w:type="spellStart"/>
      <w:r w:rsidR="00D517EA" w:rsidRPr="00125AAE">
        <w:rPr>
          <w:rFonts w:ascii="Times New Roman" w:eastAsia="Times New Roman" w:hAnsi="Times New Roman" w:cs="Times New Roman"/>
          <w:sz w:val="24"/>
          <w:szCs w:val="24"/>
          <w:lang w:val="en-US"/>
        </w:rPr>
        <w:t>Policlinico</w:t>
      </w:r>
      <w:proofErr w:type="spellEnd"/>
      <w:r w:rsidR="00D517EA" w:rsidRPr="00125AAE">
        <w:rPr>
          <w:rFonts w:ascii="Times New Roman" w:eastAsia="Times New Roman" w:hAnsi="Times New Roman" w:cs="Times New Roman"/>
          <w:sz w:val="24"/>
          <w:szCs w:val="24"/>
          <w:lang w:val="en-US"/>
        </w:rPr>
        <w:t xml:space="preserve"> </w:t>
      </w:r>
      <w:proofErr w:type="spellStart"/>
      <w:r w:rsidR="00D517EA" w:rsidRPr="00125AAE">
        <w:rPr>
          <w:rFonts w:ascii="Times New Roman" w:eastAsia="Times New Roman" w:hAnsi="Times New Roman" w:cs="Times New Roman"/>
          <w:sz w:val="24"/>
          <w:szCs w:val="24"/>
          <w:lang w:val="en-US"/>
        </w:rPr>
        <w:t>AbanoTerme</w:t>
      </w:r>
      <w:proofErr w:type="spellEnd"/>
      <w:r w:rsidR="00D517EA" w:rsidRPr="00125AAE">
        <w:rPr>
          <w:rFonts w:ascii="Times New Roman" w:eastAsia="Times New Roman" w:hAnsi="Times New Roman" w:cs="Times New Roman"/>
          <w:sz w:val="24"/>
          <w:szCs w:val="24"/>
          <w:lang w:val="en-US"/>
        </w:rPr>
        <w:t xml:space="preserve">, </w:t>
      </w:r>
      <w:proofErr w:type="spellStart"/>
      <w:r w:rsidR="00D517EA" w:rsidRPr="00125AAE">
        <w:rPr>
          <w:rFonts w:ascii="Times New Roman" w:eastAsia="Times New Roman" w:hAnsi="Times New Roman" w:cs="Times New Roman"/>
          <w:sz w:val="24"/>
          <w:szCs w:val="24"/>
          <w:lang w:val="en-US"/>
        </w:rPr>
        <w:t>AbanoTerme</w:t>
      </w:r>
      <w:proofErr w:type="spellEnd"/>
      <w:r w:rsidR="00D517EA" w:rsidRPr="00125AAE">
        <w:rPr>
          <w:rFonts w:ascii="Times New Roman" w:eastAsia="Times New Roman" w:hAnsi="Times New Roman" w:cs="Times New Roman"/>
          <w:sz w:val="24"/>
          <w:szCs w:val="24"/>
          <w:lang w:val="en-US"/>
        </w:rPr>
        <w:t>, Italy.</w:t>
      </w:r>
    </w:p>
    <w:p w14:paraId="28C02354" w14:textId="77777777" w:rsidR="00125AAE" w:rsidRDefault="00FB33A5" w:rsidP="00125AAE">
      <w:pPr>
        <w:spacing w:after="0" w:line="240" w:lineRule="auto"/>
        <w:rPr>
          <w:rFonts w:ascii="Times New Roman" w:hAnsi="Times New Roman" w:cs="Times New Roman"/>
          <w:sz w:val="24"/>
          <w:szCs w:val="24"/>
          <w:lang w:val="en-US"/>
        </w:rPr>
      </w:pPr>
      <w:proofErr w:type="spellStart"/>
      <w:r w:rsidRPr="00125AAE">
        <w:rPr>
          <w:rFonts w:ascii="Times New Roman" w:hAnsi="Times New Roman" w:cs="Times New Roman"/>
          <w:sz w:val="24"/>
          <w:szCs w:val="24"/>
          <w:vertAlign w:val="superscript"/>
          <w:lang w:val="en-US"/>
        </w:rPr>
        <w:t>b</w:t>
      </w:r>
      <w:r w:rsidR="00325829" w:rsidRPr="00125AAE">
        <w:rPr>
          <w:rFonts w:ascii="Times New Roman" w:hAnsi="Times New Roman" w:cs="Times New Roman"/>
          <w:sz w:val="24"/>
          <w:szCs w:val="24"/>
          <w:lang w:val="en-US"/>
        </w:rPr>
        <w:t>Division</w:t>
      </w:r>
      <w:proofErr w:type="spellEnd"/>
      <w:r w:rsidR="00325829" w:rsidRPr="00125AAE">
        <w:rPr>
          <w:rFonts w:ascii="Times New Roman" w:hAnsi="Times New Roman" w:cs="Times New Roman"/>
          <w:sz w:val="24"/>
          <w:szCs w:val="24"/>
          <w:lang w:val="en-US"/>
        </w:rPr>
        <w:t xml:space="preserve"> of Social Statistics and Demography, University of Southampton, United Kingdom.</w:t>
      </w:r>
    </w:p>
    <w:p w14:paraId="54E03F5C" w14:textId="593DF6B0" w:rsidR="00922E5C" w:rsidRPr="00125AAE" w:rsidRDefault="00922E5C" w:rsidP="00125AAE">
      <w:pPr>
        <w:spacing w:after="0" w:line="240" w:lineRule="auto"/>
        <w:rPr>
          <w:rFonts w:ascii="Times New Roman" w:eastAsia="Times New Roman" w:hAnsi="Times New Roman" w:cs="Times New Roman"/>
          <w:sz w:val="24"/>
          <w:szCs w:val="24"/>
          <w:lang w:val="en-US"/>
        </w:rPr>
      </w:pPr>
      <w:proofErr w:type="spellStart"/>
      <w:r w:rsidRPr="00125AAE">
        <w:rPr>
          <w:rFonts w:ascii="Times New Roman" w:hAnsi="Times New Roman" w:cs="Times New Roman"/>
          <w:sz w:val="24"/>
          <w:szCs w:val="24"/>
          <w:vertAlign w:val="superscript"/>
          <w:lang w:val="en-US"/>
        </w:rPr>
        <w:t>c</w:t>
      </w:r>
      <w:r w:rsidR="00325829" w:rsidRPr="00125AAE">
        <w:rPr>
          <w:rFonts w:ascii="Times New Roman" w:hAnsi="Times New Roman" w:cs="Times New Roman"/>
          <w:sz w:val="24"/>
          <w:szCs w:val="24"/>
          <w:lang w:val="en-US"/>
        </w:rPr>
        <w:t>Department</w:t>
      </w:r>
      <w:proofErr w:type="spellEnd"/>
      <w:r w:rsidR="00325829" w:rsidRPr="00125AAE">
        <w:rPr>
          <w:rFonts w:ascii="Times New Roman" w:hAnsi="Times New Roman" w:cs="Times New Roman"/>
          <w:sz w:val="24"/>
          <w:szCs w:val="24"/>
          <w:lang w:val="en-US"/>
        </w:rPr>
        <w:t xml:space="preserve"> of Anesthesiology,</w:t>
      </w:r>
      <w:r w:rsidR="00291DBB">
        <w:rPr>
          <w:rFonts w:ascii="Times New Roman" w:hAnsi="Times New Roman" w:cs="Times New Roman"/>
          <w:sz w:val="24"/>
          <w:szCs w:val="24"/>
          <w:lang w:val="en-US"/>
        </w:rPr>
        <w:t xml:space="preserve"> </w:t>
      </w:r>
      <w:r w:rsidR="00325829" w:rsidRPr="00125AAE">
        <w:rPr>
          <w:rFonts w:ascii="Times New Roman" w:hAnsi="Times New Roman" w:cs="Times New Roman"/>
          <w:sz w:val="24"/>
          <w:szCs w:val="24"/>
          <w:lang w:val="en-US"/>
        </w:rPr>
        <w:t xml:space="preserve">University of Toronto, </w:t>
      </w:r>
      <w:r w:rsidRPr="00125AAE">
        <w:rPr>
          <w:rFonts w:ascii="Times New Roman" w:eastAsia="Times New Roman" w:hAnsi="Times New Roman" w:cs="Times New Roman"/>
          <w:sz w:val="24"/>
          <w:szCs w:val="24"/>
          <w:lang w:val="en-US"/>
        </w:rPr>
        <w:t>Canada</w:t>
      </w:r>
      <w:r w:rsidR="00325829" w:rsidRPr="00125AAE">
        <w:rPr>
          <w:rFonts w:ascii="Times New Roman" w:eastAsia="Times New Roman" w:hAnsi="Times New Roman" w:cs="Times New Roman"/>
          <w:sz w:val="24"/>
          <w:szCs w:val="24"/>
          <w:lang w:val="en-US"/>
        </w:rPr>
        <w:t>.</w:t>
      </w:r>
    </w:p>
    <w:p w14:paraId="18EC5E57" w14:textId="77777777" w:rsidR="00D517EA" w:rsidRPr="00125AAE" w:rsidRDefault="00D517EA" w:rsidP="00D517EA">
      <w:pPr>
        <w:jc w:val="center"/>
        <w:rPr>
          <w:rFonts w:ascii="Times New Roman" w:hAnsi="Times New Roman" w:cs="Times New Roman"/>
          <w:sz w:val="24"/>
          <w:szCs w:val="24"/>
          <w:lang w:val="en-US"/>
        </w:rPr>
      </w:pPr>
    </w:p>
    <w:p w14:paraId="465360A8" w14:textId="77777777" w:rsidR="00125AAE" w:rsidRDefault="00125AAE" w:rsidP="00D517EA">
      <w:pPr>
        <w:autoSpaceDE w:val="0"/>
        <w:autoSpaceDN w:val="0"/>
        <w:adjustRightInd w:val="0"/>
        <w:spacing w:after="0" w:line="240" w:lineRule="auto"/>
        <w:rPr>
          <w:rFonts w:ascii="Times New Roman" w:hAnsi="Times New Roman" w:cs="Times New Roman"/>
          <w:b/>
          <w:sz w:val="24"/>
          <w:szCs w:val="24"/>
          <w:lang w:val="en-GB"/>
        </w:rPr>
      </w:pPr>
    </w:p>
    <w:p w14:paraId="7F926933" w14:textId="77777777" w:rsidR="00125AAE" w:rsidRDefault="00125AAE" w:rsidP="00D517EA">
      <w:pPr>
        <w:autoSpaceDE w:val="0"/>
        <w:autoSpaceDN w:val="0"/>
        <w:adjustRightInd w:val="0"/>
        <w:spacing w:after="0" w:line="240" w:lineRule="auto"/>
        <w:rPr>
          <w:rFonts w:ascii="Times New Roman" w:hAnsi="Times New Roman" w:cs="Times New Roman"/>
          <w:b/>
          <w:sz w:val="24"/>
          <w:szCs w:val="24"/>
          <w:lang w:val="en-GB"/>
        </w:rPr>
      </w:pPr>
    </w:p>
    <w:p w14:paraId="48F03A96" w14:textId="20081739" w:rsidR="00D517EA" w:rsidRPr="00125AAE" w:rsidRDefault="00D517EA" w:rsidP="00D517EA">
      <w:pPr>
        <w:autoSpaceDE w:val="0"/>
        <w:autoSpaceDN w:val="0"/>
        <w:adjustRightInd w:val="0"/>
        <w:spacing w:after="0" w:line="240" w:lineRule="auto"/>
        <w:rPr>
          <w:rFonts w:ascii="Times New Roman" w:hAnsi="Times New Roman" w:cs="Times New Roman"/>
          <w:sz w:val="24"/>
          <w:szCs w:val="24"/>
          <w:lang w:val="en-GB"/>
        </w:rPr>
      </w:pPr>
      <w:r w:rsidRPr="00125AAE">
        <w:rPr>
          <w:rFonts w:ascii="Times New Roman" w:hAnsi="Times New Roman" w:cs="Times New Roman"/>
          <w:b/>
          <w:sz w:val="24"/>
          <w:szCs w:val="24"/>
          <w:lang w:val="en-GB"/>
        </w:rPr>
        <w:t>Running title.</w:t>
      </w:r>
      <w:r w:rsidRPr="00125AAE">
        <w:rPr>
          <w:rFonts w:ascii="Times New Roman" w:hAnsi="Times New Roman" w:cs="Times New Roman"/>
          <w:sz w:val="24"/>
          <w:szCs w:val="24"/>
          <w:lang w:val="en-GB"/>
        </w:rPr>
        <w:t xml:space="preserve">  </w:t>
      </w:r>
      <w:r w:rsidRPr="00125AAE">
        <w:rPr>
          <w:rFonts w:ascii="Times New Roman" w:hAnsi="Times New Roman" w:cs="Times New Roman"/>
          <w:color w:val="292526"/>
          <w:sz w:val="24"/>
          <w:szCs w:val="24"/>
          <w:lang w:val="en-US"/>
        </w:rPr>
        <w:t>Maternity blues and early p</w:t>
      </w:r>
      <w:proofErr w:type="spellStart"/>
      <w:r w:rsidRPr="00125AAE">
        <w:rPr>
          <w:rFonts w:ascii="Times New Roman" w:hAnsi="Times New Roman" w:cs="Times New Roman"/>
          <w:sz w:val="24"/>
          <w:szCs w:val="24"/>
          <w:lang w:val="en-GB"/>
        </w:rPr>
        <w:t>ost</w:t>
      </w:r>
      <w:proofErr w:type="spellEnd"/>
      <w:r w:rsidR="00B15BB7">
        <w:rPr>
          <w:rFonts w:ascii="Times New Roman" w:hAnsi="Times New Roman" w:cs="Times New Roman"/>
          <w:sz w:val="24"/>
          <w:szCs w:val="24"/>
          <w:lang w:val="en-GB"/>
        </w:rPr>
        <w:t>-</w:t>
      </w:r>
      <w:r w:rsidRPr="00125AAE">
        <w:rPr>
          <w:rFonts w:ascii="Times New Roman" w:hAnsi="Times New Roman" w:cs="Times New Roman"/>
          <w:sz w:val="24"/>
          <w:szCs w:val="24"/>
          <w:lang w:val="en-GB"/>
        </w:rPr>
        <w:t xml:space="preserve">partum depressive symptoms. </w:t>
      </w:r>
    </w:p>
    <w:p w14:paraId="66575B76" w14:textId="77777777" w:rsidR="004A0065" w:rsidRPr="00125AAE" w:rsidRDefault="004A0065" w:rsidP="00D517EA">
      <w:pPr>
        <w:spacing w:before="100" w:after="100" w:line="240" w:lineRule="auto"/>
        <w:rPr>
          <w:rFonts w:ascii="Times New Roman" w:eastAsia="Cambria" w:hAnsi="Times New Roman" w:cs="Times New Roman"/>
          <w:b/>
          <w:sz w:val="24"/>
          <w:szCs w:val="24"/>
          <w:lang w:val="en-GB"/>
        </w:rPr>
      </w:pPr>
    </w:p>
    <w:p w14:paraId="1C6E062E" w14:textId="716F9D27" w:rsidR="00125AAE" w:rsidRDefault="00125AAE" w:rsidP="004A0065">
      <w:pPr>
        <w:spacing w:before="100" w:after="100" w:line="240" w:lineRule="auto"/>
        <w:rPr>
          <w:rFonts w:ascii="Times New Roman" w:eastAsia="Cambria" w:hAnsi="Times New Roman" w:cs="Times New Roman"/>
          <w:b/>
          <w:sz w:val="24"/>
          <w:szCs w:val="24"/>
          <w:lang w:val="en-GB"/>
        </w:rPr>
      </w:pPr>
    </w:p>
    <w:p w14:paraId="61ECCAE4" w14:textId="77777777" w:rsidR="00B15BB7" w:rsidRPr="00B15BB7" w:rsidRDefault="00B15BB7" w:rsidP="004A0065">
      <w:pPr>
        <w:spacing w:before="100" w:after="100" w:line="240" w:lineRule="auto"/>
        <w:rPr>
          <w:rFonts w:ascii="Times New Roman" w:eastAsia="Cambria" w:hAnsi="Times New Roman" w:cs="Times New Roman"/>
          <w:b/>
          <w:sz w:val="24"/>
          <w:szCs w:val="24"/>
          <w:lang w:val="en-GB"/>
        </w:rPr>
      </w:pPr>
    </w:p>
    <w:p w14:paraId="1EA82ECE" w14:textId="2EDAD6C5" w:rsidR="004A0065" w:rsidRPr="00125AAE" w:rsidRDefault="00CF24E2" w:rsidP="004A0065">
      <w:pPr>
        <w:spacing w:before="100" w:after="100" w:line="240" w:lineRule="auto"/>
        <w:rPr>
          <w:rFonts w:ascii="Times New Roman" w:eastAsia="MS Mincho" w:hAnsi="Times New Roman" w:cs="Times New Roman"/>
          <w:sz w:val="24"/>
          <w:szCs w:val="24"/>
          <w:lang w:val="en-US"/>
        </w:rPr>
      </w:pPr>
      <w:r w:rsidRPr="00125AAE">
        <w:rPr>
          <w:rFonts w:ascii="Times New Roman" w:eastAsia="Cambria" w:hAnsi="Times New Roman" w:cs="Times New Roman"/>
          <w:b/>
          <w:sz w:val="24"/>
          <w:szCs w:val="24"/>
          <w:lang w:val="en-US"/>
        </w:rPr>
        <w:t>Abbreviations:</w:t>
      </w:r>
      <w:r w:rsidR="004A0065" w:rsidRPr="00125AAE">
        <w:rPr>
          <w:rFonts w:ascii="Times New Roman" w:eastAsia="Cambria" w:hAnsi="Times New Roman" w:cs="Times New Roman"/>
          <w:b/>
          <w:sz w:val="24"/>
          <w:szCs w:val="24"/>
          <w:lang w:val="en-US"/>
        </w:rPr>
        <w:t xml:space="preserve"> </w:t>
      </w:r>
      <w:r w:rsidRPr="00125AAE">
        <w:rPr>
          <w:rFonts w:ascii="Times New Roman" w:eastAsia="MS Mincho" w:hAnsi="Times New Roman" w:cs="Times New Roman"/>
          <w:sz w:val="24"/>
          <w:szCs w:val="24"/>
          <w:lang w:val="en-GB"/>
        </w:rPr>
        <w:t xml:space="preserve">MBS, Maternity Blues Scale. </w:t>
      </w:r>
    </w:p>
    <w:p w14:paraId="5ACA69AC" w14:textId="2CCB71BC" w:rsidR="004A0065" w:rsidRPr="00125AAE" w:rsidRDefault="004A0065" w:rsidP="004A0065">
      <w:pPr>
        <w:spacing w:before="100" w:after="100" w:line="240" w:lineRule="auto"/>
        <w:ind w:left="708" w:firstLine="708"/>
        <w:rPr>
          <w:rFonts w:ascii="Times New Roman" w:eastAsia="MS Mincho" w:hAnsi="Times New Roman" w:cs="Times New Roman"/>
          <w:sz w:val="24"/>
          <w:szCs w:val="24"/>
          <w:lang w:val="en-US"/>
        </w:rPr>
      </w:pPr>
      <w:r w:rsidRPr="00125AAE">
        <w:rPr>
          <w:rFonts w:ascii="Times New Roman" w:eastAsia="MS Mincho" w:hAnsi="Times New Roman" w:cs="Times New Roman"/>
          <w:sz w:val="24"/>
          <w:szCs w:val="24"/>
          <w:lang w:val="en-US"/>
        </w:rPr>
        <w:t xml:space="preserve"> </w:t>
      </w:r>
      <w:r w:rsidR="00CF24E2" w:rsidRPr="00125AAE">
        <w:rPr>
          <w:rFonts w:ascii="Times New Roman" w:eastAsia="MS Mincho" w:hAnsi="Times New Roman" w:cs="Times New Roman"/>
          <w:sz w:val="24"/>
          <w:szCs w:val="24"/>
          <w:lang w:val="en-US"/>
        </w:rPr>
        <w:t>EPDS, Edinburg</w:t>
      </w:r>
      <w:r w:rsidRPr="00125AAE">
        <w:rPr>
          <w:rFonts w:ascii="Times New Roman" w:eastAsia="MS Mincho" w:hAnsi="Times New Roman" w:cs="Times New Roman"/>
          <w:sz w:val="24"/>
          <w:szCs w:val="24"/>
          <w:lang w:val="en-US"/>
        </w:rPr>
        <w:t>h</w:t>
      </w:r>
      <w:r w:rsidR="00CF24E2" w:rsidRPr="00125AAE">
        <w:rPr>
          <w:rFonts w:ascii="Times New Roman" w:eastAsia="MS Mincho" w:hAnsi="Times New Roman" w:cs="Times New Roman"/>
          <w:sz w:val="24"/>
          <w:szCs w:val="24"/>
          <w:lang w:val="en-US"/>
        </w:rPr>
        <w:t xml:space="preserve"> Postnatal Depression Scale</w:t>
      </w:r>
      <w:r w:rsidR="00E943D5" w:rsidRPr="00125AAE">
        <w:rPr>
          <w:rFonts w:ascii="Times New Roman" w:eastAsia="MS Mincho" w:hAnsi="Times New Roman" w:cs="Times New Roman"/>
          <w:sz w:val="24"/>
          <w:szCs w:val="24"/>
          <w:lang w:val="en-US"/>
        </w:rPr>
        <w:t>.</w:t>
      </w:r>
    </w:p>
    <w:p w14:paraId="1DFE5836" w14:textId="7786CD63" w:rsidR="00D517EA" w:rsidRDefault="004A0065" w:rsidP="004A0065">
      <w:pPr>
        <w:spacing w:before="100" w:after="100" w:line="240" w:lineRule="auto"/>
        <w:ind w:left="708" w:firstLine="708"/>
        <w:rPr>
          <w:rFonts w:ascii="Times New Roman" w:eastAsia="MS Mincho" w:hAnsi="Times New Roman" w:cs="Times New Roman"/>
          <w:sz w:val="24"/>
          <w:szCs w:val="24"/>
          <w:lang w:val="en-US"/>
        </w:rPr>
      </w:pPr>
      <w:r w:rsidRPr="00125AAE">
        <w:rPr>
          <w:rFonts w:ascii="Times New Roman" w:hAnsi="Times New Roman" w:cs="Times New Roman"/>
          <w:sz w:val="24"/>
          <w:szCs w:val="24"/>
          <w:lang w:val="en-GB"/>
        </w:rPr>
        <w:t>PPD, post</w:t>
      </w:r>
      <w:r w:rsidR="00E943D5" w:rsidRPr="00125AAE">
        <w:rPr>
          <w:rFonts w:ascii="Times New Roman" w:hAnsi="Times New Roman" w:cs="Times New Roman"/>
          <w:sz w:val="24"/>
          <w:szCs w:val="24"/>
          <w:lang w:val="en-GB"/>
        </w:rPr>
        <w:t>-</w:t>
      </w:r>
      <w:r w:rsidRPr="00125AAE">
        <w:rPr>
          <w:rFonts w:ascii="Times New Roman" w:hAnsi="Times New Roman" w:cs="Times New Roman"/>
          <w:sz w:val="24"/>
          <w:szCs w:val="24"/>
          <w:lang w:val="en-GB"/>
        </w:rPr>
        <w:t>part</w:t>
      </w:r>
      <w:r w:rsidR="00E943D5" w:rsidRPr="00125AAE">
        <w:rPr>
          <w:rFonts w:ascii="Times New Roman" w:hAnsi="Times New Roman" w:cs="Times New Roman"/>
          <w:sz w:val="24"/>
          <w:szCs w:val="24"/>
          <w:lang w:val="en-GB"/>
        </w:rPr>
        <w:t>um</w:t>
      </w:r>
      <w:r w:rsidRPr="00125AAE">
        <w:rPr>
          <w:rFonts w:ascii="Times New Roman" w:hAnsi="Times New Roman" w:cs="Times New Roman"/>
          <w:sz w:val="24"/>
          <w:szCs w:val="24"/>
          <w:lang w:val="en-GB"/>
        </w:rPr>
        <w:t xml:space="preserve"> depression</w:t>
      </w:r>
      <w:r w:rsidR="00E943D5" w:rsidRPr="00125AAE">
        <w:rPr>
          <w:rFonts w:ascii="Times New Roman" w:hAnsi="Times New Roman" w:cs="Times New Roman"/>
          <w:sz w:val="24"/>
          <w:szCs w:val="24"/>
          <w:lang w:val="en-GB"/>
        </w:rPr>
        <w:t>.</w:t>
      </w:r>
      <w:r w:rsidR="00CF24E2" w:rsidRPr="00125AAE">
        <w:rPr>
          <w:rFonts w:ascii="Times New Roman" w:eastAsia="MS Mincho" w:hAnsi="Times New Roman" w:cs="Times New Roman"/>
          <w:sz w:val="24"/>
          <w:szCs w:val="24"/>
          <w:lang w:val="en-US"/>
        </w:rPr>
        <w:t xml:space="preserve"> </w:t>
      </w:r>
    </w:p>
    <w:p w14:paraId="09824F19" w14:textId="67211692" w:rsidR="00B15BB7" w:rsidRDefault="00B15BB7" w:rsidP="004A0065">
      <w:pPr>
        <w:spacing w:before="100" w:after="100" w:line="240" w:lineRule="auto"/>
        <w:ind w:left="708" w:firstLine="708"/>
        <w:rPr>
          <w:rFonts w:ascii="Times New Roman" w:eastAsia="MS Mincho" w:hAnsi="Times New Roman" w:cs="Times New Roman"/>
          <w:sz w:val="24"/>
          <w:szCs w:val="24"/>
          <w:lang w:val="en-US"/>
        </w:rPr>
      </w:pPr>
    </w:p>
    <w:p w14:paraId="7B6BCA7C" w14:textId="77777777" w:rsidR="00B15BB7" w:rsidRPr="00125AAE" w:rsidRDefault="00B15BB7" w:rsidP="004A0065">
      <w:pPr>
        <w:spacing w:before="100" w:after="100" w:line="240" w:lineRule="auto"/>
        <w:ind w:left="708" w:firstLine="708"/>
        <w:rPr>
          <w:rFonts w:ascii="Times New Roman" w:eastAsia="MS Mincho" w:hAnsi="Times New Roman" w:cs="Times New Roman"/>
          <w:sz w:val="24"/>
          <w:szCs w:val="24"/>
          <w:lang w:val="en-US"/>
        </w:rPr>
      </w:pPr>
    </w:p>
    <w:p w14:paraId="0808AC3E" w14:textId="77777777" w:rsidR="00D517EA" w:rsidRPr="00125AAE" w:rsidRDefault="00D517EA" w:rsidP="00D517EA">
      <w:pPr>
        <w:spacing w:before="100" w:after="100" w:line="240" w:lineRule="auto"/>
        <w:rPr>
          <w:rFonts w:ascii="Times New Roman" w:eastAsia="Cambria" w:hAnsi="Times New Roman" w:cs="Times New Roman"/>
          <w:b/>
          <w:sz w:val="24"/>
          <w:szCs w:val="24"/>
          <w:lang w:val="en-US"/>
        </w:rPr>
      </w:pPr>
    </w:p>
    <w:p w14:paraId="0BEC98F9" w14:textId="77777777" w:rsidR="00E943D5" w:rsidRPr="00480211" w:rsidRDefault="00E943D5" w:rsidP="00D517EA">
      <w:pPr>
        <w:spacing w:before="100" w:after="100" w:line="240" w:lineRule="auto"/>
        <w:rPr>
          <w:rFonts w:ascii="Times New Roman" w:eastAsia="Cambria" w:hAnsi="Times New Roman" w:cs="Times New Roman"/>
          <w:b/>
          <w:sz w:val="24"/>
          <w:szCs w:val="24"/>
          <w:lang w:val="en-US"/>
        </w:rPr>
      </w:pPr>
    </w:p>
    <w:p w14:paraId="3AA6ABE4" w14:textId="39E11B99" w:rsidR="00D517EA" w:rsidRPr="00480211" w:rsidRDefault="00D517EA" w:rsidP="00D517EA">
      <w:pPr>
        <w:spacing w:before="100" w:after="100" w:line="240" w:lineRule="auto"/>
        <w:rPr>
          <w:rFonts w:ascii="Times New Roman" w:eastAsia="Cambria" w:hAnsi="Times New Roman" w:cs="Times New Roman"/>
          <w:sz w:val="24"/>
          <w:szCs w:val="24"/>
          <w:lang w:val="en-US"/>
        </w:rPr>
      </w:pPr>
      <w:r w:rsidRPr="00480211">
        <w:rPr>
          <w:rFonts w:ascii="Times New Roman" w:eastAsia="Cambria" w:hAnsi="Times New Roman" w:cs="Times New Roman"/>
          <w:b/>
          <w:sz w:val="24"/>
          <w:szCs w:val="24"/>
          <w:lang w:val="en-US"/>
        </w:rPr>
        <w:t>Corresponding Author:</w:t>
      </w:r>
      <w:r w:rsidRPr="00480211">
        <w:rPr>
          <w:rFonts w:ascii="Times New Roman" w:eastAsia="Cambria" w:hAnsi="Times New Roman" w:cs="Times New Roman"/>
          <w:sz w:val="24"/>
          <w:szCs w:val="24"/>
          <w:lang w:val="en-US"/>
        </w:rPr>
        <w:t xml:space="preserve"> </w:t>
      </w:r>
      <w:r w:rsidRPr="00480211">
        <w:rPr>
          <w:rFonts w:ascii="Times New Roman" w:eastAsia="Times New Roman" w:hAnsi="Times New Roman" w:cs="Times New Roman"/>
          <w:sz w:val="24"/>
          <w:szCs w:val="24"/>
          <w:lang w:val="en-US"/>
        </w:rPr>
        <w:t xml:space="preserve">Prof. Vincenzo </w:t>
      </w:r>
      <w:proofErr w:type="spellStart"/>
      <w:r w:rsidRPr="00480211">
        <w:rPr>
          <w:rFonts w:ascii="Times New Roman" w:eastAsia="Times New Roman" w:hAnsi="Times New Roman" w:cs="Times New Roman"/>
          <w:sz w:val="24"/>
          <w:szCs w:val="24"/>
          <w:lang w:val="en-US"/>
        </w:rPr>
        <w:t>Zanardo</w:t>
      </w:r>
      <w:proofErr w:type="spellEnd"/>
      <w:r w:rsidRPr="00480211">
        <w:rPr>
          <w:rFonts w:ascii="Times New Roman" w:eastAsia="Times New Roman" w:hAnsi="Times New Roman" w:cs="Times New Roman"/>
          <w:sz w:val="24"/>
          <w:szCs w:val="24"/>
          <w:lang w:val="en-US"/>
        </w:rPr>
        <w:t>, MD</w:t>
      </w:r>
    </w:p>
    <w:p w14:paraId="271D2C5C" w14:textId="77777777" w:rsidR="00D517EA" w:rsidRPr="00DF72FE" w:rsidRDefault="00D517EA" w:rsidP="00D517EA">
      <w:pPr>
        <w:spacing w:after="0" w:line="240" w:lineRule="auto"/>
        <w:rPr>
          <w:rFonts w:ascii="Times New Roman" w:eastAsia="Times New Roman" w:hAnsi="Times New Roman" w:cs="Times New Roman"/>
          <w:sz w:val="24"/>
          <w:szCs w:val="24"/>
        </w:rPr>
      </w:pPr>
      <w:r w:rsidRPr="00DF72FE">
        <w:rPr>
          <w:rFonts w:ascii="Times New Roman" w:eastAsia="Times New Roman" w:hAnsi="Times New Roman" w:cs="Times New Roman"/>
          <w:sz w:val="24"/>
          <w:szCs w:val="24"/>
        </w:rPr>
        <w:t xml:space="preserve">Division of Perinatal Medicine </w:t>
      </w:r>
    </w:p>
    <w:p w14:paraId="253B99CB" w14:textId="77777777" w:rsidR="00D517EA" w:rsidRPr="00DF72FE" w:rsidRDefault="00D517EA" w:rsidP="00D517EA">
      <w:pPr>
        <w:spacing w:after="0" w:line="240" w:lineRule="auto"/>
        <w:rPr>
          <w:rFonts w:ascii="Times New Roman" w:eastAsia="Times New Roman" w:hAnsi="Times New Roman" w:cs="Times New Roman"/>
          <w:sz w:val="24"/>
          <w:szCs w:val="24"/>
        </w:rPr>
      </w:pPr>
      <w:r w:rsidRPr="00DF72FE">
        <w:rPr>
          <w:rFonts w:ascii="Times New Roman" w:eastAsia="Times New Roman" w:hAnsi="Times New Roman" w:cs="Times New Roman"/>
          <w:sz w:val="24"/>
          <w:szCs w:val="24"/>
        </w:rPr>
        <w:t xml:space="preserve">Policlinico Abano Terme </w:t>
      </w:r>
    </w:p>
    <w:p w14:paraId="7A87C873" w14:textId="77777777" w:rsidR="00D517EA" w:rsidRPr="00125AAE" w:rsidRDefault="00D517EA" w:rsidP="00D517EA">
      <w:pPr>
        <w:spacing w:after="0" w:line="240" w:lineRule="auto"/>
        <w:rPr>
          <w:rFonts w:ascii="Times New Roman" w:eastAsia="Times New Roman" w:hAnsi="Times New Roman" w:cs="Times New Roman"/>
          <w:sz w:val="24"/>
          <w:szCs w:val="24"/>
        </w:rPr>
      </w:pPr>
      <w:r w:rsidRPr="00125AAE">
        <w:rPr>
          <w:rFonts w:ascii="Times New Roman" w:eastAsia="Times New Roman" w:hAnsi="Times New Roman" w:cs="Times New Roman"/>
          <w:sz w:val="24"/>
          <w:szCs w:val="24"/>
        </w:rPr>
        <w:t>Piazza Colombo 1, 35031 Abano Terme, Italy</w:t>
      </w:r>
    </w:p>
    <w:p w14:paraId="4621DD76" w14:textId="77777777" w:rsidR="00D517EA" w:rsidRPr="005F6C95" w:rsidRDefault="00D517EA" w:rsidP="00D517EA">
      <w:pPr>
        <w:spacing w:after="0" w:line="240" w:lineRule="auto"/>
        <w:rPr>
          <w:rFonts w:ascii="Times New Roman" w:eastAsia="Times New Roman" w:hAnsi="Times New Roman" w:cs="Times New Roman"/>
          <w:sz w:val="24"/>
          <w:szCs w:val="24"/>
        </w:rPr>
      </w:pPr>
      <w:r w:rsidRPr="005F6C95">
        <w:rPr>
          <w:rFonts w:ascii="Times New Roman" w:eastAsia="Times New Roman" w:hAnsi="Times New Roman" w:cs="Times New Roman"/>
          <w:sz w:val="24"/>
          <w:szCs w:val="24"/>
        </w:rPr>
        <w:t>Phone/Fax: +39 049 720027</w:t>
      </w:r>
    </w:p>
    <w:p w14:paraId="1C39D11C" w14:textId="55FFE427" w:rsidR="007F7030" w:rsidRPr="00DF72FE" w:rsidRDefault="00D517EA" w:rsidP="00D517EA">
      <w:pPr>
        <w:spacing w:after="0" w:line="240" w:lineRule="auto"/>
        <w:rPr>
          <w:rFonts w:ascii="Times New Roman" w:eastAsia="Times New Roman" w:hAnsi="Times New Roman" w:cs="Times New Roman"/>
          <w:sz w:val="24"/>
          <w:szCs w:val="24"/>
          <w:lang w:val="en-GB"/>
        </w:rPr>
      </w:pPr>
      <w:r w:rsidRPr="00DF72FE">
        <w:rPr>
          <w:rFonts w:ascii="Times New Roman" w:eastAsia="Times New Roman" w:hAnsi="Times New Roman" w:cs="Times New Roman"/>
          <w:sz w:val="24"/>
          <w:szCs w:val="24"/>
          <w:lang w:val="en-GB"/>
        </w:rPr>
        <w:t xml:space="preserve">E-mail: </w:t>
      </w:r>
      <w:r w:rsidR="00DF72FE">
        <w:fldChar w:fldCharType="begin"/>
      </w:r>
      <w:r w:rsidR="00DF72FE" w:rsidRPr="00DF72FE">
        <w:rPr>
          <w:lang w:val="en-GB"/>
        </w:rPr>
        <w:instrText xml:space="preserve"> HYPERLINK "mailto:vincenzo.zanardo@libero.it" \h </w:instrText>
      </w:r>
      <w:r w:rsidR="00DF72FE">
        <w:fldChar w:fldCharType="separate"/>
      </w:r>
      <w:r w:rsidRPr="00DF72FE">
        <w:rPr>
          <w:rFonts w:ascii="Times New Roman" w:eastAsia="Times New Roman" w:hAnsi="Times New Roman" w:cs="Times New Roman"/>
          <w:sz w:val="24"/>
          <w:szCs w:val="24"/>
          <w:lang w:val="en-GB"/>
        </w:rPr>
        <w:t>vincenzo.zanardo@libero.it</w:t>
      </w:r>
      <w:r w:rsidR="00DF72FE">
        <w:rPr>
          <w:rFonts w:ascii="Times New Roman" w:eastAsia="Times New Roman" w:hAnsi="Times New Roman" w:cs="Times New Roman"/>
          <w:sz w:val="24"/>
          <w:szCs w:val="24"/>
        </w:rPr>
        <w:fldChar w:fldCharType="end"/>
      </w:r>
    </w:p>
    <w:p w14:paraId="54E09704" w14:textId="77777777" w:rsidR="007F7030" w:rsidRPr="00DF72FE" w:rsidRDefault="007F7030">
      <w:pPr>
        <w:rPr>
          <w:rFonts w:ascii="Times New Roman" w:eastAsia="Times New Roman" w:hAnsi="Times New Roman" w:cs="Times New Roman"/>
          <w:sz w:val="24"/>
          <w:szCs w:val="24"/>
          <w:lang w:val="en-GB"/>
        </w:rPr>
      </w:pPr>
      <w:r w:rsidRPr="00DF72FE">
        <w:rPr>
          <w:rFonts w:ascii="Times New Roman" w:eastAsia="Times New Roman" w:hAnsi="Times New Roman" w:cs="Times New Roman"/>
          <w:sz w:val="24"/>
          <w:szCs w:val="24"/>
          <w:lang w:val="en-GB"/>
        </w:rPr>
        <w:br w:type="page"/>
      </w:r>
    </w:p>
    <w:p w14:paraId="14166698" w14:textId="7143E304" w:rsidR="007800E9" w:rsidRPr="00DB41E2" w:rsidRDefault="007800E9" w:rsidP="007800E9">
      <w:pPr>
        <w:autoSpaceDE w:val="0"/>
        <w:autoSpaceDN w:val="0"/>
        <w:adjustRightInd w:val="0"/>
        <w:spacing w:after="0" w:line="240" w:lineRule="auto"/>
        <w:rPr>
          <w:rFonts w:ascii="Times New Roman" w:hAnsi="Times New Roman" w:cs="Times New Roman"/>
          <w:b/>
          <w:sz w:val="24"/>
          <w:szCs w:val="24"/>
          <w:lang w:val="en-US"/>
        </w:rPr>
      </w:pPr>
      <w:r w:rsidRPr="00DB41E2">
        <w:rPr>
          <w:rFonts w:ascii="Times New Roman" w:hAnsi="Times New Roman" w:cs="Times New Roman"/>
          <w:b/>
          <w:sz w:val="24"/>
          <w:szCs w:val="24"/>
          <w:lang w:val="en-US"/>
        </w:rPr>
        <w:lastRenderedPageBreak/>
        <w:t>Abstract</w:t>
      </w:r>
    </w:p>
    <w:p w14:paraId="546906EA" w14:textId="77777777" w:rsidR="00B15BB7" w:rsidRPr="00DB41E2" w:rsidRDefault="00B15BB7" w:rsidP="007800E9">
      <w:pPr>
        <w:autoSpaceDE w:val="0"/>
        <w:autoSpaceDN w:val="0"/>
        <w:adjustRightInd w:val="0"/>
        <w:spacing w:after="0" w:line="240" w:lineRule="auto"/>
        <w:rPr>
          <w:rFonts w:ascii="Times New Roman" w:hAnsi="Times New Roman" w:cs="Times New Roman"/>
          <w:b/>
          <w:sz w:val="24"/>
          <w:szCs w:val="24"/>
          <w:lang w:val="en-US"/>
        </w:rPr>
      </w:pPr>
    </w:p>
    <w:p w14:paraId="6AF1192D" w14:textId="7E7EC58F" w:rsidR="007800E9" w:rsidRDefault="007800E9" w:rsidP="00480211">
      <w:pPr>
        <w:autoSpaceDE w:val="0"/>
        <w:autoSpaceDN w:val="0"/>
        <w:adjustRightInd w:val="0"/>
        <w:spacing w:after="0" w:line="480" w:lineRule="auto"/>
        <w:jc w:val="both"/>
        <w:rPr>
          <w:rFonts w:ascii="Times New Roman" w:eastAsia="Times New Roman" w:hAnsi="Times New Roman" w:cs="Times New Roman"/>
          <w:sz w:val="24"/>
          <w:szCs w:val="24"/>
          <w:lang w:val="en-US" w:eastAsia="it-IT"/>
        </w:rPr>
      </w:pPr>
      <w:r w:rsidRPr="00DB41E2">
        <w:rPr>
          <w:rFonts w:ascii="Times New Roman" w:hAnsi="Times New Roman" w:cs="Times New Roman"/>
          <w:sz w:val="24"/>
          <w:szCs w:val="24"/>
          <w:lang w:val="en-US"/>
        </w:rPr>
        <w:t xml:space="preserve">Positive affect, </w:t>
      </w:r>
      <w:r w:rsidR="00CF24E2" w:rsidRPr="00DB41E2">
        <w:rPr>
          <w:rFonts w:ascii="Times New Roman" w:hAnsi="Times New Roman" w:cs="Times New Roman"/>
          <w:sz w:val="24"/>
          <w:szCs w:val="24"/>
          <w:lang w:val="en-US"/>
        </w:rPr>
        <w:t>n</w:t>
      </w:r>
      <w:r w:rsidRPr="00DB41E2">
        <w:rPr>
          <w:rFonts w:ascii="Times New Roman" w:hAnsi="Times New Roman" w:cs="Times New Roman"/>
          <w:sz w:val="24"/>
          <w:szCs w:val="24"/>
          <w:lang w:val="en-US"/>
        </w:rPr>
        <w:t xml:space="preserve">egative affect, and </w:t>
      </w:r>
      <w:r w:rsidR="00CF24E2" w:rsidRPr="00DB41E2">
        <w:rPr>
          <w:rFonts w:ascii="Times New Roman" w:hAnsi="Times New Roman" w:cs="Times New Roman"/>
          <w:sz w:val="24"/>
          <w:szCs w:val="24"/>
          <w:lang w:val="en-US"/>
        </w:rPr>
        <w:t>d</w:t>
      </w:r>
      <w:r w:rsidRPr="00DB41E2">
        <w:rPr>
          <w:rFonts w:ascii="Times New Roman" w:hAnsi="Times New Roman" w:cs="Times New Roman"/>
          <w:sz w:val="24"/>
          <w:szCs w:val="24"/>
          <w:lang w:val="en-US"/>
        </w:rPr>
        <w:t>epression are important aspects of maternity blues.</w:t>
      </w:r>
      <w:r w:rsidR="00B15BB7" w:rsidRPr="00DB41E2">
        <w:rPr>
          <w:rFonts w:ascii="Times New Roman" w:hAnsi="Times New Roman" w:cs="Times New Roman"/>
          <w:sz w:val="24"/>
          <w:szCs w:val="24"/>
          <w:lang w:val="en-US"/>
        </w:rPr>
        <w:t xml:space="preserve"> </w:t>
      </w:r>
      <w:r w:rsidRPr="00DB41E2">
        <w:rPr>
          <w:rFonts w:ascii="Times New Roman" w:hAnsi="Times New Roman" w:cs="Times New Roman"/>
          <w:bCs/>
          <w:sz w:val="24"/>
          <w:szCs w:val="24"/>
          <w:lang w:val="en-US"/>
        </w:rPr>
        <w:t>Th</w:t>
      </w:r>
      <w:r w:rsidR="005F6C95">
        <w:rPr>
          <w:rFonts w:ascii="Times New Roman" w:hAnsi="Times New Roman" w:cs="Times New Roman"/>
          <w:bCs/>
          <w:sz w:val="24"/>
          <w:szCs w:val="24"/>
          <w:lang w:val="en-US"/>
        </w:rPr>
        <w:t>is</w:t>
      </w:r>
      <w:r w:rsidRPr="00DB41E2">
        <w:rPr>
          <w:rFonts w:ascii="Times New Roman" w:hAnsi="Times New Roman" w:cs="Times New Roman"/>
          <w:bCs/>
          <w:sz w:val="24"/>
          <w:szCs w:val="24"/>
          <w:lang w:val="en-US"/>
        </w:rPr>
        <w:t xml:space="preserve"> study</w:t>
      </w:r>
      <w:r w:rsidRPr="00DB41E2">
        <w:rPr>
          <w:rFonts w:ascii="Times New Roman" w:hAnsi="Times New Roman" w:cs="Times New Roman"/>
          <w:sz w:val="24"/>
          <w:szCs w:val="24"/>
          <w:lang w:val="en-US"/>
        </w:rPr>
        <w:t xml:space="preserve"> used a prospective observational design and included concurrent validation analysis of</w:t>
      </w:r>
      <w:r w:rsidRPr="00DB41E2">
        <w:rPr>
          <w:rFonts w:ascii="Times New Roman" w:hAnsi="Times New Roman" w:cs="Times New Roman"/>
          <w:bCs/>
          <w:sz w:val="24"/>
          <w:szCs w:val="24"/>
          <w:lang w:val="en-US"/>
        </w:rPr>
        <w:t xml:space="preserve"> </w:t>
      </w:r>
      <w:r w:rsidRPr="00DB41E2">
        <w:rPr>
          <w:rFonts w:ascii="Times New Roman" w:eastAsia="MS Mincho" w:hAnsi="Times New Roman" w:cs="Times New Roman"/>
          <w:sz w:val="24"/>
          <w:szCs w:val="24"/>
          <w:lang w:val="en-GB"/>
        </w:rPr>
        <w:t xml:space="preserve">the 16-item </w:t>
      </w:r>
      <w:r w:rsidR="00CF24E2" w:rsidRPr="00DB41E2">
        <w:rPr>
          <w:rFonts w:ascii="Times New Roman" w:eastAsia="MS Mincho" w:hAnsi="Times New Roman" w:cs="Times New Roman"/>
          <w:sz w:val="24"/>
          <w:szCs w:val="24"/>
          <w:lang w:val="en-GB"/>
        </w:rPr>
        <w:t>Maternity Blues Scale (</w:t>
      </w:r>
      <w:r w:rsidRPr="00DB41E2">
        <w:rPr>
          <w:rFonts w:ascii="Times New Roman" w:eastAsia="MS Mincho" w:hAnsi="Times New Roman" w:cs="Times New Roman"/>
          <w:sz w:val="24"/>
          <w:szCs w:val="24"/>
          <w:lang w:val="en-GB"/>
        </w:rPr>
        <w:t>MBS</w:t>
      </w:r>
      <w:r w:rsidR="00CF24E2" w:rsidRPr="00DB41E2">
        <w:rPr>
          <w:rFonts w:ascii="Times New Roman" w:eastAsia="MS Mincho" w:hAnsi="Times New Roman" w:cs="Times New Roman"/>
          <w:sz w:val="24"/>
          <w:szCs w:val="24"/>
          <w:lang w:val="en-GB"/>
        </w:rPr>
        <w:t>)</w:t>
      </w:r>
      <w:r w:rsidRPr="00DB41E2">
        <w:rPr>
          <w:rFonts w:ascii="Times New Roman" w:eastAsia="MS Mincho" w:hAnsi="Times New Roman" w:cs="Times New Roman"/>
          <w:sz w:val="24"/>
          <w:szCs w:val="24"/>
          <w:lang w:val="en-GB"/>
        </w:rPr>
        <w:t xml:space="preserve"> Dutch version to determine the direction and magnitude on the </w:t>
      </w:r>
      <w:r w:rsidR="00CF24E2" w:rsidRPr="00DB41E2">
        <w:rPr>
          <w:rFonts w:ascii="Times New Roman" w:eastAsia="MS Mincho" w:hAnsi="Times New Roman" w:cs="Times New Roman"/>
          <w:sz w:val="24"/>
          <w:szCs w:val="24"/>
          <w:lang w:val="en-GB"/>
        </w:rPr>
        <w:t>Edi</w:t>
      </w:r>
      <w:r w:rsidR="004A0065" w:rsidRPr="00DB41E2">
        <w:rPr>
          <w:rFonts w:ascii="Times New Roman" w:eastAsia="MS Mincho" w:hAnsi="Times New Roman" w:cs="Times New Roman"/>
          <w:sz w:val="24"/>
          <w:szCs w:val="24"/>
          <w:lang w:val="en-GB"/>
        </w:rPr>
        <w:t>n</w:t>
      </w:r>
      <w:r w:rsidR="00CF24E2" w:rsidRPr="00DB41E2">
        <w:rPr>
          <w:rFonts w:ascii="Times New Roman" w:eastAsia="MS Mincho" w:hAnsi="Times New Roman" w:cs="Times New Roman"/>
          <w:sz w:val="24"/>
          <w:szCs w:val="24"/>
          <w:lang w:val="en-GB"/>
        </w:rPr>
        <w:t>burg</w:t>
      </w:r>
      <w:r w:rsidR="004A0065" w:rsidRPr="00DB41E2">
        <w:rPr>
          <w:rFonts w:ascii="Times New Roman" w:eastAsia="MS Mincho" w:hAnsi="Times New Roman" w:cs="Times New Roman"/>
          <w:sz w:val="24"/>
          <w:szCs w:val="24"/>
          <w:lang w:val="en-GB"/>
        </w:rPr>
        <w:t>h</w:t>
      </w:r>
      <w:r w:rsidR="00CF24E2" w:rsidRPr="00DB41E2">
        <w:rPr>
          <w:rFonts w:ascii="Times New Roman" w:eastAsia="MS Mincho" w:hAnsi="Times New Roman" w:cs="Times New Roman"/>
          <w:sz w:val="24"/>
          <w:szCs w:val="24"/>
          <w:lang w:val="en-GB"/>
        </w:rPr>
        <w:t xml:space="preserve"> Postnatal Depression Scale (</w:t>
      </w:r>
      <w:r w:rsidRPr="00DB41E2">
        <w:rPr>
          <w:rFonts w:ascii="Times New Roman" w:eastAsia="MS Mincho" w:hAnsi="Times New Roman" w:cs="Times New Roman"/>
          <w:sz w:val="24"/>
          <w:szCs w:val="24"/>
          <w:lang w:val="en-GB"/>
        </w:rPr>
        <w:t>EPDS</w:t>
      </w:r>
      <w:r w:rsidR="00CF24E2" w:rsidRPr="00DB41E2">
        <w:rPr>
          <w:rFonts w:ascii="Times New Roman" w:eastAsia="MS Mincho" w:hAnsi="Times New Roman" w:cs="Times New Roman"/>
          <w:sz w:val="24"/>
          <w:szCs w:val="24"/>
          <w:lang w:val="en-GB"/>
        </w:rPr>
        <w:t>)</w:t>
      </w:r>
      <w:r w:rsidR="005F6C95">
        <w:rPr>
          <w:rFonts w:ascii="Times New Roman" w:eastAsia="MS Mincho" w:hAnsi="Times New Roman" w:cs="Times New Roman"/>
          <w:sz w:val="24"/>
          <w:szCs w:val="24"/>
          <w:lang w:val="en-GB"/>
        </w:rPr>
        <w:t xml:space="preserve"> </w:t>
      </w:r>
      <w:r w:rsidRPr="00DB41E2">
        <w:rPr>
          <w:rFonts w:ascii="Times New Roman" w:eastAsia="MS Mincho" w:hAnsi="Times New Roman" w:cs="Times New Roman"/>
          <w:sz w:val="24"/>
          <w:szCs w:val="24"/>
          <w:lang w:val="en-GB"/>
        </w:rPr>
        <w:t>symptoms, including three factors, anhedonia, anxiety, and depression in 320</w:t>
      </w:r>
      <w:r w:rsidR="00B15BB7" w:rsidRPr="00DB41E2">
        <w:rPr>
          <w:rFonts w:ascii="Times New Roman" w:eastAsia="MS Mincho" w:hAnsi="Times New Roman" w:cs="Times New Roman"/>
          <w:sz w:val="24"/>
          <w:szCs w:val="24"/>
          <w:lang w:val="en-GB"/>
        </w:rPr>
        <w:t xml:space="preserve"> </w:t>
      </w:r>
      <w:r w:rsidRPr="00DB41E2">
        <w:rPr>
          <w:rFonts w:ascii="Times New Roman" w:eastAsia="MS Mincho" w:hAnsi="Times New Roman" w:cs="Times New Roman"/>
          <w:sz w:val="24"/>
          <w:szCs w:val="24"/>
          <w:lang w:val="en-GB"/>
        </w:rPr>
        <w:t xml:space="preserve">uncomplicated pregnancies </w:t>
      </w:r>
      <w:r w:rsidRPr="00DB41E2">
        <w:rPr>
          <w:rFonts w:ascii="Times New Roman" w:hAnsi="Times New Roman" w:cs="Times New Roman"/>
          <w:sz w:val="24"/>
          <w:szCs w:val="24"/>
          <w:lang w:val="en-GB"/>
        </w:rPr>
        <w:t>early after childbirth</w:t>
      </w:r>
      <w:r w:rsidRPr="00DB41E2">
        <w:rPr>
          <w:rFonts w:ascii="Times New Roman" w:eastAsia="MS Mincho" w:hAnsi="Times New Roman" w:cs="Times New Roman"/>
          <w:sz w:val="24"/>
          <w:szCs w:val="24"/>
          <w:lang w:val="en-US"/>
        </w:rPr>
        <w:t>.</w:t>
      </w:r>
      <w:r w:rsidR="005F6C95">
        <w:rPr>
          <w:rFonts w:ascii="Times New Roman" w:eastAsia="MS Mincho" w:hAnsi="Times New Roman" w:cs="Times New Roman"/>
          <w:sz w:val="24"/>
          <w:szCs w:val="24"/>
          <w:lang w:val="en-US"/>
        </w:rPr>
        <w:t xml:space="preserve"> </w:t>
      </w:r>
      <w:r w:rsidRPr="00DB41E2">
        <w:rPr>
          <w:rFonts w:ascii="Times New Roman" w:eastAsia="MS Mincho" w:hAnsi="Times New Roman" w:cs="Times New Roman"/>
          <w:sz w:val="24"/>
          <w:szCs w:val="24"/>
          <w:lang w:val="en-US"/>
        </w:rPr>
        <w:t xml:space="preserve">We found a statistically </w:t>
      </w:r>
      <w:r w:rsidRPr="00DB41E2">
        <w:rPr>
          <w:rFonts w:ascii="Times New Roman" w:hAnsi="Times New Roman" w:cs="Times New Roman"/>
          <w:sz w:val="24"/>
          <w:szCs w:val="24"/>
          <w:lang w:val="en-GB"/>
        </w:rPr>
        <w:t xml:space="preserve">significant correlation between MBS and EPDS global scores </w:t>
      </w:r>
      <w:r w:rsidRPr="00DB41E2">
        <w:rPr>
          <w:rFonts w:ascii="Times New Roman" w:hAnsi="Times New Roman" w:cs="Times New Roman"/>
          <w:sz w:val="24"/>
          <w:szCs w:val="24"/>
          <w:lang w:val="en-US"/>
        </w:rPr>
        <w:t xml:space="preserve">(0.22, p&lt;0.001). </w:t>
      </w:r>
      <w:r w:rsidR="00C10D26">
        <w:rPr>
          <w:rFonts w:ascii="Times New Roman" w:hAnsi="Times New Roman" w:cs="Times New Roman"/>
          <w:sz w:val="24"/>
          <w:szCs w:val="24"/>
          <w:lang w:val="en-US"/>
        </w:rPr>
        <w:t>Moreover</w:t>
      </w:r>
      <w:r w:rsidR="00F7715F">
        <w:rPr>
          <w:rFonts w:ascii="Times New Roman" w:hAnsi="Times New Roman" w:cs="Times New Roman"/>
          <w:sz w:val="24"/>
          <w:szCs w:val="24"/>
          <w:lang w:val="en-US"/>
        </w:rPr>
        <w:t xml:space="preserve">, </w:t>
      </w:r>
      <w:r w:rsidRPr="00DB41E2">
        <w:rPr>
          <w:rFonts w:ascii="Times New Roman" w:hAnsi="Times New Roman" w:cs="Times New Roman"/>
          <w:sz w:val="24"/>
          <w:szCs w:val="24"/>
          <w:lang w:val="en-GB"/>
        </w:rPr>
        <w:t>N</w:t>
      </w:r>
      <w:proofErr w:type="spellStart"/>
      <w:r w:rsidRPr="00DB41E2">
        <w:rPr>
          <w:rFonts w:ascii="Times New Roman" w:hAnsi="Times New Roman" w:cs="Times New Roman"/>
          <w:sz w:val="24"/>
          <w:szCs w:val="24"/>
          <w:lang w:val="en-US"/>
        </w:rPr>
        <w:t>egative</w:t>
      </w:r>
      <w:proofErr w:type="spellEnd"/>
      <w:r w:rsidRPr="00DB41E2">
        <w:rPr>
          <w:rFonts w:ascii="Times New Roman" w:hAnsi="Times New Roman" w:cs="Times New Roman"/>
          <w:sz w:val="24"/>
          <w:szCs w:val="24"/>
          <w:lang w:val="en-US"/>
        </w:rPr>
        <w:t xml:space="preserve"> affect was significantly correlated with the EPDS global score (0.23, p&lt;0.001), anhedonia (0.12, p&lt; 0.05), and anxiety (0.25, p&lt;0.001</w:t>
      </w:r>
      <w:r w:rsidR="00F7715F">
        <w:rPr>
          <w:rFonts w:ascii="Times New Roman" w:hAnsi="Times New Roman" w:cs="Times New Roman"/>
          <w:sz w:val="24"/>
          <w:szCs w:val="24"/>
          <w:lang w:val="en-US"/>
        </w:rPr>
        <w:t>;</w:t>
      </w:r>
      <w:r w:rsidRPr="00DB41E2">
        <w:rPr>
          <w:rFonts w:ascii="Times New Roman" w:hAnsi="Times New Roman" w:cs="Times New Roman"/>
          <w:sz w:val="24"/>
          <w:szCs w:val="24"/>
          <w:lang w:val="en-US"/>
        </w:rPr>
        <w:t xml:space="preserve"> Positive affect with the EPDS global score (0.14, p&lt;0.05) and depression (0.13, p&lt;0.05)</w:t>
      </w:r>
      <w:r w:rsidR="00F7715F">
        <w:rPr>
          <w:rFonts w:ascii="Times New Roman" w:hAnsi="Times New Roman" w:cs="Times New Roman"/>
          <w:sz w:val="24"/>
          <w:szCs w:val="24"/>
          <w:lang w:val="en-US"/>
        </w:rPr>
        <w:t xml:space="preserve">; and </w:t>
      </w:r>
      <w:r w:rsidRPr="00DB41E2">
        <w:rPr>
          <w:rFonts w:ascii="Times New Roman" w:hAnsi="Times New Roman" w:cs="Times New Roman"/>
          <w:sz w:val="24"/>
          <w:szCs w:val="24"/>
          <w:lang w:val="en-US"/>
        </w:rPr>
        <w:t xml:space="preserve"> Depression subscale with EPDS global score (0.15, p&lt;0.05), anhedonia (0.12, p&lt;0.05), and anxiety (0.12, p&lt;0.05), and depression (0.12, p&lt;0.05). </w:t>
      </w:r>
      <w:r w:rsidRPr="00DB41E2">
        <w:rPr>
          <w:rFonts w:ascii="Times New Roman" w:hAnsi="Times New Roman" w:cs="Times New Roman"/>
          <w:sz w:val="24"/>
          <w:szCs w:val="24"/>
          <w:lang w:val="en-GB"/>
        </w:rPr>
        <w:t>In addition, the</w:t>
      </w:r>
      <w:r w:rsidRPr="00DB41E2">
        <w:rPr>
          <w:rFonts w:ascii="Times New Roman" w:hAnsi="Times New Roman" w:cs="Times New Roman"/>
          <w:sz w:val="24"/>
          <w:szCs w:val="24"/>
          <w:lang w:val="en-US"/>
        </w:rPr>
        <w:t xml:space="preserve"> subgroup of women 33 (10.3%) with EPDS &gt;12 presented significantly higher Global MBS score (2.51</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0.38 vs 2.26</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0.38, p</w:t>
      </w:r>
      <w:r w:rsid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0.01)</w:t>
      </w:r>
      <w:r w:rsidR="009F1B3A" w:rsidRPr="00DB41E2">
        <w:rPr>
          <w:rFonts w:ascii="Times New Roman" w:hAnsi="Times New Roman" w:cs="Times New Roman"/>
          <w:sz w:val="24"/>
          <w:szCs w:val="24"/>
          <w:lang w:val="en-US"/>
        </w:rPr>
        <w:t>,</w:t>
      </w:r>
      <w:r w:rsidR="004A0065" w:rsidRPr="00DB41E2">
        <w:rPr>
          <w:rFonts w:ascii="Times New Roman" w:hAnsi="Times New Roman" w:cs="Times New Roman"/>
          <w:sz w:val="24"/>
          <w:szCs w:val="24"/>
          <w:lang w:val="en-US"/>
        </w:rPr>
        <w:t xml:space="preserve"> </w:t>
      </w:r>
      <w:r w:rsidR="003D1A19" w:rsidRPr="00DB41E2">
        <w:rPr>
          <w:rFonts w:ascii="Times New Roman" w:hAnsi="Times New Roman" w:cs="Times New Roman"/>
          <w:sz w:val="24"/>
          <w:szCs w:val="24"/>
          <w:lang w:val="en-US"/>
        </w:rPr>
        <w:t>and</w:t>
      </w:r>
      <w:r w:rsidRPr="00DB41E2">
        <w:rPr>
          <w:rFonts w:ascii="Times New Roman" w:hAnsi="Times New Roman" w:cs="Times New Roman"/>
          <w:sz w:val="24"/>
          <w:szCs w:val="24"/>
          <w:lang w:val="en-US"/>
        </w:rPr>
        <w:t xml:space="preserve"> namely negative affect (2.88</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0.67 vs 2</w:t>
      </w:r>
      <w:r w:rsidR="009F1B3A" w:rsidRP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62</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w:t>
      </w:r>
      <w:r w:rsidR="00B15BB7" w:rsidRP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38 p</w:t>
      </w:r>
      <w:r w:rsid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0.04) and positive affect (2.52</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w:t>
      </w:r>
      <w:r w:rsid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69 vs 2</w:t>
      </w:r>
      <w:r w:rsidR="009F1B3A" w:rsidRP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32</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w:t>
      </w:r>
      <w:r w:rsidR="009F1B3A" w:rsidRP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38, p</w:t>
      </w:r>
      <w:r w:rsid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0.04) and depression (2.09</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0.75 vs 1.82</w:t>
      </w:r>
      <w:r w:rsidRPr="00DB41E2">
        <w:rPr>
          <w:rFonts w:ascii="Times New Roman" w:hAnsi="Times New Roman" w:cs="Times New Roman"/>
          <w:sz w:val="24"/>
          <w:szCs w:val="24"/>
          <w:u w:val="single"/>
          <w:lang w:val="en-US"/>
        </w:rPr>
        <w:t>+</w:t>
      </w:r>
      <w:r w:rsidRPr="00DB41E2">
        <w:rPr>
          <w:rFonts w:ascii="Times New Roman" w:hAnsi="Times New Roman" w:cs="Times New Roman"/>
          <w:sz w:val="24"/>
          <w:szCs w:val="24"/>
          <w:lang w:val="en-US"/>
        </w:rPr>
        <w:t>0.36, p</w:t>
      </w:r>
      <w:r w:rsidR="003D1A19" w:rsidRPr="00DB41E2">
        <w:rPr>
          <w:rFonts w:ascii="Times New Roman" w:hAnsi="Times New Roman" w:cs="Times New Roman"/>
          <w:sz w:val="24"/>
          <w:szCs w:val="24"/>
          <w:lang w:val="en-US"/>
        </w:rPr>
        <w:t xml:space="preserve"> </w:t>
      </w:r>
      <w:r w:rsid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0.02).</w:t>
      </w:r>
      <w:r w:rsidR="005F6C95">
        <w:rPr>
          <w:rFonts w:ascii="Times New Roman" w:hAnsi="Times New Roman" w:cs="Times New Roman"/>
          <w:sz w:val="24"/>
          <w:szCs w:val="24"/>
          <w:lang w:val="en-US"/>
        </w:rPr>
        <w:t xml:space="preserve"> </w:t>
      </w:r>
      <w:r w:rsidRPr="00DB41E2">
        <w:rPr>
          <w:rFonts w:ascii="Times New Roman" w:hAnsi="Times New Roman" w:cs="Times New Roman"/>
          <w:sz w:val="24"/>
          <w:szCs w:val="24"/>
          <w:lang w:val="en-US"/>
        </w:rPr>
        <w:t>These findings together suggest that women with higher maternity blues scores may represent a distinct subgroup of post</w:t>
      </w:r>
      <w:r w:rsidR="00B15BB7" w:rsidRPr="00DB41E2">
        <w:rPr>
          <w:rFonts w:ascii="Times New Roman" w:hAnsi="Times New Roman" w:cs="Times New Roman"/>
          <w:sz w:val="24"/>
          <w:szCs w:val="24"/>
          <w:lang w:val="en-US"/>
        </w:rPr>
        <w:t>-</w:t>
      </w:r>
      <w:r w:rsidRPr="00DB41E2">
        <w:rPr>
          <w:rFonts w:ascii="Times New Roman" w:hAnsi="Times New Roman" w:cs="Times New Roman"/>
          <w:sz w:val="24"/>
          <w:szCs w:val="24"/>
          <w:lang w:val="en-US"/>
        </w:rPr>
        <w:t>partum women at increased risk of depression symptoms</w:t>
      </w:r>
      <w:r w:rsidRPr="00DB41E2">
        <w:rPr>
          <w:rFonts w:ascii="Times New Roman" w:eastAsia="Times New Roman" w:hAnsi="Times New Roman" w:cs="Times New Roman"/>
          <w:sz w:val="24"/>
          <w:szCs w:val="24"/>
          <w:lang w:val="en-US" w:eastAsia="it-IT"/>
        </w:rPr>
        <w:t xml:space="preserve">. </w:t>
      </w:r>
    </w:p>
    <w:p w14:paraId="29179DBC" w14:textId="0A0B01BA" w:rsidR="007F7030" w:rsidRDefault="007F7030" w:rsidP="007F7030">
      <w:pPr>
        <w:autoSpaceDE w:val="0"/>
        <w:autoSpaceDN w:val="0"/>
        <w:adjustRightInd w:val="0"/>
        <w:spacing w:after="0" w:line="240" w:lineRule="auto"/>
        <w:jc w:val="both"/>
        <w:rPr>
          <w:rFonts w:ascii="Times New Roman" w:eastAsia="Times New Roman" w:hAnsi="Times New Roman" w:cs="Times New Roman"/>
          <w:sz w:val="24"/>
          <w:szCs w:val="24"/>
          <w:lang w:val="en-US" w:eastAsia="it-IT"/>
        </w:rPr>
      </w:pPr>
    </w:p>
    <w:p w14:paraId="634DFA89" w14:textId="77777777" w:rsidR="007F7030" w:rsidRPr="00DB41E2" w:rsidRDefault="007F7030" w:rsidP="007F7030">
      <w:pPr>
        <w:autoSpaceDE w:val="0"/>
        <w:autoSpaceDN w:val="0"/>
        <w:adjustRightInd w:val="0"/>
        <w:spacing w:after="0" w:line="240" w:lineRule="auto"/>
        <w:jc w:val="both"/>
        <w:rPr>
          <w:rFonts w:ascii="Times New Roman" w:eastAsia="Times New Roman" w:hAnsi="Times New Roman" w:cs="Times New Roman"/>
          <w:sz w:val="24"/>
          <w:szCs w:val="24"/>
          <w:lang w:val="en-US" w:eastAsia="it-IT"/>
        </w:rPr>
      </w:pPr>
    </w:p>
    <w:p w14:paraId="6FF2CB48" w14:textId="200DC04D" w:rsidR="00686E8C" w:rsidRPr="00DB41E2" w:rsidRDefault="00686E8C" w:rsidP="00686E8C">
      <w:pPr>
        <w:autoSpaceDE w:val="0"/>
        <w:autoSpaceDN w:val="0"/>
        <w:adjustRightInd w:val="0"/>
        <w:spacing w:after="0" w:line="240" w:lineRule="auto"/>
        <w:rPr>
          <w:rFonts w:ascii="Times New Roman" w:hAnsi="Times New Roman" w:cs="Times New Roman"/>
          <w:color w:val="292526"/>
          <w:sz w:val="24"/>
          <w:szCs w:val="24"/>
          <w:lang w:val="en-US"/>
        </w:rPr>
      </w:pPr>
      <w:r w:rsidRPr="007F7030">
        <w:rPr>
          <w:rFonts w:ascii="Times New Roman" w:hAnsi="Times New Roman" w:cs="Times New Roman"/>
          <w:b/>
          <w:color w:val="505050"/>
          <w:sz w:val="24"/>
          <w:szCs w:val="24"/>
          <w:shd w:val="clear" w:color="auto" w:fill="FFFFFF"/>
          <w:lang w:val="en-US"/>
        </w:rPr>
        <w:t>Keywords</w:t>
      </w:r>
      <w:r w:rsidRPr="00DB41E2">
        <w:rPr>
          <w:rFonts w:ascii="Times New Roman" w:hAnsi="Times New Roman" w:cs="Times New Roman"/>
          <w:color w:val="505050"/>
          <w:sz w:val="24"/>
          <w:szCs w:val="24"/>
          <w:shd w:val="clear" w:color="auto" w:fill="FFFFFF"/>
          <w:lang w:val="en-US"/>
        </w:rPr>
        <w:t xml:space="preserve">. </w:t>
      </w:r>
      <w:r w:rsidRPr="00DB41E2">
        <w:rPr>
          <w:rFonts w:ascii="Times New Roman" w:hAnsi="Times New Roman" w:cs="Times New Roman"/>
          <w:color w:val="292526"/>
          <w:sz w:val="24"/>
          <w:szCs w:val="24"/>
          <w:lang w:val="en-US"/>
        </w:rPr>
        <w:t>Edinburgh Postnatal Depression Scale</w:t>
      </w:r>
      <w:r w:rsidR="00CF24E2" w:rsidRPr="00DB41E2">
        <w:rPr>
          <w:rFonts w:ascii="Times New Roman" w:hAnsi="Times New Roman" w:cs="Times New Roman"/>
          <w:color w:val="292526"/>
          <w:sz w:val="24"/>
          <w:szCs w:val="24"/>
          <w:lang w:val="en-US"/>
        </w:rPr>
        <w:t xml:space="preserve">; </w:t>
      </w:r>
      <w:r w:rsidR="00C30305">
        <w:rPr>
          <w:rFonts w:ascii="Times New Roman" w:hAnsi="Times New Roman" w:cs="Times New Roman"/>
          <w:color w:val="292526"/>
          <w:sz w:val="24"/>
          <w:szCs w:val="24"/>
          <w:lang w:val="en-US"/>
        </w:rPr>
        <w:t xml:space="preserve">Dutch </w:t>
      </w:r>
      <w:r w:rsidR="00CF24E2" w:rsidRPr="00DB41E2">
        <w:rPr>
          <w:rFonts w:ascii="Times New Roman" w:hAnsi="Times New Roman" w:cs="Times New Roman"/>
          <w:sz w:val="24"/>
          <w:szCs w:val="24"/>
          <w:lang w:val="en-GB"/>
        </w:rPr>
        <w:t>Maternity Blues Scale</w:t>
      </w:r>
      <w:r w:rsidR="00CF24E2" w:rsidRPr="00DB41E2">
        <w:rPr>
          <w:rFonts w:ascii="Times New Roman" w:hAnsi="Times New Roman" w:cs="Times New Roman"/>
          <w:color w:val="292526"/>
          <w:sz w:val="24"/>
          <w:szCs w:val="24"/>
          <w:lang w:val="en-US"/>
        </w:rPr>
        <w:t xml:space="preserve">; </w:t>
      </w:r>
      <w:r w:rsidR="00C30305">
        <w:rPr>
          <w:rFonts w:ascii="Times New Roman" w:hAnsi="Times New Roman" w:cs="Times New Roman"/>
          <w:color w:val="505050"/>
          <w:sz w:val="24"/>
          <w:szCs w:val="24"/>
          <w:shd w:val="clear" w:color="auto" w:fill="FFFFFF"/>
          <w:lang w:val="en-US"/>
        </w:rPr>
        <w:t xml:space="preserve">Maternity Blues; </w:t>
      </w:r>
      <w:r w:rsidR="00CF24E2" w:rsidRPr="00DB41E2">
        <w:rPr>
          <w:rFonts w:ascii="Times New Roman" w:hAnsi="Times New Roman" w:cs="Times New Roman"/>
          <w:color w:val="292526"/>
          <w:sz w:val="24"/>
          <w:szCs w:val="24"/>
          <w:lang w:val="en-US"/>
        </w:rPr>
        <w:t>Puerperium.</w:t>
      </w:r>
    </w:p>
    <w:p w14:paraId="5FC65C38" w14:textId="66FF6C83" w:rsidR="00686E8C" w:rsidRPr="005F2859" w:rsidRDefault="00686E8C" w:rsidP="007800E9">
      <w:pPr>
        <w:jc w:val="both"/>
        <w:rPr>
          <w:rFonts w:ascii="Times New Roman" w:eastAsia="Times New Roman" w:hAnsi="Times New Roman" w:cs="Times New Roman"/>
          <w:sz w:val="24"/>
          <w:szCs w:val="24"/>
          <w:lang w:val="en-US" w:eastAsia="it-IT"/>
        </w:rPr>
      </w:pPr>
    </w:p>
    <w:p w14:paraId="3E5FC850" w14:textId="77777777" w:rsidR="007800E9" w:rsidRPr="005F2859" w:rsidRDefault="007800E9" w:rsidP="007800E9">
      <w:pPr>
        <w:rPr>
          <w:rFonts w:ascii="Times New Roman" w:eastAsia="Times New Roman" w:hAnsi="Times New Roman" w:cs="Times New Roman"/>
          <w:sz w:val="24"/>
          <w:szCs w:val="24"/>
          <w:lang w:val="en-US" w:eastAsia="it-IT"/>
        </w:rPr>
      </w:pPr>
      <w:r w:rsidRPr="005F2859">
        <w:rPr>
          <w:rFonts w:ascii="Times New Roman" w:eastAsia="Times New Roman" w:hAnsi="Times New Roman" w:cs="Times New Roman"/>
          <w:sz w:val="24"/>
          <w:szCs w:val="24"/>
          <w:lang w:val="en-US" w:eastAsia="it-IT"/>
        </w:rPr>
        <w:br w:type="page"/>
      </w:r>
    </w:p>
    <w:p w14:paraId="4A7CFD32" w14:textId="1D9D019B" w:rsidR="00FE0E2E" w:rsidRPr="005D0A93" w:rsidRDefault="00FE0E2E" w:rsidP="00480211">
      <w:pPr>
        <w:pStyle w:val="ListParagraph"/>
        <w:numPr>
          <w:ilvl w:val="0"/>
          <w:numId w:val="4"/>
        </w:numPr>
        <w:shd w:val="clear" w:color="auto" w:fill="FFFFFF"/>
        <w:spacing w:after="120" w:line="480" w:lineRule="auto"/>
        <w:rPr>
          <w:rFonts w:ascii="Times New Roman" w:hAnsi="Times New Roman" w:cs="Times New Roman"/>
          <w:b/>
          <w:sz w:val="24"/>
          <w:szCs w:val="24"/>
          <w:lang w:val="en-US"/>
        </w:rPr>
      </w:pPr>
      <w:r w:rsidRPr="005D0A93">
        <w:rPr>
          <w:rFonts w:ascii="Times New Roman" w:hAnsi="Times New Roman" w:cs="Times New Roman"/>
          <w:b/>
          <w:sz w:val="24"/>
          <w:szCs w:val="24"/>
          <w:lang w:val="en-US"/>
        </w:rPr>
        <w:lastRenderedPageBreak/>
        <w:t>Introduction</w:t>
      </w:r>
    </w:p>
    <w:p w14:paraId="7E60BE87" w14:textId="00C06F52" w:rsidR="004F006B" w:rsidRPr="005D0A93" w:rsidRDefault="00AF540F" w:rsidP="00480211">
      <w:pPr>
        <w:spacing w:after="0" w:line="480" w:lineRule="auto"/>
        <w:jc w:val="both"/>
        <w:rPr>
          <w:rFonts w:ascii="Times New Roman" w:hAnsi="Times New Roman" w:cs="Times New Roman"/>
          <w:sz w:val="24"/>
          <w:szCs w:val="24"/>
          <w:lang w:val="en-GB"/>
        </w:rPr>
      </w:pPr>
      <w:r w:rsidRPr="005D0A93">
        <w:rPr>
          <w:rFonts w:ascii="Times New Roman" w:hAnsi="Times New Roman" w:cs="Times New Roman"/>
          <w:sz w:val="24"/>
          <w:szCs w:val="24"/>
          <w:lang w:val="en-GB"/>
        </w:rPr>
        <w:t>Women undergo adaptive physical and psychological changes during pregnancy, labour, and puerperium</w:t>
      </w:r>
      <w:r w:rsidR="004C3A44" w:rsidRPr="005D0A93">
        <w:rPr>
          <w:rFonts w:ascii="Times New Roman" w:hAnsi="Times New Roman" w:cs="Times New Roman"/>
          <w:sz w:val="24"/>
          <w:szCs w:val="24"/>
          <w:lang w:val="en-GB"/>
        </w:rPr>
        <w:t xml:space="preserve"> (Brunton &amp; Russel, 2008)</w:t>
      </w:r>
      <w:r w:rsidRPr="005D0A93">
        <w:rPr>
          <w:rFonts w:ascii="Times New Roman" w:hAnsi="Times New Roman" w:cs="Times New Roman"/>
          <w:sz w:val="24"/>
          <w:szCs w:val="24"/>
          <w:lang w:val="en-GB"/>
        </w:rPr>
        <w:t>, which make them vulnerable to psychological disorders.</w:t>
      </w:r>
      <w:r w:rsidRPr="005D0A93">
        <w:rPr>
          <w:rFonts w:ascii="Times New Roman" w:hAnsi="Times New Roman" w:cs="Times New Roman"/>
          <w:sz w:val="24"/>
          <w:szCs w:val="24"/>
          <w:vertAlign w:val="superscript"/>
          <w:lang w:val="en-GB"/>
        </w:rPr>
        <w:t xml:space="preserve"> </w:t>
      </w:r>
      <w:r w:rsidRPr="005D0A93">
        <w:rPr>
          <w:rFonts w:ascii="Times New Roman" w:hAnsi="Times New Roman" w:cs="Times New Roman"/>
          <w:sz w:val="24"/>
          <w:szCs w:val="24"/>
          <w:lang w:val="en-GB"/>
        </w:rPr>
        <w:t>One frequently reported expression of these adaptations is post-partum depression (PPD), distinguished from other forms of depression in 1994 by American Psychiatric Association in the 4</w:t>
      </w:r>
      <w:r w:rsidRPr="005D0A93">
        <w:rPr>
          <w:rFonts w:ascii="Times New Roman" w:hAnsi="Times New Roman" w:cs="Times New Roman"/>
          <w:sz w:val="24"/>
          <w:szCs w:val="24"/>
          <w:vertAlign w:val="superscript"/>
          <w:lang w:val="en-GB"/>
        </w:rPr>
        <w:t>th</w:t>
      </w:r>
      <w:r w:rsidRPr="005D0A93">
        <w:rPr>
          <w:rFonts w:ascii="Times New Roman" w:hAnsi="Times New Roman" w:cs="Times New Roman"/>
          <w:sz w:val="24"/>
          <w:szCs w:val="24"/>
          <w:lang w:val="en-GB"/>
        </w:rPr>
        <w:t xml:space="preserve"> edition of Diagnostic and Statistical Manual of Mental Disorders, by a specific time period after delivery </w:t>
      </w:r>
      <w:r w:rsidR="00947337" w:rsidRPr="005D0A93">
        <w:rPr>
          <w:rFonts w:ascii="Times New Roman" w:hAnsi="Times New Roman" w:cs="Times New Roman"/>
          <w:sz w:val="24"/>
          <w:szCs w:val="24"/>
          <w:lang w:val="en-GB"/>
        </w:rPr>
        <w:t>(</w:t>
      </w:r>
      <w:r w:rsidRPr="005D0A93">
        <w:rPr>
          <w:rFonts w:ascii="Times New Roman" w:hAnsi="Times New Roman" w:cs="Times New Roman"/>
          <w:sz w:val="24"/>
          <w:szCs w:val="24"/>
          <w:lang w:val="en-GB"/>
        </w:rPr>
        <w:t>“post-partum onset”</w:t>
      </w:r>
      <w:r w:rsidR="00947337" w:rsidRPr="005D0A93">
        <w:rPr>
          <w:rFonts w:ascii="Times New Roman" w:hAnsi="Times New Roman" w:cs="Times New Roman"/>
          <w:sz w:val="24"/>
          <w:szCs w:val="24"/>
          <w:lang w:val="en-GB"/>
        </w:rPr>
        <w:t>)</w:t>
      </w:r>
      <w:r w:rsidRPr="005D0A93">
        <w:rPr>
          <w:rFonts w:ascii="Times New Roman" w:hAnsi="Times New Roman" w:cs="Times New Roman"/>
          <w:sz w:val="24"/>
          <w:szCs w:val="24"/>
          <w:lang w:val="en-GB"/>
        </w:rPr>
        <w:t xml:space="preserve">. </w:t>
      </w:r>
    </w:p>
    <w:p w14:paraId="607A4CA2" w14:textId="619A61D1" w:rsidR="00344A47" w:rsidRPr="005D0A93" w:rsidRDefault="005A2722" w:rsidP="00480211">
      <w:pPr>
        <w:autoSpaceDE w:val="0"/>
        <w:autoSpaceDN w:val="0"/>
        <w:adjustRightInd w:val="0"/>
        <w:spacing w:line="480" w:lineRule="auto"/>
        <w:jc w:val="both"/>
        <w:rPr>
          <w:rFonts w:ascii="Times New Roman" w:hAnsi="Times New Roman" w:cs="Times New Roman"/>
          <w:sz w:val="24"/>
          <w:szCs w:val="24"/>
          <w:lang w:val="en-GB"/>
        </w:rPr>
      </w:pPr>
      <w:r w:rsidRPr="005D0A93">
        <w:rPr>
          <w:rFonts w:ascii="Times New Roman" w:hAnsi="Times New Roman" w:cs="Times New Roman"/>
          <w:sz w:val="24"/>
          <w:szCs w:val="24"/>
          <w:lang w:val="en-GB"/>
        </w:rPr>
        <w:t>The prevalence of PPD ranges from 7.6% to 39% in various areas of the world and differs according to the population tested</w:t>
      </w:r>
      <w:r w:rsidR="00AA7896" w:rsidRPr="005D0A93">
        <w:rPr>
          <w:rFonts w:ascii="Times New Roman" w:hAnsi="Times New Roman" w:cs="Times New Roman"/>
          <w:sz w:val="24"/>
          <w:szCs w:val="24"/>
          <w:lang w:val="en-GB"/>
        </w:rPr>
        <w:t xml:space="preserve"> and screening tools used</w:t>
      </w:r>
      <w:r w:rsidR="004C3A44" w:rsidRPr="005D0A93">
        <w:rPr>
          <w:rFonts w:ascii="Times New Roman" w:hAnsi="Times New Roman" w:cs="Times New Roman"/>
          <w:sz w:val="24"/>
          <w:szCs w:val="24"/>
          <w:lang w:val="en-GB"/>
        </w:rPr>
        <w:t xml:space="preserve"> (APA, 2000; </w:t>
      </w:r>
      <w:proofErr w:type="spellStart"/>
      <w:r w:rsidR="004C3A44" w:rsidRPr="005D0A93">
        <w:rPr>
          <w:rFonts w:ascii="Times New Roman" w:hAnsi="Times New Roman" w:cs="Times New Roman"/>
          <w:sz w:val="24"/>
          <w:szCs w:val="24"/>
          <w:lang w:val="en-GB"/>
        </w:rPr>
        <w:t>Goker</w:t>
      </w:r>
      <w:proofErr w:type="spellEnd"/>
      <w:r w:rsidR="004C3A44" w:rsidRPr="005D0A93">
        <w:rPr>
          <w:rFonts w:ascii="Times New Roman" w:hAnsi="Times New Roman" w:cs="Times New Roman"/>
          <w:sz w:val="24"/>
          <w:szCs w:val="24"/>
          <w:lang w:val="en-GB"/>
        </w:rPr>
        <w:t xml:space="preserve"> et al. 2012)</w:t>
      </w:r>
      <w:r w:rsidR="00AA7896" w:rsidRPr="005D0A93">
        <w:rPr>
          <w:rFonts w:ascii="Times New Roman" w:hAnsi="Times New Roman" w:cs="Times New Roman"/>
          <w:sz w:val="24"/>
          <w:szCs w:val="24"/>
          <w:lang w:val="en-GB"/>
        </w:rPr>
        <w:t xml:space="preserve">. </w:t>
      </w:r>
      <w:r w:rsidRPr="005D0A93">
        <w:rPr>
          <w:rFonts w:ascii="Times New Roman" w:eastAsia="Times New Roman" w:hAnsi="Times New Roman" w:cs="Times New Roman"/>
          <w:sz w:val="24"/>
          <w:szCs w:val="24"/>
          <w:lang w:val="en-US" w:eastAsia="it-IT"/>
        </w:rPr>
        <w:t xml:space="preserve">The first symptoms usually appear between the fourth and sixth week postpartum. </w:t>
      </w:r>
      <w:r w:rsidR="00E76B47" w:rsidRPr="005D0A93">
        <w:rPr>
          <w:rFonts w:ascii="Times New Roman" w:hAnsi="Times New Roman" w:cs="Times New Roman"/>
          <w:sz w:val="24"/>
          <w:szCs w:val="24"/>
          <w:lang w:val="en-US"/>
        </w:rPr>
        <w:t>Studies, however, have suggested that mothers at risk of postnatal depression may be identified early in the postpartum period</w:t>
      </w:r>
      <w:r w:rsidR="004F006B" w:rsidRPr="005D0A93">
        <w:rPr>
          <w:rFonts w:ascii="Times New Roman" w:hAnsi="Times New Roman" w:cs="Times New Roman"/>
          <w:sz w:val="24"/>
          <w:szCs w:val="24"/>
          <w:lang w:val="en-US"/>
        </w:rPr>
        <w:t xml:space="preserve"> </w:t>
      </w:r>
      <w:r w:rsidR="00E76B47" w:rsidRPr="005D0A93">
        <w:rPr>
          <w:rFonts w:ascii="Times New Roman" w:hAnsi="Times New Roman" w:cs="Times New Roman"/>
          <w:sz w:val="24"/>
          <w:szCs w:val="24"/>
          <w:lang w:val="en-US"/>
        </w:rPr>
        <w:t>(</w:t>
      </w:r>
      <w:r w:rsidR="004C3A44" w:rsidRPr="005D0A93">
        <w:rPr>
          <w:rFonts w:ascii="Times New Roman" w:hAnsi="Times New Roman" w:cs="Times New Roman"/>
          <w:sz w:val="24"/>
          <w:szCs w:val="24"/>
          <w:lang w:val="en-US"/>
        </w:rPr>
        <w:t>Epperson, 1999; Heron et al., 2004; Matthey, 2008</w:t>
      </w:r>
      <w:r w:rsidR="00E76B47" w:rsidRPr="005D0A93">
        <w:rPr>
          <w:rFonts w:ascii="Times New Roman" w:hAnsi="Times New Roman" w:cs="Times New Roman"/>
          <w:sz w:val="24"/>
          <w:szCs w:val="24"/>
          <w:lang w:val="en-US"/>
        </w:rPr>
        <w:t>)</w:t>
      </w:r>
      <w:r w:rsidR="004F006B" w:rsidRPr="005D0A93">
        <w:rPr>
          <w:rFonts w:ascii="Times New Roman" w:hAnsi="Times New Roman" w:cs="Times New Roman"/>
          <w:sz w:val="24"/>
          <w:szCs w:val="24"/>
          <w:lang w:val="en-US"/>
        </w:rPr>
        <w:t>.</w:t>
      </w:r>
      <w:r w:rsidR="00E76B47" w:rsidRPr="005D0A93">
        <w:rPr>
          <w:rFonts w:ascii="Times New Roman" w:hAnsi="Times New Roman" w:cs="Times New Roman"/>
          <w:sz w:val="24"/>
          <w:szCs w:val="24"/>
          <w:lang w:val="en-US"/>
        </w:rPr>
        <w:t xml:space="preserve"> </w:t>
      </w:r>
      <w:r w:rsidR="00AF540F" w:rsidRPr="005D0A93">
        <w:rPr>
          <w:rFonts w:ascii="Times New Roman" w:hAnsi="Times New Roman" w:cs="Times New Roman"/>
          <w:sz w:val="24"/>
          <w:szCs w:val="24"/>
          <w:lang w:val="en-GB"/>
        </w:rPr>
        <w:t>PPD is considered as a relevant health problem in modern societies.</w:t>
      </w:r>
      <w:r w:rsidRPr="005D0A93">
        <w:rPr>
          <w:rFonts w:ascii="Times New Roman" w:hAnsi="Times New Roman" w:cs="Times New Roman"/>
          <w:sz w:val="24"/>
          <w:szCs w:val="24"/>
          <w:lang w:val="en-GB"/>
        </w:rPr>
        <w:t xml:space="preserve">  The importance of PPD lies in the fact that it is associated with long-term effects on family and child. Marital relationships are frequently affected </w:t>
      </w:r>
      <w:r w:rsidR="004C3A44" w:rsidRPr="005D0A93">
        <w:rPr>
          <w:rFonts w:ascii="Times New Roman" w:hAnsi="Times New Roman" w:cs="Times New Roman"/>
          <w:sz w:val="24"/>
          <w:szCs w:val="24"/>
          <w:lang w:val="en-GB"/>
        </w:rPr>
        <w:t>(</w:t>
      </w:r>
      <w:proofErr w:type="spellStart"/>
      <w:r w:rsidR="004C3A44" w:rsidRPr="005D0A93">
        <w:rPr>
          <w:rFonts w:ascii="Times New Roman" w:hAnsi="Times New Roman" w:cs="Times New Roman"/>
          <w:sz w:val="24"/>
          <w:szCs w:val="24"/>
          <w:lang w:val="en-GB"/>
        </w:rPr>
        <w:t>Zelkowitz</w:t>
      </w:r>
      <w:proofErr w:type="spellEnd"/>
      <w:r w:rsidR="004C3A44" w:rsidRPr="005D0A93">
        <w:rPr>
          <w:rFonts w:ascii="Times New Roman" w:hAnsi="Times New Roman" w:cs="Times New Roman"/>
          <w:sz w:val="24"/>
          <w:szCs w:val="24"/>
          <w:lang w:val="en-GB"/>
        </w:rPr>
        <w:t xml:space="preserve"> &amp; </w:t>
      </w:r>
      <w:proofErr w:type="spellStart"/>
      <w:r w:rsidR="004C3A44" w:rsidRPr="005D0A93">
        <w:rPr>
          <w:rFonts w:ascii="Times New Roman" w:hAnsi="Times New Roman" w:cs="Times New Roman"/>
          <w:sz w:val="24"/>
          <w:szCs w:val="24"/>
          <w:lang w:val="en-GB"/>
        </w:rPr>
        <w:t>Milet</w:t>
      </w:r>
      <w:proofErr w:type="spellEnd"/>
      <w:r w:rsidR="004C3A44" w:rsidRPr="005D0A93">
        <w:rPr>
          <w:rFonts w:ascii="Times New Roman" w:hAnsi="Times New Roman" w:cs="Times New Roman"/>
          <w:sz w:val="24"/>
          <w:szCs w:val="24"/>
          <w:lang w:val="en-GB"/>
        </w:rPr>
        <w:t>, 2001)</w:t>
      </w:r>
      <w:r w:rsidRPr="005D0A93">
        <w:rPr>
          <w:rFonts w:ascii="Times New Roman" w:hAnsi="Times New Roman" w:cs="Times New Roman"/>
          <w:sz w:val="24"/>
          <w:szCs w:val="24"/>
          <w:lang w:val="en-GB"/>
        </w:rPr>
        <w:t>. Women with PPD tend to discontinue breastfeeding and cognitive development of the child is also shown to be impaired due to insufficient maternal-infant interaction</w:t>
      </w:r>
      <w:r w:rsidR="004C3A44" w:rsidRPr="005D0A93">
        <w:rPr>
          <w:rFonts w:ascii="Times New Roman" w:hAnsi="Times New Roman" w:cs="Times New Roman"/>
          <w:sz w:val="24"/>
          <w:szCs w:val="24"/>
          <w:lang w:val="en-GB"/>
        </w:rPr>
        <w:t xml:space="preserve"> (Carter et al., 2001; Dennis &amp; McQueen, 2009)</w:t>
      </w:r>
      <w:r w:rsidRPr="005D0A93">
        <w:rPr>
          <w:rFonts w:ascii="Times New Roman" w:hAnsi="Times New Roman" w:cs="Times New Roman"/>
          <w:sz w:val="24"/>
          <w:szCs w:val="24"/>
          <w:lang w:val="en-GB"/>
        </w:rPr>
        <w:t>. Therefore, it is important both to identify risk factors for PPD and to diagnose depressive symptoms in the early postpartum period to enable an immediate intervention.</w:t>
      </w:r>
    </w:p>
    <w:p w14:paraId="62A503ED" w14:textId="3F90F747" w:rsidR="004C3A44" w:rsidRPr="005D0A93" w:rsidRDefault="005A2722" w:rsidP="00480211">
      <w:pPr>
        <w:shd w:val="clear" w:color="auto" w:fill="FFFFFF"/>
        <w:spacing w:line="480" w:lineRule="auto"/>
        <w:jc w:val="both"/>
        <w:rPr>
          <w:rFonts w:ascii="Times New Roman" w:hAnsi="Times New Roman" w:cs="Times New Roman"/>
          <w:sz w:val="24"/>
          <w:szCs w:val="24"/>
          <w:lang w:val="en-US"/>
        </w:rPr>
      </w:pPr>
      <w:r w:rsidRPr="005D0A93">
        <w:rPr>
          <w:rFonts w:ascii="Times New Roman" w:hAnsi="Times New Roman" w:cs="Times New Roman"/>
          <w:sz w:val="24"/>
          <w:szCs w:val="24"/>
          <w:lang w:val="en-GB"/>
        </w:rPr>
        <w:t xml:space="preserve"> Numerous risk factors can lead to women acquiring PPD after childbirth. There seems to be some degree of association between PPD and </w:t>
      </w:r>
      <w:r w:rsidRPr="005D0A93">
        <w:rPr>
          <w:rFonts w:ascii="Times New Roman" w:hAnsi="Times New Roman" w:cs="Times New Roman"/>
          <w:sz w:val="24"/>
          <w:szCs w:val="24"/>
          <w:shd w:val="clear" w:color="auto" w:fill="FFFFFF"/>
          <w:lang w:val="en-US"/>
        </w:rPr>
        <w:t>mood disturbance,</w:t>
      </w:r>
      <w:r w:rsidRPr="005D0A93">
        <w:rPr>
          <w:rFonts w:ascii="Times New Roman" w:hAnsi="Times New Roman" w:cs="Times New Roman"/>
          <w:sz w:val="24"/>
          <w:szCs w:val="24"/>
          <w:lang w:val="en-US"/>
        </w:rPr>
        <w:t xml:space="preserve"> commonly described as ‘the blues</w:t>
      </w:r>
      <w:r w:rsidR="004F006B" w:rsidRPr="005D0A93">
        <w:rPr>
          <w:rFonts w:ascii="Times New Roman" w:hAnsi="Times New Roman" w:cs="Times New Roman"/>
          <w:sz w:val="24"/>
          <w:szCs w:val="24"/>
          <w:lang w:val="en-US"/>
        </w:rPr>
        <w:t xml:space="preserve">’, </w:t>
      </w:r>
      <w:r w:rsidR="003C39D2" w:rsidRPr="005D0A93">
        <w:rPr>
          <w:rFonts w:ascii="Times New Roman" w:hAnsi="Times New Roman" w:cs="Times New Roman"/>
          <w:sz w:val="24"/>
          <w:szCs w:val="24"/>
          <w:lang w:val="en-US"/>
        </w:rPr>
        <w:t xml:space="preserve">affecting up to </w:t>
      </w:r>
      <w:r w:rsidR="00BC74F4" w:rsidRPr="005D0A93">
        <w:rPr>
          <w:rFonts w:ascii="Times New Roman" w:hAnsi="Times New Roman" w:cs="Times New Roman"/>
          <w:sz w:val="24"/>
          <w:szCs w:val="24"/>
          <w:lang w:val="en-US"/>
        </w:rPr>
        <w:t>40-</w:t>
      </w:r>
      <w:r w:rsidR="003C39D2" w:rsidRPr="005D0A93">
        <w:rPr>
          <w:rFonts w:ascii="Times New Roman" w:hAnsi="Times New Roman" w:cs="Times New Roman"/>
          <w:sz w:val="24"/>
          <w:szCs w:val="24"/>
          <w:lang w:val="en-US"/>
        </w:rPr>
        <w:t>80% of new mothers</w:t>
      </w:r>
      <w:r w:rsidR="008D445B" w:rsidRPr="005D0A93">
        <w:rPr>
          <w:rFonts w:ascii="Times New Roman" w:hAnsi="Times New Roman" w:cs="Times New Roman"/>
          <w:sz w:val="24"/>
          <w:szCs w:val="24"/>
          <w:lang w:val="en-US"/>
        </w:rPr>
        <w:t xml:space="preserve">, given that </w:t>
      </w:r>
      <w:r w:rsidR="00BC74F4" w:rsidRPr="005D0A93">
        <w:rPr>
          <w:rFonts w:ascii="Times New Roman" w:hAnsi="Times New Roman" w:cs="Times New Roman"/>
          <w:sz w:val="24"/>
          <w:szCs w:val="24"/>
          <w:shd w:val="clear" w:color="auto" w:fill="FFFFFF"/>
          <w:lang w:val="en-US"/>
        </w:rPr>
        <w:t>it may overlap with the beginning of a postnatal depression</w:t>
      </w:r>
      <w:r w:rsidR="003C39D2" w:rsidRPr="005D0A93">
        <w:rPr>
          <w:rFonts w:ascii="Times New Roman" w:hAnsi="Times New Roman" w:cs="Times New Roman"/>
          <w:sz w:val="24"/>
          <w:szCs w:val="24"/>
          <w:lang w:val="en-US"/>
        </w:rPr>
        <w:t xml:space="preserve"> and symptomatically resemble depression</w:t>
      </w:r>
      <w:r w:rsidR="004F006B" w:rsidRPr="005D0A93">
        <w:rPr>
          <w:rFonts w:ascii="Times New Roman" w:hAnsi="Times New Roman" w:cs="Times New Roman"/>
          <w:sz w:val="24"/>
          <w:szCs w:val="24"/>
          <w:lang w:val="en-US"/>
        </w:rPr>
        <w:t>,</w:t>
      </w:r>
      <w:r w:rsidRPr="005D0A93">
        <w:rPr>
          <w:rFonts w:ascii="Times New Roman" w:hAnsi="Times New Roman" w:cs="Times New Roman"/>
          <w:sz w:val="24"/>
          <w:szCs w:val="24"/>
          <w:lang w:val="en-US"/>
        </w:rPr>
        <w:t xml:space="preserve"> which have longtime been described (</w:t>
      </w:r>
      <w:r w:rsidR="005D0A93" w:rsidRPr="005D0A93">
        <w:rPr>
          <w:rFonts w:ascii="Times New Roman" w:hAnsi="Times New Roman" w:cs="Times New Roman"/>
          <w:sz w:val="24"/>
          <w:szCs w:val="24"/>
          <w:lang w:val="en-US"/>
        </w:rPr>
        <w:t>Matthey, 2008</w:t>
      </w:r>
      <w:r w:rsidRPr="005D0A93">
        <w:rPr>
          <w:rFonts w:ascii="Times New Roman" w:hAnsi="Times New Roman" w:cs="Times New Roman"/>
          <w:sz w:val="24"/>
          <w:szCs w:val="24"/>
          <w:lang w:val="en-US"/>
        </w:rPr>
        <w:t xml:space="preserve">). </w:t>
      </w:r>
      <w:r w:rsidR="00410233" w:rsidRPr="005D0A93">
        <w:rPr>
          <w:rFonts w:ascii="Times New Roman" w:hAnsi="Times New Roman" w:cs="Times New Roman"/>
          <w:sz w:val="24"/>
          <w:szCs w:val="24"/>
          <w:lang w:val="en-US"/>
        </w:rPr>
        <w:t>Conversely, p</w:t>
      </w:r>
      <w:r w:rsidRPr="005D0A93">
        <w:rPr>
          <w:rFonts w:ascii="Times New Roman" w:hAnsi="Times New Roman" w:cs="Times New Roman"/>
          <w:sz w:val="24"/>
          <w:szCs w:val="24"/>
          <w:lang w:val="en-US"/>
        </w:rPr>
        <w:t xml:space="preserve">ostpartum or maternity blues </w:t>
      </w:r>
      <w:r w:rsidR="00BC74F4" w:rsidRPr="005D0A93">
        <w:rPr>
          <w:rFonts w:ascii="Times New Roman" w:hAnsi="Times New Roman" w:cs="Times New Roman"/>
          <w:sz w:val="24"/>
          <w:szCs w:val="24"/>
          <w:lang w:val="en-US"/>
        </w:rPr>
        <w:t>were</w:t>
      </w:r>
      <w:r w:rsidRPr="005D0A93">
        <w:rPr>
          <w:rFonts w:ascii="Times New Roman" w:hAnsi="Times New Roman" w:cs="Times New Roman"/>
          <w:sz w:val="24"/>
          <w:szCs w:val="24"/>
          <w:lang w:val="en-US"/>
        </w:rPr>
        <w:t xml:space="preserve"> regarded as a physiological </w:t>
      </w:r>
      <w:r w:rsidRPr="005D0A93">
        <w:rPr>
          <w:rFonts w:ascii="Times New Roman" w:hAnsi="Times New Roman" w:cs="Times New Roman"/>
          <w:sz w:val="24"/>
          <w:szCs w:val="24"/>
          <w:lang w:val="en-US"/>
        </w:rPr>
        <w:lastRenderedPageBreak/>
        <w:t xml:space="preserve">phenomenon, with a characteristic peak between three and five days postpartum, but </w:t>
      </w:r>
      <w:r w:rsidR="00BC74F4" w:rsidRPr="005D0A93">
        <w:rPr>
          <w:rFonts w:ascii="Times New Roman" w:hAnsi="Times New Roman" w:cs="Times New Roman"/>
          <w:sz w:val="24"/>
          <w:szCs w:val="24"/>
          <w:lang w:val="en-US"/>
        </w:rPr>
        <w:t>models and criteria</w:t>
      </w:r>
      <w:r w:rsidRPr="005D0A93">
        <w:rPr>
          <w:rFonts w:ascii="Times New Roman" w:hAnsi="Times New Roman" w:cs="Times New Roman"/>
          <w:sz w:val="24"/>
          <w:szCs w:val="24"/>
          <w:shd w:val="clear" w:color="auto" w:fill="FFFFFF"/>
          <w:lang w:val="en-US"/>
        </w:rPr>
        <w:t xml:space="preserve"> for maternity blues have not been well established</w:t>
      </w:r>
      <w:r w:rsidR="004C3A44" w:rsidRPr="005D0A93">
        <w:rPr>
          <w:rFonts w:ascii="Times New Roman" w:hAnsi="Times New Roman" w:cs="Times New Roman"/>
          <w:sz w:val="24"/>
          <w:szCs w:val="24"/>
          <w:shd w:val="clear" w:color="auto" w:fill="FFFFFF"/>
          <w:lang w:val="en-US"/>
        </w:rPr>
        <w:t xml:space="preserve"> (Henshaw et al., 2013).</w:t>
      </w:r>
      <w:r w:rsidR="008F7F2B" w:rsidRPr="005D0A93">
        <w:rPr>
          <w:rFonts w:ascii="Times New Roman" w:hAnsi="Times New Roman" w:cs="Times New Roman"/>
          <w:color w:val="FF0000"/>
          <w:sz w:val="24"/>
          <w:szCs w:val="24"/>
          <w:shd w:val="clear" w:color="auto" w:fill="FFFFFF"/>
          <w:lang w:val="en-US"/>
        </w:rPr>
        <w:t xml:space="preserve"> </w:t>
      </w:r>
    </w:p>
    <w:p w14:paraId="60DB02A8" w14:textId="6F949454" w:rsidR="00BB68D8" w:rsidRPr="005D0A93" w:rsidRDefault="00BC74F4" w:rsidP="00480211">
      <w:pPr>
        <w:shd w:val="clear" w:color="auto" w:fill="FFFFFF"/>
        <w:spacing w:line="480" w:lineRule="auto"/>
        <w:rPr>
          <w:rFonts w:ascii="Times New Roman" w:hAnsi="Times New Roman" w:cs="Times New Roman"/>
          <w:color w:val="70AD47" w:themeColor="accent6"/>
          <w:sz w:val="24"/>
          <w:szCs w:val="24"/>
          <w:lang w:val="en-US"/>
        </w:rPr>
      </w:pPr>
      <w:r w:rsidRPr="005D0A93">
        <w:rPr>
          <w:rFonts w:ascii="Times New Roman" w:hAnsi="Times New Roman" w:cs="Times New Roman"/>
          <w:sz w:val="24"/>
          <w:szCs w:val="24"/>
          <w:shd w:val="clear" w:color="auto" w:fill="FFFFFF"/>
          <w:lang w:val="en-US"/>
        </w:rPr>
        <w:t xml:space="preserve"> In addition, the </w:t>
      </w:r>
      <w:bookmarkStart w:id="1" w:name="_Hlk504122477"/>
      <w:r w:rsidR="005E32C0" w:rsidRPr="005D0A93">
        <w:rPr>
          <w:rFonts w:ascii="Times New Roman" w:eastAsia="TimesLTStd-Roman" w:hAnsi="Times New Roman" w:cs="Times New Roman"/>
          <w:sz w:val="24"/>
          <w:szCs w:val="24"/>
          <w:lang w:val="en-US"/>
        </w:rPr>
        <w:t xml:space="preserve">few studies </w:t>
      </w:r>
      <w:r w:rsidRPr="005D0A93">
        <w:rPr>
          <w:rFonts w:ascii="Times New Roman" w:eastAsia="TimesLTStd-Roman" w:hAnsi="Times New Roman" w:cs="Times New Roman"/>
          <w:sz w:val="24"/>
          <w:szCs w:val="24"/>
          <w:lang w:val="en-US"/>
        </w:rPr>
        <w:t xml:space="preserve">that </w:t>
      </w:r>
      <w:r w:rsidR="005E32C0" w:rsidRPr="005D0A93">
        <w:rPr>
          <w:rFonts w:ascii="Times New Roman" w:eastAsia="TimesLTStd-Roman" w:hAnsi="Times New Roman" w:cs="Times New Roman"/>
          <w:sz w:val="24"/>
          <w:szCs w:val="24"/>
          <w:lang w:val="en-US"/>
        </w:rPr>
        <w:t>have examined the risk of postpartum depression associated with maternity blues</w:t>
      </w:r>
      <w:bookmarkEnd w:id="1"/>
      <w:r w:rsidR="005E32C0" w:rsidRPr="005D0A93">
        <w:rPr>
          <w:rFonts w:ascii="Times New Roman" w:eastAsia="TimesLTStd-Roman" w:hAnsi="Times New Roman" w:cs="Times New Roman"/>
          <w:sz w:val="24"/>
          <w:szCs w:val="24"/>
          <w:lang w:val="en-US"/>
        </w:rPr>
        <w:t xml:space="preserve"> in healthy mothers with spontaneous births of healthy full-term infants</w:t>
      </w:r>
      <w:r w:rsidRPr="005D0A93">
        <w:rPr>
          <w:rFonts w:ascii="Times New Roman" w:eastAsia="TimesLTStd-Roman" w:hAnsi="Times New Roman" w:cs="Times New Roman"/>
          <w:sz w:val="24"/>
          <w:szCs w:val="24"/>
          <w:lang w:val="en-US"/>
        </w:rPr>
        <w:t xml:space="preserve">, involved </w:t>
      </w:r>
      <w:proofErr w:type="gramStart"/>
      <w:r w:rsidR="00B007F6" w:rsidRPr="005D0A93">
        <w:rPr>
          <w:rFonts w:ascii="Times New Roman" w:hAnsi="Times New Roman" w:cs="Times New Roman"/>
          <w:sz w:val="24"/>
          <w:szCs w:val="24"/>
          <w:lang w:val="en-US"/>
        </w:rPr>
        <w:t>a number of</w:t>
      </w:r>
      <w:proofErr w:type="gramEnd"/>
      <w:r w:rsidR="00B007F6" w:rsidRPr="005D0A93">
        <w:rPr>
          <w:rFonts w:ascii="Times New Roman" w:hAnsi="Times New Roman" w:cs="Times New Roman"/>
          <w:sz w:val="24"/>
          <w:szCs w:val="24"/>
          <w:lang w:val="en-US"/>
        </w:rPr>
        <w:t xml:space="preserve"> methodological problems</w:t>
      </w:r>
      <w:r w:rsidRPr="005D0A93">
        <w:rPr>
          <w:rFonts w:ascii="Times New Roman" w:hAnsi="Times New Roman" w:cs="Times New Roman"/>
          <w:sz w:val="24"/>
          <w:szCs w:val="24"/>
          <w:lang w:val="en-US"/>
        </w:rPr>
        <w:t>.</w:t>
      </w:r>
      <w:r w:rsidR="00B007F6" w:rsidRPr="005D0A93">
        <w:rPr>
          <w:rFonts w:ascii="Times New Roman" w:hAnsi="Times New Roman" w:cs="Times New Roman"/>
          <w:sz w:val="24"/>
          <w:szCs w:val="24"/>
          <w:lang w:val="en-US"/>
        </w:rPr>
        <w:t xml:space="preserve"> </w:t>
      </w:r>
    </w:p>
    <w:p w14:paraId="4EDACBFA" w14:textId="553A51EF" w:rsidR="00344A47" w:rsidRPr="005D0A93" w:rsidRDefault="00B007F6" w:rsidP="00480211">
      <w:pPr>
        <w:autoSpaceDE w:val="0"/>
        <w:autoSpaceDN w:val="0"/>
        <w:adjustRightInd w:val="0"/>
        <w:spacing w:after="0" w:line="480" w:lineRule="auto"/>
        <w:rPr>
          <w:rFonts w:ascii="Times New Roman" w:hAnsi="Times New Roman" w:cs="Times New Roman"/>
          <w:sz w:val="24"/>
          <w:szCs w:val="24"/>
          <w:lang w:val="en-US"/>
        </w:rPr>
      </w:pPr>
      <w:r w:rsidRPr="005D0A93">
        <w:rPr>
          <w:rFonts w:ascii="Times New Roman" w:hAnsi="Times New Roman" w:cs="Times New Roman"/>
          <w:sz w:val="24"/>
          <w:szCs w:val="24"/>
          <w:lang w:val="en-US"/>
        </w:rPr>
        <w:t>Some used retrospective reports of blues</w:t>
      </w:r>
      <w:r w:rsidR="004C3A44" w:rsidRPr="005D0A93">
        <w:rPr>
          <w:rFonts w:ascii="Times New Roman" w:hAnsi="Times New Roman" w:cs="Times New Roman"/>
          <w:sz w:val="24"/>
          <w:szCs w:val="24"/>
          <w:lang w:val="en-US"/>
        </w:rPr>
        <w:t xml:space="preserve"> (</w:t>
      </w:r>
      <w:proofErr w:type="spellStart"/>
      <w:r w:rsidR="004C3A44" w:rsidRPr="005D0A93">
        <w:rPr>
          <w:rFonts w:ascii="Times New Roman" w:hAnsi="Times New Roman" w:cs="Times New Roman"/>
          <w:sz w:val="24"/>
          <w:szCs w:val="24"/>
          <w:lang w:val="en-US"/>
        </w:rPr>
        <w:t>Buesching</w:t>
      </w:r>
      <w:proofErr w:type="spellEnd"/>
      <w:r w:rsidR="004C3A44" w:rsidRPr="005D0A93">
        <w:rPr>
          <w:rFonts w:ascii="Times New Roman" w:hAnsi="Times New Roman" w:cs="Times New Roman"/>
          <w:sz w:val="24"/>
          <w:szCs w:val="24"/>
          <w:lang w:val="en-US"/>
        </w:rPr>
        <w:t xml:space="preserve"> et al., 1986; Pitt, 1968)</w:t>
      </w:r>
      <w:r w:rsidRPr="005D0A93">
        <w:rPr>
          <w:rFonts w:ascii="Times New Roman" w:hAnsi="Times New Roman" w:cs="Times New Roman"/>
          <w:sz w:val="24"/>
          <w:szCs w:val="24"/>
          <w:lang w:val="en-US"/>
        </w:rPr>
        <w:t>.</w:t>
      </w:r>
      <w:r w:rsidR="000C08EF" w:rsidRPr="005D0A93">
        <w:rPr>
          <w:rFonts w:ascii="Times New Roman" w:hAnsi="Times New Roman" w:cs="Times New Roman"/>
          <w:sz w:val="24"/>
          <w:szCs w:val="24"/>
          <w:lang w:val="en-US"/>
        </w:rPr>
        <w:t xml:space="preserve"> </w:t>
      </w:r>
      <w:r w:rsidRPr="005D0A93">
        <w:rPr>
          <w:rFonts w:ascii="Times New Roman" w:hAnsi="Times New Roman" w:cs="Times New Roman"/>
          <w:sz w:val="24"/>
          <w:szCs w:val="24"/>
          <w:lang w:val="en-US"/>
        </w:rPr>
        <w:t>Others have used instruments to assess postnatal blues that have not been systematically developed and validated</w:t>
      </w:r>
      <w:r w:rsidR="00C9414B" w:rsidRPr="005D0A93">
        <w:rPr>
          <w:rFonts w:ascii="Times New Roman" w:hAnsi="Times New Roman" w:cs="Times New Roman"/>
          <w:sz w:val="24"/>
          <w:szCs w:val="24"/>
          <w:lang w:val="en-US"/>
        </w:rPr>
        <w:t xml:space="preserve"> </w:t>
      </w:r>
      <w:r w:rsidR="00515136" w:rsidRPr="005D0A93">
        <w:rPr>
          <w:rFonts w:ascii="Times New Roman" w:hAnsi="Times New Roman" w:cs="Times New Roman"/>
          <w:sz w:val="24"/>
          <w:szCs w:val="24"/>
          <w:lang w:val="en-US"/>
        </w:rPr>
        <w:t xml:space="preserve">or devised for other purposes </w:t>
      </w:r>
      <w:r w:rsidR="004C3A44" w:rsidRPr="005D0A93">
        <w:rPr>
          <w:rFonts w:ascii="Times New Roman" w:hAnsi="Times New Roman" w:cs="Times New Roman"/>
          <w:sz w:val="24"/>
          <w:szCs w:val="24"/>
          <w:lang w:val="en-US"/>
        </w:rPr>
        <w:t xml:space="preserve">(Henshaw et al., 2013; </w:t>
      </w:r>
      <w:proofErr w:type="spellStart"/>
      <w:r w:rsidR="004C3A44" w:rsidRPr="005D0A93">
        <w:rPr>
          <w:rFonts w:ascii="Times New Roman" w:hAnsi="Times New Roman" w:cs="Times New Roman"/>
          <w:sz w:val="24"/>
          <w:szCs w:val="24"/>
          <w:lang w:val="en-US"/>
        </w:rPr>
        <w:t>Hapgood</w:t>
      </w:r>
      <w:proofErr w:type="spellEnd"/>
      <w:r w:rsidR="004C3A44" w:rsidRPr="005D0A93">
        <w:rPr>
          <w:rFonts w:ascii="Times New Roman" w:hAnsi="Times New Roman" w:cs="Times New Roman"/>
          <w:sz w:val="24"/>
          <w:szCs w:val="24"/>
          <w:lang w:val="en-US"/>
        </w:rPr>
        <w:t xml:space="preserve"> et al., 1988; </w:t>
      </w:r>
      <w:proofErr w:type="spellStart"/>
      <w:r w:rsidR="004C3A44" w:rsidRPr="005D0A93">
        <w:rPr>
          <w:rFonts w:ascii="Times New Roman" w:hAnsi="Times New Roman" w:cs="Times New Roman"/>
          <w:sz w:val="24"/>
          <w:szCs w:val="24"/>
          <w:lang w:val="en-US"/>
        </w:rPr>
        <w:t>Fossey</w:t>
      </w:r>
      <w:proofErr w:type="spellEnd"/>
      <w:r w:rsidR="004C3A44" w:rsidRPr="005D0A93">
        <w:rPr>
          <w:rFonts w:ascii="Times New Roman" w:hAnsi="Times New Roman" w:cs="Times New Roman"/>
          <w:sz w:val="24"/>
          <w:szCs w:val="24"/>
          <w:lang w:val="en-US"/>
        </w:rPr>
        <w:t xml:space="preserve"> et al., 1997). </w:t>
      </w:r>
      <w:r w:rsidR="001651E0" w:rsidRPr="005D0A93">
        <w:rPr>
          <w:rFonts w:ascii="Times New Roman" w:hAnsi="Times New Roman" w:cs="Times New Roman"/>
          <w:sz w:val="24"/>
          <w:szCs w:val="24"/>
          <w:lang w:val="en-US"/>
        </w:rPr>
        <w:t>Thus far, most research has been focused on negative affect symptoms of the blues such as depression, anxiety and distress</w:t>
      </w:r>
      <w:r w:rsidR="004A2C6D" w:rsidRPr="005D0A93">
        <w:rPr>
          <w:rFonts w:ascii="Times New Roman" w:hAnsi="Times New Roman" w:cs="Times New Roman"/>
          <w:sz w:val="24"/>
          <w:szCs w:val="24"/>
          <w:lang w:val="en-US"/>
        </w:rPr>
        <w:t xml:space="preserve">. </w:t>
      </w:r>
    </w:p>
    <w:p w14:paraId="3AD00997" w14:textId="48D38412" w:rsidR="001552FB" w:rsidRPr="005D0A93" w:rsidRDefault="00344A47" w:rsidP="00480211">
      <w:pPr>
        <w:autoSpaceDE w:val="0"/>
        <w:autoSpaceDN w:val="0"/>
        <w:adjustRightInd w:val="0"/>
        <w:spacing w:line="480" w:lineRule="auto"/>
        <w:ind w:firstLine="708"/>
        <w:jc w:val="both"/>
        <w:rPr>
          <w:rFonts w:ascii="Times New Roman" w:hAnsi="Times New Roman" w:cs="Times New Roman"/>
          <w:sz w:val="24"/>
          <w:szCs w:val="24"/>
          <w:lang w:val="en-GB"/>
        </w:rPr>
      </w:pPr>
      <w:r w:rsidRPr="005D0A93">
        <w:rPr>
          <w:rFonts w:ascii="Times New Roman" w:hAnsi="Times New Roman" w:cs="Times New Roman"/>
          <w:sz w:val="24"/>
          <w:szCs w:val="24"/>
          <w:lang w:val="en-US"/>
        </w:rPr>
        <w:t>N</w:t>
      </w:r>
      <w:r w:rsidR="00397725" w:rsidRPr="005D0A93">
        <w:rPr>
          <w:rFonts w:ascii="Times New Roman" w:hAnsi="Times New Roman" w:cs="Times New Roman"/>
          <w:sz w:val="24"/>
          <w:szCs w:val="24"/>
          <w:lang w:val="en-US"/>
        </w:rPr>
        <w:t>ew concept</w:t>
      </w:r>
      <w:r w:rsidRPr="005D0A93">
        <w:rPr>
          <w:rFonts w:ascii="Times New Roman" w:hAnsi="Times New Roman" w:cs="Times New Roman"/>
          <w:sz w:val="24"/>
          <w:szCs w:val="24"/>
          <w:lang w:val="en-US"/>
        </w:rPr>
        <w:t>s</w:t>
      </w:r>
      <w:r w:rsidR="00397725" w:rsidRPr="005D0A93">
        <w:rPr>
          <w:rFonts w:ascii="Times New Roman" w:hAnsi="Times New Roman" w:cs="Times New Roman"/>
          <w:sz w:val="24"/>
          <w:szCs w:val="24"/>
          <w:lang w:val="en-US"/>
        </w:rPr>
        <w:t xml:space="preserve"> of maternity blues ha</w:t>
      </w:r>
      <w:r w:rsidRPr="005D0A93">
        <w:rPr>
          <w:rFonts w:ascii="Times New Roman" w:hAnsi="Times New Roman" w:cs="Times New Roman"/>
          <w:sz w:val="24"/>
          <w:szCs w:val="24"/>
          <w:lang w:val="en-US"/>
        </w:rPr>
        <w:t>ve</w:t>
      </w:r>
      <w:r w:rsidR="00397725" w:rsidRPr="005D0A93">
        <w:rPr>
          <w:rFonts w:ascii="Times New Roman" w:hAnsi="Times New Roman" w:cs="Times New Roman"/>
          <w:sz w:val="24"/>
          <w:szCs w:val="24"/>
          <w:lang w:val="en-US"/>
        </w:rPr>
        <w:t xml:space="preserve"> </w:t>
      </w:r>
      <w:r w:rsidRPr="005D0A93">
        <w:rPr>
          <w:rFonts w:ascii="Times New Roman" w:hAnsi="Times New Roman" w:cs="Times New Roman"/>
          <w:sz w:val="24"/>
          <w:szCs w:val="24"/>
          <w:lang w:val="en-US"/>
        </w:rPr>
        <w:t xml:space="preserve">also </w:t>
      </w:r>
      <w:r w:rsidR="00397725" w:rsidRPr="005D0A93">
        <w:rPr>
          <w:rFonts w:ascii="Times New Roman" w:hAnsi="Times New Roman" w:cs="Times New Roman"/>
          <w:sz w:val="24"/>
          <w:szCs w:val="24"/>
          <w:lang w:val="en-US"/>
        </w:rPr>
        <w:t>been proposed</w:t>
      </w:r>
      <w:r w:rsidRPr="005D0A93">
        <w:rPr>
          <w:rFonts w:ascii="Times New Roman" w:hAnsi="Times New Roman" w:cs="Times New Roman"/>
          <w:sz w:val="24"/>
          <w:szCs w:val="24"/>
          <w:lang w:val="en-US"/>
        </w:rPr>
        <w:t xml:space="preserve">. </w:t>
      </w:r>
      <w:proofErr w:type="spellStart"/>
      <w:r w:rsidR="001651E0" w:rsidRPr="005D0A93">
        <w:rPr>
          <w:rFonts w:ascii="Times New Roman" w:hAnsi="Times New Roman" w:cs="Times New Roman"/>
          <w:sz w:val="24"/>
          <w:szCs w:val="24"/>
          <w:lang w:val="en-US"/>
        </w:rPr>
        <w:t>Kennerley</w:t>
      </w:r>
      <w:proofErr w:type="spellEnd"/>
      <w:r w:rsidR="001651E0" w:rsidRPr="005D0A93">
        <w:rPr>
          <w:rFonts w:ascii="Times New Roman" w:hAnsi="Times New Roman" w:cs="Times New Roman"/>
          <w:sz w:val="24"/>
          <w:szCs w:val="24"/>
          <w:lang w:val="en-US"/>
        </w:rPr>
        <w:t xml:space="preserve"> and Gath</w:t>
      </w:r>
      <w:r w:rsidR="004C3A44" w:rsidRPr="005D0A93">
        <w:rPr>
          <w:rFonts w:ascii="Times New Roman" w:hAnsi="Times New Roman" w:cs="Times New Roman"/>
          <w:sz w:val="24"/>
          <w:szCs w:val="24"/>
          <w:lang w:val="en-US"/>
        </w:rPr>
        <w:t xml:space="preserve"> (</w:t>
      </w:r>
      <w:r w:rsidR="001651E0" w:rsidRPr="005D0A93">
        <w:rPr>
          <w:rFonts w:ascii="Times New Roman" w:hAnsi="Times New Roman" w:cs="Times New Roman"/>
          <w:sz w:val="24"/>
          <w:szCs w:val="24"/>
          <w:lang w:val="en-US"/>
        </w:rPr>
        <w:t>1989</w:t>
      </w:r>
      <w:r w:rsidR="00CF591E" w:rsidRPr="005D0A93">
        <w:rPr>
          <w:rFonts w:ascii="Times New Roman" w:hAnsi="Times New Roman" w:cs="Times New Roman"/>
          <w:sz w:val="24"/>
          <w:szCs w:val="24"/>
          <w:lang w:val="en-US"/>
        </w:rPr>
        <w:t xml:space="preserve">) </w:t>
      </w:r>
      <w:r w:rsidR="001651E0" w:rsidRPr="005D0A93">
        <w:rPr>
          <w:rFonts w:ascii="Times New Roman" w:hAnsi="Times New Roman" w:cs="Times New Roman"/>
          <w:sz w:val="24"/>
          <w:szCs w:val="24"/>
          <w:lang w:val="en-US"/>
        </w:rPr>
        <w:t>developed the Maternity Blues Scale (MBS) to assess maternal mood symptoms during the first postpartum week.</w:t>
      </w:r>
      <w:r w:rsidRPr="005D0A93">
        <w:rPr>
          <w:rFonts w:ascii="Times New Roman" w:hAnsi="Times New Roman" w:cs="Times New Roman"/>
          <w:sz w:val="24"/>
          <w:szCs w:val="24"/>
          <w:lang w:val="en-US"/>
        </w:rPr>
        <w:t xml:space="preserve"> The </w:t>
      </w:r>
      <w:r w:rsidR="00E24F7E" w:rsidRPr="005D0A93">
        <w:rPr>
          <w:rFonts w:ascii="Times New Roman" w:hAnsi="Times New Roman" w:cs="Times New Roman"/>
          <w:sz w:val="24"/>
          <w:szCs w:val="24"/>
          <w:lang w:val="en-US"/>
        </w:rPr>
        <w:t>rec</w:t>
      </w:r>
      <w:r w:rsidRPr="005D0A93">
        <w:rPr>
          <w:rFonts w:ascii="Times New Roman" w:hAnsi="Times New Roman" w:cs="Times New Roman"/>
          <w:sz w:val="24"/>
          <w:szCs w:val="24"/>
          <w:lang w:val="en-US"/>
        </w:rPr>
        <w:t>ent</w:t>
      </w:r>
      <w:r w:rsidR="001552FB" w:rsidRPr="005D0A93">
        <w:rPr>
          <w:rFonts w:ascii="Times New Roman" w:hAnsi="Times New Roman" w:cs="Times New Roman"/>
          <w:sz w:val="24"/>
          <w:szCs w:val="24"/>
          <w:lang w:val="en-US"/>
        </w:rPr>
        <w:t xml:space="preserve"> Dutch version</w:t>
      </w:r>
      <w:r w:rsidR="004D5F7F" w:rsidRPr="005D0A93">
        <w:rPr>
          <w:rFonts w:ascii="Times New Roman" w:hAnsi="Times New Roman" w:cs="Times New Roman"/>
          <w:sz w:val="24"/>
          <w:szCs w:val="24"/>
          <w:lang w:val="en-US"/>
        </w:rPr>
        <w:t xml:space="preserve"> </w:t>
      </w:r>
      <w:r w:rsidR="001552FB" w:rsidRPr="005D0A93">
        <w:rPr>
          <w:rFonts w:ascii="Times New Roman" w:hAnsi="Times New Roman" w:cs="Times New Roman"/>
          <w:sz w:val="24"/>
          <w:szCs w:val="24"/>
          <w:lang w:val="en-US"/>
        </w:rPr>
        <w:t xml:space="preserve">of the MBS of </w:t>
      </w:r>
      <w:proofErr w:type="spellStart"/>
      <w:r w:rsidR="001552FB" w:rsidRPr="005D0A93">
        <w:rPr>
          <w:rFonts w:ascii="Times New Roman" w:hAnsi="Times New Roman" w:cs="Times New Roman"/>
          <w:sz w:val="24"/>
          <w:szCs w:val="24"/>
          <w:lang w:val="en-US"/>
        </w:rPr>
        <w:t>Kennerley</w:t>
      </w:r>
      <w:proofErr w:type="spellEnd"/>
      <w:r w:rsidR="001552FB" w:rsidRPr="005D0A93">
        <w:rPr>
          <w:rFonts w:ascii="Times New Roman" w:hAnsi="Times New Roman" w:cs="Times New Roman"/>
          <w:sz w:val="24"/>
          <w:szCs w:val="24"/>
          <w:lang w:val="en-US"/>
        </w:rPr>
        <w:t xml:space="preserve"> and Gath (1989)</w:t>
      </w:r>
      <w:r w:rsidR="00C9414B" w:rsidRPr="005D0A93">
        <w:rPr>
          <w:rFonts w:ascii="Times New Roman" w:hAnsi="Times New Roman" w:cs="Times New Roman"/>
          <w:sz w:val="24"/>
          <w:szCs w:val="24"/>
          <w:lang w:val="en-US"/>
        </w:rPr>
        <w:t xml:space="preserve"> </w:t>
      </w:r>
      <w:r w:rsidR="001552FB" w:rsidRPr="005D0A93">
        <w:rPr>
          <w:rFonts w:ascii="Times New Roman" w:hAnsi="Times New Roman" w:cs="Times New Roman"/>
          <w:sz w:val="24"/>
          <w:szCs w:val="24"/>
          <w:lang w:val="en-US"/>
        </w:rPr>
        <w:t>revealed a 16-item scale with three subscales with adequate model fit: negative affect (</w:t>
      </w:r>
      <w:r w:rsidR="005D0A93" w:rsidRPr="005D0A93">
        <w:rPr>
          <w:rFonts w:ascii="Times New Roman" w:hAnsi="Times New Roman" w:cs="Times New Roman"/>
          <w:sz w:val="24"/>
          <w:szCs w:val="24"/>
          <w:lang w:val="en-US"/>
        </w:rPr>
        <w:t>5</w:t>
      </w:r>
      <w:r w:rsidR="001552FB" w:rsidRPr="005D0A93">
        <w:rPr>
          <w:rFonts w:ascii="Times New Roman" w:hAnsi="Times New Roman" w:cs="Times New Roman"/>
          <w:sz w:val="24"/>
          <w:szCs w:val="24"/>
          <w:lang w:val="en-US"/>
        </w:rPr>
        <w:t xml:space="preserve"> items), positive affect (</w:t>
      </w:r>
      <w:r w:rsidR="005D0A93" w:rsidRPr="005D0A93">
        <w:rPr>
          <w:rFonts w:ascii="Times New Roman" w:hAnsi="Times New Roman" w:cs="Times New Roman"/>
          <w:sz w:val="24"/>
          <w:szCs w:val="24"/>
          <w:lang w:val="en-US"/>
        </w:rPr>
        <w:t>6</w:t>
      </w:r>
      <w:r w:rsidR="001552FB" w:rsidRPr="005D0A93">
        <w:rPr>
          <w:rFonts w:ascii="Times New Roman" w:hAnsi="Times New Roman" w:cs="Times New Roman"/>
          <w:sz w:val="24"/>
          <w:szCs w:val="24"/>
          <w:lang w:val="en-US"/>
        </w:rPr>
        <w:t xml:space="preserve"> items), and depression (</w:t>
      </w:r>
      <w:r w:rsidR="005D0A93" w:rsidRPr="005D0A93">
        <w:rPr>
          <w:rFonts w:ascii="Times New Roman" w:hAnsi="Times New Roman" w:cs="Times New Roman"/>
          <w:sz w:val="24"/>
          <w:szCs w:val="24"/>
          <w:lang w:val="en-US"/>
        </w:rPr>
        <w:t>5</w:t>
      </w:r>
      <w:r w:rsidR="001552FB" w:rsidRPr="005D0A93">
        <w:rPr>
          <w:rFonts w:ascii="Times New Roman" w:hAnsi="Times New Roman" w:cs="Times New Roman"/>
          <w:sz w:val="24"/>
          <w:szCs w:val="24"/>
          <w:lang w:val="en-US"/>
        </w:rPr>
        <w:t xml:space="preserve"> items). The negative and positive affect subscales of the MBS were used to define a rapid cycling mood symptoms group</w:t>
      </w:r>
      <w:r w:rsidRPr="005D0A93">
        <w:rPr>
          <w:rFonts w:ascii="Times New Roman" w:hAnsi="Times New Roman" w:cs="Times New Roman"/>
          <w:sz w:val="24"/>
          <w:szCs w:val="24"/>
          <w:lang w:val="en-US"/>
        </w:rPr>
        <w:t xml:space="preserve"> mothers.</w:t>
      </w:r>
      <w:r w:rsidR="001552FB" w:rsidRPr="005D0A93">
        <w:rPr>
          <w:rFonts w:ascii="Times New Roman" w:hAnsi="Times New Roman" w:cs="Times New Roman"/>
          <w:sz w:val="24"/>
          <w:szCs w:val="24"/>
          <w:lang w:val="en-US"/>
        </w:rPr>
        <w:t xml:space="preserve"> </w:t>
      </w:r>
      <w:r w:rsidRPr="005D0A93">
        <w:rPr>
          <w:rFonts w:ascii="Times New Roman" w:hAnsi="Times New Roman" w:cs="Times New Roman"/>
          <w:sz w:val="24"/>
          <w:szCs w:val="24"/>
          <w:lang w:val="en-US"/>
        </w:rPr>
        <w:t>In addition, a</w:t>
      </w:r>
      <w:r w:rsidR="001552FB" w:rsidRPr="005D0A93">
        <w:rPr>
          <w:rFonts w:ascii="Times New Roman" w:hAnsi="Times New Roman" w:cs="Times New Roman"/>
          <w:sz w:val="24"/>
          <w:szCs w:val="24"/>
          <w:lang w:val="en-US"/>
        </w:rPr>
        <w:t>ll three MBS negative affect, positive affect and depression</w:t>
      </w:r>
      <w:r w:rsidRPr="005D0A93">
        <w:rPr>
          <w:rFonts w:ascii="Times New Roman" w:hAnsi="Times New Roman" w:cs="Times New Roman"/>
          <w:sz w:val="24"/>
          <w:szCs w:val="24"/>
          <w:lang w:val="en-US"/>
        </w:rPr>
        <w:t xml:space="preserve"> subscales</w:t>
      </w:r>
      <w:r w:rsidR="001552FB" w:rsidRPr="005D0A93">
        <w:rPr>
          <w:rFonts w:ascii="Times New Roman" w:hAnsi="Times New Roman" w:cs="Times New Roman"/>
          <w:sz w:val="24"/>
          <w:szCs w:val="24"/>
          <w:lang w:val="en-US"/>
        </w:rPr>
        <w:t xml:space="preserve"> correlated highly and significantly with the </w:t>
      </w:r>
      <w:r w:rsidR="002258AC">
        <w:rPr>
          <w:rFonts w:ascii="Times New Roman" w:hAnsi="Times New Roman" w:cs="Times New Roman"/>
          <w:sz w:val="24"/>
          <w:szCs w:val="24"/>
          <w:lang w:val="en-US"/>
        </w:rPr>
        <w:t>Edinburgh Postnatal Depression Scale (</w:t>
      </w:r>
      <w:r w:rsidR="001552FB" w:rsidRPr="005D0A93">
        <w:rPr>
          <w:rFonts w:ascii="Times New Roman" w:hAnsi="Times New Roman" w:cs="Times New Roman"/>
          <w:sz w:val="24"/>
          <w:szCs w:val="24"/>
          <w:lang w:val="en-US"/>
        </w:rPr>
        <w:t>EPDS</w:t>
      </w:r>
      <w:r w:rsidR="002258AC">
        <w:rPr>
          <w:rFonts w:ascii="Times New Roman" w:hAnsi="Times New Roman" w:cs="Times New Roman"/>
          <w:sz w:val="24"/>
          <w:szCs w:val="24"/>
          <w:lang w:val="en-US"/>
        </w:rPr>
        <w:t>)</w:t>
      </w:r>
      <w:r w:rsidR="00EA2456">
        <w:rPr>
          <w:rFonts w:ascii="Times New Roman" w:hAnsi="Times New Roman" w:cs="Times New Roman"/>
          <w:sz w:val="24"/>
          <w:szCs w:val="24"/>
          <w:lang w:val="en-US"/>
        </w:rPr>
        <w:t xml:space="preserve"> </w:t>
      </w:r>
      <w:r w:rsidR="00EA2456" w:rsidRPr="005D0A93">
        <w:rPr>
          <w:rFonts w:ascii="Times New Roman" w:hAnsi="Times New Roman" w:cs="Times New Roman"/>
          <w:sz w:val="24"/>
          <w:szCs w:val="24"/>
          <w:lang w:val="en-US"/>
        </w:rPr>
        <w:t>(Pop et al., 2015)</w:t>
      </w:r>
      <w:r w:rsidR="001552FB" w:rsidRPr="005D0A93">
        <w:rPr>
          <w:rFonts w:ascii="Times New Roman" w:hAnsi="Times New Roman" w:cs="Times New Roman"/>
          <w:sz w:val="24"/>
          <w:szCs w:val="24"/>
          <w:lang w:val="en-US"/>
        </w:rPr>
        <w:t>.</w:t>
      </w:r>
      <w:r w:rsidR="00AC19BC" w:rsidRPr="005D0A93">
        <w:rPr>
          <w:rFonts w:ascii="Times New Roman" w:hAnsi="Times New Roman" w:cs="Times New Roman"/>
          <w:sz w:val="24"/>
          <w:szCs w:val="24"/>
          <w:lang w:val="en-US"/>
        </w:rPr>
        <w:t xml:space="preserve"> </w:t>
      </w:r>
      <w:r w:rsidR="001552FB" w:rsidRPr="005D0A93">
        <w:rPr>
          <w:rFonts w:ascii="Times New Roman" w:hAnsi="Times New Roman" w:cs="Times New Roman"/>
          <w:sz w:val="24"/>
          <w:szCs w:val="24"/>
          <w:lang w:val="en-US"/>
        </w:rPr>
        <w:t>T</w:t>
      </w:r>
      <w:r w:rsidR="00363F3F" w:rsidRPr="005D0A93">
        <w:rPr>
          <w:rFonts w:ascii="Times New Roman" w:hAnsi="Times New Roman" w:cs="Times New Roman"/>
          <w:sz w:val="24"/>
          <w:szCs w:val="24"/>
          <w:lang w:val="en-US"/>
        </w:rPr>
        <w:t>his is relevant</w:t>
      </w:r>
      <w:r w:rsidR="001552FB" w:rsidRPr="005D0A93">
        <w:rPr>
          <w:rFonts w:ascii="Times New Roman" w:hAnsi="Times New Roman" w:cs="Times New Roman"/>
          <w:sz w:val="24"/>
          <w:szCs w:val="24"/>
          <w:lang w:val="en-US"/>
        </w:rPr>
        <w:t xml:space="preserve">, </w:t>
      </w:r>
      <w:r w:rsidR="00363F3F" w:rsidRPr="005D0A93">
        <w:rPr>
          <w:rFonts w:ascii="Times New Roman" w:hAnsi="Times New Roman" w:cs="Times New Roman"/>
          <w:sz w:val="24"/>
          <w:szCs w:val="24"/>
          <w:lang w:val="en-US"/>
        </w:rPr>
        <w:t>considering that</w:t>
      </w:r>
      <w:r w:rsidR="001552FB" w:rsidRPr="005D0A93">
        <w:rPr>
          <w:rFonts w:ascii="Times New Roman" w:eastAsia="Times New Roman" w:hAnsi="Times New Roman" w:cs="Times New Roman"/>
          <w:sz w:val="24"/>
          <w:szCs w:val="24"/>
          <w:lang w:val="en" w:eastAsia="it-IT"/>
        </w:rPr>
        <w:t>, the EPDS was meant to be unidimensional, including questions tapping into several aspec</w:t>
      </w:r>
      <w:r w:rsidR="004C3A44" w:rsidRPr="005D0A93">
        <w:rPr>
          <w:rFonts w:ascii="Times New Roman" w:eastAsia="Times New Roman" w:hAnsi="Times New Roman" w:cs="Times New Roman"/>
          <w:sz w:val="24"/>
          <w:szCs w:val="24"/>
          <w:lang w:val="en" w:eastAsia="it-IT"/>
        </w:rPr>
        <w:t xml:space="preserve">ts of depression (Cox et al., 1987). </w:t>
      </w:r>
      <w:r w:rsidR="001552FB" w:rsidRPr="005D0A93">
        <w:rPr>
          <w:rFonts w:ascii="Times New Roman" w:eastAsia="Times New Roman" w:hAnsi="Times New Roman" w:cs="Times New Roman"/>
          <w:sz w:val="24"/>
          <w:szCs w:val="24"/>
          <w:lang w:val="en" w:eastAsia="it-IT"/>
        </w:rPr>
        <w:t>In addition</w:t>
      </w:r>
      <w:r w:rsidR="001552FB" w:rsidRPr="005D0A93">
        <w:rPr>
          <w:rFonts w:ascii="Times New Roman" w:hAnsi="Times New Roman" w:cs="Times New Roman"/>
          <w:sz w:val="24"/>
          <w:szCs w:val="24"/>
          <w:lang w:val="en-GB"/>
        </w:rPr>
        <w:t>, depression does not come in an all-or-none way, and PPD represents the end of a continuum of severity of symptoms</w:t>
      </w:r>
      <w:r w:rsidR="004C3A44" w:rsidRPr="005D0A93">
        <w:rPr>
          <w:rFonts w:ascii="Times New Roman" w:hAnsi="Times New Roman" w:cs="Times New Roman"/>
          <w:sz w:val="24"/>
          <w:szCs w:val="24"/>
          <w:lang w:val="en-GB"/>
        </w:rPr>
        <w:t xml:space="preserve"> (</w:t>
      </w:r>
      <w:proofErr w:type="spellStart"/>
      <w:r w:rsidR="004C3A44" w:rsidRPr="005D0A93">
        <w:rPr>
          <w:rFonts w:ascii="Times New Roman" w:hAnsi="Times New Roman" w:cs="Times New Roman"/>
          <w:sz w:val="24"/>
          <w:szCs w:val="24"/>
          <w:lang w:val="en-GB"/>
        </w:rPr>
        <w:t>Zanardo</w:t>
      </w:r>
      <w:proofErr w:type="spellEnd"/>
      <w:r w:rsidR="004C3A44" w:rsidRPr="005D0A93">
        <w:rPr>
          <w:rFonts w:ascii="Times New Roman" w:hAnsi="Times New Roman" w:cs="Times New Roman"/>
          <w:sz w:val="24"/>
          <w:szCs w:val="24"/>
          <w:lang w:val="en-GB"/>
        </w:rPr>
        <w:t xml:space="preserve"> et al., 2015). </w:t>
      </w:r>
      <w:r w:rsidR="001552FB" w:rsidRPr="005D0A93">
        <w:rPr>
          <w:rFonts w:ascii="Times New Roman" w:hAnsi="Times New Roman" w:cs="Times New Roman"/>
          <w:sz w:val="24"/>
          <w:szCs w:val="24"/>
          <w:lang w:val="en-GB"/>
        </w:rPr>
        <w:t>Thus, recently, several authors have also studied the structure of the EPDS and found that it measures not only postpartum depressive symptomat</w:t>
      </w:r>
      <w:r w:rsidR="00E24F7E" w:rsidRPr="005D0A93">
        <w:rPr>
          <w:rFonts w:ascii="Times New Roman" w:hAnsi="Times New Roman" w:cs="Times New Roman"/>
          <w:sz w:val="24"/>
          <w:szCs w:val="24"/>
          <w:lang w:val="en-GB"/>
        </w:rPr>
        <w:t xml:space="preserve">ology but also other dimensions. </w:t>
      </w:r>
      <w:r w:rsidR="001552FB" w:rsidRPr="005D0A93">
        <w:rPr>
          <w:rFonts w:ascii="Times New Roman" w:hAnsi="Times New Roman" w:cs="Times New Roman"/>
          <w:sz w:val="24"/>
          <w:szCs w:val="24"/>
          <w:lang w:val="en-GB"/>
        </w:rPr>
        <w:t>In</w:t>
      </w:r>
      <w:r w:rsidR="00E24F7E" w:rsidRPr="005D0A93">
        <w:rPr>
          <w:rFonts w:ascii="Times New Roman" w:hAnsi="Times New Roman" w:cs="Times New Roman"/>
          <w:sz w:val="24"/>
          <w:szCs w:val="24"/>
          <w:lang w:val="en-GB"/>
        </w:rPr>
        <w:t xml:space="preserve"> </w:t>
      </w:r>
      <w:r w:rsidR="001552FB" w:rsidRPr="005D0A93">
        <w:rPr>
          <w:rFonts w:ascii="Times New Roman" w:hAnsi="Times New Roman" w:cs="Times New Roman"/>
          <w:sz w:val="24"/>
          <w:szCs w:val="24"/>
          <w:lang w:val="en-GB"/>
        </w:rPr>
        <w:t xml:space="preserve">some studies, a factor comprising items 1 and 2 has been labelled “anhedonia” </w:t>
      </w:r>
      <w:r w:rsidR="004C3A44" w:rsidRPr="005D0A93">
        <w:rPr>
          <w:rFonts w:ascii="Times New Roman" w:hAnsi="Times New Roman" w:cs="Times New Roman"/>
          <w:sz w:val="24"/>
          <w:szCs w:val="24"/>
          <w:lang w:val="en-GB"/>
        </w:rPr>
        <w:t>(</w:t>
      </w:r>
      <w:proofErr w:type="spellStart"/>
      <w:r w:rsidR="004C3A44" w:rsidRPr="005D0A93">
        <w:rPr>
          <w:rFonts w:ascii="Times New Roman" w:hAnsi="Times New Roman" w:cs="Times New Roman"/>
          <w:sz w:val="24"/>
          <w:szCs w:val="24"/>
          <w:lang w:val="en-GB"/>
        </w:rPr>
        <w:t>Petrozzi</w:t>
      </w:r>
      <w:proofErr w:type="spellEnd"/>
      <w:r w:rsidR="004C3A44" w:rsidRPr="005D0A93">
        <w:rPr>
          <w:rFonts w:ascii="Times New Roman" w:hAnsi="Times New Roman" w:cs="Times New Roman"/>
          <w:sz w:val="24"/>
          <w:szCs w:val="24"/>
          <w:lang w:val="en-GB"/>
        </w:rPr>
        <w:t xml:space="preserve"> &amp; Gagliardi, 2013; Tuohy &amp; </w:t>
      </w:r>
      <w:r w:rsidR="004C3A44" w:rsidRPr="005D0A93">
        <w:rPr>
          <w:rFonts w:ascii="Times New Roman" w:hAnsi="Times New Roman" w:cs="Times New Roman"/>
          <w:sz w:val="24"/>
          <w:szCs w:val="24"/>
          <w:lang w:val="en-GB"/>
        </w:rPr>
        <w:lastRenderedPageBreak/>
        <w:t xml:space="preserve">McVey, 2008) </w:t>
      </w:r>
      <w:r w:rsidR="001552FB" w:rsidRPr="005D0A93">
        <w:rPr>
          <w:rFonts w:ascii="Times New Roman" w:hAnsi="Times New Roman" w:cs="Times New Roman"/>
          <w:sz w:val="24"/>
          <w:szCs w:val="24"/>
          <w:lang w:val="en-GB"/>
        </w:rPr>
        <w:t>whereas the “anxiety” factor, usually including items 3, 4, and 5</w:t>
      </w:r>
      <w:r w:rsidR="004C3A44" w:rsidRPr="005D0A93">
        <w:rPr>
          <w:rFonts w:ascii="Times New Roman" w:hAnsi="Times New Roman" w:cs="Times New Roman"/>
          <w:sz w:val="24"/>
          <w:szCs w:val="24"/>
          <w:lang w:val="en-GB"/>
        </w:rPr>
        <w:t xml:space="preserve"> (</w:t>
      </w:r>
      <w:proofErr w:type="spellStart"/>
      <w:r w:rsidR="004C3A44" w:rsidRPr="005D0A93">
        <w:rPr>
          <w:rFonts w:ascii="Times New Roman" w:hAnsi="Times New Roman" w:cs="Times New Roman"/>
          <w:sz w:val="24"/>
          <w:szCs w:val="24"/>
          <w:lang w:val="en-GB"/>
        </w:rPr>
        <w:t>Jomeen</w:t>
      </w:r>
      <w:proofErr w:type="spellEnd"/>
      <w:r w:rsidR="004C3A44" w:rsidRPr="005D0A93">
        <w:rPr>
          <w:rFonts w:ascii="Times New Roman" w:hAnsi="Times New Roman" w:cs="Times New Roman"/>
          <w:sz w:val="24"/>
          <w:szCs w:val="24"/>
          <w:lang w:val="en-GB"/>
        </w:rPr>
        <w:t xml:space="preserve"> &amp; Martin</w:t>
      </w:r>
      <w:r w:rsidR="00B32C6D" w:rsidRPr="005D0A93">
        <w:rPr>
          <w:rFonts w:ascii="Times New Roman" w:hAnsi="Times New Roman" w:cs="Times New Roman"/>
          <w:sz w:val="24"/>
          <w:szCs w:val="24"/>
          <w:lang w:val="en-GB"/>
        </w:rPr>
        <w:t>, 2005; Tuohy &amp; McVey, 2008)</w:t>
      </w:r>
      <w:r w:rsidR="001552FB" w:rsidRPr="005D0A93">
        <w:rPr>
          <w:rFonts w:ascii="Times New Roman" w:hAnsi="Times New Roman" w:cs="Times New Roman"/>
          <w:sz w:val="24"/>
          <w:szCs w:val="24"/>
          <w:lang w:val="en-GB"/>
        </w:rPr>
        <w:t xml:space="preserve"> appears to be the most consistent. </w:t>
      </w:r>
    </w:p>
    <w:p w14:paraId="4886C39B" w14:textId="77777777" w:rsidR="00DB7D49" w:rsidRPr="005D0A93" w:rsidRDefault="00B50907" w:rsidP="00480211">
      <w:pPr>
        <w:shd w:val="clear" w:color="auto" w:fill="FFFFFF"/>
        <w:spacing w:after="120" w:line="480" w:lineRule="auto"/>
        <w:ind w:firstLine="708"/>
        <w:jc w:val="both"/>
        <w:rPr>
          <w:rFonts w:ascii="Times New Roman" w:eastAsia="MS Mincho" w:hAnsi="Times New Roman" w:cs="Times New Roman"/>
          <w:b/>
          <w:sz w:val="24"/>
          <w:szCs w:val="24"/>
          <w:lang w:val="en-US"/>
        </w:rPr>
      </w:pPr>
      <w:r w:rsidRPr="005D0A93">
        <w:rPr>
          <w:rFonts w:ascii="Times New Roman" w:hAnsi="Times New Roman" w:cs="Times New Roman"/>
          <w:sz w:val="24"/>
          <w:szCs w:val="24"/>
          <w:lang w:val="en-US"/>
        </w:rPr>
        <w:t xml:space="preserve">It is remarkable that most if not </w:t>
      </w:r>
      <w:proofErr w:type="gramStart"/>
      <w:r w:rsidRPr="005D0A93">
        <w:rPr>
          <w:rFonts w:ascii="Times New Roman" w:hAnsi="Times New Roman" w:cs="Times New Roman"/>
          <w:sz w:val="24"/>
          <w:szCs w:val="24"/>
          <w:lang w:val="en-US"/>
        </w:rPr>
        <w:t>all of</w:t>
      </w:r>
      <w:proofErr w:type="gramEnd"/>
      <w:r w:rsidRPr="005D0A93">
        <w:rPr>
          <w:rFonts w:ascii="Times New Roman" w:hAnsi="Times New Roman" w:cs="Times New Roman"/>
          <w:sz w:val="24"/>
          <w:szCs w:val="24"/>
          <w:lang w:val="en-US"/>
        </w:rPr>
        <w:t xml:space="preserve"> this research on the MBS and EPDS does encompass</w:t>
      </w:r>
      <w:r w:rsidR="00EF6DF5" w:rsidRPr="005D0A93">
        <w:rPr>
          <w:rFonts w:ascii="Times New Roman" w:hAnsi="Times New Roman" w:cs="Times New Roman"/>
          <w:sz w:val="24"/>
          <w:szCs w:val="24"/>
          <w:lang w:val="en-US"/>
        </w:rPr>
        <w:t xml:space="preserve"> </w:t>
      </w:r>
      <w:r w:rsidR="00A2139B" w:rsidRPr="005D0A93">
        <w:rPr>
          <w:rFonts w:ascii="Times New Roman" w:hAnsi="Times New Roman" w:cs="Times New Roman"/>
          <w:sz w:val="24"/>
          <w:szCs w:val="24"/>
          <w:lang w:val="en-US"/>
        </w:rPr>
        <w:t xml:space="preserve">respective </w:t>
      </w:r>
      <w:r w:rsidRPr="005D0A93">
        <w:rPr>
          <w:rFonts w:ascii="Times New Roman" w:hAnsi="Times New Roman" w:cs="Times New Roman"/>
          <w:sz w:val="24"/>
          <w:szCs w:val="24"/>
          <w:lang w:val="en-US"/>
        </w:rPr>
        <w:t>factor analysis, but these items are recoded to enable that higher scores reflect higher</w:t>
      </w:r>
      <w:r w:rsidR="00A2139B" w:rsidRPr="005D0A93">
        <w:rPr>
          <w:rFonts w:ascii="Times New Roman" w:hAnsi="Times New Roman" w:cs="Times New Roman"/>
          <w:sz w:val="24"/>
          <w:szCs w:val="24"/>
          <w:lang w:val="en-US"/>
        </w:rPr>
        <w:t xml:space="preserve"> mood and postnatal depression risk</w:t>
      </w:r>
      <w:r w:rsidR="00B97357" w:rsidRPr="005D0A93">
        <w:rPr>
          <w:rFonts w:ascii="Times New Roman" w:hAnsi="Times New Roman" w:cs="Times New Roman"/>
          <w:sz w:val="24"/>
          <w:szCs w:val="24"/>
          <w:lang w:val="en-US"/>
        </w:rPr>
        <w:t xml:space="preserve"> factors</w:t>
      </w:r>
      <w:r w:rsidRPr="005D0A93">
        <w:rPr>
          <w:rFonts w:ascii="Times New Roman" w:hAnsi="Times New Roman" w:cs="Times New Roman"/>
          <w:sz w:val="24"/>
          <w:szCs w:val="24"/>
          <w:lang w:val="en-US"/>
        </w:rPr>
        <w:t>. Consequently, both</w:t>
      </w:r>
      <w:r w:rsidR="00A2139B" w:rsidRPr="005D0A93">
        <w:rPr>
          <w:rFonts w:ascii="Times New Roman" w:hAnsi="Times New Roman" w:cs="Times New Roman"/>
          <w:sz w:val="24"/>
          <w:szCs w:val="24"/>
          <w:lang w:val="en-US"/>
        </w:rPr>
        <w:t xml:space="preserve"> MBS and EPDS </w:t>
      </w:r>
      <w:r w:rsidR="00AC19BC" w:rsidRPr="005D0A93">
        <w:rPr>
          <w:rFonts w:ascii="Times New Roman" w:hAnsi="Times New Roman" w:cs="Times New Roman"/>
          <w:sz w:val="24"/>
          <w:szCs w:val="24"/>
          <w:lang w:val="en-US"/>
        </w:rPr>
        <w:t>f</w:t>
      </w:r>
      <w:r w:rsidR="007502A1" w:rsidRPr="005D0A93">
        <w:rPr>
          <w:rFonts w:ascii="Times New Roman" w:hAnsi="Times New Roman" w:cs="Times New Roman"/>
          <w:sz w:val="24"/>
          <w:szCs w:val="24"/>
          <w:lang w:val="en-US"/>
        </w:rPr>
        <w:t>actor analysis</w:t>
      </w:r>
      <w:r w:rsidRPr="005D0A93">
        <w:rPr>
          <w:rFonts w:ascii="Times New Roman" w:hAnsi="Times New Roman" w:cs="Times New Roman"/>
          <w:sz w:val="24"/>
          <w:szCs w:val="24"/>
          <w:lang w:val="en-US"/>
        </w:rPr>
        <w:t xml:space="preserve"> in the early postpartum period are understudied.</w:t>
      </w:r>
      <w:r w:rsidR="00A507FF" w:rsidRPr="005D0A93">
        <w:rPr>
          <w:rFonts w:ascii="Times New Roman" w:hAnsi="Times New Roman" w:cs="Times New Roman"/>
          <w:sz w:val="24"/>
          <w:szCs w:val="24"/>
          <w:lang w:val="en-US"/>
        </w:rPr>
        <w:t xml:space="preserve"> </w:t>
      </w:r>
      <w:r w:rsidR="006F60CE" w:rsidRPr="005D0A93">
        <w:rPr>
          <w:rFonts w:ascii="Times New Roman" w:hAnsi="Times New Roman" w:cs="Times New Roman"/>
          <w:sz w:val="24"/>
          <w:szCs w:val="24"/>
          <w:lang w:val="en-US"/>
        </w:rPr>
        <w:t>Hence, primary aim of the study was to validate the 16-item MBS Dutch version</w:t>
      </w:r>
      <w:r w:rsidR="00B32C6D" w:rsidRPr="005D0A93">
        <w:rPr>
          <w:rFonts w:ascii="Times New Roman" w:hAnsi="Times New Roman" w:cs="Times New Roman"/>
          <w:sz w:val="24"/>
          <w:szCs w:val="24"/>
          <w:lang w:val="en-US"/>
        </w:rPr>
        <w:t xml:space="preserve"> (Pop et al., 2015)</w:t>
      </w:r>
      <w:r w:rsidR="006F60CE" w:rsidRPr="005D0A93">
        <w:rPr>
          <w:rFonts w:ascii="Times New Roman" w:hAnsi="Times New Roman" w:cs="Times New Roman"/>
          <w:sz w:val="24"/>
          <w:szCs w:val="24"/>
          <w:lang w:val="en-US"/>
        </w:rPr>
        <w:t xml:space="preserve"> for use in</w:t>
      </w:r>
      <w:r w:rsidRPr="005D0A93">
        <w:rPr>
          <w:rFonts w:ascii="Times New Roman" w:hAnsi="Times New Roman" w:cs="Times New Roman"/>
          <w:sz w:val="24"/>
          <w:szCs w:val="24"/>
          <w:lang w:val="en-US"/>
        </w:rPr>
        <w:t xml:space="preserve"> our</w:t>
      </w:r>
      <w:r w:rsidR="006F60CE" w:rsidRPr="005D0A93">
        <w:rPr>
          <w:rFonts w:ascii="Times New Roman" w:hAnsi="Times New Roman" w:cs="Times New Roman"/>
          <w:sz w:val="24"/>
          <w:szCs w:val="24"/>
          <w:lang w:val="en-US"/>
        </w:rPr>
        <w:t xml:space="preserve"> Ital</w:t>
      </w:r>
      <w:r w:rsidRPr="005D0A93">
        <w:rPr>
          <w:rFonts w:ascii="Times New Roman" w:hAnsi="Times New Roman" w:cs="Times New Roman"/>
          <w:sz w:val="24"/>
          <w:szCs w:val="24"/>
          <w:lang w:val="en-US"/>
        </w:rPr>
        <w:t xml:space="preserve">ian </w:t>
      </w:r>
      <w:proofErr w:type="spellStart"/>
      <w:r w:rsidR="00D57920" w:rsidRPr="005D0A93">
        <w:rPr>
          <w:rFonts w:ascii="Times New Roman" w:eastAsia="MS Mincho" w:hAnsi="Times New Roman" w:cs="Times New Roman"/>
          <w:sz w:val="24"/>
          <w:szCs w:val="24"/>
          <w:lang w:val="en-GB"/>
        </w:rPr>
        <w:t>puerperae</w:t>
      </w:r>
      <w:proofErr w:type="spellEnd"/>
      <w:r w:rsidR="00D57920" w:rsidRPr="005D0A93">
        <w:rPr>
          <w:rFonts w:ascii="Times New Roman" w:eastAsia="MS Mincho" w:hAnsi="Times New Roman" w:cs="Times New Roman"/>
          <w:sz w:val="24"/>
          <w:szCs w:val="24"/>
          <w:lang w:val="en-GB"/>
        </w:rPr>
        <w:t xml:space="preserve"> population, representative of developed, industrialized country supporting advanced educational levels, good socio-economic status, low and late fertility, and quite high caesarean section rates.</w:t>
      </w:r>
      <w:r w:rsidR="00D57920" w:rsidRPr="005D0A93">
        <w:rPr>
          <w:rFonts w:ascii="Times New Roman" w:hAnsi="Times New Roman" w:cs="Times New Roman"/>
          <w:sz w:val="24"/>
          <w:szCs w:val="24"/>
          <w:lang w:val="en-US"/>
        </w:rPr>
        <w:t xml:space="preserve"> Secondary aim was to </w:t>
      </w:r>
      <w:r w:rsidR="00D57920" w:rsidRPr="005D0A93">
        <w:rPr>
          <w:rFonts w:ascii="Times New Roman" w:eastAsia="MS Mincho" w:hAnsi="Times New Roman" w:cs="Times New Roman"/>
          <w:sz w:val="24"/>
          <w:szCs w:val="24"/>
          <w:lang w:val="en-GB"/>
        </w:rPr>
        <w:t>undert</w:t>
      </w:r>
      <w:r w:rsidR="00117D9F" w:rsidRPr="005D0A93">
        <w:rPr>
          <w:rFonts w:ascii="Times New Roman" w:eastAsia="MS Mincho" w:hAnsi="Times New Roman" w:cs="Times New Roman"/>
          <w:sz w:val="24"/>
          <w:szCs w:val="24"/>
          <w:lang w:val="en-GB"/>
        </w:rPr>
        <w:t>ake</w:t>
      </w:r>
      <w:r w:rsidR="00D57920" w:rsidRPr="005D0A93">
        <w:rPr>
          <w:rFonts w:ascii="Times New Roman" w:eastAsia="MS Mincho" w:hAnsi="Times New Roman" w:cs="Times New Roman"/>
          <w:sz w:val="24"/>
          <w:szCs w:val="24"/>
          <w:lang w:val="en-GB"/>
        </w:rPr>
        <w:t xml:space="preserve"> an analytical study by the MBS three-factor structure, </w:t>
      </w:r>
      <w:r w:rsidR="00D57920" w:rsidRPr="005D0A93">
        <w:rPr>
          <w:rFonts w:ascii="Times New Roman" w:hAnsi="Times New Roman" w:cs="Times New Roman"/>
          <w:sz w:val="24"/>
          <w:szCs w:val="24"/>
          <w:lang w:val="en-US"/>
        </w:rPr>
        <w:t>negative affect, positive affect and depression,</w:t>
      </w:r>
      <w:r w:rsidR="00D57920" w:rsidRPr="005D0A93">
        <w:rPr>
          <w:rFonts w:ascii="Times New Roman" w:eastAsia="MS Mincho" w:hAnsi="Times New Roman" w:cs="Times New Roman"/>
          <w:sz w:val="24"/>
          <w:szCs w:val="24"/>
          <w:lang w:val="en-GB"/>
        </w:rPr>
        <w:t xml:space="preserve"> with a convenien</w:t>
      </w:r>
      <w:r w:rsidR="007800E9" w:rsidRPr="005D0A93">
        <w:rPr>
          <w:rFonts w:ascii="Times New Roman" w:eastAsia="MS Mincho" w:hAnsi="Times New Roman" w:cs="Times New Roman"/>
          <w:sz w:val="24"/>
          <w:szCs w:val="24"/>
          <w:lang w:val="en-GB"/>
        </w:rPr>
        <w:t>ce</w:t>
      </w:r>
      <w:r w:rsidR="00D57920" w:rsidRPr="005D0A93">
        <w:rPr>
          <w:rFonts w:ascii="Times New Roman" w:eastAsia="MS Mincho" w:hAnsi="Times New Roman" w:cs="Times New Roman"/>
          <w:sz w:val="24"/>
          <w:szCs w:val="24"/>
          <w:lang w:val="en-GB"/>
        </w:rPr>
        <w:t xml:space="preserve"> reference group of </w:t>
      </w:r>
      <w:proofErr w:type="spellStart"/>
      <w:r w:rsidR="00D57920" w:rsidRPr="005D0A93">
        <w:rPr>
          <w:rFonts w:ascii="Times New Roman" w:eastAsia="MS Mincho" w:hAnsi="Times New Roman" w:cs="Times New Roman"/>
          <w:sz w:val="24"/>
          <w:szCs w:val="24"/>
          <w:lang w:val="en-GB"/>
        </w:rPr>
        <w:t>puerperae</w:t>
      </w:r>
      <w:proofErr w:type="spellEnd"/>
      <w:r w:rsidR="00D57920" w:rsidRPr="005D0A93">
        <w:rPr>
          <w:rFonts w:ascii="Times New Roman" w:eastAsia="MS Mincho" w:hAnsi="Times New Roman" w:cs="Times New Roman"/>
          <w:sz w:val="24"/>
          <w:szCs w:val="24"/>
          <w:lang w:val="en-GB"/>
        </w:rPr>
        <w:t>, to determine the direction and magnitude of the effect of on the EPDS, distinguishing depression, anxiety, and anhedonia in singleton, at term, uncomplicated pregnancies</w:t>
      </w:r>
      <w:r w:rsidR="00D57920" w:rsidRPr="005D0A93">
        <w:rPr>
          <w:rFonts w:ascii="Times New Roman" w:eastAsia="MS Mincho" w:hAnsi="Times New Roman" w:cs="Times New Roman"/>
          <w:sz w:val="24"/>
          <w:szCs w:val="24"/>
          <w:lang w:val="en-US"/>
        </w:rPr>
        <w:t>.</w:t>
      </w:r>
      <w:r w:rsidR="00D57920" w:rsidRPr="005D0A93">
        <w:rPr>
          <w:rFonts w:ascii="Times New Roman" w:eastAsia="MS Mincho" w:hAnsi="Times New Roman" w:cs="Times New Roman"/>
          <w:b/>
          <w:sz w:val="24"/>
          <w:szCs w:val="24"/>
          <w:lang w:val="en-US"/>
        </w:rPr>
        <w:t xml:space="preserve"> </w:t>
      </w:r>
    </w:p>
    <w:p w14:paraId="5A0CC28A" w14:textId="2677445F" w:rsidR="00D57920" w:rsidRPr="005D0A93" w:rsidRDefault="00D57920" w:rsidP="00A507FF">
      <w:pPr>
        <w:shd w:val="clear" w:color="auto" w:fill="FFFFFF"/>
        <w:spacing w:after="120" w:line="240" w:lineRule="auto"/>
        <w:ind w:firstLine="708"/>
        <w:jc w:val="both"/>
        <w:rPr>
          <w:rFonts w:ascii="Times New Roman" w:eastAsia="MS Mincho" w:hAnsi="Times New Roman" w:cs="Times New Roman"/>
          <w:b/>
          <w:sz w:val="24"/>
          <w:szCs w:val="24"/>
          <w:lang w:val="en-US"/>
        </w:rPr>
      </w:pPr>
      <w:r w:rsidRPr="005D0A93">
        <w:rPr>
          <w:rFonts w:ascii="Times New Roman" w:eastAsia="MS Mincho" w:hAnsi="Times New Roman" w:cs="Times New Roman"/>
          <w:b/>
          <w:sz w:val="24"/>
          <w:szCs w:val="24"/>
          <w:lang w:val="en-US"/>
        </w:rPr>
        <w:t xml:space="preserve"> </w:t>
      </w:r>
    </w:p>
    <w:p w14:paraId="6339F1C8" w14:textId="5FA46477" w:rsidR="00A0635A" w:rsidRPr="005D0A93" w:rsidRDefault="00B636F3" w:rsidP="005D0A93">
      <w:pPr>
        <w:pStyle w:val="ListParagraph"/>
        <w:numPr>
          <w:ilvl w:val="0"/>
          <w:numId w:val="4"/>
        </w:numPr>
        <w:shd w:val="clear" w:color="auto" w:fill="FFFFFF"/>
        <w:spacing w:after="120" w:line="480" w:lineRule="auto"/>
        <w:jc w:val="both"/>
        <w:rPr>
          <w:rFonts w:ascii="Times New Roman" w:hAnsi="Times New Roman" w:cs="Times New Roman"/>
          <w:b/>
          <w:sz w:val="24"/>
          <w:szCs w:val="24"/>
          <w:lang w:val="en-US"/>
        </w:rPr>
      </w:pPr>
      <w:r w:rsidRPr="005D0A93">
        <w:rPr>
          <w:rFonts w:ascii="Times New Roman" w:hAnsi="Times New Roman" w:cs="Times New Roman"/>
          <w:b/>
          <w:sz w:val="24"/>
          <w:szCs w:val="24"/>
          <w:lang w:val="en-US"/>
        </w:rPr>
        <w:t>Method</w:t>
      </w:r>
    </w:p>
    <w:p w14:paraId="40FD650A" w14:textId="538D5F07" w:rsidR="0037636F" w:rsidRPr="005D0A93" w:rsidRDefault="00B636F3" w:rsidP="005D0A93">
      <w:pPr>
        <w:shd w:val="clear" w:color="auto" w:fill="FFFFFF"/>
        <w:spacing w:after="120" w:line="480" w:lineRule="auto"/>
        <w:jc w:val="both"/>
        <w:rPr>
          <w:rFonts w:ascii="Times New Roman" w:hAnsi="Times New Roman" w:cs="Times New Roman"/>
          <w:sz w:val="24"/>
          <w:szCs w:val="24"/>
          <w:lang w:val="en-US"/>
        </w:rPr>
      </w:pPr>
      <w:r w:rsidRPr="005D0A93">
        <w:rPr>
          <w:rFonts w:ascii="Times New Roman" w:hAnsi="Times New Roman" w:cs="Times New Roman"/>
          <w:b/>
          <w:sz w:val="24"/>
          <w:szCs w:val="24"/>
          <w:lang w:val="en-US"/>
        </w:rPr>
        <w:t xml:space="preserve"> </w:t>
      </w:r>
      <w:r w:rsidRPr="005D0A93">
        <w:rPr>
          <w:rFonts w:ascii="Times New Roman" w:hAnsi="Times New Roman" w:cs="Times New Roman"/>
          <w:sz w:val="24"/>
          <w:szCs w:val="24"/>
          <w:lang w:val="en-US"/>
        </w:rPr>
        <w:t xml:space="preserve">2.1. Study design </w:t>
      </w:r>
    </w:p>
    <w:p w14:paraId="541A133D" w14:textId="57EB9357" w:rsidR="00172B6F" w:rsidRPr="005D0A93" w:rsidRDefault="00B636F3" w:rsidP="005D0A93">
      <w:pPr>
        <w:shd w:val="clear" w:color="auto" w:fill="FFFFFF"/>
        <w:spacing w:after="120" w:line="480" w:lineRule="auto"/>
        <w:jc w:val="both"/>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The study </w:t>
      </w:r>
      <w:r w:rsidR="00567AFF" w:rsidRPr="005D0A93">
        <w:rPr>
          <w:rFonts w:ascii="Times New Roman" w:hAnsi="Times New Roman" w:cs="Times New Roman"/>
          <w:sz w:val="24"/>
          <w:szCs w:val="24"/>
          <w:lang w:val="en-US"/>
        </w:rPr>
        <w:t>was</w:t>
      </w:r>
      <w:r w:rsidR="005D0A93" w:rsidRPr="005D0A93">
        <w:rPr>
          <w:rFonts w:ascii="Times New Roman" w:hAnsi="Times New Roman" w:cs="Times New Roman"/>
          <w:sz w:val="24"/>
          <w:szCs w:val="24"/>
          <w:lang w:val="en-US"/>
        </w:rPr>
        <w:t xml:space="preserve"> </w:t>
      </w:r>
      <w:r w:rsidRPr="005D0A93">
        <w:rPr>
          <w:rFonts w:ascii="Times New Roman" w:hAnsi="Times New Roman" w:cs="Times New Roman"/>
          <w:sz w:val="24"/>
          <w:szCs w:val="24"/>
          <w:lang w:val="en-US"/>
        </w:rPr>
        <w:t>prospective</w:t>
      </w:r>
      <w:r w:rsidR="00567AFF" w:rsidRPr="005D0A93">
        <w:rPr>
          <w:rFonts w:ascii="Times New Roman" w:hAnsi="Times New Roman" w:cs="Times New Roman"/>
          <w:sz w:val="24"/>
          <w:szCs w:val="24"/>
          <w:lang w:val="en-US"/>
        </w:rPr>
        <w:t xml:space="preserve"> and </w:t>
      </w:r>
      <w:r w:rsidR="009F78E0" w:rsidRPr="005D0A93">
        <w:rPr>
          <w:rFonts w:ascii="Times New Roman" w:hAnsi="Times New Roman" w:cs="Times New Roman"/>
          <w:sz w:val="24"/>
          <w:szCs w:val="24"/>
          <w:lang w:val="en-US"/>
        </w:rPr>
        <w:t xml:space="preserve">observational </w:t>
      </w:r>
      <w:r w:rsidRPr="005D0A93">
        <w:rPr>
          <w:rFonts w:ascii="Times New Roman" w:hAnsi="Times New Roman" w:cs="Times New Roman"/>
          <w:sz w:val="24"/>
          <w:szCs w:val="24"/>
          <w:lang w:val="en-US"/>
        </w:rPr>
        <w:t xml:space="preserve">design and </w:t>
      </w:r>
      <w:r w:rsidR="000A441F" w:rsidRPr="005D0A93">
        <w:rPr>
          <w:rFonts w:ascii="Times New Roman" w:hAnsi="Times New Roman" w:cs="Times New Roman"/>
          <w:sz w:val="24"/>
          <w:szCs w:val="24"/>
          <w:lang w:val="en-US"/>
        </w:rPr>
        <w:t>used widely used</w:t>
      </w:r>
      <w:r w:rsidR="00972ABA" w:rsidRPr="005D0A93">
        <w:rPr>
          <w:rFonts w:ascii="Times New Roman" w:hAnsi="Times New Roman" w:cs="Times New Roman"/>
          <w:sz w:val="24"/>
          <w:szCs w:val="24"/>
          <w:lang w:val="en-US"/>
        </w:rPr>
        <w:t xml:space="preserve"> </w:t>
      </w:r>
      <w:r w:rsidRPr="005D0A93">
        <w:rPr>
          <w:rFonts w:ascii="Times New Roman" w:hAnsi="Times New Roman" w:cs="Times New Roman"/>
          <w:sz w:val="24"/>
          <w:szCs w:val="24"/>
          <w:lang w:val="en-US"/>
        </w:rPr>
        <w:t xml:space="preserve">instruments </w:t>
      </w:r>
      <w:r w:rsidR="000A441F" w:rsidRPr="005D0A93">
        <w:rPr>
          <w:rFonts w:ascii="Times New Roman" w:hAnsi="Times New Roman" w:cs="Times New Roman"/>
          <w:sz w:val="24"/>
          <w:szCs w:val="24"/>
          <w:lang w:val="en-US"/>
        </w:rPr>
        <w:t xml:space="preserve">such as </w:t>
      </w:r>
      <w:r w:rsidRPr="005D0A93">
        <w:rPr>
          <w:rFonts w:ascii="Times New Roman" w:hAnsi="Times New Roman" w:cs="Times New Roman"/>
          <w:sz w:val="24"/>
          <w:szCs w:val="24"/>
          <w:lang w:val="en-US"/>
        </w:rPr>
        <w:t>MBS</w:t>
      </w:r>
      <w:r w:rsidR="00375168" w:rsidRPr="005D0A93">
        <w:rPr>
          <w:rFonts w:ascii="Times New Roman" w:hAnsi="Times New Roman" w:cs="Times New Roman"/>
          <w:sz w:val="24"/>
          <w:szCs w:val="24"/>
          <w:lang w:val="en-US"/>
        </w:rPr>
        <w:t xml:space="preserve"> 18</w:t>
      </w:r>
      <w:r w:rsidR="00221885" w:rsidRPr="005D0A93">
        <w:rPr>
          <w:rFonts w:ascii="Times New Roman" w:hAnsi="Times New Roman" w:cs="Times New Roman"/>
          <w:sz w:val="24"/>
          <w:szCs w:val="24"/>
          <w:lang w:val="en-US"/>
        </w:rPr>
        <w:t xml:space="preserve"> </w:t>
      </w:r>
      <w:r w:rsidR="000A441F" w:rsidRPr="005D0A93">
        <w:rPr>
          <w:rFonts w:ascii="Times New Roman" w:hAnsi="Times New Roman" w:cs="Times New Roman"/>
          <w:sz w:val="24"/>
          <w:szCs w:val="24"/>
          <w:lang w:val="en-US"/>
        </w:rPr>
        <w:t>(</w:t>
      </w:r>
      <w:r w:rsidR="00221885" w:rsidRPr="005D0A93">
        <w:rPr>
          <w:rFonts w:ascii="Times New Roman" w:hAnsi="Times New Roman" w:cs="Times New Roman"/>
          <w:sz w:val="24"/>
          <w:szCs w:val="24"/>
          <w:lang w:val="en-US"/>
        </w:rPr>
        <w:t>distinguishing negative and positive</w:t>
      </w:r>
      <w:r w:rsidR="008D478D" w:rsidRPr="005D0A93">
        <w:rPr>
          <w:rFonts w:ascii="Times New Roman" w:hAnsi="Times New Roman" w:cs="Times New Roman"/>
          <w:sz w:val="24"/>
          <w:szCs w:val="24"/>
          <w:lang w:val="en-US"/>
        </w:rPr>
        <w:t xml:space="preserve"> </w:t>
      </w:r>
      <w:r w:rsidR="00221885" w:rsidRPr="005D0A93">
        <w:rPr>
          <w:rFonts w:ascii="Times New Roman" w:hAnsi="Times New Roman" w:cs="Times New Roman"/>
          <w:sz w:val="24"/>
          <w:szCs w:val="24"/>
          <w:lang w:val="en-US"/>
        </w:rPr>
        <w:t>affect</w:t>
      </w:r>
      <w:r w:rsidR="000A441F" w:rsidRPr="005D0A93">
        <w:rPr>
          <w:rFonts w:ascii="Times New Roman" w:hAnsi="Times New Roman" w:cs="Times New Roman"/>
          <w:sz w:val="24"/>
          <w:szCs w:val="24"/>
          <w:lang w:val="en-US"/>
        </w:rPr>
        <w:t>,</w:t>
      </w:r>
      <w:r w:rsidR="008D478D" w:rsidRPr="005D0A93">
        <w:rPr>
          <w:rFonts w:ascii="Times New Roman" w:hAnsi="Times New Roman" w:cs="Times New Roman"/>
          <w:sz w:val="24"/>
          <w:szCs w:val="24"/>
          <w:lang w:val="en-US"/>
        </w:rPr>
        <w:t xml:space="preserve"> </w:t>
      </w:r>
      <w:r w:rsidR="00221885" w:rsidRPr="005D0A93">
        <w:rPr>
          <w:rFonts w:ascii="Times New Roman" w:hAnsi="Times New Roman" w:cs="Times New Roman"/>
          <w:sz w:val="24"/>
          <w:szCs w:val="24"/>
          <w:lang w:val="en-US"/>
        </w:rPr>
        <w:t>and depression</w:t>
      </w:r>
      <w:r w:rsidR="000A441F" w:rsidRPr="005D0A93">
        <w:rPr>
          <w:rFonts w:ascii="Times New Roman" w:hAnsi="Times New Roman" w:cs="Times New Roman"/>
          <w:sz w:val="24"/>
          <w:szCs w:val="24"/>
          <w:lang w:val="en-US"/>
        </w:rPr>
        <w:t>)</w:t>
      </w:r>
      <w:r w:rsidRPr="005D0A93">
        <w:rPr>
          <w:rFonts w:ascii="Times New Roman" w:hAnsi="Times New Roman" w:cs="Times New Roman"/>
          <w:sz w:val="24"/>
          <w:szCs w:val="24"/>
          <w:lang w:val="en-US"/>
        </w:rPr>
        <w:t xml:space="preserve"> and EPDS</w:t>
      </w:r>
      <w:r w:rsidR="00375168" w:rsidRPr="005D0A93">
        <w:rPr>
          <w:rFonts w:ascii="Times New Roman" w:hAnsi="Times New Roman" w:cs="Times New Roman"/>
          <w:sz w:val="24"/>
          <w:szCs w:val="24"/>
          <w:lang w:val="en-US"/>
        </w:rPr>
        <w:t xml:space="preserve"> 19</w:t>
      </w:r>
      <w:r w:rsidR="000A441F" w:rsidRPr="005D0A93">
        <w:rPr>
          <w:rFonts w:ascii="Times New Roman" w:hAnsi="Times New Roman" w:cs="Times New Roman"/>
          <w:sz w:val="24"/>
          <w:szCs w:val="24"/>
          <w:lang w:val="en-US"/>
        </w:rPr>
        <w:t xml:space="preserve"> (</w:t>
      </w:r>
      <w:r w:rsidR="00856566" w:rsidRPr="005D0A93">
        <w:rPr>
          <w:rFonts w:ascii="Times New Roman" w:hAnsi="Times New Roman" w:cs="Times New Roman"/>
          <w:sz w:val="24"/>
          <w:szCs w:val="24"/>
          <w:lang w:val="en-GB"/>
        </w:rPr>
        <w:t xml:space="preserve">distinguishing </w:t>
      </w:r>
      <w:r w:rsidR="00221885" w:rsidRPr="005D0A93">
        <w:rPr>
          <w:rFonts w:ascii="Times New Roman" w:hAnsi="Times New Roman" w:cs="Times New Roman"/>
          <w:sz w:val="24"/>
          <w:szCs w:val="24"/>
          <w:lang w:val="en-GB"/>
        </w:rPr>
        <w:t>anhedonia, anxiety and depression</w:t>
      </w:r>
      <w:r w:rsidR="00EF6DF5" w:rsidRPr="005D0A93">
        <w:rPr>
          <w:rFonts w:ascii="Times New Roman" w:hAnsi="Times New Roman" w:cs="Times New Roman"/>
          <w:sz w:val="24"/>
          <w:szCs w:val="24"/>
          <w:lang w:val="en-GB"/>
        </w:rPr>
        <w:t>)</w:t>
      </w:r>
      <w:r w:rsidRPr="005D0A93">
        <w:rPr>
          <w:rFonts w:ascii="Times New Roman" w:hAnsi="Times New Roman" w:cs="Times New Roman"/>
          <w:sz w:val="24"/>
          <w:szCs w:val="24"/>
          <w:lang w:val="en-US"/>
        </w:rPr>
        <w:t xml:space="preserve">. </w:t>
      </w:r>
    </w:p>
    <w:p w14:paraId="0760E680" w14:textId="77777777" w:rsidR="00365F77" w:rsidRPr="005D0A93" w:rsidRDefault="00B636F3" w:rsidP="005D0A93">
      <w:pPr>
        <w:shd w:val="clear" w:color="auto" w:fill="FFFFFF"/>
        <w:spacing w:after="120" w:line="480" w:lineRule="auto"/>
        <w:jc w:val="both"/>
        <w:rPr>
          <w:rFonts w:ascii="Times New Roman" w:hAnsi="Times New Roman" w:cs="Times New Roman"/>
          <w:sz w:val="24"/>
          <w:szCs w:val="24"/>
          <w:lang w:val="en-US"/>
        </w:rPr>
      </w:pPr>
      <w:r w:rsidRPr="005D0A93">
        <w:rPr>
          <w:rFonts w:ascii="Times New Roman" w:hAnsi="Times New Roman" w:cs="Times New Roman"/>
          <w:sz w:val="24"/>
          <w:szCs w:val="24"/>
          <w:lang w:val="en-US"/>
        </w:rPr>
        <w:t>2.2. Procedure and participants</w:t>
      </w:r>
    </w:p>
    <w:p w14:paraId="2B778016" w14:textId="6B24E50A" w:rsidR="00CF7A30" w:rsidRPr="005D0A93" w:rsidRDefault="000A441F" w:rsidP="005D0A93">
      <w:pPr>
        <w:shd w:val="clear" w:color="auto" w:fill="FFFFFF"/>
        <w:spacing w:after="120" w:line="480" w:lineRule="auto"/>
        <w:jc w:val="both"/>
        <w:rPr>
          <w:rFonts w:ascii="Times New Roman" w:hAnsi="Times New Roman" w:cs="Times New Roman"/>
          <w:sz w:val="24"/>
          <w:szCs w:val="24"/>
          <w:lang w:val="en-GB"/>
        </w:rPr>
      </w:pPr>
      <w:r w:rsidRPr="005D0A93">
        <w:rPr>
          <w:rFonts w:ascii="Times New Roman" w:hAnsi="Times New Roman" w:cs="Times New Roman"/>
          <w:sz w:val="24"/>
          <w:szCs w:val="24"/>
          <w:lang w:val="en-US"/>
        </w:rPr>
        <w:t xml:space="preserve">We administered </w:t>
      </w:r>
      <w:r w:rsidR="004937D8" w:rsidRPr="005D0A93">
        <w:rPr>
          <w:rFonts w:ascii="Times New Roman" w:hAnsi="Times New Roman" w:cs="Times New Roman"/>
          <w:sz w:val="24"/>
          <w:szCs w:val="24"/>
          <w:lang w:val="en-US"/>
        </w:rPr>
        <w:t xml:space="preserve">the EPDS 19 and </w:t>
      </w:r>
      <w:r w:rsidRPr="005D0A93">
        <w:rPr>
          <w:rFonts w:ascii="Times New Roman" w:hAnsi="Times New Roman" w:cs="Times New Roman"/>
          <w:sz w:val="24"/>
          <w:szCs w:val="24"/>
          <w:lang w:val="en-US"/>
        </w:rPr>
        <w:t>a</w:t>
      </w:r>
      <w:r w:rsidR="00E37D70" w:rsidRPr="005D0A93">
        <w:rPr>
          <w:rFonts w:ascii="Times New Roman" w:hAnsi="Times New Roman" w:cs="Times New Roman"/>
          <w:sz w:val="24"/>
          <w:szCs w:val="24"/>
          <w:lang w:val="en-US"/>
        </w:rPr>
        <w:t>n Italian</w:t>
      </w:r>
      <w:r w:rsidR="00B636F3" w:rsidRPr="005D0A93">
        <w:rPr>
          <w:rFonts w:ascii="Times New Roman" w:hAnsi="Times New Roman" w:cs="Times New Roman"/>
          <w:sz w:val="24"/>
          <w:szCs w:val="24"/>
          <w:lang w:val="en-US"/>
        </w:rPr>
        <w:t xml:space="preserve"> translation of the</w:t>
      </w:r>
      <w:r w:rsidR="003734B7" w:rsidRPr="005D0A93">
        <w:rPr>
          <w:rFonts w:ascii="Times New Roman" w:hAnsi="Times New Roman" w:cs="Times New Roman"/>
          <w:sz w:val="24"/>
          <w:szCs w:val="24"/>
          <w:lang w:val="en-US"/>
        </w:rPr>
        <w:t>16-item self-rating</w:t>
      </w:r>
      <w:r w:rsidR="00B636F3" w:rsidRPr="005D0A93">
        <w:rPr>
          <w:rFonts w:ascii="Times New Roman" w:hAnsi="Times New Roman" w:cs="Times New Roman"/>
          <w:sz w:val="24"/>
          <w:szCs w:val="24"/>
          <w:lang w:val="en-US"/>
        </w:rPr>
        <w:t xml:space="preserve"> </w:t>
      </w:r>
      <w:r w:rsidR="00E37D70" w:rsidRPr="005D0A93">
        <w:rPr>
          <w:rFonts w:ascii="Times New Roman" w:hAnsi="Times New Roman" w:cs="Times New Roman"/>
          <w:sz w:val="24"/>
          <w:szCs w:val="24"/>
          <w:lang w:val="en-US"/>
        </w:rPr>
        <w:t>Du</w:t>
      </w:r>
      <w:r w:rsidRPr="005D0A93">
        <w:rPr>
          <w:rFonts w:ascii="Times New Roman" w:hAnsi="Times New Roman" w:cs="Times New Roman"/>
          <w:sz w:val="24"/>
          <w:szCs w:val="24"/>
          <w:lang w:val="en-US"/>
        </w:rPr>
        <w:t>t</w:t>
      </w:r>
      <w:r w:rsidR="00E37D70" w:rsidRPr="005D0A93">
        <w:rPr>
          <w:rFonts w:ascii="Times New Roman" w:hAnsi="Times New Roman" w:cs="Times New Roman"/>
          <w:sz w:val="24"/>
          <w:szCs w:val="24"/>
          <w:lang w:val="en-US"/>
        </w:rPr>
        <w:t xml:space="preserve">ch </w:t>
      </w:r>
      <w:r w:rsidR="005D3584" w:rsidRPr="005D0A93">
        <w:rPr>
          <w:rFonts w:ascii="Times New Roman" w:hAnsi="Times New Roman" w:cs="Times New Roman"/>
          <w:sz w:val="24"/>
          <w:szCs w:val="24"/>
          <w:lang w:val="en-US"/>
        </w:rPr>
        <w:t>MBS</w:t>
      </w:r>
      <w:r w:rsidR="00B636F3" w:rsidRPr="005D0A93">
        <w:rPr>
          <w:rFonts w:ascii="Times New Roman" w:hAnsi="Times New Roman" w:cs="Times New Roman"/>
          <w:sz w:val="24"/>
          <w:szCs w:val="24"/>
          <w:lang w:val="en-US"/>
        </w:rPr>
        <w:t xml:space="preserve"> of</w:t>
      </w:r>
      <w:r w:rsidR="003734B7" w:rsidRPr="005D0A93">
        <w:rPr>
          <w:rFonts w:ascii="Times New Roman" w:hAnsi="Times New Roman" w:cs="Times New Roman"/>
          <w:sz w:val="24"/>
          <w:szCs w:val="24"/>
          <w:lang w:val="en-US"/>
        </w:rPr>
        <w:t xml:space="preserve"> Pop </w:t>
      </w:r>
      <w:r w:rsidRPr="005D0A93">
        <w:rPr>
          <w:rFonts w:ascii="Times New Roman" w:hAnsi="Times New Roman" w:cs="Times New Roman"/>
          <w:sz w:val="24"/>
          <w:szCs w:val="24"/>
          <w:lang w:val="en-US"/>
        </w:rPr>
        <w:t xml:space="preserve">et </w:t>
      </w:r>
      <w:r w:rsidR="003734B7" w:rsidRPr="005D0A93">
        <w:rPr>
          <w:rFonts w:ascii="Times New Roman" w:hAnsi="Times New Roman" w:cs="Times New Roman"/>
          <w:sz w:val="24"/>
          <w:szCs w:val="24"/>
          <w:lang w:val="en-US"/>
        </w:rPr>
        <w:t>al.</w:t>
      </w:r>
      <w:r w:rsidR="00C34551" w:rsidRPr="005D0A93">
        <w:rPr>
          <w:rFonts w:ascii="Times New Roman" w:hAnsi="Times New Roman" w:cs="Times New Roman"/>
          <w:sz w:val="24"/>
          <w:szCs w:val="24"/>
          <w:lang w:val="en-US"/>
        </w:rPr>
        <w:t xml:space="preserve"> </w:t>
      </w:r>
      <w:r w:rsidR="00B32C6D" w:rsidRPr="005D0A93">
        <w:rPr>
          <w:rFonts w:ascii="Times New Roman" w:hAnsi="Times New Roman" w:cs="Times New Roman"/>
          <w:sz w:val="24"/>
          <w:szCs w:val="24"/>
          <w:lang w:val="en-US"/>
        </w:rPr>
        <w:t>(2015)</w:t>
      </w:r>
      <w:r w:rsidRPr="005D0A93">
        <w:rPr>
          <w:rFonts w:ascii="Times New Roman" w:hAnsi="Times New Roman" w:cs="Times New Roman"/>
          <w:sz w:val="24"/>
          <w:szCs w:val="24"/>
          <w:lang w:val="en-US"/>
        </w:rPr>
        <w:t xml:space="preserve"> to patients in the maternity ward of </w:t>
      </w:r>
      <w:proofErr w:type="spellStart"/>
      <w:r w:rsidRPr="005D0A93">
        <w:rPr>
          <w:rFonts w:ascii="Times New Roman" w:hAnsi="Times New Roman" w:cs="Times New Roman"/>
          <w:sz w:val="24"/>
          <w:szCs w:val="24"/>
          <w:lang w:val="en-US"/>
        </w:rPr>
        <w:t>Policlinico</w:t>
      </w:r>
      <w:proofErr w:type="spellEnd"/>
      <w:r w:rsidRPr="005D0A93">
        <w:rPr>
          <w:rFonts w:ascii="Times New Roman" w:hAnsi="Times New Roman" w:cs="Times New Roman"/>
          <w:sz w:val="24"/>
          <w:szCs w:val="24"/>
          <w:lang w:val="en-US"/>
        </w:rPr>
        <w:t xml:space="preserve"> </w:t>
      </w:r>
      <w:proofErr w:type="spellStart"/>
      <w:r w:rsidRPr="005D0A93">
        <w:rPr>
          <w:rFonts w:ascii="Times New Roman" w:hAnsi="Times New Roman" w:cs="Times New Roman"/>
          <w:sz w:val="24"/>
          <w:szCs w:val="24"/>
          <w:lang w:val="en-US"/>
        </w:rPr>
        <w:t>Abano</w:t>
      </w:r>
      <w:proofErr w:type="spellEnd"/>
      <w:r w:rsidRPr="005D0A93">
        <w:rPr>
          <w:rFonts w:ascii="Times New Roman" w:hAnsi="Times New Roman" w:cs="Times New Roman"/>
          <w:sz w:val="24"/>
          <w:szCs w:val="24"/>
          <w:lang w:val="en-US"/>
        </w:rPr>
        <w:t xml:space="preserve"> Terme in order to examine their psychometric </w:t>
      </w:r>
      <w:r w:rsidR="004937D8" w:rsidRPr="005D0A93">
        <w:rPr>
          <w:rFonts w:ascii="Times New Roman" w:hAnsi="Times New Roman" w:cs="Times New Roman"/>
          <w:sz w:val="24"/>
          <w:szCs w:val="24"/>
          <w:lang w:val="en-US"/>
        </w:rPr>
        <w:t>characteristics</w:t>
      </w:r>
      <w:r w:rsidRPr="005D0A93">
        <w:rPr>
          <w:rFonts w:ascii="Times New Roman" w:hAnsi="Times New Roman" w:cs="Times New Roman"/>
          <w:sz w:val="24"/>
          <w:szCs w:val="24"/>
          <w:lang w:val="en-US"/>
        </w:rPr>
        <w:t xml:space="preserve"> in early post-partum</w:t>
      </w:r>
      <w:r w:rsidR="004937D8" w:rsidRPr="005D0A93">
        <w:rPr>
          <w:rFonts w:ascii="Times New Roman" w:hAnsi="Times New Roman" w:cs="Times New Roman"/>
          <w:sz w:val="24"/>
          <w:szCs w:val="24"/>
          <w:lang w:val="en-US"/>
        </w:rPr>
        <w:t xml:space="preserve">. The Dutch MBS had been derived </w:t>
      </w:r>
      <w:r w:rsidR="00B93BA7" w:rsidRPr="005D0A93">
        <w:rPr>
          <w:rFonts w:ascii="Times New Roman" w:hAnsi="Times New Roman" w:cs="Times New Roman"/>
          <w:sz w:val="24"/>
          <w:szCs w:val="24"/>
          <w:lang w:val="en-US"/>
        </w:rPr>
        <w:t>from the 28</w:t>
      </w:r>
      <w:r w:rsidR="004937D8" w:rsidRPr="005D0A93">
        <w:rPr>
          <w:rFonts w:ascii="Times New Roman" w:hAnsi="Times New Roman" w:cs="Times New Roman"/>
          <w:sz w:val="24"/>
          <w:szCs w:val="24"/>
          <w:lang w:val="en-US"/>
        </w:rPr>
        <w:t>-</w:t>
      </w:r>
      <w:r w:rsidR="00B93BA7" w:rsidRPr="005D0A93">
        <w:rPr>
          <w:rFonts w:ascii="Times New Roman" w:hAnsi="Times New Roman" w:cs="Times New Roman"/>
          <w:sz w:val="24"/>
          <w:szCs w:val="24"/>
          <w:lang w:val="en-US"/>
        </w:rPr>
        <w:t>item M</w:t>
      </w:r>
      <w:r w:rsidR="005D3584" w:rsidRPr="005D0A93">
        <w:rPr>
          <w:rFonts w:ascii="Times New Roman" w:hAnsi="Times New Roman" w:cs="Times New Roman"/>
          <w:sz w:val="24"/>
          <w:szCs w:val="24"/>
          <w:lang w:val="en-US"/>
        </w:rPr>
        <w:t>BS</w:t>
      </w:r>
      <w:r w:rsidR="00287651" w:rsidRPr="005D0A93">
        <w:rPr>
          <w:rFonts w:ascii="Times New Roman" w:hAnsi="Times New Roman" w:cs="Times New Roman"/>
          <w:sz w:val="24"/>
          <w:szCs w:val="24"/>
          <w:lang w:val="en-US"/>
        </w:rPr>
        <w:t xml:space="preserve"> </w:t>
      </w:r>
      <w:r w:rsidR="004937D8" w:rsidRPr="005D0A93">
        <w:rPr>
          <w:rFonts w:ascii="Times New Roman" w:hAnsi="Times New Roman" w:cs="Times New Roman"/>
          <w:sz w:val="24"/>
          <w:szCs w:val="24"/>
          <w:lang w:val="en-US"/>
        </w:rPr>
        <w:t xml:space="preserve">of </w:t>
      </w:r>
      <w:proofErr w:type="spellStart"/>
      <w:r w:rsidR="00B32C6D" w:rsidRPr="005D0A93">
        <w:rPr>
          <w:rFonts w:ascii="Times New Roman" w:hAnsi="Times New Roman" w:cs="Times New Roman"/>
          <w:sz w:val="24"/>
          <w:szCs w:val="24"/>
          <w:lang w:val="en-US"/>
        </w:rPr>
        <w:t>Kennerley</w:t>
      </w:r>
      <w:proofErr w:type="spellEnd"/>
      <w:r w:rsidR="00B32C6D" w:rsidRPr="005D0A93">
        <w:rPr>
          <w:rFonts w:ascii="Times New Roman" w:hAnsi="Times New Roman" w:cs="Times New Roman"/>
          <w:sz w:val="24"/>
          <w:szCs w:val="24"/>
          <w:lang w:val="en-US"/>
        </w:rPr>
        <w:t xml:space="preserve"> and Gath (1989). </w:t>
      </w:r>
      <w:r w:rsidR="009E00CC" w:rsidRPr="005D0A93">
        <w:rPr>
          <w:rFonts w:ascii="Times New Roman" w:hAnsi="Times New Roman" w:cs="Times New Roman"/>
          <w:sz w:val="24"/>
          <w:szCs w:val="24"/>
          <w:lang w:val="en-GB"/>
        </w:rPr>
        <w:t xml:space="preserve">The hospital where the study took place </w:t>
      </w:r>
      <w:proofErr w:type="gramStart"/>
      <w:r w:rsidR="009E00CC" w:rsidRPr="005D0A93">
        <w:rPr>
          <w:rFonts w:ascii="Times New Roman" w:hAnsi="Times New Roman" w:cs="Times New Roman"/>
          <w:sz w:val="24"/>
          <w:szCs w:val="24"/>
          <w:lang w:val="en-GB"/>
        </w:rPr>
        <w:t>is located in</w:t>
      </w:r>
      <w:proofErr w:type="gramEnd"/>
      <w:r w:rsidR="009E00CC" w:rsidRPr="005D0A93">
        <w:rPr>
          <w:rFonts w:ascii="Times New Roman" w:hAnsi="Times New Roman" w:cs="Times New Roman"/>
          <w:sz w:val="24"/>
          <w:szCs w:val="24"/>
          <w:lang w:val="en-GB"/>
        </w:rPr>
        <w:t xml:space="preserve"> an industrialized area of North-Eastern Italy supporting advanced educational levels, good socio-</w:t>
      </w:r>
      <w:r w:rsidR="009E00CC" w:rsidRPr="005D0A93">
        <w:rPr>
          <w:rFonts w:ascii="Times New Roman" w:hAnsi="Times New Roman" w:cs="Times New Roman"/>
          <w:sz w:val="24"/>
          <w:szCs w:val="24"/>
          <w:lang w:val="en-GB"/>
        </w:rPr>
        <w:lastRenderedPageBreak/>
        <w:t>economic status, occupation, and low and late fertility. Institutional Review Board approval (</w:t>
      </w:r>
      <w:proofErr w:type="spellStart"/>
      <w:r w:rsidR="009E00CC" w:rsidRPr="005D0A93">
        <w:rPr>
          <w:rFonts w:ascii="Times New Roman" w:hAnsi="Times New Roman" w:cs="Times New Roman"/>
          <w:sz w:val="24"/>
          <w:szCs w:val="24"/>
          <w:lang w:val="en-GB"/>
        </w:rPr>
        <w:t>Policlinico</w:t>
      </w:r>
      <w:proofErr w:type="spellEnd"/>
      <w:r w:rsidR="009E00CC" w:rsidRPr="005D0A93">
        <w:rPr>
          <w:rFonts w:ascii="Times New Roman" w:hAnsi="Times New Roman" w:cs="Times New Roman"/>
          <w:sz w:val="24"/>
          <w:szCs w:val="24"/>
          <w:lang w:val="en-GB"/>
        </w:rPr>
        <w:t xml:space="preserve"> </w:t>
      </w:r>
      <w:proofErr w:type="spellStart"/>
      <w:r w:rsidR="009E00CC" w:rsidRPr="005D0A93">
        <w:rPr>
          <w:rFonts w:ascii="Times New Roman" w:hAnsi="Times New Roman" w:cs="Times New Roman"/>
          <w:sz w:val="24"/>
          <w:szCs w:val="24"/>
          <w:lang w:val="en-GB"/>
        </w:rPr>
        <w:t>Abano</w:t>
      </w:r>
      <w:proofErr w:type="spellEnd"/>
      <w:r w:rsidR="009E00CC" w:rsidRPr="005D0A93">
        <w:rPr>
          <w:rFonts w:ascii="Times New Roman" w:hAnsi="Times New Roman" w:cs="Times New Roman"/>
          <w:sz w:val="24"/>
          <w:szCs w:val="24"/>
          <w:lang w:val="en-GB"/>
        </w:rPr>
        <w:t xml:space="preserve"> Terme) was obtained before the study began.</w:t>
      </w:r>
      <w:r w:rsidR="00830AC4" w:rsidRPr="005D0A93">
        <w:rPr>
          <w:rFonts w:ascii="Times New Roman" w:hAnsi="Times New Roman" w:cs="Times New Roman"/>
          <w:sz w:val="24"/>
          <w:szCs w:val="24"/>
          <w:lang w:val="en-GB"/>
        </w:rPr>
        <w:t xml:space="preserve"> </w:t>
      </w:r>
      <w:r w:rsidR="00214032" w:rsidRPr="005D0A93">
        <w:rPr>
          <w:rFonts w:ascii="Times New Roman" w:hAnsi="Times New Roman" w:cs="Times New Roman"/>
          <w:sz w:val="24"/>
          <w:szCs w:val="24"/>
          <w:lang w:val="en-US"/>
        </w:rPr>
        <w:t xml:space="preserve">Exclusion criteria were: </w:t>
      </w:r>
      <w:r w:rsidR="00567AFF" w:rsidRPr="005D0A93">
        <w:rPr>
          <w:rFonts w:ascii="Times New Roman" w:hAnsi="Times New Roman" w:cs="Times New Roman"/>
          <w:sz w:val="24"/>
          <w:szCs w:val="24"/>
          <w:lang w:val="en-GB"/>
        </w:rPr>
        <w:t xml:space="preserve">anaesthesia; presence of prepartum psychological </w:t>
      </w:r>
      <w:r w:rsidR="00567AFF" w:rsidRPr="005D0A93">
        <w:rPr>
          <w:rFonts w:ascii="Times New Roman" w:eastAsia="Times New Roman" w:hAnsi="Times New Roman" w:cs="Times New Roman"/>
          <w:sz w:val="24"/>
          <w:szCs w:val="24"/>
          <w:lang w:val="en-US" w:eastAsia="it-IT"/>
        </w:rPr>
        <w:t xml:space="preserve">problems (whether currently undergoing treatment or not); </w:t>
      </w:r>
      <w:r w:rsidR="00214032" w:rsidRPr="005D0A93">
        <w:rPr>
          <w:rFonts w:ascii="Times New Roman" w:eastAsia="Times New Roman" w:hAnsi="Times New Roman" w:cs="Times New Roman"/>
          <w:sz w:val="24"/>
          <w:szCs w:val="24"/>
          <w:lang w:val="en-US" w:eastAsia="it-IT"/>
        </w:rPr>
        <w:t>under treatment for psychological problems</w:t>
      </w:r>
      <w:r w:rsidR="004937D8" w:rsidRPr="005D0A93">
        <w:rPr>
          <w:rFonts w:ascii="Times New Roman" w:eastAsia="Times New Roman" w:hAnsi="Times New Roman" w:cs="Times New Roman"/>
          <w:sz w:val="24"/>
          <w:szCs w:val="24"/>
          <w:lang w:val="en-US" w:eastAsia="it-IT"/>
        </w:rPr>
        <w:t>;</w:t>
      </w:r>
      <w:r w:rsidR="00214032" w:rsidRPr="005D0A93">
        <w:rPr>
          <w:rFonts w:ascii="Times New Roman" w:eastAsia="Times New Roman" w:hAnsi="Times New Roman" w:cs="Times New Roman"/>
          <w:sz w:val="24"/>
          <w:szCs w:val="24"/>
          <w:lang w:val="en-US" w:eastAsia="it-IT"/>
        </w:rPr>
        <w:t xml:space="preserve"> or mother</w:t>
      </w:r>
      <w:r w:rsidR="00214032" w:rsidRPr="005D0A93">
        <w:rPr>
          <w:rFonts w:ascii="Times New Roman" w:hAnsi="Times New Roman" w:cs="Times New Roman"/>
          <w:sz w:val="24"/>
          <w:szCs w:val="24"/>
          <w:lang w:val="en-US"/>
        </w:rPr>
        <w:t xml:space="preserve"> not able to </w:t>
      </w:r>
      <w:r w:rsidR="004937D8" w:rsidRPr="005D0A93">
        <w:rPr>
          <w:rFonts w:ascii="Times New Roman" w:hAnsi="Times New Roman" w:cs="Times New Roman"/>
          <w:sz w:val="24"/>
          <w:szCs w:val="24"/>
          <w:lang w:val="en-US"/>
        </w:rPr>
        <w:t xml:space="preserve">sufficiently </w:t>
      </w:r>
      <w:r w:rsidR="00214032" w:rsidRPr="005D0A93">
        <w:rPr>
          <w:rFonts w:ascii="Times New Roman" w:hAnsi="Times New Roman" w:cs="Times New Roman"/>
          <w:sz w:val="24"/>
          <w:szCs w:val="24"/>
          <w:lang w:val="en-US"/>
        </w:rPr>
        <w:t xml:space="preserve">read and understand Italian. In addition, women who gave birth to a child with serious congenital </w:t>
      </w:r>
      <w:r w:rsidR="00EA2456" w:rsidRPr="00EA2456">
        <w:rPr>
          <w:rFonts w:ascii="Times New Roman" w:hAnsi="Times New Roman" w:cs="Times New Roman"/>
          <w:sz w:val="24"/>
          <w:szCs w:val="24"/>
          <w:lang w:val="en-US"/>
        </w:rPr>
        <w:t>abnormalitie</w:t>
      </w:r>
      <w:r w:rsidR="00EA2456">
        <w:rPr>
          <w:rFonts w:ascii="Times New Roman" w:hAnsi="Times New Roman" w:cs="Times New Roman"/>
          <w:sz w:val="24"/>
          <w:szCs w:val="24"/>
          <w:lang w:val="en-US"/>
        </w:rPr>
        <w:t>s</w:t>
      </w:r>
      <w:r w:rsidR="00EA2456" w:rsidRPr="00EA2456">
        <w:rPr>
          <w:rFonts w:ascii="Times New Roman" w:hAnsi="Times New Roman" w:cs="Times New Roman"/>
          <w:sz w:val="24"/>
          <w:szCs w:val="24"/>
          <w:lang w:val="en-US"/>
        </w:rPr>
        <w:t xml:space="preserve"> </w:t>
      </w:r>
      <w:r w:rsidR="00214032" w:rsidRPr="005D0A93">
        <w:rPr>
          <w:rFonts w:ascii="Times New Roman" w:hAnsi="Times New Roman" w:cs="Times New Roman"/>
          <w:sz w:val="24"/>
          <w:szCs w:val="24"/>
          <w:lang w:val="en-US"/>
        </w:rPr>
        <w:t xml:space="preserve">or </w:t>
      </w:r>
      <w:r w:rsidR="004937D8" w:rsidRPr="005D0A93">
        <w:rPr>
          <w:rFonts w:ascii="Times New Roman" w:hAnsi="Times New Roman" w:cs="Times New Roman"/>
          <w:sz w:val="24"/>
          <w:szCs w:val="24"/>
          <w:lang w:val="en-US"/>
        </w:rPr>
        <w:t xml:space="preserve">who </w:t>
      </w:r>
      <w:r w:rsidR="00214032" w:rsidRPr="005D0A93">
        <w:rPr>
          <w:rFonts w:ascii="Times New Roman" w:hAnsi="Times New Roman" w:cs="Times New Roman"/>
          <w:sz w:val="24"/>
          <w:szCs w:val="24"/>
          <w:lang w:val="en-US"/>
        </w:rPr>
        <w:t>had a postnatal hospitalization of the newborn were excluded from the analysis</w:t>
      </w:r>
      <w:r w:rsidR="00CF7A30" w:rsidRPr="005D0A93">
        <w:rPr>
          <w:rFonts w:ascii="Times New Roman" w:hAnsi="Times New Roman" w:cs="Times New Roman"/>
          <w:color w:val="4472C4" w:themeColor="accent1"/>
          <w:sz w:val="24"/>
          <w:szCs w:val="24"/>
          <w:lang w:val="en-GB"/>
        </w:rPr>
        <w:t xml:space="preserve">. </w:t>
      </w:r>
      <w:r w:rsidR="00770D70" w:rsidRPr="005D0A93">
        <w:rPr>
          <w:rFonts w:ascii="Times New Roman" w:hAnsi="Times New Roman" w:cs="Times New Roman"/>
          <w:sz w:val="24"/>
          <w:szCs w:val="24"/>
          <w:shd w:val="clear" w:color="auto" w:fill="FFFFFF"/>
          <w:lang w:val="en-US"/>
        </w:rPr>
        <w:t xml:space="preserve">Demographic data </w:t>
      </w:r>
      <w:r w:rsidR="00BF6BED" w:rsidRPr="005D0A93">
        <w:rPr>
          <w:rFonts w:ascii="Times New Roman" w:hAnsi="Times New Roman" w:cs="Times New Roman"/>
          <w:sz w:val="24"/>
          <w:szCs w:val="24"/>
          <w:lang w:val="en-US"/>
        </w:rPr>
        <w:t>includ</w:t>
      </w:r>
      <w:r w:rsidR="004937D8" w:rsidRPr="005D0A93">
        <w:rPr>
          <w:rFonts w:ascii="Times New Roman" w:hAnsi="Times New Roman" w:cs="Times New Roman"/>
          <w:sz w:val="24"/>
          <w:szCs w:val="24"/>
          <w:lang w:val="en-US"/>
        </w:rPr>
        <w:t>ed</w:t>
      </w:r>
      <w:r w:rsidR="00BF6BED" w:rsidRPr="005D0A93">
        <w:rPr>
          <w:rFonts w:ascii="Times New Roman" w:hAnsi="Times New Roman" w:cs="Times New Roman"/>
          <w:sz w:val="24"/>
          <w:szCs w:val="24"/>
          <w:lang w:val="en-US"/>
        </w:rPr>
        <w:t xml:space="preserve"> age, marital status, educational level</w:t>
      </w:r>
      <w:r w:rsidR="004937D8" w:rsidRPr="005D0A93">
        <w:rPr>
          <w:rFonts w:ascii="Times New Roman" w:hAnsi="Times New Roman" w:cs="Times New Roman"/>
          <w:sz w:val="24"/>
          <w:szCs w:val="24"/>
          <w:lang w:val="en-US"/>
        </w:rPr>
        <w:t xml:space="preserve"> and</w:t>
      </w:r>
      <w:r w:rsidR="00BF6BED" w:rsidRPr="005D0A93">
        <w:rPr>
          <w:rFonts w:ascii="Times New Roman" w:hAnsi="Times New Roman" w:cs="Times New Roman"/>
          <w:sz w:val="24"/>
          <w:szCs w:val="24"/>
          <w:lang w:val="en-US"/>
        </w:rPr>
        <w:t xml:space="preserve"> obstetric features </w:t>
      </w:r>
      <w:r w:rsidR="004937D8" w:rsidRPr="005D0A93">
        <w:rPr>
          <w:rFonts w:ascii="Times New Roman" w:hAnsi="Times New Roman" w:cs="Times New Roman"/>
          <w:sz w:val="24"/>
          <w:szCs w:val="24"/>
          <w:lang w:val="en-US"/>
        </w:rPr>
        <w:t xml:space="preserve">(e.g. </w:t>
      </w:r>
      <w:r w:rsidR="00BF6BED" w:rsidRPr="005D0A93">
        <w:rPr>
          <w:rFonts w:ascii="Times New Roman" w:hAnsi="Times New Roman" w:cs="Times New Roman"/>
          <w:sz w:val="24"/>
          <w:szCs w:val="24"/>
          <w:lang w:val="en-US"/>
        </w:rPr>
        <w:t>parity</w:t>
      </w:r>
      <w:r w:rsidR="004937D8" w:rsidRPr="005D0A93">
        <w:rPr>
          <w:rFonts w:ascii="Times New Roman" w:hAnsi="Times New Roman" w:cs="Times New Roman"/>
          <w:sz w:val="24"/>
          <w:szCs w:val="24"/>
          <w:lang w:val="en-US"/>
        </w:rPr>
        <w:t>,</w:t>
      </w:r>
      <w:r w:rsidR="00BF6BED" w:rsidRPr="005D0A93">
        <w:rPr>
          <w:rFonts w:ascii="Times New Roman" w:hAnsi="Times New Roman" w:cs="Times New Roman"/>
          <w:sz w:val="24"/>
          <w:szCs w:val="24"/>
          <w:lang w:val="en-US"/>
        </w:rPr>
        <w:t xml:space="preserve"> mode of delivery</w:t>
      </w:r>
      <w:r w:rsidR="004937D8" w:rsidRPr="005D0A93">
        <w:rPr>
          <w:rFonts w:ascii="Times New Roman" w:hAnsi="Times New Roman" w:cs="Times New Roman"/>
          <w:sz w:val="24"/>
          <w:szCs w:val="24"/>
          <w:lang w:val="en-US"/>
        </w:rPr>
        <w:t>).</w:t>
      </w:r>
      <w:r w:rsidR="00BF6BED" w:rsidRPr="005D0A93">
        <w:rPr>
          <w:rFonts w:ascii="Times New Roman" w:hAnsi="Times New Roman" w:cs="Times New Roman"/>
          <w:sz w:val="24"/>
          <w:szCs w:val="24"/>
          <w:lang w:val="en-US"/>
        </w:rPr>
        <w:t xml:space="preserve"> </w:t>
      </w:r>
      <w:r w:rsidR="004937D8" w:rsidRPr="005D0A93">
        <w:rPr>
          <w:rFonts w:ascii="Times New Roman" w:hAnsi="Times New Roman" w:cs="Times New Roman"/>
          <w:sz w:val="24"/>
          <w:szCs w:val="24"/>
          <w:lang w:val="en-US"/>
        </w:rPr>
        <w:t>S</w:t>
      </w:r>
      <w:r w:rsidR="002974D0" w:rsidRPr="005D0A93">
        <w:rPr>
          <w:rFonts w:ascii="Times New Roman" w:hAnsi="Times New Roman" w:cs="Times New Roman"/>
          <w:sz w:val="24"/>
          <w:szCs w:val="24"/>
          <w:lang w:val="en-US"/>
        </w:rPr>
        <w:t xml:space="preserve">ome additional </w:t>
      </w:r>
      <w:r w:rsidR="004937D8" w:rsidRPr="005D0A93">
        <w:rPr>
          <w:rFonts w:ascii="Times New Roman" w:hAnsi="Times New Roman" w:cs="Times New Roman"/>
          <w:sz w:val="24"/>
          <w:szCs w:val="24"/>
          <w:lang w:val="en-US"/>
        </w:rPr>
        <w:t xml:space="preserve">data </w:t>
      </w:r>
      <w:r w:rsidR="002974D0" w:rsidRPr="005D0A93">
        <w:rPr>
          <w:rFonts w:ascii="Times New Roman" w:hAnsi="Times New Roman" w:cs="Times New Roman"/>
          <w:sz w:val="24"/>
          <w:szCs w:val="24"/>
          <w:lang w:val="en-US"/>
        </w:rPr>
        <w:t xml:space="preserve">regarding obstetric </w:t>
      </w:r>
      <w:r w:rsidR="00BF6BED" w:rsidRPr="005D0A93">
        <w:rPr>
          <w:rFonts w:ascii="Times New Roman" w:hAnsi="Times New Roman" w:cs="Times New Roman"/>
          <w:sz w:val="24"/>
          <w:szCs w:val="24"/>
          <w:lang w:val="en-US"/>
        </w:rPr>
        <w:t>and neona</w:t>
      </w:r>
      <w:r w:rsidRPr="005D0A93">
        <w:rPr>
          <w:rFonts w:ascii="Times New Roman" w:hAnsi="Times New Roman" w:cs="Times New Roman"/>
          <w:sz w:val="24"/>
          <w:szCs w:val="24"/>
          <w:lang w:val="en-US"/>
        </w:rPr>
        <w:t>ta</w:t>
      </w:r>
      <w:r w:rsidR="00BF6BED" w:rsidRPr="005D0A93">
        <w:rPr>
          <w:rFonts w:ascii="Times New Roman" w:hAnsi="Times New Roman" w:cs="Times New Roman"/>
          <w:sz w:val="24"/>
          <w:szCs w:val="24"/>
          <w:lang w:val="en-US"/>
        </w:rPr>
        <w:t xml:space="preserve">l </w:t>
      </w:r>
      <w:r w:rsidR="002974D0" w:rsidRPr="005D0A93">
        <w:rPr>
          <w:rFonts w:ascii="Times New Roman" w:hAnsi="Times New Roman" w:cs="Times New Roman"/>
          <w:sz w:val="24"/>
          <w:szCs w:val="24"/>
          <w:lang w:val="en-US"/>
        </w:rPr>
        <w:t>outcome</w:t>
      </w:r>
      <w:r w:rsidR="00BF6BED" w:rsidRPr="005D0A93">
        <w:rPr>
          <w:rFonts w:ascii="Times New Roman" w:hAnsi="Times New Roman" w:cs="Times New Roman"/>
          <w:sz w:val="24"/>
          <w:szCs w:val="24"/>
          <w:lang w:val="en-US"/>
        </w:rPr>
        <w:t xml:space="preserve">s </w:t>
      </w:r>
      <w:r w:rsidR="00770D70" w:rsidRPr="005D0A93">
        <w:rPr>
          <w:rFonts w:ascii="Times New Roman" w:hAnsi="Times New Roman" w:cs="Times New Roman"/>
          <w:sz w:val="24"/>
          <w:szCs w:val="24"/>
          <w:shd w:val="clear" w:color="auto" w:fill="FFFFFF"/>
          <w:lang w:val="en-US"/>
        </w:rPr>
        <w:t xml:space="preserve">were collected from medical </w:t>
      </w:r>
      <w:r w:rsidR="00BF6BED" w:rsidRPr="005D0A93">
        <w:rPr>
          <w:rFonts w:ascii="Times New Roman" w:hAnsi="Times New Roman" w:cs="Times New Roman"/>
          <w:sz w:val="24"/>
          <w:szCs w:val="24"/>
          <w:shd w:val="clear" w:color="auto" w:fill="FFFFFF"/>
          <w:lang w:val="en-US"/>
        </w:rPr>
        <w:t xml:space="preserve">records during hospitalization. </w:t>
      </w:r>
      <w:r w:rsidR="00CF7A30" w:rsidRPr="005D0A93">
        <w:rPr>
          <w:rFonts w:ascii="Times New Roman" w:hAnsi="Times New Roman" w:cs="Times New Roman"/>
          <w:sz w:val="24"/>
          <w:szCs w:val="24"/>
          <w:lang w:val="en-GB"/>
        </w:rPr>
        <w:t xml:space="preserve">Additional details </w:t>
      </w:r>
      <w:r w:rsidR="004937D8" w:rsidRPr="005D0A93">
        <w:rPr>
          <w:rFonts w:ascii="Times New Roman" w:hAnsi="Times New Roman" w:cs="Times New Roman"/>
          <w:sz w:val="24"/>
          <w:szCs w:val="24"/>
          <w:lang w:val="en-GB"/>
        </w:rPr>
        <w:t xml:space="preserve">were </w:t>
      </w:r>
      <w:r w:rsidR="00CF7A30" w:rsidRPr="005D0A93">
        <w:rPr>
          <w:rFonts w:ascii="Times New Roman" w:hAnsi="Times New Roman" w:cs="Times New Roman"/>
          <w:sz w:val="24"/>
          <w:szCs w:val="24"/>
          <w:lang w:val="en-GB"/>
        </w:rPr>
        <w:t>reported</w:t>
      </w:r>
      <w:r w:rsidR="009F47EB" w:rsidRPr="005D0A93">
        <w:rPr>
          <w:rFonts w:ascii="Times New Roman" w:hAnsi="Times New Roman" w:cs="Times New Roman"/>
          <w:sz w:val="24"/>
          <w:szCs w:val="24"/>
          <w:lang w:val="en-GB"/>
        </w:rPr>
        <w:t xml:space="preserve"> </w:t>
      </w:r>
      <w:r w:rsidR="004937D8" w:rsidRPr="005D0A93">
        <w:rPr>
          <w:rFonts w:ascii="Times New Roman" w:hAnsi="Times New Roman" w:cs="Times New Roman"/>
          <w:sz w:val="24"/>
          <w:szCs w:val="24"/>
          <w:lang w:val="en-GB"/>
        </w:rPr>
        <w:t xml:space="preserve">in a previous publication </w:t>
      </w:r>
      <w:r w:rsidR="00B32C6D" w:rsidRPr="005D0A93">
        <w:rPr>
          <w:rFonts w:ascii="Times New Roman" w:hAnsi="Times New Roman" w:cs="Times New Roman"/>
          <w:sz w:val="24"/>
          <w:szCs w:val="24"/>
          <w:lang w:val="en-GB"/>
        </w:rPr>
        <w:t>(</w:t>
      </w:r>
      <w:proofErr w:type="spellStart"/>
      <w:r w:rsidR="00B32C6D" w:rsidRPr="005D0A93">
        <w:rPr>
          <w:rFonts w:ascii="Times New Roman" w:hAnsi="Times New Roman" w:cs="Times New Roman"/>
          <w:sz w:val="24"/>
          <w:szCs w:val="24"/>
          <w:lang w:val="en-GB"/>
        </w:rPr>
        <w:t>Zanardo</w:t>
      </w:r>
      <w:proofErr w:type="spellEnd"/>
      <w:r w:rsidR="00B32C6D" w:rsidRPr="005D0A93">
        <w:rPr>
          <w:rFonts w:ascii="Times New Roman" w:hAnsi="Times New Roman" w:cs="Times New Roman"/>
          <w:sz w:val="24"/>
          <w:szCs w:val="24"/>
          <w:lang w:val="en-GB"/>
        </w:rPr>
        <w:t xml:space="preserve"> et al., 2015).</w:t>
      </w:r>
    </w:p>
    <w:p w14:paraId="2EEFF8A8" w14:textId="77777777" w:rsidR="0050655C" w:rsidRPr="005D0A93" w:rsidRDefault="00172B6F" w:rsidP="005D0A93">
      <w:pPr>
        <w:shd w:val="clear" w:color="auto" w:fill="FFFFFF"/>
        <w:spacing w:after="120" w:line="480" w:lineRule="auto"/>
        <w:jc w:val="both"/>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2.3. </w:t>
      </w:r>
      <w:r w:rsidR="00B636F3" w:rsidRPr="005D0A93">
        <w:rPr>
          <w:rFonts w:ascii="Times New Roman" w:hAnsi="Times New Roman" w:cs="Times New Roman"/>
          <w:sz w:val="24"/>
          <w:szCs w:val="24"/>
          <w:lang w:val="en-US"/>
        </w:rPr>
        <w:t xml:space="preserve">Measurements </w:t>
      </w:r>
    </w:p>
    <w:p w14:paraId="35AD1D3D" w14:textId="54E275FF" w:rsidR="00A12E3A" w:rsidRPr="005D0A93" w:rsidRDefault="004937D8" w:rsidP="005D0A93">
      <w:pPr>
        <w:shd w:val="clear" w:color="auto" w:fill="FFFFFF"/>
        <w:spacing w:after="120" w:line="480" w:lineRule="auto"/>
        <w:jc w:val="both"/>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While the original MBS scale of </w:t>
      </w:r>
      <w:proofErr w:type="spellStart"/>
      <w:r w:rsidRPr="005D0A93">
        <w:rPr>
          <w:rFonts w:ascii="Times New Roman" w:hAnsi="Times New Roman" w:cs="Times New Roman"/>
          <w:sz w:val="24"/>
          <w:szCs w:val="24"/>
          <w:lang w:val="en-US"/>
        </w:rPr>
        <w:t>Kennerley</w:t>
      </w:r>
      <w:proofErr w:type="spellEnd"/>
      <w:r w:rsidRPr="005D0A93">
        <w:rPr>
          <w:rFonts w:ascii="Times New Roman" w:hAnsi="Times New Roman" w:cs="Times New Roman"/>
          <w:sz w:val="24"/>
          <w:szCs w:val="24"/>
          <w:lang w:val="en-US"/>
        </w:rPr>
        <w:t xml:space="preserve"> and Gath (1989) included seven clusters (primary blues, decreased alertness, hypersensitivity, decreased self-confidence, depression and despondency), </w:t>
      </w:r>
      <w:r w:rsidR="00B32C6D" w:rsidRPr="005D0A93">
        <w:rPr>
          <w:rFonts w:ascii="Times New Roman" w:hAnsi="Times New Roman" w:cs="Times New Roman"/>
          <w:sz w:val="24"/>
          <w:szCs w:val="24"/>
          <w:lang w:val="en-US"/>
        </w:rPr>
        <w:t>t</w:t>
      </w:r>
      <w:r w:rsidR="00B636F3" w:rsidRPr="005D0A93">
        <w:rPr>
          <w:rFonts w:ascii="Times New Roman" w:hAnsi="Times New Roman" w:cs="Times New Roman"/>
          <w:sz w:val="24"/>
          <w:szCs w:val="24"/>
          <w:lang w:val="en-US"/>
        </w:rPr>
        <w:t>he</w:t>
      </w:r>
      <w:r w:rsidR="00B93BA7" w:rsidRPr="005D0A93">
        <w:rPr>
          <w:rFonts w:ascii="Times New Roman" w:hAnsi="Times New Roman" w:cs="Times New Roman"/>
          <w:sz w:val="24"/>
          <w:szCs w:val="24"/>
          <w:lang w:val="en-US"/>
        </w:rPr>
        <w:t>16-item MBS Dutch version</w:t>
      </w:r>
      <w:r w:rsidR="00304298" w:rsidRPr="005D0A93">
        <w:rPr>
          <w:rFonts w:ascii="Times New Roman" w:hAnsi="Times New Roman" w:cs="Times New Roman"/>
          <w:sz w:val="24"/>
          <w:szCs w:val="24"/>
          <w:lang w:val="en-US"/>
        </w:rPr>
        <w:t xml:space="preserve"> </w:t>
      </w:r>
      <w:r w:rsidR="007446FB" w:rsidRPr="005D0A93">
        <w:rPr>
          <w:rFonts w:ascii="Times New Roman" w:hAnsi="Times New Roman" w:cs="Times New Roman"/>
          <w:sz w:val="24"/>
          <w:szCs w:val="24"/>
          <w:lang w:val="en-US"/>
        </w:rPr>
        <w:t>of Pop et al.</w:t>
      </w:r>
      <w:r w:rsidR="00834EF4" w:rsidRPr="005D0A93">
        <w:rPr>
          <w:rFonts w:ascii="Times New Roman" w:hAnsi="Times New Roman" w:cs="Times New Roman"/>
          <w:sz w:val="24"/>
          <w:szCs w:val="24"/>
          <w:lang w:val="en-US"/>
        </w:rPr>
        <w:t xml:space="preserve"> (2014)</w:t>
      </w:r>
      <w:r w:rsidR="007446FB" w:rsidRPr="005D0A93">
        <w:rPr>
          <w:rFonts w:ascii="Times New Roman" w:hAnsi="Times New Roman" w:cs="Times New Roman"/>
          <w:sz w:val="24"/>
          <w:szCs w:val="24"/>
          <w:lang w:val="en-US"/>
        </w:rPr>
        <w:t xml:space="preserve"> </w:t>
      </w:r>
      <w:r w:rsidR="00304298" w:rsidRPr="005D0A93">
        <w:rPr>
          <w:rFonts w:ascii="Times New Roman" w:hAnsi="Times New Roman" w:cs="Times New Roman"/>
          <w:sz w:val="24"/>
          <w:szCs w:val="24"/>
          <w:lang w:val="en-US"/>
        </w:rPr>
        <w:t>includ</w:t>
      </w:r>
      <w:r w:rsidR="007446FB" w:rsidRPr="005D0A93">
        <w:rPr>
          <w:rFonts w:ascii="Times New Roman" w:hAnsi="Times New Roman" w:cs="Times New Roman"/>
          <w:sz w:val="24"/>
          <w:szCs w:val="24"/>
          <w:lang w:val="en-US"/>
        </w:rPr>
        <w:t>e</w:t>
      </w:r>
      <w:r w:rsidR="00834EF4" w:rsidRPr="005D0A93">
        <w:rPr>
          <w:rFonts w:ascii="Times New Roman" w:hAnsi="Times New Roman" w:cs="Times New Roman"/>
          <w:sz w:val="24"/>
          <w:szCs w:val="24"/>
          <w:lang w:val="en-US"/>
        </w:rPr>
        <w:t>d only</w:t>
      </w:r>
      <w:r w:rsidR="007446FB" w:rsidRPr="005D0A93">
        <w:rPr>
          <w:rFonts w:ascii="Times New Roman" w:hAnsi="Times New Roman" w:cs="Times New Roman"/>
          <w:sz w:val="24"/>
          <w:szCs w:val="24"/>
          <w:lang w:val="en-US"/>
        </w:rPr>
        <w:t xml:space="preserve"> </w:t>
      </w:r>
      <w:r w:rsidR="00304298" w:rsidRPr="005D0A93">
        <w:rPr>
          <w:rFonts w:ascii="Times New Roman" w:hAnsi="Times New Roman" w:cs="Times New Roman"/>
          <w:sz w:val="24"/>
          <w:szCs w:val="24"/>
          <w:lang w:val="en-US"/>
        </w:rPr>
        <w:t>three clusters (negative and positive affect and depression)</w:t>
      </w:r>
      <w:r w:rsidR="00834EF4" w:rsidRPr="005D0A93">
        <w:rPr>
          <w:rFonts w:ascii="Times New Roman" w:hAnsi="Times New Roman" w:cs="Times New Roman"/>
          <w:sz w:val="24"/>
          <w:szCs w:val="24"/>
          <w:lang w:val="en-US"/>
        </w:rPr>
        <w:t xml:space="preserve">, each represented by </w:t>
      </w:r>
      <w:r w:rsidR="00930F39" w:rsidRPr="005D0A93">
        <w:rPr>
          <w:rFonts w:ascii="Times New Roman" w:hAnsi="Times New Roman" w:cs="Times New Roman"/>
          <w:sz w:val="24"/>
          <w:szCs w:val="24"/>
          <w:lang w:val="en-US"/>
        </w:rPr>
        <w:t xml:space="preserve">a </w:t>
      </w:r>
      <w:r w:rsidR="00834EF4" w:rsidRPr="005D0A93">
        <w:rPr>
          <w:rFonts w:ascii="Times New Roman" w:hAnsi="Times New Roman" w:cs="Times New Roman"/>
          <w:sz w:val="24"/>
          <w:szCs w:val="24"/>
          <w:lang w:val="en-US"/>
        </w:rPr>
        <w:t>group of items</w:t>
      </w:r>
      <w:r w:rsidR="00304298" w:rsidRPr="005D0A93">
        <w:rPr>
          <w:rFonts w:ascii="Times New Roman" w:hAnsi="Times New Roman" w:cs="Times New Roman"/>
          <w:sz w:val="24"/>
          <w:szCs w:val="24"/>
          <w:lang w:val="en-US"/>
        </w:rPr>
        <w:t xml:space="preserve"> </w:t>
      </w:r>
      <w:r w:rsidR="00834EF4" w:rsidRPr="005D0A93">
        <w:rPr>
          <w:rFonts w:ascii="Times New Roman" w:hAnsi="Times New Roman" w:cs="Times New Roman"/>
          <w:sz w:val="24"/>
          <w:szCs w:val="24"/>
          <w:lang w:val="en-US"/>
        </w:rPr>
        <w:t xml:space="preserve">referring to symptoms </w:t>
      </w:r>
      <w:r w:rsidR="00304298" w:rsidRPr="005D0A93">
        <w:rPr>
          <w:rFonts w:ascii="Times New Roman" w:hAnsi="Times New Roman" w:cs="Times New Roman"/>
          <w:sz w:val="24"/>
          <w:szCs w:val="24"/>
          <w:lang w:val="en-US"/>
        </w:rPr>
        <w:t xml:space="preserve">and </w:t>
      </w:r>
      <w:r w:rsidR="00834EF4" w:rsidRPr="005D0A93">
        <w:rPr>
          <w:rFonts w:ascii="Times New Roman" w:hAnsi="Times New Roman" w:cs="Times New Roman"/>
          <w:sz w:val="24"/>
          <w:szCs w:val="24"/>
          <w:lang w:val="en-US"/>
        </w:rPr>
        <w:t xml:space="preserve">measured on </w:t>
      </w:r>
      <w:r w:rsidR="00304298" w:rsidRPr="005D0A93">
        <w:rPr>
          <w:rFonts w:ascii="Times New Roman" w:hAnsi="Times New Roman" w:cs="Times New Roman"/>
          <w:sz w:val="24"/>
          <w:szCs w:val="24"/>
          <w:lang w:val="en-US"/>
        </w:rPr>
        <w:t>a 5-</w:t>
      </w:r>
      <w:r w:rsidR="000A441F" w:rsidRPr="005D0A93">
        <w:rPr>
          <w:rFonts w:ascii="Times New Roman" w:hAnsi="Times New Roman" w:cs="Times New Roman"/>
          <w:sz w:val="24"/>
          <w:szCs w:val="24"/>
          <w:lang w:val="en-US"/>
        </w:rPr>
        <w:t>p</w:t>
      </w:r>
      <w:r w:rsidR="00304298" w:rsidRPr="005D0A93">
        <w:rPr>
          <w:rFonts w:ascii="Times New Roman" w:hAnsi="Times New Roman" w:cs="Times New Roman"/>
          <w:sz w:val="24"/>
          <w:szCs w:val="24"/>
          <w:lang w:val="en-US"/>
        </w:rPr>
        <w:t>oint Likert scale (much less than usual, less than usual, no different, more than usual, much more than usual), where higher scores reflect</w:t>
      </w:r>
      <w:r w:rsidR="00834EF4" w:rsidRPr="005D0A93">
        <w:rPr>
          <w:rFonts w:ascii="Times New Roman" w:hAnsi="Times New Roman" w:cs="Times New Roman"/>
          <w:sz w:val="24"/>
          <w:szCs w:val="24"/>
          <w:lang w:val="en-US"/>
        </w:rPr>
        <w:t>ed</w:t>
      </w:r>
      <w:r w:rsidR="00304298" w:rsidRPr="005D0A93">
        <w:rPr>
          <w:rFonts w:ascii="Times New Roman" w:hAnsi="Times New Roman" w:cs="Times New Roman"/>
          <w:sz w:val="24"/>
          <w:szCs w:val="24"/>
          <w:lang w:val="en-US"/>
        </w:rPr>
        <w:t xml:space="preserve"> higher intensity of blues symptoms. </w:t>
      </w:r>
      <w:r w:rsidR="007446FB" w:rsidRPr="005D0A93">
        <w:rPr>
          <w:rFonts w:ascii="Times New Roman" w:hAnsi="Times New Roman" w:cs="Times New Roman"/>
          <w:sz w:val="24"/>
          <w:szCs w:val="24"/>
          <w:lang w:val="en-US"/>
        </w:rPr>
        <w:t>Specifically, t</w:t>
      </w:r>
      <w:r w:rsidR="00304298" w:rsidRPr="005D0A93">
        <w:rPr>
          <w:rFonts w:ascii="Times New Roman" w:hAnsi="Times New Roman" w:cs="Times New Roman"/>
          <w:sz w:val="24"/>
          <w:szCs w:val="24"/>
          <w:lang w:val="en-US"/>
        </w:rPr>
        <w:t>he negative affect subscale consist</w:t>
      </w:r>
      <w:r w:rsidR="00834EF4" w:rsidRPr="005D0A93">
        <w:rPr>
          <w:rFonts w:ascii="Times New Roman" w:hAnsi="Times New Roman" w:cs="Times New Roman"/>
          <w:sz w:val="24"/>
          <w:szCs w:val="24"/>
          <w:lang w:val="en-US"/>
        </w:rPr>
        <w:t>ed</w:t>
      </w:r>
      <w:r w:rsidR="00304298" w:rsidRPr="005D0A93">
        <w:rPr>
          <w:rFonts w:ascii="Times New Roman" w:hAnsi="Times New Roman" w:cs="Times New Roman"/>
          <w:sz w:val="24"/>
          <w:szCs w:val="24"/>
          <w:lang w:val="en-US"/>
        </w:rPr>
        <w:t xml:space="preserve"> of </w:t>
      </w:r>
      <w:r w:rsidR="00EA2456">
        <w:rPr>
          <w:rFonts w:ascii="Times New Roman" w:hAnsi="Times New Roman" w:cs="Times New Roman"/>
          <w:sz w:val="24"/>
          <w:szCs w:val="24"/>
          <w:lang w:val="en-US"/>
        </w:rPr>
        <w:t>5</w:t>
      </w:r>
      <w:r w:rsidR="00304298" w:rsidRPr="005D0A93">
        <w:rPr>
          <w:rFonts w:ascii="Times New Roman" w:hAnsi="Times New Roman" w:cs="Times New Roman"/>
          <w:sz w:val="24"/>
          <w:szCs w:val="24"/>
          <w:lang w:val="en-US"/>
        </w:rPr>
        <w:t xml:space="preserve"> items, the depression subscale of </w:t>
      </w:r>
      <w:r w:rsidR="00EA2456">
        <w:rPr>
          <w:rFonts w:ascii="Times New Roman" w:hAnsi="Times New Roman" w:cs="Times New Roman"/>
          <w:sz w:val="24"/>
          <w:szCs w:val="24"/>
          <w:lang w:val="en-US"/>
        </w:rPr>
        <w:t>5</w:t>
      </w:r>
      <w:r w:rsidR="00304298" w:rsidRPr="005D0A93">
        <w:rPr>
          <w:rFonts w:ascii="Times New Roman" w:hAnsi="Times New Roman" w:cs="Times New Roman"/>
          <w:sz w:val="24"/>
          <w:szCs w:val="24"/>
          <w:lang w:val="en-US"/>
        </w:rPr>
        <w:t xml:space="preserve"> items and the subscale positive affect of </w:t>
      </w:r>
      <w:r w:rsidR="00EA2456">
        <w:rPr>
          <w:rFonts w:ascii="Times New Roman" w:hAnsi="Times New Roman" w:cs="Times New Roman"/>
          <w:sz w:val="24"/>
          <w:szCs w:val="24"/>
          <w:lang w:val="en-US"/>
        </w:rPr>
        <w:t>6</w:t>
      </w:r>
      <w:r w:rsidR="00304298" w:rsidRPr="005D0A93">
        <w:rPr>
          <w:rFonts w:ascii="Times New Roman" w:hAnsi="Times New Roman" w:cs="Times New Roman"/>
          <w:sz w:val="24"/>
          <w:szCs w:val="24"/>
          <w:lang w:val="en-US"/>
        </w:rPr>
        <w:t xml:space="preserve"> items.</w:t>
      </w:r>
    </w:p>
    <w:p w14:paraId="47231714" w14:textId="683F0378" w:rsidR="00E74F26" w:rsidRPr="005D0A93" w:rsidRDefault="00E74F26" w:rsidP="005D0A93">
      <w:pPr>
        <w:shd w:val="clear" w:color="auto" w:fill="FFFFFF"/>
        <w:spacing w:after="120" w:line="480" w:lineRule="auto"/>
        <w:ind w:firstLine="708"/>
        <w:jc w:val="both"/>
        <w:rPr>
          <w:rFonts w:ascii="Times New Roman" w:hAnsi="Times New Roman" w:cs="Times New Roman"/>
          <w:sz w:val="24"/>
          <w:szCs w:val="24"/>
          <w:lang w:val="en-GB"/>
        </w:rPr>
      </w:pPr>
      <w:r w:rsidRPr="005D0A93">
        <w:rPr>
          <w:rFonts w:ascii="Times New Roman" w:hAnsi="Times New Roman" w:cs="Times New Roman"/>
          <w:sz w:val="24"/>
          <w:szCs w:val="24"/>
          <w:lang w:val="en-GB"/>
        </w:rPr>
        <w:t>The Edinburgh Postnatal Depression Scale</w:t>
      </w:r>
      <w:r w:rsidR="00B32C6D" w:rsidRPr="005D0A93">
        <w:rPr>
          <w:rFonts w:ascii="Times New Roman" w:hAnsi="Times New Roman" w:cs="Times New Roman"/>
          <w:sz w:val="24"/>
          <w:szCs w:val="24"/>
          <w:lang w:val="en-GB"/>
        </w:rPr>
        <w:t xml:space="preserve"> (Cox et al., 1987)</w:t>
      </w:r>
      <w:r w:rsidRPr="005D0A93">
        <w:rPr>
          <w:rFonts w:ascii="Times New Roman" w:hAnsi="Times New Roman" w:cs="Times New Roman"/>
          <w:sz w:val="24"/>
          <w:szCs w:val="24"/>
          <w:lang w:val="en-GB"/>
        </w:rPr>
        <w:t xml:space="preserve"> is a self-administered questionnaire composed of 10 items scored </w:t>
      </w:r>
      <w:r w:rsidR="009F6B1B" w:rsidRPr="005D0A93">
        <w:rPr>
          <w:rFonts w:ascii="Times New Roman" w:hAnsi="Times New Roman" w:cs="Times New Roman"/>
          <w:sz w:val="24"/>
          <w:szCs w:val="24"/>
          <w:lang w:val="en-GB"/>
        </w:rPr>
        <w:t>o</w:t>
      </w:r>
      <w:r w:rsidRPr="005D0A93">
        <w:rPr>
          <w:rFonts w:ascii="Times New Roman" w:hAnsi="Times New Roman" w:cs="Times New Roman"/>
          <w:sz w:val="24"/>
          <w:szCs w:val="24"/>
          <w:lang w:val="en-GB"/>
        </w:rPr>
        <w:t xml:space="preserve">n a </w:t>
      </w:r>
      <w:r w:rsidR="009F6B1B" w:rsidRPr="005D0A93">
        <w:rPr>
          <w:rFonts w:ascii="Times New Roman" w:hAnsi="Times New Roman" w:cs="Times New Roman"/>
          <w:sz w:val="24"/>
          <w:szCs w:val="24"/>
          <w:lang w:val="en-GB"/>
        </w:rPr>
        <w:t>4</w:t>
      </w:r>
      <w:r w:rsidRPr="005D0A93">
        <w:rPr>
          <w:rFonts w:ascii="Times New Roman" w:hAnsi="Times New Roman" w:cs="Times New Roman"/>
          <w:sz w:val="24"/>
          <w:szCs w:val="24"/>
          <w:lang w:val="en-GB"/>
        </w:rPr>
        <w:t>-point Likert scale (0–3) designed to screen for postpartum depression symptoms. PPD represents the end of a continuum of severity of symptoms</w:t>
      </w:r>
      <w:r w:rsidR="009F6B1B" w:rsidRPr="005D0A93">
        <w:rPr>
          <w:rFonts w:ascii="Times New Roman" w:hAnsi="Times New Roman" w:cs="Times New Roman"/>
          <w:sz w:val="24"/>
          <w:szCs w:val="24"/>
          <w:lang w:val="en-GB"/>
        </w:rPr>
        <w:t>,</w:t>
      </w:r>
      <w:r w:rsidRPr="005D0A93">
        <w:rPr>
          <w:rFonts w:ascii="Times New Roman" w:hAnsi="Times New Roman" w:cs="Times New Roman"/>
          <w:sz w:val="24"/>
          <w:szCs w:val="24"/>
          <w:lang w:val="en"/>
        </w:rPr>
        <w:t xml:space="preserve"> and in this study the best cutoff point for depressive symptomatology risk </w:t>
      </w:r>
      <w:r w:rsidR="00020E44" w:rsidRPr="005D0A93">
        <w:rPr>
          <w:rFonts w:ascii="Times New Roman" w:hAnsi="Times New Roman" w:cs="Times New Roman"/>
          <w:sz w:val="24"/>
          <w:szCs w:val="24"/>
          <w:lang w:val="en"/>
        </w:rPr>
        <w:t xml:space="preserve">assessment </w:t>
      </w:r>
      <w:r w:rsidRPr="005D0A93">
        <w:rPr>
          <w:rFonts w:ascii="Times New Roman" w:hAnsi="Times New Roman" w:cs="Times New Roman"/>
          <w:sz w:val="24"/>
          <w:szCs w:val="24"/>
          <w:lang w:val="en"/>
        </w:rPr>
        <w:t>was</w:t>
      </w:r>
      <w:r w:rsidRPr="005D0A93">
        <w:rPr>
          <w:rFonts w:ascii="Times New Roman" w:hAnsi="Times New Roman" w:cs="Times New Roman"/>
          <w:sz w:val="24"/>
          <w:szCs w:val="24"/>
          <w:lang w:val="en-GB"/>
        </w:rPr>
        <w:t xml:space="preserve"> </w:t>
      </w:r>
      <w:r w:rsidR="00020E44" w:rsidRPr="005D0A93">
        <w:rPr>
          <w:rFonts w:ascii="Times New Roman" w:hAnsi="Times New Roman" w:cs="Times New Roman"/>
          <w:sz w:val="24"/>
          <w:szCs w:val="24"/>
          <w:lang w:val="en-GB"/>
        </w:rPr>
        <w:t>&gt;</w:t>
      </w:r>
      <w:r w:rsidR="00F100AE" w:rsidRPr="005D0A93">
        <w:rPr>
          <w:rFonts w:ascii="Times New Roman" w:hAnsi="Times New Roman" w:cs="Times New Roman"/>
          <w:sz w:val="24"/>
          <w:szCs w:val="24"/>
          <w:lang w:val="en-GB"/>
        </w:rPr>
        <w:t>12</w:t>
      </w:r>
      <w:r w:rsidR="00020E44" w:rsidRPr="005D0A93">
        <w:rPr>
          <w:rFonts w:ascii="Times New Roman" w:hAnsi="Times New Roman" w:cs="Times New Roman"/>
          <w:sz w:val="24"/>
          <w:szCs w:val="24"/>
          <w:lang w:val="en-GB"/>
        </w:rPr>
        <w:t xml:space="preserve"> </w:t>
      </w:r>
      <w:r w:rsidR="00B32C6D" w:rsidRPr="005D0A93">
        <w:rPr>
          <w:rFonts w:ascii="Times New Roman" w:hAnsi="Times New Roman" w:cs="Times New Roman"/>
          <w:sz w:val="24"/>
          <w:szCs w:val="24"/>
          <w:lang w:val="en-GB"/>
        </w:rPr>
        <w:t>(Matthey, 2008).</w:t>
      </w:r>
      <w:r w:rsidR="00655D4B" w:rsidRPr="005D0A93">
        <w:rPr>
          <w:rFonts w:ascii="Times New Roman" w:hAnsi="Times New Roman" w:cs="Times New Roman"/>
          <w:sz w:val="24"/>
          <w:szCs w:val="24"/>
          <w:lang w:val="en-GB"/>
        </w:rPr>
        <w:t xml:space="preserve"> </w:t>
      </w:r>
      <w:r w:rsidRPr="005D0A93">
        <w:rPr>
          <w:rFonts w:ascii="Times New Roman" w:hAnsi="Times New Roman" w:cs="Times New Roman"/>
          <w:sz w:val="24"/>
          <w:szCs w:val="24"/>
          <w:lang w:val="en-GB"/>
        </w:rPr>
        <w:t xml:space="preserve">Recently, several authors have also studied the structure of the EPDS and have found that it measures not only postpartum depressive symptomatology risk but also other </w:t>
      </w:r>
      <w:r w:rsidRPr="005D0A93">
        <w:rPr>
          <w:rFonts w:ascii="Times New Roman" w:hAnsi="Times New Roman" w:cs="Times New Roman"/>
          <w:sz w:val="24"/>
          <w:szCs w:val="24"/>
          <w:lang w:val="en-GB"/>
        </w:rPr>
        <w:lastRenderedPageBreak/>
        <w:t xml:space="preserve">dimensions, </w:t>
      </w:r>
      <w:r w:rsidR="009F6B1B" w:rsidRPr="005D0A93">
        <w:rPr>
          <w:rFonts w:ascii="Times New Roman" w:hAnsi="Times New Roman" w:cs="Times New Roman"/>
          <w:sz w:val="24"/>
          <w:szCs w:val="24"/>
          <w:lang w:val="en-GB"/>
        </w:rPr>
        <w:t xml:space="preserve">such as </w:t>
      </w:r>
      <w:r w:rsidR="00B32C6D" w:rsidRPr="005D0A93">
        <w:rPr>
          <w:rFonts w:ascii="Times New Roman" w:hAnsi="Times New Roman" w:cs="Times New Roman"/>
          <w:sz w:val="24"/>
          <w:szCs w:val="24"/>
          <w:lang w:val="en-GB"/>
        </w:rPr>
        <w:t xml:space="preserve">anxiety and anhedonia (Miller et al., 2006; </w:t>
      </w:r>
      <w:proofErr w:type="spellStart"/>
      <w:r w:rsidR="00B32C6D" w:rsidRPr="005D0A93">
        <w:rPr>
          <w:rFonts w:ascii="Times New Roman" w:hAnsi="Times New Roman" w:cs="Times New Roman"/>
          <w:sz w:val="24"/>
          <w:szCs w:val="24"/>
          <w:lang w:val="en-GB"/>
        </w:rPr>
        <w:t>Petrozzi</w:t>
      </w:r>
      <w:proofErr w:type="spellEnd"/>
      <w:r w:rsidR="00B32C6D" w:rsidRPr="005D0A93">
        <w:rPr>
          <w:rFonts w:ascii="Times New Roman" w:hAnsi="Times New Roman" w:cs="Times New Roman"/>
          <w:sz w:val="24"/>
          <w:szCs w:val="24"/>
          <w:lang w:val="en-GB"/>
        </w:rPr>
        <w:t xml:space="preserve"> &amp; Gagliardi, 2013). </w:t>
      </w:r>
      <w:r w:rsidRPr="005D0A93">
        <w:rPr>
          <w:rFonts w:ascii="Times New Roman" w:hAnsi="Times New Roman" w:cs="Times New Roman"/>
          <w:sz w:val="24"/>
          <w:szCs w:val="24"/>
          <w:lang w:val="en-GB" w:eastAsia="it-IT"/>
        </w:rPr>
        <w:t>Following</w:t>
      </w:r>
      <w:r w:rsidRPr="005D0A93">
        <w:rPr>
          <w:rFonts w:ascii="Times New Roman" w:hAnsi="Times New Roman" w:cs="Times New Roman"/>
          <w:sz w:val="24"/>
          <w:szCs w:val="24"/>
          <w:lang w:val="en-US" w:eastAsia="it-IT"/>
        </w:rPr>
        <w:t xml:space="preserve"> Tuohy and McVey </w:t>
      </w:r>
      <w:r w:rsidR="00B32C6D" w:rsidRPr="005D0A93">
        <w:rPr>
          <w:rFonts w:ascii="Times New Roman" w:hAnsi="Times New Roman" w:cs="Times New Roman"/>
          <w:sz w:val="24"/>
          <w:szCs w:val="24"/>
          <w:lang w:val="en-US" w:eastAsia="it-IT"/>
        </w:rPr>
        <w:t xml:space="preserve">(2008) </w:t>
      </w:r>
      <w:r w:rsidRPr="005D0A93">
        <w:rPr>
          <w:rFonts w:ascii="Times New Roman" w:hAnsi="Times New Roman" w:cs="Times New Roman"/>
          <w:sz w:val="24"/>
          <w:szCs w:val="24"/>
          <w:lang w:val="en-US" w:eastAsia="it-IT"/>
        </w:rPr>
        <w:t>in this study three</w:t>
      </w:r>
      <w:r w:rsidRPr="005D0A93">
        <w:rPr>
          <w:rFonts w:ascii="Times New Roman" w:hAnsi="Times New Roman" w:cs="Times New Roman"/>
          <w:sz w:val="24"/>
          <w:szCs w:val="24"/>
          <w:lang w:val="en-GB"/>
        </w:rPr>
        <w:t xml:space="preserve"> subscales were also extracted: </w:t>
      </w:r>
      <w:r w:rsidR="009F6B1B" w:rsidRPr="005D0A93">
        <w:rPr>
          <w:rFonts w:ascii="Times New Roman" w:hAnsi="Times New Roman" w:cs="Times New Roman"/>
          <w:sz w:val="24"/>
          <w:szCs w:val="24"/>
          <w:lang w:val="en-GB"/>
        </w:rPr>
        <w:t>a</w:t>
      </w:r>
      <w:r w:rsidRPr="005D0A93">
        <w:rPr>
          <w:rFonts w:ascii="Times New Roman" w:hAnsi="Times New Roman" w:cs="Times New Roman"/>
          <w:sz w:val="24"/>
          <w:szCs w:val="24"/>
          <w:lang w:val="en-GB"/>
        </w:rPr>
        <w:t xml:space="preserve">nhedonia (items 1 and 2), </w:t>
      </w:r>
      <w:r w:rsidR="009F6B1B" w:rsidRPr="005D0A93">
        <w:rPr>
          <w:rFonts w:ascii="Times New Roman" w:hAnsi="Times New Roman" w:cs="Times New Roman"/>
          <w:sz w:val="24"/>
          <w:szCs w:val="24"/>
          <w:lang w:val="en-GB"/>
        </w:rPr>
        <w:t>a</w:t>
      </w:r>
      <w:r w:rsidRPr="005D0A93">
        <w:rPr>
          <w:rFonts w:ascii="Times New Roman" w:hAnsi="Times New Roman" w:cs="Times New Roman"/>
          <w:sz w:val="24"/>
          <w:szCs w:val="24"/>
          <w:lang w:val="en-GB"/>
        </w:rPr>
        <w:t xml:space="preserve">nxiety (items 3–6), and </w:t>
      </w:r>
      <w:r w:rsidR="009F6B1B" w:rsidRPr="005D0A93">
        <w:rPr>
          <w:rFonts w:ascii="Times New Roman" w:hAnsi="Times New Roman" w:cs="Times New Roman"/>
          <w:sz w:val="24"/>
          <w:szCs w:val="24"/>
          <w:lang w:val="en-GB"/>
        </w:rPr>
        <w:t>d</w:t>
      </w:r>
      <w:r w:rsidRPr="005D0A93">
        <w:rPr>
          <w:rFonts w:ascii="Times New Roman" w:hAnsi="Times New Roman" w:cs="Times New Roman"/>
          <w:sz w:val="24"/>
          <w:szCs w:val="24"/>
          <w:lang w:val="en-GB"/>
        </w:rPr>
        <w:t>epression (items 7–10).</w:t>
      </w:r>
    </w:p>
    <w:p w14:paraId="34F86856" w14:textId="757E85FF" w:rsidR="00287651" w:rsidRPr="005D0A93" w:rsidRDefault="00287651" w:rsidP="005D0A93">
      <w:pPr>
        <w:autoSpaceDE w:val="0"/>
        <w:autoSpaceDN w:val="0"/>
        <w:adjustRightInd w:val="0"/>
        <w:spacing w:line="480" w:lineRule="auto"/>
        <w:jc w:val="both"/>
        <w:rPr>
          <w:rFonts w:ascii="Times New Roman" w:hAnsi="Times New Roman" w:cs="Times New Roman"/>
          <w:sz w:val="24"/>
          <w:szCs w:val="24"/>
          <w:lang w:val="en-GB"/>
        </w:rPr>
      </w:pPr>
      <w:r w:rsidRPr="005D0A93">
        <w:rPr>
          <w:rFonts w:ascii="Times New Roman" w:hAnsi="Times New Roman" w:cs="Times New Roman"/>
          <w:sz w:val="24"/>
          <w:szCs w:val="24"/>
          <w:lang w:val="en-GB"/>
        </w:rPr>
        <w:t xml:space="preserve">2.4 </w:t>
      </w:r>
      <w:r w:rsidR="00E74F26" w:rsidRPr="005D0A93">
        <w:rPr>
          <w:rFonts w:ascii="Times New Roman" w:hAnsi="Times New Roman" w:cs="Times New Roman"/>
          <w:sz w:val="24"/>
          <w:szCs w:val="24"/>
          <w:lang w:val="en-GB"/>
        </w:rPr>
        <w:t xml:space="preserve">Statistical </w:t>
      </w:r>
      <w:r w:rsidRPr="005D0A93">
        <w:rPr>
          <w:rFonts w:ascii="Times New Roman" w:hAnsi="Times New Roman" w:cs="Times New Roman"/>
          <w:sz w:val="24"/>
          <w:szCs w:val="24"/>
          <w:lang w:val="en-GB"/>
        </w:rPr>
        <w:t>method</w:t>
      </w:r>
      <w:r w:rsidR="00E74F26" w:rsidRPr="005D0A93">
        <w:rPr>
          <w:rFonts w:ascii="Times New Roman" w:hAnsi="Times New Roman" w:cs="Times New Roman"/>
          <w:sz w:val="24"/>
          <w:szCs w:val="24"/>
          <w:lang w:val="en-GB"/>
        </w:rPr>
        <w:t xml:space="preserve">s </w:t>
      </w:r>
    </w:p>
    <w:p w14:paraId="34921F2F" w14:textId="784597F7" w:rsidR="00E74F26" w:rsidRPr="005D0A93" w:rsidRDefault="009B3D94" w:rsidP="005D0A93">
      <w:pPr>
        <w:autoSpaceDE w:val="0"/>
        <w:autoSpaceDN w:val="0"/>
        <w:adjustRightInd w:val="0"/>
        <w:spacing w:line="480" w:lineRule="auto"/>
        <w:ind w:firstLine="708"/>
        <w:jc w:val="both"/>
        <w:rPr>
          <w:rFonts w:ascii="Times New Roman" w:hAnsi="Times New Roman" w:cs="Times New Roman"/>
          <w:sz w:val="24"/>
          <w:szCs w:val="24"/>
          <w:lang w:val="en-GB"/>
        </w:rPr>
      </w:pPr>
      <w:r w:rsidRPr="005D0A93">
        <w:rPr>
          <w:rFonts w:ascii="Times New Roman" w:hAnsi="Times New Roman" w:cs="Times New Roman"/>
          <w:sz w:val="24"/>
          <w:szCs w:val="24"/>
          <w:lang w:val="en-GB"/>
        </w:rPr>
        <w:t xml:space="preserve">The different </w:t>
      </w:r>
      <w:r w:rsidR="00E74F26" w:rsidRPr="005D0A93">
        <w:rPr>
          <w:rFonts w:ascii="Times New Roman" w:hAnsi="Times New Roman" w:cs="Times New Roman"/>
          <w:sz w:val="24"/>
          <w:szCs w:val="24"/>
          <w:lang w:val="en-GB"/>
        </w:rPr>
        <w:t xml:space="preserve">groups </w:t>
      </w:r>
      <w:r w:rsidRPr="005D0A93">
        <w:rPr>
          <w:rFonts w:ascii="Times New Roman" w:hAnsi="Times New Roman" w:cs="Times New Roman"/>
          <w:sz w:val="24"/>
          <w:szCs w:val="24"/>
          <w:lang w:val="en-GB"/>
        </w:rPr>
        <w:t xml:space="preserve">of participants </w:t>
      </w:r>
      <w:r w:rsidR="00E74F26" w:rsidRPr="005D0A93">
        <w:rPr>
          <w:rFonts w:ascii="Times New Roman" w:hAnsi="Times New Roman" w:cs="Times New Roman"/>
          <w:sz w:val="24"/>
          <w:szCs w:val="24"/>
          <w:lang w:val="en-GB"/>
        </w:rPr>
        <w:t>were described using frequenc</w:t>
      </w:r>
      <w:r w:rsidRPr="005D0A93">
        <w:rPr>
          <w:rFonts w:ascii="Times New Roman" w:hAnsi="Times New Roman" w:cs="Times New Roman"/>
          <w:sz w:val="24"/>
          <w:szCs w:val="24"/>
          <w:lang w:val="en-GB"/>
        </w:rPr>
        <w:t>ies</w:t>
      </w:r>
      <w:r w:rsidR="00E74F26" w:rsidRPr="005D0A93">
        <w:rPr>
          <w:rFonts w:ascii="Times New Roman" w:hAnsi="Times New Roman" w:cs="Times New Roman"/>
          <w:sz w:val="24"/>
          <w:szCs w:val="24"/>
          <w:lang w:val="en-GB"/>
        </w:rPr>
        <w:t xml:space="preserve"> or means and standard deviations (SD). </w:t>
      </w:r>
      <w:r w:rsidR="008E6859" w:rsidRPr="005D0A93">
        <w:rPr>
          <w:rFonts w:ascii="Times New Roman" w:hAnsi="Times New Roman" w:cs="Times New Roman"/>
          <w:sz w:val="24"/>
          <w:szCs w:val="24"/>
          <w:lang w:val="en-GB"/>
        </w:rPr>
        <w:t xml:space="preserve">In order to test the validity and the consistence of the 16-item MBS of the Dutch study and of its subscales in the Italian context we initially computed Cronbach’s </w:t>
      </w:r>
      <w:r w:rsidR="008E6859" w:rsidRPr="005D0A93">
        <w:rPr>
          <w:rFonts w:ascii="Times New Roman" w:hAnsi="Times New Roman" w:cs="Times New Roman"/>
          <w:sz w:val="24"/>
          <w:szCs w:val="24"/>
          <w:lang w:val="en-US"/>
        </w:rPr>
        <w:t>α for the whole group of 16 items and for each subscale.</w:t>
      </w:r>
      <w:r w:rsidR="008E6859" w:rsidRPr="005D0A93">
        <w:rPr>
          <w:rFonts w:ascii="Times New Roman" w:hAnsi="Times New Roman" w:cs="Times New Roman"/>
          <w:sz w:val="24"/>
          <w:szCs w:val="24"/>
          <w:lang w:val="en-GB" w:eastAsia="it-IT"/>
        </w:rPr>
        <w:t xml:space="preserve"> </w:t>
      </w:r>
      <w:r w:rsidR="00C84B95" w:rsidRPr="005D0A93">
        <w:rPr>
          <w:rFonts w:ascii="Times New Roman" w:hAnsi="Times New Roman" w:cs="Times New Roman"/>
          <w:sz w:val="24"/>
          <w:szCs w:val="24"/>
          <w:lang w:val="en-GB" w:eastAsia="it-IT"/>
        </w:rPr>
        <w:t>Following</w:t>
      </w:r>
      <w:r w:rsidR="00741F99" w:rsidRPr="005D0A93">
        <w:rPr>
          <w:rFonts w:ascii="Times New Roman" w:hAnsi="Times New Roman" w:cs="Times New Roman"/>
          <w:sz w:val="24"/>
          <w:szCs w:val="24"/>
          <w:lang w:val="en-US" w:eastAsia="it-IT"/>
        </w:rPr>
        <w:t xml:space="preserve"> Tuohy and McVey (2008)</w:t>
      </w:r>
      <w:r w:rsidR="00C84B95" w:rsidRPr="005D0A93">
        <w:rPr>
          <w:rFonts w:ascii="Times New Roman" w:hAnsi="Times New Roman" w:cs="Times New Roman"/>
          <w:sz w:val="24"/>
          <w:szCs w:val="24"/>
          <w:lang w:val="en-US" w:eastAsia="it-IT"/>
        </w:rPr>
        <w:t>,</w:t>
      </w:r>
      <w:r w:rsidR="00C84B95" w:rsidRPr="005D0A93">
        <w:rPr>
          <w:rFonts w:ascii="Times New Roman" w:hAnsi="Times New Roman" w:cs="Times New Roman"/>
          <w:i/>
          <w:sz w:val="24"/>
          <w:szCs w:val="24"/>
          <w:lang w:val="en-US"/>
        </w:rPr>
        <w:t xml:space="preserve"> </w:t>
      </w:r>
      <w:r w:rsidR="00C84B95" w:rsidRPr="005D0A93">
        <w:rPr>
          <w:rFonts w:ascii="Times New Roman" w:hAnsi="Times New Roman" w:cs="Times New Roman"/>
          <w:sz w:val="24"/>
          <w:szCs w:val="24"/>
          <w:lang w:val="en-US"/>
        </w:rPr>
        <w:t xml:space="preserve">we </w:t>
      </w:r>
      <w:r w:rsidR="00A17AA7" w:rsidRPr="005D0A93">
        <w:rPr>
          <w:rFonts w:ascii="Times New Roman" w:hAnsi="Times New Roman" w:cs="Times New Roman"/>
          <w:sz w:val="24"/>
          <w:szCs w:val="24"/>
          <w:lang w:val="en-US"/>
        </w:rPr>
        <w:t xml:space="preserve">also </w:t>
      </w:r>
      <w:r w:rsidR="00C84B95" w:rsidRPr="005D0A93">
        <w:rPr>
          <w:rFonts w:ascii="Times New Roman" w:hAnsi="Times New Roman" w:cs="Times New Roman"/>
          <w:sz w:val="24"/>
          <w:szCs w:val="24"/>
          <w:lang w:val="en-US"/>
        </w:rPr>
        <w:t>performed a</w:t>
      </w:r>
      <w:r w:rsidR="00AD5F52" w:rsidRPr="005D0A93">
        <w:rPr>
          <w:rFonts w:ascii="Times New Roman" w:hAnsi="Times New Roman" w:cs="Times New Roman"/>
          <w:sz w:val="24"/>
          <w:szCs w:val="24"/>
          <w:lang w:val="en-US"/>
        </w:rPr>
        <w:t xml:space="preserve"> factor analysis</w:t>
      </w:r>
      <w:r w:rsidR="00C84B95"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with varimax</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 xml:space="preserve">rotation on the </w:t>
      </w:r>
      <w:r w:rsidR="00C84B95" w:rsidRPr="005D0A93">
        <w:rPr>
          <w:rFonts w:ascii="Times New Roman" w:hAnsi="Times New Roman" w:cs="Times New Roman"/>
          <w:sz w:val="24"/>
          <w:szCs w:val="24"/>
          <w:lang w:val="en-US"/>
        </w:rPr>
        <w:t xml:space="preserve">16 </w:t>
      </w:r>
      <w:r w:rsidR="00AD5F52" w:rsidRPr="005D0A93">
        <w:rPr>
          <w:rFonts w:ascii="Times New Roman" w:hAnsi="Times New Roman" w:cs="Times New Roman"/>
          <w:sz w:val="24"/>
          <w:szCs w:val="24"/>
          <w:lang w:val="en-US"/>
        </w:rPr>
        <w:t>item</w:t>
      </w:r>
      <w:r w:rsidR="00C84B95" w:rsidRPr="005D0A93">
        <w:rPr>
          <w:rFonts w:ascii="Times New Roman" w:hAnsi="Times New Roman" w:cs="Times New Roman"/>
          <w:sz w:val="24"/>
          <w:szCs w:val="24"/>
          <w:lang w:val="en-US"/>
        </w:rPr>
        <w:t>s</w:t>
      </w:r>
      <w:r w:rsidR="00AD5F52" w:rsidRPr="005D0A93">
        <w:rPr>
          <w:rFonts w:ascii="Times New Roman" w:hAnsi="Times New Roman" w:cs="Times New Roman"/>
          <w:sz w:val="24"/>
          <w:szCs w:val="24"/>
          <w:lang w:val="en-US"/>
        </w:rPr>
        <w:t>.</w:t>
      </w:r>
      <w:r w:rsidR="00504D21" w:rsidRPr="005D0A93">
        <w:rPr>
          <w:rFonts w:ascii="Times New Roman" w:hAnsi="Times New Roman" w:cs="Times New Roman"/>
          <w:sz w:val="24"/>
          <w:szCs w:val="24"/>
          <w:lang w:val="en-US"/>
        </w:rPr>
        <w:t xml:space="preserve"> </w:t>
      </w:r>
      <w:r w:rsidR="00A17AA7" w:rsidRPr="005D0A93">
        <w:rPr>
          <w:rFonts w:ascii="Times New Roman" w:hAnsi="Times New Roman" w:cs="Times New Roman"/>
          <w:sz w:val="24"/>
          <w:szCs w:val="24"/>
          <w:lang w:val="en-US"/>
        </w:rPr>
        <w:t xml:space="preserve">As this initial test with </w:t>
      </w:r>
      <w:r w:rsidR="00A17AA7" w:rsidRPr="005D0A93">
        <w:rPr>
          <w:rFonts w:ascii="Times New Roman" w:hAnsi="Times New Roman" w:cs="Times New Roman"/>
          <w:sz w:val="24"/>
          <w:szCs w:val="24"/>
          <w:lang w:val="en-GB"/>
        </w:rPr>
        <w:t xml:space="preserve">Cronbach’s </w:t>
      </w:r>
      <w:r w:rsidR="00A17AA7" w:rsidRPr="005D0A93">
        <w:rPr>
          <w:rFonts w:ascii="Times New Roman" w:hAnsi="Times New Roman" w:cs="Times New Roman"/>
          <w:sz w:val="24"/>
          <w:szCs w:val="24"/>
          <w:lang w:val="en-US"/>
        </w:rPr>
        <w:t>α was highly successful, the inclusion criteria for the f</w:t>
      </w:r>
      <w:r w:rsidR="00AD5F52" w:rsidRPr="005D0A93">
        <w:rPr>
          <w:rFonts w:ascii="Times New Roman" w:hAnsi="Times New Roman" w:cs="Times New Roman"/>
          <w:sz w:val="24"/>
          <w:szCs w:val="24"/>
          <w:lang w:val="en-US"/>
        </w:rPr>
        <w:t>actor</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loadings</w:t>
      </w:r>
      <w:r w:rsidR="001D36A0" w:rsidRPr="005D0A93">
        <w:rPr>
          <w:rFonts w:ascii="Times New Roman" w:hAnsi="Times New Roman" w:cs="Times New Roman"/>
          <w:sz w:val="24"/>
          <w:szCs w:val="24"/>
          <w:lang w:val="en-US"/>
        </w:rPr>
        <w:t xml:space="preserve"> </w:t>
      </w:r>
      <w:r w:rsidR="00A17AA7" w:rsidRPr="005D0A93">
        <w:rPr>
          <w:rFonts w:ascii="Times New Roman" w:hAnsi="Times New Roman" w:cs="Times New Roman"/>
          <w:sz w:val="24"/>
          <w:szCs w:val="24"/>
          <w:lang w:val="en-US"/>
        </w:rPr>
        <w:t xml:space="preserve">were less stringent than usual: items with the absolute value of the highest loading (main loading) of at least </w:t>
      </w:r>
      <w:r w:rsidR="00AD5F52" w:rsidRPr="005D0A93">
        <w:rPr>
          <w:rFonts w:ascii="Times New Roman" w:hAnsi="Times New Roman" w:cs="Times New Roman"/>
          <w:sz w:val="24"/>
          <w:szCs w:val="24"/>
          <w:lang w:val="en-US"/>
        </w:rPr>
        <w:t>0.40</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were</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considered important</w:t>
      </w:r>
      <w:r w:rsidR="00A17AA7" w:rsidRPr="005D0A93">
        <w:rPr>
          <w:rFonts w:ascii="Times New Roman" w:hAnsi="Times New Roman" w:cs="Times New Roman"/>
          <w:sz w:val="24"/>
          <w:szCs w:val="24"/>
          <w:lang w:val="en-US"/>
        </w:rPr>
        <w:t xml:space="preserve"> and maintained in the analysis</w:t>
      </w:r>
      <w:r w:rsidR="00AD5F52" w:rsidRPr="005D0A93">
        <w:rPr>
          <w:rFonts w:ascii="Times New Roman" w:hAnsi="Times New Roman" w:cs="Times New Roman"/>
          <w:sz w:val="24"/>
          <w:szCs w:val="24"/>
          <w:lang w:val="en-US"/>
        </w:rPr>
        <w:t>. If</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an</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item</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loaded</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on</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more</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than</w:t>
      </w:r>
      <w:r w:rsidR="0068519D"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one</w:t>
      </w:r>
      <w:r w:rsidR="00504D21"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dimension</w:t>
      </w:r>
      <w:r w:rsidR="00057E61" w:rsidRPr="005D0A93">
        <w:rPr>
          <w:rFonts w:ascii="Times New Roman" w:hAnsi="Times New Roman" w:cs="Times New Roman"/>
          <w:sz w:val="24"/>
          <w:szCs w:val="24"/>
          <w:lang w:val="en-US"/>
        </w:rPr>
        <w:t xml:space="preserve">, we looked at its loadings </w:t>
      </w:r>
      <w:r w:rsidR="00AB1145" w:rsidRPr="005D0A93">
        <w:rPr>
          <w:rFonts w:ascii="Times New Roman" w:hAnsi="Times New Roman" w:cs="Times New Roman"/>
          <w:sz w:val="24"/>
          <w:szCs w:val="24"/>
          <w:lang w:val="en-US"/>
        </w:rPr>
        <w:t>for</w:t>
      </w:r>
      <w:r w:rsidR="00057E61" w:rsidRPr="005D0A93">
        <w:rPr>
          <w:rFonts w:ascii="Times New Roman" w:hAnsi="Times New Roman" w:cs="Times New Roman"/>
          <w:sz w:val="24"/>
          <w:szCs w:val="24"/>
          <w:lang w:val="en-US"/>
        </w:rPr>
        <w:t xml:space="preserve"> the first 3 factors</w:t>
      </w:r>
      <w:r w:rsidR="00633274" w:rsidRPr="005D0A93">
        <w:rPr>
          <w:rFonts w:ascii="Times New Roman" w:hAnsi="Times New Roman" w:cs="Times New Roman"/>
          <w:sz w:val="24"/>
          <w:szCs w:val="24"/>
          <w:lang w:val="en-US"/>
        </w:rPr>
        <w:t xml:space="preserve"> (one for each subscale)</w:t>
      </w:r>
      <w:r w:rsidR="00057E61" w:rsidRPr="005D0A93">
        <w:rPr>
          <w:rFonts w:ascii="Times New Roman" w:hAnsi="Times New Roman" w:cs="Times New Roman"/>
          <w:sz w:val="24"/>
          <w:szCs w:val="24"/>
          <w:lang w:val="en-US"/>
        </w:rPr>
        <w:t xml:space="preserve">. If the </w:t>
      </w:r>
      <w:r w:rsidR="0069460D" w:rsidRPr="005D0A93">
        <w:rPr>
          <w:rFonts w:ascii="Times New Roman" w:hAnsi="Times New Roman" w:cs="Times New Roman"/>
          <w:sz w:val="24"/>
          <w:szCs w:val="24"/>
          <w:lang w:val="en-US"/>
        </w:rPr>
        <w:t xml:space="preserve">absolute </w:t>
      </w:r>
      <w:r w:rsidR="00057E61" w:rsidRPr="005D0A93">
        <w:rPr>
          <w:rFonts w:ascii="Times New Roman" w:hAnsi="Times New Roman" w:cs="Times New Roman"/>
          <w:sz w:val="24"/>
          <w:szCs w:val="24"/>
          <w:lang w:val="en-US"/>
        </w:rPr>
        <w:t xml:space="preserve">difference between </w:t>
      </w:r>
      <w:r w:rsidR="003412F1" w:rsidRPr="005D0A93">
        <w:rPr>
          <w:rFonts w:ascii="Times New Roman" w:hAnsi="Times New Roman" w:cs="Times New Roman"/>
          <w:sz w:val="24"/>
          <w:szCs w:val="24"/>
          <w:lang w:val="en-US"/>
        </w:rPr>
        <w:t xml:space="preserve">the main loading and </w:t>
      </w:r>
      <w:r w:rsidR="00057E61" w:rsidRPr="005D0A93">
        <w:rPr>
          <w:rFonts w:ascii="Times New Roman" w:hAnsi="Times New Roman" w:cs="Times New Roman"/>
          <w:sz w:val="24"/>
          <w:szCs w:val="24"/>
          <w:lang w:val="en-US"/>
        </w:rPr>
        <w:t xml:space="preserve">any </w:t>
      </w:r>
      <w:r w:rsidR="003412F1" w:rsidRPr="005D0A93">
        <w:rPr>
          <w:rFonts w:ascii="Times New Roman" w:hAnsi="Times New Roman" w:cs="Times New Roman"/>
          <w:sz w:val="24"/>
          <w:szCs w:val="24"/>
          <w:lang w:val="en-US"/>
        </w:rPr>
        <w:t>other</w:t>
      </w:r>
      <w:r w:rsidR="00057E61" w:rsidRPr="005D0A93">
        <w:rPr>
          <w:rFonts w:ascii="Times New Roman" w:hAnsi="Times New Roman" w:cs="Times New Roman"/>
          <w:sz w:val="24"/>
          <w:szCs w:val="24"/>
          <w:lang w:val="en-US"/>
        </w:rPr>
        <w:t xml:space="preserve"> loading </w:t>
      </w:r>
      <w:r w:rsidR="00004E18" w:rsidRPr="005D0A93">
        <w:rPr>
          <w:rFonts w:ascii="Times New Roman" w:hAnsi="Times New Roman" w:cs="Times New Roman"/>
          <w:sz w:val="24"/>
          <w:szCs w:val="24"/>
          <w:lang w:val="en-US"/>
        </w:rPr>
        <w:t>(cross loading</w:t>
      </w:r>
      <w:r w:rsidR="00A17AA7" w:rsidRPr="005D0A93">
        <w:rPr>
          <w:rFonts w:ascii="Times New Roman" w:hAnsi="Times New Roman" w:cs="Times New Roman"/>
          <w:sz w:val="24"/>
          <w:szCs w:val="24"/>
          <w:lang w:val="en-US"/>
        </w:rPr>
        <w:t>s</w:t>
      </w:r>
      <w:r w:rsidR="00004E18" w:rsidRPr="005D0A93">
        <w:rPr>
          <w:rFonts w:ascii="Times New Roman" w:hAnsi="Times New Roman" w:cs="Times New Roman"/>
          <w:sz w:val="24"/>
          <w:szCs w:val="24"/>
          <w:lang w:val="en-US"/>
        </w:rPr>
        <w:t xml:space="preserve">) </w:t>
      </w:r>
      <w:r w:rsidR="00057E61" w:rsidRPr="005D0A93">
        <w:rPr>
          <w:rFonts w:ascii="Times New Roman" w:hAnsi="Times New Roman" w:cs="Times New Roman"/>
          <w:sz w:val="24"/>
          <w:szCs w:val="24"/>
          <w:lang w:val="en-US"/>
        </w:rPr>
        <w:t xml:space="preserve">was </w:t>
      </w:r>
      <w:r w:rsidR="00AD5F52" w:rsidRPr="005D0A93">
        <w:rPr>
          <w:rFonts w:ascii="Times New Roman" w:hAnsi="Times New Roman" w:cs="Times New Roman"/>
          <w:sz w:val="24"/>
          <w:szCs w:val="24"/>
          <w:lang w:val="en-US"/>
        </w:rPr>
        <w:t>less</w:t>
      </w:r>
      <w:r w:rsidR="00504D21" w:rsidRPr="005D0A93">
        <w:rPr>
          <w:rFonts w:ascii="Times New Roman" w:hAnsi="Times New Roman" w:cs="Times New Roman"/>
          <w:sz w:val="24"/>
          <w:szCs w:val="24"/>
          <w:lang w:val="en-US"/>
        </w:rPr>
        <w:t xml:space="preserve"> </w:t>
      </w:r>
      <w:r w:rsidR="00AD5F52" w:rsidRPr="005D0A93">
        <w:rPr>
          <w:rFonts w:ascii="Times New Roman" w:hAnsi="Times New Roman" w:cs="Times New Roman"/>
          <w:sz w:val="24"/>
          <w:szCs w:val="24"/>
          <w:lang w:val="en-US"/>
        </w:rPr>
        <w:t>than</w:t>
      </w:r>
      <w:r w:rsidR="00504D21" w:rsidRPr="005D0A93">
        <w:rPr>
          <w:rFonts w:ascii="Times New Roman" w:hAnsi="Times New Roman" w:cs="Times New Roman"/>
          <w:sz w:val="24"/>
          <w:szCs w:val="24"/>
          <w:lang w:val="en-US"/>
        </w:rPr>
        <w:t xml:space="preserve"> 0.20</w:t>
      </w:r>
      <w:r w:rsidR="00A17AA7" w:rsidRPr="005D0A93">
        <w:rPr>
          <w:rFonts w:ascii="Times New Roman" w:hAnsi="Times New Roman" w:cs="Times New Roman"/>
          <w:sz w:val="24"/>
          <w:szCs w:val="24"/>
          <w:lang w:val="en-US"/>
        </w:rPr>
        <w:t xml:space="preserve"> and the cross loading was higher than 0.4</w:t>
      </w:r>
      <w:r w:rsidR="00504D21" w:rsidRPr="005D0A93">
        <w:rPr>
          <w:rFonts w:ascii="Times New Roman" w:hAnsi="Times New Roman" w:cs="Times New Roman"/>
          <w:sz w:val="24"/>
          <w:szCs w:val="24"/>
          <w:lang w:val="en-US"/>
        </w:rPr>
        <w:t>, the item was deleted.</w:t>
      </w:r>
      <w:r w:rsidR="00A946A5" w:rsidRPr="005D0A93">
        <w:rPr>
          <w:rFonts w:ascii="Times New Roman" w:hAnsi="Times New Roman" w:cs="Times New Roman"/>
          <w:i/>
          <w:sz w:val="24"/>
          <w:szCs w:val="24"/>
          <w:lang w:val="en-US"/>
        </w:rPr>
        <w:t xml:space="preserve"> </w:t>
      </w:r>
      <w:r w:rsidR="00E74F26" w:rsidRPr="005D0A93">
        <w:rPr>
          <w:rFonts w:ascii="Times New Roman" w:hAnsi="Times New Roman" w:cs="Times New Roman"/>
          <w:sz w:val="24"/>
          <w:szCs w:val="24"/>
          <w:lang w:val="en-GB"/>
        </w:rPr>
        <w:t xml:space="preserve">The </w:t>
      </w:r>
      <w:r w:rsidR="001B0565" w:rsidRPr="005D0A93">
        <w:rPr>
          <w:rFonts w:ascii="Times New Roman" w:hAnsi="Times New Roman" w:cs="Times New Roman"/>
          <w:sz w:val="24"/>
          <w:szCs w:val="24"/>
          <w:lang w:val="en-GB"/>
        </w:rPr>
        <w:t xml:space="preserve">MBS and </w:t>
      </w:r>
      <w:r w:rsidR="00E74F26" w:rsidRPr="005D0A93">
        <w:rPr>
          <w:rFonts w:ascii="Times New Roman" w:hAnsi="Times New Roman" w:cs="Times New Roman"/>
          <w:sz w:val="24"/>
          <w:szCs w:val="24"/>
          <w:lang w:val="en-GB"/>
        </w:rPr>
        <w:t>EPDS scores</w:t>
      </w:r>
      <w:r w:rsidR="00935FB4" w:rsidRPr="005D0A93">
        <w:rPr>
          <w:rFonts w:ascii="Times New Roman" w:hAnsi="Times New Roman" w:cs="Times New Roman"/>
          <w:sz w:val="24"/>
          <w:szCs w:val="24"/>
          <w:lang w:val="en-GB"/>
        </w:rPr>
        <w:t xml:space="preserve"> </w:t>
      </w:r>
      <w:r w:rsidR="001B0565" w:rsidRPr="005D0A93">
        <w:rPr>
          <w:rFonts w:ascii="Times New Roman" w:hAnsi="Times New Roman" w:cs="Times New Roman"/>
          <w:sz w:val="24"/>
          <w:szCs w:val="24"/>
          <w:lang w:val="en-GB"/>
        </w:rPr>
        <w:t>were correlated</w:t>
      </w:r>
      <w:r w:rsidR="00E74F26" w:rsidRPr="005D0A93">
        <w:rPr>
          <w:rFonts w:ascii="Times New Roman" w:hAnsi="Times New Roman" w:cs="Times New Roman"/>
          <w:sz w:val="24"/>
          <w:szCs w:val="24"/>
          <w:lang w:val="en-GB"/>
        </w:rPr>
        <w:t xml:space="preserve"> </w:t>
      </w:r>
      <w:r w:rsidR="00057E61" w:rsidRPr="005D0A93">
        <w:rPr>
          <w:rFonts w:ascii="Times New Roman" w:hAnsi="Times New Roman" w:cs="Times New Roman"/>
          <w:sz w:val="24"/>
          <w:szCs w:val="24"/>
          <w:lang w:val="en-GB"/>
        </w:rPr>
        <w:t>using</w:t>
      </w:r>
      <w:r w:rsidR="00D3456A" w:rsidRPr="005D0A93">
        <w:rPr>
          <w:rFonts w:ascii="Times New Roman" w:hAnsi="Times New Roman" w:cs="Times New Roman"/>
          <w:sz w:val="24"/>
          <w:szCs w:val="24"/>
          <w:lang w:val="en-GB"/>
        </w:rPr>
        <w:t xml:space="preserve"> </w:t>
      </w:r>
      <w:r w:rsidR="003F5ECB" w:rsidRPr="005D0A93">
        <w:rPr>
          <w:rFonts w:ascii="Times New Roman" w:hAnsi="Times New Roman" w:cs="Times New Roman"/>
          <w:sz w:val="24"/>
          <w:szCs w:val="24"/>
          <w:lang w:val="en-GB"/>
        </w:rPr>
        <w:t>S</w:t>
      </w:r>
      <w:r w:rsidR="00935FB4" w:rsidRPr="005D0A93">
        <w:rPr>
          <w:rFonts w:ascii="Times New Roman" w:hAnsi="Times New Roman" w:cs="Times New Roman"/>
          <w:sz w:val="24"/>
          <w:szCs w:val="24"/>
          <w:lang w:val="en-GB"/>
        </w:rPr>
        <w:t>pearman</w:t>
      </w:r>
      <w:r w:rsidR="00057E61" w:rsidRPr="005D0A93">
        <w:rPr>
          <w:rFonts w:ascii="Times New Roman" w:hAnsi="Times New Roman" w:cs="Times New Roman"/>
          <w:sz w:val="24"/>
          <w:szCs w:val="24"/>
          <w:lang w:val="en-GB"/>
        </w:rPr>
        <w:t>’s</w:t>
      </w:r>
      <w:r w:rsidR="00935FB4" w:rsidRPr="005D0A93">
        <w:rPr>
          <w:rFonts w:ascii="Times New Roman" w:hAnsi="Times New Roman" w:cs="Times New Roman"/>
          <w:sz w:val="24"/>
          <w:szCs w:val="24"/>
          <w:lang w:val="en-GB"/>
        </w:rPr>
        <w:t xml:space="preserve"> correlation. </w:t>
      </w:r>
      <w:r w:rsidR="004C5100" w:rsidRPr="005D0A93">
        <w:rPr>
          <w:rFonts w:ascii="Times New Roman" w:hAnsi="Times New Roman" w:cs="Times New Roman"/>
          <w:sz w:val="24"/>
          <w:szCs w:val="24"/>
          <w:lang w:val="en-GB"/>
        </w:rPr>
        <w:t xml:space="preserve">Finally, t-tests were used to assess the statistical significance of eventual differences between groups of interest. </w:t>
      </w:r>
      <w:r w:rsidR="00E74F26" w:rsidRPr="005D0A93">
        <w:rPr>
          <w:rFonts w:ascii="Times New Roman" w:hAnsi="Times New Roman" w:cs="Times New Roman"/>
          <w:sz w:val="24"/>
          <w:szCs w:val="24"/>
          <w:lang w:val="en-GB"/>
        </w:rPr>
        <w:t>A p &lt;0.05 was regarded as statistically significant. The Statistical Package for Social Sciences (SPSS) was used for calculations.</w:t>
      </w:r>
    </w:p>
    <w:p w14:paraId="2E7A46B3" w14:textId="77777777" w:rsidR="00CD3A5F" w:rsidRPr="005D0A93" w:rsidRDefault="00CD3A5F" w:rsidP="005D0A93">
      <w:pPr>
        <w:shd w:val="clear" w:color="auto" w:fill="FFFFFF"/>
        <w:spacing w:after="120" w:line="480" w:lineRule="auto"/>
        <w:ind w:firstLine="708"/>
        <w:rPr>
          <w:rFonts w:ascii="Times New Roman" w:hAnsi="Times New Roman" w:cs="Times New Roman"/>
          <w:sz w:val="24"/>
          <w:szCs w:val="24"/>
          <w:lang w:val="en-US"/>
        </w:rPr>
      </w:pPr>
    </w:p>
    <w:p w14:paraId="23F6FBB3" w14:textId="77777777" w:rsidR="00A23C9B" w:rsidRPr="005D0A93" w:rsidRDefault="00B636F3" w:rsidP="005D0A93">
      <w:pPr>
        <w:shd w:val="clear" w:color="auto" w:fill="FFFFFF"/>
        <w:spacing w:after="120" w:line="480" w:lineRule="auto"/>
        <w:rPr>
          <w:rFonts w:ascii="Times New Roman" w:hAnsi="Times New Roman" w:cs="Times New Roman"/>
          <w:b/>
          <w:sz w:val="24"/>
          <w:szCs w:val="24"/>
          <w:lang w:val="en-US"/>
        </w:rPr>
      </w:pPr>
      <w:r w:rsidRPr="005D0A93">
        <w:rPr>
          <w:rFonts w:ascii="Times New Roman" w:hAnsi="Times New Roman" w:cs="Times New Roman"/>
          <w:b/>
          <w:sz w:val="24"/>
          <w:szCs w:val="24"/>
          <w:lang w:val="en-US"/>
        </w:rPr>
        <w:t xml:space="preserve">3. Results </w:t>
      </w:r>
    </w:p>
    <w:p w14:paraId="30E478AA" w14:textId="77777777" w:rsidR="00856566" w:rsidRPr="005D0A93" w:rsidRDefault="00856566" w:rsidP="005D0A93">
      <w:pPr>
        <w:shd w:val="clear" w:color="auto" w:fill="FFFFFF"/>
        <w:spacing w:after="120" w:line="480" w:lineRule="auto"/>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3.1. Patient sample </w:t>
      </w:r>
    </w:p>
    <w:p w14:paraId="3E429670" w14:textId="0C96DE72" w:rsidR="00856566" w:rsidRPr="005D0A93" w:rsidRDefault="00B636F3" w:rsidP="005D0A93">
      <w:pPr>
        <w:shd w:val="clear" w:color="auto" w:fill="FFFFFF"/>
        <w:spacing w:after="120" w:line="480" w:lineRule="auto"/>
        <w:ind w:firstLine="708"/>
        <w:jc w:val="both"/>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 </w:t>
      </w:r>
      <w:r w:rsidR="002B26D6" w:rsidRPr="005D0A93">
        <w:rPr>
          <w:rFonts w:ascii="Times New Roman" w:hAnsi="Times New Roman" w:cs="Times New Roman"/>
          <w:sz w:val="24"/>
          <w:szCs w:val="24"/>
          <w:lang w:val="en-US"/>
        </w:rPr>
        <w:t>A total of 334 third late trimester (&gt;37&lt;42 weeks) pregnant women met the inclusion criteria and consented to participate</w:t>
      </w:r>
      <w:r w:rsidR="00E554D1" w:rsidRPr="005D0A93">
        <w:rPr>
          <w:rFonts w:ascii="Times New Roman" w:hAnsi="Times New Roman" w:cs="Times New Roman"/>
          <w:sz w:val="24"/>
          <w:szCs w:val="24"/>
          <w:lang w:val="en-US"/>
        </w:rPr>
        <w:t>. Of these</w:t>
      </w:r>
      <w:r w:rsidR="002B26D6" w:rsidRPr="005D0A93">
        <w:rPr>
          <w:rFonts w:ascii="Times New Roman" w:hAnsi="Times New Roman" w:cs="Times New Roman"/>
          <w:sz w:val="24"/>
          <w:szCs w:val="24"/>
          <w:lang w:val="en-US"/>
        </w:rPr>
        <w:t xml:space="preserve">, </w:t>
      </w:r>
      <w:r w:rsidR="002B26D6" w:rsidRPr="005D0A93">
        <w:rPr>
          <w:rFonts w:ascii="Times New Roman" w:hAnsi="Times New Roman" w:cs="Times New Roman"/>
          <w:sz w:val="24"/>
          <w:szCs w:val="24"/>
          <w:lang w:val="en-GB"/>
        </w:rPr>
        <w:t>320 (95%)</w:t>
      </w:r>
      <w:r w:rsidR="002B26D6" w:rsidRPr="005D0A93">
        <w:rPr>
          <w:rFonts w:ascii="Times New Roman" w:hAnsi="Times New Roman" w:cs="Times New Roman"/>
          <w:sz w:val="24"/>
          <w:szCs w:val="24"/>
          <w:lang w:val="en-US"/>
        </w:rPr>
        <w:t xml:space="preserve"> fully completed the</w:t>
      </w:r>
      <w:r w:rsidR="00A62B8E" w:rsidRPr="005D0A93">
        <w:rPr>
          <w:rFonts w:ascii="Times New Roman" w:hAnsi="Times New Roman" w:cs="Times New Roman"/>
          <w:sz w:val="24"/>
          <w:szCs w:val="24"/>
          <w:lang w:val="en-US"/>
        </w:rPr>
        <w:t xml:space="preserve"> MBS and the EPDS</w:t>
      </w:r>
      <w:r w:rsidR="002B26D6" w:rsidRPr="005D0A93">
        <w:rPr>
          <w:rFonts w:ascii="Times New Roman" w:hAnsi="Times New Roman" w:cs="Times New Roman"/>
          <w:sz w:val="24"/>
          <w:szCs w:val="24"/>
          <w:lang w:val="en-US"/>
        </w:rPr>
        <w:t xml:space="preserve"> questionnaires at the second day postpartum </w:t>
      </w:r>
      <w:r w:rsidR="002B26D6" w:rsidRPr="005D0A93">
        <w:rPr>
          <w:rFonts w:ascii="Times New Roman" w:hAnsi="Times New Roman" w:cs="Times New Roman"/>
          <w:sz w:val="24"/>
          <w:szCs w:val="24"/>
          <w:lang w:val="en-GB"/>
        </w:rPr>
        <w:t>while still in hospital.  Of th</w:t>
      </w:r>
      <w:r w:rsidR="00E554D1" w:rsidRPr="005D0A93">
        <w:rPr>
          <w:rFonts w:ascii="Times New Roman" w:hAnsi="Times New Roman" w:cs="Times New Roman"/>
          <w:sz w:val="24"/>
          <w:szCs w:val="24"/>
          <w:lang w:val="en-GB"/>
        </w:rPr>
        <w:t>o</w:t>
      </w:r>
      <w:r w:rsidR="002B26D6" w:rsidRPr="005D0A93">
        <w:rPr>
          <w:rFonts w:ascii="Times New Roman" w:hAnsi="Times New Roman" w:cs="Times New Roman"/>
          <w:sz w:val="24"/>
          <w:szCs w:val="24"/>
          <w:lang w:val="en-GB"/>
        </w:rPr>
        <w:t xml:space="preserve">se </w:t>
      </w:r>
      <w:r w:rsidR="00E554D1" w:rsidRPr="005D0A93">
        <w:rPr>
          <w:rFonts w:ascii="Times New Roman" w:hAnsi="Times New Roman" w:cs="Times New Roman"/>
          <w:sz w:val="24"/>
          <w:szCs w:val="24"/>
          <w:lang w:val="en-GB"/>
        </w:rPr>
        <w:t xml:space="preserve">who did not complete </w:t>
      </w:r>
      <w:r w:rsidR="00E554D1" w:rsidRPr="005D0A93">
        <w:rPr>
          <w:rFonts w:ascii="Times New Roman" w:hAnsi="Times New Roman" w:cs="Times New Roman"/>
          <w:sz w:val="24"/>
          <w:szCs w:val="24"/>
          <w:lang w:val="en-GB"/>
        </w:rPr>
        <w:lastRenderedPageBreak/>
        <w:t xml:space="preserve">the questionnaires, </w:t>
      </w:r>
      <w:r w:rsidR="002B26D6" w:rsidRPr="005D0A93">
        <w:rPr>
          <w:rFonts w:ascii="Times New Roman" w:hAnsi="Times New Roman" w:cs="Times New Roman"/>
          <w:sz w:val="24"/>
          <w:szCs w:val="24"/>
          <w:lang w:val="en-GB"/>
        </w:rPr>
        <w:t>13 were discharged on day 1 postpartum and 1 subsequently refused participation</w:t>
      </w:r>
      <w:r w:rsidR="00A62B8E" w:rsidRPr="005D0A93">
        <w:rPr>
          <w:rFonts w:ascii="Times New Roman" w:hAnsi="Times New Roman" w:cs="Times New Roman"/>
          <w:sz w:val="24"/>
          <w:szCs w:val="24"/>
          <w:lang w:val="en-GB"/>
        </w:rPr>
        <w:t xml:space="preserve">. </w:t>
      </w:r>
      <w:r w:rsidR="0095563E" w:rsidRPr="005D0A93">
        <w:rPr>
          <w:rFonts w:ascii="Times New Roman" w:hAnsi="Times New Roman" w:cs="Times New Roman"/>
          <w:sz w:val="24"/>
          <w:szCs w:val="24"/>
          <w:lang w:val="en-US"/>
        </w:rPr>
        <w:t xml:space="preserve">Among </w:t>
      </w:r>
      <w:r w:rsidR="00E554D1" w:rsidRPr="005D0A93">
        <w:rPr>
          <w:rFonts w:ascii="Times New Roman" w:hAnsi="Times New Roman" w:cs="Times New Roman"/>
          <w:sz w:val="24"/>
          <w:szCs w:val="24"/>
          <w:lang w:val="en-US"/>
        </w:rPr>
        <w:t>the 320 women that were finally included in the study</w:t>
      </w:r>
      <w:r w:rsidR="0027669F" w:rsidRPr="005D0A93">
        <w:rPr>
          <w:rFonts w:ascii="Times New Roman" w:hAnsi="Times New Roman" w:cs="Times New Roman"/>
          <w:sz w:val="24"/>
          <w:szCs w:val="24"/>
          <w:lang w:val="en-US"/>
        </w:rPr>
        <w:t xml:space="preserve">, maternal age was 33.08 ±5.06 years, gestational age </w:t>
      </w:r>
      <w:r w:rsidR="00E554D1" w:rsidRPr="005D0A93">
        <w:rPr>
          <w:rFonts w:ascii="Times New Roman" w:hAnsi="Times New Roman" w:cs="Times New Roman"/>
          <w:sz w:val="24"/>
          <w:szCs w:val="24"/>
          <w:lang w:val="en-US"/>
        </w:rPr>
        <w:t xml:space="preserve">was </w:t>
      </w:r>
      <w:r w:rsidR="0027669F" w:rsidRPr="005D0A93">
        <w:rPr>
          <w:rFonts w:ascii="Times New Roman" w:hAnsi="Times New Roman" w:cs="Times New Roman"/>
          <w:sz w:val="24"/>
          <w:szCs w:val="24"/>
          <w:lang w:val="en-US"/>
        </w:rPr>
        <w:t>39</w:t>
      </w:r>
      <w:r w:rsidR="00FC77CB" w:rsidRPr="005D0A93">
        <w:rPr>
          <w:rFonts w:ascii="Times New Roman" w:hAnsi="Times New Roman" w:cs="Times New Roman"/>
          <w:sz w:val="24"/>
          <w:szCs w:val="24"/>
          <w:lang w:val="en-US"/>
        </w:rPr>
        <w:t>.</w:t>
      </w:r>
      <w:r w:rsidR="0027669F" w:rsidRPr="005D0A93">
        <w:rPr>
          <w:rFonts w:ascii="Times New Roman" w:hAnsi="Times New Roman" w:cs="Times New Roman"/>
          <w:sz w:val="24"/>
          <w:szCs w:val="24"/>
          <w:lang w:val="en-US"/>
        </w:rPr>
        <w:t xml:space="preserve">3 ±1.30 weeks, </w:t>
      </w:r>
      <w:r w:rsidR="009C2959" w:rsidRPr="005D0A93">
        <w:rPr>
          <w:rFonts w:ascii="Times New Roman" w:hAnsi="Times New Roman" w:cs="Times New Roman"/>
          <w:sz w:val="24"/>
          <w:szCs w:val="24"/>
          <w:lang w:val="en-US"/>
        </w:rPr>
        <w:t>5.31%</w:t>
      </w:r>
      <w:r w:rsidRPr="005D0A93">
        <w:rPr>
          <w:rFonts w:ascii="Times New Roman" w:hAnsi="Times New Roman" w:cs="Times New Roman"/>
          <w:sz w:val="24"/>
          <w:szCs w:val="24"/>
          <w:lang w:val="en-US"/>
        </w:rPr>
        <w:t xml:space="preserve"> of the women were primiparous and </w:t>
      </w:r>
      <w:r w:rsidR="0027669F" w:rsidRPr="005D0A93">
        <w:rPr>
          <w:rFonts w:ascii="Times New Roman" w:hAnsi="Times New Roman" w:cs="Times New Roman"/>
          <w:sz w:val="24"/>
          <w:szCs w:val="24"/>
          <w:lang w:val="en-US"/>
        </w:rPr>
        <w:t>80.74</w:t>
      </w:r>
      <w:r w:rsidRPr="005D0A93">
        <w:rPr>
          <w:rFonts w:ascii="Times New Roman" w:hAnsi="Times New Roman" w:cs="Times New Roman"/>
          <w:sz w:val="24"/>
          <w:szCs w:val="24"/>
          <w:lang w:val="en-US"/>
        </w:rPr>
        <w:t>% of the childbi</w:t>
      </w:r>
      <w:r w:rsidR="0099011C" w:rsidRPr="005D0A93">
        <w:rPr>
          <w:rFonts w:ascii="Times New Roman" w:hAnsi="Times New Roman" w:cs="Times New Roman"/>
          <w:sz w:val="24"/>
          <w:szCs w:val="24"/>
          <w:lang w:val="en-US"/>
        </w:rPr>
        <w:t xml:space="preserve">rths occurred spontaneously. </w:t>
      </w:r>
      <w:r w:rsidR="00E554D1" w:rsidRPr="005D0A93">
        <w:rPr>
          <w:rFonts w:ascii="Times New Roman" w:hAnsi="Times New Roman" w:cs="Times New Roman"/>
          <w:sz w:val="24"/>
          <w:szCs w:val="24"/>
          <w:lang w:val="en-US"/>
        </w:rPr>
        <w:t>Overall</w:t>
      </w:r>
      <w:r w:rsidR="004E0FAB" w:rsidRPr="005D0A93">
        <w:rPr>
          <w:rFonts w:ascii="Times New Roman" w:hAnsi="Times New Roman" w:cs="Times New Roman"/>
          <w:sz w:val="24"/>
          <w:szCs w:val="24"/>
          <w:lang w:val="en-US"/>
        </w:rPr>
        <w:t xml:space="preserve">, </w:t>
      </w:r>
      <w:r w:rsidR="00C33C2A" w:rsidRPr="005D0A93">
        <w:rPr>
          <w:rFonts w:ascii="Times New Roman" w:hAnsi="Times New Roman" w:cs="Times New Roman"/>
          <w:sz w:val="24"/>
          <w:szCs w:val="24"/>
          <w:lang w:val="en-US"/>
        </w:rPr>
        <w:t>t</w:t>
      </w:r>
      <w:r w:rsidR="0027669F" w:rsidRPr="005D0A93">
        <w:rPr>
          <w:rFonts w:ascii="Times New Roman" w:hAnsi="Times New Roman" w:cs="Times New Roman"/>
          <w:sz w:val="24"/>
          <w:szCs w:val="24"/>
          <w:lang w:val="en-US"/>
        </w:rPr>
        <w:t xml:space="preserve">he </w:t>
      </w:r>
      <w:r w:rsidR="00FC77CB" w:rsidRPr="005D0A93">
        <w:rPr>
          <w:rFonts w:ascii="Times New Roman" w:hAnsi="Times New Roman" w:cs="Times New Roman"/>
          <w:sz w:val="24"/>
          <w:szCs w:val="24"/>
          <w:lang w:val="en-US"/>
        </w:rPr>
        <w:t xml:space="preserve">university degree </w:t>
      </w:r>
      <w:r w:rsidR="0027669F" w:rsidRPr="005D0A93">
        <w:rPr>
          <w:rFonts w:ascii="Times New Roman" w:hAnsi="Times New Roman" w:cs="Times New Roman"/>
          <w:sz w:val="24"/>
          <w:szCs w:val="24"/>
          <w:lang w:val="en-US"/>
        </w:rPr>
        <w:t xml:space="preserve">rate was 38.12%, smoking and alcohol habits </w:t>
      </w:r>
      <w:r w:rsidR="00E554D1" w:rsidRPr="005D0A93">
        <w:rPr>
          <w:rFonts w:ascii="Times New Roman" w:hAnsi="Times New Roman" w:cs="Times New Roman"/>
          <w:sz w:val="24"/>
          <w:szCs w:val="24"/>
          <w:lang w:val="en-US"/>
        </w:rPr>
        <w:t xml:space="preserve">amounted to </w:t>
      </w:r>
      <w:r w:rsidR="0027669F" w:rsidRPr="005D0A93">
        <w:rPr>
          <w:rFonts w:ascii="Times New Roman" w:hAnsi="Times New Roman" w:cs="Times New Roman"/>
          <w:sz w:val="24"/>
          <w:szCs w:val="24"/>
          <w:lang w:val="en-US"/>
        </w:rPr>
        <w:t>11.87% and 15.93%</w:t>
      </w:r>
      <w:r w:rsidR="003C3A10" w:rsidRPr="005D0A93">
        <w:rPr>
          <w:rFonts w:ascii="Times New Roman" w:hAnsi="Times New Roman" w:cs="Times New Roman"/>
          <w:sz w:val="24"/>
          <w:szCs w:val="24"/>
          <w:lang w:val="en-US"/>
        </w:rPr>
        <w:t xml:space="preserve">, respectively, occupation </w:t>
      </w:r>
      <w:r w:rsidR="00E554D1" w:rsidRPr="005D0A93">
        <w:rPr>
          <w:rFonts w:ascii="Times New Roman" w:hAnsi="Times New Roman" w:cs="Times New Roman"/>
          <w:sz w:val="24"/>
          <w:szCs w:val="24"/>
          <w:lang w:val="en-US"/>
        </w:rPr>
        <w:t xml:space="preserve">amounted to </w:t>
      </w:r>
      <w:r w:rsidR="00677058" w:rsidRPr="005D0A93">
        <w:rPr>
          <w:rFonts w:ascii="Times New Roman" w:hAnsi="Times New Roman" w:cs="Times New Roman"/>
          <w:sz w:val="24"/>
          <w:szCs w:val="24"/>
          <w:lang w:val="en-US"/>
        </w:rPr>
        <w:t>7</w:t>
      </w:r>
      <w:r w:rsidR="008014FD" w:rsidRPr="005D0A93">
        <w:rPr>
          <w:rFonts w:ascii="Times New Roman" w:hAnsi="Times New Roman" w:cs="Times New Roman"/>
          <w:sz w:val="24"/>
          <w:szCs w:val="24"/>
          <w:lang w:val="en-US"/>
        </w:rPr>
        <w:t>3.75</w:t>
      </w:r>
      <w:r w:rsidR="003C3A10" w:rsidRPr="005D0A93">
        <w:rPr>
          <w:rFonts w:ascii="Times New Roman" w:hAnsi="Times New Roman" w:cs="Times New Roman"/>
          <w:sz w:val="24"/>
          <w:szCs w:val="24"/>
          <w:lang w:val="en-US"/>
        </w:rPr>
        <w:t>%</w:t>
      </w:r>
      <w:r w:rsidR="0027669F" w:rsidRPr="005D0A93">
        <w:rPr>
          <w:rFonts w:ascii="Times New Roman" w:hAnsi="Times New Roman" w:cs="Times New Roman"/>
          <w:sz w:val="24"/>
          <w:szCs w:val="24"/>
          <w:lang w:val="en-US"/>
        </w:rPr>
        <w:t xml:space="preserve"> </w:t>
      </w:r>
      <w:r w:rsidR="003C3A10" w:rsidRPr="005D0A93">
        <w:rPr>
          <w:rFonts w:ascii="Times New Roman" w:hAnsi="Times New Roman" w:cs="Times New Roman"/>
          <w:sz w:val="24"/>
          <w:szCs w:val="24"/>
          <w:lang w:val="en-US"/>
        </w:rPr>
        <w:t xml:space="preserve">and breastfeeding at discharge </w:t>
      </w:r>
      <w:r w:rsidR="00E554D1" w:rsidRPr="005D0A93">
        <w:rPr>
          <w:rFonts w:ascii="Times New Roman" w:hAnsi="Times New Roman" w:cs="Times New Roman"/>
          <w:sz w:val="24"/>
          <w:szCs w:val="24"/>
          <w:lang w:val="en-US"/>
        </w:rPr>
        <w:t xml:space="preserve">to </w:t>
      </w:r>
      <w:r w:rsidR="003C3A10" w:rsidRPr="005D0A93">
        <w:rPr>
          <w:rFonts w:ascii="Times New Roman" w:hAnsi="Times New Roman" w:cs="Times New Roman"/>
          <w:sz w:val="24"/>
          <w:szCs w:val="24"/>
          <w:lang w:val="en-US"/>
        </w:rPr>
        <w:t>90.32%.</w:t>
      </w:r>
      <w:r w:rsidR="00A62B8E" w:rsidRPr="005D0A93">
        <w:rPr>
          <w:rFonts w:ascii="Times New Roman" w:hAnsi="Times New Roman" w:cs="Times New Roman"/>
          <w:sz w:val="24"/>
          <w:szCs w:val="24"/>
          <w:lang w:val="en-US"/>
        </w:rPr>
        <w:t xml:space="preserve"> (Table 1)</w:t>
      </w:r>
    </w:p>
    <w:p w14:paraId="5066C7AC" w14:textId="772F21C6" w:rsidR="00CC6BB7" w:rsidRPr="005D0A93" w:rsidRDefault="00856566" w:rsidP="005D0A93">
      <w:pPr>
        <w:shd w:val="clear" w:color="auto" w:fill="FFFFFF"/>
        <w:spacing w:after="120" w:line="480" w:lineRule="auto"/>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3.2. Validation of the </w:t>
      </w:r>
      <w:r w:rsidR="0095563E" w:rsidRPr="005D0A93">
        <w:rPr>
          <w:rFonts w:ascii="Times New Roman" w:hAnsi="Times New Roman" w:cs="Times New Roman"/>
          <w:sz w:val="24"/>
          <w:szCs w:val="24"/>
          <w:lang w:val="en-US"/>
        </w:rPr>
        <w:t>16-item,</w:t>
      </w:r>
      <w:r w:rsidR="00531157" w:rsidRPr="005D0A93">
        <w:rPr>
          <w:rFonts w:ascii="Times New Roman" w:hAnsi="Times New Roman" w:cs="Times New Roman"/>
          <w:sz w:val="24"/>
          <w:szCs w:val="24"/>
          <w:lang w:val="en-US"/>
        </w:rPr>
        <w:t xml:space="preserve"> </w:t>
      </w:r>
      <w:r w:rsidR="007B60CC" w:rsidRPr="005D0A93">
        <w:rPr>
          <w:rFonts w:ascii="Times New Roman" w:hAnsi="Times New Roman" w:cs="Times New Roman"/>
          <w:sz w:val="24"/>
          <w:szCs w:val="24"/>
          <w:lang w:val="en-US"/>
        </w:rPr>
        <w:t>3</w:t>
      </w:r>
      <w:r w:rsidR="00531157" w:rsidRPr="005D0A93">
        <w:rPr>
          <w:rFonts w:ascii="Times New Roman" w:hAnsi="Times New Roman" w:cs="Times New Roman"/>
          <w:sz w:val="24"/>
          <w:szCs w:val="24"/>
          <w:lang w:val="en-US"/>
        </w:rPr>
        <w:t>-</w:t>
      </w:r>
      <w:r w:rsidR="0095563E" w:rsidRPr="005D0A93">
        <w:rPr>
          <w:rFonts w:ascii="Times New Roman" w:hAnsi="Times New Roman" w:cs="Times New Roman"/>
          <w:sz w:val="24"/>
          <w:szCs w:val="24"/>
          <w:lang w:val="en-US"/>
        </w:rPr>
        <w:t xml:space="preserve">factor Dutch </w:t>
      </w:r>
      <w:r w:rsidRPr="005D0A93">
        <w:rPr>
          <w:rFonts w:ascii="Times New Roman" w:hAnsi="Times New Roman" w:cs="Times New Roman"/>
          <w:sz w:val="24"/>
          <w:szCs w:val="24"/>
          <w:lang w:val="en-US"/>
        </w:rPr>
        <w:t>MBS</w:t>
      </w:r>
      <w:r w:rsidR="00D46AD2" w:rsidRPr="005D0A93">
        <w:rPr>
          <w:rFonts w:ascii="Times New Roman" w:hAnsi="Times New Roman" w:cs="Times New Roman"/>
          <w:sz w:val="24"/>
          <w:szCs w:val="24"/>
          <w:lang w:val="en-US"/>
        </w:rPr>
        <w:t xml:space="preserve"> version</w:t>
      </w:r>
      <w:r w:rsidR="0095563E" w:rsidRPr="005D0A93">
        <w:rPr>
          <w:rFonts w:ascii="Times New Roman" w:hAnsi="Times New Roman" w:cs="Times New Roman"/>
          <w:sz w:val="24"/>
          <w:szCs w:val="24"/>
          <w:lang w:val="en-US"/>
        </w:rPr>
        <w:t>.</w:t>
      </w:r>
      <w:r w:rsidR="00B636F3" w:rsidRPr="005D0A93">
        <w:rPr>
          <w:rFonts w:ascii="Times New Roman" w:hAnsi="Times New Roman" w:cs="Times New Roman"/>
          <w:sz w:val="24"/>
          <w:szCs w:val="24"/>
          <w:lang w:val="en-US"/>
        </w:rPr>
        <w:t xml:space="preserve"> </w:t>
      </w:r>
    </w:p>
    <w:p w14:paraId="451B6706" w14:textId="66474360" w:rsidR="00B37B56" w:rsidRPr="005D0A93" w:rsidRDefault="00B37B56" w:rsidP="005D0A93">
      <w:pPr>
        <w:shd w:val="clear" w:color="auto" w:fill="FFFFFF"/>
        <w:spacing w:after="120" w:line="480" w:lineRule="auto"/>
        <w:jc w:val="both"/>
        <w:rPr>
          <w:rFonts w:ascii="Times New Roman" w:hAnsi="Times New Roman" w:cs="Times New Roman"/>
          <w:sz w:val="24"/>
          <w:szCs w:val="24"/>
          <w:lang w:val="en-GB"/>
        </w:rPr>
      </w:pPr>
      <w:r w:rsidRPr="005D0A93">
        <w:rPr>
          <w:rFonts w:ascii="Times New Roman" w:hAnsi="Times New Roman" w:cs="Times New Roman"/>
          <w:color w:val="FF0000"/>
          <w:sz w:val="24"/>
          <w:szCs w:val="24"/>
          <w:lang w:val="en-US"/>
        </w:rPr>
        <w:t>T</w:t>
      </w:r>
      <w:r w:rsidRPr="005D0A93">
        <w:rPr>
          <w:rFonts w:ascii="Times New Roman" w:hAnsi="Times New Roman" w:cs="Times New Roman"/>
          <w:sz w:val="24"/>
          <w:szCs w:val="24"/>
          <w:lang w:val="en-US"/>
        </w:rPr>
        <w:t>he Dutch version of the MBS</w:t>
      </w:r>
      <w:r w:rsidR="006643D6" w:rsidRPr="005D0A93">
        <w:rPr>
          <w:rFonts w:ascii="Times New Roman" w:hAnsi="Times New Roman" w:cs="Times New Roman"/>
          <w:sz w:val="24"/>
          <w:szCs w:val="24"/>
          <w:lang w:val="en-US"/>
        </w:rPr>
        <w:t xml:space="preserve"> [18]</w:t>
      </w:r>
      <w:r w:rsidRPr="005D0A93">
        <w:rPr>
          <w:rFonts w:ascii="Times New Roman" w:hAnsi="Times New Roman" w:cs="Times New Roman"/>
          <w:sz w:val="24"/>
          <w:szCs w:val="24"/>
          <w:lang w:val="en-US"/>
        </w:rPr>
        <w:t xml:space="preserve"> revealed three subscales that adequately fitted our </w:t>
      </w:r>
      <w:proofErr w:type="spellStart"/>
      <w:r w:rsidRPr="005D0A93">
        <w:rPr>
          <w:rFonts w:ascii="Times New Roman" w:hAnsi="Times New Roman" w:cs="Times New Roman"/>
          <w:sz w:val="24"/>
          <w:szCs w:val="24"/>
          <w:lang w:val="en-US"/>
        </w:rPr>
        <w:t>puerperae</w:t>
      </w:r>
      <w:proofErr w:type="spellEnd"/>
      <w:r w:rsidRPr="005D0A93">
        <w:rPr>
          <w:rFonts w:ascii="Times New Roman" w:hAnsi="Times New Roman" w:cs="Times New Roman"/>
          <w:sz w:val="24"/>
          <w:szCs w:val="24"/>
          <w:lang w:val="en-US"/>
        </w:rPr>
        <w:t xml:space="preserve"> sample: negative affect (five items, Cronbach's </w:t>
      </w:r>
      <w:r w:rsidRPr="008E6B2D">
        <w:rPr>
          <w:rFonts w:ascii="Times New Roman" w:hAnsi="Times New Roman" w:cs="Times New Roman"/>
          <w:sz w:val="24"/>
          <w:szCs w:val="24"/>
        </w:rPr>
        <w:t>α</w:t>
      </w:r>
      <w:r w:rsidRPr="008E6B2D">
        <w:rPr>
          <w:rFonts w:ascii="Times New Roman" w:hAnsi="Times New Roman" w:cs="Times New Roman"/>
          <w:sz w:val="24"/>
          <w:szCs w:val="24"/>
          <w:lang w:val="en-GB"/>
        </w:rPr>
        <w:t xml:space="preserve"> </w:t>
      </w:r>
      <w:r w:rsidRPr="008E6B2D">
        <w:rPr>
          <w:rFonts w:ascii="Times New Roman" w:hAnsi="Times New Roman" w:cs="Times New Roman"/>
          <w:sz w:val="24"/>
          <w:szCs w:val="24"/>
          <w:lang w:val="en-US"/>
        </w:rPr>
        <w:t xml:space="preserve">= 0.713), </w:t>
      </w:r>
      <w:r w:rsidRPr="005D0A93">
        <w:rPr>
          <w:rFonts w:ascii="Times New Roman" w:hAnsi="Times New Roman" w:cs="Times New Roman"/>
          <w:sz w:val="24"/>
          <w:szCs w:val="24"/>
          <w:lang w:val="en-US"/>
        </w:rPr>
        <w:t xml:space="preserve">positive affect (six items, </w:t>
      </w:r>
      <w:r w:rsidRPr="008E6B2D">
        <w:rPr>
          <w:rFonts w:ascii="Times New Roman" w:hAnsi="Times New Roman" w:cs="Times New Roman"/>
          <w:sz w:val="24"/>
          <w:szCs w:val="24"/>
        </w:rPr>
        <w:t>α</w:t>
      </w:r>
      <w:r w:rsidRPr="008E6B2D">
        <w:rPr>
          <w:rFonts w:ascii="Times New Roman" w:hAnsi="Times New Roman" w:cs="Times New Roman"/>
          <w:sz w:val="24"/>
          <w:szCs w:val="24"/>
          <w:lang w:val="en-GB"/>
        </w:rPr>
        <w:t xml:space="preserve"> </w:t>
      </w:r>
      <w:r w:rsidRPr="008E6B2D">
        <w:rPr>
          <w:rFonts w:ascii="Times New Roman" w:hAnsi="Times New Roman" w:cs="Times New Roman"/>
          <w:sz w:val="24"/>
          <w:szCs w:val="24"/>
          <w:lang w:val="en-US"/>
        </w:rPr>
        <w:t xml:space="preserve">= 0.762) </w:t>
      </w:r>
      <w:r w:rsidRPr="005D0A93">
        <w:rPr>
          <w:rFonts w:ascii="Times New Roman" w:hAnsi="Times New Roman" w:cs="Times New Roman"/>
          <w:sz w:val="24"/>
          <w:szCs w:val="24"/>
          <w:lang w:val="en-US"/>
        </w:rPr>
        <w:t xml:space="preserve">and depression (five items, </w:t>
      </w:r>
      <w:r w:rsidRPr="005D0A93">
        <w:rPr>
          <w:rFonts w:ascii="Times New Roman" w:hAnsi="Times New Roman" w:cs="Times New Roman"/>
          <w:sz w:val="24"/>
          <w:szCs w:val="24"/>
        </w:rPr>
        <w:t>α</w:t>
      </w:r>
      <w:r w:rsidRPr="005D0A93">
        <w:rPr>
          <w:rFonts w:ascii="Times New Roman" w:hAnsi="Times New Roman" w:cs="Times New Roman"/>
          <w:sz w:val="24"/>
          <w:szCs w:val="24"/>
          <w:lang w:val="en-GB"/>
        </w:rPr>
        <w:t xml:space="preserve"> </w:t>
      </w:r>
      <w:r w:rsidRPr="005D0A93">
        <w:rPr>
          <w:rFonts w:ascii="Times New Roman" w:hAnsi="Times New Roman" w:cs="Times New Roman"/>
          <w:sz w:val="24"/>
          <w:szCs w:val="24"/>
          <w:lang w:val="en-US"/>
        </w:rPr>
        <w:t>= 0.802). Cronbach’s α for the total 16-item scale was 0.849.</w:t>
      </w:r>
    </w:p>
    <w:p w14:paraId="6893C698" w14:textId="28E7E092" w:rsidR="00D26139" w:rsidRPr="005D0A93" w:rsidRDefault="000069EE" w:rsidP="005D0A93">
      <w:pPr>
        <w:shd w:val="clear" w:color="auto" w:fill="FFFFFF"/>
        <w:spacing w:after="120" w:line="480" w:lineRule="auto"/>
        <w:ind w:firstLine="708"/>
        <w:jc w:val="both"/>
        <w:rPr>
          <w:rFonts w:ascii="Times New Roman" w:hAnsi="Times New Roman" w:cs="Times New Roman"/>
          <w:sz w:val="24"/>
          <w:szCs w:val="24"/>
          <w:lang w:val="en-US"/>
        </w:rPr>
      </w:pPr>
      <w:r w:rsidRPr="005D0A93">
        <w:rPr>
          <w:rFonts w:ascii="Times New Roman" w:hAnsi="Times New Roman" w:cs="Times New Roman"/>
          <w:sz w:val="24"/>
          <w:szCs w:val="24"/>
          <w:lang w:val="en-US"/>
        </w:rPr>
        <w:t xml:space="preserve">In order to </w:t>
      </w:r>
      <w:r w:rsidR="00B37B56" w:rsidRPr="005D0A93">
        <w:rPr>
          <w:rFonts w:ascii="Times New Roman" w:hAnsi="Times New Roman" w:cs="Times New Roman"/>
          <w:sz w:val="24"/>
          <w:szCs w:val="24"/>
          <w:lang w:val="en-US"/>
        </w:rPr>
        <w:t xml:space="preserve">further </w:t>
      </w:r>
      <w:r w:rsidRPr="005D0A93">
        <w:rPr>
          <w:rFonts w:ascii="Times New Roman" w:hAnsi="Times New Roman" w:cs="Times New Roman"/>
          <w:sz w:val="24"/>
          <w:szCs w:val="24"/>
          <w:lang w:val="en-US"/>
        </w:rPr>
        <w:t>validate the 16-item Dutch MBS version in the Italian context, we performed a factor analysis with varimax rotation</w:t>
      </w:r>
      <w:r w:rsidR="0045576E" w:rsidRPr="005D0A93">
        <w:rPr>
          <w:rFonts w:ascii="Times New Roman" w:hAnsi="Times New Roman" w:cs="Times New Roman"/>
          <w:sz w:val="24"/>
          <w:szCs w:val="24"/>
          <w:lang w:val="en-GB"/>
        </w:rPr>
        <w:t xml:space="preserve"> </w:t>
      </w:r>
      <w:r w:rsidR="0045576E" w:rsidRPr="005D0A93">
        <w:rPr>
          <w:rFonts w:ascii="Times New Roman" w:hAnsi="Times New Roman" w:cs="Times New Roman"/>
          <w:sz w:val="24"/>
          <w:szCs w:val="24"/>
          <w:lang w:val="en-US"/>
        </w:rPr>
        <w:t>explaining 43.8% of the variance.</w:t>
      </w:r>
      <w:r w:rsidRPr="005D0A93">
        <w:rPr>
          <w:rFonts w:ascii="Times New Roman" w:hAnsi="Times New Roman" w:cs="Times New Roman"/>
          <w:sz w:val="24"/>
          <w:szCs w:val="24"/>
          <w:lang w:val="en-US"/>
        </w:rPr>
        <w:t xml:space="preserve"> Following the selection criteria described in the methods, </w:t>
      </w:r>
      <w:r w:rsidR="00B37B56" w:rsidRPr="005D0A93">
        <w:rPr>
          <w:rFonts w:ascii="Times New Roman" w:hAnsi="Times New Roman" w:cs="Times New Roman"/>
          <w:sz w:val="24"/>
          <w:szCs w:val="24"/>
          <w:lang w:val="en-US"/>
        </w:rPr>
        <w:t>none of the items was excluded from the analysis</w:t>
      </w:r>
      <w:r w:rsidR="00004E18" w:rsidRPr="005D0A93">
        <w:rPr>
          <w:rFonts w:ascii="Times New Roman" w:hAnsi="Times New Roman" w:cs="Times New Roman"/>
          <w:sz w:val="24"/>
          <w:szCs w:val="24"/>
          <w:lang w:val="en-US"/>
        </w:rPr>
        <w:t>.</w:t>
      </w:r>
      <w:r w:rsidRPr="005D0A93">
        <w:rPr>
          <w:rFonts w:ascii="Times New Roman" w:hAnsi="Times New Roman" w:cs="Times New Roman"/>
          <w:sz w:val="24"/>
          <w:szCs w:val="24"/>
          <w:lang w:val="en-US"/>
        </w:rPr>
        <w:t xml:space="preserve"> </w:t>
      </w:r>
      <w:r w:rsidR="004D3939" w:rsidRPr="005D0A93">
        <w:rPr>
          <w:rFonts w:ascii="Times New Roman" w:hAnsi="Times New Roman" w:cs="Times New Roman"/>
          <w:sz w:val="24"/>
          <w:szCs w:val="24"/>
          <w:lang w:val="en-US"/>
        </w:rPr>
        <w:t>(</w:t>
      </w:r>
      <w:r w:rsidR="00D26139" w:rsidRPr="005D0A93">
        <w:rPr>
          <w:rFonts w:ascii="Times New Roman" w:hAnsi="Times New Roman" w:cs="Times New Roman"/>
          <w:sz w:val="24"/>
          <w:szCs w:val="24"/>
          <w:lang w:val="en-US"/>
        </w:rPr>
        <w:t>Table 2</w:t>
      </w:r>
      <w:r w:rsidR="004D3939" w:rsidRPr="005D0A93">
        <w:rPr>
          <w:rFonts w:ascii="Times New Roman" w:hAnsi="Times New Roman" w:cs="Times New Roman"/>
          <w:sz w:val="24"/>
          <w:szCs w:val="24"/>
          <w:lang w:val="en-US"/>
        </w:rPr>
        <w:t>)</w:t>
      </w:r>
    </w:p>
    <w:p w14:paraId="53B9D4E8" w14:textId="3C447569" w:rsidR="00723465" w:rsidRPr="008E6B2D" w:rsidRDefault="00723465" w:rsidP="005D0A93">
      <w:pPr>
        <w:shd w:val="clear" w:color="auto" w:fill="FFFFFF"/>
        <w:spacing w:after="120" w:line="480" w:lineRule="auto"/>
        <w:ind w:firstLine="708"/>
        <w:rPr>
          <w:rFonts w:ascii="Times New Roman" w:hAnsi="Times New Roman" w:cs="Times New Roman"/>
          <w:sz w:val="24"/>
          <w:szCs w:val="24"/>
          <w:shd w:val="clear" w:color="auto" w:fill="FFFFFF"/>
          <w:lang w:val="en-US"/>
        </w:rPr>
      </w:pPr>
      <w:r w:rsidRPr="008E6B2D">
        <w:rPr>
          <w:rFonts w:ascii="Times New Roman" w:hAnsi="Times New Roman" w:cs="Times New Roman"/>
          <w:sz w:val="24"/>
          <w:szCs w:val="24"/>
          <w:lang w:val="en-US"/>
        </w:rPr>
        <w:t xml:space="preserve">The validity of the </w:t>
      </w:r>
      <w:r w:rsidR="00B37B56" w:rsidRPr="008E6B2D">
        <w:rPr>
          <w:rFonts w:ascii="Times New Roman" w:hAnsi="Times New Roman" w:cs="Times New Roman"/>
          <w:sz w:val="24"/>
          <w:szCs w:val="24"/>
          <w:lang w:val="en-US"/>
        </w:rPr>
        <w:t>3</w:t>
      </w:r>
      <w:r w:rsidRPr="008E6B2D">
        <w:rPr>
          <w:rFonts w:ascii="Times New Roman" w:hAnsi="Times New Roman" w:cs="Times New Roman"/>
          <w:sz w:val="24"/>
          <w:szCs w:val="24"/>
          <w:lang w:val="en-US"/>
        </w:rPr>
        <w:t xml:space="preserve">-factor structure Dutch MBS version was </w:t>
      </w:r>
      <w:r w:rsidR="00B37B56" w:rsidRPr="008E6B2D">
        <w:rPr>
          <w:rFonts w:ascii="Times New Roman" w:hAnsi="Times New Roman" w:cs="Times New Roman"/>
          <w:sz w:val="24"/>
          <w:szCs w:val="24"/>
          <w:lang w:val="en-US"/>
        </w:rPr>
        <w:t xml:space="preserve">finally </w:t>
      </w:r>
      <w:r w:rsidRPr="008E6B2D">
        <w:rPr>
          <w:rFonts w:ascii="Times New Roman" w:hAnsi="Times New Roman" w:cs="Times New Roman"/>
          <w:sz w:val="24"/>
          <w:szCs w:val="24"/>
          <w:lang w:val="en-US"/>
        </w:rPr>
        <w:t>tested by correlating the MBS subscales with those of the EPDS. (Table 3).</w:t>
      </w:r>
      <w:r w:rsidRPr="008E6B2D">
        <w:rPr>
          <w:rFonts w:ascii="Times New Roman" w:hAnsi="Times New Roman" w:cs="Times New Roman"/>
          <w:sz w:val="24"/>
          <w:szCs w:val="24"/>
          <w:shd w:val="clear" w:color="auto" w:fill="FFFFFF"/>
          <w:lang w:val="en-US"/>
        </w:rPr>
        <w:t xml:space="preserve"> </w:t>
      </w:r>
    </w:p>
    <w:p w14:paraId="1B29A51F" w14:textId="4D96A219" w:rsidR="00723465" w:rsidRPr="008E6B2D" w:rsidRDefault="00723465" w:rsidP="005D0A93">
      <w:pPr>
        <w:spacing w:line="480" w:lineRule="auto"/>
        <w:ind w:firstLine="708"/>
        <w:jc w:val="both"/>
        <w:rPr>
          <w:rFonts w:ascii="Times New Roman" w:hAnsi="Times New Roman" w:cs="Times New Roman"/>
          <w:sz w:val="24"/>
          <w:szCs w:val="24"/>
          <w:lang w:val="en-US"/>
        </w:rPr>
      </w:pPr>
      <w:r w:rsidRPr="008E6B2D">
        <w:rPr>
          <w:rFonts w:ascii="Times New Roman" w:hAnsi="Times New Roman" w:cs="Times New Roman"/>
          <w:sz w:val="24"/>
          <w:szCs w:val="24"/>
          <w:shd w:val="clear" w:color="auto" w:fill="FFFFFF"/>
          <w:lang w:val="en-US"/>
        </w:rPr>
        <w:t>A positive and significant correlation was observed between MBS and EPDS global scores</w:t>
      </w:r>
      <w:r w:rsidR="00BF4FAE" w:rsidRPr="008E6B2D">
        <w:rPr>
          <w:rFonts w:ascii="Times New Roman" w:hAnsi="Times New Roman" w:cs="Times New Roman"/>
          <w:sz w:val="24"/>
          <w:szCs w:val="24"/>
          <w:shd w:val="clear" w:color="auto" w:fill="FFFFFF"/>
          <w:lang w:val="en-US"/>
        </w:rPr>
        <w:t xml:space="preserve"> </w:t>
      </w:r>
      <w:r w:rsidRPr="008E6B2D">
        <w:rPr>
          <w:rFonts w:ascii="Times New Roman" w:hAnsi="Times New Roman" w:cs="Times New Roman"/>
          <w:sz w:val="24"/>
          <w:szCs w:val="24"/>
          <w:shd w:val="clear" w:color="auto" w:fill="FFFFFF"/>
          <w:lang w:val="en-US"/>
        </w:rPr>
        <w:t>(r=0.22, p&lt;0.001). Furthermore, i</w:t>
      </w:r>
      <w:proofErr w:type="spellStart"/>
      <w:r w:rsidRPr="008E6B2D">
        <w:rPr>
          <w:rFonts w:ascii="Times New Roman" w:hAnsi="Times New Roman" w:cs="Times New Roman"/>
          <w:sz w:val="24"/>
          <w:szCs w:val="24"/>
          <w:lang w:val="en-GB"/>
        </w:rPr>
        <w:t>n</w:t>
      </w:r>
      <w:proofErr w:type="spellEnd"/>
      <w:r w:rsidRPr="008E6B2D">
        <w:rPr>
          <w:rFonts w:ascii="Times New Roman" w:hAnsi="Times New Roman" w:cs="Times New Roman"/>
          <w:sz w:val="24"/>
          <w:szCs w:val="24"/>
          <w:lang w:val="en-GB"/>
        </w:rPr>
        <w:t xml:space="preserve"> most cases </w:t>
      </w:r>
      <w:r w:rsidRPr="008E6B2D">
        <w:rPr>
          <w:rFonts w:ascii="Times New Roman" w:hAnsi="Times New Roman" w:cs="Times New Roman"/>
          <w:sz w:val="24"/>
          <w:szCs w:val="24"/>
          <w:lang w:val="en-US"/>
        </w:rPr>
        <w:t xml:space="preserve">all three MBS subscales were significantly correlated with the </w:t>
      </w:r>
      <w:r w:rsidRPr="008E6B2D">
        <w:rPr>
          <w:rFonts w:ascii="Times New Roman" w:hAnsi="Times New Roman" w:cs="Times New Roman"/>
          <w:sz w:val="24"/>
          <w:szCs w:val="24"/>
          <w:shd w:val="clear" w:color="auto" w:fill="FFFFFF"/>
          <w:lang w:val="en-US"/>
        </w:rPr>
        <w:t xml:space="preserve">EPDS subscales </w:t>
      </w:r>
      <w:r w:rsidRPr="008E6B2D">
        <w:rPr>
          <w:rFonts w:ascii="Times New Roman" w:hAnsi="Times New Roman" w:cs="Times New Roman"/>
          <w:sz w:val="24"/>
          <w:szCs w:val="24"/>
          <w:lang w:val="en-GB"/>
        </w:rPr>
        <w:t>and in all cases the significance was below 0.10.</w:t>
      </w:r>
      <w:r w:rsidRPr="008E6B2D">
        <w:rPr>
          <w:rFonts w:ascii="Times New Roman" w:hAnsi="Times New Roman" w:cs="Times New Roman"/>
          <w:sz w:val="24"/>
          <w:szCs w:val="24"/>
          <w:lang w:val="en-US"/>
        </w:rPr>
        <w:t xml:space="preserve"> </w:t>
      </w:r>
      <w:r w:rsidRPr="008E6B2D">
        <w:rPr>
          <w:rFonts w:ascii="Times New Roman" w:hAnsi="Times New Roman" w:cs="Times New Roman"/>
          <w:sz w:val="24"/>
          <w:szCs w:val="24"/>
          <w:shd w:val="clear" w:color="auto" w:fill="FFFFFF"/>
          <w:lang w:val="en-US"/>
        </w:rPr>
        <w:t xml:space="preserve">MBS Global score </w:t>
      </w:r>
      <w:r w:rsidRPr="008E6B2D">
        <w:rPr>
          <w:rFonts w:ascii="Times New Roman" w:hAnsi="Times New Roman" w:cs="Times New Roman"/>
          <w:sz w:val="24"/>
          <w:szCs w:val="24"/>
          <w:lang w:val="en-US"/>
        </w:rPr>
        <w:t xml:space="preserve">correlated highly and significantly with the EPDS subscales anhedonia (0.14, p&lt; 0.05), anxiety (0.20, p&lt;0.001), and depression (0.15, p&lt;0.01). MBS depression subscale significantly correlated with the EPDS global score (0.15, p&lt;0.01) and subscales anhedonia (0.12, p&lt; 0.05), anxiety (0.12, p&lt;0.5), and depression (0.12, p&lt;0.05). MBS negative affect subscale significantly correlated with the EPDS global score (0.23, p&lt;0.001) and subscales anhedonia (0.12, p&lt; 0.05), and anxiety (0.25, </w:t>
      </w:r>
      <w:r w:rsidRPr="008E6B2D">
        <w:rPr>
          <w:rFonts w:ascii="Times New Roman" w:hAnsi="Times New Roman" w:cs="Times New Roman"/>
          <w:sz w:val="24"/>
          <w:szCs w:val="24"/>
          <w:lang w:val="en-US"/>
        </w:rPr>
        <w:lastRenderedPageBreak/>
        <w:t>p&lt;0.001). Finally, MBS positive affect subscale significantly correlated with the EPDS global score (0.14, p&lt;0.05) and subscale depression (0.13, p&lt;0.05).</w:t>
      </w:r>
    </w:p>
    <w:p w14:paraId="4293A8BC" w14:textId="688DB01A" w:rsidR="00856566" w:rsidRPr="008E6B2D" w:rsidRDefault="00856566" w:rsidP="005D0A93">
      <w:pPr>
        <w:shd w:val="clear" w:color="auto" w:fill="FFFFFF"/>
        <w:spacing w:after="120" w:line="480" w:lineRule="auto"/>
        <w:jc w:val="both"/>
        <w:rPr>
          <w:rFonts w:ascii="Times New Roman" w:hAnsi="Times New Roman" w:cs="Times New Roman"/>
          <w:sz w:val="24"/>
          <w:szCs w:val="24"/>
          <w:lang w:val="en-US"/>
        </w:rPr>
      </w:pPr>
      <w:r w:rsidRPr="008E6B2D">
        <w:rPr>
          <w:rFonts w:ascii="Times New Roman" w:hAnsi="Times New Roman" w:cs="Times New Roman"/>
          <w:sz w:val="24"/>
          <w:szCs w:val="24"/>
          <w:lang w:val="en-US"/>
        </w:rPr>
        <w:t>3.</w:t>
      </w:r>
      <w:r w:rsidR="00750384">
        <w:rPr>
          <w:rFonts w:ascii="Times New Roman" w:hAnsi="Times New Roman" w:cs="Times New Roman"/>
          <w:sz w:val="24"/>
          <w:szCs w:val="24"/>
          <w:lang w:val="en-US"/>
        </w:rPr>
        <w:t>3</w:t>
      </w:r>
      <w:r w:rsidRPr="008E6B2D">
        <w:rPr>
          <w:rFonts w:ascii="Times New Roman" w:hAnsi="Times New Roman" w:cs="Times New Roman"/>
          <w:sz w:val="24"/>
          <w:szCs w:val="24"/>
          <w:lang w:val="en-US"/>
        </w:rPr>
        <w:t xml:space="preserve"> Ident</w:t>
      </w:r>
      <w:r w:rsidR="00A440D8" w:rsidRPr="008E6B2D">
        <w:rPr>
          <w:rFonts w:ascii="Times New Roman" w:hAnsi="Times New Roman" w:cs="Times New Roman"/>
          <w:sz w:val="24"/>
          <w:szCs w:val="24"/>
          <w:lang w:val="en-US"/>
        </w:rPr>
        <w:t>ification of a subgroup of wome</w:t>
      </w:r>
      <w:r w:rsidRPr="008E6B2D">
        <w:rPr>
          <w:rFonts w:ascii="Times New Roman" w:hAnsi="Times New Roman" w:cs="Times New Roman"/>
          <w:sz w:val="24"/>
          <w:szCs w:val="24"/>
          <w:lang w:val="en-US"/>
        </w:rPr>
        <w:t>n</w:t>
      </w:r>
      <w:r w:rsidR="00A440D8" w:rsidRPr="008E6B2D">
        <w:rPr>
          <w:rFonts w:ascii="Times New Roman" w:hAnsi="Times New Roman" w:cs="Times New Roman"/>
          <w:sz w:val="24"/>
          <w:szCs w:val="24"/>
          <w:lang w:val="en-US"/>
        </w:rPr>
        <w:t xml:space="preserve"> </w:t>
      </w:r>
      <w:r w:rsidRPr="008E6B2D">
        <w:rPr>
          <w:rFonts w:ascii="Times New Roman" w:hAnsi="Times New Roman" w:cs="Times New Roman"/>
          <w:sz w:val="24"/>
          <w:szCs w:val="24"/>
          <w:lang w:val="en-US"/>
        </w:rPr>
        <w:t>with</w:t>
      </w:r>
      <w:r w:rsidR="004F0BAC" w:rsidRPr="008E6B2D">
        <w:rPr>
          <w:rFonts w:ascii="Times New Roman" w:hAnsi="Times New Roman" w:cs="Times New Roman"/>
          <w:sz w:val="24"/>
          <w:szCs w:val="24"/>
          <w:lang w:val="en-US"/>
        </w:rPr>
        <w:t xml:space="preserve"> high mood symptoms at risk of postpartum depression.</w:t>
      </w:r>
    </w:p>
    <w:p w14:paraId="2DCEE92D" w14:textId="4E96F004" w:rsidR="004F0BAC" w:rsidRPr="008E6B2D" w:rsidRDefault="00816AF9" w:rsidP="005D0A93">
      <w:pPr>
        <w:shd w:val="clear" w:color="auto" w:fill="FFFFFF"/>
        <w:spacing w:after="120" w:line="480" w:lineRule="auto"/>
        <w:ind w:firstLine="708"/>
        <w:jc w:val="both"/>
        <w:rPr>
          <w:rFonts w:ascii="Times New Roman" w:hAnsi="Times New Roman" w:cs="Times New Roman"/>
          <w:sz w:val="24"/>
          <w:szCs w:val="24"/>
          <w:lang w:val="en-US"/>
        </w:rPr>
      </w:pPr>
      <w:r w:rsidRPr="008E6B2D">
        <w:rPr>
          <w:rFonts w:ascii="Times New Roman" w:hAnsi="Times New Roman" w:cs="Times New Roman"/>
          <w:sz w:val="24"/>
          <w:szCs w:val="24"/>
          <w:lang w:val="en-US"/>
        </w:rPr>
        <w:t>T</w:t>
      </w:r>
      <w:r w:rsidR="00FE517E" w:rsidRPr="008E6B2D">
        <w:rPr>
          <w:rFonts w:ascii="Times New Roman" w:hAnsi="Times New Roman" w:cs="Times New Roman"/>
          <w:sz w:val="24"/>
          <w:szCs w:val="24"/>
          <w:lang w:val="en-US"/>
        </w:rPr>
        <w:t xml:space="preserve">he </w:t>
      </w:r>
      <w:r w:rsidR="00F21FEF" w:rsidRPr="008E6B2D">
        <w:rPr>
          <w:rFonts w:ascii="Times New Roman" w:hAnsi="Times New Roman" w:cs="Times New Roman"/>
          <w:sz w:val="24"/>
          <w:szCs w:val="24"/>
          <w:lang w:val="en-US"/>
        </w:rPr>
        <w:t xml:space="preserve">average </w:t>
      </w:r>
      <w:r w:rsidR="00FE517E" w:rsidRPr="008E6B2D">
        <w:rPr>
          <w:rFonts w:ascii="Times New Roman" w:hAnsi="Times New Roman" w:cs="Times New Roman"/>
          <w:sz w:val="24"/>
          <w:szCs w:val="24"/>
          <w:lang w:val="en-US"/>
        </w:rPr>
        <w:t>score</w:t>
      </w:r>
      <w:r w:rsidR="00B636F3" w:rsidRPr="008E6B2D">
        <w:rPr>
          <w:rFonts w:ascii="Times New Roman" w:hAnsi="Times New Roman" w:cs="Times New Roman"/>
          <w:sz w:val="24"/>
          <w:szCs w:val="24"/>
          <w:lang w:val="en-US"/>
        </w:rPr>
        <w:t xml:space="preserve"> </w:t>
      </w:r>
      <w:r w:rsidR="00F21FEF" w:rsidRPr="008E6B2D">
        <w:rPr>
          <w:rFonts w:ascii="Times New Roman" w:hAnsi="Times New Roman" w:cs="Times New Roman"/>
          <w:sz w:val="24"/>
          <w:szCs w:val="24"/>
          <w:lang w:val="en-US"/>
        </w:rPr>
        <w:t xml:space="preserve">to </w:t>
      </w:r>
      <w:r w:rsidR="00B636F3" w:rsidRPr="008E6B2D">
        <w:rPr>
          <w:rFonts w:ascii="Times New Roman" w:hAnsi="Times New Roman" w:cs="Times New Roman"/>
          <w:sz w:val="24"/>
          <w:szCs w:val="24"/>
          <w:lang w:val="en-US"/>
        </w:rPr>
        <w:t xml:space="preserve">the 16-item MBS scale </w:t>
      </w:r>
      <w:r w:rsidR="00F21FEF" w:rsidRPr="008E6B2D">
        <w:rPr>
          <w:rFonts w:ascii="Times New Roman" w:hAnsi="Times New Roman" w:cs="Times New Roman"/>
          <w:sz w:val="24"/>
          <w:szCs w:val="24"/>
          <w:lang w:val="en-US"/>
        </w:rPr>
        <w:t xml:space="preserve">was </w:t>
      </w:r>
      <w:r w:rsidR="00FE517E" w:rsidRPr="008E6B2D">
        <w:rPr>
          <w:rFonts w:ascii="Times New Roman" w:hAnsi="Times New Roman" w:cs="Times New Roman"/>
          <w:sz w:val="24"/>
          <w:szCs w:val="24"/>
          <w:lang w:val="en-US"/>
        </w:rPr>
        <w:t>2.</w:t>
      </w:r>
      <w:r w:rsidR="00D46AD2" w:rsidRPr="008E6B2D">
        <w:rPr>
          <w:rFonts w:ascii="Times New Roman" w:hAnsi="Times New Roman" w:cs="Times New Roman"/>
          <w:sz w:val="24"/>
          <w:szCs w:val="24"/>
          <w:lang w:val="en-US"/>
        </w:rPr>
        <w:t>28</w:t>
      </w:r>
      <w:r w:rsidR="00B636F3" w:rsidRPr="008E6B2D">
        <w:rPr>
          <w:rFonts w:ascii="Times New Roman" w:hAnsi="Times New Roman" w:cs="Times New Roman"/>
          <w:sz w:val="24"/>
          <w:szCs w:val="24"/>
          <w:lang w:val="en-US"/>
        </w:rPr>
        <w:t xml:space="preserve"> (</w:t>
      </w:r>
      <w:r w:rsidR="0017301D" w:rsidRPr="00750384">
        <w:rPr>
          <w:rFonts w:ascii="Times New Roman" w:hAnsi="Times New Roman" w:cs="Times New Roman"/>
          <w:sz w:val="24"/>
          <w:szCs w:val="24"/>
          <w:u w:val="single"/>
          <w:lang w:val="en-US"/>
        </w:rPr>
        <w:t>+</w:t>
      </w:r>
      <w:r w:rsidR="00FE517E" w:rsidRPr="008E6B2D">
        <w:rPr>
          <w:rFonts w:ascii="Times New Roman" w:hAnsi="Times New Roman" w:cs="Times New Roman"/>
          <w:sz w:val="24"/>
          <w:szCs w:val="24"/>
          <w:lang w:val="en-US"/>
        </w:rPr>
        <w:t>0.</w:t>
      </w:r>
      <w:r w:rsidR="00D46AD2" w:rsidRPr="008E6B2D">
        <w:rPr>
          <w:rFonts w:ascii="Times New Roman" w:hAnsi="Times New Roman" w:cs="Times New Roman"/>
          <w:sz w:val="24"/>
          <w:szCs w:val="24"/>
          <w:lang w:val="en-US"/>
        </w:rPr>
        <w:t>57</w:t>
      </w:r>
      <w:r w:rsidR="00EB67BE" w:rsidRPr="008E6B2D">
        <w:rPr>
          <w:rFonts w:ascii="Times New Roman" w:hAnsi="Times New Roman" w:cs="Times New Roman"/>
          <w:sz w:val="24"/>
          <w:szCs w:val="24"/>
          <w:lang w:val="en-US"/>
        </w:rPr>
        <w:t>),</w:t>
      </w:r>
      <w:r w:rsidR="00F21FEF" w:rsidRPr="008E6B2D">
        <w:rPr>
          <w:rFonts w:ascii="Times New Roman" w:hAnsi="Times New Roman" w:cs="Times New Roman"/>
          <w:sz w:val="24"/>
          <w:szCs w:val="24"/>
          <w:lang w:val="en-US"/>
        </w:rPr>
        <w:t xml:space="preserve"> to</w:t>
      </w:r>
      <w:r w:rsidR="00EB67BE" w:rsidRPr="008E6B2D">
        <w:rPr>
          <w:rFonts w:ascii="Times New Roman" w:hAnsi="Times New Roman" w:cs="Times New Roman"/>
          <w:sz w:val="24"/>
          <w:szCs w:val="24"/>
          <w:lang w:val="en-US"/>
        </w:rPr>
        <w:t xml:space="preserve"> </w:t>
      </w:r>
      <w:r w:rsidR="00BD7EF5" w:rsidRPr="008E6B2D">
        <w:rPr>
          <w:rFonts w:ascii="Times New Roman" w:hAnsi="Times New Roman" w:cs="Times New Roman"/>
          <w:sz w:val="24"/>
          <w:szCs w:val="24"/>
          <w:lang w:val="en-US"/>
        </w:rPr>
        <w:t>t</w:t>
      </w:r>
      <w:r w:rsidR="00EB67BE" w:rsidRPr="008E6B2D">
        <w:rPr>
          <w:rFonts w:ascii="Times New Roman" w:hAnsi="Times New Roman" w:cs="Times New Roman"/>
          <w:sz w:val="24"/>
          <w:szCs w:val="24"/>
          <w:lang w:val="en-US"/>
        </w:rPr>
        <w:t>h</w:t>
      </w:r>
      <w:r w:rsidR="00355A83" w:rsidRPr="008E6B2D">
        <w:rPr>
          <w:rFonts w:ascii="Times New Roman" w:hAnsi="Times New Roman" w:cs="Times New Roman"/>
          <w:sz w:val="24"/>
          <w:szCs w:val="24"/>
          <w:lang w:val="en-US"/>
        </w:rPr>
        <w:t>e</w:t>
      </w:r>
      <w:r w:rsidR="00BD7EF5" w:rsidRPr="008E6B2D">
        <w:rPr>
          <w:rFonts w:ascii="Times New Roman" w:hAnsi="Times New Roman" w:cs="Times New Roman"/>
          <w:sz w:val="24"/>
          <w:szCs w:val="24"/>
          <w:lang w:val="en-US"/>
        </w:rPr>
        <w:t xml:space="preserve"> </w:t>
      </w:r>
      <w:r w:rsidR="00F21FEF" w:rsidRPr="008E6B2D">
        <w:rPr>
          <w:rFonts w:ascii="Times New Roman" w:hAnsi="Times New Roman" w:cs="Times New Roman"/>
          <w:sz w:val="24"/>
          <w:szCs w:val="24"/>
          <w:lang w:val="en-US"/>
        </w:rPr>
        <w:t>5</w:t>
      </w:r>
      <w:r w:rsidR="00B636F3" w:rsidRPr="008E6B2D">
        <w:rPr>
          <w:rFonts w:ascii="Times New Roman" w:hAnsi="Times New Roman" w:cs="Times New Roman"/>
          <w:sz w:val="24"/>
          <w:szCs w:val="24"/>
          <w:lang w:val="en-US"/>
        </w:rPr>
        <w:t xml:space="preserve">-item subscale negative affect </w:t>
      </w:r>
      <w:r w:rsidR="00D46AD2" w:rsidRPr="008E6B2D">
        <w:rPr>
          <w:rFonts w:ascii="Times New Roman" w:hAnsi="Times New Roman" w:cs="Times New Roman"/>
          <w:sz w:val="24"/>
          <w:szCs w:val="24"/>
          <w:lang w:val="en-US"/>
        </w:rPr>
        <w:t>2.65</w:t>
      </w:r>
      <w:r w:rsidR="00B636F3" w:rsidRPr="008E6B2D">
        <w:rPr>
          <w:rFonts w:ascii="Times New Roman" w:hAnsi="Times New Roman" w:cs="Times New Roman"/>
          <w:sz w:val="24"/>
          <w:szCs w:val="24"/>
          <w:lang w:val="en-US"/>
        </w:rPr>
        <w:t xml:space="preserve"> (</w:t>
      </w:r>
      <w:r w:rsidR="0017301D" w:rsidRPr="00750384">
        <w:rPr>
          <w:rFonts w:ascii="Times New Roman" w:hAnsi="Times New Roman" w:cs="Times New Roman"/>
          <w:sz w:val="24"/>
          <w:szCs w:val="24"/>
          <w:u w:val="single"/>
          <w:lang w:val="en-US"/>
        </w:rPr>
        <w:t>+</w:t>
      </w:r>
      <w:r w:rsidR="00D46AD2" w:rsidRPr="008E6B2D">
        <w:rPr>
          <w:rFonts w:ascii="Times New Roman" w:hAnsi="Times New Roman" w:cs="Times New Roman"/>
          <w:sz w:val="24"/>
          <w:szCs w:val="24"/>
          <w:lang w:val="en-US"/>
        </w:rPr>
        <w:t>0.78</w:t>
      </w:r>
      <w:r w:rsidR="00B636F3" w:rsidRPr="008E6B2D">
        <w:rPr>
          <w:rFonts w:ascii="Times New Roman" w:hAnsi="Times New Roman" w:cs="Times New Roman"/>
          <w:sz w:val="24"/>
          <w:szCs w:val="24"/>
          <w:lang w:val="en-US"/>
        </w:rPr>
        <w:t xml:space="preserve">), </w:t>
      </w:r>
      <w:r w:rsidR="00F21FEF" w:rsidRPr="008E6B2D">
        <w:rPr>
          <w:rFonts w:ascii="Times New Roman" w:hAnsi="Times New Roman" w:cs="Times New Roman"/>
          <w:sz w:val="24"/>
          <w:szCs w:val="24"/>
          <w:lang w:val="en-US"/>
        </w:rPr>
        <w:t xml:space="preserve">to </w:t>
      </w:r>
      <w:r w:rsidR="00B636F3" w:rsidRPr="008E6B2D">
        <w:rPr>
          <w:rFonts w:ascii="Times New Roman" w:hAnsi="Times New Roman" w:cs="Times New Roman"/>
          <w:sz w:val="24"/>
          <w:szCs w:val="24"/>
          <w:lang w:val="en-US"/>
        </w:rPr>
        <w:t xml:space="preserve">the </w:t>
      </w:r>
      <w:r w:rsidR="00F21FEF" w:rsidRPr="008E6B2D">
        <w:rPr>
          <w:rFonts w:ascii="Times New Roman" w:hAnsi="Times New Roman" w:cs="Times New Roman"/>
          <w:sz w:val="24"/>
          <w:szCs w:val="24"/>
          <w:lang w:val="en-US"/>
        </w:rPr>
        <w:t>5</w:t>
      </w:r>
      <w:r w:rsidR="00B636F3" w:rsidRPr="008E6B2D">
        <w:rPr>
          <w:rFonts w:ascii="Times New Roman" w:hAnsi="Times New Roman" w:cs="Times New Roman"/>
          <w:sz w:val="24"/>
          <w:szCs w:val="24"/>
          <w:lang w:val="en-US"/>
        </w:rPr>
        <w:t>-item subscale depression 1.</w:t>
      </w:r>
      <w:r w:rsidR="00D46AD2" w:rsidRPr="008E6B2D">
        <w:rPr>
          <w:rFonts w:ascii="Times New Roman" w:hAnsi="Times New Roman" w:cs="Times New Roman"/>
          <w:sz w:val="24"/>
          <w:szCs w:val="24"/>
          <w:lang w:val="en-US"/>
        </w:rPr>
        <w:t>85</w:t>
      </w:r>
      <w:r w:rsidR="00B636F3" w:rsidRPr="008E6B2D">
        <w:rPr>
          <w:rFonts w:ascii="Times New Roman" w:hAnsi="Times New Roman" w:cs="Times New Roman"/>
          <w:sz w:val="24"/>
          <w:szCs w:val="24"/>
          <w:lang w:val="en-US"/>
        </w:rPr>
        <w:t xml:space="preserve"> (</w:t>
      </w:r>
      <w:r w:rsidR="00750384" w:rsidRPr="00750384">
        <w:rPr>
          <w:rFonts w:ascii="Times New Roman" w:hAnsi="Times New Roman" w:cs="Times New Roman"/>
          <w:sz w:val="24"/>
          <w:szCs w:val="24"/>
          <w:u w:val="single"/>
          <w:lang w:val="en-US"/>
        </w:rPr>
        <w:t>+</w:t>
      </w:r>
      <w:r w:rsidR="00D46AD2" w:rsidRPr="008E6B2D">
        <w:rPr>
          <w:rFonts w:ascii="Times New Roman" w:hAnsi="Times New Roman" w:cs="Times New Roman"/>
          <w:sz w:val="24"/>
          <w:szCs w:val="24"/>
          <w:lang w:val="en-US"/>
        </w:rPr>
        <w:t>0.74</w:t>
      </w:r>
      <w:r w:rsidR="00B636F3" w:rsidRPr="008E6B2D">
        <w:rPr>
          <w:rFonts w:ascii="Times New Roman" w:hAnsi="Times New Roman" w:cs="Times New Roman"/>
          <w:sz w:val="24"/>
          <w:szCs w:val="24"/>
          <w:lang w:val="en-US"/>
        </w:rPr>
        <w:t>),</w:t>
      </w:r>
      <w:r w:rsidR="00BD7EF5" w:rsidRPr="008E6B2D">
        <w:rPr>
          <w:rFonts w:ascii="Times New Roman" w:hAnsi="Times New Roman" w:cs="Times New Roman"/>
          <w:sz w:val="24"/>
          <w:szCs w:val="24"/>
          <w:lang w:val="en-US"/>
        </w:rPr>
        <w:t xml:space="preserve"> </w:t>
      </w:r>
      <w:r w:rsidR="00F21FEF" w:rsidRPr="008E6B2D">
        <w:rPr>
          <w:rFonts w:ascii="Times New Roman" w:hAnsi="Times New Roman" w:cs="Times New Roman"/>
          <w:sz w:val="24"/>
          <w:szCs w:val="24"/>
          <w:lang w:val="en-US"/>
        </w:rPr>
        <w:t xml:space="preserve">to </w:t>
      </w:r>
      <w:r w:rsidR="00B636F3" w:rsidRPr="008E6B2D">
        <w:rPr>
          <w:rFonts w:ascii="Times New Roman" w:hAnsi="Times New Roman" w:cs="Times New Roman"/>
          <w:sz w:val="24"/>
          <w:szCs w:val="24"/>
          <w:lang w:val="en-US"/>
        </w:rPr>
        <w:t xml:space="preserve">the </w:t>
      </w:r>
      <w:r w:rsidR="00F21FEF" w:rsidRPr="008E6B2D">
        <w:rPr>
          <w:rFonts w:ascii="Times New Roman" w:hAnsi="Times New Roman" w:cs="Times New Roman"/>
          <w:sz w:val="24"/>
          <w:szCs w:val="24"/>
          <w:lang w:val="en-US"/>
        </w:rPr>
        <w:t>6</w:t>
      </w:r>
      <w:r w:rsidR="00B636F3" w:rsidRPr="008E6B2D">
        <w:rPr>
          <w:rFonts w:ascii="Times New Roman" w:hAnsi="Times New Roman" w:cs="Times New Roman"/>
          <w:sz w:val="24"/>
          <w:szCs w:val="24"/>
          <w:lang w:val="en-US"/>
        </w:rPr>
        <w:t xml:space="preserve">-item subscale positive affect </w:t>
      </w:r>
      <w:r w:rsidR="00D46AD2" w:rsidRPr="008E6B2D">
        <w:rPr>
          <w:rFonts w:ascii="Times New Roman" w:hAnsi="Times New Roman" w:cs="Times New Roman"/>
          <w:sz w:val="24"/>
          <w:szCs w:val="24"/>
          <w:lang w:val="en-US"/>
        </w:rPr>
        <w:t>2.34</w:t>
      </w:r>
      <w:r w:rsidR="00B636F3" w:rsidRPr="008E6B2D">
        <w:rPr>
          <w:rFonts w:ascii="Times New Roman" w:hAnsi="Times New Roman" w:cs="Times New Roman"/>
          <w:sz w:val="24"/>
          <w:szCs w:val="24"/>
          <w:lang w:val="en-US"/>
        </w:rPr>
        <w:t xml:space="preserve"> (</w:t>
      </w:r>
      <w:r w:rsidR="0017301D" w:rsidRPr="00750384">
        <w:rPr>
          <w:rFonts w:ascii="Times New Roman" w:hAnsi="Times New Roman" w:cs="Times New Roman"/>
          <w:sz w:val="24"/>
          <w:szCs w:val="24"/>
          <w:u w:val="single"/>
          <w:lang w:val="en-US"/>
        </w:rPr>
        <w:t>+</w:t>
      </w:r>
      <w:r w:rsidR="00D46AD2" w:rsidRPr="008E6B2D">
        <w:rPr>
          <w:rFonts w:ascii="Times New Roman" w:hAnsi="Times New Roman" w:cs="Times New Roman"/>
          <w:sz w:val="24"/>
          <w:szCs w:val="24"/>
          <w:lang w:val="en-US"/>
        </w:rPr>
        <w:t>0.64</w:t>
      </w:r>
      <w:r w:rsidR="00B636F3" w:rsidRPr="008E6B2D">
        <w:rPr>
          <w:rFonts w:ascii="Times New Roman" w:hAnsi="Times New Roman" w:cs="Times New Roman"/>
          <w:sz w:val="24"/>
          <w:szCs w:val="24"/>
          <w:lang w:val="en-US"/>
        </w:rPr>
        <w:t>)</w:t>
      </w:r>
      <w:r w:rsidR="00F21FEF" w:rsidRPr="008E6B2D">
        <w:rPr>
          <w:rFonts w:ascii="Times New Roman" w:hAnsi="Times New Roman" w:cs="Times New Roman"/>
          <w:sz w:val="24"/>
          <w:szCs w:val="24"/>
          <w:lang w:val="en-US"/>
        </w:rPr>
        <w:t>. The average score</w:t>
      </w:r>
      <w:r w:rsidR="00EB67BE" w:rsidRPr="008E6B2D">
        <w:rPr>
          <w:rFonts w:ascii="Times New Roman" w:hAnsi="Times New Roman" w:cs="Times New Roman"/>
          <w:sz w:val="24"/>
          <w:szCs w:val="24"/>
          <w:lang w:val="en-US"/>
        </w:rPr>
        <w:t xml:space="preserve"> </w:t>
      </w:r>
      <w:r w:rsidR="00F21FEF" w:rsidRPr="008E6B2D">
        <w:rPr>
          <w:rFonts w:ascii="Times New Roman" w:hAnsi="Times New Roman" w:cs="Times New Roman"/>
          <w:sz w:val="24"/>
          <w:szCs w:val="24"/>
          <w:lang w:val="en-US"/>
        </w:rPr>
        <w:t xml:space="preserve">to </w:t>
      </w:r>
      <w:r w:rsidR="004F0BAC" w:rsidRPr="008E6B2D">
        <w:rPr>
          <w:rFonts w:ascii="Times New Roman" w:hAnsi="Times New Roman" w:cs="Times New Roman"/>
          <w:sz w:val="24"/>
          <w:szCs w:val="24"/>
          <w:lang w:val="en-US"/>
        </w:rPr>
        <w:t>t</w:t>
      </w:r>
      <w:r w:rsidR="00B636F3" w:rsidRPr="008E6B2D">
        <w:rPr>
          <w:rFonts w:ascii="Times New Roman" w:hAnsi="Times New Roman" w:cs="Times New Roman"/>
          <w:sz w:val="24"/>
          <w:szCs w:val="24"/>
          <w:lang w:val="en-US"/>
        </w:rPr>
        <w:t>he EPDS</w:t>
      </w:r>
      <w:r w:rsidR="00BD7EF5" w:rsidRPr="008E6B2D">
        <w:rPr>
          <w:rFonts w:ascii="Times New Roman" w:hAnsi="Times New Roman" w:cs="Times New Roman"/>
          <w:sz w:val="24"/>
          <w:szCs w:val="24"/>
          <w:lang w:val="en-US"/>
        </w:rPr>
        <w:t xml:space="preserve"> </w:t>
      </w:r>
      <w:r w:rsidR="00F21FEF" w:rsidRPr="008E6B2D">
        <w:rPr>
          <w:rFonts w:ascii="Times New Roman" w:hAnsi="Times New Roman" w:cs="Times New Roman"/>
          <w:sz w:val="24"/>
          <w:szCs w:val="24"/>
          <w:lang w:val="en-US"/>
        </w:rPr>
        <w:t xml:space="preserve">scale was </w:t>
      </w:r>
      <w:r w:rsidR="00FE517E" w:rsidRPr="008E6B2D">
        <w:rPr>
          <w:rFonts w:ascii="Times New Roman" w:hAnsi="Times New Roman" w:cs="Times New Roman"/>
          <w:sz w:val="24"/>
          <w:szCs w:val="24"/>
          <w:lang w:val="en-US"/>
        </w:rPr>
        <w:t>6.4</w:t>
      </w:r>
      <w:r w:rsidR="00F21FEF" w:rsidRPr="008E6B2D">
        <w:rPr>
          <w:rFonts w:ascii="Times New Roman" w:hAnsi="Times New Roman" w:cs="Times New Roman"/>
          <w:sz w:val="24"/>
          <w:szCs w:val="24"/>
          <w:lang w:val="en-US"/>
        </w:rPr>
        <w:t>8</w:t>
      </w:r>
      <w:r w:rsidR="00B636F3" w:rsidRPr="008E6B2D">
        <w:rPr>
          <w:rFonts w:ascii="Times New Roman" w:hAnsi="Times New Roman" w:cs="Times New Roman"/>
          <w:sz w:val="24"/>
          <w:szCs w:val="24"/>
          <w:lang w:val="en-US"/>
        </w:rPr>
        <w:t xml:space="preserve"> (</w:t>
      </w:r>
      <w:r w:rsidR="0017301D" w:rsidRPr="00750384">
        <w:rPr>
          <w:rFonts w:ascii="Times New Roman" w:hAnsi="Times New Roman" w:cs="Times New Roman"/>
          <w:sz w:val="24"/>
          <w:szCs w:val="24"/>
          <w:u w:val="single"/>
          <w:lang w:val="en-US"/>
        </w:rPr>
        <w:t>+</w:t>
      </w:r>
      <w:r w:rsidR="00B636F3" w:rsidRPr="008E6B2D">
        <w:rPr>
          <w:rFonts w:ascii="Times New Roman" w:hAnsi="Times New Roman" w:cs="Times New Roman"/>
          <w:sz w:val="24"/>
          <w:szCs w:val="24"/>
          <w:lang w:val="en-US"/>
        </w:rPr>
        <w:t>3.</w:t>
      </w:r>
      <w:r w:rsidR="00FE517E" w:rsidRPr="008E6B2D">
        <w:rPr>
          <w:rFonts w:ascii="Times New Roman" w:hAnsi="Times New Roman" w:cs="Times New Roman"/>
          <w:sz w:val="24"/>
          <w:szCs w:val="24"/>
          <w:lang w:val="en-US"/>
        </w:rPr>
        <w:t>93)</w:t>
      </w:r>
      <w:r w:rsidR="00EB67BE" w:rsidRPr="008E6B2D">
        <w:rPr>
          <w:rFonts w:ascii="Times New Roman" w:hAnsi="Times New Roman" w:cs="Times New Roman"/>
          <w:sz w:val="24"/>
          <w:szCs w:val="24"/>
          <w:lang w:val="en-US"/>
        </w:rPr>
        <w:t>,</w:t>
      </w:r>
      <w:r w:rsidR="00F21FEF" w:rsidRPr="008E6B2D">
        <w:rPr>
          <w:rFonts w:ascii="Times New Roman" w:hAnsi="Times New Roman" w:cs="Times New Roman"/>
          <w:sz w:val="24"/>
          <w:szCs w:val="24"/>
          <w:lang w:val="en-US"/>
        </w:rPr>
        <w:t xml:space="preserve"> to</w:t>
      </w:r>
      <w:r w:rsidR="00EB67BE" w:rsidRPr="008E6B2D">
        <w:rPr>
          <w:rFonts w:ascii="Times New Roman" w:hAnsi="Times New Roman" w:cs="Times New Roman"/>
          <w:sz w:val="24"/>
          <w:szCs w:val="24"/>
          <w:lang w:val="en-US"/>
        </w:rPr>
        <w:t xml:space="preserve"> </w:t>
      </w:r>
      <w:r w:rsidRPr="008E6B2D">
        <w:rPr>
          <w:rFonts w:ascii="Times New Roman" w:hAnsi="Times New Roman" w:cs="Times New Roman"/>
          <w:sz w:val="24"/>
          <w:szCs w:val="24"/>
          <w:lang w:val="en-US"/>
        </w:rPr>
        <w:t xml:space="preserve">the </w:t>
      </w:r>
      <w:r w:rsidR="00F21FEF" w:rsidRPr="008E6B2D">
        <w:rPr>
          <w:rFonts w:ascii="Times New Roman" w:hAnsi="Times New Roman" w:cs="Times New Roman"/>
          <w:sz w:val="24"/>
          <w:szCs w:val="24"/>
          <w:lang w:val="en-US"/>
        </w:rPr>
        <w:t>2</w:t>
      </w:r>
      <w:r w:rsidRPr="008E6B2D">
        <w:rPr>
          <w:rFonts w:ascii="Times New Roman" w:hAnsi="Times New Roman" w:cs="Times New Roman"/>
          <w:sz w:val="24"/>
          <w:szCs w:val="24"/>
          <w:lang w:val="en-US"/>
        </w:rPr>
        <w:t>-item subscale anhedonia</w:t>
      </w:r>
      <w:r w:rsidR="00FE517E" w:rsidRPr="008E6B2D">
        <w:rPr>
          <w:rFonts w:ascii="Times New Roman" w:hAnsi="Times New Roman" w:cs="Times New Roman"/>
          <w:sz w:val="24"/>
          <w:szCs w:val="24"/>
          <w:lang w:val="en-US"/>
        </w:rPr>
        <w:t xml:space="preserve"> 0.19</w:t>
      </w:r>
      <w:r w:rsidRPr="008E6B2D">
        <w:rPr>
          <w:rFonts w:ascii="Times New Roman" w:hAnsi="Times New Roman" w:cs="Times New Roman"/>
          <w:sz w:val="24"/>
          <w:szCs w:val="24"/>
          <w:lang w:val="en-US"/>
        </w:rPr>
        <w:t xml:space="preserve"> </w:t>
      </w:r>
      <w:r w:rsidR="00FE517E" w:rsidRPr="00750384">
        <w:rPr>
          <w:rFonts w:ascii="Times New Roman" w:hAnsi="Times New Roman" w:cs="Times New Roman"/>
          <w:sz w:val="24"/>
          <w:szCs w:val="24"/>
          <w:u w:val="single"/>
          <w:lang w:val="en-US"/>
        </w:rPr>
        <w:t>(</w:t>
      </w:r>
      <w:r w:rsidR="0017301D" w:rsidRPr="00750384">
        <w:rPr>
          <w:rFonts w:ascii="Times New Roman" w:hAnsi="Times New Roman" w:cs="Times New Roman"/>
          <w:sz w:val="24"/>
          <w:szCs w:val="24"/>
          <w:u w:val="single"/>
          <w:lang w:val="en-US"/>
        </w:rPr>
        <w:t>+</w:t>
      </w:r>
      <w:r w:rsidR="00FE517E" w:rsidRPr="008E6B2D">
        <w:rPr>
          <w:rFonts w:ascii="Times New Roman" w:hAnsi="Times New Roman" w:cs="Times New Roman"/>
          <w:sz w:val="24"/>
          <w:szCs w:val="24"/>
          <w:lang w:val="en-US"/>
        </w:rPr>
        <w:t xml:space="preserve">0.38), </w:t>
      </w:r>
      <w:r w:rsidR="00F21FEF" w:rsidRPr="008E6B2D">
        <w:rPr>
          <w:rFonts w:ascii="Times New Roman" w:hAnsi="Times New Roman" w:cs="Times New Roman"/>
          <w:sz w:val="24"/>
          <w:szCs w:val="24"/>
          <w:lang w:val="en-US"/>
        </w:rPr>
        <w:t xml:space="preserve">to </w:t>
      </w:r>
      <w:r w:rsidR="00FE517E" w:rsidRPr="008E6B2D">
        <w:rPr>
          <w:rFonts w:ascii="Times New Roman" w:hAnsi="Times New Roman" w:cs="Times New Roman"/>
          <w:sz w:val="24"/>
          <w:szCs w:val="24"/>
          <w:lang w:val="en-US"/>
        </w:rPr>
        <w:t xml:space="preserve">the </w:t>
      </w:r>
      <w:r w:rsidR="00F21FEF" w:rsidRPr="008E6B2D">
        <w:rPr>
          <w:rFonts w:ascii="Times New Roman" w:hAnsi="Times New Roman" w:cs="Times New Roman"/>
          <w:sz w:val="24"/>
          <w:szCs w:val="24"/>
          <w:lang w:val="en-US"/>
        </w:rPr>
        <w:t>4</w:t>
      </w:r>
      <w:r w:rsidR="00FE517E" w:rsidRPr="008E6B2D">
        <w:rPr>
          <w:rFonts w:ascii="Times New Roman" w:hAnsi="Times New Roman" w:cs="Times New Roman"/>
          <w:sz w:val="24"/>
          <w:szCs w:val="24"/>
          <w:lang w:val="en-US"/>
        </w:rPr>
        <w:t>-item subscale anxiety 1.16 (</w:t>
      </w:r>
      <w:r w:rsidR="0017301D" w:rsidRPr="00750384">
        <w:rPr>
          <w:rFonts w:ascii="Times New Roman" w:hAnsi="Times New Roman" w:cs="Times New Roman"/>
          <w:sz w:val="24"/>
          <w:szCs w:val="24"/>
          <w:u w:val="single"/>
          <w:lang w:val="en-US"/>
        </w:rPr>
        <w:t>+</w:t>
      </w:r>
      <w:r w:rsidR="00FE517E" w:rsidRPr="008E6B2D">
        <w:rPr>
          <w:rFonts w:ascii="Times New Roman" w:hAnsi="Times New Roman" w:cs="Times New Roman"/>
          <w:sz w:val="24"/>
          <w:szCs w:val="24"/>
          <w:lang w:val="en-US"/>
        </w:rPr>
        <w:t>0.61), and</w:t>
      </w:r>
      <w:r w:rsidR="00F21FEF" w:rsidRPr="008E6B2D">
        <w:rPr>
          <w:rFonts w:ascii="Times New Roman" w:hAnsi="Times New Roman" w:cs="Times New Roman"/>
          <w:sz w:val="24"/>
          <w:szCs w:val="24"/>
          <w:lang w:val="en-US"/>
        </w:rPr>
        <w:t xml:space="preserve"> to</w:t>
      </w:r>
      <w:r w:rsidR="00FE517E" w:rsidRPr="008E6B2D">
        <w:rPr>
          <w:rFonts w:ascii="Times New Roman" w:hAnsi="Times New Roman" w:cs="Times New Roman"/>
          <w:sz w:val="24"/>
          <w:szCs w:val="24"/>
          <w:lang w:val="en-US"/>
        </w:rPr>
        <w:t xml:space="preserve"> the </w:t>
      </w:r>
      <w:r w:rsidR="00F21FEF" w:rsidRPr="008E6B2D">
        <w:rPr>
          <w:rFonts w:ascii="Times New Roman" w:hAnsi="Times New Roman" w:cs="Times New Roman"/>
          <w:sz w:val="24"/>
          <w:szCs w:val="24"/>
          <w:lang w:val="en-US"/>
        </w:rPr>
        <w:t>4</w:t>
      </w:r>
      <w:r w:rsidR="00FE517E" w:rsidRPr="008E6B2D">
        <w:rPr>
          <w:rFonts w:ascii="Times New Roman" w:hAnsi="Times New Roman" w:cs="Times New Roman"/>
          <w:sz w:val="24"/>
          <w:szCs w:val="24"/>
          <w:lang w:val="en-US"/>
        </w:rPr>
        <w:t>-item subscale depression 0.37 (</w:t>
      </w:r>
      <w:r w:rsidR="0017301D" w:rsidRPr="00750384">
        <w:rPr>
          <w:rFonts w:ascii="Times New Roman" w:hAnsi="Times New Roman" w:cs="Times New Roman"/>
          <w:sz w:val="24"/>
          <w:szCs w:val="24"/>
          <w:u w:val="single"/>
          <w:lang w:val="en-US"/>
        </w:rPr>
        <w:t>+</w:t>
      </w:r>
      <w:r w:rsidR="00FE517E" w:rsidRPr="008E6B2D">
        <w:rPr>
          <w:rFonts w:ascii="Times New Roman" w:hAnsi="Times New Roman" w:cs="Times New Roman"/>
          <w:sz w:val="24"/>
          <w:szCs w:val="24"/>
          <w:lang w:val="en-US"/>
        </w:rPr>
        <w:t>0.45)</w:t>
      </w:r>
      <w:r w:rsidR="001C03FF" w:rsidRPr="008E6B2D">
        <w:rPr>
          <w:rFonts w:ascii="Times New Roman" w:hAnsi="Times New Roman" w:cs="Times New Roman"/>
          <w:sz w:val="24"/>
          <w:szCs w:val="24"/>
          <w:lang w:val="en-US"/>
        </w:rPr>
        <w:t>.</w:t>
      </w:r>
      <w:r w:rsidR="00597CF1" w:rsidRPr="008E6B2D">
        <w:rPr>
          <w:rFonts w:ascii="Times New Roman" w:hAnsi="Times New Roman" w:cs="Times New Roman"/>
          <w:sz w:val="24"/>
          <w:szCs w:val="24"/>
          <w:lang w:val="en-US"/>
        </w:rPr>
        <w:t xml:space="preserve"> (</w:t>
      </w:r>
      <w:r w:rsidR="00AE4B91" w:rsidRPr="008E6B2D">
        <w:rPr>
          <w:rFonts w:ascii="Times New Roman" w:hAnsi="Times New Roman" w:cs="Times New Roman"/>
          <w:sz w:val="24"/>
          <w:szCs w:val="24"/>
          <w:lang w:val="en-US"/>
        </w:rPr>
        <w:t>Table 4</w:t>
      </w:r>
      <w:r w:rsidR="00597CF1" w:rsidRPr="008E6B2D">
        <w:rPr>
          <w:rFonts w:ascii="Times New Roman" w:hAnsi="Times New Roman" w:cs="Times New Roman"/>
          <w:sz w:val="24"/>
          <w:szCs w:val="24"/>
          <w:lang w:val="en-US"/>
        </w:rPr>
        <w:t>).</w:t>
      </w:r>
      <w:r w:rsidR="00B636F3" w:rsidRPr="008E6B2D">
        <w:rPr>
          <w:rFonts w:ascii="Times New Roman" w:hAnsi="Times New Roman" w:cs="Times New Roman"/>
          <w:sz w:val="24"/>
          <w:szCs w:val="24"/>
          <w:lang w:val="en-US"/>
        </w:rPr>
        <w:t xml:space="preserve"> </w:t>
      </w:r>
    </w:p>
    <w:p w14:paraId="185719E7" w14:textId="2D5CCF2F" w:rsidR="003D1A19" w:rsidRPr="008E6B2D" w:rsidRDefault="00DF2587" w:rsidP="005D0A93">
      <w:pPr>
        <w:autoSpaceDE w:val="0"/>
        <w:autoSpaceDN w:val="0"/>
        <w:adjustRightInd w:val="0"/>
        <w:spacing w:after="0" w:line="480" w:lineRule="auto"/>
        <w:ind w:firstLine="708"/>
        <w:jc w:val="both"/>
        <w:rPr>
          <w:rFonts w:ascii="Times New Roman" w:hAnsi="Times New Roman" w:cs="Times New Roman"/>
          <w:sz w:val="24"/>
          <w:szCs w:val="24"/>
          <w:lang w:val="en-US"/>
        </w:rPr>
      </w:pPr>
      <w:r w:rsidRPr="008E6B2D">
        <w:rPr>
          <w:rFonts w:ascii="Times New Roman" w:hAnsi="Times New Roman" w:cs="Times New Roman"/>
          <w:sz w:val="24"/>
          <w:szCs w:val="24"/>
          <w:lang w:val="en-US"/>
        </w:rPr>
        <w:t>W</w:t>
      </w:r>
      <w:r w:rsidR="00BD7EF5" w:rsidRPr="008E6B2D">
        <w:rPr>
          <w:rFonts w:ascii="Times New Roman" w:eastAsia="Times New Roman" w:hAnsi="Times New Roman" w:cs="Times New Roman"/>
          <w:sz w:val="24"/>
          <w:szCs w:val="24"/>
          <w:lang w:val="en-US" w:eastAsia="it-IT"/>
        </w:rPr>
        <w:t xml:space="preserve">e observed that </w:t>
      </w:r>
      <w:r w:rsidR="008C79EC" w:rsidRPr="008E6B2D">
        <w:rPr>
          <w:rFonts w:ascii="Times New Roman" w:eastAsia="Times New Roman" w:hAnsi="Times New Roman" w:cs="Times New Roman"/>
          <w:sz w:val="24"/>
          <w:szCs w:val="24"/>
          <w:lang w:val="en-US" w:eastAsia="it-IT"/>
        </w:rPr>
        <w:t>33</w:t>
      </w:r>
      <w:r w:rsidR="00BD7EF5" w:rsidRPr="008E6B2D">
        <w:rPr>
          <w:rFonts w:ascii="Times New Roman" w:eastAsia="Times New Roman" w:hAnsi="Times New Roman" w:cs="Times New Roman"/>
          <w:sz w:val="24"/>
          <w:szCs w:val="24"/>
          <w:lang w:val="en-US" w:eastAsia="it-IT"/>
        </w:rPr>
        <w:t xml:space="preserve"> mothers (</w:t>
      </w:r>
      <w:r w:rsidR="00632891" w:rsidRPr="008E6B2D">
        <w:rPr>
          <w:rFonts w:ascii="Times New Roman" w:eastAsia="Times New Roman" w:hAnsi="Times New Roman" w:cs="Times New Roman"/>
          <w:sz w:val="24"/>
          <w:szCs w:val="24"/>
          <w:lang w:val="en-US" w:eastAsia="it-IT"/>
        </w:rPr>
        <w:t>10.</w:t>
      </w:r>
      <w:r w:rsidR="00BD7EF5" w:rsidRPr="008E6B2D">
        <w:rPr>
          <w:rFonts w:ascii="Times New Roman" w:eastAsia="Times New Roman" w:hAnsi="Times New Roman" w:cs="Times New Roman"/>
          <w:sz w:val="24"/>
          <w:szCs w:val="24"/>
          <w:lang w:val="en-US" w:eastAsia="it-IT"/>
        </w:rPr>
        <w:t xml:space="preserve">3%) had an EPDS score </w:t>
      </w:r>
      <w:r w:rsidR="00531157" w:rsidRPr="008E6B2D">
        <w:rPr>
          <w:rFonts w:ascii="Times New Roman" w:eastAsia="Times New Roman" w:hAnsi="Times New Roman" w:cs="Times New Roman"/>
          <w:sz w:val="24"/>
          <w:szCs w:val="24"/>
          <w:lang w:val="en-US" w:eastAsia="it-IT"/>
        </w:rPr>
        <w:t>&gt;</w:t>
      </w:r>
      <w:r w:rsidR="00632891" w:rsidRPr="008E6B2D">
        <w:rPr>
          <w:rFonts w:ascii="Times New Roman" w:eastAsia="Times New Roman" w:hAnsi="Times New Roman" w:cs="Times New Roman"/>
          <w:sz w:val="24"/>
          <w:szCs w:val="24"/>
          <w:lang w:val="en-US" w:eastAsia="it-IT"/>
        </w:rPr>
        <w:t>12</w:t>
      </w:r>
      <w:r w:rsidR="004F0BAC" w:rsidRPr="008E6B2D">
        <w:rPr>
          <w:rFonts w:ascii="Times New Roman" w:eastAsia="Times New Roman" w:hAnsi="Times New Roman" w:cs="Times New Roman"/>
          <w:sz w:val="24"/>
          <w:szCs w:val="24"/>
          <w:lang w:val="en-US" w:eastAsia="it-IT"/>
        </w:rPr>
        <w:t xml:space="preserve">. </w:t>
      </w:r>
      <w:r w:rsidR="004C5100" w:rsidRPr="008E6B2D">
        <w:rPr>
          <w:rFonts w:ascii="Times New Roman" w:eastAsia="Times New Roman" w:hAnsi="Times New Roman" w:cs="Times New Roman"/>
          <w:sz w:val="24"/>
          <w:szCs w:val="24"/>
          <w:lang w:val="en-US" w:eastAsia="it-IT"/>
        </w:rPr>
        <w:t xml:space="preserve">We then tested if these </w:t>
      </w:r>
      <w:r w:rsidR="004F0BAC" w:rsidRPr="008E6B2D">
        <w:rPr>
          <w:rFonts w:ascii="Times New Roman" w:eastAsia="Times New Roman" w:hAnsi="Times New Roman" w:cs="Times New Roman"/>
          <w:sz w:val="24"/>
          <w:szCs w:val="24"/>
          <w:lang w:val="en-US" w:eastAsia="it-IT"/>
        </w:rPr>
        <w:t xml:space="preserve">mothers also </w:t>
      </w:r>
      <w:r w:rsidR="004F0BAC" w:rsidRPr="008E6B2D">
        <w:rPr>
          <w:rFonts w:ascii="Times New Roman" w:hAnsi="Times New Roman" w:cs="Times New Roman"/>
          <w:sz w:val="24"/>
          <w:szCs w:val="24"/>
          <w:lang w:val="en-US"/>
        </w:rPr>
        <w:t>presented significantly higher mood symptoms</w:t>
      </w:r>
      <w:r w:rsidR="003D1A19" w:rsidRPr="008E6B2D">
        <w:rPr>
          <w:rFonts w:ascii="Times New Roman" w:hAnsi="Times New Roman" w:cs="Times New Roman"/>
          <w:sz w:val="24"/>
          <w:szCs w:val="24"/>
          <w:lang w:val="en-US"/>
        </w:rPr>
        <w:t xml:space="preserve"> higher Global MBS score (2.51</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0.38 vs 2.26</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0.38, p</w:t>
      </w:r>
      <w:r w:rsidR="007050B3">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0.01), namely negative affect (2.88</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0.67</w:t>
      </w:r>
      <w:r w:rsidR="007050B3">
        <w:rPr>
          <w:rFonts w:ascii="Times New Roman" w:hAnsi="Times New Roman" w:cs="Times New Roman"/>
          <w:sz w:val="24"/>
          <w:szCs w:val="24"/>
          <w:lang w:val="en-US"/>
        </w:rPr>
        <w:t>, p=</w:t>
      </w:r>
      <w:r w:rsidR="003D1A19" w:rsidRPr="008E6B2D">
        <w:rPr>
          <w:rFonts w:ascii="Times New Roman" w:hAnsi="Times New Roman" w:cs="Times New Roman"/>
          <w:sz w:val="24"/>
          <w:szCs w:val="24"/>
          <w:lang w:val="en-US"/>
        </w:rPr>
        <w:t>0.15</w:t>
      </w:r>
      <w:r w:rsidR="007050B3">
        <w:rPr>
          <w:rFonts w:ascii="Times New Roman" w:hAnsi="Times New Roman" w:cs="Times New Roman"/>
          <w:sz w:val="24"/>
          <w:szCs w:val="24"/>
          <w:lang w:val="en-US"/>
        </w:rPr>
        <w:t xml:space="preserve"> </w:t>
      </w:r>
      <w:r w:rsidR="003D1A19" w:rsidRPr="008E6B2D">
        <w:rPr>
          <w:rFonts w:ascii="Times New Roman" w:hAnsi="Times New Roman" w:cs="Times New Roman"/>
          <w:sz w:val="24"/>
          <w:szCs w:val="24"/>
          <w:lang w:val="en-US"/>
        </w:rPr>
        <w:t>vs 2.62</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w:t>
      </w:r>
      <w:r w:rsidR="00750384">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38</w:t>
      </w:r>
      <w:r w:rsidR="007050B3">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 xml:space="preserve"> p</w:t>
      </w:r>
      <w:r w:rsidR="007050B3">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0.04) and positive affect (2.52</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w:t>
      </w:r>
      <w:r w:rsidR="00750384">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69 vs 2.32</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0.38, p</w:t>
      </w:r>
      <w:r w:rsidR="007050B3">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0.04) and depression (2.09</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0.75 vs 1.82</w:t>
      </w:r>
      <w:r w:rsidR="003D1A19" w:rsidRPr="007050B3">
        <w:rPr>
          <w:rFonts w:ascii="Times New Roman" w:hAnsi="Times New Roman" w:cs="Times New Roman"/>
          <w:sz w:val="24"/>
          <w:szCs w:val="24"/>
          <w:u w:val="single"/>
          <w:lang w:val="en-US"/>
        </w:rPr>
        <w:t>+</w:t>
      </w:r>
      <w:r w:rsidR="003D1A19" w:rsidRPr="008E6B2D">
        <w:rPr>
          <w:rFonts w:ascii="Times New Roman" w:hAnsi="Times New Roman" w:cs="Times New Roman"/>
          <w:sz w:val="24"/>
          <w:szCs w:val="24"/>
          <w:lang w:val="en-US"/>
        </w:rPr>
        <w:t>0.36, p</w:t>
      </w:r>
      <w:r w:rsidR="007050B3">
        <w:rPr>
          <w:rFonts w:ascii="Times New Roman" w:hAnsi="Times New Roman" w:cs="Times New Roman"/>
          <w:sz w:val="24"/>
          <w:szCs w:val="24"/>
          <w:lang w:val="en-US"/>
        </w:rPr>
        <w:t>=</w:t>
      </w:r>
      <w:r w:rsidR="003D1A19" w:rsidRPr="008E6B2D">
        <w:rPr>
          <w:rFonts w:ascii="Times New Roman" w:hAnsi="Times New Roman" w:cs="Times New Roman"/>
          <w:sz w:val="24"/>
          <w:szCs w:val="24"/>
          <w:lang w:val="en-US"/>
        </w:rPr>
        <w:t>0.02). The results of these comparisons can be seen in Table 5.</w:t>
      </w:r>
    </w:p>
    <w:p w14:paraId="699293BD" w14:textId="3BEC073C" w:rsidR="00816AF9" w:rsidRPr="008E6B2D" w:rsidRDefault="00816AF9" w:rsidP="005D0A93">
      <w:pPr>
        <w:shd w:val="clear" w:color="auto" w:fill="FFFFFF"/>
        <w:spacing w:after="120" w:line="480" w:lineRule="auto"/>
        <w:ind w:firstLine="708"/>
        <w:jc w:val="both"/>
        <w:rPr>
          <w:rFonts w:ascii="Arial" w:hAnsi="Arial" w:cs="Arial"/>
          <w:sz w:val="24"/>
          <w:szCs w:val="24"/>
          <w:lang w:val="en-US"/>
        </w:rPr>
      </w:pPr>
    </w:p>
    <w:p w14:paraId="47046AC9" w14:textId="77777777" w:rsidR="00242F71" w:rsidRPr="005F7B71" w:rsidRDefault="00A23C9B" w:rsidP="005F7B71">
      <w:pPr>
        <w:shd w:val="clear" w:color="auto" w:fill="FFFFFF"/>
        <w:spacing w:after="120" w:line="480" w:lineRule="auto"/>
        <w:rPr>
          <w:rFonts w:ascii="Times New Roman" w:hAnsi="Times New Roman" w:cs="Times New Roman"/>
          <w:b/>
          <w:sz w:val="24"/>
          <w:szCs w:val="24"/>
          <w:lang w:val="en-US"/>
        </w:rPr>
      </w:pPr>
      <w:r w:rsidRPr="005F7B71">
        <w:rPr>
          <w:rFonts w:ascii="Times New Roman" w:hAnsi="Times New Roman" w:cs="Times New Roman"/>
          <w:b/>
          <w:sz w:val="24"/>
          <w:szCs w:val="24"/>
          <w:lang w:val="en-US"/>
        </w:rPr>
        <w:t>4. Discussion</w:t>
      </w:r>
    </w:p>
    <w:p w14:paraId="778C41FC" w14:textId="6ED7DA9F" w:rsidR="000D2451" w:rsidRPr="005F7B71" w:rsidRDefault="00A23C9B" w:rsidP="009902B8">
      <w:pPr>
        <w:shd w:val="clear" w:color="auto" w:fill="FFFFFF"/>
        <w:spacing w:after="120" w:line="480" w:lineRule="auto"/>
        <w:jc w:val="both"/>
        <w:rPr>
          <w:rFonts w:ascii="Times New Roman" w:hAnsi="Times New Roman" w:cs="Times New Roman"/>
          <w:sz w:val="24"/>
          <w:szCs w:val="24"/>
          <w:lang w:val="en-US"/>
        </w:rPr>
      </w:pPr>
      <w:r w:rsidRPr="005F7B71">
        <w:rPr>
          <w:rFonts w:ascii="Times New Roman" w:hAnsi="Times New Roman" w:cs="Times New Roman"/>
          <w:b/>
          <w:sz w:val="24"/>
          <w:szCs w:val="24"/>
          <w:lang w:val="en-US"/>
        </w:rPr>
        <w:t xml:space="preserve"> </w:t>
      </w:r>
      <w:r w:rsidR="00DA3A81" w:rsidRPr="005F7B71">
        <w:rPr>
          <w:rFonts w:ascii="Times New Roman" w:hAnsi="Times New Roman" w:cs="Times New Roman"/>
          <w:bCs/>
          <w:sz w:val="24"/>
          <w:szCs w:val="24"/>
          <w:lang w:val="en-US"/>
        </w:rPr>
        <w:t>This study investigated</w:t>
      </w:r>
      <w:r w:rsidR="00BD295F" w:rsidRPr="005F7B71">
        <w:rPr>
          <w:rFonts w:ascii="Times New Roman" w:hAnsi="Times New Roman" w:cs="Times New Roman"/>
          <w:bCs/>
          <w:sz w:val="24"/>
          <w:szCs w:val="24"/>
          <w:lang w:val="en-US"/>
        </w:rPr>
        <w:t>, for</w:t>
      </w:r>
      <w:r w:rsidR="00653896" w:rsidRPr="005F7B71">
        <w:rPr>
          <w:rFonts w:ascii="Times New Roman" w:hAnsi="Times New Roman" w:cs="Times New Roman"/>
          <w:bCs/>
          <w:sz w:val="24"/>
          <w:szCs w:val="24"/>
          <w:lang w:val="en-US"/>
        </w:rPr>
        <w:t xml:space="preserve"> </w:t>
      </w:r>
      <w:r w:rsidR="00BD295F" w:rsidRPr="005F7B71">
        <w:rPr>
          <w:rFonts w:ascii="Times New Roman" w:hAnsi="Times New Roman" w:cs="Times New Roman"/>
          <w:bCs/>
          <w:sz w:val="24"/>
          <w:szCs w:val="24"/>
          <w:lang w:val="en-US"/>
        </w:rPr>
        <w:t>the first time,</w:t>
      </w:r>
      <w:r w:rsidR="00DA3A81" w:rsidRPr="005F7B71">
        <w:rPr>
          <w:rFonts w:ascii="Times New Roman" w:hAnsi="Times New Roman" w:cs="Times New Roman"/>
          <w:bCs/>
          <w:sz w:val="24"/>
          <w:szCs w:val="24"/>
          <w:lang w:val="en-US"/>
        </w:rPr>
        <w:t xml:space="preserve"> </w:t>
      </w:r>
      <w:r w:rsidR="004C5100" w:rsidRPr="005F7B71">
        <w:rPr>
          <w:rFonts w:ascii="Times New Roman" w:hAnsi="Times New Roman" w:cs="Times New Roman"/>
          <w:bCs/>
          <w:sz w:val="24"/>
          <w:szCs w:val="24"/>
          <w:lang w:val="en-US"/>
        </w:rPr>
        <w:t xml:space="preserve">the </w:t>
      </w:r>
      <w:r w:rsidR="004C5100" w:rsidRPr="005F7B71">
        <w:rPr>
          <w:rFonts w:ascii="Times New Roman" w:eastAsia="MS Mincho" w:hAnsi="Times New Roman" w:cs="Times New Roman"/>
          <w:sz w:val="24"/>
          <w:szCs w:val="24"/>
          <w:lang w:val="en-GB"/>
        </w:rPr>
        <w:t>3</w:t>
      </w:r>
      <w:r w:rsidR="00BE47EF" w:rsidRPr="005F7B71">
        <w:rPr>
          <w:rFonts w:ascii="Times New Roman" w:eastAsia="MS Mincho" w:hAnsi="Times New Roman" w:cs="Times New Roman"/>
          <w:sz w:val="24"/>
          <w:szCs w:val="24"/>
          <w:lang w:val="en-GB"/>
        </w:rPr>
        <w:t>-</w:t>
      </w:r>
      <w:r w:rsidR="00DC5558" w:rsidRPr="005F7B71">
        <w:rPr>
          <w:rFonts w:ascii="Times New Roman" w:eastAsia="MS Mincho" w:hAnsi="Times New Roman" w:cs="Times New Roman"/>
          <w:sz w:val="24"/>
          <w:szCs w:val="24"/>
          <w:lang w:val="en-GB"/>
        </w:rPr>
        <w:t>factor structure</w:t>
      </w:r>
      <w:r w:rsidR="007E10AD" w:rsidRPr="005F7B71">
        <w:rPr>
          <w:rFonts w:ascii="Times New Roman" w:eastAsia="MS Mincho" w:hAnsi="Times New Roman" w:cs="Times New Roman"/>
          <w:sz w:val="24"/>
          <w:szCs w:val="24"/>
          <w:lang w:val="en-GB"/>
        </w:rPr>
        <w:t xml:space="preserve"> of the 16-item MBS Dutch version</w:t>
      </w:r>
      <w:r w:rsidR="00DC5558" w:rsidRPr="005F7B71">
        <w:rPr>
          <w:rFonts w:ascii="Times New Roman" w:eastAsia="MS Mincho" w:hAnsi="Times New Roman" w:cs="Times New Roman"/>
          <w:sz w:val="24"/>
          <w:szCs w:val="24"/>
          <w:lang w:val="en-GB"/>
        </w:rPr>
        <w:t xml:space="preserve"> </w:t>
      </w:r>
      <w:r w:rsidR="00741F99" w:rsidRPr="005F7B71">
        <w:rPr>
          <w:rFonts w:ascii="Times New Roman" w:eastAsia="MS Mincho" w:hAnsi="Times New Roman" w:cs="Times New Roman"/>
          <w:sz w:val="24"/>
          <w:szCs w:val="24"/>
          <w:lang w:val="en-GB"/>
        </w:rPr>
        <w:t xml:space="preserve">(Pop et al., 2015) </w:t>
      </w:r>
      <w:r w:rsidR="004C5100" w:rsidRPr="005F7B71">
        <w:rPr>
          <w:rFonts w:ascii="Times New Roman" w:eastAsia="MS Mincho" w:hAnsi="Times New Roman" w:cs="Times New Roman"/>
          <w:sz w:val="24"/>
          <w:szCs w:val="24"/>
          <w:lang w:val="en-GB"/>
        </w:rPr>
        <w:t xml:space="preserve">in the Italian context. Specifically, we wanted </w:t>
      </w:r>
      <w:r w:rsidR="00A75936" w:rsidRPr="005F7B71">
        <w:rPr>
          <w:rFonts w:ascii="Times New Roman" w:eastAsia="MS Mincho" w:hAnsi="Times New Roman" w:cs="Times New Roman"/>
          <w:sz w:val="24"/>
          <w:szCs w:val="24"/>
          <w:lang w:val="en-GB"/>
        </w:rPr>
        <w:t xml:space="preserve">to determine the direction and magnitude </w:t>
      </w:r>
      <w:r w:rsidR="007E10AD" w:rsidRPr="005F7B71">
        <w:rPr>
          <w:rFonts w:ascii="Times New Roman" w:eastAsia="MS Mincho" w:hAnsi="Times New Roman" w:cs="Times New Roman"/>
          <w:sz w:val="24"/>
          <w:szCs w:val="24"/>
          <w:lang w:val="en-GB"/>
        </w:rPr>
        <w:t xml:space="preserve">of </w:t>
      </w:r>
      <w:r w:rsidR="004C5100" w:rsidRPr="005F7B71">
        <w:rPr>
          <w:rFonts w:ascii="Times New Roman" w:eastAsia="MS Mincho" w:hAnsi="Times New Roman" w:cs="Times New Roman"/>
          <w:sz w:val="24"/>
          <w:szCs w:val="24"/>
          <w:lang w:val="en-GB"/>
        </w:rPr>
        <w:t xml:space="preserve">any interaction between </w:t>
      </w:r>
      <w:r w:rsidR="007E10AD" w:rsidRPr="005F7B71">
        <w:rPr>
          <w:rFonts w:ascii="Times New Roman" w:hAnsi="Times New Roman" w:cs="Times New Roman"/>
          <w:sz w:val="24"/>
          <w:szCs w:val="24"/>
          <w:lang w:val="en-US"/>
        </w:rPr>
        <w:t xml:space="preserve">negative affect, positive affect, and depression </w:t>
      </w:r>
      <w:r w:rsidR="00A75936" w:rsidRPr="005F7B71">
        <w:rPr>
          <w:rFonts w:ascii="Times New Roman" w:eastAsia="MS Mincho" w:hAnsi="Times New Roman" w:cs="Times New Roman"/>
          <w:sz w:val="24"/>
          <w:szCs w:val="24"/>
          <w:lang w:val="en-GB"/>
        </w:rPr>
        <w:t>on EPDS anhedonia</w:t>
      </w:r>
      <w:r w:rsidR="00DA3A81" w:rsidRPr="005F7B71">
        <w:rPr>
          <w:rFonts w:ascii="Times New Roman" w:eastAsia="MS Mincho" w:hAnsi="Times New Roman" w:cs="Times New Roman"/>
          <w:sz w:val="24"/>
          <w:szCs w:val="24"/>
          <w:lang w:val="en-GB"/>
        </w:rPr>
        <w:t>, anxiety, and depression</w:t>
      </w:r>
      <w:r w:rsidR="00A75936" w:rsidRPr="005F7B71">
        <w:rPr>
          <w:rFonts w:ascii="Times New Roman" w:eastAsia="MS Mincho" w:hAnsi="Times New Roman" w:cs="Times New Roman"/>
          <w:sz w:val="24"/>
          <w:szCs w:val="24"/>
          <w:lang w:val="en-GB"/>
        </w:rPr>
        <w:t xml:space="preserve"> </w:t>
      </w:r>
      <w:r w:rsidR="00242F71" w:rsidRPr="005F7B71">
        <w:rPr>
          <w:rFonts w:ascii="Times New Roman" w:eastAsia="MS Mincho" w:hAnsi="Times New Roman" w:cs="Times New Roman"/>
          <w:sz w:val="24"/>
          <w:szCs w:val="24"/>
          <w:lang w:val="en-GB"/>
        </w:rPr>
        <w:t>subscales</w:t>
      </w:r>
      <w:r w:rsidR="007E10AD" w:rsidRPr="005F7B71">
        <w:rPr>
          <w:rFonts w:ascii="Times New Roman" w:eastAsia="MS Mincho" w:hAnsi="Times New Roman" w:cs="Times New Roman"/>
          <w:sz w:val="24"/>
          <w:szCs w:val="24"/>
          <w:lang w:val="en-GB"/>
        </w:rPr>
        <w:t xml:space="preserve"> </w:t>
      </w:r>
      <w:r w:rsidR="00952F05" w:rsidRPr="005F7B71">
        <w:rPr>
          <w:rFonts w:ascii="Times New Roman" w:eastAsia="MS Mincho" w:hAnsi="Times New Roman" w:cs="Times New Roman"/>
          <w:sz w:val="24"/>
          <w:szCs w:val="24"/>
          <w:lang w:val="en-GB"/>
        </w:rPr>
        <w:t xml:space="preserve">in </w:t>
      </w:r>
      <w:r w:rsidR="00653896" w:rsidRPr="005F7B71">
        <w:rPr>
          <w:rFonts w:ascii="Times New Roman" w:eastAsia="MS Mincho" w:hAnsi="Times New Roman" w:cs="Times New Roman"/>
          <w:sz w:val="24"/>
          <w:szCs w:val="24"/>
          <w:lang w:val="en-GB"/>
        </w:rPr>
        <w:t>at term, healthy women living in an industrialized area of North</w:t>
      </w:r>
      <w:r w:rsidR="00952F05" w:rsidRPr="005F7B71">
        <w:rPr>
          <w:rFonts w:ascii="Times New Roman" w:eastAsia="MS Mincho" w:hAnsi="Times New Roman" w:cs="Times New Roman"/>
          <w:sz w:val="24"/>
          <w:szCs w:val="24"/>
          <w:lang w:val="en-GB"/>
        </w:rPr>
        <w:t xml:space="preserve">-Eastern Italy </w:t>
      </w:r>
      <w:r w:rsidR="007E10AD" w:rsidRPr="005F7B71">
        <w:rPr>
          <w:rFonts w:ascii="Times New Roman" w:eastAsia="MS Mincho" w:hAnsi="Times New Roman" w:cs="Times New Roman"/>
          <w:sz w:val="24"/>
          <w:szCs w:val="24"/>
          <w:lang w:val="en-GB"/>
        </w:rPr>
        <w:t>two days after delivery</w:t>
      </w:r>
      <w:r w:rsidR="00702D22" w:rsidRPr="005F7B71">
        <w:rPr>
          <w:rFonts w:ascii="Times New Roman" w:eastAsia="MS Mincho" w:hAnsi="Times New Roman" w:cs="Times New Roman"/>
          <w:sz w:val="24"/>
          <w:szCs w:val="24"/>
          <w:lang w:val="en-GB"/>
        </w:rPr>
        <w:t xml:space="preserve">. </w:t>
      </w:r>
      <w:r w:rsidR="00DC5558" w:rsidRPr="005F7B71">
        <w:rPr>
          <w:rFonts w:ascii="Times New Roman" w:eastAsia="MS Mincho" w:hAnsi="Times New Roman" w:cs="Times New Roman"/>
          <w:sz w:val="24"/>
          <w:szCs w:val="24"/>
          <w:lang w:val="en-GB"/>
        </w:rPr>
        <w:t xml:space="preserve"> </w:t>
      </w:r>
      <w:bookmarkStart w:id="2" w:name="_Hlk504123536"/>
      <w:r w:rsidR="002466A2" w:rsidRPr="005F7B71">
        <w:rPr>
          <w:rFonts w:ascii="Times New Roman" w:eastAsia="MS Mincho" w:hAnsi="Times New Roman" w:cs="Times New Roman"/>
          <w:sz w:val="24"/>
          <w:szCs w:val="24"/>
          <w:lang w:val="en-US"/>
        </w:rPr>
        <w:t>W</w:t>
      </w:r>
      <w:r w:rsidR="00DA3A81" w:rsidRPr="005F7B71">
        <w:rPr>
          <w:rFonts w:ascii="Times New Roman" w:eastAsia="MS Mincho" w:hAnsi="Times New Roman" w:cs="Times New Roman"/>
          <w:sz w:val="24"/>
          <w:szCs w:val="24"/>
          <w:lang w:val="en-US"/>
        </w:rPr>
        <w:t xml:space="preserve">e found a </w:t>
      </w:r>
      <w:r w:rsidR="00952F05" w:rsidRPr="005F7B71">
        <w:rPr>
          <w:rFonts w:ascii="Times New Roman" w:eastAsia="MS Mincho" w:hAnsi="Times New Roman" w:cs="Times New Roman"/>
          <w:sz w:val="24"/>
          <w:szCs w:val="24"/>
          <w:lang w:val="en-US"/>
        </w:rPr>
        <w:t xml:space="preserve">statistically </w:t>
      </w:r>
      <w:r w:rsidR="00DA3A81" w:rsidRPr="005F7B71">
        <w:rPr>
          <w:rFonts w:ascii="Times New Roman" w:hAnsi="Times New Roman" w:cs="Times New Roman"/>
          <w:sz w:val="24"/>
          <w:szCs w:val="24"/>
          <w:lang w:val="en-GB"/>
        </w:rPr>
        <w:t>significant correlation between MBS</w:t>
      </w:r>
      <w:r w:rsidR="003A0D7B" w:rsidRPr="005F7B71">
        <w:rPr>
          <w:rFonts w:ascii="Times New Roman" w:hAnsi="Times New Roman" w:cs="Times New Roman"/>
          <w:sz w:val="24"/>
          <w:szCs w:val="24"/>
          <w:lang w:val="en-GB"/>
        </w:rPr>
        <w:t xml:space="preserve"> </w:t>
      </w:r>
      <w:r w:rsidR="00752786" w:rsidRPr="005F7B71">
        <w:rPr>
          <w:rFonts w:ascii="Times New Roman" w:hAnsi="Times New Roman" w:cs="Times New Roman"/>
          <w:sz w:val="24"/>
          <w:szCs w:val="24"/>
          <w:lang w:val="en-GB"/>
        </w:rPr>
        <w:t>an</w:t>
      </w:r>
      <w:r w:rsidR="002466A2" w:rsidRPr="005F7B71">
        <w:rPr>
          <w:rFonts w:ascii="Times New Roman" w:hAnsi="Times New Roman" w:cs="Times New Roman"/>
          <w:sz w:val="24"/>
          <w:szCs w:val="24"/>
          <w:lang w:val="en-GB"/>
        </w:rPr>
        <w:t>d</w:t>
      </w:r>
      <w:r w:rsidR="00DA3A81" w:rsidRPr="005F7B71">
        <w:rPr>
          <w:rFonts w:ascii="Times New Roman" w:hAnsi="Times New Roman" w:cs="Times New Roman"/>
          <w:sz w:val="24"/>
          <w:szCs w:val="24"/>
          <w:lang w:val="en-GB"/>
        </w:rPr>
        <w:t xml:space="preserve"> EPDS global score</w:t>
      </w:r>
      <w:r w:rsidR="00FD2A18" w:rsidRPr="005F7B71">
        <w:rPr>
          <w:rFonts w:ascii="Times New Roman" w:hAnsi="Times New Roman" w:cs="Times New Roman"/>
          <w:sz w:val="24"/>
          <w:szCs w:val="24"/>
          <w:lang w:val="en-GB"/>
        </w:rPr>
        <w:t>s</w:t>
      </w:r>
      <w:r w:rsidR="00952F05" w:rsidRPr="005F7B71">
        <w:rPr>
          <w:rFonts w:ascii="Times New Roman" w:hAnsi="Times New Roman" w:cs="Times New Roman"/>
          <w:sz w:val="24"/>
          <w:szCs w:val="24"/>
          <w:lang w:val="en-GB"/>
        </w:rPr>
        <w:t xml:space="preserve"> and most </w:t>
      </w:r>
      <w:r w:rsidR="00752786" w:rsidRPr="005F7B71">
        <w:rPr>
          <w:rFonts w:ascii="Times New Roman" w:hAnsi="Times New Roman" w:cs="Times New Roman"/>
          <w:sz w:val="24"/>
          <w:szCs w:val="24"/>
          <w:lang w:val="en-GB"/>
        </w:rPr>
        <w:t>subscales</w:t>
      </w:r>
      <w:r w:rsidR="00A969E1" w:rsidRPr="005F7B71">
        <w:rPr>
          <w:rFonts w:ascii="Times New Roman" w:hAnsi="Times New Roman" w:cs="Times New Roman"/>
          <w:sz w:val="24"/>
          <w:szCs w:val="24"/>
          <w:lang w:val="en-GB"/>
        </w:rPr>
        <w:t>.</w:t>
      </w:r>
      <w:bookmarkEnd w:id="2"/>
      <w:r w:rsidR="0092163B" w:rsidRPr="005F7B71">
        <w:rPr>
          <w:rFonts w:ascii="Times New Roman" w:hAnsi="Times New Roman" w:cs="Times New Roman"/>
          <w:sz w:val="24"/>
          <w:szCs w:val="24"/>
          <w:lang w:val="en-GB"/>
        </w:rPr>
        <w:t xml:space="preserve"> </w:t>
      </w:r>
      <w:r w:rsidR="000026E7" w:rsidRPr="005F7B71">
        <w:rPr>
          <w:rFonts w:ascii="Times New Roman" w:hAnsi="Times New Roman" w:cs="Times New Roman"/>
          <w:sz w:val="24"/>
          <w:szCs w:val="24"/>
          <w:lang w:val="en-GB"/>
        </w:rPr>
        <w:t>In addition</w:t>
      </w:r>
      <w:r w:rsidR="00CF0A6E" w:rsidRPr="005F7B71">
        <w:rPr>
          <w:rFonts w:ascii="Times New Roman" w:hAnsi="Times New Roman" w:cs="Times New Roman"/>
          <w:sz w:val="24"/>
          <w:szCs w:val="24"/>
          <w:lang w:val="en-GB"/>
        </w:rPr>
        <w:t xml:space="preserve">, </w:t>
      </w:r>
      <w:r w:rsidR="00BE47EF" w:rsidRPr="005F7B71">
        <w:rPr>
          <w:rFonts w:ascii="Times New Roman" w:hAnsi="Times New Roman" w:cs="Times New Roman"/>
          <w:sz w:val="24"/>
          <w:szCs w:val="24"/>
          <w:lang w:val="en-GB"/>
        </w:rPr>
        <w:t>the</w:t>
      </w:r>
      <w:r w:rsidR="00BE47EF" w:rsidRPr="005F7B71">
        <w:rPr>
          <w:rFonts w:ascii="Times New Roman" w:hAnsi="Times New Roman" w:cs="Times New Roman"/>
          <w:sz w:val="24"/>
          <w:szCs w:val="24"/>
          <w:lang w:val="en-US"/>
        </w:rPr>
        <w:t xml:space="preserve"> subgroup of </w:t>
      </w:r>
      <w:proofErr w:type="spellStart"/>
      <w:r w:rsidR="00653896" w:rsidRPr="005F7B71">
        <w:rPr>
          <w:rFonts w:ascii="Times New Roman" w:hAnsi="Times New Roman" w:cs="Times New Roman"/>
          <w:sz w:val="24"/>
          <w:szCs w:val="24"/>
          <w:lang w:val="en-US"/>
        </w:rPr>
        <w:t>puerperae</w:t>
      </w:r>
      <w:proofErr w:type="spellEnd"/>
      <w:r w:rsidR="00BE47EF" w:rsidRPr="005F7B71">
        <w:rPr>
          <w:rFonts w:ascii="Times New Roman" w:hAnsi="Times New Roman" w:cs="Times New Roman"/>
          <w:sz w:val="24"/>
          <w:szCs w:val="24"/>
          <w:lang w:val="en-US"/>
        </w:rPr>
        <w:t xml:space="preserve"> (10.3%) with </w:t>
      </w:r>
      <w:r w:rsidR="00653896" w:rsidRPr="005F7B71">
        <w:rPr>
          <w:rFonts w:ascii="Times New Roman" w:hAnsi="Times New Roman" w:cs="Times New Roman"/>
          <w:sz w:val="24"/>
          <w:szCs w:val="24"/>
          <w:lang w:val="en-US"/>
        </w:rPr>
        <w:t xml:space="preserve">early after delivery </w:t>
      </w:r>
      <w:r w:rsidR="00BE47EF" w:rsidRPr="005F7B71">
        <w:rPr>
          <w:rFonts w:ascii="Times New Roman" w:hAnsi="Times New Roman" w:cs="Times New Roman"/>
          <w:sz w:val="24"/>
          <w:szCs w:val="24"/>
          <w:lang w:val="en-US"/>
        </w:rPr>
        <w:t>high levels of depressive symptoms (EPDS &gt;12</w:t>
      </w:r>
      <w:r w:rsidR="00952F05" w:rsidRPr="005F7B71">
        <w:rPr>
          <w:rFonts w:ascii="Times New Roman" w:hAnsi="Times New Roman" w:cs="Times New Roman"/>
          <w:sz w:val="24"/>
          <w:szCs w:val="24"/>
          <w:lang w:val="en-US"/>
        </w:rPr>
        <w:t>) showed statistically significantly higher negative and positive affect and depression mood symptoms</w:t>
      </w:r>
      <w:r w:rsidR="002466A2" w:rsidRPr="005F7B71">
        <w:rPr>
          <w:rFonts w:ascii="Times New Roman" w:hAnsi="Times New Roman" w:cs="Times New Roman"/>
          <w:sz w:val="24"/>
          <w:szCs w:val="24"/>
          <w:lang w:val="en-US"/>
        </w:rPr>
        <w:t>.</w:t>
      </w:r>
      <w:r w:rsidR="0092163B" w:rsidRPr="005F7B71">
        <w:rPr>
          <w:rFonts w:ascii="Times New Roman" w:hAnsi="Times New Roman" w:cs="Times New Roman"/>
          <w:sz w:val="24"/>
          <w:szCs w:val="24"/>
          <w:lang w:val="en-US"/>
        </w:rPr>
        <w:t xml:space="preserve"> </w:t>
      </w:r>
      <w:bookmarkStart w:id="3" w:name="_Hlk504123279"/>
      <w:r w:rsidR="004C5100" w:rsidRPr="005F7B71">
        <w:rPr>
          <w:rFonts w:ascii="Times New Roman" w:hAnsi="Times New Roman" w:cs="Times New Roman"/>
          <w:sz w:val="24"/>
          <w:szCs w:val="24"/>
          <w:lang w:val="en-US"/>
        </w:rPr>
        <w:t>T</w:t>
      </w:r>
      <w:r w:rsidR="000D2451" w:rsidRPr="005F7B71">
        <w:rPr>
          <w:rFonts w:ascii="Times New Roman" w:hAnsi="Times New Roman" w:cs="Times New Roman"/>
          <w:sz w:val="24"/>
          <w:szCs w:val="24"/>
          <w:lang w:val="en-US"/>
        </w:rPr>
        <w:t xml:space="preserve">hese </w:t>
      </w:r>
      <w:r w:rsidR="000D2451" w:rsidRPr="005F7B71">
        <w:rPr>
          <w:rFonts w:ascii="Times New Roman" w:hAnsi="Times New Roman" w:cs="Times New Roman"/>
          <w:sz w:val="24"/>
          <w:szCs w:val="24"/>
          <w:lang w:val="en-US"/>
        </w:rPr>
        <w:lastRenderedPageBreak/>
        <w:t>findings suggest that women with higher maternity blues scores represent a distinct subgroup of postpartum women at increased risk of depression symptoms.</w:t>
      </w:r>
    </w:p>
    <w:bookmarkEnd w:id="3"/>
    <w:p w14:paraId="2599D454" w14:textId="3782B3D8" w:rsidR="00595C09" w:rsidRPr="005F7B71" w:rsidRDefault="00FC55AC" w:rsidP="005F7B71">
      <w:pPr>
        <w:spacing w:line="480" w:lineRule="auto"/>
        <w:ind w:firstLine="708"/>
        <w:jc w:val="both"/>
        <w:rPr>
          <w:rFonts w:ascii="Times New Roman" w:hAnsi="Times New Roman" w:cs="Times New Roman"/>
          <w:sz w:val="24"/>
          <w:szCs w:val="24"/>
          <w:lang w:val="en-US"/>
        </w:rPr>
      </w:pPr>
      <w:r w:rsidRPr="005F7B71">
        <w:rPr>
          <w:rFonts w:ascii="Times New Roman" w:hAnsi="Times New Roman" w:cs="Times New Roman"/>
          <w:sz w:val="24"/>
          <w:szCs w:val="24"/>
          <w:lang w:val="en-US"/>
        </w:rPr>
        <w:t xml:space="preserve">The validation process of the Dutch version of the MBS of </w:t>
      </w:r>
      <w:r w:rsidR="0008081D" w:rsidRPr="005F7B71">
        <w:rPr>
          <w:rFonts w:ascii="Times New Roman" w:hAnsi="Times New Roman" w:cs="Times New Roman"/>
          <w:sz w:val="24"/>
          <w:szCs w:val="24"/>
          <w:lang w:val="en-US"/>
        </w:rPr>
        <w:t>Pop et al.</w:t>
      </w:r>
      <w:r w:rsidR="00027BA6" w:rsidRPr="005F7B71">
        <w:rPr>
          <w:rFonts w:ascii="Times New Roman" w:hAnsi="Times New Roman" w:cs="Times New Roman"/>
          <w:sz w:val="24"/>
          <w:szCs w:val="24"/>
          <w:lang w:val="en-US"/>
        </w:rPr>
        <w:t xml:space="preserve"> </w:t>
      </w:r>
      <w:r w:rsidR="00741F99" w:rsidRPr="005F7B71">
        <w:rPr>
          <w:rFonts w:ascii="Times New Roman" w:hAnsi="Times New Roman" w:cs="Times New Roman"/>
          <w:sz w:val="24"/>
          <w:szCs w:val="24"/>
          <w:lang w:val="en-US"/>
        </w:rPr>
        <w:t xml:space="preserve">(2015) </w:t>
      </w:r>
      <w:r w:rsidRPr="005F7B71">
        <w:rPr>
          <w:rFonts w:ascii="Times New Roman" w:hAnsi="Times New Roman" w:cs="Times New Roman"/>
          <w:sz w:val="24"/>
          <w:szCs w:val="24"/>
          <w:lang w:val="en-US"/>
        </w:rPr>
        <w:t>revealed</w:t>
      </w:r>
      <w:r w:rsidR="0008081D" w:rsidRPr="005F7B71">
        <w:rPr>
          <w:rFonts w:ascii="Times New Roman" w:hAnsi="Times New Roman" w:cs="Times New Roman"/>
          <w:sz w:val="24"/>
          <w:szCs w:val="24"/>
          <w:lang w:val="en-US"/>
        </w:rPr>
        <w:t xml:space="preserve"> </w:t>
      </w:r>
      <w:r w:rsidR="00D841BB" w:rsidRPr="005F7B71">
        <w:rPr>
          <w:rFonts w:ascii="Times New Roman" w:hAnsi="Times New Roman" w:cs="Times New Roman"/>
          <w:sz w:val="24"/>
          <w:szCs w:val="24"/>
          <w:lang w:val="en-US"/>
        </w:rPr>
        <w:t xml:space="preserve">that </w:t>
      </w:r>
      <w:r w:rsidRPr="005F7B71">
        <w:rPr>
          <w:rFonts w:ascii="Times New Roman" w:hAnsi="Times New Roman" w:cs="Times New Roman"/>
          <w:sz w:val="24"/>
          <w:szCs w:val="24"/>
          <w:lang w:val="en-US"/>
        </w:rPr>
        <w:t>a 16-item</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scale</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with</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three</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subscales</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adequate</w:t>
      </w:r>
      <w:r w:rsidR="00D841BB" w:rsidRPr="005F7B71">
        <w:rPr>
          <w:rFonts w:ascii="Times New Roman" w:hAnsi="Times New Roman" w:cs="Times New Roman"/>
          <w:sz w:val="24"/>
          <w:szCs w:val="24"/>
          <w:lang w:val="en-US"/>
        </w:rPr>
        <w:t>ly</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fit</w:t>
      </w:r>
      <w:r w:rsidR="00D841BB" w:rsidRPr="005F7B71">
        <w:rPr>
          <w:rFonts w:ascii="Times New Roman" w:hAnsi="Times New Roman" w:cs="Times New Roman"/>
          <w:sz w:val="24"/>
          <w:szCs w:val="24"/>
          <w:lang w:val="en-US"/>
        </w:rPr>
        <w:t>ted our data</w:t>
      </w:r>
      <w:r w:rsidRPr="005F7B71">
        <w:rPr>
          <w:rFonts w:ascii="Times New Roman" w:hAnsi="Times New Roman" w:cs="Times New Roman"/>
          <w:sz w:val="24"/>
          <w:szCs w:val="24"/>
          <w:lang w:val="en-US"/>
        </w:rPr>
        <w:t xml:space="preserve">: negative affect (five items, </w:t>
      </w:r>
      <w:r w:rsidRPr="005F7B71">
        <w:rPr>
          <w:rFonts w:ascii="Times New Roman" w:hAnsi="Times New Roman" w:cs="Times New Roman"/>
          <w:sz w:val="24"/>
          <w:szCs w:val="24"/>
        </w:rPr>
        <w:t>α</w:t>
      </w:r>
      <w:r w:rsidR="00D841BB" w:rsidRPr="005F7B71">
        <w:rPr>
          <w:rFonts w:ascii="Times New Roman" w:hAnsi="Times New Roman" w:cs="Times New Roman"/>
          <w:sz w:val="24"/>
          <w:szCs w:val="24"/>
          <w:lang w:val="en-GB"/>
        </w:rPr>
        <w:t xml:space="preserve"> </w:t>
      </w:r>
      <w:r w:rsidR="00003E11" w:rsidRPr="005F7B71">
        <w:rPr>
          <w:rFonts w:ascii="Times New Roman" w:hAnsi="Times New Roman" w:cs="Times New Roman"/>
          <w:sz w:val="24"/>
          <w:szCs w:val="24"/>
          <w:lang w:val="en-US"/>
        </w:rPr>
        <w:t xml:space="preserve">= </w:t>
      </w:r>
      <w:r w:rsidR="00D841BB" w:rsidRPr="005F7B71">
        <w:rPr>
          <w:rFonts w:ascii="Times New Roman" w:hAnsi="Times New Roman" w:cs="Times New Roman"/>
          <w:sz w:val="24"/>
          <w:szCs w:val="24"/>
          <w:lang w:val="en-US"/>
        </w:rPr>
        <w:t>0.713</w:t>
      </w:r>
      <w:r w:rsidRPr="005F7B71">
        <w:rPr>
          <w:rFonts w:ascii="Times New Roman" w:hAnsi="Times New Roman" w:cs="Times New Roman"/>
          <w:sz w:val="24"/>
          <w:szCs w:val="24"/>
          <w:lang w:val="en-US"/>
        </w:rPr>
        <w:t>), positive</w:t>
      </w:r>
      <w:r w:rsidR="00003E11"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affect</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(six</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 xml:space="preserve">items, </w:t>
      </w:r>
      <w:r w:rsidRPr="005F7B71">
        <w:rPr>
          <w:rFonts w:ascii="Times New Roman" w:hAnsi="Times New Roman" w:cs="Times New Roman"/>
          <w:sz w:val="24"/>
          <w:szCs w:val="24"/>
        </w:rPr>
        <w:t>α</w:t>
      </w:r>
      <w:r w:rsidR="00D841BB" w:rsidRPr="005F7B71">
        <w:rPr>
          <w:rFonts w:ascii="Times New Roman" w:hAnsi="Times New Roman" w:cs="Times New Roman"/>
          <w:sz w:val="24"/>
          <w:szCs w:val="24"/>
          <w:lang w:val="en-GB"/>
        </w:rPr>
        <w:t xml:space="preserve"> </w:t>
      </w:r>
      <w:r w:rsidR="00003E11" w:rsidRPr="005F7B71">
        <w:rPr>
          <w:rFonts w:ascii="Times New Roman" w:hAnsi="Times New Roman" w:cs="Times New Roman"/>
          <w:sz w:val="24"/>
          <w:szCs w:val="24"/>
          <w:lang w:val="en-US"/>
        </w:rPr>
        <w:t>=</w:t>
      </w:r>
      <w:r w:rsidR="00D841BB" w:rsidRPr="005F7B71">
        <w:rPr>
          <w:rFonts w:ascii="Times New Roman" w:hAnsi="Times New Roman" w:cs="Times New Roman"/>
          <w:sz w:val="24"/>
          <w:szCs w:val="24"/>
          <w:lang w:val="en-US"/>
        </w:rPr>
        <w:t xml:space="preserve"> 0.762</w:t>
      </w:r>
      <w:r w:rsidRPr="005F7B71">
        <w:rPr>
          <w:rFonts w:ascii="Times New Roman" w:hAnsi="Times New Roman" w:cs="Times New Roman"/>
          <w:sz w:val="24"/>
          <w:szCs w:val="24"/>
          <w:lang w:val="en-US"/>
        </w:rPr>
        <w:t>)</w:t>
      </w:r>
      <w:r w:rsidR="00957D9C"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and depression</w:t>
      </w:r>
      <w:r w:rsidR="0008081D" w:rsidRPr="005F7B71">
        <w:rPr>
          <w:rFonts w:ascii="Times New Roman" w:hAnsi="Times New Roman" w:cs="Times New Roman"/>
          <w:sz w:val="24"/>
          <w:szCs w:val="24"/>
          <w:lang w:val="en-US"/>
        </w:rPr>
        <w:t xml:space="preserve"> </w:t>
      </w:r>
      <w:r w:rsidRPr="005F7B71">
        <w:rPr>
          <w:rFonts w:ascii="Times New Roman" w:hAnsi="Times New Roman" w:cs="Times New Roman"/>
          <w:sz w:val="24"/>
          <w:szCs w:val="24"/>
          <w:lang w:val="en-US"/>
        </w:rPr>
        <w:t xml:space="preserve">(five items, </w:t>
      </w:r>
      <w:r w:rsidRPr="005F7B71">
        <w:rPr>
          <w:rFonts w:ascii="Times New Roman" w:hAnsi="Times New Roman" w:cs="Times New Roman"/>
          <w:sz w:val="24"/>
          <w:szCs w:val="24"/>
        </w:rPr>
        <w:t>α</w:t>
      </w:r>
      <w:r w:rsidR="00D841BB" w:rsidRPr="005F7B71">
        <w:rPr>
          <w:rFonts w:ascii="Times New Roman" w:hAnsi="Times New Roman" w:cs="Times New Roman"/>
          <w:sz w:val="24"/>
          <w:szCs w:val="24"/>
          <w:lang w:val="en-GB"/>
        </w:rPr>
        <w:t xml:space="preserve"> </w:t>
      </w:r>
      <w:r w:rsidR="00003E11" w:rsidRPr="005F7B71">
        <w:rPr>
          <w:rFonts w:ascii="Times New Roman" w:hAnsi="Times New Roman" w:cs="Times New Roman"/>
          <w:sz w:val="24"/>
          <w:szCs w:val="24"/>
          <w:lang w:val="en-US"/>
        </w:rPr>
        <w:t xml:space="preserve">= </w:t>
      </w:r>
      <w:r w:rsidR="00D841BB" w:rsidRPr="005F7B71">
        <w:rPr>
          <w:rFonts w:ascii="Times New Roman" w:hAnsi="Times New Roman" w:cs="Times New Roman"/>
          <w:sz w:val="24"/>
          <w:szCs w:val="24"/>
          <w:lang w:val="en-US"/>
        </w:rPr>
        <w:t>0.802</w:t>
      </w:r>
      <w:r w:rsidRPr="005F7B71">
        <w:rPr>
          <w:rFonts w:ascii="Times New Roman" w:hAnsi="Times New Roman" w:cs="Times New Roman"/>
          <w:sz w:val="24"/>
          <w:szCs w:val="24"/>
          <w:lang w:val="en-US"/>
        </w:rPr>
        <w:t xml:space="preserve">). </w:t>
      </w:r>
      <w:r w:rsidR="00D841BB" w:rsidRPr="005F7B71">
        <w:rPr>
          <w:rFonts w:ascii="Times New Roman" w:hAnsi="Times New Roman" w:cs="Times New Roman"/>
          <w:sz w:val="24"/>
          <w:szCs w:val="24"/>
          <w:lang w:val="en-US"/>
        </w:rPr>
        <w:t>T</w:t>
      </w:r>
      <w:r w:rsidRPr="005F7B71">
        <w:rPr>
          <w:rFonts w:ascii="Times New Roman" w:hAnsi="Times New Roman" w:cs="Times New Roman"/>
          <w:sz w:val="24"/>
          <w:szCs w:val="24"/>
          <w:lang w:val="en-US"/>
        </w:rPr>
        <w:t>h</w:t>
      </w:r>
      <w:r w:rsidR="00D841BB" w:rsidRPr="005F7B71">
        <w:rPr>
          <w:rFonts w:ascii="Times New Roman" w:hAnsi="Times New Roman" w:cs="Times New Roman"/>
          <w:sz w:val="24"/>
          <w:szCs w:val="24"/>
          <w:lang w:val="en-US"/>
        </w:rPr>
        <w:t>is was also confirmed by</w:t>
      </w:r>
      <w:r w:rsidR="00595C09" w:rsidRPr="005F7B71">
        <w:rPr>
          <w:rFonts w:ascii="Times New Roman" w:hAnsi="Times New Roman" w:cs="Times New Roman"/>
          <w:sz w:val="24"/>
          <w:szCs w:val="24"/>
          <w:lang w:val="en-US"/>
        </w:rPr>
        <w:t xml:space="preserve"> a</w:t>
      </w:r>
      <w:r w:rsidRPr="005F7B71">
        <w:rPr>
          <w:rFonts w:ascii="Times New Roman" w:hAnsi="Times New Roman" w:cs="Times New Roman"/>
          <w:sz w:val="24"/>
          <w:szCs w:val="24"/>
          <w:lang w:val="en-US"/>
        </w:rPr>
        <w:t xml:space="preserve"> </w:t>
      </w:r>
      <w:r w:rsidR="00800CAD" w:rsidRPr="005F7B71">
        <w:rPr>
          <w:rFonts w:ascii="Times New Roman" w:hAnsi="Times New Roman" w:cs="Times New Roman"/>
          <w:sz w:val="24"/>
          <w:szCs w:val="24"/>
          <w:lang w:val="en-US"/>
        </w:rPr>
        <w:t xml:space="preserve">factor analysis </w:t>
      </w:r>
      <w:r w:rsidR="00595C09" w:rsidRPr="005F7B71">
        <w:rPr>
          <w:rFonts w:ascii="Times New Roman" w:hAnsi="Times New Roman" w:cs="Times New Roman"/>
          <w:sz w:val="24"/>
          <w:szCs w:val="24"/>
          <w:lang w:val="en-US"/>
        </w:rPr>
        <w:t>and by assessing the correlation between the Dutch MBS score and subscales with the traditional EPDS ones.</w:t>
      </w:r>
      <w:r w:rsidR="00003E11" w:rsidRPr="005F7B71">
        <w:rPr>
          <w:rFonts w:ascii="Times New Roman" w:hAnsi="Times New Roman" w:cs="Times New Roman"/>
          <w:sz w:val="24"/>
          <w:szCs w:val="24"/>
          <w:lang w:val="en-US"/>
        </w:rPr>
        <w:t xml:space="preserve"> </w:t>
      </w:r>
    </w:p>
    <w:p w14:paraId="0CA4884B" w14:textId="6BB8FB5A" w:rsidR="000C4264" w:rsidRPr="005F7B71" w:rsidRDefault="000C4264" w:rsidP="005F7B71">
      <w:pPr>
        <w:shd w:val="clear" w:color="auto" w:fill="FFFFFF"/>
        <w:spacing w:line="480" w:lineRule="auto"/>
        <w:ind w:firstLine="708"/>
        <w:jc w:val="both"/>
        <w:rPr>
          <w:rFonts w:ascii="Times New Roman" w:hAnsi="Times New Roman" w:cs="Times New Roman"/>
          <w:sz w:val="24"/>
          <w:szCs w:val="24"/>
          <w:lang w:val="en-US"/>
        </w:rPr>
      </w:pPr>
      <w:r w:rsidRPr="005F7B71">
        <w:rPr>
          <w:rFonts w:ascii="Times New Roman" w:hAnsi="Times New Roman" w:cs="Times New Roman"/>
          <w:sz w:val="24"/>
          <w:szCs w:val="24"/>
          <w:lang w:val="en-US"/>
        </w:rPr>
        <w:t>T</w:t>
      </w:r>
      <w:r w:rsidRPr="005F7B71">
        <w:rPr>
          <w:rFonts w:ascii="Times New Roman" w:hAnsi="Times New Roman" w:cs="Times New Roman"/>
          <w:sz w:val="24"/>
          <w:szCs w:val="24"/>
          <w:lang w:val="en-GB"/>
        </w:rPr>
        <w:t>he relationship between maternity blues and perinatal depressive symptomatology is however, complex</w:t>
      </w:r>
      <w:r w:rsidR="00741F99" w:rsidRPr="005F7B71">
        <w:rPr>
          <w:rFonts w:ascii="Times New Roman" w:hAnsi="Times New Roman" w:cs="Times New Roman"/>
          <w:sz w:val="24"/>
          <w:szCs w:val="24"/>
          <w:lang w:val="en-GB"/>
        </w:rPr>
        <w:t xml:space="preserve"> (</w:t>
      </w:r>
      <w:proofErr w:type="spellStart"/>
      <w:r w:rsidR="00741F99" w:rsidRPr="005F7B71">
        <w:rPr>
          <w:rFonts w:ascii="Times New Roman" w:hAnsi="Times New Roman" w:cs="Times New Roman"/>
          <w:sz w:val="24"/>
          <w:szCs w:val="24"/>
          <w:lang w:val="en-GB"/>
        </w:rPr>
        <w:t>Buesching</w:t>
      </w:r>
      <w:proofErr w:type="spellEnd"/>
      <w:r w:rsidR="00741F99" w:rsidRPr="005F7B71">
        <w:rPr>
          <w:rFonts w:ascii="Times New Roman" w:hAnsi="Times New Roman" w:cs="Times New Roman"/>
          <w:sz w:val="24"/>
          <w:szCs w:val="24"/>
          <w:lang w:val="en-GB"/>
        </w:rPr>
        <w:t xml:space="preserve"> et al., 1986; Pitt, 1968),</w:t>
      </w:r>
      <w:r w:rsidRPr="005F7B71">
        <w:rPr>
          <w:rFonts w:ascii="Times New Roman" w:hAnsi="Times New Roman" w:cs="Times New Roman"/>
          <w:sz w:val="24"/>
          <w:szCs w:val="24"/>
          <w:lang w:val="en-GB"/>
        </w:rPr>
        <w:t xml:space="preserve"> not completely understood </w:t>
      </w:r>
      <w:r w:rsidR="00741F99" w:rsidRPr="005F7B71">
        <w:rPr>
          <w:rFonts w:ascii="Times New Roman" w:hAnsi="Times New Roman" w:cs="Times New Roman"/>
          <w:sz w:val="24"/>
          <w:szCs w:val="24"/>
          <w:lang w:val="en-GB"/>
        </w:rPr>
        <w:t>(Henshaw et al., 2004)</w:t>
      </w:r>
      <w:r w:rsidRPr="005F7B71">
        <w:rPr>
          <w:rFonts w:ascii="Times New Roman" w:hAnsi="Times New Roman" w:cs="Times New Roman"/>
          <w:sz w:val="24"/>
          <w:szCs w:val="24"/>
          <w:lang w:val="en-GB"/>
        </w:rPr>
        <w:t xml:space="preserve"> and is perhaps bidirectional (i.e. gestational depressive symptomatology and anxiety might causally contribute to maternity blues and/or postnatal mood might contribute to postpartum depressive symptomatology) </w:t>
      </w:r>
      <w:r w:rsidR="00741F99" w:rsidRPr="005F7B71">
        <w:rPr>
          <w:rFonts w:ascii="Times New Roman" w:hAnsi="Times New Roman" w:cs="Times New Roman"/>
          <w:sz w:val="24"/>
          <w:szCs w:val="24"/>
          <w:lang w:val="en-GB"/>
        </w:rPr>
        <w:t xml:space="preserve">(Tuohy &amp; McVey, 2008). </w:t>
      </w:r>
      <w:r w:rsidRPr="005F7B71">
        <w:rPr>
          <w:rFonts w:ascii="Times New Roman" w:hAnsi="Times New Roman" w:cs="Times New Roman"/>
          <w:sz w:val="24"/>
          <w:szCs w:val="24"/>
          <w:lang w:val="en-GB"/>
        </w:rPr>
        <w:t xml:space="preserve">This relationship is also directly linked to puerperium, a period during which previously dormant psychological issues such as fears about physical changes, role adaptation, psychosocial stress, and mothering abilities come to the surface, resulting also of great importance to the major consequences for mother, family, and child </w:t>
      </w:r>
      <w:r w:rsidR="00741F99" w:rsidRPr="005F7B71">
        <w:rPr>
          <w:rFonts w:ascii="Times New Roman" w:hAnsi="Times New Roman" w:cs="Times New Roman"/>
          <w:sz w:val="24"/>
          <w:szCs w:val="24"/>
          <w:lang w:val="en-GB"/>
        </w:rPr>
        <w:t xml:space="preserve">(Takahashi &amp; </w:t>
      </w:r>
      <w:proofErr w:type="spellStart"/>
      <w:r w:rsidR="00741F99" w:rsidRPr="005F7B71">
        <w:rPr>
          <w:rFonts w:ascii="Times New Roman" w:hAnsi="Times New Roman" w:cs="Times New Roman"/>
          <w:sz w:val="24"/>
          <w:szCs w:val="24"/>
          <w:lang w:val="en-GB"/>
        </w:rPr>
        <w:t>Tamakoshi</w:t>
      </w:r>
      <w:proofErr w:type="spellEnd"/>
      <w:r w:rsidR="00741F99" w:rsidRPr="005F7B71">
        <w:rPr>
          <w:rFonts w:ascii="Times New Roman" w:hAnsi="Times New Roman" w:cs="Times New Roman"/>
          <w:sz w:val="24"/>
          <w:szCs w:val="24"/>
          <w:lang w:val="en-GB"/>
        </w:rPr>
        <w:t xml:space="preserve">, 2014). </w:t>
      </w:r>
      <w:r w:rsidRPr="005F7B71">
        <w:rPr>
          <w:rFonts w:ascii="Times New Roman" w:hAnsi="Times New Roman" w:cs="Times New Roman"/>
          <w:sz w:val="24"/>
          <w:szCs w:val="24"/>
          <w:lang w:val="en-US"/>
        </w:rPr>
        <w:t xml:space="preserve">This is relevant, considering that our subject criteria originally included no complication-related pregnancy and delivery, no mental diseases in the past, normal birth, and healthy normal infants. Noteworthy, among our study subjects, positive and negative affect and depression defined by three-factor structure MBS were significantly higher in women at higher risk (&gt;12 EPDS score) depressive symptoms at 2 days after delivery. </w:t>
      </w:r>
    </w:p>
    <w:p w14:paraId="6C0A8A1E" w14:textId="437828C7" w:rsidR="009806B6" w:rsidRPr="005F7B71" w:rsidRDefault="00FC55AC" w:rsidP="005F7B71">
      <w:pPr>
        <w:pStyle w:val="p"/>
        <w:shd w:val="clear" w:color="auto" w:fill="FFFFFF"/>
        <w:spacing w:before="166" w:beforeAutospacing="0" w:after="166" w:afterAutospacing="0" w:line="480" w:lineRule="auto"/>
        <w:ind w:firstLine="708"/>
        <w:jc w:val="both"/>
        <w:rPr>
          <w:lang w:val="en-US"/>
        </w:rPr>
      </w:pPr>
      <w:r w:rsidRPr="005F7B71">
        <w:rPr>
          <w:lang w:val="en-US"/>
        </w:rPr>
        <w:t>Bot</w:t>
      </w:r>
      <w:r w:rsidR="00595C09" w:rsidRPr="005F7B71">
        <w:rPr>
          <w:lang w:val="en-US"/>
        </w:rPr>
        <w:t>h</w:t>
      </w:r>
      <w:r w:rsidR="007120BB" w:rsidRPr="005F7B71">
        <w:rPr>
          <w:lang w:val="en-US"/>
        </w:rPr>
        <w:t xml:space="preserve"> </w:t>
      </w:r>
      <w:r w:rsidRPr="005F7B71">
        <w:rPr>
          <w:lang w:val="en-US"/>
        </w:rPr>
        <w:t>in</w:t>
      </w:r>
      <w:r w:rsidR="008B2210" w:rsidRPr="005F7B71">
        <w:rPr>
          <w:lang w:val="en-US"/>
        </w:rPr>
        <w:t xml:space="preserve"> </w:t>
      </w:r>
      <w:r w:rsidRPr="005F7B71">
        <w:rPr>
          <w:lang w:val="en-US"/>
        </w:rPr>
        <w:t>clinical</w:t>
      </w:r>
      <w:r w:rsidR="007120BB" w:rsidRPr="005F7B71">
        <w:rPr>
          <w:lang w:val="en-US"/>
        </w:rPr>
        <w:t xml:space="preserve"> </w:t>
      </w:r>
      <w:r w:rsidRPr="005F7B71">
        <w:rPr>
          <w:lang w:val="en-US"/>
        </w:rPr>
        <w:t>practice</w:t>
      </w:r>
      <w:r w:rsidR="007120BB" w:rsidRPr="005F7B71">
        <w:rPr>
          <w:lang w:val="en-US"/>
        </w:rPr>
        <w:t xml:space="preserve"> </w:t>
      </w:r>
      <w:r w:rsidRPr="005F7B71">
        <w:rPr>
          <w:lang w:val="en-US"/>
        </w:rPr>
        <w:t>and</w:t>
      </w:r>
      <w:r w:rsidR="007120BB" w:rsidRPr="005F7B71">
        <w:rPr>
          <w:lang w:val="en-US"/>
        </w:rPr>
        <w:t xml:space="preserve"> </w:t>
      </w:r>
      <w:r w:rsidRPr="005F7B71">
        <w:rPr>
          <w:lang w:val="en-US"/>
        </w:rPr>
        <w:t>for</w:t>
      </w:r>
      <w:r w:rsidR="007120BB" w:rsidRPr="005F7B71">
        <w:rPr>
          <w:lang w:val="en-US"/>
        </w:rPr>
        <w:t xml:space="preserve"> </w:t>
      </w:r>
      <w:r w:rsidRPr="005F7B71">
        <w:rPr>
          <w:lang w:val="en-US"/>
        </w:rPr>
        <w:t>research</w:t>
      </w:r>
      <w:r w:rsidR="007120BB" w:rsidRPr="005F7B71">
        <w:rPr>
          <w:lang w:val="en-US"/>
        </w:rPr>
        <w:t xml:space="preserve"> </w:t>
      </w:r>
      <w:r w:rsidRPr="005F7B71">
        <w:rPr>
          <w:lang w:val="en-US"/>
        </w:rPr>
        <w:t>purposes,</w:t>
      </w:r>
      <w:r w:rsidR="007120BB" w:rsidRPr="005F7B71">
        <w:rPr>
          <w:lang w:val="en-US"/>
        </w:rPr>
        <w:t xml:space="preserve"> </w:t>
      </w:r>
      <w:r w:rsidRPr="005F7B71">
        <w:rPr>
          <w:lang w:val="en-US"/>
        </w:rPr>
        <w:t>positive</w:t>
      </w:r>
      <w:r w:rsidR="00260C36" w:rsidRPr="005F7B71">
        <w:rPr>
          <w:lang w:val="en-US"/>
        </w:rPr>
        <w:t xml:space="preserve"> </w:t>
      </w:r>
      <w:r w:rsidRPr="005F7B71">
        <w:rPr>
          <w:lang w:val="en-US"/>
        </w:rPr>
        <w:t xml:space="preserve">items on </w:t>
      </w:r>
      <w:proofErr w:type="gramStart"/>
      <w:r w:rsidRPr="005F7B71">
        <w:rPr>
          <w:lang w:val="en-US"/>
        </w:rPr>
        <w:t>a</w:t>
      </w:r>
      <w:proofErr w:type="gramEnd"/>
      <w:r w:rsidR="008B2210" w:rsidRPr="005F7B71">
        <w:rPr>
          <w:lang w:val="en-US"/>
        </w:rPr>
        <w:t xml:space="preserve"> </w:t>
      </w:r>
      <w:r w:rsidRPr="005F7B71">
        <w:rPr>
          <w:lang w:val="en-US"/>
        </w:rPr>
        <w:t>MBS</w:t>
      </w:r>
      <w:r w:rsidR="008B2210" w:rsidRPr="005F7B71">
        <w:rPr>
          <w:lang w:val="en-US"/>
        </w:rPr>
        <w:t xml:space="preserve"> </w:t>
      </w:r>
      <w:r w:rsidRPr="005F7B71">
        <w:rPr>
          <w:lang w:val="en-US"/>
        </w:rPr>
        <w:t>scale</w:t>
      </w:r>
      <w:r w:rsidR="008B2210" w:rsidRPr="005F7B71">
        <w:rPr>
          <w:lang w:val="en-US"/>
        </w:rPr>
        <w:t xml:space="preserve"> </w:t>
      </w:r>
      <w:r w:rsidRPr="005F7B71">
        <w:rPr>
          <w:lang w:val="en-US"/>
        </w:rPr>
        <w:t>are</w:t>
      </w:r>
      <w:r w:rsidR="008B2210" w:rsidRPr="005F7B71">
        <w:rPr>
          <w:lang w:val="en-US"/>
        </w:rPr>
        <w:t xml:space="preserve"> </w:t>
      </w:r>
      <w:r w:rsidRPr="005F7B71">
        <w:rPr>
          <w:lang w:val="en-US"/>
        </w:rPr>
        <w:t>usually</w:t>
      </w:r>
      <w:r w:rsidR="008B2210" w:rsidRPr="005F7B71">
        <w:rPr>
          <w:lang w:val="en-US"/>
        </w:rPr>
        <w:t xml:space="preserve"> </w:t>
      </w:r>
      <w:r w:rsidRPr="005F7B71">
        <w:rPr>
          <w:lang w:val="en-US"/>
        </w:rPr>
        <w:t>recoded.</w:t>
      </w:r>
      <w:r w:rsidR="008B2210" w:rsidRPr="005F7B71">
        <w:rPr>
          <w:lang w:val="en-US"/>
        </w:rPr>
        <w:t xml:space="preserve"> </w:t>
      </w:r>
      <w:r w:rsidRPr="005F7B71">
        <w:rPr>
          <w:lang w:val="en-US"/>
        </w:rPr>
        <w:t>This</w:t>
      </w:r>
      <w:r w:rsidR="008B2210" w:rsidRPr="005F7B71">
        <w:rPr>
          <w:lang w:val="en-US"/>
        </w:rPr>
        <w:t xml:space="preserve"> </w:t>
      </w:r>
      <w:r w:rsidRPr="005F7B71">
        <w:rPr>
          <w:lang w:val="en-US"/>
        </w:rPr>
        <w:t>is</w:t>
      </w:r>
      <w:r w:rsidR="008B2210" w:rsidRPr="005F7B71">
        <w:rPr>
          <w:lang w:val="en-US"/>
        </w:rPr>
        <w:t xml:space="preserve"> </w:t>
      </w:r>
      <w:r w:rsidRPr="005F7B71">
        <w:rPr>
          <w:lang w:val="en-US"/>
        </w:rPr>
        <w:t>remarkable</w:t>
      </w:r>
      <w:r w:rsidR="008B2210" w:rsidRPr="005F7B71">
        <w:rPr>
          <w:lang w:val="en-US"/>
        </w:rPr>
        <w:t xml:space="preserve"> </w:t>
      </w:r>
      <w:r w:rsidRPr="005F7B71">
        <w:rPr>
          <w:lang w:val="en-US"/>
        </w:rPr>
        <w:t>while</w:t>
      </w:r>
      <w:r w:rsidR="008B2210" w:rsidRPr="005F7B71">
        <w:rPr>
          <w:lang w:val="en-US"/>
        </w:rPr>
        <w:t xml:space="preserve"> </w:t>
      </w:r>
      <w:r w:rsidRPr="005F7B71">
        <w:rPr>
          <w:lang w:val="en-US"/>
        </w:rPr>
        <w:t>it</w:t>
      </w:r>
      <w:r w:rsidR="008B2210" w:rsidRPr="005F7B71">
        <w:rPr>
          <w:lang w:val="en-US"/>
        </w:rPr>
        <w:t xml:space="preserve"> </w:t>
      </w:r>
      <w:r w:rsidRPr="005F7B71">
        <w:rPr>
          <w:lang w:val="en-US"/>
        </w:rPr>
        <w:t>has longtime</w:t>
      </w:r>
      <w:r w:rsidR="008B2210" w:rsidRPr="005F7B71">
        <w:rPr>
          <w:lang w:val="en-US"/>
        </w:rPr>
        <w:t xml:space="preserve"> </w:t>
      </w:r>
      <w:r w:rsidRPr="005F7B71">
        <w:rPr>
          <w:lang w:val="en-US"/>
        </w:rPr>
        <w:t>been</w:t>
      </w:r>
      <w:r w:rsidR="008B2210" w:rsidRPr="005F7B71">
        <w:rPr>
          <w:lang w:val="en-US"/>
        </w:rPr>
        <w:t xml:space="preserve"> </w:t>
      </w:r>
      <w:r w:rsidRPr="005F7B71">
        <w:rPr>
          <w:lang w:val="en-US"/>
        </w:rPr>
        <w:t>recognized</w:t>
      </w:r>
      <w:r w:rsidR="008B2210" w:rsidRPr="005F7B71">
        <w:rPr>
          <w:lang w:val="en-US"/>
        </w:rPr>
        <w:t xml:space="preserve"> </w:t>
      </w:r>
      <w:r w:rsidRPr="005F7B71">
        <w:rPr>
          <w:lang w:val="en-US"/>
        </w:rPr>
        <w:t>that</w:t>
      </w:r>
      <w:r w:rsidR="00F6338F" w:rsidRPr="005F7B71">
        <w:rPr>
          <w:lang w:val="en-US"/>
        </w:rPr>
        <w:t>,</w:t>
      </w:r>
      <w:r w:rsidRPr="005F7B71">
        <w:rPr>
          <w:lang w:val="en-US"/>
        </w:rPr>
        <w:t xml:space="preserve"> apart</w:t>
      </w:r>
      <w:r w:rsidR="000C4264" w:rsidRPr="005F7B71">
        <w:rPr>
          <w:lang w:val="en-US"/>
        </w:rPr>
        <w:t xml:space="preserve"> </w:t>
      </w:r>
      <w:r w:rsidRPr="005F7B71">
        <w:rPr>
          <w:lang w:val="en-US"/>
        </w:rPr>
        <w:t>from</w:t>
      </w:r>
      <w:r w:rsidR="000C4264" w:rsidRPr="005F7B71">
        <w:rPr>
          <w:lang w:val="en-US"/>
        </w:rPr>
        <w:t xml:space="preserve"> </w:t>
      </w:r>
      <w:r w:rsidRPr="005F7B71">
        <w:rPr>
          <w:lang w:val="en-US"/>
        </w:rPr>
        <w:t>the</w:t>
      </w:r>
      <w:r w:rsidR="000C4264" w:rsidRPr="005F7B71">
        <w:rPr>
          <w:lang w:val="en-US"/>
        </w:rPr>
        <w:t xml:space="preserve"> </w:t>
      </w:r>
      <w:r w:rsidRPr="005F7B71">
        <w:rPr>
          <w:lang w:val="en-US"/>
        </w:rPr>
        <w:t>typical</w:t>
      </w:r>
      <w:r w:rsidR="000C4264" w:rsidRPr="005F7B71">
        <w:rPr>
          <w:lang w:val="en-US"/>
        </w:rPr>
        <w:t xml:space="preserve"> </w:t>
      </w:r>
      <w:r w:rsidRPr="005F7B71">
        <w:rPr>
          <w:lang w:val="en-US"/>
        </w:rPr>
        <w:t>crying spells,</w:t>
      </w:r>
      <w:r w:rsidR="000C4264" w:rsidRPr="005F7B71">
        <w:rPr>
          <w:lang w:val="en-US"/>
        </w:rPr>
        <w:t xml:space="preserve"> </w:t>
      </w:r>
      <w:r w:rsidRPr="005F7B71">
        <w:rPr>
          <w:lang w:val="en-US"/>
        </w:rPr>
        <w:t>feeling</w:t>
      </w:r>
      <w:r w:rsidR="000C4264" w:rsidRPr="005F7B71">
        <w:rPr>
          <w:lang w:val="en-US"/>
        </w:rPr>
        <w:t xml:space="preserve"> </w:t>
      </w:r>
      <w:r w:rsidRPr="005F7B71">
        <w:rPr>
          <w:lang w:val="en-US"/>
        </w:rPr>
        <w:t>tense</w:t>
      </w:r>
      <w:r w:rsidR="000C4264" w:rsidRPr="005F7B71">
        <w:rPr>
          <w:lang w:val="en-US"/>
        </w:rPr>
        <w:t xml:space="preserve"> </w:t>
      </w:r>
      <w:r w:rsidRPr="005F7B71">
        <w:rPr>
          <w:lang w:val="en-US"/>
        </w:rPr>
        <w:t>and</w:t>
      </w:r>
      <w:r w:rsidR="000C4264" w:rsidRPr="005F7B71">
        <w:rPr>
          <w:lang w:val="en-US"/>
        </w:rPr>
        <w:t xml:space="preserve"> </w:t>
      </w:r>
      <w:r w:rsidRPr="005F7B71">
        <w:rPr>
          <w:lang w:val="en-US"/>
        </w:rPr>
        <w:t>irritability</w:t>
      </w:r>
      <w:r w:rsidR="00F6338F" w:rsidRPr="005F7B71">
        <w:rPr>
          <w:lang w:val="en-US"/>
        </w:rPr>
        <w:t>,</w:t>
      </w:r>
      <w:r w:rsidRPr="005F7B71">
        <w:rPr>
          <w:lang w:val="en-US"/>
        </w:rPr>
        <w:t xml:space="preserve"> the</w:t>
      </w:r>
      <w:r w:rsidR="000C4264" w:rsidRPr="005F7B71">
        <w:rPr>
          <w:lang w:val="en-US"/>
        </w:rPr>
        <w:t xml:space="preserve"> </w:t>
      </w:r>
      <w:r w:rsidRPr="005F7B71">
        <w:rPr>
          <w:lang w:val="en-US"/>
        </w:rPr>
        <w:t>blues</w:t>
      </w:r>
      <w:r w:rsidR="000C4264" w:rsidRPr="005F7B71">
        <w:rPr>
          <w:lang w:val="en-US"/>
        </w:rPr>
        <w:t xml:space="preserve"> </w:t>
      </w:r>
      <w:r w:rsidRPr="005F7B71">
        <w:rPr>
          <w:lang w:val="en-US"/>
        </w:rPr>
        <w:t>concept</w:t>
      </w:r>
      <w:r w:rsidR="000C4264" w:rsidRPr="005F7B71">
        <w:rPr>
          <w:lang w:val="en-US"/>
        </w:rPr>
        <w:t xml:space="preserve"> </w:t>
      </w:r>
      <w:r w:rsidRPr="005F7B71">
        <w:rPr>
          <w:lang w:val="en-US"/>
        </w:rPr>
        <w:t>includes</w:t>
      </w:r>
      <w:r w:rsidR="000C4264" w:rsidRPr="005F7B71">
        <w:rPr>
          <w:lang w:val="en-US"/>
        </w:rPr>
        <w:t xml:space="preserve"> </w:t>
      </w:r>
      <w:r w:rsidRPr="005F7B71">
        <w:rPr>
          <w:lang w:val="en-US"/>
        </w:rPr>
        <w:t>also abrupt</w:t>
      </w:r>
      <w:r w:rsidR="000C4264" w:rsidRPr="005F7B71">
        <w:rPr>
          <w:lang w:val="en-US"/>
        </w:rPr>
        <w:t xml:space="preserve"> </w:t>
      </w:r>
      <w:r w:rsidRPr="005F7B71">
        <w:rPr>
          <w:lang w:val="en-US"/>
        </w:rPr>
        <w:t>changes</w:t>
      </w:r>
      <w:r w:rsidR="000C4264" w:rsidRPr="005F7B71">
        <w:rPr>
          <w:lang w:val="en-US"/>
        </w:rPr>
        <w:t xml:space="preserve"> </w:t>
      </w:r>
      <w:r w:rsidRPr="005F7B71">
        <w:rPr>
          <w:lang w:val="en-US"/>
        </w:rPr>
        <w:t>of</w:t>
      </w:r>
      <w:r w:rsidR="000C4264" w:rsidRPr="005F7B71">
        <w:rPr>
          <w:lang w:val="en-US"/>
        </w:rPr>
        <w:t xml:space="preserve"> </w:t>
      </w:r>
      <w:r w:rsidRPr="005F7B71">
        <w:rPr>
          <w:lang w:val="en-US"/>
        </w:rPr>
        <w:t>low</w:t>
      </w:r>
      <w:r w:rsidR="000C4264" w:rsidRPr="005F7B71">
        <w:rPr>
          <w:lang w:val="en-US"/>
        </w:rPr>
        <w:t xml:space="preserve"> </w:t>
      </w:r>
      <w:r w:rsidRPr="005F7B71">
        <w:rPr>
          <w:lang w:val="en-US"/>
        </w:rPr>
        <w:t>and</w:t>
      </w:r>
      <w:r w:rsidR="000C4264" w:rsidRPr="005F7B71">
        <w:rPr>
          <w:lang w:val="en-US"/>
        </w:rPr>
        <w:t xml:space="preserve"> </w:t>
      </w:r>
      <w:r w:rsidRPr="005F7B71">
        <w:rPr>
          <w:lang w:val="en-US"/>
        </w:rPr>
        <w:t>high</w:t>
      </w:r>
      <w:r w:rsidR="000C4264" w:rsidRPr="005F7B71">
        <w:rPr>
          <w:lang w:val="en-US"/>
        </w:rPr>
        <w:t xml:space="preserve"> </w:t>
      </w:r>
      <w:r w:rsidRPr="005F7B71">
        <w:rPr>
          <w:lang w:val="en-US"/>
        </w:rPr>
        <w:t>mood:</w:t>
      </w:r>
      <w:r w:rsidR="000C4264" w:rsidRPr="005F7B71">
        <w:rPr>
          <w:lang w:val="en-US"/>
        </w:rPr>
        <w:t xml:space="preserve"> </w:t>
      </w:r>
      <w:r w:rsidRPr="005F7B71">
        <w:rPr>
          <w:lang w:val="en-US"/>
        </w:rPr>
        <w:t>from</w:t>
      </w:r>
      <w:r w:rsidR="000C4264" w:rsidRPr="005F7B71">
        <w:rPr>
          <w:lang w:val="en-US"/>
        </w:rPr>
        <w:t xml:space="preserve"> </w:t>
      </w:r>
      <w:r w:rsidRPr="005F7B71">
        <w:rPr>
          <w:lang w:val="en-US"/>
        </w:rPr>
        <w:t>one</w:t>
      </w:r>
      <w:r w:rsidR="000C4264" w:rsidRPr="005F7B71">
        <w:rPr>
          <w:lang w:val="en-US"/>
        </w:rPr>
        <w:t xml:space="preserve"> </w:t>
      </w:r>
      <w:r w:rsidRPr="005F7B71">
        <w:rPr>
          <w:lang w:val="en-US"/>
        </w:rPr>
        <w:t>moment</w:t>
      </w:r>
      <w:r w:rsidR="000C4264" w:rsidRPr="005F7B71">
        <w:rPr>
          <w:lang w:val="en-US"/>
        </w:rPr>
        <w:t xml:space="preserve"> </w:t>
      </w:r>
      <w:r w:rsidRPr="005F7B71">
        <w:rPr>
          <w:lang w:val="en-US"/>
        </w:rPr>
        <w:t>of</w:t>
      </w:r>
      <w:r w:rsidR="000C4264" w:rsidRPr="005F7B71">
        <w:rPr>
          <w:lang w:val="en-US"/>
        </w:rPr>
        <w:t xml:space="preserve"> </w:t>
      </w:r>
      <w:r w:rsidRPr="005F7B71">
        <w:rPr>
          <w:lang w:val="en-US"/>
        </w:rPr>
        <w:t>crying or irritability</w:t>
      </w:r>
      <w:r w:rsidR="000C4264" w:rsidRPr="005F7B71">
        <w:rPr>
          <w:lang w:val="en-US"/>
        </w:rPr>
        <w:t xml:space="preserve"> </w:t>
      </w:r>
      <w:r w:rsidRPr="005F7B71">
        <w:rPr>
          <w:lang w:val="en-US"/>
        </w:rPr>
        <w:t>without</w:t>
      </w:r>
      <w:r w:rsidR="000C4264" w:rsidRPr="005F7B71">
        <w:rPr>
          <w:lang w:val="en-US"/>
        </w:rPr>
        <w:t xml:space="preserve"> </w:t>
      </w:r>
      <w:r w:rsidRPr="005F7B71">
        <w:rPr>
          <w:lang w:val="en-US"/>
        </w:rPr>
        <w:t>any</w:t>
      </w:r>
      <w:r w:rsidR="000C4264" w:rsidRPr="005F7B71">
        <w:rPr>
          <w:lang w:val="en-US"/>
        </w:rPr>
        <w:t xml:space="preserve"> </w:t>
      </w:r>
      <w:r w:rsidRPr="005F7B71">
        <w:rPr>
          <w:lang w:val="en-US"/>
        </w:rPr>
        <w:t>reason</w:t>
      </w:r>
      <w:r w:rsidR="000C4264" w:rsidRPr="005F7B71">
        <w:rPr>
          <w:lang w:val="en-US"/>
        </w:rPr>
        <w:t xml:space="preserve"> </w:t>
      </w:r>
      <w:r w:rsidRPr="005F7B71">
        <w:rPr>
          <w:lang w:val="en-US"/>
        </w:rPr>
        <w:t>the</w:t>
      </w:r>
      <w:r w:rsidR="000C4264" w:rsidRPr="005F7B71">
        <w:rPr>
          <w:lang w:val="en-US"/>
        </w:rPr>
        <w:t xml:space="preserve"> </w:t>
      </w:r>
      <w:r w:rsidRPr="005F7B71">
        <w:rPr>
          <w:lang w:val="en-US"/>
        </w:rPr>
        <w:t>woman</w:t>
      </w:r>
      <w:r w:rsidR="000C4264" w:rsidRPr="005F7B71">
        <w:rPr>
          <w:lang w:val="en-US"/>
        </w:rPr>
        <w:t xml:space="preserve"> </w:t>
      </w:r>
      <w:r w:rsidRPr="005F7B71">
        <w:rPr>
          <w:lang w:val="en-US"/>
        </w:rPr>
        <w:t>feels</w:t>
      </w:r>
      <w:r w:rsidR="00F6338F" w:rsidRPr="005F7B71">
        <w:rPr>
          <w:lang w:val="en-US"/>
        </w:rPr>
        <w:t xml:space="preserve"> </w:t>
      </w:r>
      <w:r w:rsidRPr="005F7B71">
        <w:rPr>
          <w:lang w:val="en-US"/>
        </w:rPr>
        <w:t>elated,</w:t>
      </w:r>
      <w:r w:rsidR="000C4264" w:rsidRPr="005F7B71">
        <w:rPr>
          <w:lang w:val="en-US"/>
        </w:rPr>
        <w:t xml:space="preserve"> </w:t>
      </w:r>
      <w:r w:rsidRPr="005F7B71">
        <w:rPr>
          <w:lang w:val="en-US"/>
        </w:rPr>
        <w:t>happy</w:t>
      </w:r>
      <w:r w:rsidR="000C4264" w:rsidRPr="005F7B71">
        <w:rPr>
          <w:lang w:val="en-US"/>
        </w:rPr>
        <w:t xml:space="preserve"> </w:t>
      </w:r>
      <w:r w:rsidRPr="005F7B71">
        <w:rPr>
          <w:lang w:val="en-US"/>
        </w:rPr>
        <w:t>or ‘mentally</w:t>
      </w:r>
      <w:r w:rsidR="000C4264" w:rsidRPr="005F7B71">
        <w:rPr>
          <w:lang w:val="en-US"/>
        </w:rPr>
        <w:t xml:space="preserve"> </w:t>
      </w:r>
      <w:r w:rsidRPr="005F7B71">
        <w:rPr>
          <w:lang w:val="en-US"/>
        </w:rPr>
        <w:t>relaxed’</w:t>
      </w:r>
      <w:r w:rsidR="00027BA6" w:rsidRPr="005F7B71">
        <w:rPr>
          <w:lang w:val="en-US"/>
        </w:rPr>
        <w:t xml:space="preserve"> </w:t>
      </w:r>
      <w:r w:rsidR="00741F99" w:rsidRPr="005F7B71">
        <w:rPr>
          <w:lang w:val="en-US"/>
        </w:rPr>
        <w:t xml:space="preserve">(O’Hara &amp; McCabe, 2013). </w:t>
      </w:r>
      <w:r w:rsidR="00A843CB" w:rsidRPr="005F7B71">
        <w:rPr>
          <w:lang w:val="en-US"/>
        </w:rPr>
        <w:t xml:space="preserve">In the literature, it has repeatedly </w:t>
      </w:r>
      <w:r w:rsidR="00A843CB" w:rsidRPr="005F7B71">
        <w:rPr>
          <w:lang w:val="en-US"/>
        </w:rPr>
        <w:lastRenderedPageBreak/>
        <w:t xml:space="preserve">been reported that blues might be </w:t>
      </w:r>
      <w:r w:rsidR="000C4264" w:rsidRPr="005F7B71">
        <w:rPr>
          <w:lang w:val="en-US"/>
        </w:rPr>
        <w:t xml:space="preserve">also </w:t>
      </w:r>
      <w:r w:rsidR="00A843CB" w:rsidRPr="005F7B71">
        <w:rPr>
          <w:lang w:val="en-US"/>
        </w:rPr>
        <w:t>a risk factor for s</w:t>
      </w:r>
      <w:r w:rsidR="00741F99" w:rsidRPr="005F7B71">
        <w:rPr>
          <w:lang w:val="en-US"/>
        </w:rPr>
        <w:t xml:space="preserve">ubsequent postpartum depression (Dennis et al., 2003; </w:t>
      </w:r>
      <w:proofErr w:type="spellStart"/>
      <w:r w:rsidR="00741F99" w:rsidRPr="005F7B71">
        <w:rPr>
          <w:lang w:val="en-US"/>
        </w:rPr>
        <w:t>Reck</w:t>
      </w:r>
      <w:proofErr w:type="spellEnd"/>
      <w:r w:rsidR="00741F99" w:rsidRPr="005F7B71">
        <w:rPr>
          <w:lang w:val="en-US"/>
        </w:rPr>
        <w:t xml:space="preserve"> et al.,</w:t>
      </w:r>
      <w:r w:rsidR="0017301D" w:rsidRPr="005F7B71">
        <w:rPr>
          <w:lang w:val="en-US"/>
        </w:rPr>
        <w:t xml:space="preserve"> </w:t>
      </w:r>
      <w:r w:rsidR="00741F99" w:rsidRPr="005F7B71">
        <w:rPr>
          <w:lang w:val="en-US"/>
        </w:rPr>
        <w:t>2009)</w:t>
      </w:r>
      <w:r w:rsidR="00027BA6" w:rsidRPr="005F7B71">
        <w:rPr>
          <w:lang w:val="en-US"/>
        </w:rPr>
        <w:t xml:space="preserve">. </w:t>
      </w:r>
      <w:r w:rsidR="00741F99" w:rsidRPr="005F7B71">
        <w:rPr>
          <w:lang w:val="en-US"/>
        </w:rPr>
        <w:t>I</w:t>
      </w:r>
      <w:r w:rsidR="009806B6" w:rsidRPr="005F7B71">
        <w:rPr>
          <w:lang w:val="en-US"/>
        </w:rPr>
        <w:t>n previous European and American studies, Henshaw </w:t>
      </w:r>
      <w:r w:rsidR="009806B6" w:rsidRPr="005F7B71">
        <w:rPr>
          <w:rStyle w:val="Emphasis"/>
          <w:i w:val="0"/>
          <w:lang w:val="en-US"/>
        </w:rPr>
        <w:t>et al</w:t>
      </w:r>
      <w:r w:rsidR="00741F99" w:rsidRPr="005F7B71">
        <w:rPr>
          <w:rStyle w:val="Emphasis"/>
          <w:i w:val="0"/>
          <w:lang w:val="en-US"/>
        </w:rPr>
        <w:t xml:space="preserve">. (2004) </w:t>
      </w:r>
      <w:r w:rsidR="008E4AB4" w:rsidRPr="005F7B71">
        <w:rPr>
          <w:lang w:val="en-US"/>
        </w:rPr>
        <w:t xml:space="preserve">also </w:t>
      </w:r>
      <w:r w:rsidR="009806B6" w:rsidRPr="005F7B71">
        <w:rPr>
          <w:lang w:val="en-US"/>
        </w:rPr>
        <w:t xml:space="preserve">reported that British women with severe blues are 2.8 times as likely to experience postpartum depression at 6 months as those without. </w:t>
      </w:r>
      <w:r w:rsidR="00785154" w:rsidRPr="005F7B71">
        <w:rPr>
          <w:lang w:val="en-US"/>
        </w:rPr>
        <w:t xml:space="preserve">In Nigerian women, </w:t>
      </w:r>
      <w:proofErr w:type="spellStart"/>
      <w:r w:rsidR="009806B6" w:rsidRPr="005F7B71">
        <w:rPr>
          <w:lang w:val="en-US"/>
        </w:rPr>
        <w:t>Adewuya</w:t>
      </w:r>
      <w:proofErr w:type="spellEnd"/>
      <w:r w:rsidR="001C0C9F" w:rsidRPr="005F7B71">
        <w:rPr>
          <w:lang w:val="en-US"/>
        </w:rPr>
        <w:t xml:space="preserve"> </w:t>
      </w:r>
      <w:r w:rsidR="00A34592" w:rsidRPr="005F7B71">
        <w:rPr>
          <w:lang w:val="en-US"/>
        </w:rPr>
        <w:t xml:space="preserve">(2006), </w:t>
      </w:r>
      <w:r w:rsidR="009806B6" w:rsidRPr="005F7B71">
        <w:rPr>
          <w:lang w:val="en-US"/>
        </w:rPr>
        <w:t xml:space="preserve">showed that women with maternity blues at day 5 are 12 times more likely to be diagnosed at 4 weeks and 10 times more likely to be diagnosed as depressed at 8 weeks postpartum than those without the maternity blues. These results suggest that the </w:t>
      </w:r>
      <w:r w:rsidR="007D0049" w:rsidRPr="005F7B71">
        <w:rPr>
          <w:lang w:val="en-US"/>
        </w:rPr>
        <w:t>screening</w:t>
      </w:r>
      <w:r w:rsidR="009806B6" w:rsidRPr="005F7B71">
        <w:rPr>
          <w:lang w:val="en-US"/>
        </w:rPr>
        <w:t xml:space="preserve"> of maternity blues in the early postpartum phase </w:t>
      </w:r>
      <w:r w:rsidR="00457A07" w:rsidRPr="005F7B71">
        <w:rPr>
          <w:lang w:val="en-US"/>
        </w:rPr>
        <w:t>may lead</w:t>
      </w:r>
      <w:r w:rsidR="009806B6" w:rsidRPr="005F7B71">
        <w:rPr>
          <w:lang w:val="en-US"/>
        </w:rPr>
        <w:t xml:space="preserve"> to the </w:t>
      </w:r>
      <w:r w:rsidR="007D0049" w:rsidRPr="005F7B71">
        <w:rPr>
          <w:lang w:val="en-US"/>
        </w:rPr>
        <w:t xml:space="preserve">identification </w:t>
      </w:r>
      <w:r w:rsidR="009806B6" w:rsidRPr="005F7B71">
        <w:rPr>
          <w:lang w:val="en-US"/>
        </w:rPr>
        <w:t xml:space="preserve">of postpartum depression </w:t>
      </w:r>
      <w:r w:rsidR="007D0049" w:rsidRPr="005F7B71">
        <w:rPr>
          <w:lang w:val="en-US"/>
        </w:rPr>
        <w:t xml:space="preserve">risk </w:t>
      </w:r>
      <w:r w:rsidR="009806B6" w:rsidRPr="005F7B71">
        <w:rPr>
          <w:lang w:val="en-US"/>
        </w:rPr>
        <w:t>later.</w:t>
      </w:r>
      <w:r w:rsidR="00F6338F" w:rsidRPr="005F7B71">
        <w:rPr>
          <w:lang w:val="en-US"/>
        </w:rPr>
        <w:t xml:space="preserve"> </w:t>
      </w:r>
    </w:p>
    <w:p w14:paraId="0B316465" w14:textId="4A9275F4" w:rsidR="00C978F1" w:rsidRPr="009902B8" w:rsidRDefault="009761A7" w:rsidP="00A8179E">
      <w:pPr>
        <w:pStyle w:val="p"/>
        <w:shd w:val="clear" w:color="auto" w:fill="FFFFFF"/>
        <w:spacing w:before="166" w:beforeAutospacing="0" w:after="166" w:afterAutospacing="0" w:line="480" w:lineRule="auto"/>
        <w:ind w:firstLine="708"/>
        <w:jc w:val="both"/>
        <w:rPr>
          <w:b/>
          <w:lang w:val="en-US"/>
        </w:rPr>
      </w:pPr>
      <w:r w:rsidRPr="005F7B71">
        <w:rPr>
          <w:lang w:val="en-GB"/>
        </w:rPr>
        <w:t xml:space="preserve">Although EPDS has been widely used to screen for at risk women of post-partum depression for decades, in recent years it has been suggested that it measures not only depression, but also other psychological dimensions. One study argued that the instrument is a general measure of psychological distress rather than a one-dimensional measure of depression </w:t>
      </w:r>
      <w:r w:rsidR="00A34592" w:rsidRPr="005F7B71">
        <w:rPr>
          <w:lang w:val="en-GB"/>
        </w:rPr>
        <w:t xml:space="preserve">(Tuohy &amp; McVey, 2008). </w:t>
      </w:r>
      <w:r w:rsidRPr="005F7B71">
        <w:rPr>
          <w:lang w:val="en-GB"/>
        </w:rPr>
        <w:t xml:space="preserve">The multifactorial structure of the EPDS scale has already been suggested in other studies, and several authors have found that EPDS is, in reality, a two- or even a three-factor scale </w:t>
      </w:r>
      <w:r w:rsidR="00A34592" w:rsidRPr="005F7B71">
        <w:rPr>
          <w:lang w:val="en-GB"/>
        </w:rPr>
        <w:t>(</w:t>
      </w:r>
      <w:proofErr w:type="spellStart"/>
      <w:r w:rsidR="00A34592" w:rsidRPr="005F7B71">
        <w:rPr>
          <w:lang w:val="en-GB"/>
        </w:rPr>
        <w:t>Fabrigar</w:t>
      </w:r>
      <w:proofErr w:type="spellEnd"/>
      <w:r w:rsidR="00A34592" w:rsidRPr="005F7B71">
        <w:rPr>
          <w:lang w:val="en-GB"/>
        </w:rPr>
        <w:t xml:space="preserve"> et al.,1999) </w:t>
      </w:r>
      <w:r w:rsidRPr="005F7B71">
        <w:rPr>
          <w:lang w:val="en-GB"/>
        </w:rPr>
        <w:t>with a secondary dimension of anxiety symptomatology often apparent</w:t>
      </w:r>
      <w:r w:rsidR="00A34592" w:rsidRPr="005F7B71">
        <w:rPr>
          <w:lang w:val="en-GB"/>
        </w:rPr>
        <w:t xml:space="preserve"> (Tuohy &amp; McVey, 2008),</w:t>
      </w:r>
      <w:r w:rsidRPr="005F7B71">
        <w:rPr>
          <w:lang w:val="en-GB"/>
        </w:rPr>
        <w:t xml:space="preserve"> and with a tertiary dimension of anhedonia, but the exact identification of factors differs across studies </w:t>
      </w:r>
      <w:r w:rsidR="00A34592" w:rsidRPr="005F7B71">
        <w:rPr>
          <w:lang w:val="en-GB"/>
        </w:rPr>
        <w:t>(</w:t>
      </w:r>
      <w:proofErr w:type="spellStart"/>
      <w:r w:rsidR="00A34592" w:rsidRPr="005F7B71">
        <w:rPr>
          <w:lang w:val="en-GB"/>
        </w:rPr>
        <w:t>Petrozzi</w:t>
      </w:r>
      <w:proofErr w:type="spellEnd"/>
      <w:r w:rsidR="00A34592" w:rsidRPr="005F7B71">
        <w:rPr>
          <w:lang w:val="en-GB"/>
        </w:rPr>
        <w:t xml:space="preserve"> &amp; Gagliardi, 2013).</w:t>
      </w:r>
      <w:r w:rsidRPr="005F7B71">
        <w:rPr>
          <w:lang w:val="en-GB"/>
        </w:rPr>
        <w:t xml:space="preserve"> This study has adopted the EPDS score of </w:t>
      </w:r>
      <w:r w:rsidR="006226DE" w:rsidRPr="005F7B71">
        <w:rPr>
          <w:lang w:val="en-GB"/>
        </w:rPr>
        <w:t>12</w:t>
      </w:r>
      <w:r w:rsidRPr="005F7B71">
        <w:rPr>
          <w:lang w:val="en-GB"/>
        </w:rPr>
        <w:t xml:space="preserve"> or above, to indicate the presence of postpartum depressive symptomatology</w:t>
      </w:r>
      <w:r w:rsidR="00A34592" w:rsidRPr="005F7B71">
        <w:rPr>
          <w:lang w:val="en-GB"/>
        </w:rPr>
        <w:t xml:space="preserve"> (Matthey, 2008). </w:t>
      </w:r>
      <w:r w:rsidRPr="005F7B71">
        <w:rPr>
          <w:lang w:val="en-GB"/>
        </w:rPr>
        <w:t>Followed the recommendations of an influ</w:t>
      </w:r>
      <w:r w:rsidR="00A34592" w:rsidRPr="005F7B71">
        <w:rPr>
          <w:lang w:val="en-GB"/>
        </w:rPr>
        <w:t>ential and widely cited article (</w:t>
      </w:r>
      <w:proofErr w:type="spellStart"/>
      <w:r w:rsidR="00A34592" w:rsidRPr="005F7B71">
        <w:rPr>
          <w:lang w:val="en-GB"/>
        </w:rPr>
        <w:t>Fabrigar</w:t>
      </w:r>
      <w:proofErr w:type="spellEnd"/>
      <w:r w:rsidR="00A34592" w:rsidRPr="005F7B71">
        <w:rPr>
          <w:lang w:val="en-GB"/>
        </w:rPr>
        <w:t xml:space="preserve"> et al., 1999) </w:t>
      </w:r>
      <w:r w:rsidRPr="005F7B71">
        <w:rPr>
          <w:lang w:val="en-GB"/>
        </w:rPr>
        <w:t>we</w:t>
      </w:r>
      <w:r w:rsidR="00AA0EA5" w:rsidRPr="005F7B71">
        <w:rPr>
          <w:lang w:val="en-GB"/>
        </w:rPr>
        <w:t xml:space="preserve"> also</w:t>
      </w:r>
      <w:r w:rsidRPr="005F7B71">
        <w:rPr>
          <w:lang w:val="en-GB"/>
        </w:rPr>
        <w:t xml:space="preserve"> adopted a three-factor structure EPDS and identified these three factors as depression, anxiety and anhedonia, in agreement with those detected by Tuohy and McVey </w:t>
      </w:r>
      <w:r w:rsidR="00A34592" w:rsidRPr="005F7B71">
        <w:rPr>
          <w:lang w:val="en-GB"/>
        </w:rPr>
        <w:t>(2008).</w:t>
      </w:r>
      <w:r w:rsidRPr="005F7B71">
        <w:rPr>
          <w:lang w:val="en-GB"/>
        </w:rPr>
        <w:t xml:space="preserve"> With the due caution advised when interpreting the subscales findings of a </w:t>
      </w:r>
      <w:r w:rsidRPr="005F7B71">
        <w:rPr>
          <w:lang w:val="en-US"/>
        </w:rPr>
        <w:t>single administration of EPDS</w:t>
      </w:r>
      <w:r w:rsidRPr="005F7B71">
        <w:rPr>
          <w:lang w:val="en-GB"/>
        </w:rPr>
        <w:t xml:space="preserve">, there were some statistically significant associations observed.  In agreement with other authors </w:t>
      </w:r>
      <w:r w:rsidR="00A34592" w:rsidRPr="005F7B71">
        <w:rPr>
          <w:lang w:val="en-GB"/>
        </w:rPr>
        <w:t>(Tuohy &amp; McVey, 2008)</w:t>
      </w:r>
      <w:r w:rsidRPr="005F7B71">
        <w:rPr>
          <w:lang w:val="en-GB"/>
        </w:rPr>
        <w:t xml:space="preserve"> we believe that because EPDS measures different dimensions, it does not necessarily mean that a high total score represents a true risk of depression: a high score could depend on a single subscale</w:t>
      </w:r>
      <w:r w:rsidR="001948EF" w:rsidRPr="005F7B71">
        <w:rPr>
          <w:lang w:val="en-GB"/>
        </w:rPr>
        <w:t xml:space="preserve">. Against </w:t>
      </w:r>
      <w:r w:rsidRPr="005F7B71">
        <w:rPr>
          <w:lang w:val="en-GB"/>
        </w:rPr>
        <w:t xml:space="preserve">the low sensitivity </w:t>
      </w:r>
      <w:r w:rsidR="001948EF" w:rsidRPr="005F7B71">
        <w:rPr>
          <w:lang w:val="en-GB"/>
        </w:rPr>
        <w:t xml:space="preserve">of EPDS in </w:t>
      </w:r>
      <w:r w:rsidRPr="005F7B71">
        <w:rPr>
          <w:lang w:val="en-GB"/>
        </w:rPr>
        <w:t xml:space="preserve">the first days after birth </w:t>
      </w:r>
      <w:r w:rsidRPr="005F7B71">
        <w:rPr>
          <w:lang w:val="en-GB"/>
        </w:rPr>
        <w:lastRenderedPageBreak/>
        <w:t>reported</w:t>
      </w:r>
      <w:r w:rsidR="00A34592" w:rsidRPr="005F7B71">
        <w:rPr>
          <w:lang w:val="en-GB"/>
        </w:rPr>
        <w:t xml:space="preserve"> by </w:t>
      </w:r>
      <w:proofErr w:type="spellStart"/>
      <w:r w:rsidR="00A34592" w:rsidRPr="005F7B71">
        <w:rPr>
          <w:lang w:val="en-GB"/>
        </w:rPr>
        <w:t>Petrozzi</w:t>
      </w:r>
      <w:proofErr w:type="spellEnd"/>
      <w:r w:rsidR="00A34592" w:rsidRPr="005F7B71">
        <w:rPr>
          <w:lang w:val="en-GB"/>
        </w:rPr>
        <w:t xml:space="preserve"> and Gagliardi (2013)</w:t>
      </w:r>
      <w:r w:rsidR="001948EF" w:rsidRPr="005F7B71">
        <w:rPr>
          <w:lang w:val="en-GB"/>
        </w:rPr>
        <w:t xml:space="preserve"> </w:t>
      </w:r>
      <w:r w:rsidRPr="005F7B71">
        <w:rPr>
          <w:lang w:val="en-GB"/>
        </w:rPr>
        <w:t xml:space="preserve">our results show a single statistically </w:t>
      </w:r>
      <w:r w:rsidR="001E0E5E" w:rsidRPr="005F7B71">
        <w:rPr>
          <w:lang w:val="en-GB"/>
        </w:rPr>
        <w:t>significant correlation</w:t>
      </w:r>
      <w:r w:rsidR="00FD439E" w:rsidRPr="005F7B71">
        <w:rPr>
          <w:lang w:val="en-GB"/>
        </w:rPr>
        <w:t xml:space="preserve"> </w:t>
      </w:r>
      <w:r w:rsidR="001E0E5E" w:rsidRPr="005F7B71">
        <w:rPr>
          <w:lang w:val="en-GB"/>
        </w:rPr>
        <w:t xml:space="preserve">between depression and positive affect </w:t>
      </w:r>
      <w:r w:rsidR="0024543B" w:rsidRPr="005F7B71">
        <w:rPr>
          <w:lang w:val="en-GB"/>
        </w:rPr>
        <w:t xml:space="preserve">subscales </w:t>
      </w:r>
      <w:r w:rsidR="001E0E5E" w:rsidRPr="005F7B71">
        <w:rPr>
          <w:lang w:val="en-GB"/>
        </w:rPr>
        <w:t>and a double statistically significant correlation between negative affect and a</w:t>
      </w:r>
      <w:r w:rsidR="001948EF" w:rsidRPr="005F7B71">
        <w:rPr>
          <w:lang w:val="en-GB"/>
        </w:rPr>
        <w:t>nhedonia and anxi</w:t>
      </w:r>
      <w:r w:rsidR="00A558AB" w:rsidRPr="005F7B71">
        <w:rPr>
          <w:lang w:val="en-GB"/>
        </w:rPr>
        <w:t>e</w:t>
      </w:r>
      <w:r w:rsidR="001948EF" w:rsidRPr="005F7B71">
        <w:rPr>
          <w:lang w:val="en-GB"/>
        </w:rPr>
        <w:t>ty</w:t>
      </w:r>
      <w:r w:rsidR="0024543B" w:rsidRPr="005F7B71">
        <w:rPr>
          <w:lang w:val="en-GB"/>
        </w:rPr>
        <w:t xml:space="preserve"> subscales</w:t>
      </w:r>
      <w:r w:rsidR="001948EF" w:rsidRPr="005F7B71">
        <w:rPr>
          <w:lang w:val="en-GB"/>
        </w:rPr>
        <w:t xml:space="preserve">, respectively. </w:t>
      </w:r>
    </w:p>
    <w:p w14:paraId="747B0F2D" w14:textId="77EA5033" w:rsidR="00BE6A8D" w:rsidRPr="005F7B71" w:rsidRDefault="00123738" w:rsidP="005F7B71">
      <w:pPr>
        <w:spacing w:line="480" w:lineRule="auto"/>
        <w:ind w:firstLine="708"/>
        <w:jc w:val="both"/>
        <w:rPr>
          <w:rFonts w:ascii="Times New Roman" w:hAnsi="Times New Roman" w:cs="Times New Roman"/>
          <w:sz w:val="24"/>
          <w:szCs w:val="24"/>
          <w:lang w:val="en-GB"/>
        </w:rPr>
      </w:pPr>
      <w:r w:rsidRPr="005F7B71">
        <w:rPr>
          <w:rFonts w:ascii="Times New Roman" w:hAnsi="Times New Roman" w:cs="Times New Roman"/>
          <w:sz w:val="24"/>
          <w:szCs w:val="24"/>
          <w:lang w:val="en-GB"/>
        </w:rPr>
        <w:t xml:space="preserve">This study had some limitations. </w:t>
      </w:r>
      <w:r w:rsidR="009761A7" w:rsidRPr="005F7B71">
        <w:rPr>
          <w:rFonts w:ascii="Times New Roman" w:hAnsi="Times New Roman" w:cs="Times New Roman"/>
          <w:sz w:val="24"/>
          <w:szCs w:val="24"/>
          <w:lang w:val="en-GB"/>
        </w:rPr>
        <w:t xml:space="preserve">First, </w:t>
      </w:r>
      <w:r w:rsidR="006E0B87" w:rsidRPr="005F7B71">
        <w:rPr>
          <w:rFonts w:ascii="Times New Roman" w:hAnsi="Times New Roman" w:cs="Times New Roman"/>
          <w:sz w:val="24"/>
          <w:szCs w:val="24"/>
          <w:lang w:val="en-US"/>
        </w:rPr>
        <w:t xml:space="preserve">our study was not designed to study the longitudinal follow-up of women with mood </w:t>
      </w:r>
      <w:r w:rsidR="00EC544F" w:rsidRPr="005F7B71">
        <w:rPr>
          <w:rFonts w:ascii="Times New Roman" w:hAnsi="Times New Roman" w:cs="Times New Roman"/>
          <w:sz w:val="24"/>
          <w:szCs w:val="24"/>
          <w:lang w:val="en-US"/>
        </w:rPr>
        <w:t>changes</w:t>
      </w:r>
      <w:r w:rsidR="006E0B87" w:rsidRPr="005F7B71">
        <w:rPr>
          <w:rFonts w:ascii="Times New Roman" w:hAnsi="Times New Roman" w:cs="Times New Roman"/>
          <w:sz w:val="24"/>
          <w:szCs w:val="24"/>
          <w:lang w:val="en-US"/>
        </w:rPr>
        <w:t xml:space="preserve">. </w:t>
      </w:r>
      <w:r w:rsidR="006573BC" w:rsidRPr="005F7B71">
        <w:rPr>
          <w:rFonts w:ascii="Times New Roman" w:hAnsi="Times New Roman" w:cs="Times New Roman"/>
          <w:sz w:val="24"/>
          <w:szCs w:val="24"/>
          <w:lang w:val="en-US"/>
        </w:rPr>
        <w:t xml:space="preserve">Second, </w:t>
      </w:r>
      <w:r w:rsidR="00F44C8A" w:rsidRPr="005F7B71">
        <w:rPr>
          <w:rFonts w:ascii="Times New Roman" w:hAnsi="Times New Roman" w:cs="Times New Roman"/>
          <w:sz w:val="24"/>
          <w:szCs w:val="24"/>
          <w:lang w:val="en-US"/>
        </w:rPr>
        <w:t>although we analyzed</w:t>
      </w:r>
      <w:r w:rsidR="006573BC" w:rsidRPr="005F7B71">
        <w:rPr>
          <w:rFonts w:ascii="Times New Roman" w:eastAsia="TimesLTStd-Roman" w:hAnsi="Times New Roman" w:cs="Times New Roman"/>
          <w:sz w:val="24"/>
          <w:szCs w:val="24"/>
          <w:lang w:val="en-GB"/>
        </w:rPr>
        <w:t xml:space="preserve"> </w:t>
      </w:r>
      <w:r w:rsidR="00F44C8A" w:rsidRPr="005F7B71">
        <w:rPr>
          <w:rFonts w:ascii="Times New Roman" w:eastAsia="TimesLTStd-Roman" w:hAnsi="Times New Roman" w:cs="Times New Roman"/>
          <w:sz w:val="24"/>
          <w:szCs w:val="24"/>
          <w:lang w:val="en-GB"/>
        </w:rPr>
        <w:t xml:space="preserve">maternity blues </w:t>
      </w:r>
      <w:r w:rsidR="006573BC" w:rsidRPr="005F7B71">
        <w:rPr>
          <w:rFonts w:ascii="Times New Roman" w:eastAsia="TimesLTStd-Roman" w:hAnsi="Times New Roman" w:cs="Times New Roman"/>
          <w:sz w:val="24"/>
          <w:szCs w:val="24"/>
          <w:lang w:val="en-GB"/>
        </w:rPr>
        <w:t xml:space="preserve">two days after birth, we did not elucidate </w:t>
      </w:r>
      <w:r w:rsidR="006573BC" w:rsidRPr="005F7B71">
        <w:rPr>
          <w:rFonts w:ascii="Times New Roman" w:hAnsi="Times New Roman" w:cs="Times New Roman"/>
          <w:sz w:val="24"/>
          <w:szCs w:val="24"/>
          <w:lang w:val="en-US"/>
        </w:rPr>
        <w:t xml:space="preserve">a number of confounding factors </w:t>
      </w:r>
      <w:r w:rsidR="00595C09" w:rsidRPr="005F7B71">
        <w:rPr>
          <w:rFonts w:ascii="Times New Roman" w:hAnsi="Times New Roman" w:cs="Times New Roman"/>
          <w:sz w:val="24"/>
          <w:szCs w:val="24"/>
          <w:lang w:val="en-US"/>
        </w:rPr>
        <w:t xml:space="preserve">that </w:t>
      </w:r>
      <w:r w:rsidR="006573BC" w:rsidRPr="005F7B71">
        <w:rPr>
          <w:rFonts w:ascii="Times New Roman" w:hAnsi="Times New Roman" w:cs="Times New Roman"/>
          <w:sz w:val="24"/>
          <w:szCs w:val="24"/>
          <w:lang w:val="en-US"/>
        </w:rPr>
        <w:t xml:space="preserve">may have </w:t>
      </w:r>
      <w:r w:rsidR="00595C09" w:rsidRPr="005F7B71">
        <w:rPr>
          <w:rFonts w:ascii="Times New Roman" w:hAnsi="Times New Roman" w:cs="Times New Roman"/>
          <w:sz w:val="24"/>
          <w:szCs w:val="24"/>
          <w:lang w:val="en-US"/>
        </w:rPr>
        <w:t xml:space="preserve">an </w:t>
      </w:r>
      <w:r w:rsidR="006573BC" w:rsidRPr="005F7B71">
        <w:rPr>
          <w:rFonts w:ascii="Times New Roman" w:hAnsi="Times New Roman" w:cs="Times New Roman"/>
          <w:sz w:val="24"/>
          <w:szCs w:val="24"/>
          <w:lang w:val="en-US"/>
        </w:rPr>
        <w:t>impact on mental state after child birth, including length of labor, birth complications, use of medications during delivery, any trauma occurring during delivery, how long the couple was trying to conceive and whether it was a spontaneous or medically assisted conception</w:t>
      </w:r>
      <w:r w:rsidR="006573BC" w:rsidRPr="005F7B71">
        <w:rPr>
          <w:rFonts w:ascii="Times New Roman" w:hAnsi="Times New Roman" w:cs="Times New Roman"/>
          <w:sz w:val="24"/>
          <w:szCs w:val="24"/>
          <w:lang w:val="en-GB"/>
        </w:rPr>
        <w:t>.</w:t>
      </w:r>
      <w:r w:rsidR="006573BC" w:rsidRPr="005F7B71">
        <w:rPr>
          <w:rFonts w:ascii="Times New Roman" w:hAnsi="Times New Roman" w:cs="Times New Roman"/>
          <w:sz w:val="24"/>
          <w:szCs w:val="24"/>
          <w:lang w:val="en-US"/>
        </w:rPr>
        <w:t xml:space="preserve"> Third</w:t>
      </w:r>
      <w:r w:rsidR="006E0B87" w:rsidRPr="005F7B71">
        <w:rPr>
          <w:rFonts w:ascii="Times New Roman" w:hAnsi="Times New Roman" w:cs="Times New Roman"/>
          <w:sz w:val="24"/>
          <w:szCs w:val="24"/>
          <w:lang w:val="en-US"/>
        </w:rPr>
        <w:t>,</w:t>
      </w:r>
      <w:r w:rsidR="00EC544F" w:rsidRPr="005F7B71">
        <w:rPr>
          <w:rFonts w:ascii="Times New Roman" w:hAnsi="Times New Roman" w:cs="Times New Roman"/>
          <w:sz w:val="24"/>
          <w:szCs w:val="24"/>
          <w:lang w:val="en-US"/>
        </w:rPr>
        <w:t xml:space="preserve"> </w:t>
      </w:r>
      <w:r w:rsidR="006E0B87" w:rsidRPr="005F7B71">
        <w:rPr>
          <w:rFonts w:ascii="Times New Roman" w:hAnsi="Times New Roman" w:cs="Times New Roman"/>
          <w:sz w:val="24"/>
          <w:szCs w:val="24"/>
          <w:lang w:val="en-US"/>
        </w:rPr>
        <w:t>w</w:t>
      </w:r>
      <w:proofErr w:type="spellStart"/>
      <w:r w:rsidR="009761A7" w:rsidRPr="005F7B71">
        <w:rPr>
          <w:rFonts w:ascii="Times New Roman" w:hAnsi="Times New Roman" w:cs="Times New Roman"/>
          <w:sz w:val="24"/>
          <w:szCs w:val="24"/>
          <w:lang w:val="en-GB"/>
        </w:rPr>
        <w:t>e</w:t>
      </w:r>
      <w:proofErr w:type="spellEnd"/>
      <w:r w:rsidR="009761A7" w:rsidRPr="005F7B71">
        <w:rPr>
          <w:rFonts w:ascii="Times New Roman" w:hAnsi="Times New Roman" w:cs="Times New Roman"/>
          <w:sz w:val="24"/>
          <w:szCs w:val="24"/>
          <w:lang w:val="en-GB"/>
        </w:rPr>
        <w:t xml:space="preserve"> did not confirm the diagnosis of PPD in our women </w:t>
      </w:r>
      <w:r w:rsidR="00F44C8A" w:rsidRPr="005F7B71">
        <w:rPr>
          <w:rFonts w:ascii="Times New Roman" w:hAnsi="Times New Roman" w:cs="Times New Roman"/>
          <w:sz w:val="24"/>
          <w:szCs w:val="24"/>
          <w:lang w:val="en-GB"/>
        </w:rPr>
        <w:t xml:space="preserve">at risk </w:t>
      </w:r>
      <w:r w:rsidR="009761A7" w:rsidRPr="005F7B71">
        <w:rPr>
          <w:rFonts w:ascii="Times New Roman" w:hAnsi="Times New Roman" w:cs="Times New Roman"/>
          <w:sz w:val="24"/>
          <w:szCs w:val="24"/>
          <w:lang w:val="en-GB"/>
        </w:rPr>
        <w:t xml:space="preserve">sample, </w:t>
      </w:r>
      <w:r w:rsidR="009761A7" w:rsidRPr="005F7B71">
        <w:rPr>
          <w:rFonts w:ascii="Times New Roman" w:hAnsi="Times New Roman" w:cs="Times New Roman"/>
          <w:sz w:val="24"/>
          <w:szCs w:val="24"/>
          <w:lang w:val="en-US"/>
        </w:rPr>
        <w:t>using specific criteria defined in the medical literature</w:t>
      </w:r>
      <w:r w:rsidR="009761A7" w:rsidRPr="005F7B71">
        <w:rPr>
          <w:rFonts w:ascii="Times New Roman" w:hAnsi="Times New Roman" w:cs="Times New Roman"/>
          <w:sz w:val="24"/>
          <w:szCs w:val="24"/>
          <w:lang w:val="en-GB"/>
        </w:rPr>
        <w:t>.</w:t>
      </w:r>
      <w:r w:rsidR="00EC544F" w:rsidRPr="005F7B71">
        <w:rPr>
          <w:rFonts w:ascii="Times New Roman" w:hAnsi="Times New Roman" w:cs="Times New Roman"/>
          <w:sz w:val="24"/>
          <w:szCs w:val="24"/>
          <w:lang w:val="en-GB"/>
        </w:rPr>
        <w:t xml:space="preserve"> On a more general level, an observational study such as this cannot guarantee that the observed relationships represent causal factors.</w:t>
      </w:r>
      <w:r w:rsidR="009761A7" w:rsidRPr="005F7B71">
        <w:rPr>
          <w:rFonts w:ascii="Times New Roman" w:hAnsi="Times New Roman" w:cs="Times New Roman"/>
          <w:sz w:val="24"/>
          <w:szCs w:val="24"/>
          <w:lang w:val="en-GB"/>
        </w:rPr>
        <w:t xml:space="preserve">  However, this </w:t>
      </w:r>
      <w:r w:rsidR="00BB73EF" w:rsidRPr="005F7B71">
        <w:rPr>
          <w:rFonts w:ascii="Times New Roman" w:hAnsi="Times New Roman" w:cs="Times New Roman"/>
          <w:sz w:val="24"/>
          <w:szCs w:val="24"/>
          <w:lang w:val="en-GB"/>
        </w:rPr>
        <w:t>may</w:t>
      </w:r>
      <w:r w:rsidR="009761A7" w:rsidRPr="005F7B71">
        <w:rPr>
          <w:rFonts w:ascii="Times New Roman" w:hAnsi="Times New Roman" w:cs="Times New Roman"/>
          <w:sz w:val="24"/>
          <w:szCs w:val="24"/>
          <w:lang w:val="en-GB"/>
        </w:rPr>
        <w:t xml:space="preserve"> not invalidate our results, because the demographic </w:t>
      </w:r>
      <w:r w:rsidR="00CD589C" w:rsidRPr="005F7B71">
        <w:rPr>
          <w:rFonts w:ascii="Times New Roman" w:hAnsi="Times New Roman" w:cs="Times New Roman"/>
          <w:sz w:val="24"/>
          <w:szCs w:val="24"/>
          <w:lang w:val="en-GB"/>
        </w:rPr>
        <w:t xml:space="preserve">and clinical </w:t>
      </w:r>
      <w:r w:rsidR="009761A7" w:rsidRPr="005F7B71">
        <w:rPr>
          <w:rFonts w:ascii="Times New Roman" w:hAnsi="Times New Roman" w:cs="Times New Roman"/>
          <w:sz w:val="24"/>
          <w:szCs w:val="24"/>
          <w:lang w:val="en-GB"/>
        </w:rPr>
        <w:t xml:space="preserve">variables in the studied sample </w:t>
      </w:r>
      <w:r w:rsidR="000A2B6E" w:rsidRPr="005F7B71">
        <w:rPr>
          <w:rFonts w:ascii="Times New Roman" w:hAnsi="Times New Roman" w:cs="Times New Roman"/>
          <w:sz w:val="24"/>
          <w:szCs w:val="24"/>
          <w:lang w:val="en-GB"/>
        </w:rPr>
        <w:t xml:space="preserve">reflect </w:t>
      </w:r>
      <w:r w:rsidR="00773CF8" w:rsidRPr="005F7B71">
        <w:rPr>
          <w:rFonts w:ascii="Times New Roman" w:hAnsi="Times New Roman" w:cs="Times New Roman"/>
          <w:sz w:val="24"/>
          <w:szCs w:val="24"/>
          <w:lang w:val="en-GB"/>
        </w:rPr>
        <w:t>the</w:t>
      </w:r>
      <w:r w:rsidR="000A2B6E" w:rsidRPr="005F7B71">
        <w:rPr>
          <w:rFonts w:ascii="Times New Roman" w:hAnsi="Times New Roman" w:cs="Times New Roman"/>
          <w:sz w:val="24"/>
          <w:szCs w:val="24"/>
          <w:lang w:val="en-GB"/>
        </w:rPr>
        <w:t xml:space="preserve"> general population</w:t>
      </w:r>
      <w:r w:rsidR="009761A7" w:rsidRPr="005F7B71">
        <w:rPr>
          <w:rFonts w:ascii="Times New Roman" w:hAnsi="Times New Roman" w:cs="Times New Roman"/>
          <w:sz w:val="24"/>
          <w:szCs w:val="24"/>
          <w:lang w:val="en-GB"/>
        </w:rPr>
        <w:t xml:space="preserve"> of </w:t>
      </w:r>
      <w:r w:rsidR="00CD589C" w:rsidRPr="005F7B71">
        <w:rPr>
          <w:rFonts w:ascii="Times New Roman" w:hAnsi="Times New Roman" w:cs="Times New Roman"/>
          <w:sz w:val="24"/>
          <w:szCs w:val="24"/>
          <w:lang w:val="en-GB"/>
        </w:rPr>
        <w:t xml:space="preserve">healthy </w:t>
      </w:r>
      <w:r w:rsidR="009761A7" w:rsidRPr="005F7B71">
        <w:rPr>
          <w:rFonts w:ascii="Times New Roman" w:hAnsi="Times New Roman" w:cs="Times New Roman"/>
          <w:sz w:val="24"/>
          <w:szCs w:val="24"/>
          <w:lang w:val="en-GB"/>
        </w:rPr>
        <w:t xml:space="preserve">mothers. In any case, our study demonstrates that the </w:t>
      </w:r>
      <w:r w:rsidR="00076BDE" w:rsidRPr="005F7B71">
        <w:rPr>
          <w:rFonts w:ascii="Times New Roman" w:hAnsi="Times New Roman" w:cs="Times New Roman"/>
          <w:sz w:val="24"/>
          <w:szCs w:val="24"/>
          <w:lang w:val="en-GB"/>
        </w:rPr>
        <w:t>MBS detects</w:t>
      </w:r>
      <w:r w:rsidR="009761A7" w:rsidRPr="005F7B71">
        <w:rPr>
          <w:rFonts w:ascii="Times New Roman" w:hAnsi="Times New Roman" w:cs="Times New Roman"/>
          <w:sz w:val="24"/>
          <w:szCs w:val="24"/>
          <w:lang w:val="en-GB"/>
        </w:rPr>
        <w:t xml:space="preserve"> psychological distress around delivery, making it useful for prediction</w:t>
      </w:r>
      <w:r w:rsidR="006573BC" w:rsidRPr="005F7B71">
        <w:rPr>
          <w:rFonts w:ascii="Times New Roman" w:hAnsi="Times New Roman" w:cs="Times New Roman"/>
          <w:sz w:val="24"/>
          <w:szCs w:val="24"/>
          <w:lang w:val="en-GB"/>
        </w:rPr>
        <w:t xml:space="preserve"> of </w:t>
      </w:r>
      <w:proofErr w:type="spellStart"/>
      <w:r w:rsidR="006573BC" w:rsidRPr="005F7B71">
        <w:rPr>
          <w:rFonts w:ascii="Times New Roman" w:hAnsi="Times New Roman" w:cs="Times New Roman"/>
          <w:sz w:val="24"/>
          <w:szCs w:val="24"/>
          <w:lang w:val="en-GB"/>
        </w:rPr>
        <w:t>postpartal</w:t>
      </w:r>
      <w:proofErr w:type="spellEnd"/>
      <w:r w:rsidR="006573BC" w:rsidRPr="005F7B71">
        <w:rPr>
          <w:rFonts w:ascii="Times New Roman" w:hAnsi="Times New Roman" w:cs="Times New Roman"/>
          <w:sz w:val="24"/>
          <w:szCs w:val="24"/>
          <w:lang w:val="en-GB"/>
        </w:rPr>
        <w:t xml:space="preserve"> </w:t>
      </w:r>
      <w:proofErr w:type="spellStart"/>
      <w:r w:rsidR="006573BC" w:rsidRPr="005F7B71">
        <w:rPr>
          <w:rFonts w:ascii="Times New Roman" w:hAnsi="Times New Roman" w:cs="Times New Roman"/>
          <w:sz w:val="24"/>
          <w:szCs w:val="24"/>
          <w:lang w:val="en-GB"/>
        </w:rPr>
        <w:t>psychoemotional</w:t>
      </w:r>
      <w:proofErr w:type="spellEnd"/>
      <w:r w:rsidR="006573BC" w:rsidRPr="005F7B71">
        <w:rPr>
          <w:rFonts w:ascii="Times New Roman" w:hAnsi="Times New Roman" w:cs="Times New Roman"/>
          <w:sz w:val="24"/>
          <w:szCs w:val="24"/>
          <w:lang w:val="en-GB"/>
        </w:rPr>
        <w:t xml:space="preserve"> distress</w:t>
      </w:r>
      <w:r w:rsidR="009761A7" w:rsidRPr="005F7B71">
        <w:rPr>
          <w:rFonts w:ascii="Times New Roman" w:hAnsi="Times New Roman" w:cs="Times New Roman"/>
          <w:sz w:val="24"/>
          <w:szCs w:val="24"/>
          <w:lang w:val="en-GB"/>
        </w:rPr>
        <w:t xml:space="preserve"> and indicating that this mechanism is involved in </w:t>
      </w:r>
      <w:r w:rsidR="00076BDE" w:rsidRPr="005F7B71">
        <w:rPr>
          <w:rFonts w:ascii="Times New Roman" w:hAnsi="Times New Roman" w:cs="Times New Roman"/>
          <w:sz w:val="24"/>
          <w:szCs w:val="24"/>
          <w:lang w:val="en-GB"/>
        </w:rPr>
        <w:t>postnatal depression sym</w:t>
      </w:r>
      <w:r w:rsidR="00021772" w:rsidRPr="005F7B71">
        <w:rPr>
          <w:rFonts w:ascii="Times New Roman" w:hAnsi="Times New Roman" w:cs="Times New Roman"/>
          <w:sz w:val="24"/>
          <w:szCs w:val="24"/>
          <w:lang w:val="en-GB"/>
        </w:rPr>
        <w:t>p</w:t>
      </w:r>
      <w:r w:rsidR="00076BDE" w:rsidRPr="005F7B71">
        <w:rPr>
          <w:rFonts w:ascii="Times New Roman" w:hAnsi="Times New Roman" w:cs="Times New Roman"/>
          <w:sz w:val="24"/>
          <w:szCs w:val="24"/>
          <w:lang w:val="en-GB"/>
        </w:rPr>
        <w:t>toms</w:t>
      </w:r>
      <w:r w:rsidR="00773CF8" w:rsidRPr="005F7B71">
        <w:rPr>
          <w:rFonts w:ascii="Times New Roman" w:hAnsi="Times New Roman" w:cs="Times New Roman"/>
          <w:sz w:val="24"/>
          <w:szCs w:val="24"/>
          <w:lang w:val="en-GB"/>
        </w:rPr>
        <w:t>, anhedonia, anxiety, and depression</w:t>
      </w:r>
      <w:r w:rsidR="009761A7" w:rsidRPr="005F7B71">
        <w:rPr>
          <w:rFonts w:ascii="Times New Roman" w:hAnsi="Times New Roman" w:cs="Times New Roman"/>
          <w:sz w:val="24"/>
          <w:szCs w:val="24"/>
          <w:lang w:val="en-GB"/>
        </w:rPr>
        <w:t>.</w:t>
      </w:r>
    </w:p>
    <w:p w14:paraId="4C96453B" w14:textId="0D6833E1" w:rsidR="00CB3D80" w:rsidRDefault="00CB3D80">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3833676" w14:textId="77777777" w:rsidR="00CB3D80" w:rsidRDefault="00CB3D80" w:rsidP="00CB3D80">
      <w:pPr>
        <w:spacing w:line="240" w:lineRule="auto"/>
        <w:jc w:val="both"/>
        <w:rPr>
          <w:rFonts w:ascii="Times New Roman" w:hAnsi="Times New Roman" w:cs="Times New Roman"/>
          <w:sz w:val="24"/>
          <w:szCs w:val="24"/>
          <w:lang w:val="en-US"/>
        </w:rPr>
      </w:pPr>
      <w:r w:rsidRPr="006D77B0">
        <w:rPr>
          <w:rFonts w:ascii="Times New Roman" w:hAnsi="Times New Roman" w:cs="Times New Roman"/>
          <w:b/>
          <w:sz w:val="24"/>
          <w:szCs w:val="24"/>
          <w:lang w:val="en-US"/>
        </w:rPr>
        <w:lastRenderedPageBreak/>
        <w:t>Acknowledgments</w:t>
      </w:r>
      <w:r>
        <w:rPr>
          <w:rFonts w:ascii="Times New Roman" w:hAnsi="Times New Roman" w:cs="Times New Roman"/>
          <w:b/>
          <w:sz w:val="24"/>
          <w:szCs w:val="24"/>
          <w:lang w:val="en-US"/>
        </w:rPr>
        <w:t>.</w:t>
      </w:r>
      <w:r w:rsidRPr="006D77B0">
        <w:rPr>
          <w:rFonts w:ascii="Times New Roman" w:hAnsi="Times New Roman" w:cs="Times New Roman"/>
          <w:sz w:val="24"/>
          <w:szCs w:val="24"/>
          <w:lang w:val="en-US"/>
        </w:rPr>
        <w:t xml:space="preserve"> We are indebted to all the midwives of </w:t>
      </w:r>
      <w:proofErr w:type="spellStart"/>
      <w:r>
        <w:rPr>
          <w:rFonts w:ascii="Times New Roman" w:hAnsi="Times New Roman" w:cs="Times New Roman"/>
          <w:sz w:val="24"/>
          <w:szCs w:val="24"/>
          <w:lang w:val="en-US"/>
        </w:rPr>
        <w:t>Policlinico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Abano</w:t>
      </w:r>
      <w:proofErr w:type="spellEnd"/>
      <w:r>
        <w:rPr>
          <w:rFonts w:ascii="Times New Roman" w:hAnsi="Times New Roman" w:cs="Times New Roman"/>
          <w:sz w:val="24"/>
          <w:szCs w:val="24"/>
          <w:lang w:val="en-US"/>
        </w:rPr>
        <w:t xml:space="preserve"> Terme</w:t>
      </w:r>
      <w:r w:rsidRPr="006D77B0">
        <w:rPr>
          <w:rFonts w:ascii="Times New Roman" w:hAnsi="Times New Roman" w:cs="Times New Roman"/>
          <w:sz w:val="24"/>
          <w:szCs w:val="24"/>
          <w:lang w:val="en-US"/>
        </w:rPr>
        <w:t xml:space="preserve"> for their contribution of inviting women to participate in the project.</w:t>
      </w:r>
    </w:p>
    <w:p w14:paraId="7F816EC3" w14:textId="77777777" w:rsidR="00CB3D80" w:rsidRDefault="00CB3D80" w:rsidP="00481E5E">
      <w:pPr>
        <w:shd w:val="clear" w:color="auto" w:fill="FFFFFF"/>
        <w:spacing w:after="120" w:line="240" w:lineRule="auto"/>
        <w:rPr>
          <w:rFonts w:ascii="Times New Roman" w:hAnsi="Times New Roman" w:cs="Times New Roman"/>
          <w:b/>
          <w:sz w:val="24"/>
          <w:szCs w:val="24"/>
          <w:lang w:val="en-US"/>
        </w:rPr>
      </w:pPr>
    </w:p>
    <w:p w14:paraId="692BCC86" w14:textId="1583E1FD" w:rsidR="00481E5E" w:rsidRPr="006D77B0" w:rsidRDefault="00481E5E" w:rsidP="00481E5E">
      <w:pPr>
        <w:shd w:val="clear" w:color="auto" w:fill="FFFFFF"/>
        <w:spacing w:after="120" w:line="240" w:lineRule="auto"/>
        <w:rPr>
          <w:rFonts w:ascii="Times New Roman" w:hAnsi="Times New Roman" w:cs="Times New Roman"/>
          <w:sz w:val="24"/>
          <w:szCs w:val="24"/>
          <w:lang w:val="en-US"/>
        </w:rPr>
      </w:pPr>
      <w:r w:rsidRPr="006D77B0">
        <w:rPr>
          <w:rFonts w:ascii="Times New Roman" w:hAnsi="Times New Roman" w:cs="Times New Roman"/>
          <w:b/>
          <w:sz w:val="24"/>
          <w:szCs w:val="24"/>
          <w:lang w:val="en-US"/>
        </w:rPr>
        <w:t>Role of funding source.</w:t>
      </w:r>
      <w:r w:rsidRPr="006D77B0">
        <w:rPr>
          <w:rFonts w:ascii="Times New Roman" w:hAnsi="Times New Roman" w:cs="Times New Roman"/>
          <w:sz w:val="24"/>
          <w:szCs w:val="24"/>
          <w:lang w:val="en-US"/>
        </w:rPr>
        <w:t xml:space="preserve"> No funding</w:t>
      </w:r>
      <w:r w:rsidR="006D77B0">
        <w:rPr>
          <w:rFonts w:ascii="Times New Roman" w:hAnsi="Times New Roman" w:cs="Times New Roman"/>
          <w:sz w:val="24"/>
          <w:szCs w:val="24"/>
          <w:lang w:val="en-US"/>
        </w:rPr>
        <w:t>.</w:t>
      </w:r>
    </w:p>
    <w:p w14:paraId="505232AE" w14:textId="77777777" w:rsidR="00481E5E" w:rsidRPr="006D77B0" w:rsidRDefault="00481E5E" w:rsidP="00481E5E">
      <w:pPr>
        <w:shd w:val="clear" w:color="auto" w:fill="FFFFFF"/>
        <w:spacing w:after="120" w:line="240" w:lineRule="auto"/>
        <w:rPr>
          <w:rFonts w:ascii="Times New Roman" w:hAnsi="Times New Roman" w:cs="Times New Roman"/>
          <w:sz w:val="24"/>
          <w:szCs w:val="24"/>
          <w:lang w:val="en-US"/>
        </w:rPr>
      </w:pPr>
    </w:p>
    <w:p w14:paraId="7C6F1CAB" w14:textId="77777777" w:rsidR="00481E5E" w:rsidRPr="006D77B0" w:rsidRDefault="00481E5E" w:rsidP="00481E5E">
      <w:pPr>
        <w:shd w:val="clear" w:color="auto" w:fill="FFFFFF"/>
        <w:spacing w:after="120" w:line="240" w:lineRule="auto"/>
        <w:rPr>
          <w:rFonts w:ascii="Times New Roman" w:hAnsi="Times New Roman" w:cs="Times New Roman"/>
          <w:sz w:val="24"/>
          <w:szCs w:val="24"/>
          <w:lang w:val="en-US"/>
        </w:rPr>
      </w:pPr>
      <w:r w:rsidRPr="006D77B0">
        <w:rPr>
          <w:rFonts w:ascii="Times New Roman" w:hAnsi="Times New Roman" w:cs="Times New Roman"/>
          <w:b/>
          <w:sz w:val="24"/>
          <w:szCs w:val="24"/>
          <w:lang w:val="en-US"/>
        </w:rPr>
        <w:t>Conflict of interest.</w:t>
      </w:r>
      <w:r w:rsidRPr="006D77B0">
        <w:rPr>
          <w:rFonts w:ascii="Times New Roman" w:hAnsi="Times New Roman" w:cs="Times New Roman"/>
          <w:sz w:val="24"/>
          <w:szCs w:val="24"/>
          <w:lang w:val="en-US"/>
        </w:rPr>
        <w:t xml:space="preserve">  The authors declare that they have no competing interests. </w:t>
      </w:r>
    </w:p>
    <w:p w14:paraId="4DABB5B2" w14:textId="77777777" w:rsidR="00481E5E" w:rsidRPr="006D77B0" w:rsidRDefault="00481E5E" w:rsidP="00481E5E">
      <w:pPr>
        <w:shd w:val="clear" w:color="auto" w:fill="FFFFFF"/>
        <w:spacing w:after="120" w:line="240" w:lineRule="auto"/>
        <w:rPr>
          <w:rFonts w:ascii="Times New Roman" w:hAnsi="Times New Roman" w:cs="Times New Roman"/>
          <w:sz w:val="24"/>
          <w:szCs w:val="24"/>
          <w:lang w:val="en-US"/>
        </w:rPr>
      </w:pPr>
    </w:p>
    <w:p w14:paraId="4F6644F4" w14:textId="5F84A005" w:rsidR="00481E5E" w:rsidRPr="006D77B0" w:rsidRDefault="00481E5E" w:rsidP="00AB3488">
      <w:pPr>
        <w:shd w:val="clear" w:color="auto" w:fill="FFFFFF"/>
        <w:spacing w:after="120" w:line="240" w:lineRule="auto"/>
        <w:jc w:val="both"/>
        <w:rPr>
          <w:rFonts w:ascii="Times New Roman" w:hAnsi="Times New Roman" w:cs="Times New Roman"/>
          <w:sz w:val="24"/>
          <w:szCs w:val="24"/>
          <w:lang w:val="en-US"/>
        </w:rPr>
      </w:pPr>
      <w:r w:rsidRPr="006D77B0">
        <w:rPr>
          <w:rFonts w:ascii="Times New Roman" w:hAnsi="Times New Roman" w:cs="Times New Roman"/>
          <w:b/>
          <w:sz w:val="24"/>
          <w:szCs w:val="24"/>
          <w:lang w:val="en-US"/>
        </w:rPr>
        <w:t>Contribution to authorship</w:t>
      </w:r>
      <w:r w:rsidR="00CB3D80">
        <w:rPr>
          <w:rFonts w:ascii="Times New Roman" w:hAnsi="Times New Roman" w:cs="Times New Roman"/>
          <w:b/>
          <w:sz w:val="24"/>
          <w:szCs w:val="24"/>
          <w:lang w:val="en-US"/>
        </w:rPr>
        <w:t>.</w:t>
      </w:r>
      <w:r w:rsidRPr="006D77B0">
        <w:rPr>
          <w:rFonts w:ascii="Times New Roman" w:hAnsi="Times New Roman" w:cs="Times New Roman"/>
          <w:sz w:val="24"/>
          <w:szCs w:val="24"/>
          <w:lang w:val="en-US"/>
        </w:rPr>
        <w:t xml:space="preserve"> VZ, FV and GS</w:t>
      </w:r>
      <w:r w:rsidR="007D3661">
        <w:rPr>
          <w:rFonts w:ascii="Times New Roman" w:hAnsi="Times New Roman" w:cs="Times New Roman"/>
          <w:sz w:val="24"/>
          <w:szCs w:val="24"/>
          <w:lang w:val="en-US"/>
        </w:rPr>
        <w:t xml:space="preserve"> (Gianluca </w:t>
      </w:r>
      <w:proofErr w:type="spellStart"/>
      <w:r w:rsidR="007D3661">
        <w:rPr>
          <w:rFonts w:ascii="Times New Roman" w:hAnsi="Times New Roman" w:cs="Times New Roman"/>
          <w:sz w:val="24"/>
          <w:szCs w:val="24"/>
          <w:lang w:val="en-US"/>
        </w:rPr>
        <w:t>Straface</w:t>
      </w:r>
      <w:proofErr w:type="spellEnd"/>
      <w:r w:rsidR="007D3661">
        <w:rPr>
          <w:rFonts w:ascii="Times New Roman" w:hAnsi="Times New Roman" w:cs="Times New Roman"/>
          <w:sz w:val="24"/>
          <w:szCs w:val="24"/>
          <w:lang w:val="en-US"/>
        </w:rPr>
        <w:t>)</w:t>
      </w:r>
      <w:r w:rsidRPr="006D77B0">
        <w:rPr>
          <w:rFonts w:ascii="Times New Roman" w:hAnsi="Times New Roman" w:cs="Times New Roman"/>
          <w:sz w:val="24"/>
          <w:szCs w:val="24"/>
          <w:lang w:val="en-US"/>
        </w:rPr>
        <w:t xml:space="preserve"> were involved in conception and design of the study LG, and </w:t>
      </w:r>
      <w:proofErr w:type="spellStart"/>
      <w:r w:rsidRPr="006D77B0">
        <w:rPr>
          <w:rFonts w:ascii="Times New Roman" w:hAnsi="Times New Roman" w:cs="Times New Roman"/>
          <w:sz w:val="24"/>
          <w:szCs w:val="24"/>
          <w:lang w:val="en-US"/>
        </w:rPr>
        <w:t>FdeL</w:t>
      </w:r>
      <w:proofErr w:type="spellEnd"/>
      <w:r w:rsidRPr="006D77B0">
        <w:rPr>
          <w:rFonts w:ascii="Times New Roman" w:hAnsi="Times New Roman" w:cs="Times New Roman"/>
          <w:sz w:val="24"/>
          <w:szCs w:val="24"/>
          <w:lang w:val="en-US"/>
        </w:rPr>
        <w:t xml:space="preserve"> were involved in data collection and performed the statistical analyses. VZ and GS (Gino </w:t>
      </w:r>
      <w:proofErr w:type="spellStart"/>
      <w:r w:rsidRPr="006D77B0">
        <w:rPr>
          <w:rFonts w:ascii="Times New Roman" w:hAnsi="Times New Roman" w:cs="Times New Roman"/>
          <w:sz w:val="24"/>
          <w:szCs w:val="24"/>
          <w:lang w:val="en-US"/>
        </w:rPr>
        <w:t>Soldera</w:t>
      </w:r>
      <w:proofErr w:type="spellEnd"/>
      <w:r w:rsidRPr="006D77B0">
        <w:rPr>
          <w:rFonts w:ascii="Times New Roman" w:hAnsi="Times New Roman" w:cs="Times New Roman"/>
          <w:sz w:val="24"/>
          <w:szCs w:val="24"/>
          <w:lang w:val="en-US"/>
        </w:rPr>
        <w:t xml:space="preserve">) drafted the manuscript. MP and </w:t>
      </w:r>
      <w:r w:rsidR="00AB3488">
        <w:rPr>
          <w:rFonts w:ascii="Times New Roman" w:hAnsi="Times New Roman" w:cs="Times New Roman"/>
          <w:sz w:val="24"/>
          <w:szCs w:val="24"/>
          <w:lang w:val="en-US"/>
        </w:rPr>
        <w:t>AG</w:t>
      </w:r>
      <w:r w:rsidRPr="006D77B0">
        <w:rPr>
          <w:rFonts w:ascii="Times New Roman" w:hAnsi="Times New Roman" w:cs="Times New Roman"/>
          <w:sz w:val="24"/>
          <w:szCs w:val="24"/>
          <w:lang w:val="en-US"/>
        </w:rPr>
        <w:t xml:space="preserve"> reviewed the manuscript. All authors read and approved the final manuscript. </w:t>
      </w:r>
    </w:p>
    <w:p w14:paraId="4F23EED4" w14:textId="77777777" w:rsidR="00CB3D80" w:rsidRDefault="00CB3D80" w:rsidP="00481E5E">
      <w:pPr>
        <w:spacing w:line="480" w:lineRule="auto"/>
        <w:jc w:val="both"/>
        <w:rPr>
          <w:rFonts w:ascii="Times New Roman" w:hAnsi="Times New Roman" w:cs="Times New Roman"/>
          <w:b/>
          <w:sz w:val="24"/>
          <w:szCs w:val="24"/>
          <w:lang w:val="en-US"/>
        </w:rPr>
      </w:pPr>
    </w:p>
    <w:p w14:paraId="349F468B" w14:textId="77777777" w:rsidR="00CB3D80" w:rsidRDefault="00CB3D8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ACAEB8C" w14:textId="77777777" w:rsidR="002C3C67" w:rsidRPr="00CB3D80" w:rsidRDefault="002C3C67" w:rsidP="00CB3D80">
      <w:pPr>
        <w:spacing w:line="240" w:lineRule="auto"/>
        <w:jc w:val="both"/>
        <w:rPr>
          <w:rFonts w:ascii="Times New Roman" w:hAnsi="Times New Roman" w:cs="Times New Roman"/>
          <w:b/>
          <w:sz w:val="24"/>
          <w:szCs w:val="24"/>
          <w:lang w:val="en-US"/>
        </w:rPr>
      </w:pPr>
    </w:p>
    <w:p w14:paraId="0414DB51" w14:textId="77777777" w:rsidR="002C3C67" w:rsidRPr="00DF72FE" w:rsidRDefault="002C3C67" w:rsidP="00B53713">
      <w:pPr>
        <w:spacing w:line="240" w:lineRule="auto"/>
        <w:jc w:val="both"/>
        <w:rPr>
          <w:rFonts w:ascii="Arial" w:hAnsi="Arial" w:cs="Arial"/>
          <w:b/>
          <w:sz w:val="24"/>
          <w:szCs w:val="24"/>
          <w:lang w:val="en-GB"/>
        </w:rPr>
      </w:pPr>
    </w:p>
    <w:p w14:paraId="2F2E5B6A" w14:textId="77777777" w:rsidR="002C3C67" w:rsidRPr="00DF72FE" w:rsidRDefault="002C3C67" w:rsidP="00B53713">
      <w:pPr>
        <w:spacing w:line="240" w:lineRule="auto"/>
        <w:jc w:val="both"/>
        <w:rPr>
          <w:rFonts w:ascii="Arial" w:hAnsi="Arial" w:cs="Arial"/>
          <w:b/>
          <w:sz w:val="24"/>
          <w:szCs w:val="24"/>
          <w:lang w:val="en-GB"/>
        </w:rPr>
      </w:pPr>
    </w:p>
    <w:p w14:paraId="37DB4CB9" w14:textId="422E5408" w:rsidR="00A66377" w:rsidRPr="00DF72FE" w:rsidRDefault="00FA4257" w:rsidP="009902B8">
      <w:pPr>
        <w:spacing w:line="480" w:lineRule="auto"/>
        <w:jc w:val="both"/>
        <w:rPr>
          <w:rFonts w:ascii="Times New Roman" w:hAnsi="Times New Roman" w:cs="Times New Roman"/>
          <w:b/>
          <w:sz w:val="24"/>
          <w:szCs w:val="24"/>
          <w:lang w:val="en-GB"/>
        </w:rPr>
      </w:pPr>
      <w:r w:rsidRPr="00DF72FE">
        <w:rPr>
          <w:rFonts w:ascii="Times New Roman" w:hAnsi="Times New Roman" w:cs="Times New Roman"/>
          <w:b/>
          <w:sz w:val="24"/>
          <w:szCs w:val="24"/>
          <w:lang w:val="en-GB"/>
        </w:rPr>
        <w:t>References</w:t>
      </w:r>
    </w:p>
    <w:p w14:paraId="48254B8E" w14:textId="77777777" w:rsidR="002C3C67" w:rsidRPr="009902B8" w:rsidRDefault="002C3C67" w:rsidP="009902B8">
      <w:pPr>
        <w:autoSpaceDE w:val="0"/>
        <w:autoSpaceDN w:val="0"/>
        <w:adjustRightInd w:val="0"/>
        <w:spacing w:after="0" w:line="480" w:lineRule="auto"/>
        <w:ind w:left="142" w:hanging="142"/>
        <w:rPr>
          <w:rFonts w:ascii="Times New Roman" w:hAnsi="Times New Roman" w:cs="Times New Roman"/>
          <w:sz w:val="24"/>
          <w:szCs w:val="24"/>
          <w:lang w:val="en-US"/>
        </w:rPr>
      </w:pPr>
      <w:proofErr w:type="spellStart"/>
      <w:r w:rsidRPr="009902B8">
        <w:rPr>
          <w:rFonts w:ascii="Times New Roman" w:hAnsi="Times New Roman" w:cs="Times New Roman"/>
          <w:sz w:val="24"/>
          <w:szCs w:val="24"/>
          <w:lang w:val="en-US"/>
        </w:rPr>
        <w:t>Adewuya</w:t>
      </w:r>
      <w:proofErr w:type="spellEnd"/>
      <w:r w:rsidRPr="009902B8">
        <w:rPr>
          <w:rFonts w:ascii="Times New Roman" w:hAnsi="Times New Roman" w:cs="Times New Roman"/>
          <w:sz w:val="24"/>
          <w:szCs w:val="24"/>
          <w:lang w:val="en-US"/>
        </w:rPr>
        <w:t xml:space="preserve"> A.O., 2006. Early postpartum mood as a risk factor for postnatal depression in Nigerian women. Am J Psychiatry. 163, 1435-1437.</w:t>
      </w:r>
    </w:p>
    <w:p w14:paraId="28B436EB" w14:textId="77777777" w:rsidR="002C3C67" w:rsidRPr="009902B8" w:rsidRDefault="002C3C67" w:rsidP="00ED739E">
      <w:pPr>
        <w:spacing w:after="0" w:line="480" w:lineRule="auto"/>
        <w:ind w:left="142" w:hanging="142"/>
        <w:jc w:val="both"/>
        <w:rPr>
          <w:rFonts w:ascii="Times New Roman" w:hAnsi="Times New Roman" w:cs="Times New Roman"/>
          <w:sz w:val="24"/>
          <w:szCs w:val="24"/>
          <w:lang w:val="en-US"/>
        </w:rPr>
      </w:pPr>
      <w:r w:rsidRPr="009902B8">
        <w:rPr>
          <w:rFonts w:ascii="Times New Roman" w:hAnsi="Times New Roman" w:cs="Times New Roman"/>
          <w:sz w:val="24"/>
          <w:szCs w:val="24"/>
          <w:lang w:val="en-US"/>
        </w:rPr>
        <w:t xml:space="preserve">American Psychological Association, 2000. </w:t>
      </w:r>
      <w:r w:rsidRPr="009902B8">
        <w:rPr>
          <w:rFonts w:ascii="Times New Roman" w:hAnsi="Times New Roman" w:cs="Times New Roman"/>
          <w:iCs/>
          <w:sz w:val="24"/>
          <w:szCs w:val="24"/>
          <w:lang w:val="en-US"/>
        </w:rPr>
        <w:t>Diagnostic and Statistical Manual of Mental Disorders. DSM-IV-TR</w:t>
      </w:r>
      <w:r w:rsidRPr="009902B8">
        <w:rPr>
          <w:rFonts w:ascii="Times New Roman" w:hAnsi="Times New Roman" w:cs="Times New Roman"/>
          <w:sz w:val="24"/>
          <w:szCs w:val="24"/>
          <w:lang w:val="en-US"/>
        </w:rPr>
        <w:t>. 4th edition. Washington, DC, USA: American Psychiatric Association (Text Revision).</w:t>
      </w:r>
    </w:p>
    <w:p w14:paraId="69595D31" w14:textId="77777777" w:rsidR="002C3C67" w:rsidRPr="009902B8" w:rsidRDefault="002C3C67" w:rsidP="00ED739E">
      <w:pPr>
        <w:spacing w:after="0" w:line="480" w:lineRule="auto"/>
        <w:ind w:left="142" w:hanging="142"/>
        <w:jc w:val="both"/>
        <w:rPr>
          <w:rFonts w:ascii="Times New Roman" w:hAnsi="Times New Roman" w:cs="Times New Roman"/>
          <w:sz w:val="24"/>
          <w:szCs w:val="24"/>
          <w:lang w:val="en-US"/>
        </w:rPr>
      </w:pPr>
      <w:r w:rsidRPr="00DF72FE">
        <w:rPr>
          <w:rFonts w:ascii="Times New Roman" w:hAnsi="Times New Roman" w:cs="Times New Roman"/>
          <w:sz w:val="24"/>
          <w:szCs w:val="24"/>
          <w:lang w:val="en-GB"/>
        </w:rPr>
        <w:t xml:space="preserve">Brunton P.J., Russel J.A., 2008. </w:t>
      </w:r>
      <w:r w:rsidRPr="009902B8">
        <w:rPr>
          <w:rFonts w:ascii="Times New Roman" w:hAnsi="Times New Roman" w:cs="Times New Roman"/>
          <w:sz w:val="24"/>
          <w:szCs w:val="24"/>
          <w:lang w:val="en-US"/>
        </w:rPr>
        <w:t xml:space="preserve">The expectant brain: adapting for motherhood. Nat Rev </w:t>
      </w:r>
      <w:proofErr w:type="spellStart"/>
      <w:r w:rsidRPr="009902B8">
        <w:rPr>
          <w:rFonts w:ascii="Times New Roman" w:hAnsi="Times New Roman" w:cs="Times New Roman"/>
          <w:sz w:val="24"/>
          <w:szCs w:val="24"/>
          <w:lang w:val="en-US"/>
        </w:rPr>
        <w:t>Neurosci</w:t>
      </w:r>
      <w:proofErr w:type="spellEnd"/>
      <w:r w:rsidRPr="009902B8">
        <w:rPr>
          <w:rFonts w:ascii="Times New Roman" w:hAnsi="Times New Roman" w:cs="Times New Roman"/>
          <w:sz w:val="24"/>
          <w:szCs w:val="24"/>
          <w:lang w:val="en-US"/>
        </w:rPr>
        <w:t>. 9, 11-25.</w:t>
      </w:r>
    </w:p>
    <w:p w14:paraId="08D5A63D" w14:textId="77777777" w:rsidR="002C3C67" w:rsidRPr="009902B8" w:rsidRDefault="002C3C67" w:rsidP="00ED739E">
      <w:pPr>
        <w:spacing w:after="0" w:line="480" w:lineRule="auto"/>
        <w:ind w:left="142" w:hanging="142"/>
        <w:jc w:val="both"/>
        <w:rPr>
          <w:rFonts w:ascii="Times New Roman" w:hAnsi="Times New Roman" w:cs="Times New Roman"/>
          <w:sz w:val="24"/>
          <w:szCs w:val="24"/>
          <w:lang w:val="en-US"/>
        </w:rPr>
      </w:pPr>
      <w:proofErr w:type="spellStart"/>
      <w:r w:rsidRPr="009902B8">
        <w:rPr>
          <w:rFonts w:ascii="Times New Roman" w:hAnsi="Times New Roman" w:cs="Times New Roman"/>
          <w:sz w:val="24"/>
          <w:szCs w:val="24"/>
          <w:lang w:val="en-US"/>
        </w:rPr>
        <w:t>Buesching</w:t>
      </w:r>
      <w:proofErr w:type="spellEnd"/>
      <w:r w:rsidRPr="009902B8">
        <w:rPr>
          <w:rFonts w:ascii="Times New Roman" w:hAnsi="Times New Roman" w:cs="Times New Roman"/>
          <w:sz w:val="24"/>
          <w:szCs w:val="24"/>
          <w:lang w:val="en-US"/>
        </w:rPr>
        <w:t xml:space="preserve"> D.P., Glasser M.L., </w:t>
      </w:r>
      <w:proofErr w:type="spellStart"/>
      <w:r w:rsidRPr="009902B8">
        <w:rPr>
          <w:rFonts w:ascii="Times New Roman" w:hAnsi="Times New Roman" w:cs="Times New Roman"/>
          <w:sz w:val="24"/>
          <w:szCs w:val="24"/>
          <w:lang w:val="en-US"/>
        </w:rPr>
        <w:t>Frate</w:t>
      </w:r>
      <w:proofErr w:type="spellEnd"/>
      <w:r w:rsidRPr="009902B8">
        <w:rPr>
          <w:rFonts w:ascii="Times New Roman" w:hAnsi="Times New Roman" w:cs="Times New Roman"/>
          <w:sz w:val="24"/>
          <w:szCs w:val="24"/>
          <w:lang w:val="en-US"/>
        </w:rPr>
        <w:t xml:space="preserve"> D.A., 1986. Progression of depression in the prenatal and postpartum periods. </w:t>
      </w:r>
      <w:proofErr w:type="spellStart"/>
      <w:r w:rsidRPr="009902B8">
        <w:rPr>
          <w:rFonts w:ascii="Times New Roman" w:hAnsi="Times New Roman" w:cs="Times New Roman"/>
          <w:sz w:val="24"/>
          <w:szCs w:val="24"/>
          <w:lang w:val="en-US"/>
        </w:rPr>
        <w:t>Wom</w:t>
      </w:r>
      <w:proofErr w:type="spellEnd"/>
      <w:r w:rsidRPr="009902B8">
        <w:rPr>
          <w:rFonts w:ascii="Times New Roman" w:hAnsi="Times New Roman" w:cs="Times New Roman"/>
          <w:sz w:val="24"/>
          <w:szCs w:val="24"/>
          <w:lang w:val="en-US"/>
        </w:rPr>
        <w:t xml:space="preserve"> Health. 11, 61–78.</w:t>
      </w:r>
    </w:p>
    <w:p w14:paraId="32DDA85E" w14:textId="77777777" w:rsidR="00ED739E" w:rsidRDefault="002C3C67" w:rsidP="00ED739E">
      <w:pPr>
        <w:spacing w:after="0" w:line="480" w:lineRule="auto"/>
        <w:ind w:left="142" w:hanging="142"/>
        <w:jc w:val="both"/>
        <w:rPr>
          <w:rFonts w:ascii="Times New Roman" w:hAnsi="Times New Roman" w:cs="Times New Roman"/>
          <w:sz w:val="24"/>
          <w:szCs w:val="24"/>
          <w:lang w:val="en-US"/>
        </w:rPr>
      </w:pPr>
      <w:r w:rsidRPr="009902B8">
        <w:rPr>
          <w:rFonts w:ascii="Times New Roman" w:hAnsi="Times New Roman" w:cs="Times New Roman"/>
          <w:sz w:val="24"/>
          <w:szCs w:val="24"/>
          <w:lang w:val="en-US"/>
        </w:rPr>
        <w:t>Carter A.S., Garrity-</w:t>
      </w:r>
      <w:proofErr w:type="spellStart"/>
      <w:r w:rsidRPr="009902B8">
        <w:rPr>
          <w:rFonts w:ascii="Times New Roman" w:hAnsi="Times New Roman" w:cs="Times New Roman"/>
          <w:sz w:val="24"/>
          <w:szCs w:val="24"/>
          <w:lang w:val="en-US"/>
        </w:rPr>
        <w:t>Rokous</w:t>
      </w:r>
      <w:proofErr w:type="spellEnd"/>
      <w:r w:rsidRPr="009902B8">
        <w:rPr>
          <w:rFonts w:ascii="Times New Roman" w:hAnsi="Times New Roman" w:cs="Times New Roman"/>
          <w:sz w:val="24"/>
          <w:szCs w:val="24"/>
          <w:lang w:val="en-US"/>
        </w:rPr>
        <w:t xml:space="preserve"> F.E., Chazan-Cohen R., Little C., Briggs-Gowan MJ., 2001. </w:t>
      </w:r>
      <w:r w:rsidRPr="009902B8">
        <w:rPr>
          <w:rStyle w:val="element-citation"/>
          <w:rFonts w:ascii="Times New Roman" w:hAnsi="Times New Roman" w:cs="Times New Roman"/>
          <w:sz w:val="24"/>
          <w:szCs w:val="24"/>
          <w:lang w:val="en"/>
        </w:rPr>
        <w:t xml:space="preserve">Maternal depression and comorbidity: predicting early parenting, attachment security, and toddler social-emotional problems and competencies. J Am </w:t>
      </w:r>
      <w:proofErr w:type="spellStart"/>
      <w:r w:rsidRPr="009902B8">
        <w:rPr>
          <w:rStyle w:val="element-citation"/>
          <w:rFonts w:ascii="Times New Roman" w:hAnsi="Times New Roman" w:cs="Times New Roman"/>
          <w:sz w:val="24"/>
          <w:szCs w:val="24"/>
          <w:lang w:val="en"/>
        </w:rPr>
        <w:t>Acad</w:t>
      </w:r>
      <w:proofErr w:type="spellEnd"/>
      <w:r w:rsidRPr="009902B8">
        <w:rPr>
          <w:rStyle w:val="element-citation"/>
          <w:rFonts w:ascii="Times New Roman" w:hAnsi="Times New Roman" w:cs="Times New Roman"/>
          <w:sz w:val="24"/>
          <w:szCs w:val="24"/>
          <w:lang w:val="en"/>
        </w:rPr>
        <w:t xml:space="preserve"> Child </w:t>
      </w:r>
      <w:proofErr w:type="spellStart"/>
      <w:r w:rsidRPr="009902B8">
        <w:rPr>
          <w:rStyle w:val="element-citation"/>
          <w:rFonts w:ascii="Times New Roman" w:hAnsi="Times New Roman" w:cs="Times New Roman"/>
          <w:sz w:val="24"/>
          <w:szCs w:val="24"/>
          <w:lang w:val="en"/>
        </w:rPr>
        <w:t>Adolesc</w:t>
      </w:r>
      <w:proofErr w:type="spellEnd"/>
      <w:r w:rsidRPr="009902B8">
        <w:rPr>
          <w:rStyle w:val="element-citation"/>
          <w:rFonts w:ascii="Times New Roman" w:hAnsi="Times New Roman" w:cs="Times New Roman"/>
          <w:sz w:val="24"/>
          <w:szCs w:val="24"/>
          <w:lang w:val="en"/>
        </w:rPr>
        <w:t xml:space="preserve"> Psychiatry. </w:t>
      </w:r>
      <w:r w:rsidRPr="009902B8">
        <w:rPr>
          <w:rFonts w:ascii="Times New Roman" w:hAnsi="Times New Roman" w:cs="Times New Roman"/>
          <w:sz w:val="24"/>
          <w:szCs w:val="24"/>
          <w:lang w:val="en-US"/>
        </w:rPr>
        <w:t>40, 18-26.</w:t>
      </w:r>
    </w:p>
    <w:p w14:paraId="0AA97C61" w14:textId="5AEF8C13" w:rsidR="002C3C67" w:rsidRPr="009902B8" w:rsidRDefault="002C3C67" w:rsidP="00ED739E">
      <w:pPr>
        <w:spacing w:after="0" w:line="480" w:lineRule="auto"/>
        <w:ind w:left="142" w:hanging="142"/>
        <w:jc w:val="both"/>
        <w:rPr>
          <w:rFonts w:ascii="Times New Roman" w:hAnsi="Times New Roman" w:cs="Times New Roman"/>
          <w:sz w:val="24"/>
          <w:szCs w:val="24"/>
          <w:lang w:val="en-US"/>
        </w:rPr>
      </w:pPr>
      <w:r w:rsidRPr="009902B8">
        <w:rPr>
          <w:rFonts w:ascii="Times New Roman" w:hAnsi="Times New Roman" w:cs="Times New Roman"/>
          <w:sz w:val="24"/>
          <w:szCs w:val="24"/>
          <w:lang w:val="en-US"/>
        </w:rPr>
        <w:t xml:space="preserve">Cox J.L., Holden J.M., </w:t>
      </w:r>
      <w:proofErr w:type="spellStart"/>
      <w:r w:rsidRPr="009902B8">
        <w:rPr>
          <w:rFonts w:ascii="Times New Roman" w:hAnsi="Times New Roman" w:cs="Times New Roman"/>
          <w:sz w:val="24"/>
          <w:szCs w:val="24"/>
          <w:lang w:val="en-US"/>
        </w:rPr>
        <w:t>Sagovsky</w:t>
      </w:r>
      <w:proofErr w:type="spellEnd"/>
      <w:r w:rsidRPr="009902B8">
        <w:rPr>
          <w:rFonts w:ascii="Times New Roman" w:hAnsi="Times New Roman" w:cs="Times New Roman"/>
          <w:sz w:val="24"/>
          <w:szCs w:val="24"/>
          <w:lang w:val="en-US"/>
        </w:rPr>
        <w:t xml:space="preserve"> R., 1987. Detection of postnatal depression. Development of the 10-item Edinburgh Postnatal Depression Scale. Br J Psychiatry. 150, 782-786.</w:t>
      </w:r>
    </w:p>
    <w:p w14:paraId="00CD3A97" w14:textId="77777777" w:rsidR="002C3C67" w:rsidRPr="009902B8" w:rsidRDefault="002C3C67" w:rsidP="009902B8">
      <w:pPr>
        <w:spacing w:after="0" w:line="480" w:lineRule="auto"/>
        <w:ind w:left="142" w:hanging="142"/>
        <w:rPr>
          <w:rFonts w:ascii="Times New Roman" w:hAnsi="Times New Roman" w:cs="Times New Roman"/>
          <w:sz w:val="24"/>
          <w:szCs w:val="24"/>
          <w:lang w:val="en-US"/>
        </w:rPr>
      </w:pPr>
      <w:r w:rsidRPr="009902B8">
        <w:rPr>
          <w:rFonts w:ascii="Times New Roman" w:hAnsi="Times New Roman" w:cs="Times New Roman"/>
          <w:sz w:val="24"/>
          <w:szCs w:val="24"/>
          <w:lang w:val="en-US"/>
        </w:rPr>
        <w:t>Dennis C.L., McQueen K., 2009. The relationship between infant-feeding outcomes and postpartum depression: a qualitative systematic review. Pediatrics. 123, 736-751.</w:t>
      </w:r>
    </w:p>
    <w:p w14:paraId="20221F24" w14:textId="77777777" w:rsidR="002C3C67" w:rsidRPr="009902B8" w:rsidRDefault="002C3C67" w:rsidP="009902B8">
      <w:pPr>
        <w:spacing w:after="0" w:line="480" w:lineRule="auto"/>
        <w:ind w:left="142" w:hanging="142"/>
        <w:rPr>
          <w:rFonts w:ascii="Times New Roman" w:hAnsi="Times New Roman" w:cs="Times New Roman"/>
          <w:sz w:val="24"/>
          <w:szCs w:val="24"/>
          <w:lang w:val="en-US"/>
        </w:rPr>
      </w:pPr>
      <w:r w:rsidRPr="009902B8">
        <w:rPr>
          <w:rFonts w:ascii="Times New Roman" w:hAnsi="Times New Roman" w:cs="Times New Roman"/>
          <w:sz w:val="24"/>
          <w:szCs w:val="24"/>
          <w:lang w:val="en-US"/>
        </w:rPr>
        <w:t>Dennis, C.L., Grace S.L., Wallington T., 2003. Postpartum Depression: Literature Review of Risk Factors and Interventions. University Health Network Women's Health Program, Toronto Public Health, Ontario, Canada.</w:t>
      </w:r>
    </w:p>
    <w:p w14:paraId="2F732B6B" w14:textId="77777777" w:rsidR="002C3C67" w:rsidRPr="00DF72FE" w:rsidRDefault="002C3C67" w:rsidP="009902B8">
      <w:pPr>
        <w:spacing w:after="0" w:line="480" w:lineRule="auto"/>
        <w:ind w:left="142" w:hanging="142"/>
        <w:rPr>
          <w:rFonts w:ascii="Times New Roman" w:hAnsi="Times New Roman" w:cs="Times New Roman"/>
          <w:sz w:val="24"/>
          <w:szCs w:val="24"/>
          <w:lang w:val="de-DE"/>
        </w:rPr>
      </w:pPr>
      <w:r w:rsidRPr="009902B8">
        <w:rPr>
          <w:rFonts w:ascii="Times New Roman" w:hAnsi="Times New Roman" w:cs="Times New Roman"/>
          <w:sz w:val="24"/>
          <w:szCs w:val="24"/>
          <w:lang w:val="en-US"/>
        </w:rPr>
        <w:t xml:space="preserve">Epperson C.N., 1999. Postpartum Major Depression: Detection and Treatment. </w:t>
      </w:r>
      <w:r w:rsidRPr="00DF72FE">
        <w:rPr>
          <w:rFonts w:ascii="Times New Roman" w:hAnsi="Times New Roman" w:cs="Times New Roman"/>
          <w:sz w:val="24"/>
          <w:szCs w:val="24"/>
          <w:lang w:val="de-DE"/>
        </w:rPr>
        <w:t>Am Fam Physician. 59, 2247-2254, 2259-2260.</w:t>
      </w:r>
    </w:p>
    <w:p w14:paraId="1B8ED298" w14:textId="77777777" w:rsidR="002C3C67" w:rsidRPr="009902B8" w:rsidRDefault="002C3C67" w:rsidP="009902B8">
      <w:pPr>
        <w:spacing w:after="0" w:line="480" w:lineRule="auto"/>
        <w:ind w:left="142" w:hanging="142"/>
        <w:rPr>
          <w:rFonts w:ascii="Times New Roman" w:hAnsi="Times New Roman" w:cs="Times New Roman"/>
          <w:sz w:val="24"/>
          <w:szCs w:val="24"/>
          <w:lang w:val="en-US"/>
        </w:rPr>
      </w:pPr>
      <w:r w:rsidRPr="00DF72FE">
        <w:rPr>
          <w:rFonts w:ascii="Times New Roman" w:hAnsi="Times New Roman" w:cs="Times New Roman"/>
          <w:sz w:val="24"/>
          <w:szCs w:val="24"/>
          <w:lang w:val="de-DE"/>
        </w:rPr>
        <w:lastRenderedPageBreak/>
        <w:t xml:space="preserve">Fabrigar L., Wegener D., MacCallum R., Strahan E., 1999. </w:t>
      </w:r>
      <w:r w:rsidRPr="009902B8">
        <w:rPr>
          <w:rFonts w:ascii="Times New Roman" w:hAnsi="Times New Roman" w:cs="Times New Roman"/>
          <w:sz w:val="24"/>
          <w:szCs w:val="24"/>
          <w:lang w:val="en-US"/>
        </w:rPr>
        <w:t>Evaluating the use of exploratory factor analysis in psychological research. Psych Med. 4, 272–279.</w:t>
      </w:r>
    </w:p>
    <w:p w14:paraId="3E082573" w14:textId="3E2BA803" w:rsidR="002C3C67" w:rsidRPr="009902B8" w:rsidRDefault="002C3C67" w:rsidP="00ED739E">
      <w:pPr>
        <w:autoSpaceDE w:val="0"/>
        <w:autoSpaceDN w:val="0"/>
        <w:adjustRightInd w:val="0"/>
        <w:spacing w:after="0" w:line="480" w:lineRule="auto"/>
        <w:ind w:left="142" w:hanging="142"/>
        <w:rPr>
          <w:rFonts w:ascii="Times New Roman" w:hAnsi="Times New Roman" w:cs="Times New Roman"/>
          <w:sz w:val="24"/>
          <w:szCs w:val="24"/>
          <w:lang w:val="en-US"/>
        </w:rPr>
      </w:pPr>
      <w:proofErr w:type="spellStart"/>
      <w:r w:rsidRPr="009902B8">
        <w:rPr>
          <w:rFonts w:ascii="Times New Roman" w:hAnsi="Times New Roman" w:cs="Times New Roman"/>
          <w:sz w:val="24"/>
          <w:szCs w:val="24"/>
          <w:lang w:val="en-US"/>
        </w:rPr>
        <w:t>Fossey</w:t>
      </w:r>
      <w:proofErr w:type="spellEnd"/>
      <w:r w:rsidRPr="009902B8">
        <w:rPr>
          <w:rFonts w:ascii="Times New Roman" w:hAnsi="Times New Roman" w:cs="Times New Roman"/>
          <w:sz w:val="24"/>
          <w:szCs w:val="24"/>
          <w:lang w:val="en-US"/>
        </w:rPr>
        <w:t xml:space="preserve"> L., </w:t>
      </w:r>
      <w:proofErr w:type="spellStart"/>
      <w:r w:rsidRPr="009902B8">
        <w:rPr>
          <w:rFonts w:ascii="Times New Roman" w:hAnsi="Times New Roman" w:cs="Times New Roman"/>
          <w:sz w:val="24"/>
          <w:szCs w:val="24"/>
          <w:lang w:val="en-US"/>
        </w:rPr>
        <w:t>Papiernik</w:t>
      </w:r>
      <w:proofErr w:type="spellEnd"/>
      <w:r w:rsidRPr="009902B8">
        <w:rPr>
          <w:rFonts w:ascii="Times New Roman" w:hAnsi="Times New Roman" w:cs="Times New Roman"/>
          <w:sz w:val="24"/>
          <w:szCs w:val="24"/>
          <w:lang w:val="en-US"/>
        </w:rPr>
        <w:t xml:space="preserve"> E., </w:t>
      </w:r>
      <w:proofErr w:type="spellStart"/>
      <w:r w:rsidRPr="009902B8">
        <w:rPr>
          <w:rFonts w:ascii="Times New Roman" w:hAnsi="Times New Roman" w:cs="Times New Roman"/>
          <w:sz w:val="24"/>
          <w:szCs w:val="24"/>
          <w:lang w:val="en-US"/>
        </w:rPr>
        <w:t>Bydlowski</w:t>
      </w:r>
      <w:proofErr w:type="spellEnd"/>
      <w:r w:rsidRPr="009902B8">
        <w:rPr>
          <w:rFonts w:ascii="Times New Roman" w:hAnsi="Times New Roman" w:cs="Times New Roman"/>
          <w:sz w:val="24"/>
          <w:szCs w:val="24"/>
          <w:lang w:val="en-US"/>
        </w:rPr>
        <w:t xml:space="preserve"> M., 1997. Postpartum blues: a clinical syndrome and predictor of postnatal depression. J </w:t>
      </w:r>
      <w:proofErr w:type="spellStart"/>
      <w:r w:rsidRPr="009902B8">
        <w:rPr>
          <w:rFonts w:ascii="Times New Roman" w:hAnsi="Times New Roman" w:cs="Times New Roman"/>
          <w:sz w:val="24"/>
          <w:szCs w:val="24"/>
          <w:lang w:val="en-US"/>
        </w:rPr>
        <w:t>Psychosom</w:t>
      </w:r>
      <w:proofErr w:type="spellEnd"/>
      <w:r w:rsidRPr="009902B8">
        <w:rPr>
          <w:rFonts w:ascii="Times New Roman" w:hAnsi="Times New Roman" w:cs="Times New Roman"/>
          <w:sz w:val="24"/>
          <w:szCs w:val="24"/>
          <w:lang w:val="en-US"/>
        </w:rPr>
        <w:t xml:space="preserve"> </w:t>
      </w:r>
      <w:proofErr w:type="spellStart"/>
      <w:r w:rsidRPr="009902B8">
        <w:rPr>
          <w:rFonts w:ascii="Times New Roman" w:hAnsi="Times New Roman" w:cs="Times New Roman"/>
          <w:sz w:val="24"/>
          <w:szCs w:val="24"/>
          <w:lang w:val="en-US"/>
        </w:rPr>
        <w:t>Obstet</w:t>
      </w:r>
      <w:proofErr w:type="spellEnd"/>
      <w:r w:rsidRPr="009902B8">
        <w:rPr>
          <w:rFonts w:ascii="Times New Roman" w:hAnsi="Times New Roman" w:cs="Times New Roman"/>
          <w:sz w:val="24"/>
          <w:szCs w:val="24"/>
          <w:lang w:val="en-US"/>
        </w:rPr>
        <w:t xml:space="preserve"> Gynecol. 18, 17–21.</w:t>
      </w:r>
    </w:p>
    <w:p w14:paraId="5991742F" w14:textId="77777777" w:rsidR="002C3C67" w:rsidRPr="009902B8" w:rsidRDefault="002C3C67" w:rsidP="009902B8">
      <w:pPr>
        <w:spacing w:after="0" w:line="480" w:lineRule="auto"/>
        <w:ind w:left="142" w:hanging="142"/>
        <w:rPr>
          <w:rFonts w:ascii="Times New Roman" w:hAnsi="Times New Roman" w:cs="Times New Roman"/>
          <w:sz w:val="24"/>
          <w:szCs w:val="24"/>
          <w:lang w:val="en"/>
        </w:rPr>
      </w:pPr>
      <w:proofErr w:type="spellStart"/>
      <w:r w:rsidRPr="009902B8">
        <w:rPr>
          <w:rFonts w:ascii="Times New Roman" w:hAnsi="Times New Roman" w:cs="Times New Roman"/>
          <w:sz w:val="24"/>
          <w:szCs w:val="24"/>
          <w:lang w:val="en"/>
        </w:rPr>
        <w:t>Goker</w:t>
      </w:r>
      <w:proofErr w:type="spellEnd"/>
      <w:r w:rsidRPr="009902B8">
        <w:rPr>
          <w:rFonts w:ascii="Times New Roman" w:hAnsi="Times New Roman" w:cs="Times New Roman"/>
          <w:sz w:val="24"/>
          <w:szCs w:val="24"/>
          <w:lang w:val="en"/>
        </w:rPr>
        <w:t xml:space="preserve"> A., </w:t>
      </w:r>
      <w:proofErr w:type="spellStart"/>
      <w:r w:rsidRPr="009902B8">
        <w:rPr>
          <w:rFonts w:ascii="Times New Roman" w:hAnsi="Times New Roman" w:cs="Times New Roman"/>
          <w:sz w:val="24"/>
          <w:szCs w:val="24"/>
          <w:lang w:val="en"/>
        </w:rPr>
        <w:t>Yanikkerem</w:t>
      </w:r>
      <w:proofErr w:type="spellEnd"/>
      <w:r w:rsidRPr="009902B8">
        <w:rPr>
          <w:rFonts w:ascii="Times New Roman" w:hAnsi="Times New Roman" w:cs="Times New Roman"/>
          <w:sz w:val="24"/>
          <w:szCs w:val="24"/>
          <w:lang w:val="en"/>
        </w:rPr>
        <w:t xml:space="preserve"> E., </w:t>
      </w:r>
      <w:proofErr w:type="spellStart"/>
      <w:r w:rsidRPr="009902B8">
        <w:rPr>
          <w:rFonts w:ascii="Times New Roman" w:hAnsi="Times New Roman" w:cs="Times New Roman"/>
          <w:sz w:val="24"/>
          <w:szCs w:val="24"/>
          <w:lang w:val="en"/>
        </w:rPr>
        <w:t>Demet</w:t>
      </w:r>
      <w:proofErr w:type="spellEnd"/>
      <w:r w:rsidRPr="009902B8">
        <w:rPr>
          <w:rFonts w:ascii="Times New Roman" w:hAnsi="Times New Roman" w:cs="Times New Roman"/>
          <w:sz w:val="24"/>
          <w:szCs w:val="24"/>
          <w:lang w:val="en"/>
        </w:rPr>
        <w:t xml:space="preserve"> M.M., </w:t>
      </w:r>
      <w:proofErr w:type="spellStart"/>
      <w:r w:rsidRPr="009902B8">
        <w:rPr>
          <w:rFonts w:ascii="Times New Roman" w:hAnsi="Times New Roman" w:cs="Times New Roman"/>
          <w:sz w:val="24"/>
          <w:szCs w:val="24"/>
          <w:lang w:val="en"/>
        </w:rPr>
        <w:t>Dikayak</w:t>
      </w:r>
      <w:proofErr w:type="spellEnd"/>
      <w:r w:rsidRPr="009902B8">
        <w:rPr>
          <w:rFonts w:ascii="Times New Roman" w:hAnsi="Times New Roman" w:cs="Times New Roman"/>
          <w:sz w:val="24"/>
          <w:szCs w:val="24"/>
          <w:lang w:val="en"/>
        </w:rPr>
        <w:t xml:space="preserve"> S., Yildirim Y., </w:t>
      </w:r>
      <w:proofErr w:type="spellStart"/>
      <w:r w:rsidRPr="009902B8">
        <w:rPr>
          <w:rFonts w:ascii="Times New Roman" w:hAnsi="Times New Roman" w:cs="Times New Roman"/>
          <w:sz w:val="24"/>
          <w:szCs w:val="24"/>
          <w:lang w:val="en"/>
        </w:rPr>
        <w:t>Koyuncu</w:t>
      </w:r>
      <w:proofErr w:type="spellEnd"/>
      <w:r w:rsidRPr="009902B8">
        <w:rPr>
          <w:rFonts w:ascii="Times New Roman" w:hAnsi="Times New Roman" w:cs="Times New Roman"/>
          <w:sz w:val="24"/>
          <w:szCs w:val="24"/>
          <w:lang w:val="en"/>
        </w:rPr>
        <w:t xml:space="preserve"> F.M., 2012. Postpartum Depression: Is Mode of Delivery a Risk </w:t>
      </w:r>
      <w:proofErr w:type="gramStart"/>
      <w:r w:rsidRPr="009902B8">
        <w:rPr>
          <w:rFonts w:ascii="Times New Roman" w:hAnsi="Times New Roman" w:cs="Times New Roman"/>
          <w:sz w:val="24"/>
          <w:szCs w:val="24"/>
          <w:lang w:val="en"/>
        </w:rPr>
        <w:t>Factor?.</w:t>
      </w:r>
      <w:proofErr w:type="gramEnd"/>
      <w:r w:rsidRPr="009902B8">
        <w:rPr>
          <w:rFonts w:ascii="Times New Roman" w:hAnsi="Times New Roman" w:cs="Times New Roman"/>
          <w:sz w:val="24"/>
          <w:szCs w:val="24"/>
          <w:lang w:val="en"/>
        </w:rPr>
        <w:t xml:space="preserve"> ISRN </w:t>
      </w:r>
      <w:proofErr w:type="spellStart"/>
      <w:r w:rsidRPr="009902B8">
        <w:rPr>
          <w:rFonts w:ascii="Times New Roman" w:hAnsi="Times New Roman" w:cs="Times New Roman"/>
          <w:sz w:val="24"/>
          <w:szCs w:val="24"/>
          <w:lang w:val="en"/>
        </w:rPr>
        <w:t>Obstet</w:t>
      </w:r>
      <w:proofErr w:type="spellEnd"/>
      <w:r w:rsidRPr="009902B8">
        <w:rPr>
          <w:rFonts w:ascii="Times New Roman" w:hAnsi="Times New Roman" w:cs="Times New Roman"/>
          <w:sz w:val="24"/>
          <w:szCs w:val="24"/>
          <w:lang w:val="en"/>
        </w:rPr>
        <w:t xml:space="preserve"> Gynecol.13, 616-759.</w:t>
      </w:r>
    </w:p>
    <w:p w14:paraId="27B223D4" w14:textId="7BDF3CC7" w:rsidR="002C3C67" w:rsidRPr="009902B8" w:rsidRDefault="002C3C67" w:rsidP="00ED739E">
      <w:pPr>
        <w:autoSpaceDE w:val="0"/>
        <w:autoSpaceDN w:val="0"/>
        <w:adjustRightInd w:val="0"/>
        <w:spacing w:after="0" w:line="480" w:lineRule="auto"/>
        <w:ind w:left="142" w:hanging="142"/>
        <w:rPr>
          <w:rFonts w:ascii="Times New Roman" w:hAnsi="Times New Roman" w:cs="Times New Roman"/>
          <w:sz w:val="24"/>
          <w:szCs w:val="24"/>
          <w:lang w:val="en-US"/>
        </w:rPr>
      </w:pPr>
      <w:proofErr w:type="spellStart"/>
      <w:r w:rsidRPr="009902B8">
        <w:rPr>
          <w:rFonts w:ascii="Times New Roman" w:hAnsi="Times New Roman" w:cs="Times New Roman"/>
          <w:sz w:val="24"/>
          <w:szCs w:val="24"/>
          <w:lang w:val="en-US"/>
        </w:rPr>
        <w:t>Hapgood</w:t>
      </w:r>
      <w:proofErr w:type="spellEnd"/>
      <w:r w:rsidRPr="009902B8">
        <w:rPr>
          <w:rFonts w:ascii="Times New Roman" w:hAnsi="Times New Roman" w:cs="Times New Roman"/>
          <w:sz w:val="24"/>
          <w:szCs w:val="24"/>
          <w:lang w:val="en-US"/>
        </w:rPr>
        <w:t xml:space="preserve"> C.C., Elkind G.S., Wright J.W., 1988. Maternity blues: phenomena and relationship to alter </w:t>
      </w:r>
      <w:proofErr w:type="spellStart"/>
      <w:r w:rsidRPr="009902B8">
        <w:rPr>
          <w:rFonts w:ascii="Times New Roman" w:hAnsi="Times New Roman" w:cs="Times New Roman"/>
          <w:sz w:val="24"/>
          <w:szCs w:val="24"/>
          <w:lang w:val="en-US"/>
        </w:rPr>
        <w:t>post partum</w:t>
      </w:r>
      <w:proofErr w:type="spellEnd"/>
      <w:r w:rsidRPr="009902B8">
        <w:rPr>
          <w:rFonts w:ascii="Times New Roman" w:hAnsi="Times New Roman" w:cs="Times New Roman"/>
          <w:sz w:val="24"/>
          <w:szCs w:val="24"/>
          <w:lang w:val="en-US"/>
        </w:rPr>
        <w:t xml:space="preserve"> depression. Aust NZ J Psychiatry. 22, 299–306.</w:t>
      </w:r>
    </w:p>
    <w:p w14:paraId="78153ACD" w14:textId="77777777" w:rsidR="002C3C67" w:rsidRPr="009902B8" w:rsidRDefault="002C3C67" w:rsidP="009902B8">
      <w:pPr>
        <w:shd w:val="clear" w:color="auto" w:fill="FFFFFF"/>
        <w:spacing w:line="480" w:lineRule="auto"/>
        <w:ind w:left="142" w:hanging="142"/>
        <w:rPr>
          <w:rFonts w:ascii="Times New Roman" w:hAnsi="Times New Roman" w:cs="Times New Roman"/>
          <w:sz w:val="24"/>
          <w:szCs w:val="24"/>
          <w:lang w:val="en-US"/>
        </w:rPr>
      </w:pPr>
      <w:r w:rsidRPr="009902B8">
        <w:rPr>
          <w:rStyle w:val="mixed-citation"/>
          <w:rFonts w:ascii="Times New Roman" w:hAnsi="Times New Roman" w:cs="Times New Roman"/>
          <w:sz w:val="24"/>
          <w:szCs w:val="24"/>
          <w:shd w:val="clear" w:color="auto" w:fill="FFFFFF"/>
          <w:lang w:val="en-US"/>
        </w:rPr>
        <w:t>Henshaw C., Foreman D., Cox J., 2004. Postnatal blues: a risk factor for postnatal depression. </w:t>
      </w:r>
      <w:r w:rsidRPr="009902B8">
        <w:rPr>
          <w:rStyle w:val="Emphasis"/>
          <w:rFonts w:ascii="Times New Roman" w:hAnsi="Times New Roman" w:cs="Times New Roman"/>
          <w:i w:val="0"/>
          <w:sz w:val="24"/>
          <w:szCs w:val="24"/>
          <w:shd w:val="clear" w:color="auto" w:fill="FFFFFF"/>
          <w:lang w:val="en-US"/>
        </w:rPr>
        <w:t xml:space="preserve">J </w:t>
      </w:r>
      <w:proofErr w:type="spellStart"/>
      <w:r w:rsidRPr="009902B8">
        <w:rPr>
          <w:rStyle w:val="Emphasis"/>
          <w:rFonts w:ascii="Times New Roman" w:hAnsi="Times New Roman" w:cs="Times New Roman"/>
          <w:i w:val="0"/>
          <w:sz w:val="24"/>
          <w:szCs w:val="24"/>
          <w:shd w:val="clear" w:color="auto" w:fill="FFFFFF"/>
          <w:lang w:val="en-US"/>
        </w:rPr>
        <w:t>Psychosom</w:t>
      </w:r>
      <w:proofErr w:type="spellEnd"/>
      <w:r w:rsidRPr="009902B8">
        <w:rPr>
          <w:rStyle w:val="Emphasis"/>
          <w:rFonts w:ascii="Times New Roman" w:hAnsi="Times New Roman" w:cs="Times New Roman"/>
          <w:i w:val="0"/>
          <w:sz w:val="24"/>
          <w:szCs w:val="24"/>
          <w:shd w:val="clear" w:color="auto" w:fill="FFFFFF"/>
          <w:lang w:val="en-US"/>
        </w:rPr>
        <w:t xml:space="preserve"> </w:t>
      </w:r>
      <w:proofErr w:type="spellStart"/>
      <w:r w:rsidRPr="009902B8">
        <w:rPr>
          <w:rStyle w:val="Emphasis"/>
          <w:rFonts w:ascii="Times New Roman" w:hAnsi="Times New Roman" w:cs="Times New Roman"/>
          <w:i w:val="0"/>
          <w:sz w:val="24"/>
          <w:szCs w:val="24"/>
          <w:shd w:val="clear" w:color="auto" w:fill="FFFFFF"/>
          <w:lang w:val="en-US"/>
        </w:rPr>
        <w:t>Obstet</w:t>
      </w:r>
      <w:proofErr w:type="spellEnd"/>
      <w:r w:rsidRPr="009902B8">
        <w:rPr>
          <w:rStyle w:val="Emphasis"/>
          <w:rFonts w:ascii="Times New Roman" w:hAnsi="Times New Roman" w:cs="Times New Roman"/>
          <w:i w:val="0"/>
          <w:sz w:val="24"/>
          <w:szCs w:val="24"/>
          <w:shd w:val="clear" w:color="auto" w:fill="FFFFFF"/>
          <w:lang w:val="en-US"/>
        </w:rPr>
        <w:t xml:space="preserve"> </w:t>
      </w:r>
      <w:proofErr w:type="spellStart"/>
      <w:r w:rsidRPr="009902B8">
        <w:rPr>
          <w:rStyle w:val="Emphasis"/>
          <w:rFonts w:ascii="Times New Roman" w:hAnsi="Times New Roman" w:cs="Times New Roman"/>
          <w:i w:val="0"/>
          <w:sz w:val="24"/>
          <w:szCs w:val="24"/>
          <w:shd w:val="clear" w:color="auto" w:fill="FFFFFF"/>
          <w:lang w:val="en-US"/>
        </w:rPr>
        <w:t>Gynaecol</w:t>
      </w:r>
      <w:proofErr w:type="spellEnd"/>
      <w:r w:rsidRPr="009902B8">
        <w:rPr>
          <w:rStyle w:val="mixed-citation"/>
          <w:rFonts w:ascii="Times New Roman" w:hAnsi="Times New Roman" w:cs="Times New Roman"/>
          <w:i/>
          <w:sz w:val="24"/>
          <w:szCs w:val="24"/>
          <w:shd w:val="clear" w:color="auto" w:fill="FFFFFF"/>
          <w:lang w:val="en-US"/>
        </w:rPr>
        <w:t>.</w:t>
      </w:r>
      <w:r w:rsidRPr="009902B8">
        <w:rPr>
          <w:rStyle w:val="mixed-citation"/>
          <w:rFonts w:ascii="Times New Roman" w:hAnsi="Times New Roman" w:cs="Times New Roman"/>
          <w:sz w:val="24"/>
          <w:szCs w:val="24"/>
          <w:shd w:val="clear" w:color="auto" w:fill="FFFFFF"/>
          <w:lang w:val="en-US"/>
        </w:rPr>
        <w:t xml:space="preserve"> 25, 267–272</w:t>
      </w:r>
      <w:r w:rsidRPr="009902B8">
        <w:rPr>
          <w:rFonts w:ascii="Times New Roman" w:hAnsi="Times New Roman" w:cs="Times New Roman"/>
          <w:sz w:val="24"/>
          <w:szCs w:val="24"/>
          <w:lang w:val="en-US"/>
        </w:rPr>
        <w:t>.</w:t>
      </w:r>
    </w:p>
    <w:p w14:paraId="4C3DD9F4" w14:textId="77777777" w:rsidR="00ED739E" w:rsidRDefault="002C3C67" w:rsidP="00ED739E">
      <w:pPr>
        <w:spacing w:after="0" w:line="480" w:lineRule="auto"/>
        <w:ind w:left="142" w:hanging="142"/>
        <w:rPr>
          <w:rFonts w:ascii="Times New Roman" w:eastAsia="DGMetaScience" w:hAnsi="Times New Roman" w:cs="Times New Roman"/>
          <w:color w:val="000000"/>
          <w:sz w:val="24"/>
          <w:szCs w:val="24"/>
          <w:lang w:val="en-GB"/>
        </w:rPr>
      </w:pPr>
      <w:r w:rsidRPr="009902B8">
        <w:rPr>
          <w:rFonts w:ascii="Times New Roman" w:hAnsi="Times New Roman" w:cs="Times New Roman"/>
          <w:sz w:val="24"/>
          <w:szCs w:val="24"/>
          <w:lang w:val="en-US"/>
        </w:rPr>
        <w:t xml:space="preserve">Heron J., O’Connor T.G., Evans J., Golding J., Glover V., ALSPAC Study Team, 2004. </w:t>
      </w:r>
      <w:r w:rsidRPr="009902B8">
        <w:rPr>
          <w:rFonts w:ascii="Times New Roman" w:eastAsia="DGMetaScience" w:hAnsi="Times New Roman" w:cs="Times New Roman"/>
          <w:color w:val="000000"/>
          <w:sz w:val="24"/>
          <w:szCs w:val="24"/>
          <w:lang w:val="en-GB"/>
        </w:rPr>
        <w:t xml:space="preserve">The course of anxiety and depression through pregnancy and the postpartum in a community sample. J Affect </w:t>
      </w:r>
      <w:proofErr w:type="spellStart"/>
      <w:r w:rsidRPr="009902B8">
        <w:rPr>
          <w:rFonts w:ascii="Times New Roman" w:eastAsia="DGMetaScience" w:hAnsi="Times New Roman" w:cs="Times New Roman"/>
          <w:color w:val="000000"/>
          <w:sz w:val="24"/>
          <w:szCs w:val="24"/>
          <w:lang w:val="en-GB"/>
        </w:rPr>
        <w:t>Disord</w:t>
      </w:r>
      <w:proofErr w:type="spellEnd"/>
      <w:r w:rsidRPr="009902B8">
        <w:rPr>
          <w:rFonts w:ascii="Times New Roman" w:eastAsia="DGMetaScience" w:hAnsi="Times New Roman" w:cs="Times New Roman"/>
          <w:color w:val="000000"/>
          <w:sz w:val="24"/>
          <w:szCs w:val="24"/>
          <w:lang w:val="en-GB"/>
        </w:rPr>
        <w:t>. 80, 65-73.</w:t>
      </w:r>
    </w:p>
    <w:p w14:paraId="3311525F" w14:textId="6870D8E6" w:rsidR="002C3C67" w:rsidRPr="009902B8" w:rsidRDefault="002C3C67" w:rsidP="00ED739E">
      <w:pPr>
        <w:spacing w:after="0" w:line="480" w:lineRule="auto"/>
        <w:ind w:left="142" w:hanging="142"/>
        <w:rPr>
          <w:rFonts w:ascii="Times New Roman" w:hAnsi="Times New Roman" w:cs="Times New Roman"/>
          <w:sz w:val="24"/>
          <w:szCs w:val="24"/>
          <w:lang w:val="en-US"/>
        </w:rPr>
      </w:pPr>
      <w:proofErr w:type="spellStart"/>
      <w:r w:rsidRPr="009902B8">
        <w:rPr>
          <w:rFonts w:ascii="Times New Roman" w:hAnsi="Times New Roman" w:cs="Times New Roman"/>
          <w:sz w:val="24"/>
          <w:szCs w:val="24"/>
          <w:lang w:val="en-US"/>
        </w:rPr>
        <w:t>Jomeen</w:t>
      </w:r>
      <w:proofErr w:type="spellEnd"/>
      <w:r w:rsidRPr="009902B8">
        <w:rPr>
          <w:rFonts w:ascii="Times New Roman" w:hAnsi="Times New Roman" w:cs="Times New Roman"/>
          <w:sz w:val="24"/>
          <w:szCs w:val="24"/>
          <w:lang w:val="en-US"/>
        </w:rPr>
        <w:t xml:space="preserve"> J., Martin C., 2005. Confirmation of an occluded anxiety component within the Edinburgh Postnatal Depression Scale (EPDS) during early pregnancy. J </w:t>
      </w:r>
      <w:proofErr w:type="spellStart"/>
      <w:r w:rsidRPr="009902B8">
        <w:rPr>
          <w:rFonts w:ascii="Times New Roman" w:hAnsi="Times New Roman" w:cs="Times New Roman"/>
          <w:sz w:val="24"/>
          <w:szCs w:val="24"/>
          <w:lang w:val="en-US"/>
        </w:rPr>
        <w:t>Reprod</w:t>
      </w:r>
      <w:proofErr w:type="spellEnd"/>
      <w:r w:rsidRPr="009902B8">
        <w:rPr>
          <w:rFonts w:ascii="Times New Roman" w:hAnsi="Times New Roman" w:cs="Times New Roman"/>
          <w:sz w:val="24"/>
          <w:szCs w:val="24"/>
          <w:lang w:val="en-US"/>
        </w:rPr>
        <w:t xml:space="preserve"> Infant Psychol. 23, 143–154.</w:t>
      </w:r>
    </w:p>
    <w:p w14:paraId="05A1392E" w14:textId="77777777" w:rsidR="002C3C67" w:rsidRPr="009902B8" w:rsidRDefault="002C3C67" w:rsidP="009902B8">
      <w:pPr>
        <w:autoSpaceDE w:val="0"/>
        <w:autoSpaceDN w:val="0"/>
        <w:adjustRightInd w:val="0"/>
        <w:spacing w:after="0" w:line="480" w:lineRule="auto"/>
        <w:ind w:left="142" w:hanging="142"/>
        <w:jc w:val="both"/>
        <w:rPr>
          <w:rFonts w:ascii="Times New Roman" w:hAnsi="Times New Roman" w:cs="Times New Roman"/>
          <w:sz w:val="24"/>
          <w:szCs w:val="24"/>
          <w:lang w:val="en-US"/>
        </w:rPr>
      </w:pPr>
      <w:proofErr w:type="spellStart"/>
      <w:r w:rsidRPr="009902B8">
        <w:rPr>
          <w:rFonts w:ascii="Times New Roman" w:hAnsi="Times New Roman" w:cs="Times New Roman"/>
          <w:sz w:val="24"/>
          <w:szCs w:val="24"/>
          <w:lang w:val="en-US"/>
        </w:rPr>
        <w:t>Kennerley</w:t>
      </w:r>
      <w:proofErr w:type="spellEnd"/>
      <w:r w:rsidRPr="009902B8">
        <w:rPr>
          <w:rFonts w:ascii="Times New Roman" w:hAnsi="Times New Roman" w:cs="Times New Roman"/>
          <w:sz w:val="24"/>
          <w:szCs w:val="24"/>
          <w:lang w:val="en-US"/>
        </w:rPr>
        <w:t xml:space="preserve"> H., Gath D., 1989. Maternity blues. Detection and measurement by Questionnaire. Br J Psychiatry. 155, 356–362.</w:t>
      </w:r>
    </w:p>
    <w:p w14:paraId="50CF3A3E" w14:textId="77777777" w:rsidR="002C3C67" w:rsidRPr="009902B8" w:rsidRDefault="002C3C67" w:rsidP="009902B8">
      <w:pPr>
        <w:spacing w:after="0" w:line="480" w:lineRule="auto"/>
        <w:ind w:left="142" w:hanging="142"/>
        <w:rPr>
          <w:rFonts w:ascii="Times New Roman" w:eastAsia="DGMetaScience" w:hAnsi="Times New Roman" w:cs="Times New Roman"/>
          <w:color w:val="000000"/>
          <w:sz w:val="24"/>
          <w:szCs w:val="24"/>
          <w:lang w:val="en-GB"/>
        </w:rPr>
      </w:pPr>
      <w:r w:rsidRPr="009902B8">
        <w:rPr>
          <w:rFonts w:ascii="Times New Roman" w:hAnsi="Times New Roman" w:cs="Times New Roman"/>
          <w:sz w:val="24"/>
          <w:szCs w:val="24"/>
          <w:lang w:val="en-US"/>
        </w:rPr>
        <w:t xml:space="preserve">Matthey S., 2008. </w:t>
      </w:r>
      <w:r w:rsidRPr="009902B8">
        <w:rPr>
          <w:rFonts w:ascii="Times New Roman" w:eastAsia="DGMetaScience" w:hAnsi="Times New Roman" w:cs="Times New Roman"/>
          <w:color w:val="000000"/>
          <w:sz w:val="24"/>
          <w:szCs w:val="24"/>
          <w:lang w:val="en-GB"/>
        </w:rPr>
        <w:t>Using the Edinburgh Postnatal Depression Scale to screen for anxiety disorders. Depress Anxiety. 25, 926-931.</w:t>
      </w:r>
    </w:p>
    <w:p w14:paraId="721E3E4A" w14:textId="77777777" w:rsidR="002C3C67" w:rsidRPr="009902B8" w:rsidRDefault="002C3C67" w:rsidP="009902B8">
      <w:pPr>
        <w:spacing w:after="0" w:line="480" w:lineRule="auto"/>
        <w:ind w:left="142" w:hanging="142"/>
        <w:rPr>
          <w:rFonts w:ascii="Times New Roman" w:hAnsi="Times New Roman" w:cs="Times New Roman"/>
          <w:sz w:val="24"/>
          <w:szCs w:val="24"/>
          <w:lang w:val="en-US"/>
        </w:rPr>
      </w:pPr>
      <w:r w:rsidRPr="009902B8">
        <w:rPr>
          <w:rFonts w:ascii="Times New Roman" w:hAnsi="Times New Roman" w:cs="Times New Roman"/>
          <w:sz w:val="24"/>
          <w:szCs w:val="24"/>
          <w:lang w:val="en-US"/>
        </w:rPr>
        <w:t xml:space="preserve">Miller R.L., </w:t>
      </w:r>
      <w:proofErr w:type="spellStart"/>
      <w:r w:rsidRPr="009902B8">
        <w:rPr>
          <w:rFonts w:ascii="Times New Roman" w:hAnsi="Times New Roman" w:cs="Times New Roman"/>
          <w:sz w:val="24"/>
          <w:szCs w:val="24"/>
          <w:lang w:val="en-US"/>
        </w:rPr>
        <w:t>Pallant</w:t>
      </w:r>
      <w:proofErr w:type="spellEnd"/>
      <w:r w:rsidRPr="009902B8">
        <w:rPr>
          <w:rFonts w:ascii="Times New Roman" w:hAnsi="Times New Roman" w:cs="Times New Roman"/>
          <w:sz w:val="24"/>
          <w:szCs w:val="24"/>
          <w:lang w:val="en-US"/>
        </w:rPr>
        <w:t xml:space="preserve"> J.F., Negri L.M., 2006. Anxiety and stress in the postpartum: </w:t>
      </w:r>
      <w:proofErr w:type="gramStart"/>
      <w:r w:rsidRPr="009902B8">
        <w:rPr>
          <w:rFonts w:ascii="Times New Roman" w:hAnsi="Times New Roman" w:cs="Times New Roman"/>
          <w:sz w:val="24"/>
          <w:szCs w:val="24"/>
          <w:lang w:val="en-US"/>
        </w:rPr>
        <w:t>is</w:t>
      </w:r>
      <w:proofErr w:type="gramEnd"/>
      <w:r w:rsidRPr="009902B8">
        <w:rPr>
          <w:rFonts w:ascii="Times New Roman" w:hAnsi="Times New Roman" w:cs="Times New Roman"/>
          <w:sz w:val="24"/>
          <w:szCs w:val="24"/>
          <w:lang w:val="en-US"/>
        </w:rPr>
        <w:t xml:space="preserve"> there more to postnatal distress than depression? BMC Psychiatry. 24, 6-12.</w:t>
      </w:r>
    </w:p>
    <w:p w14:paraId="35DEC564" w14:textId="77777777" w:rsidR="002C3C67" w:rsidRPr="00DF72FE" w:rsidRDefault="002C3C67" w:rsidP="009902B8">
      <w:pPr>
        <w:spacing w:after="0" w:line="480" w:lineRule="auto"/>
        <w:ind w:left="142" w:hanging="142"/>
        <w:rPr>
          <w:rFonts w:ascii="Times New Roman" w:hAnsi="Times New Roman" w:cs="Times New Roman"/>
          <w:sz w:val="24"/>
          <w:szCs w:val="24"/>
          <w:lang w:val="en-US"/>
        </w:rPr>
      </w:pPr>
      <w:r w:rsidRPr="00DF72FE">
        <w:rPr>
          <w:rFonts w:ascii="Times New Roman" w:hAnsi="Times New Roman" w:cs="Times New Roman"/>
          <w:sz w:val="24"/>
          <w:szCs w:val="24"/>
          <w:lang w:val="en-US"/>
        </w:rPr>
        <w:t>O’Hara M.W., McCabe J.E., 2013. Postpartum depression: current status and future directions. Annu Rev Clin Psycho. 9, 379–407.</w:t>
      </w:r>
    </w:p>
    <w:p w14:paraId="5547C30A" w14:textId="7C90F476" w:rsidR="002C3C67" w:rsidRPr="00DF72FE" w:rsidRDefault="002C3C67" w:rsidP="009902B8">
      <w:pPr>
        <w:autoSpaceDE w:val="0"/>
        <w:autoSpaceDN w:val="0"/>
        <w:adjustRightInd w:val="0"/>
        <w:spacing w:after="0" w:line="480" w:lineRule="auto"/>
        <w:ind w:left="142" w:hanging="142"/>
        <w:rPr>
          <w:rFonts w:ascii="Times New Roman" w:hAnsi="Times New Roman" w:cs="Times New Roman"/>
          <w:sz w:val="24"/>
          <w:szCs w:val="24"/>
          <w:lang w:val="en-GB"/>
        </w:rPr>
      </w:pPr>
      <w:r w:rsidRPr="00DF72FE">
        <w:rPr>
          <w:rFonts w:ascii="Times New Roman" w:hAnsi="Times New Roman" w:cs="Times New Roman"/>
          <w:sz w:val="24"/>
          <w:szCs w:val="24"/>
          <w:lang w:val="en-US"/>
        </w:rPr>
        <w:t xml:space="preserve">Petrozzi A., Gagliardi L., 2013. </w:t>
      </w:r>
      <w:r w:rsidRPr="00DF72FE">
        <w:rPr>
          <w:rFonts w:ascii="Times New Roman" w:hAnsi="Times New Roman" w:cs="Times New Roman"/>
          <w:sz w:val="24"/>
          <w:szCs w:val="24"/>
          <w:lang w:val="en-GB"/>
        </w:rPr>
        <w:t>Anxious and depressive components of Edinburgh Postnatal Depression Scale in maternal postpartum psychological problems. J Perinat Med. 41, 343-348.</w:t>
      </w:r>
    </w:p>
    <w:p w14:paraId="018C1916" w14:textId="77777777" w:rsidR="002C3C67" w:rsidRPr="009902B8" w:rsidRDefault="002C3C67" w:rsidP="009902B8">
      <w:pPr>
        <w:spacing w:after="0" w:line="480" w:lineRule="auto"/>
        <w:ind w:left="142" w:hanging="142"/>
        <w:rPr>
          <w:rFonts w:ascii="Times New Roman" w:hAnsi="Times New Roman" w:cs="Times New Roman"/>
          <w:sz w:val="24"/>
          <w:szCs w:val="24"/>
          <w:lang w:val="en-US"/>
        </w:rPr>
      </w:pPr>
      <w:r w:rsidRPr="009902B8">
        <w:rPr>
          <w:rFonts w:ascii="Times New Roman" w:hAnsi="Times New Roman" w:cs="Times New Roman"/>
          <w:sz w:val="24"/>
          <w:szCs w:val="24"/>
          <w:lang w:val="en-US"/>
        </w:rPr>
        <w:lastRenderedPageBreak/>
        <w:t>Pitt B., 1968. ‘‘Atypical’’ depression following childbirth. Br J Psychiatry. 114, 1325–1335.</w:t>
      </w:r>
    </w:p>
    <w:p w14:paraId="1A34C8AD" w14:textId="77777777" w:rsidR="002C3C67" w:rsidRPr="00DF72FE" w:rsidRDefault="002C3C67" w:rsidP="00ED739E">
      <w:pPr>
        <w:autoSpaceDE w:val="0"/>
        <w:autoSpaceDN w:val="0"/>
        <w:adjustRightInd w:val="0"/>
        <w:spacing w:after="0" w:line="480" w:lineRule="auto"/>
        <w:ind w:left="142" w:hanging="142"/>
        <w:jc w:val="both"/>
        <w:rPr>
          <w:rFonts w:ascii="Times New Roman" w:hAnsi="Times New Roman" w:cs="Times New Roman"/>
          <w:sz w:val="24"/>
          <w:szCs w:val="24"/>
          <w:lang w:val="de-DE"/>
        </w:rPr>
      </w:pPr>
      <w:r w:rsidRPr="009902B8">
        <w:rPr>
          <w:rFonts w:ascii="Times New Roman" w:hAnsi="Times New Roman" w:cs="Times New Roman"/>
          <w:sz w:val="24"/>
          <w:szCs w:val="24"/>
          <w:lang w:val="en-US"/>
        </w:rPr>
        <w:t xml:space="preserve">Pop VJM., </w:t>
      </w:r>
      <w:proofErr w:type="spellStart"/>
      <w:r w:rsidRPr="009902B8">
        <w:rPr>
          <w:rFonts w:ascii="Times New Roman" w:hAnsi="Times New Roman" w:cs="Times New Roman"/>
          <w:sz w:val="24"/>
          <w:szCs w:val="24"/>
          <w:lang w:val="en-US"/>
        </w:rPr>
        <w:t>Truijens</w:t>
      </w:r>
      <w:proofErr w:type="spellEnd"/>
      <w:r w:rsidRPr="009902B8">
        <w:rPr>
          <w:rFonts w:ascii="Times New Roman" w:hAnsi="Times New Roman" w:cs="Times New Roman"/>
          <w:sz w:val="24"/>
          <w:szCs w:val="24"/>
          <w:lang w:val="en-US"/>
        </w:rPr>
        <w:t xml:space="preserve"> SEM., </w:t>
      </w:r>
      <w:proofErr w:type="spellStart"/>
      <w:r w:rsidRPr="009902B8">
        <w:rPr>
          <w:rFonts w:ascii="Times New Roman" w:hAnsi="Times New Roman" w:cs="Times New Roman"/>
          <w:sz w:val="24"/>
          <w:szCs w:val="24"/>
          <w:lang w:val="en-US"/>
        </w:rPr>
        <w:t>Spek</w:t>
      </w:r>
      <w:proofErr w:type="spellEnd"/>
      <w:r w:rsidRPr="009902B8">
        <w:rPr>
          <w:rFonts w:ascii="Times New Roman" w:hAnsi="Times New Roman" w:cs="Times New Roman"/>
          <w:sz w:val="24"/>
          <w:szCs w:val="24"/>
          <w:lang w:val="en-US"/>
        </w:rPr>
        <w:t xml:space="preserve"> V., </w:t>
      </w:r>
      <w:proofErr w:type="spellStart"/>
      <w:r w:rsidRPr="009902B8">
        <w:rPr>
          <w:rFonts w:ascii="Times New Roman" w:hAnsi="Times New Roman" w:cs="Times New Roman"/>
          <w:sz w:val="24"/>
          <w:szCs w:val="24"/>
          <w:lang w:val="en-US"/>
        </w:rPr>
        <w:t>Wijnen</w:t>
      </w:r>
      <w:proofErr w:type="spellEnd"/>
      <w:r w:rsidRPr="009902B8">
        <w:rPr>
          <w:rFonts w:ascii="Times New Roman" w:hAnsi="Times New Roman" w:cs="Times New Roman"/>
          <w:sz w:val="24"/>
          <w:szCs w:val="24"/>
          <w:lang w:val="en-US"/>
        </w:rPr>
        <w:t xml:space="preserve"> HA., </w:t>
      </w:r>
      <w:proofErr w:type="spellStart"/>
      <w:r w:rsidRPr="009902B8">
        <w:rPr>
          <w:rFonts w:ascii="Times New Roman" w:hAnsi="Times New Roman" w:cs="Times New Roman"/>
          <w:sz w:val="24"/>
          <w:szCs w:val="24"/>
          <w:lang w:val="en-US"/>
        </w:rPr>
        <w:t>MaartenJ.M</w:t>
      </w:r>
      <w:proofErr w:type="spellEnd"/>
      <w:r w:rsidRPr="009902B8">
        <w:rPr>
          <w:rFonts w:ascii="Times New Roman" w:hAnsi="Times New Roman" w:cs="Times New Roman"/>
          <w:sz w:val="24"/>
          <w:szCs w:val="24"/>
          <w:lang w:val="en-US"/>
        </w:rPr>
        <w:t xml:space="preserve">., </w:t>
      </w:r>
      <w:proofErr w:type="spellStart"/>
      <w:r w:rsidRPr="009902B8">
        <w:rPr>
          <w:rFonts w:ascii="Times New Roman" w:hAnsi="Times New Roman" w:cs="Times New Roman"/>
          <w:sz w:val="24"/>
          <w:szCs w:val="24"/>
          <w:lang w:val="en-US"/>
        </w:rPr>
        <w:t>VanSon</w:t>
      </w:r>
      <w:proofErr w:type="spellEnd"/>
      <w:r w:rsidRPr="009902B8">
        <w:rPr>
          <w:rFonts w:ascii="Times New Roman" w:hAnsi="Times New Roman" w:cs="Times New Roman"/>
          <w:sz w:val="24"/>
          <w:szCs w:val="24"/>
          <w:lang w:val="en-US"/>
        </w:rPr>
        <w:t xml:space="preserve"> MJL., </w:t>
      </w:r>
      <w:proofErr w:type="spellStart"/>
      <w:r w:rsidRPr="009902B8">
        <w:rPr>
          <w:rFonts w:ascii="Times New Roman" w:hAnsi="Times New Roman" w:cs="Times New Roman"/>
          <w:sz w:val="24"/>
          <w:szCs w:val="24"/>
          <w:lang w:val="en-US"/>
        </w:rPr>
        <w:t>Bergink</w:t>
      </w:r>
      <w:proofErr w:type="spellEnd"/>
      <w:r w:rsidRPr="009902B8">
        <w:rPr>
          <w:rFonts w:ascii="Times New Roman" w:hAnsi="Times New Roman" w:cs="Times New Roman"/>
          <w:sz w:val="24"/>
          <w:szCs w:val="24"/>
          <w:lang w:val="en-US"/>
        </w:rPr>
        <w:t xml:space="preserve"> V., 2015. A new concept of maternity blues: Is there a subgroup of women with rapid cycling mood symptoms? </w:t>
      </w:r>
      <w:r w:rsidRPr="00DF72FE">
        <w:rPr>
          <w:rFonts w:ascii="Times New Roman" w:hAnsi="Times New Roman" w:cs="Times New Roman"/>
          <w:sz w:val="24"/>
          <w:szCs w:val="24"/>
          <w:lang w:val="de-DE"/>
        </w:rPr>
        <w:t>J Affect Disord. 177, 74–79.</w:t>
      </w:r>
    </w:p>
    <w:p w14:paraId="7603647E" w14:textId="77777777" w:rsidR="002C3C67" w:rsidRPr="00DF72FE" w:rsidRDefault="002C3C67" w:rsidP="009902B8">
      <w:pPr>
        <w:autoSpaceDE w:val="0"/>
        <w:autoSpaceDN w:val="0"/>
        <w:adjustRightInd w:val="0"/>
        <w:spacing w:after="0" w:line="480" w:lineRule="auto"/>
        <w:rPr>
          <w:rFonts w:ascii="Times New Roman" w:hAnsi="Times New Roman" w:cs="Times New Roman"/>
          <w:sz w:val="24"/>
          <w:szCs w:val="24"/>
          <w:lang w:val="de-DE"/>
        </w:rPr>
      </w:pPr>
    </w:p>
    <w:p w14:paraId="7B333932" w14:textId="2D46E1E2" w:rsidR="002C3C67" w:rsidRPr="009902B8" w:rsidRDefault="002C3C67" w:rsidP="00ED739E">
      <w:pPr>
        <w:spacing w:after="0" w:line="480" w:lineRule="auto"/>
        <w:ind w:left="142" w:hanging="142"/>
        <w:jc w:val="both"/>
        <w:rPr>
          <w:rFonts w:ascii="Times New Roman" w:hAnsi="Times New Roman" w:cs="Times New Roman"/>
          <w:sz w:val="24"/>
          <w:szCs w:val="24"/>
          <w:lang w:val="en-US"/>
        </w:rPr>
      </w:pPr>
      <w:r w:rsidRPr="00DF72FE">
        <w:rPr>
          <w:rFonts w:ascii="Times New Roman" w:hAnsi="Times New Roman" w:cs="Times New Roman"/>
          <w:sz w:val="24"/>
          <w:szCs w:val="24"/>
          <w:lang w:val="de-DE"/>
        </w:rPr>
        <w:t>Reck C., Stehle A., Reinig K.,</w:t>
      </w:r>
      <w:r w:rsidR="00ED739E" w:rsidRPr="00DF72FE">
        <w:rPr>
          <w:rFonts w:ascii="Times New Roman" w:hAnsi="Times New Roman" w:cs="Times New Roman"/>
          <w:sz w:val="24"/>
          <w:szCs w:val="24"/>
          <w:lang w:val="de-DE"/>
        </w:rPr>
        <w:t xml:space="preserve"> </w:t>
      </w:r>
      <w:r w:rsidRPr="00DF72FE">
        <w:rPr>
          <w:rFonts w:ascii="Times New Roman" w:hAnsi="Times New Roman" w:cs="Times New Roman"/>
          <w:sz w:val="24"/>
          <w:szCs w:val="24"/>
          <w:lang w:val="de-DE"/>
        </w:rPr>
        <w:t xml:space="preserve">Mundt C., 2009. </w:t>
      </w:r>
      <w:r w:rsidRPr="009902B8">
        <w:rPr>
          <w:rFonts w:ascii="Times New Roman" w:hAnsi="Times New Roman" w:cs="Times New Roman"/>
          <w:sz w:val="24"/>
          <w:szCs w:val="24"/>
          <w:lang w:val="en-US"/>
        </w:rPr>
        <w:t xml:space="preserve">Maternity blues as a predictor of DSM-IV depression and anxiety disorders in the first three months </w:t>
      </w:r>
      <w:proofErr w:type="spellStart"/>
      <w:r w:rsidRPr="009902B8">
        <w:rPr>
          <w:rFonts w:ascii="Times New Roman" w:hAnsi="Times New Roman" w:cs="Times New Roman"/>
          <w:sz w:val="24"/>
          <w:szCs w:val="24"/>
          <w:lang w:val="en-US"/>
        </w:rPr>
        <w:t>spostpartum</w:t>
      </w:r>
      <w:proofErr w:type="spellEnd"/>
      <w:r w:rsidRPr="009902B8">
        <w:rPr>
          <w:rFonts w:ascii="Times New Roman" w:hAnsi="Times New Roman" w:cs="Times New Roman"/>
          <w:sz w:val="24"/>
          <w:szCs w:val="24"/>
          <w:lang w:val="en-US"/>
        </w:rPr>
        <w:t xml:space="preserve">. J Affect </w:t>
      </w:r>
      <w:proofErr w:type="spellStart"/>
      <w:r w:rsidRPr="009902B8">
        <w:rPr>
          <w:rFonts w:ascii="Times New Roman" w:hAnsi="Times New Roman" w:cs="Times New Roman"/>
          <w:sz w:val="24"/>
          <w:szCs w:val="24"/>
          <w:lang w:val="en-US"/>
        </w:rPr>
        <w:t>Disord</w:t>
      </w:r>
      <w:proofErr w:type="spellEnd"/>
      <w:r w:rsidRPr="009902B8">
        <w:rPr>
          <w:rFonts w:ascii="Times New Roman" w:hAnsi="Times New Roman" w:cs="Times New Roman"/>
          <w:sz w:val="24"/>
          <w:szCs w:val="24"/>
          <w:lang w:val="en-US"/>
        </w:rPr>
        <w:t>. 113, 77–87.</w:t>
      </w:r>
    </w:p>
    <w:p w14:paraId="0D430948" w14:textId="77777777" w:rsidR="002C3C67" w:rsidRPr="009902B8" w:rsidRDefault="002C3C67" w:rsidP="009902B8">
      <w:pPr>
        <w:autoSpaceDE w:val="0"/>
        <w:autoSpaceDN w:val="0"/>
        <w:adjustRightInd w:val="0"/>
        <w:spacing w:after="0" w:line="480" w:lineRule="auto"/>
        <w:ind w:left="142" w:hanging="142"/>
        <w:rPr>
          <w:rFonts w:ascii="Times New Roman" w:eastAsia="TimesLTStd-Roman" w:hAnsi="Times New Roman" w:cs="Times New Roman"/>
          <w:sz w:val="24"/>
          <w:szCs w:val="24"/>
          <w:lang w:val="en-US"/>
        </w:rPr>
      </w:pPr>
      <w:r w:rsidRPr="009902B8">
        <w:rPr>
          <w:rFonts w:ascii="Times New Roman" w:eastAsia="TimesLTStd-Roman" w:hAnsi="Times New Roman" w:cs="Times New Roman"/>
          <w:sz w:val="24"/>
          <w:szCs w:val="24"/>
          <w:lang w:val="en-US"/>
        </w:rPr>
        <w:t xml:space="preserve">Takahashi Y., </w:t>
      </w:r>
      <w:proofErr w:type="spellStart"/>
      <w:r w:rsidRPr="009902B8">
        <w:rPr>
          <w:rFonts w:ascii="Times New Roman" w:eastAsia="TimesLTStd-Roman" w:hAnsi="Times New Roman" w:cs="Times New Roman"/>
          <w:sz w:val="24"/>
          <w:szCs w:val="24"/>
          <w:lang w:val="en-US"/>
        </w:rPr>
        <w:t>Tamakoshi</w:t>
      </w:r>
      <w:proofErr w:type="spellEnd"/>
      <w:r w:rsidRPr="009902B8">
        <w:rPr>
          <w:rFonts w:ascii="Times New Roman" w:eastAsia="TimesLTStd-Roman" w:hAnsi="Times New Roman" w:cs="Times New Roman"/>
          <w:sz w:val="24"/>
          <w:szCs w:val="24"/>
          <w:lang w:val="en-US"/>
        </w:rPr>
        <w:t xml:space="preserve"> K., 2014. </w:t>
      </w:r>
      <w:r w:rsidRPr="009902B8">
        <w:rPr>
          <w:rFonts w:ascii="Times New Roman" w:eastAsia="TimesLTStd-Roman" w:hAnsi="Times New Roman" w:cs="Times New Roman"/>
          <w:bCs/>
          <w:sz w:val="24"/>
          <w:szCs w:val="24"/>
          <w:lang w:val="en-US"/>
        </w:rPr>
        <w:t xml:space="preserve">Factors associated with early postpartum maternity blues and depression tendency among Japanese mothers with full-term healthy infants. </w:t>
      </w:r>
      <w:proofErr w:type="spellStart"/>
      <w:r w:rsidRPr="009902B8">
        <w:rPr>
          <w:rFonts w:ascii="Times New Roman" w:eastAsia="TimesLTStd-Roman" w:hAnsi="Times New Roman" w:cs="Times New Roman"/>
          <w:sz w:val="24"/>
          <w:szCs w:val="24"/>
          <w:lang w:val="en-US"/>
        </w:rPr>
        <w:t>NagoyaJ</w:t>
      </w:r>
      <w:proofErr w:type="spellEnd"/>
      <w:r w:rsidRPr="009902B8">
        <w:rPr>
          <w:rFonts w:ascii="Times New Roman" w:eastAsia="TimesLTStd-Roman" w:hAnsi="Times New Roman" w:cs="Times New Roman"/>
          <w:sz w:val="24"/>
          <w:szCs w:val="24"/>
          <w:lang w:val="en-US"/>
        </w:rPr>
        <w:t xml:space="preserve">. Med. Sci. </w:t>
      </w:r>
      <w:r w:rsidRPr="009902B8">
        <w:rPr>
          <w:rFonts w:ascii="Times New Roman" w:eastAsia="TimesLTStd-Roman" w:hAnsi="Times New Roman" w:cs="Times New Roman"/>
          <w:bCs/>
          <w:sz w:val="24"/>
          <w:szCs w:val="24"/>
          <w:lang w:val="en-US"/>
        </w:rPr>
        <w:t>76</w:t>
      </w:r>
      <w:r w:rsidRPr="009902B8">
        <w:rPr>
          <w:rFonts w:ascii="Times New Roman" w:eastAsia="TimesLTStd-Roman" w:hAnsi="Times New Roman" w:cs="Times New Roman"/>
          <w:sz w:val="24"/>
          <w:szCs w:val="24"/>
          <w:lang w:val="en-US"/>
        </w:rPr>
        <w:t>, 129-138.</w:t>
      </w:r>
    </w:p>
    <w:p w14:paraId="5FC7C5ED" w14:textId="77777777" w:rsidR="002C3C67" w:rsidRPr="006B1E69" w:rsidRDefault="002C3C67" w:rsidP="009902B8">
      <w:pPr>
        <w:autoSpaceDE w:val="0"/>
        <w:autoSpaceDN w:val="0"/>
        <w:adjustRightInd w:val="0"/>
        <w:spacing w:after="0" w:line="480" w:lineRule="auto"/>
        <w:ind w:left="142" w:hanging="142"/>
        <w:rPr>
          <w:rFonts w:ascii="Times New Roman" w:hAnsi="Times New Roman" w:cs="Times New Roman"/>
          <w:sz w:val="24"/>
          <w:szCs w:val="24"/>
        </w:rPr>
      </w:pPr>
      <w:r w:rsidRPr="009902B8">
        <w:rPr>
          <w:rFonts w:ascii="Times New Roman" w:hAnsi="Times New Roman" w:cs="Times New Roman"/>
          <w:sz w:val="24"/>
          <w:szCs w:val="24"/>
          <w:lang w:val="en-US"/>
        </w:rPr>
        <w:t xml:space="preserve">Tuohy A., McVey C., 2008. Subscales measuring symptoms of non-specific depression, anhedonia, and anxiety in the Edinburgh Postnatal Depression Scale. </w:t>
      </w:r>
      <w:r w:rsidRPr="006B1E69">
        <w:rPr>
          <w:rFonts w:ascii="Times New Roman" w:hAnsi="Times New Roman" w:cs="Times New Roman"/>
          <w:sz w:val="24"/>
          <w:szCs w:val="24"/>
        </w:rPr>
        <w:t>Br J Clin Psychol. 47, 153-169.</w:t>
      </w:r>
    </w:p>
    <w:p w14:paraId="59562B42" w14:textId="77777777" w:rsidR="002C3C67" w:rsidRPr="009902B8" w:rsidRDefault="002C3C67" w:rsidP="006B1E69">
      <w:pPr>
        <w:autoSpaceDE w:val="0"/>
        <w:autoSpaceDN w:val="0"/>
        <w:adjustRightInd w:val="0"/>
        <w:spacing w:after="0" w:line="480" w:lineRule="auto"/>
        <w:ind w:left="142" w:hanging="142"/>
        <w:jc w:val="both"/>
        <w:rPr>
          <w:rFonts w:ascii="Times New Roman" w:hAnsi="Times New Roman" w:cs="Times New Roman"/>
          <w:sz w:val="24"/>
          <w:szCs w:val="24"/>
          <w:lang w:val="en-US"/>
        </w:rPr>
      </w:pPr>
      <w:r w:rsidRPr="009902B8">
        <w:rPr>
          <w:rFonts w:ascii="Times New Roman" w:hAnsi="Times New Roman" w:cs="Times New Roman"/>
          <w:sz w:val="24"/>
          <w:szCs w:val="24"/>
        </w:rPr>
        <w:t xml:space="preserve">Zanardo V., Volpe F., Giustardi A., Canella A., Straface G., Soldera G., 2015. </w:t>
      </w:r>
      <w:r w:rsidRPr="009902B8">
        <w:rPr>
          <w:rFonts w:ascii="Times New Roman" w:hAnsi="Times New Roman" w:cs="Times New Roman"/>
          <w:sz w:val="24"/>
          <w:szCs w:val="24"/>
          <w:lang w:val="en-US"/>
        </w:rPr>
        <w:t xml:space="preserve">Body image in breastfeeding women with depressive symptoms: a prospective study. J </w:t>
      </w:r>
      <w:proofErr w:type="spellStart"/>
      <w:r w:rsidRPr="009902B8">
        <w:rPr>
          <w:rFonts w:ascii="Times New Roman" w:hAnsi="Times New Roman" w:cs="Times New Roman"/>
          <w:sz w:val="24"/>
          <w:szCs w:val="24"/>
          <w:lang w:val="en-US"/>
        </w:rPr>
        <w:t>Matern</w:t>
      </w:r>
      <w:proofErr w:type="spellEnd"/>
      <w:r w:rsidRPr="009902B8">
        <w:rPr>
          <w:rFonts w:ascii="Times New Roman" w:hAnsi="Times New Roman" w:cs="Times New Roman"/>
          <w:sz w:val="24"/>
          <w:szCs w:val="24"/>
          <w:lang w:val="en-US"/>
        </w:rPr>
        <w:t xml:space="preserve"> Fetal Neonatal Med. 27, 1-5.</w:t>
      </w:r>
    </w:p>
    <w:p w14:paraId="1166E1FA" w14:textId="3E645B3F" w:rsidR="00DB41E2" w:rsidRPr="00182876" w:rsidRDefault="002C3C67" w:rsidP="00965A44">
      <w:pPr>
        <w:spacing w:after="0" w:line="480" w:lineRule="auto"/>
        <w:ind w:left="142" w:hanging="142"/>
        <w:rPr>
          <w:b/>
          <w:lang w:val="en-US"/>
        </w:rPr>
      </w:pPr>
      <w:proofErr w:type="spellStart"/>
      <w:r w:rsidRPr="009902B8">
        <w:rPr>
          <w:rFonts w:ascii="Times New Roman" w:hAnsi="Times New Roman" w:cs="Times New Roman"/>
          <w:sz w:val="24"/>
          <w:szCs w:val="24"/>
          <w:lang w:val="en-US"/>
        </w:rPr>
        <w:t>Zelkowitz</w:t>
      </w:r>
      <w:proofErr w:type="spellEnd"/>
      <w:r w:rsidRPr="009902B8">
        <w:rPr>
          <w:rFonts w:ascii="Times New Roman" w:hAnsi="Times New Roman" w:cs="Times New Roman"/>
          <w:sz w:val="24"/>
          <w:szCs w:val="24"/>
          <w:lang w:val="en-US"/>
        </w:rPr>
        <w:t xml:space="preserve"> P., </w:t>
      </w:r>
      <w:proofErr w:type="spellStart"/>
      <w:r w:rsidRPr="009902B8">
        <w:rPr>
          <w:rFonts w:ascii="Times New Roman" w:hAnsi="Times New Roman" w:cs="Times New Roman"/>
          <w:sz w:val="24"/>
          <w:szCs w:val="24"/>
          <w:lang w:val="en-US"/>
        </w:rPr>
        <w:t>Milet</w:t>
      </w:r>
      <w:proofErr w:type="spellEnd"/>
      <w:r w:rsidRPr="009902B8">
        <w:rPr>
          <w:rFonts w:ascii="Times New Roman" w:hAnsi="Times New Roman" w:cs="Times New Roman"/>
          <w:sz w:val="24"/>
          <w:szCs w:val="24"/>
          <w:lang w:val="en-US"/>
        </w:rPr>
        <w:t xml:space="preserve"> T.H., 2001. The course of postpartum psychiatric disorders in women and their partners. J </w:t>
      </w:r>
      <w:proofErr w:type="spellStart"/>
      <w:r w:rsidRPr="009902B8">
        <w:rPr>
          <w:rFonts w:ascii="Times New Roman" w:hAnsi="Times New Roman" w:cs="Times New Roman"/>
          <w:sz w:val="24"/>
          <w:szCs w:val="24"/>
          <w:lang w:val="en-US"/>
        </w:rPr>
        <w:t>Nerv</w:t>
      </w:r>
      <w:proofErr w:type="spellEnd"/>
      <w:r w:rsidRPr="009902B8">
        <w:rPr>
          <w:rFonts w:ascii="Times New Roman" w:hAnsi="Times New Roman" w:cs="Times New Roman"/>
          <w:sz w:val="24"/>
          <w:szCs w:val="24"/>
          <w:lang w:val="en-US"/>
        </w:rPr>
        <w:t xml:space="preserve"> </w:t>
      </w:r>
      <w:proofErr w:type="spellStart"/>
      <w:r w:rsidRPr="009902B8">
        <w:rPr>
          <w:rFonts w:ascii="Times New Roman" w:hAnsi="Times New Roman" w:cs="Times New Roman"/>
          <w:sz w:val="24"/>
          <w:szCs w:val="24"/>
          <w:lang w:val="en-US"/>
        </w:rPr>
        <w:t>Ment</w:t>
      </w:r>
      <w:proofErr w:type="spellEnd"/>
      <w:r w:rsidRPr="009902B8">
        <w:rPr>
          <w:rFonts w:ascii="Times New Roman" w:hAnsi="Times New Roman" w:cs="Times New Roman"/>
          <w:sz w:val="24"/>
          <w:szCs w:val="24"/>
          <w:lang w:val="en-US"/>
        </w:rPr>
        <w:t xml:space="preserve"> Dis. 189, 575-582.</w:t>
      </w:r>
    </w:p>
    <w:p w14:paraId="395D9012" w14:textId="77777777" w:rsidR="00965A44" w:rsidRDefault="00965A44" w:rsidP="003420B3">
      <w:pPr>
        <w:shd w:val="clear" w:color="auto" w:fill="FFFFFF"/>
        <w:spacing w:after="120" w:line="240" w:lineRule="auto"/>
        <w:rPr>
          <w:b/>
          <w:lang w:val="en-US"/>
        </w:rPr>
      </w:pPr>
    </w:p>
    <w:p w14:paraId="4D2F7CD2" w14:textId="77777777" w:rsidR="00965A44" w:rsidRDefault="00965A44" w:rsidP="003420B3">
      <w:pPr>
        <w:shd w:val="clear" w:color="auto" w:fill="FFFFFF"/>
        <w:spacing w:after="120" w:line="240" w:lineRule="auto"/>
        <w:rPr>
          <w:b/>
          <w:lang w:val="en-US"/>
        </w:rPr>
      </w:pPr>
    </w:p>
    <w:p w14:paraId="73765D7E" w14:textId="79706DA8" w:rsidR="00242F71" w:rsidRDefault="00242F71">
      <w:pPr>
        <w:rPr>
          <w:b/>
          <w:lang w:val="en-US"/>
        </w:rPr>
      </w:pPr>
      <w:r>
        <w:rPr>
          <w:b/>
          <w:lang w:val="en-US"/>
        </w:rPr>
        <w:br w:type="page"/>
      </w:r>
    </w:p>
    <w:sectPr w:rsidR="00242F7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8B3C" w14:textId="77777777" w:rsidR="00A96543" w:rsidRDefault="00A96543" w:rsidP="00E655A4">
      <w:pPr>
        <w:spacing w:after="0" w:line="240" w:lineRule="auto"/>
      </w:pPr>
      <w:r>
        <w:separator/>
      </w:r>
    </w:p>
  </w:endnote>
  <w:endnote w:type="continuationSeparator" w:id="0">
    <w:p w14:paraId="28A68413" w14:textId="77777777" w:rsidR="00A96543" w:rsidRDefault="00A96543" w:rsidP="00E6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LTStd-Roman">
    <w:altName w:val="MS Mincho"/>
    <w:panose1 w:val="00000000000000000000"/>
    <w:charset w:val="80"/>
    <w:family w:val="roman"/>
    <w:notTrueType/>
    <w:pitch w:val="default"/>
    <w:sig w:usb0="00000001" w:usb1="08070000" w:usb2="00000010" w:usb3="00000000" w:csb0="00020000" w:csb1="00000000"/>
  </w:font>
  <w:font w:name="DGMetaScience">
    <w:altName w:val="Times New Roman"/>
    <w:charset w:val="00"/>
    <w:family w:val="auto"/>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92B83" w14:textId="77777777" w:rsidR="00A96543" w:rsidRDefault="00A96543" w:rsidP="00E655A4">
      <w:pPr>
        <w:spacing w:after="0" w:line="240" w:lineRule="auto"/>
      </w:pPr>
      <w:r>
        <w:separator/>
      </w:r>
    </w:p>
  </w:footnote>
  <w:footnote w:type="continuationSeparator" w:id="0">
    <w:p w14:paraId="10A54122" w14:textId="77777777" w:rsidR="00A96543" w:rsidRDefault="00A96543" w:rsidP="00E65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3705A"/>
    <w:multiLevelType w:val="hybridMultilevel"/>
    <w:tmpl w:val="BA7A7438"/>
    <w:lvl w:ilvl="0" w:tplc="8544F4AA">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53F3518A"/>
    <w:multiLevelType w:val="multilevel"/>
    <w:tmpl w:val="ACC2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71DB3"/>
    <w:multiLevelType w:val="hybridMultilevel"/>
    <w:tmpl w:val="DB084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955006"/>
    <w:multiLevelType w:val="hybridMultilevel"/>
    <w:tmpl w:val="50F66528"/>
    <w:lvl w:ilvl="0" w:tplc="1D92AE66">
      <w:start w:val="1"/>
      <w:numFmt w:val="decimal"/>
      <w:lvlText w:val="%1."/>
      <w:lvlJc w:val="left"/>
      <w:pPr>
        <w:ind w:left="502"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770610"/>
    <w:multiLevelType w:val="hybridMultilevel"/>
    <w:tmpl w:val="DB084F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F2"/>
    <w:rsid w:val="00001309"/>
    <w:rsid w:val="000026E7"/>
    <w:rsid w:val="0000302F"/>
    <w:rsid w:val="00003E11"/>
    <w:rsid w:val="00004E18"/>
    <w:rsid w:val="000057F7"/>
    <w:rsid w:val="000069EE"/>
    <w:rsid w:val="00007630"/>
    <w:rsid w:val="00011197"/>
    <w:rsid w:val="000115B9"/>
    <w:rsid w:val="00014333"/>
    <w:rsid w:val="00014C85"/>
    <w:rsid w:val="000163C3"/>
    <w:rsid w:val="00017849"/>
    <w:rsid w:val="00020E44"/>
    <w:rsid w:val="00021772"/>
    <w:rsid w:val="000240B0"/>
    <w:rsid w:val="00027BA6"/>
    <w:rsid w:val="00030B6A"/>
    <w:rsid w:val="00043B9A"/>
    <w:rsid w:val="000449AD"/>
    <w:rsid w:val="0004622A"/>
    <w:rsid w:val="00051142"/>
    <w:rsid w:val="000518DB"/>
    <w:rsid w:val="00053FFE"/>
    <w:rsid w:val="00057E61"/>
    <w:rsid w:val="00074C03"/>
    <w:rsid w:val="00076BDE"/>
    <w:rsid w:val="0008081D"/>
    <w:rsid w:val="00083D18"/>
    <w:rsid w:val="0008779E"/>
    <w:rsid w:val="000962BA"/>
    <w:rsid w:val="000A2B6E"/>
    <w:rsid w:val="000A441F"/>
    <w:rsid w:val="000A44A7"/>
    <w:rsid w:val="000B03AA"/>
    <w:rsid w:val="000B1D80"/>
    <w:rsid w:val="000C08EF"/>
    <w:rsid w:val="000C4264"/>
    <w:rsid w:val="000D2451"/>
    <w:rsid w:val="000D5C7B"/>
    <w:rsid w:val="000D69C7"/>
    <w:rsid w:val="000D6A0D"/>
    <w:rsid w:val="000E0F7E"/>
    <w:rsid w:val="000F008B"/>
    <w:rsid w:val="000F26D7"/>
    <w:rsid w:val="000F2A10"/>
    <w:rsid w:val="000F5119"/>
    <w:rsid w:val="000F5993"/>
    <w:rsid w:val="00101A67"/>
    <w:rsid w:val="00103BBD"/>
    <w:rsid w:val="00112A08"/>
    <w:rsid w:val="00114EC3"/>
    <w:rsid w:val="00115F64"/>
    <w:rsid w:val="00117D9F"/>
    <w:rsid w:val="00121296"/>
    <w:rsid w:val="00123738"/>
    <w:rsid w:val="00124C95"/>
    <w:rsid w:val="00125AAE"/>
    <w:rsid w:val="00127CA5"/>
    <w:rsid w:val="00135D67"/>
    <w:rsid w:val="0013620F"/>
    <w:rsid w:val="00136DCE"/>
    <w:rsid w:val="00142E8A"/>
    <w:rsid w:val="00153AC0"/>
    <w:rsid w:val="001552FB"/>
    <w:rsid w:val="0015662E"/>
    <w:rsid w:val="00156814"/>
    <w:rsid w:val="00156C5A"/>
    <w:rsid w:val="00162119"/>
    <w:rsid w:val="001651E0"/>
    <w:rsid w:val="0017102D"/>
    <w:rsid w:val="00172B6F"/>
    <w:rsid w:val="0017301D"/>
    <w:rsid w:val="00175C8D"/>
    <w:rsid w:val="001771D3"/>
    <w:rsid w:val="00182657"/>
    <w:rsid w:val="00182876"/>
    <w:rsid w:val="00183F7E"/>
    <w:rsid w:val="001948EF"/>
    <w:rsid w:val="00195287"/>
    <w:rsid w:val="00195762"/>
    <w:rsid w:val="0019756C"/>
    <w:rsid w:val="001A20CB"/>
    <w:rsid w:val="001A2208"/>
    <w:rsid w:val="001A7181"/>
    <w:rsid w:val="001A7DBF"/>
    <w:rsid w:val="001B0565"/>
    <w:rsid w:val="001B3111"/>
    <w:rsid w:val="001B4ABE"/>
    <w:rsid w:val="001B4E0D"/>
    <w:rsid w:val="001B76B2"/>
    <w:rsid w:val="001C03FF"/>
    <w:rsid w:val="001C0C9F"/>
    <w:rsid w:val="001C5772"/>
    <w:rsid w:val="001D071F"/>
    <w:rsid w:val="001D20E8"/>
    <w:rsid w:val="001D36A0"/>
    <w:rsid w:val="001E08AE"/>
    <w:rsid w:val="001E0966"/>
    <w:rsid w:val="001E0E5E"/>
    <w:rsid w:val="001E3387"/>
    <w:rsid w:val="001E5629"/>
    <w:rsid w:val="001E634F"/>
    <w:rsid w:val="001E6DEC"/>
    <w:rsid w:val="001E7EAE"/>
    <w:rsid w:val="001F024F"/>
    <w:rsid w:val="001F122F"/>
    <w:rsid w:val="001F2E8D"/>
    <w:rsid w:val="001F3593"/>
    <w:rsid w:val="00205370"/>
    <w:rsid w:val="00206CD2"/>
    <w:rsid w:val="00214032"/>
    <w:rsid w:val="00214712"/>
    <w:rsid w:val="00221885"/>
    <w:rsid w:val="00223BB9"/>
    <w:rsid w:val="00224984"/>
    <w:rsid w:val="002258AC"/>
    <w:rsid w:val="00225E11"/>
    <w:rsid w:val="002321AA"/>
    <w:rsid w:val="00234181"/>
    <w:rsid w:val="0024188F"/>
    <w:rsid w:val="00242F71"/>
    <w:rsid w:val="0024365E"/>
    <w:rsid w:val="0024543B"/>
    <w:rsid w:val="00246073"/>
    <w:rsid w:val="002466A2"/>
    <w:rsid w:val="002469D6"/>
    <w:rsid w:val="00252D7C"/>
    <w:rsid w:val="00260C36"/>
    <w:rsid w:val="00262ED9"/>
    <w:rsid w:val="00266EAE"/>
    <w:rsid w:val="0026750F"/>
    <w:rsid w:val="002705F0"/>
    <w:rsid w:val="0027669F"/>
    <w:rsid w:val="0028400E"/>
    <w:rsid w:val="002844F9"/>
    <w:rsid w:val="002847CF"/>
    <w:rsid w:val="00284E2E"/>
    <w:rsid w:val="00287651"/>
    <w:rsid w:val="00291DBB"/>
    <w:rsid w:val="002939D5"/>
    <w:rsid w:val="002948BA"/>
    <w:rsid w:val="002974D0"/>
    <w:rsid w:val="002A281E"/>
    <w:rsid w:val="002A3264"/>
    <w:rsid w:val="002B1893"/>
    <w:rsid w:val="002B26D6"/>
    <w:rsid w:val="002B5C8B"/>
    <w:rsid w:val="002B654A"/>
    <w:rsid w:val="002B7792"/>
    <w:rsid w:val="002C2E74"/>
    <w:rsid w:val="002C2F44"/>
    <w:rsid w:val="002C3860"/>
    <w:rsid w:val="002C3C67"/>
    <w:rsid w:val="002C4E0F"/>
    <w:rsid w:val="002C781E"/>
    <w:rsid w:val="002D0EAC"/>
    <w:rsid w:val="002D2E0E"/>
    <w:rsid w:val="002D4626"/>
    <w:rsid w:val="002D5138"/>
    <w:rsid w:val="002E0B03"/>
    <w:rsid w:val="002E7EA5"/>
    <w:rsid w:val="002F2E90"/>
    <w:rsid w:val="002F6AC0"/>
    <w:rsid w:val="003036F0"/>
    <w:rsid w:val="00304298"/>
    <w:rsid w:val="00314CBE"/>
    <w:rsid w:val="00317ED1"/>
    <w:rsid w:val="0032122C"/>
    <w:rsid w:val="00323708"/>
    <w:rsid w:val="00325829"/>
    <w:rsid w:val="00325EF6"/>
    <w:rsid w:val="0032661C"/>
    <w:rsid w:val="0033206F"/>
    <w:rsid w:val="00333F69"/>
    <w:rsid w:val="00334224"/>
    <w:rsid w:val="00337F19"/>
    <w:rsid w:val="003412F1"/>
    <w:rsid w:val="003420B3"/>
    <w:rsid w:val="003421BA"/>
    <w:rsid w:val="00342B11"/>
    <w:rsid w:val="00342DBF"/>
    <w:rsid w:val="00343D21"/>
    <w:rsid w:val="00344A47"/>
    <w:rsid w:val="003549D9"/>
    <w:rsid w:val="00355A83"/>
    <w:rsid w:val="00361FEA"/>
    <w:rsid w:val="00362976"/>
    <w:rsid w:val="00363EF5"/>
    <w:rsid w:val="00363F3F"/>
    <w:rsid w:val="00364245"/>
    <w:rsid w:val="00364D93"/>
    <w:rsid w:val="00365F77"/>
    <w:rsid w:val="003734B7"/>
    <w:rsid w:val="003747BD"/>
    <w:rsid w:val="00375168"/>
    <w:rsid w:val="0037636F"/>
    <w:rsid w:val="0038467F"/>
    <w:rsid w:val="00387CD0"/>
    <w:rsid w:val="0039597F"/>
    <w:rsid w:val="00397725"/>
    <w:rsid w:val="003A0D7B"/>
    <w:rsid w:val="003A38B6"/>
    <w:rsid w:val="003A742C"/>
    <w:rsid w:val="003B3CB3"/>
    <w:rsid w:val="003B44C6"/>
    <w:rsid w:val="003B5B2C"/>
    <w:rsid w:val="003C22E0"/>
    <w:rsid w:val="003C39D2"/>
    <w:rsid w:val="003C3A10"/>
    <w:rsid w:val="003C506D"/>
    <w:rsid w:val="003C6DA6"/>
    <w:rsid w:val="003D1A19"/>
    <w:rsid w:val="003D6058"/>
    <w:rsid w:val="003D7495"/>
    <w:rsid w:val="003E3348"/>
    <w:rsid w:val="003F1FFA"/>
    <w:rsid w:val="003F5A0B"/>
    <w:rsid w:val="003F5ECB"/>
    <w:rsid w:val="003F6C74"/>
    <w:rsid w:val="00400026"/>
    <w:rsid w:val="00400090"/>
    <w:rsid w:val="004022E5"/>
    <w:rsid w:val="00402F38"/>
    <w:rsid w:val="00403FCF"/>
    <w:rsid w:val="00410226"/>
    <w:rsid w:val="00410233"/>
    <w:rsid w:val="00410DD5"/>
    <w:rsid w:val="004152A5"/>
    <w:rsid w:val="004204A6"/>
    <w:rsid w:val="00423EC3"/>
    <w:rsid w:val="00425AF5"/>
    <w:rsid w:val="00430ABB"/>
    <w:rsid w:val="0043768F"/>
    <w:rsid w:val="00446D28"/>
    <w:rsid w:val="00447EE3"/>
    <w:rsid w:val="004525B4"/>
    <w:rsid w:val="0045576E"/>
    <w:rsid w:val="00457A07"/>
    <w:rsid w:val="00460A55"/>
    <w:rsid w:val="00465870"/>
    <w:rsid w:val="0046669C"/>
    <w:rsid w:val="00470EFB"/>
    <w:rsid w:val="00473BD8"/>
    <w:rsid w:val="00475773"/>
    <w:rsid w:val="00477C5E"/>
    <w:rsid w:val="00477CD0"/>
    <w:rsid w:val="00480211"/>
    <w:rsid w:val="00480F02"/>
    <w:rsid w:val="00481E5E"/>
    <w:rsid w:val="004825E0"/>
    <w:rsid w:val="00483133"/>
    <w:rsid w:val="00485EF2"/>
    <w:rsid w:val="004879FB"/>
    <w:rsid w:val="004937D8"/>
    <w:rsid w:val="004969AB"/>
    <w:rsid w:val="004A0065"/>
    <w:rsid w:val="004A2C6D"/>
    <w:rsid w:val="004B0B36"/>
    <w:rsid w:val="004B1898"/>
    <w:rsid w:val="004B2717"/>
    <w:rsid w:val="004B4B30"/>
    <w:rsid w:val="004C0C64"/>
    <w:rsid w:val="004C3075"/>
    <w:rsid w:val="004C3A44"/>
    <w:rsid w:val="004C4BAB"/>
    <w:rsid w:val="004C5100"/>
    <w:rsid w:val="004C6307"/>
    <w:rsid w:val="004D3248"/>
    <w:rsid w:val="004D3939"/>
    <w:rsid w:val="004D5F7F"/>
    <w:rsid w:val="004D6009"/>
    <w:rsid w:val="004E0423"/>
    <w:rsid w:val="004E0B20"/>
    <w:rsid w:val="004E0FAB"/>
    <w:rsid w:val="004E656B"/>
    <w:rsid w:val="004F006B"/>
    <w:rsid w:val="004F0BAC"/>
    <w:rsid w:val="004F5973"/>
    <w:rsid w:val="00501B3D"/>
    <w:rsid w:val="00504D21"/>
    <w:rsid w:val="0050655C"/>
    <w:rsid w:val="00511379"/>
    <w:rsid w:val="00511434"/>
    <w:rsid w:val="00515136"/>
    <w:rsid w:val="00523957"/>
    <w:rsid w:val="00525C9C"/>
    <w:rsid w:val="0053049D"/>
    <w:rsid w:val="00531157"/>
    <w:rsid w:val="00535186"/>
    <w:rsid w:val="005354DB"/>
    <w:rsid w:val="00537E33"/>
    <w:rsid w:val="00543A55"/>
    <w:rsid w:val="005459FB"/>
    <w:rsid w:val="005462FF"/>
    <w:rsid w:val="00550A35"/>
    <w:rsid w:val="005546BF"/>
    <w:rsid w:val="00556E72"/>
    <w:rsid w:val="00557280"/>
    <w:rsid w:val="005600C4"/>
    <w:rsid w:val="00560E98"/>
    <w:rsid w:val="005610FC"/>
    <w:rsid w:val="00563724"/>
    <w:rsid w:val="00563EE1"/>
    <w:rsid w:val="00564EF6"/>
    <w:rsid w:val="00567AFF"/>
    <w:rsid w:val="005702FD"/>
    <w:rsid w:val="0057172B"/>
    <w:rsid w:val="005738CD"/>
    <w:rsid w:val="0057478C"/>
    <w:rsid w:val="00580575"/>
    <w:rsid w:val="0058446B"/>
    <w:rsid w:val="00584942"/>
    <w:rsid w:val="00590B7B"/>
    <w:rsid w:val="00594C12"/>
    <w:rsid w:val="00595C09"/>
    <w:rsid w:val="005965E9"/>
    <w:rsid w:val="00597CF1"/>
    <w:rsid w:val="005A2722"/>
    <w:rsid w:val="005A39F0"/>
    <w:rsid w:val="005B3AD2"/>
    <w:rsid w:val="005B3CA5"/>
    <w:rsid w:val="005B3D2F"/>
    <w:rsid w:val="005C0662"/>
    <w:rsid w:val="005C7D74"/>
    <w:rsid w:val="005D0A93"/>
    <w:rsid w:val="005D3584"/>
    <w:rsid w:val="005D522F"/>
    <w:rsid w:val="005D7BBD"/>
    <w:rsid w:val="005E32C0"/>
    <w:rsid w:val="005E3926"/>
    <w:rsid w:val="005E4DF1"/>
    <w:rsid w:val="005F2859"/>
    <w:rsid w:val="005F3163"/>
    <w:rsid w:val="005F4596"/>
    <w:rsid w:val="005F51AA"/>
    <w:rsid w:val="005F5949"/>
    <w:rsid w:val="005F698D"/>
    <w:rsid w:val="005F6C95"/>
    <w:rsid w:val="005F6F6F"/>
    <w:rsid w:val="005F7B71"/>
    <w:rsid w:val="00603182"/>
    <w:rsid w:val="00603F35"/>
    <w:rsid w:val="00604F95"/>
    <w:rsid w:val="00605377"/>
    <w:rsid w:val="0061030E"/>
    <w:rsid w:val="00612256"/>
    <w:rsid w:val="00616877"/>
    <w:rsid w:val="00617077"/>
    <w:rsid w:val="006226DE"/>
    <w:rsid w:val="0062454C"/>
    <w:rsid w:val="006251BD"/>
    <w:rsid w:val="00632891"/>
    <w:rsid w:val="00633274"/>
    <w:rsid w:val="00637027"/>
    <w:rsid w:val="0063713D"/>
    <w:rsid w:val="00637ECC"/>
    <w:rsid w:val="0064059E"/>
    <w:rsid w:val="006527FB"/>
    <w:rsid w:val="00653896"/>
    <w:rsid w:val="00654E2B"/>
    <w:rsid w:val="00655D4B"/>
    <w:rsid w:val="006573BC"/>
    <w:rsid w:val="006643D6"/>
    <w:rsid w:val="0066687F"/>
    <w:rsid w:val="00667E48"/>
    <w:rsid w:val="00671BD1"/>
    <w:rsid w:val="00672E36"/>
    <w:rsid w:val="006736CD"/>
    <w:rsid w:val="0067454C"/>
    <w:rsid w:val="00674747"/>
    <w:rsid w:val="00675817"/>
    <w:rsid w:val="00677058"/>
    <w:rsid w:val="006772A8"/>
    <w:rsid w:val="006800F6"/>
    <w:rsid w:val="0068519D"/>
    <w:rsid w:val="006856AC"/>
    <w:rsid w:val="006860FD"/>
    <w:rsid w:val="00686E8C"/>
    <w:rsid w:val="00692C52"/>
    <w:rsid w:val="0069460D"/>
    <w:rsid w:val="0069699F"/>
    <w:rsid w:val="006A24EB"/>
    <w:rsid w:val="006A2778"/>
    <w:rsid w:val="006A3E5C"/>
    <w:rsid w:val="006A76BB"/>
    <w:rsid w:val="006B1E69"/>
    <w:rsid w:val="006C0AB1"/>
    <w:rsid w:val="006C5326"/>
    <w:rsid w:val="006D67B8"/>
    <w:rsid w:val="006D77B0"/>
    <w:rsid w:val="006E0B87"/>
    <w:rsid w:val="006E4141"/>
    <w:rsid w:val="006E698F"/>
    <w:rsid w:val="006F26C5"/>
    <w:rsid w:val="006F60CE"/>
    <w:rsid w:val="0070070C"/>
    <w:rsid w:val="00701DB0"/>
    <w:rsid w:val="00702609"/>
    <w:rsid w:val="00702D22"/>
    <w:rsid w:val="0070356E"/>
    <w:rsid w:val="007050B3"/>
    <w:rsid w:val="00706811"/>
    <w:rsid w:val="007120BB"/>
    <w:rsid w:val="00712A8B"/>
    <w:rsid w:val="0071608F"/>
    <w:rsid w:val="00721D98"/>
    <w:rsid w:val="00722830"/>
    <w:rsid w:val="00723465"/>
    <w:rsid w:val="00723F3F"/>
    <w:rsid w:val="00725B73"/>
    <w:rsid w:val="00726F45"/>
    <w:rsid w:val="00730E27"/>
    <w:rsid w:val="00736F4C"/>
    <w:rsid w:val="00741F99"/>
    <w:rsid w:val="007446FB"/>
    <w:rsid w:val="007502A1"/>
    <w:rsid w:val="00750384"/>
    <w:rsid w:val="00751957"/>
    <w:rsid w:val="00752786"/>
    <w:rsid w:val="00754910"/>
    <w:rsid w:val="0076106B"/>
    <w:rsid w:val="00762AB7"/>
    <w:rsid w:val="00770D70"/>
    <w:rsid w:val="00773CF8"/>
    <w:rsid w:val="007800E9"/>
    <w:rsid w:val="00782E15"/>
    <w:rsid w:val="00785154"/>
    <w:rsid w:val="00786872"/>
    <w:rsid w:val="007922DD"/>
    <w:rsid w:val="00794CA1"/>
    <w:rsid w:val="007966D9"/>
    <w:rsid w:val="0079762F"/>
    <w:rsid w:val="007A07E6"/>
    <w:rsid w:val="007A17A5"/>
    <w:rsid w:val="007A5EAC"/>
    <w:rsid w:val="007A71A8"/>
    <w:rsid w:val="007B5E4D"/>
    <w:rsid w:val="007B60CC"/>
    <w:rsid w:val="007B7AFE"/>
    <w:rsid w:val="007B7EC3"/>
    <w:rsid w:val="007D0049"/>
    <w:rsid w:val="007D1EAC"/>
    <w:rsid w:val="007D2DEB"/>
    <w:rsid w:val="007D3661"/>
    <w:rsid w:val="007D628F"/>
    <w:rsid w:val="007E0DDF"/>
    <w:rsid w:val="007E10AD"/>
    <w:rsid w:val="007E1581"/>
    <w:rsid w:val="007E35E9"/>
    <w:rsid w:val="007E5C3C"/>
    <w:rsid w:val="007E72FA"/>
    <w:rsid w:val="007E74E3"/>
    <w:rsid w:val="007F0C54"/>
    <w:rsid w:val="007F4F78"/>
    <w:rsid w:val="007F7030"/>
    <w:rsid w:val="007F7909"/>
    <w:rsid w:val="007F7D85"/>
    <w:rsid w:val="007F7ECA"/>
    <w:rsid w:val="008001E1"/>
    <w:rsid w:val="008002E0"/>
    <w:rsid w:val="00800CAD"/>
    <w:rsid w:val="008014FD"/>
    <w:rsid w:val="008022CA"/>
    <w:rsid w:val="00803CAF"/>
    <w:rsid w:val="00805CDA"/>
    <w:rsid w:val="008105F4"/>
    <w:rsid w:val="00816AF9"/>
    <w:rsid w:val="008235F1"/>
    <w:rsid w:val="00826E3A"/>
    <w:rsid w:val="00830215"/>
    <w:rsid w:val="00830AC4"/>
    <w:rsid w:val="00834EF4"/>
    <w:rsid w:val="00835769"/>
    <w:rsid w:val="00835958"/>
    <w:rsid w:val="00836765"/>
    <w:rsid w:val="00841A4D"/>
    <w:rsid w:val="00843199"/>
    <w:rsid w:val="008435DE"/>
    <w:rsid w:val="008504BE"/>
    <w:rsid w:val="008544DC"/>
    <w:rsid w:val="00856566"/>
    <w:rsid w:val="00864B35"/>
    <w:rsid w:val="00866EFD"/>
    <w:rsid w:val="00875AC0"/>
    <w:rsid w:val="008766BC"/>
    <w:rsid w:val="0088277C"/>
    <w:rsid w:val="008855CE"/>
    <w:rsid w:val="0089246E"/>
    <w:rsid w:val="00893B49"/>
    <w:rsid w:val="008A3553"/>
    <w:rsid w:val="008B2210"/>
    <w:rsid w:val="008B2AF6"/>
    <w:rsid w:val="008B2FA7"/>
    <w:rsid w:val="008B379E"/>
    <w:rsid w:val="008B46A0"/>
    <w:rsid w:val="008B614D"/>
    <w:rsid w:val="008C0DA0"/>
    <w:rsid w:val="008C690F"/>
    <w:rsid w:val="008C6AD8"/>
    <w:rsid w:val="008C6BAD"/>
    <w:rsid w:val="008C7298"/>
    <w:rsid w:val="008C79EC"/>
    <w:rsid w:val="008D3A80"/>
    <w:rsid w:val="008D445B"/>
    <w:rsid w:val="008D478D"/>
    <w:rsid w:val="008D5709"/>
    <w:rsid w:val="008D64DF"/>
    <w:rsid w:val="008D7879"/>
    <w:rsid w:val="008E276B"/>
    <w:rsid w:val="008E38BC"/>
    <w:rsid w:val="008E4AB4"/>
    <w:rsid w:val="008E6859"/>
    <w:rsid w:val="008E6B2D"/>
    <w:rsid w:val="008E7B4E"/>
    <w:rsid w:val="008F2A44"/>
    <w:rsid w:val="008F4F1B"/>
    <w:rsid w:val="008F5268"/>
    <w:rsid w:val="008F7F2B"/>
    <w:rsid w:val="0090096E"/>
    <w:rsid w:val="00900BB6"/>
    <w:rsid w:val="00901495"/>
    <w:rsid w:val="00910875"/>
    <w:rsid w:val="0092163B"/>
    <w:rsid w:val="00922E5C"/>
    <w:rsid w:val="009267BD"/>
    <w:rsid w:val="00930F39"/>
    <w:rsid w:val="00931751"/>
    <w:rsid w:val="009349C4"/>
    <w:rsid w:val="00935FB4"/>
    <w:rsid w:val="00937400"/>
    <w:rsid w:val="009402B1"/>
    <w:rsid w:val="00941519"/>
    <w:rsid w:val="009451C6"/>
    <w:rsid w:val="009460F9"/>
    <w:rsid w:val="00946E45"/>
    <w:rsid w:val="00947337"/>
    <w:rsid w:val="00952F05"/>
    <w:rsid w:val="009531C0"/>
    <w:rsid w:val="009544C2"/>
    <w:rsid w:val="00954DDA"/>
    <w:rsid w:val="0095563E"/>
    <w:rsid w:val="00957D9C"/>
    <w:rsid w:val="009610D0"/>
    <w:rsid w:val="00965A44"/>
    <w:rsid w:val="00967C09"/>
    <w:rsid w:val="00972ABA"/>
    <w:rsid w:val="009744F8"/>
    <w:rsid w:val="00974BDF"/>
    <w:rsid w:val="00976150"/>
    <w:rsid w:val="009761A7"/>
    <w:rsid w:val="00977B00"/>
    <w:rsid w:val="00977E8F"/>
    <w:rsid w:val="009806B6"/>
    <w:rsid w:val="00986BD7"/>
    <w:rsid w:val="0099011C"/>
    <w:rsid w:val="009902B8"/>
    <w:rsid w:val="0099182D"/>
    <w:rsid w:val="009944ED"/>
    <w:rsid w:val="009A3DB8"/>
    <w:rsid w:val="009A6E5F"/>
    <w:rsid w:val="009B076F"/>
    <w:rsid w:val="009B13C4"/>
    <w:rsid w:val="009B3D94"/>
    <w:rsid w:val="009B43DC"/>
    <w:rsid w:val="009C2959"/>
    <w:rsid w:val="009C5ED0"/>
    <w:rsid w:val="009D0DE5"/>
    <w:rsid w:val="009D23FA"/>
    <w:rsid w:val="009D29C2"/>
    <w:rsid w:val="009D2D4E"/>
    <w:rsid w:val="009D47E2"/>
    <w:rsid w:val="009D6925"/>
    <w:rsid w:val="009D7F91"/>
    <w:rsid w:val="009E00CC"/>
    <w:rsid w:val="009F0B79"/>
    <w:rsid w:val="009F1B3A"/>
    <w:rsid w:val="009F2665"/>
    <w:rsid w:val="009F29B2"/>
    <w:rsid w:val="009F3A37"/>
    <w:rsid w:val="009F47EB"/>
    <w:rsid w:val="009F5031"/>
    <w:rsid w:val="009F6B1B"/>
    <w:rsid w:val="009F6CD8"/>
    <w:rsid w:val="009F78E0"/>
    <w:rsid w:val="00A00E19"/>
    <w:rsid w:val="00A01025"/>
    <w:rsid w:val="00A01C95"/>
    <w:rsid w:val="00A037E2"/>
    <w:rsid w:val="00A06304"/>
    <w:rsid w:val="00A0635A"/>
    <w:rsid w:val="00A07712"/>
    <w:rsid w:val="00A1117D"/>
    <w:rsid w:val="00A12E3A"/>
    <w:rsid w:val="00A138E8"/>
    <w:rsid w:val="00A17AA7"/>
    <w:rsid w:val="00A2139B"/>
    <w:rsid w:val="00A23C53"/>
    <w:rsid w:val="00A23C9B"/>
    <w:rsid w:val="00A34592"/>
    <w:rsid w:val="00A41C0C"/>
    <w:rsid w:val="00A427CF"/>
    <w:rsid w:val="00A43AD0"/>
    <w:rsid w:val="00A440D8"/>
    <w:rsid w:val="00A44A23"/>
    <w:rsid w:val="00A473E9"/>
    <w:rsid w:val="00A507FF"/>
    <w:rsid w:val="00A519C0"/>
    <w:rsid w:val="00A558AB"/>
    <w:rsid w:val="00A61B1B"/>
    <w:rsid w:val="00A62B8E"/>
    <w:rsid w:val="00A63B83"/>
    <w:rsid w:val="00A66377"/>
    <w:rsid w:val="00A71C64"/>
    <w:rsid w:val="00A75936"/>
    <w:rsid w:val="00A813D3"/>
    <w:rsid w:val="00A8179E"/>
    <w:rsid w:val="00A843CB"/>
    <w:rsid w:val="00A84FDB"/>
    <w:rsid w:val="00A871A6"/>
    <w:rsid w:val="00A914FA"/>
    <w:rsid w:val="00A946A5"/>
    <w:rsid w:val="00A951FB"/>
    <w:rsid w:val="00A96543"/>
    <w:rsid w:val="00A969E1"/>
    <w:rsid w:val="00A97684"/>
    <w:rsid w:val="00AA0EA5"/>
    <w:rsid w:val="00AA64CB"/>
    <w:rsid w:val="00AA7896"/>
    <w:rsid w:val="00AB1145"/>
    <w:rsid w:val="00AB19F2"/>
    <w:rsid w:val="00AB3488"/>
    <w:rsid w:val="00AB69A9"/>
    <w:rsid w:val="00AB7C11"/>
    <w:rsid w:val="00AC19BC"/>
    <w:rsid w:val="00AC6085"/>
    <w:rsid w:val="00AD2003"/>
    <w:rsid w:val="00AD5F52"/>
    <w:rsid w:val="00AE4B91"/>
    <w:rsid w:val="00AE6EAE"/>
    <w:rsid w:val="00AF0104"/>
    <w:rsid w:val="00AF540F"/>
    <w:rsid w:val="00AF58CA"/>
    <w:rsid w:val="00B007F6"/>
    <w:rsid w:val="00B06DC7"/>
    <w:rsid w:val="00B06F1F"/>
    <w:rsid w:val="00B130CE"/>
    <w:rsid w:val="00B1568B"/>
    <w:rsid w:val="00B15BB7"/>
    <w:rsid w:val="00B17900"/>
    <w:rsid w:val="00B17F23"/>
    <w:rsid w:val="00B202F0"/>
    <w:rsid w:val="00B23B61"/>
    <w:rsid w:val="00B27648"/>
    <w:rsid w:val="00B318AB"/>
    <w:rsid w:val="00B32C6D"/>
    <w:rsid w:val="00B33084"/>
    <w:rsid w:val="00B34444"/>
    <w:rsid w:val="00B346DA"/>
    <w:rsid w:val="00B35ABC"/>
    <w:rsid w:val="00B37B56"/>
    <w:rsid w:val="00B37C8E"/>
    <w:rsid w:val="00B415B7"/>
    <w:rsid w:val="00B43897"/>
    <w:rsid w:val="00B50907"/>
    <w:rsid w:val="00B51C3D"/>
    <w:rsid w:val="00B53713"/>
    <w:rsid w:val="00B54F58"/>
    <w:rsid w:val="00B55FF0"/>
    <w:rsid w:val="00B636F3"/>
    <w:rsid w:val="00B73B33"/>
    <w:rsid w:val="00B760BE"/>
    <w:rsid w:val="00B7736E"/>
    <w:rsid w:val="00B80020"/>
    <w:rsid w:val="00B81310"/>
    <w:rsid w:val="00B83143"/>
    <w:rsid w:val="00B841BE"/>
    <w:rsid w:val="00B843E5"/>
    <w:rsid w:val="00B87D5A"/>
    <w:rsid w:val="00B93BA7"/>
    <w:rsid w:val="00B94BFD"/>
    <w:rsid w:val="00B96D20"/>
    <w:rsid w:val="00B97357"/>
    <w:rsid w:val="00BA10DB"/>
    <w:rsid w:val="00BA14DD"/>
    <w:rsid w:val="00BA23E2"/>
    <w:rsid w:val="00BA46E6"/>
    <w:rsid w:val="00BA4A61"/>
    <w:rsid w:val="00BA6E49"/>
    <w:rsid w:val="00BB4F9D"/>
    <w:rsid w:val="00BB57DA"/>
    <w:rsid w:val="00BB68D8"/>
    <w:rsid w:val="00BB73EF"/>
    <w:rsid w:val="00BC038F"/>
    <w:rsid w:val="00BC0D5F"/>
    <w:rsid w:val="00BC2B91"/>
    <w:rsid w:val="00BC5B7F"/>
    <w:rsid w:val="00BC662B"/>
    <w:rsid w:val="00BC74F4"/>
    <w:rsid w:val="00BD2552"/>
    <w:rsid w:val="00BD295F"/>
    <w:rsid w:val="00BD4275"/>
    <w:rsid w:val="00BD47C3"/>
    <w:rsid w:val="00BD50A3"/>
    <w:rsid w:val="00BD7EF5"/>
    <w:rsid w:val="00BE0520"/>
    <w:rsid w:val="00BE07DC"/>
    <w:rsid w:val="00BE1843"/>
    <w:rsid w:val="00BE47EF"/>
    <w:rsid w:val="00BE6A8D"/>
    <w:rsid w:val="00BE7B52"/>
    <w:rsid w:val="00BF1C51"/>
    <w:rsid w:val="00BF37F9"/>
    <w:rsid w:val="00BF3811"/>
    <w:rsid w:val="00BF4FAE"/>
    <w:rsid w:val="00BF6BED"/>
    <w:rsid w:val="00C06722"/>
    <w:rsid w:val="00C06EEB"/>
    <w:rsid w:val="00C10D26"/>
    <w:rsid w:val="00C12C61"/>
    <w:rsid w:val="00C15814"/>
    <w:rsid w:val="00C1742A"/>
    <w:rsid w:val="00C20448"/>
    <w:rsid w:val="00C20B6F"/>
    <w:rsid w:val="00C20C05"/>
    <w:rsid w:val="00C2126E"/>
    <w:rsid w:val="00C23EF9"/>
    <w:rsid w:val="00C30305"/>
    <w:rsid w:val="00C322DA"/>
    <w:rsid w:val="00C3292F"/>
    <w:rsid w:val="00C32BF7"/>
    <w:rsid w:val="00C338C8"/>
    <w:rsid w:val="00C33BB4"/>
    <w:rsid w:val="00C33C2A"/>
    <w:rsid w:val="00C34551"/>
    <w:rsid w:val="00C35869"/>
    <w:rsid w:val="00C36109"/>
    <w:rsid w:val="00C37364"/>
    <w:rsid w:val="00C51A73"/>
    <w:rsid w:val="00C54EFC"/>
    <w:rsid w:val="00C55ECC"/>
    <w:rsid w:val="00C61A73"/>
    <w:rsid w:val="00C63AF5"/>
    <w:rsid w:val="00C6414B"/>
    <w:rsid w:val="00C64FAE"/>
    <w:rsid w:val="00C66636"/>
    <w:rsid w:val="00C66DF6"/>
    <w:rsid w:val="00C73822"/>
    <w:rsid w:val="00C7404E"/>
    <w:rsid w:val="00C7431A"/>
    <w:rsid w:val="00C75BD6"/>
    <w:rsid w:val="00C8284D"/>
    <w:rsid w:val="00C83867"/>
    <w:rsid w:val="00C84B95"/>
    <w:rsid w:val="00C9070C"/>
    <w:rsid w:val="00C9151C"/>
    <w:rsid w:val="00C9198D"/>
    <w:rsid w:val="00C9414B"/>
    <w:rsid w:val="00C978F1"/>
    <w:rsid w:val="00CA3E15"/>
    <w:rsid w:val="00CA55C0"/>
    <w:rsid w:val="00CB196F"/>
    <w:rsid w:val="00CB36B7"/>
    <w:rsid w:val="00CB3D80"/>
    <w:rsid w:val="00CC1D7F"/>
    <w:rsid w:val="00CC3DFE"/>
    <w:rsid w:val="00CC4044"/>
    <w:rsid w:val="00CC436C"/>
    <w:rsid w:val="00CC4630"/>
    <w:rsid w:val="00CC5B74"/>
    <w:rsid w:val="00CC6BB7"/>
    <w:rsid w:val="00CD29C7"/>
    <w:rsid w:val="00CD38EE"/>
    <w:rsid w:val="00CD3A5F"/>
    <w:rsid w:val="00CD589C"/>
    <w:rsid w:val="00CE05E9"/>
    <w:rsid w:val="00CE0ACB"/>
    <w:rsid w:val="00CE114C"/>
    <w:rsid w:val="00CE2812"/>
    <w:rsid w:val="00CE4E7B"/>
    <w:rsid w:val="00CE6AED"/>
    <w:rsid w:val="00CF0A6E"/>
    <w:rsid w:val="00CF24E2"/>
    <w:rsid w:val="00CF4583"/>
    <w:rsid w:val="00CF591E"/>
    <w:rsid w:val="00CF5DC8"/>
    <w:rsid w:val="00CF6ED4"/>
    <w:rsid w:val="00CF7312"/>
    <w:rsid w:val="00CF7A30"/>
    <w:rsid w:val="00D042CF"/>
    <w:rsid w:val="00D04C28"/>
    <w:rsid w:val="00D220E7"/>
    <w:rsid w:val="00D26139"/>
    <w:rsid w:val="00D3000F"/>
    <w:rsid w:val="00D3222C"/>
    <w:rsid w:val="00D3255B"/>
    <w:rsid w:val="00D3456A"/>
    <w:rsid w:val="00D46AD2"/>
    <w:rsid w:val="00D471DE"/>
    <w:rsid w:val="00D517EA"/>
    <w:rsid w:val="00D53F54"/>
    <w:rsid w:val="00D56122"/>
    <w:rsid w:val="00D56FA9"/>
    <w:rsid w:val="00D57920"/>
    <w:rsid w:val="00D6100E"/>
    <w:rsid w:val="00D6569B"/>
    <w:rsid w:val="00D725E3"/>
    <w:rsid w:val="00D72B77"/>
    <w:rsid w:val="00D73410"/>
    <w:rsid w:val="00D745FD"/>
    <w:rsid w:val="00D7583C"/>
    <w:rsid w:val="00D77C83"/>
    <w:rsid w:val="00D80271"/>
    <w:rsid w:val="00D80DE0"/>
    <w:rsid w:val="00D81A51"/>
    <w:rsid w:val="00D841BB"/>
    <w:rsid w:val="00D848E4"/>
    <w:rsid w:val="00D86339"/>
    <w:rsid w:val="00D92CD1"/>
    <w:rsid w:val="00D96B83"/>
    <w:rsid w:val="00D9739E"/>
    <w:rsid w:val="00DA0863"/>
    <w:rsid w:val="00DA22FC"/>
    <w:rsid w:val="00DA3A81"/>
    <w:rsid w:val="00DA4514"/>
    <w:rsid w:val="00DA6FD1"/>
    <w:rsid w:val="00DB1617"/>
    <w:rsid w:val="00DB1C54"/>
    <w:rsid w:val="00DB2B1B"/>
    <w:rsid w:val="00DB2BC5"/>
    <w:rsid w:val="00DB38C4"/>
    <w:rsid w:val="00DB41E2"/>
    <w:rsid w:val="00DB4D19"/>
    <w:rsid w:val="00DB6E7F"/>
    <w:rsid w:val="00DB7D49"/>
    <w:rsid w:val="00DB7DF0"/>
    <w:rsid w:val="00DC14EB"/>
    <w:rsid w:val="00DC3268"/>
    <w:rsid w:val="00DC5558"/>
    <w:rsid w:val="00DD0039"/>
    <w:rsid w:val="00DE18D2"/>
    <w:rsid w:val="00DE3F7D"/>
    <w:rsid w:val="00DE5461"/>
    <w:rsid w:val="00DF1F00"/>
    <w:rsid w:val="00DF2587"/>
    <w:rsid w:val="00DF5C97"/>
    <w:rsid w:val="00DF72FE"/>
    <w:rsid w:val="00E01958"/>
    <w:rsid w:val="00E02A6E"/>
    <w:rsid w:val="00E035DE"/>
    <w:rsid w:val="00E04727"/>
    <w:rsid w:val="00E04EC4"/>
    <w:rsid w:val="00E0639D"/>
    <w:rsid w:val="00E13854"/>
    <w:rsid w:val="00E17BF1"/>
    <w:rsid w:val="00E215E0"/>
    <w:rsid w:val="00E219E0"/>
    <w:rsid w:val="00E21FE1"/>
    <w:rsid w:val="00E23F6B"/>
    <w:rsid w:val="00E24F7E"/>
    <w:rsid w:val="00E25F55"/>
    <w:rsid w:val="00E30580"/>
    <w:rsid w:val="00E31468"/>
    <w:rsid w:val="00E335C5"/>
    <w:rsid w:val="00E37D70"/>
    <w:rsid w:val="00E41B79"/>
    <w:rsid w:val="00E41E40"/>
    <w:rsid w:val="00E42948"/>
    <w:rsid w:val="00E4401E"/>
    <w:rsid w:val="00E464DA"/>
    <w:rsid w:val="00E521F4"/>
    <w:rsid w:val="00E52F9F"/>
    <w:rsid w:val="00E554D1"/>
    <w:rsid w:val="00E576A3"/>
    <w:rsid w:val="00E64504"/>
    <w:rsid w:val="00E64A74"/>
    <w:rsid w:val="00E655A4"/>
    <w:rsid w:val="00E67A13"/>
    <w:rsid w:val="00E72F30"/>
    <w:rsid w:val="00E73CE7"/>
    <w:rsid w:val="00E74F26"/>
    <w:rsid w:val="00E75C5D"/>
    <w:rsid w:val="00E76B47"/>
    <w:rsid w:val="00E778DE"/>
    <w:rsid w:val="00E831EC"/>
    <w:rsid w:val="00E8672A"/>
    <w:rsid w:val="00E93FFD"/>
    <w:rsid w:val="00E943D5"/>
    <w:rsid w:val="00E94A4A"/>
    <w:rsid w:val="00E9584B"/>
    <w:rsid w:val="00EA2456"/>
    <w:rsid w:val="00EA4976"/>
    <w:rsid w:val="00EB4C3C"/>
    <w:rsid w:val="00EB5076"/>
    <w:rsid w:val="00EB599C"/>
    <w:rsid w:val="00EB67BE"/>
    <w:rsid w:val="00EB7EC7"/>
    <w:rsid w:val="00EC0BF8"/>
    <w:rsid w:val="00EC466E"/>
    <w:rsid w:val="00EC544F"/>
    <w:rsid w:val="00EC54BC"/>
    <w:rsid w:val="00ED10C2"/>
    <w:rsid w:val="00ED2A58"/>
    <w:rsid w:val="00ED2E78"/>
    <w:rsid w:val="00ED739E"/>
    <w:rsid w:val="00EE00EA"/>
    <w:rsid w:val="00EF0CEF"/>
    <w:rsid w:val="00EF4518"/>
    <w:rsid w:val="00EF58AD"/>
    <w:rsid w:val="00EF6DF5"/>
    <w:rsid w:val="00F072BE"/>
    <w:rsid w:val="00F07F28"/>
    <w:rsid w:val="00F07F9E"/>
    <w:rsid w:val="00F100AE"/>
    <w:rsid w:val="00F128AF"/>
    <w:rsid w:val="00F17221"/>
    <w:rsid w:val="00F17BD7"/>
    <w:rsid w:val="00F21FEF"/>
    <w:rsid w:val="00F2477E"/>
    <w:rsid w:val="00F2654B"/>
    <w:rsid w:val="00F2720C"/>
    <w:rsid w:val="00F30A43"/>
    <w:rsid w:val="00F330C0"/>
    <w:rsid w:val="00F35D45"/>
    <w:rsid w:val="00F421EA"/>
    <w:rsid w:val="00F42578"/>
    <w:rsid w:val="00F44C8A"/>
    <w:rsid w:val="00F44F9E"/>
    <w:rsid w:val="00F45D2E"/>
    <w:rsid w:val="00F47507"/>
    <w:rsid w:val="00F56D7A"/>
    <w:rsid w:val="00F61E84"/>
    <w:rsid w:val="00F6338F"/>
    <w:rsid w:val="00F6420B"/>
    <w:rsid w:val="00F663E7"/>
    <w:rsid w:val="00F701DA"/>
    <w:rsid w:val="00F74FA5"/>
    <w:rsid w:val="00F76EE6"/>
    <w:rsid w:val="00F7715F"/>
    <w:rsid w:val="00F802D9"/>
    <w:rsid w:val="00F8146F"/>
    <w:rsid w:val="00F81DE7"/>
    <w:rsid w:val="00F919B9"/>
    <w:rsid w:val="00F943EC"/>
    <w:rsid w:val="00F957E6"/>
    <w:rsid w:val="00F967D3"/>
    <w:rsid w:val="00FA4257"/>
    <w:rsid w:val="00FB1665"/>
    <w:rsid w:val="00FB33A5"/>
    <w:rsid w:val="00FB3E2F"/>
    <w:rsid w:val="00FB4E97"/>
    <w:rsid w:val="00FB57C6"/>
    <w:rsid w:val="00FB7007"/>
    <w:rsid w:val="00FC4D34"/>
    <w:rsid w:val="00FC55AC"/>
    <w:rsid w:val="00FC7227"/>
    <w:rsid w:val="00FC77CB"/>
    <w:rsid w:val="00FD2A18"/>
    <w:rsid w:val="00FD2A8D"/>
    <w:rsid w:val="00FD439E"/>
    <w:rsid w:val="00FD616E"/>
    <w:rsid w:val="00FE0E2E"/>
    <w:rsid w:val="00FE43A1"/>
    <w:rsid w:val="00FE517E"/>
    <w:rsid w:val="00FF0C5A"/>
    <w:rsid w:val="00FF1026"/>
    <w:rsid w:val="00FF774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C46B8"/>
  <w15:docId w15:val="{F1CBEDC7-8C06-4E6E-B976-5BFEC4E6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3420B3"/>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20B3"/>
    <w:rPr>
      <w:rFonts w:ascii="Times New Roman" w:eastAsia="Times New Roman" w:hAnsi="Times New Roman" w:cs="Times New Roman"/>
      <w:b/>
      <w:bCs/>
      <w:sz w:val="24"/>
      <w:szCs w:val="24"/>
      <w:lang w:eastAsia="it-IT"/>
    </w:rPr>
  </w:style>
  <w:style w:type="paragraph" w:styleId="NormalWeb">
    <w:name w:val="Normal (Web)"/>
    <w:basedOn w:val="Normal"/>
    <w:uiPriority w:val="99"/>
    <w:unhideWhenUsed/>
    <w:rsid w:val="003420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pyright">
    <w:name w:val="copyright"/>
    <w:basedOn w:val="Normal"/>
    <w:rsid w:val="003420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eading1Char">
    <w:name w:val="Heading 1 Char"/>
    <w:basedOn w:val="DefaultParagraphFont"/>
    <w:link w:val="Heading1"/>
    <w:uiPriority w:val="9"/>
    <w:rsid w:val="00B8002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020"/>
    <w:rPr>
      <w:color w:val="0000FF"/>
      <w:u w:val="single"/>
    </w:rPr>
  </w:style>
  <w:style w:type="character" w:customStyle="1" w:styleId="highlight">
    <w:name w:val="highlight"/>
    <w:basedOn w:val="DefaultParagraphFont"/>
    <w:rsid w:val="00B80020"/>
  </w:style>
  <w:style w:type="paragraph" w:styleId="ListParagraph">
    <w:name w:val="List Paragraph"/>
    <w:basedOn w:val="Normal"/>
    <w:uiPriority w:val="34"/>
    <w:qFormat/>
    <w:rsid w:val="003C22E0"/>
    <w:pPr>
      <w:ind w:left="720"/>
      <w:contextualSpacing/>
    </w:pPr>
  </w:style>
  <w:style w:type="paragraph" w:customStyle="1" w:styleId="desc2">
    <w:name w:val="desc2"/>
    <w:basedOn w:val="Normal"/>
    <w:rsid w:val="00E74F26"/>
    <w:pPr>
      <w:spacing w:after="0" w:line="240" w:lineRule="auto"/>
    </w:pPr>
    <w:rPr>
      <w:rFonts w:ascii="Times New Roman" w:eastAsia="MS Mincho" w:hAnsi="Times New Roman" w:cs="Times New Roman"/>
      <w:sz w:val="26"/>
      <w:szCs w:val="26"/>
      <w:lang w:eastAsia="ja-JP"/>
    </w:rPr>
  </w:style>
  <w:style w:type="character" w:customStyle="1" w:styleId="figpopup-sensitive-area">
    <w:name w:val="figpopup-sensitive-area"/>
    <w:basedOn w:val="DefaultParagraphFont"/>
    <w:rsid w:val="007B5E4D"/>
  </w:style>
  <w:style w:type="paragraph" w:customStyle="1" w:styleId="p">
    <w:name w:val="p"/>
    <w:basedOn w:val="Normal"/>
    <w:rsid w:val="005F45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mphasis">
    <w:name w:val="Emphasis"/>
    <w:basedOn w:val="DefaultParagraphFont"/>
    <w:uiPriority w:val="20"/>
    <w:qFormat/>
    <w:rsid w:val="005F4596"/>
    <w:rPr>
      <w:i/>
      <w:iCs/>
    </w:rPr>
  </w:style>
  <w:style w:type="table" w:styleId="TableGrid">
    <w:name w:val="Table Grid"/>
    <w:basedOn w:val="TableNormal"/>
    <w:uiPriority w:val="39"/>
    <w:rsid w:val="00E4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5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5A4"/>
  </w:style>
  <w:style w:type="paragraph" w:styleId="Footer">
    <w:name w:val="footer"/>
    <w:basedOn w:val="Normal"/>
    <w:link w:val="FooterChar"/>
    <w:uiPriority w:val="99"/>
    <w:unhideWhenUsed/>
    <w:rsid w:val="00E655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5A4"/>
  </w:style>
  <w:style w:type="paragraph" w:styleId="BalloonText">
    <w:name w:val="Balloon Text"/>
    <w:basedOn w:val="Normal"/>
    <w:link w:val="BalloonTextChar"/>
    <w:uiPriority w:val="99"/>
    <w:semiHidden/>
    <w:unhideWhenUsed/>
    <w:rsid w:val="00C84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B95"/>
    <w:rPr>
      <w:rFonts w:ascii="Segoe UI" w:hAnsi="Segoe UI" w:cs="Segoe UI"/>
      <w:sz w:val="18"/>
      <w:szCs w:val="18"/>
    </w:rPr>
  </w:style>
  <w:style w:type="character" w:styleId="CommentReference">
    <w:name w:val="annotation reference"/>
    <w:basedOn w:val="DefaultParagraphFont"/>
    <w:uiPriority w:val="99"/>
    <w:semiHidden/>
    <w:unhideWhenUsed/>
    <w:rsid w:val="00C33C2A"/>
    <w:rPr>
      <w:sz w:val="16"/>
      <w:szCs w:val="16"/>
    </w:rPr>
  </w:style>
  <w:style w:type="paragraph" w:styleId="CommentText">
    <w:name w:val="annotation text"/>
    <w:basedOn w:val="Normal"/>
    <w:link w:val="CommentTextChar"/>
    <w:uiPriority w:val="99"/>
    <w:semiHidden/>
    <w:unhideWhenUsed/>
    <w:rsid w:val="00C33C2A"/>
    <w:pPr>
      <w:spacing w:line="240" w:lineRule="auto"/>
    </w:pPr>
    <w:rPr>
      <w:sz w:val="20"/>
      <w:szCs w:val="20"/>
    </w:rPr>
  </w:style>
  <w:style w:type="character" w:customStyle="1" w:styleId="CommentTextChar">
    <w:name w:val="Comment Text Char"/>
    <w:basedOn w:val="DefaultParagraphFont"/>
    <w:link w:val="CommentText"/>
    <w:uiPriority w:val="99"/>
    <w:semiHidden/>
    <w:rsid w:val="00C33C2A"/>
    <w:rPr>
      <w:sz w:val="20"/>
      <w:szCs w:val="20"/>
    </w:rPr>
  </w:style>
  <w:style w:type="paragraph" w:styleId="CommentSubject">
    <w:name w:val="annotation subject"/>
    <w:basedOn w:val="CommentText"/>
    <w:next w:val="CommentText"/>
    <w:link w:val="CommentSubjectChar"/>
    <w:uiPriority w:val="99"/>
    <w:semiHidden/>
    <w:unhideWhenUsed/>
    <w:rsid w:val="00C33C2A"/>
    <w:rPr>
      <w:b/>
      <w:bCs/>
    </w:rPr>
  </w:style>
  <w:style w:type="character" w:customStyle="1" w:styleId="CommentSubjectChar">
    <w:name w:val="Comment Subject Char"/>
    <w:basedOn w:val="CommentTextChar"/>
    <w:link w:val="CommentSubject"/>
    <w:uiPriority w:val="99"/>
    <w:semiHidden/>
    <w:rsid w:val="00C33C2A"/>
    <w:rPr>
      <w:b/>
      <w:bCs/>
      <w:sz w:val="20"/>
      <w:szCs w:val="20"/>
    </w:rPr>
  </w:style>
  <w:style w:type="character" w:customStyle="1" w:styleId="Heading2Char">
    <w:name w:val="Heading 2 Char"/>
    <w:basedOn w:val="DefaultParagraphFont"/>
    <w:link w:val="Heading2"/>
    <w:uiPriority w:val="9"/>
    <w:rsid w:val="00974BDF"/>
    <w:rPr>
      <w:rFonts w:asciiTheme="majorHAnsi" w:eastAsiaTheme="majorEastAsia" w:hAnsiTheme="majorHAnsi" w:cstheme="majorBidi"/>
      <w:color w:val="2F5496" w:themeColor="accent1" w:themeShade="BF"/>
      <w:sz w:val="26"/>
      <w:szCs w:val="26"/>
    </w:rPr>
  </w:style>
  <w:style w:type="character" w:customStyle="1" w:styleId="Menzionenonrisolta1">
    <w:name w:val="Menzione non risolta1"/>
    <w:basedOn w:val="DefaultParagraphFont"/>
    <w:uiPriority w:val="99"/>
    <w:semiHidden/>
    <w:unhideWhenUsed/>
    <w:rsid w:val="00974BDF"/>
    <w:rPr>
      <w:color w:val="808080"/>
      <w:shd w:val="clear" w:color="auto" w:fill="E6E6E6"/>
    </w:rPr>
  </w:style>
  <w:style w:type="character" w:customStyle="1" w:styleId="element-citation">
    <w:name w:val="element-citation"/>
    <w:basedOn w:val="DefaultParagraphFont"/>
    <w:rsid w:val="001F3593"/>
  </w:style>
  <w:style w:type="character" w:customStyle="1" w:styleId="mixed-citation">
    <w:name w:val="mixed-citation"/>
    <w:basedOn w:val="DefaultParagraphFont"/>
    <w:rsid w:val="00CD38EE"/>
  </w:style>
  <w:style w:type="paragraph" w:styleId="Revision">
    <w:name w:val="Revision"/>
    <w:hidden/>
    <w:uiPriority w:val="99"/>
    <w:semiHidden/>
    <w:rsid w:val="00FB57C6"/>
    <w:pPr>
      <w:spacing w:after="0" w:line="240" w:lineRule="auto"/>
    </w:pPr>
  </w:style>
  <w:style w:type="paragraph" w:customStyle="1" w:styleId="ox-fd9754940c-m-2570487041762485227msolistparagraph">
    <w:name w:val="ox-fd9754940c-m_-2570487041762485227msolistparagraph"/>
    <w:basedOn w:val="Normal"/>
    <w:rsid w:val="00361FE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lmarticle-title">
    <w:name w:val="nlm_article-title"/>
    <w:basedOn w:val="DefaultParagraphFont"/>
    <w:rsid w:val="00B53713"/>
  </w:style>
  <w:style w:type="character" w:customStyle="1" w:styleId="contribdegrees">
    <w:name w:val="contribdegrees"/>
    <w:basedOn w:val="DefaultParagraphFont"/>
    <w:rsid w:val="00B53713"/>
  </w:style>
  <w:style w:type="character" w:customStyle="1" w:styleId="overlay">
    <w:name w:val="overlay"/>
    <w:basedOn w:val="DefaultParagraphFont"/>
    <w:rsid w:val="00B5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468692">
      <w:bodyDiv w:val="1"/>
      <w:marLeft w:val="0"/>
      <w:marRight w:val="0"/>
      <w:marTop w:val="0"/>
      <w:marBottom w:val="0"/>
      <w:divBdr>
        <w:top w:val="none" w:sz="0" w:space="0" w:color="auto"/>
        <w:left w:val="none" w:sz="0" w:space="0" w:color="auto"/>
        <w:bottom w:val="none" w:sz="0" w:space="0" w:color="auto"/>
        <w:right w:val="none" w:sz="0" w:space="0" w:color="auto"/>
      </w:divBdr>
    </w:div>
    <w:div w:id="419253779">
      <w:bodyDiv w:val="1"/>
      <w:marLeft w:val="0"/>
      <w:marRight w:val="0"/>
      <w:marTop w:val="0"/>
      <w:marBottom w:val="0"/>
      <w:divBdr>
        <w:top w:val="none" w:sz="0" w:space="0" w:color="auto"/>
        <w:left w:val="none" w:sz="0" w:space="0" w:color="auto"/>
        <w:bottom w:val="none" w:sz="0" w:space="0" w:color="auto"/>
        <w:right w:val="none" w:sz="0" w:space="0" w:color="auto"/>
      </w:divBdr>
    </w:div>
    <w:div w:id="507253317">
      <w:bodyDiv w:val="1"/>
      <w:marLeft w:val="0"/>
      <w:marRight w:val="0"/>
      <w:marTop w:val="0"/>
      <w:marBottom w:val="0"/>
      <w:divBdr>
        <w:top w:val="none" w:sz="0" w:space="0" w:color="auto"/>
        <w:left w:val="none" w:sz="0" w:space="0" w:color="auto"/>
        <w:bottom w:val="none" w:sz="0" w:space="0" w:color="auto"/>
        <w:right w:val="none" w:sz="0" w:space="0" w:color="auto"/>
      </w:divBdr>
    </w:div>
    <w:div w:id="852230942">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887835578">
      <w:bodyDiv w:val="1"/>
      <w:marLeft w:val="0"/>
      <w:marRight w:val="0"/>
      <w:marTop w:val="0"/>
      <w:marBottom w:val="0"/>
      <w:divBdr>
        <w:top w:val="none" w:sz="0" w:space="0" w:color="auto"/>
        <w:left w:val="none" w:sz="0" w:space="0" w:color="auto"/>
        <w:bottom w:val="none" w:sz="0" w:space="0" w:color="auto"/>
        <w:right w:val="none" w:sz="0" w:space="0" w:color="auto"/>
      </w:divBdr>
    </w:div>
    <w:div w:id="923302650">
      <w:bodyDiv w:val="1"/>
      <w:marLeft w:val="0"/>
      <w:marRight w:val="0"/>
      <w:marTop w:val="0"/>
      <w:marBottom w:val="0"/>
      <w:divBdr>
        <w:top w:val="none" w:sz="0" w:space="0" w:color="auto"/>
        <w:left w:val="none" w:sz="0" w:space="0" w:color="auto"/>
        <w:bottom w:val="none" w:sz="0" w:space="0" w:color="auto"/>
        <w:right w:val="none" w:sz="0" w:space="0" w:color="auto"/>
      </w:divBdr>
      <w:divsChild>
        <w:div w:id="50468700">
          <w:marLeft w:val="0"/>
          <w:marRight w:val="0"/>
          <w:marTop w:val="96"/>
          <w:marBottom w:val="0"/>
          <w:divBdr>
            <w:top w:val="none" w:sz="0" w:space="0" w:color="auto"/>
            <w:left w:val="none" w:sz="0" w:space="0" w:color="auto"/>
            <w:bottom w:val="none" w:sz="0" w:space="0" w:color="auto"/>
            <w:right w:val="none" w:sz="0" w:space="0" w:color="auto"/>
          </w:divBdr>
        </w:div>
      </w:divsChild>
    </w:div>
    <w:div w:id="1274896389">
      <w:bodyDiv w:val="1"/>
      <w:marLeft w:val="0"/>
      <w:marRight w:val="0"/>
      <w:marTop w:val="0"/>
      <w:marBottom w:val="0"/>
      <w:divBdr>
        <w:top w:val="none" w:sz="0" w:space="0" w:color="auto"/>
        <w:left w:val="none" w:sz="0" w:space="0" w:color="auto"/>
        <w:bottom w:val="none" w:sz="0" w:space="0" w:color="auto"/>
        <w:right w:val="none" w:sz="0" w:space="0" w:color="auto"/>
      </w:divBdr>
    </w:div>
    <w:div w:id="1300955180">
      <w:bodyDiv w:val="1"/>
      <w:marLeft w:val="0"/>
      <w:marRight w:val="0"/>
      <w:marTop w:val="0"/>
      <w:marBottom w:val="0"/>
      <w:divBdr>
        <w:top w:val="none" w:sz="0" w:space="0" w:color="auto"/>
        <w:left w:val="none" w:sz="0" w:space="0" w:color="auto"/>
        <w:bottom w:val="none" w:sz="0" w:space="0" w:color="auto"/>
        <w:right w:val="none" w:sz="0" w:space="0" w:color="auto"/>
      </w:divBdr>
    </w:div>
    <w:div w:id="1339118236">
      <w:bodyDiv w:val="1"/>
      <w:marLeft w:val="0"/>
      <w:marRight w:val="0"/>
      <w:marTop w:val="0"/>
      <w:marBottom w:val="0"/>
      <w:divBdr>
        <w:top w:val="none" w:sz="0" w:space="0" w:color="auto"/>
        <w:left w:val="none" w:sz="0" w:space="0" w:color="auto"/>
        <w:bottom w:val="none" w:sz="0" w:space="0" w:color="auto"/>
        <w:right w:val="none" w:sz="0" w:space="0" w:color="auto"/>
      </w:divBdr>
    </w:div>
    <w:div w:id="1371419741">
      <w:bodyDiv w:val="1"/>
      <w:marLeft w:val="0"/>
      <w:marRight w:val="0"/>
      <w:marTop w:val="0"/>
      <w:marBottom w:val="0"/>
      <w:divBdr>
        <w:top w:val="none" w:sz="0" w:space="0" w:color="auto"/>
        <w:left w:val="none" w:sz="0" w:space="0" w:color="auto"/>
        <w:bottom w:val="none" w:sz="0" w:space="0" w:color="auto"/>
        <w:right w:val="none" w:sz="0" w:space="0" w:color="auto"/>
      </w:divBdr>
    </w:div>
    <w:div w:id="1419012793">
      <w:bodyDiv w:val="1"/>
      <w:marLeft w:val="0"/>
      <w:marRight w:val="0"/>
      <w:marTop w:val="0"/>
      <w:marBottom w:val="0"/>
      <w:divBdr>
        <w:top w:val="none" w:sz="0" w:space="0" w:color="auto"/>
        <w:left w:val="none" w:sz="0" w:space="0" w:color="auto"/>
        <w:bottom w:val="none" w:sz="0" w:space="0" w:color="auto"/>
        <w:right w:val="none" w:sz="0" w:space="0" w:color="auto"/>
      </w:divBdr>
    </w:div>
    <w:div w:id="1640525681">
      <w:bodyDiv w:val="1"/>
      <w:marLeft w:val="0"/>
      <w:marRight w:val="0"/>
      <w:marTop w:val="0"/>
      <w:marBottom w:val="0"/>
      <w:divBdr>
        <w:top w:val="none" w:sz="0" w:space="0" w:color="auto"/>
        <w:left w:val="none" w:sz="0" w:space="0" w:color="auto"/>
        <w:bottom w:val="none" w:sz="0" w:space="0" w:color="auto"/>
        <w:right w:val="none" w:sz="0" w:space="0" w:color="auto"/>
      </w:divBdr>
    </w:div>
    <w:div w:id="1752580812">
      <w:bodyDiv w:val="1"/>
      <w:marLeft w:val="0"/>
      <w:marRight w:val="0"/>
      <w:marTop w:val="0"/>
      <w:marBottom w:val="0"/>
      <w:divBdr>
        <w:top w:val="none" w:sz="0" w:space="0" w:color="auto"/>
        <w:left w:val="none" w:sz="0" w:space="0" w:color="auto"/>
        <w:bottom w:val="none" w:sz="0" w:space="0" w:color="auto"/>
        <w:right w:val="none" w:sz="0" w:space="0" w:color="auto"/>
      </w:divBdr>
      <w:divsChild>
        <w:div w:id="1890409354">
          <w:marLeft w:val="0"/>
          <w:marRight w:val="0"/>
          <w:marTop w:val="0"/>
          <w:marBottom w:val="0"/>
          <w:divBdr>
            <w:top w:val="none" w:sz="0" w:space="0" w:color="auto"/>
            <w:left w:val="none" w:sz="0" w:space="0" w:color="auto"/>
            <w:bottom w:val="none" w:sz="0" w:space="0" w:color="auto"/>
            <w:right w:val="none" w:sz="0" w:space="0" w:color="auto"/>
          </w:divBdr>
          <w:divsChild>
            <w:div w:id="10995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5393">
      <w:bodyDiv w:val="1"/>
      <w:marLeft w:val="0"/>
      <w:marRight w:val="0"/>
      <w:marTop w:val="0"/>
      <w:marBottom w:val="0"/>
      <w:divBdr>
        <w:top w:val="none" w:sz="0" w:space="0" w:color="auto"/>
        <w:left w:val="none" w:sz="0" w:space="0" w:color="auto"/>
        <w:bottom w:val="none" w:sz="0" w:space="0" w:color="auto"/>
        <w:right w:val="none" w:sz="0" w:space="0" w:color="auto"/>
      </w:divBdr>
    </w:div>
    <w:div w:id="1819952727">
      <w:bodyDiv w:val="1"/>
      <w:marLeft w:val="0"/>
      <w:marRight w:val="0"/>
      <w:marTop w:val="0"/>
      <w:marBottom w:val="0"/>
      <w:divBdr>
        <w:top w:val="none" w:sz="0" w:space="0" w:color="auto"/>
        <w:left w:val="none" w:sz="0" w:space="0" w:color="auto"/>
        <w:bottom w:val="none" w:sz="0" w:space="0" w:color="auto"/>
        <w:right w:val="none" w:sz="0" w:space="0" w:color="auto"/>
      </w:divBdr>
    </w:div>
    <w:div w:id="1892956581">
      <w:bodyDiv w:val="1"/>
      <w:marLeft w:val="0"/>
      <w:marRight w:val="0"/>
      <w:marTop w:val="0"/>
      <w:marBottom w:val="0"/>
      <w:divBdr>
        <w:top w:val="none" w:sz="0" w:space="0" w:color="auto"/>
        <w:left w:val="none" w:sz="0" w:space="0" w:color="auto"/>
        <w:bottom w:val="none" w:sz="0" w:space="0" w:color="auto"/>
        <w:right w:val="none" w:sz="0" w:space="0" w:color="auto"/>
      </w:divBdr>
    </w:div>
    <w:div w:id="1903634691">
      <w:bodyDiv w:val="1"/>
      <w:marLeft w:val="0"/>
      <w:marRight w:val="0"/>
      <w:marTop w:val="0"/>
      <w:marBottom w:val="0"/>
      <w:divBdr>
        <w:top w:val="none" w:sz="0" w:space="0" w:color="auto"/>
        <w:left w:val="none" w:sz="0" w:space="0" w:color="auto"/>
        <w:bottom w:val="none" w:sz="0" w:space="0" w:color="auto"/>
        <w:right w:val="none" w:sz="0" w:space="0" w:color="auto"/>
      </w:divBdr>
    </w:div>
    <w:div w:id="2004159361">
      <w:bodyDiv w:val="1"/>
      <w:marLeft w:val="0"/>
      <w:marRight w:val="0"/>
      <w:marTop w:val="0"/>
      <w:marBottom w:val="0"/>
      <w:divBdr>
        <w:top w:val="none" w:sz="0" w:space="0" w:color="auto"/>
        <w:left w:val="none" w:sz="0" w:space="0" w:color="auto"/>
        <w:bottom w:val="none" w:sz="0" w:space="0" w:color="auto"/>
        <w:right w:val="none" w:sz="0" w:space="0" w:color="auto"/>
      </w:divBdr>
    </w:div>
    <w:div w:id="2057701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5768">
          <w:marLeft w:val="0"/>
          <w:marRight w:val="0"/>
          <w:marTop w:val="240"/>
          <w:marBottom w:val="100"/>
          <w:divBdr>
            <w:top w:val="none" w:sz="0" w:space="0" w:color="auto"/>
            <w:left w:val="none" w:sz="0" w:space="0" w:color="auto"/>
            <w:bottom w:val="none" w:sz="0" w:space="0" w:color="auto"/>
            <w:right w:val="none" w:sz="0" w:space="0" w:color="auto"/>
          </w:divBdr>
          <w:divsChild>
            <w:div w:id="1062289134">
              <w:marLeft w:val="0"/>
              <w:marRight w:val="0"/>
              <w:marTop w:val="0"/>
              <w:marBottom w:val="0"/>
              <w:divBdr>
                <w:top w:val="none" w:sz="0" w:space="0" w:color="auto"/>
                <w:left w:val="none" w:sz="0" w:space="0" w:color="auto"/>
                <w:bottom w:val="none" w:sz="0" w:space="0" w:color="auto"/>
                <w:right w:val="none" w:sz="0" w:space="0" w:color="auto"/>
              </w:divBdr>
            </w:div>
          </w:divsChild>
        </w:div>
        <w:div w:id="1831600271">
          <w:marLeft w:val="0"/>
          <w:marRight w:val="0"/>
          <w:marTop w:val="288"/>
          <w:marBottom w:val="100"/>
          <w:divBdr>
            <w:top w:val="none" w:sz="0" w:space="0" w:color="auto"/>
            <w:left w:val="none" w:sz="0" w:space="0" w:color="auto"/>
            <w:bottom w:val="none" w:sz="0" w:space="0" w:color="auto"/>
            <w:right w:val="none" w:sz="0" w:space="0" w:color="auto"/>
          </w:divBdr>
          <w:divsChild>
            <w:div w:id="5209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34BD-1669-4520-BF98-F5D2E41F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4228</Words>
  <Characters>24102</Characters>
  <Application>Microsoft Office Word</Application>
  <DocSecurity>4</DocSecurity>
  <Lines>200</Lines>
  <Paragraphs>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Zanardo</dc:creator>
  <cp:keywords/>
  <dc:description/>
  <cp:lastModifiedBy>Edwards L.</cp:lastModifiedBy>
  <cp:revision>2</cp:revision>
  <dcterms:created xsi:type="dcterms:W3CDTF">2019-11-26T13:29:00Z</dcterms:created>
  <dcterms:modified xsi:type="dcterms:W3CDTF">2019-11-26T13:29:00Z</dcterms:modified>
</cp:coreProperties>
</file>