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926" w:rsidRPr="00D51A2C" w:rsidRDefault="00FD4926" w:rsidP="00B847E4">
      <w:pPr>
        <w:tabs>
          <w:tab w:val="left" w:pos="7020"/>
        </w:tabs>
        <w:jc w:val="center"/>
        <w:rPr>
          <w:b/>
          <w:bCs/>
          <w:sz w:val="32"/>
          <w:szCs w:val="32"/>
          <w:shd w:val="clear" w:color="auto" w:fill="FFFFFF"/>
        </w:rPr>
      </w:pPr>
      <w:bookmarkStart w:id="0" w:name="_GoBack"/>
      <w:bookmarkEnd w:id="0"/>
      <w:r>
        <w:rPr>
          <w:b/>
          <w:bCs/>
          <w:sz w:val="32"/>
          <w:szCs w:val="32"/>
          <w:shd w:val="clear" w:color="auto" w:fill="FFFFFF"/>
        </w:rPr>
        <w:t xml:space="preserve">Fracture Risk in Women with Breast Cancer Initiating Aromatase Inhibitor Therapy: </w:t>
      </w:r>
      <w:r w:rsidRPr="00D25759">
        <w:rPr>
          <w:b/>
          <w:bCs/>
          <w:sz w:val="32"/>
          <w:szCs w:val="32"/>
          <w:shd w:val="clear" w:color="auto" w:fill="FFFFFF"/>
        </w:rPr>
        <w:t>A Registry-Based Cohort Study</w:t>
      </w:r>
    </w:p>
    <w:p w:rsidR="00FD4926" w:rsidRDefault="00FD4926" w:rsidP="00B847E4">
      <w:pPr>
        <w:tabs>
          <w:tab w:val="left" w:pos="7020"/>
        </w:tabs>
        <w:jc w:val="center"/>
        <w:rPr>
          <w:b/>
          <w:bCs/>
          <w:shd w:val="clear" w:color="auto" w:fill="FFFFFF"/>
        </w:rPr>
      </w:pPr>
    </w:p>
    <w:p w:rsidR="00FD4926" w:rsidRDefault="00FD4926" w:rsidP="00B847E4">
      <w:pPr>
        <w:tabs>
          <w:tab w:val="left" w:pos="7020"/>
        </w:tabs>
        <w:jc w:val="center"/>
      </w:pPr>
      <w:r>
        <w:t xml:space="preserve"> </w:t>
      </w:r>
    </w:p>
    <w:p w:rsidR="00FD4926" w:rsidRPr="0030167F" w:rsidRDefault="00FD4926" w:rsidP="00B847E4">
      <w:pPr>
        <w:tabs>
          <w:tab w:val="left" w:pos="7020"/>
        </w:tabs>
        <w:jc w:val="center"/>
        <w:rPr>
          <w:b/>
          <w:bCs/>
          <w:shd w:val="clear" w:color="auto" w:fill="FFFFFF"/>
        </w:rPr>
      </w:pPr>
    </w:p>
    <w:p w:rsidR="00FD4926" w:rsidRPr="0030167F" w:rsidRDefault="00FD4926" w:rsidP="00B847E4">
      <w:pPr>
        <w:jc w:val="both"/>
        <w:rPr>
          <w:b/>
          <w:bCs/>
          <w:shd w:val="clear" w:color="auto" w:fill="FFFFFF"/>
        </w:rPr>
      </w:pPr>
    </w:p>
    <w:p w:rsidR="00FD4926" w:rsidRPr="00583C81" w:rsidRDefault="00FD4926" w:rsidP="00B847E4">
      <w:pPr>
        <w:pStyle w:val="Title"/>
        <w:spacing w:line="240" w:lineRule="auto"/>
        <w:rPr>
          <w:rFonts w:ascii="Times New Roman" w:hAnsi="Times New Roman" w:cs="Times New Roman"/>
          <w:b w:val="0"/>
          <w:bCs w:val="0"/>
          <w:sz w:val="24"/>
          <w:szCs w:val="24"/>
          <w:lang w:val="en-GB"/>
        </w:rPr>
      </w:pPr>
      <w:r w:rsidRPr="0030167F">
        <w:rPr>
          <w:rFonts w:ascii="Times New Roman" w:hAnsi="Times New Roman" w:cs="Times New Roman"/>
          <w:sz w:val="24"/>
          <w:szCs w:val="24"/>
          <w:lang w:val="en-GB"/>
        </w:rPr>
        <w:t xml:space="preserve">Running Title: </w:t>
      </w:r>
      <w:r w:rsidRPr="00583C81">
        <w:rPr>
          <w:rFonts w:ascii="Times New Roman" w:hAnsi="Times New Roman" w:cs="Times New Roman"/>
          <w:b w:val="0"/>
          <w:bCs w:val="0"/>
          <w:sz w:val="24"/>
          <w:szCs w:val="24"/>
          <w:lang w:val="en-GB"/>
        </w:rPr>
        <w:t>Fracture Risk in Women with Breast Cancer</w:t>
      </w:r>
    </w:p>
    <w:p w:rsidR="00FD4926" w:rsidRPr="0030167F" w:rsidRDefault="00FD4926" w:rsidP="00B847E4">
      <w:pPr>
        <w:pStyle w:val="Title"/>
        <w:spacing w:line="240" w:lineRule="auto"/>
        <w:rPr>
          <w:rFonts w:ascii="Times New Roman" w:hAnsi="Times New Roman" w:cs="Times New Roman"/>
          <w:b w:val="0"/>
          <w:bCs w:val="0"/>
          <w:color w:val="000000"/>
          <w:sz w:val="24"/>
          <w:szCs w:val="24"/>
          <w:lang w:val="en-GB"/>
        </w:rPr>
      </w:pPr>
    </w:p>
    <w:p w:rsidR="00FD4926" w:rsidRPr="0030167F" w:rsidRDefault="00FD4926" w:rsidP="00B847E4">
      <w:pPr>
        <w:jc w:val="center"/>
      </w:pPr>
    </w:p>
    <w:p w:rsidR="00FD4926" w:rsidRPr="003236AD" w:rsidRDefault="00FD4926" w:rsidP="00B847E4">
      <w:pPr>
        <w:jc w:val="center"/>
        <w:outlineLvl w:val="0"/>
        <w:rPr>
          <w:lang w:val="de-DE"/>
        </w:rPr>
      </w:pPr>
      <w:r w:rsidRPr="00583C81">
        <w:rPr>
          <w:lang w:val="de-DE"/>
        </w:rPr>
        <w:t>Wi</w:t>
      </w:r>
      <w:r w:rsidRPr="003236AD">
        <w:rPr>
          <w:lang w:val="de-DE"/>
        </w:rPr>
        <w:t>lliam D. Leslie</w:t>
      </w:r>
      <w:r w:rsidR="00F65882">
        <w:rPr>
          <w:lang w:val="de-DE"/>
        </w:rPr>
        <w:t xml:space="preserve"> MD MSc</w:t>
      </w:r>
      <w:r w:rsidRPr="003236AD">
        <w:rPr>
          <w:lang w:val="de-DE"/>
        </w:rPr>
        <w:t xml:space="preserve"> </w:t>
      </w:r>
      <w:r w:rsidRPr="003236AD">
        <w:rPr>
          <w:vertAlign w:val="superscript"/>
          <w:lang w:val="de-DE"/>
        </w:rPr>
        <w:t>1</w:t>
      </w:r>
      <w:r w:rsidRPr="003236AD">
        <w:rPr>
          <w:lang w:val="de-DE"/>
        </w:rPr>
        <w:t xml:space="preserve">; </w:t>
      </w:r>
      <w:hyperlink r:id="rId8" w:history="1">
        <w:r w:rsidRPr="003236AD">
          <w:rPr>
            <w:rStyle w:val="Hyperlink"/>
            <w:lang w:val="de-DE"/>
          </w:rPr>
          <w:t>bleslie@sbgh.mb.ca</w:t>
        </w:r>
      </w:hyperlink>
      <w:r w:rsidRPr="003236AD">
        <w:rPr>
          <w:b/>
          <w:bCs/>
          <w:lang w:val="de-DE"/>
        </w:rPr>
        <w:t xml:space="preserve"> </w:t>
      </w:r>
    </w:p>
    <w:p w:rsidR="00FD4926" w:rsidRPr="003236AD" w:rsidRDefault="00FD4926" w:rsidP="00B847E4">
      <w:pPr>
        <w:jc w:val="center"/>
        <w:rPr>
          <w:color w:val="000000"/>
          <w:u w:val="single"/>
          <w:lang w:val="it-IT"/>
        </w:rPr>
      </w:pPr>
      <w:r w:rsidRPr="003236AD">
        <w:rPr>
          <w:lang w:val="it-IT"/>
        </w:rPr>
        <w:t>Suzanne N. Morin</w:t>
      </w:r>
      <w:r w:rsidR="00F65882">
        <w:rPr>
          <w:lang w:val="it-IT"/>
        </w:rPr>
        <w:t xml:space="preserve"> MD MSc</w:t>
      </w:r>
      <w:r w:rsidRPr="003236AD">
        <w:rPr>
          <w:lang w:val="it-IT"/>
        </w:rPr>
        <w:t xml:space="preserve"> </w:t>
      </w:r>
      <w:r w:rsidRPr="003236AD">
        <w:rPr>
          <w:vertAlign w:val="superscript"/>
          <w:lang w:val="it-IT"/>
        </w:rPr>
        <w:t>2</w:t>
      </w:r>
      <w:r w:rsidRPr="003236AD">
        <w:rPr>
          <w:lang w:val="it-IT"/>
        </w:rPr>
        <w:t xml:space="preserve">; </w:t>
      </w:r>
      <w:hyperlink r:id="rId9" w:history="1">
        <w:r w:rsidRPr="003236AD">
          <w:rPr>
            <w:rStyle w:val="Hyperlink"/>
            <w:lang w:val="it-IT"/>
          </w:rPr>
          <w:t>suzanne.morin@mcgill.ca</w:t>
        </w:r>
      </w:hyperlink>
    </w:p>
    <w:p w:rsidR="00FD4926" w:rsidRPr="00C71A31" w:rsidRDefault="00FD4926" w:rsidP="00B847E4">
      <w:pPr>
        <w:jc w:val="center"/>
        <w:outlineLvl w:val="0"/>
        <w:rPr>
          <w:lang w:val="pt-BR"/>
        </w:rPr>
      </w:pPr>
      <w:r w:rsidRPr="003236AD">
        <w:rPr>
          <w:lang w:val="sv-SE"/>
        </w:rPr>
        <w:t>Lisa M. Lix</w:t>
      </w:r>
      <w:r w:rsidR="00F65882">
        <w:rPr>
          <w:lang w:val="sv-SE"/>
        </w:rPr>
        <w:t xml:space="preserve"> PhD</w:t>
      </w:r>
      <w:r w:rsidRPr="003236AD">
        <w:rPr>
          <w:lang w:val="sv-SE"/>
        </w:rPr>
        <w:t xml:space="preserve"> </w:t>
      </w:r>
      <w:r w:rsidRPr="003236AD">
        <w:rPr>
          <w:vertAlign w:val="superscript"/>
          <w:lang w:val="sv-SE"/>
        </w:rPr>
        <w:t>1</w:t>
      </w:r>
      <w:r w:rsidRPr="003236AD">
        <w:rPr>
          <w:lang w:val="sv-SE"/>
        </w:rPr>
        <w:t xml:space="preserve">; </w:t>
      </w:r>
      <w:hyperlink r:id="rId10" w:history="1">
        <w:r w:rsidRPr="003236AD">
          <w:rPr>
            <w:rStyle w:val="Hyperlink"/>
            <w:lang w:val="sv-SE"/>
          </w:rPr>
          <w:t>Lisa.Lix@umanitoba.ca</w:t>
        </w:r>
      </w:hyperlink>
    </w:p>
    <w:p w:rsidR="002F6109" w:rsidRDefault="002F6109" w:rsidP="00B847E4">
      <w:pPr>
        <w:jc w:val="center"/>
        <w:outlineLvl w:val="0"/>
        <w:rPr>
          <w:lang w:val="sv-SE"/>
        </w:rPr>
      </w:pPr>
      <w:r>
        <w:rPr>
          <w:lang w:val="sv-SE"/>
        </w:rPr>
        <w:t>Saroj Niraula</w:t>
      </w:r>
      <w:r w:rsidR="00F65882">
        <w:rPr>
          <w:lang w:val="sv-SE"/>
        </w:rPr>
        <w:t xml:space="preserve"> MD</w:t>
      </w:r>
      <w:r w:rsidR="006103B9">
        <w:rPr>
          <w:lang w:val="sv-SE"/>
        </w:rPr>
        <w:t xml:space="preserve"> MSc</w:t>
      </w:r>
      <w:r w:rsidRPr="003236AD">
        <w:rPr>
          <w:lang w:val="sv-SE"/>
        </w:rPr>
        <w:t xml:space="preserve"> </w:t>
      </w:r>
      <w:r w:rsidRPr="003236AD">
        <w:rPr>
          <w:vertAlign w:val="superscript"/>
          <w:lang w:val="sv-SE"/>
        </w:rPr>
        <w:t>1</w:t>
      </w:r>
      <w:r>
        <w:rPr>
          <w:lang w:val="sv-SE"/>
        </w:rPr>
        <w:t xml:space="preserve">; </w:t>
      </w:r>
      <w:hyperlink r:id="rId11" w:history="1">
        <w:r w:rsidRPr="002F6109">
          <w:rPr>
            <w:rStyle w:val="Hyperlink"/>
            <w:lang w:val="sv-SE"/>
          </w:rPr>
          <w:t>sniraula@cancercare.mb.ca</w:t>
        </w:r>
      </w:hyperlink>
    </w:p>
    <w:p w:rsidR="00FD4926" w:rsidRDefault="00FD4926" w:rsidP="00B847E4">
      <w:pPr>
        <w:jc w:val="center"/>
        <w:outlineLvl w:val="0"/>
        <w:rPr>
          <w:lang w:val="sv-SE"/>
        </w:rPr>
      </w:pPr>
      <w:r w:rsidRPr="003236AD">
        <w:rPr>
          <w:lang w:val="sv-SE"/>
        </w:rPr>
        <w:t>Eugene V. McCloskey</w:t>
      </w:r>
      <w:r w:rsidR="00F65882">
        <w:rPr>
          <w:lang w:val="sv-SE"/>
        </w:rPr>
        <w:t xml:space="preserve"> MD</w:t>
      </w:r>
      <w:r w:rsidRPr="003236AD">
        <w:rPr>
          <w:lang w:val="sv-SE"/>
        </w:rPr>
        <w:t xml:space="preserve"> </w:t>
      </w:r>
      <w:r w:rsidRPr="003236AD">
        <w:rPr>
          <w:vertAlign w:val="superscript"/>
          <w:lang w:val="sv-SE"/>
        </w:rPr>
        <w:t>3</w:t>
      </w:r>
      <w:r w:rsidRPr="003236AD">
        <w:rPr>
          <w:lang w:val="sv-SE"/>
        </w:rPr>
        <w:t>;</w:t>
      </w:r>
      <w:r w:rsidRPr="003236AD">
        <w:rPr>
          <w:lang w:val="de-DE"/>
        </w:rPr>
        <w:t xml:space="preserve"> </w:t>
      </w:r>
      <w:hyperlink r:id="rId12" w:history="1">
        <w:r w:rsidRPr="003236AD">
          <w:rPr>
            <w:rStyle w:val="Hyperlink"/>
            <w:lang w:val="sv-SE"/>
          </w:rPr>
          <w:t>e.v.mccloskey@sheffield.ac.uk</w:t>
        </w:r>
      </w:hyperlink>
    </w:p>
    <w:p w:rsidR="00FD4926" w:rsidRPr="003236AD" w:rsidRDefault="00FD4926" w:rsidP="00B847E4">
      <w:pPr>
        <w:jc w:val="center"/>
        <w:outlineLvl w:val="0"/>
      </w:pPr>
      <w:r w:rsidRPr="003236AD">
        <w:rPr>
          <w:lang w:val="sv-SE"/>
        </w:rPr>
        <w:t>Helena Johansson</w:t>
      </w:r>
      <w:r w:rsidR="00F65882">
        <w:rPr>
          <w:lang w:val="sv-SE"/>
        </w:rPr>
        <w:t xml:space="preserve"> PhD</w:t>
      </w:r>
      <w:r w:rsidRPr="003236AD">
        <w:rPr>
          <w:lang w:val="sv-SE"/>
        </w:rPr>
        <w:t xml:space="preserve"> </w:t>
      </w:r>
      <w:r w:rsidRPr="003236AD">
        <w:rPr>
          <w:vertAlign w:val="superscript"/>
          <w:lang w:val="sv-SE"/>
        </w:rPr>
        <w:t>3,4</w:t>
      </w:r>
      <w:r w:rsidRPr="003236AD">
        <w:rPr>
          <w:lang w:val="sv-SE"/>
        </w:rPr>
        <w:t xml:space="preserve">; </w:t>
      </w:r>
      <w:hyperlink r:id="rId13" w:history="1">
        <w:r w:rsidRPr="003236AD">
          <w:rPr>
            <w:rStyle w:val="Hyperlink"/>
          </w:rPr>
          <w:t>helena@statiq.se</w:t>
        </w:r>
      </w:hyperlink>
    </w:p>
    <w:p w:rsidR="00FD4926" w:rsidRPr="003236AD" w:rsidRDefault="00FD4926" w:rsidP="00B847E4">
      <w:pPr>
        <w:jc w:val="center"/>
        <w:outlineLvl w:val="0"/>
        <w:rPr>
          <w:lang w:val="sv-SE"/>
        </w:rPr>
      </w:pPr>
      <w:r w:rsidRPr="003236AD">
        <w:rPr>
          <w:lang w:val="en-GB"/>
        </w:rPr>
        <w:t>Nicholas C. Harvey</w:t>
      </w:r>
      <w:r w:rsidR="00F65882">
        <w:rPr>
          <w:lang w:val="en-GB"/>
        </w:rPr>
        <w:t xml:space="preserve"> MD </w:t>
      </w:r>
      <w:r w:rsidRPr="003236AD">
        <w:rPr>
          <w:vertAlign w:val="superscript"/>
          <w:lang w:val="en-GB"/>
        </w:rPr>
        <w:t>5,6</w:t>
      </w:r>
      <w:r w:rsidRPr="003236AD">
        <w:rPr>
          <w:lang w:val="en-GB"/>
        </w:rPr>
        <w:t xml:space="preserve">, </w:t>
      </w:r>
      <w:r w:rsidRPr="003236AD">
        <w:rPr>
          <w:lang w:val="sv-SE"/>
        </w:rPr>
        <w:t xml:space="preserve"> </w:t>
      </w:r>
      <w:hyperlink r:id="rId14" w:history="1">
        <w:r w:rsidRPr="00824CCF">
          <w:rPr>
            <w:rStyle w:val="Hyperlink"/>
            <w:lang w:val="sv-SE"/>
          </w:rPr>
          <w:t>nch@mrc.soton.ac.uk</w:t>
        </w:r>
      </w:hyperlink>
    </w:p>
    <w:p w:rsidR="00FD4926" w:rsidRPr="003236AD" w:rsidRDefault="00FD4926" w:rsidP="00B847E4">
      <w:pPr>
        <w:jc w:val="center"/>
        <w:outlineLvl w:val="0"/>
        <w:rPr>
          <w:lang w:val="sv-SE"/>
        </w:rPr>
      </w:pPr>
      <w:r w:rsidRPr="003236AD">
        <w:rPr>
          <w:lang w:val="sv-SE"/>
        </w:rPr>
        <w:t>John A. Kanis</w:t>
      </w:r>
      <w:r w:rsidR="00F65882">
        <w:rPr>
          <w:lang w:val="sv-SE"/>
        </w:rPr>
        <w:t xml:space="preserve"> MD</w:t>
      </w:r>
      <w:r w:rsidRPr="003236AD">
        <w:rPr>
          <w:lang w:val="sv-SE"/>
        </w:rPr>
        <w:t xml:space="preserve"> </w:t>
      </w:r>
      <w:r w:rsidRPr="003236AD">
        <w:rPr>
          <w:vertAlign w:val="superscript"/>
          <w:lang w:val="sv-SE"/>
        </w:rPr>
        <w:t>3,4</w:t>
      </w:r>
      <w:r w:rsidRPr="003236AD">
        <w:rPr>
          <w:lang w:val="sv-SE"/>
        </w:rPr>
        <w:t xml:space="preserve">; </w:t>
      </w:r>
      <w:hyperlink r:id="rId15" w:history="1">
        <w:r w:rsidRPr="003236AD">
          <w:rPr>
            <w:rStyle w:val="Hyperlink"/>
          </w:rPr>
          <w:t>jakanis@outlook.com</w:t>
        </w:r>
      </w:hyperlink>
    </w:p>
    <w:p w:rsidR="00FD4926" w:rsidRDefault="00FD4926" w:rsidP="00B847E4">
      <w:pPr>
        <w:jc w:val="center"/>
        <w:outlineLvl w:val="0"/>
        <w:rPr>
          <w:lang w:val="sv-SE"/>
        </w:rPr>
      </w:pPr>
    </w:p>
    <w:p w:rsidR="00FD4926" w:rsidRPr="00BD5B17" w:rsidRDefault="00FD4926" w:rsidP="00B847E4">
      <w:pPr>
        <w:jc w:val="center"/>
        <w:rPr>
          <w:lang w:val="sv-SE"/>
        </w:rPr>
      </w:pPr>
    </w:p>
    <w:p w:rsidR="00FD4926" w:rsidRDefault="00FD4926" w:rsidP="00B847E4">
      <w:pPr>
        <w:jc w:val="center"/>
        <w:outlineLvl w:val="0"/>
        <w:rPr>
          <w:lang w:val="sv-SE"/>
        </w:rPr>
      </w:pPr>
      <w:r w:rsidRPr="00BD5B17">
        <w:rPr>
          <w:lang w:val="sv-SE"/>
        </w:rPr>
        <w:t xml:space="preserve">(1) University of Manitoba, Winnipeg, Canada; </w:t>
      </w:r>
      <w:r>
        <w:rPr>
          <w:lang w:val="sv-SE"/>
        </w:rPr>
        <w:t>(2</w:t>
      </w:r>
      <w:r w:rsidRPr="00BD5B17">
        <w:rPr>
          <w:lang w:val="sv-SE"/>
        </w:rPr>
        <w:t xml:space="preserve">) McGill </w:t>
      </w:r>
      <w:r>
        <w:rPr>
          <w:lang w:val="sv-SE"/>
        </w:rPr>
        <w:t>University, Montreal, Canada; (3</w:t>
      </w:r>
      <w:r w:rsidRPr="00BD5B17">
        <w:rPr>
          <w:lang w:val="sv-SE"/>
        </w:rPr>
        <w:t>)</w:t>
      </w:r>
      <w:r>
        <w:rPr>
          <w:lang w:val="sv-SE"/>
        </w:rPr>
        <w:t xml:space="preserve"> </w:t>
      </w:r>
      <w:r w:rsidRPr="00D46AD2">
        <w:rPr>
          <w:lang w:val="sv-SE"/>
        </w:rPr>
        <w:t xml:space="preserve">Centre for Metabolic Bone Diseases, University </w:t>
      </w:r>
      <w:r>
        <w:rPr>
          <w:lang w:val="sv-SE"/>
        </w:rPr>
        <w:t xml:space="preserve">of Sheffield Medical School, UK; </w:t>
      </w:r>
    </w:p>
    <w:p w:rsidR="00FD4926" w:rsidRDefault="00FD4926" w:rsidP="00B847E4">
      <w:pPr>
        <w:jc w:val="center"/>
        <w:outlineLvl w:val="0"/>
        <w:rPr>
          <w:lang w:val="sv-SE"/>
        </w:rPr>
      </w:pPr>
      <w:r>
        <w:rPr>
          <w:lang w:val="sv-SE"/>
        </w:rPr>
        <w:t xml:space="preserve">(4) </w:t>
      </w:r>
      <w:r w:rsidR="00CC0AFC" w:rsidRPr="00A549B8">
        <w:rPr>
          <w:lang w:val="sv-SE"/>
        </w:rPr>
        <w:t>Mary McKillop Health Institute</w:t>
      </w:r>
      <w:r w:rsidR="00CC0AFC" w:rsidRPr="00D46AD2">
        <w:rPr>
          <w:lang w:val="sv-SE"/>
        </w:rPr>
        <w:t>, Catholic University of Australia, Melbourne</w:t>
      </w:r>
      <w:r w:rsidR="009A5EA8">
        <w:rPr>
          <w:lang w:val="sv-SE"/>
        </w:rPr>
        <w:t>;</w:t>
      </w:r>
    </w:p>
    <w:p w:rsidR="00FD4926" w:rsidRPr="003236AD" w:rsidRDefault="00FD4926" w:rsidP="00B847E4">
      <w:pPr>
        <w:jc w:val="center"/>
        <w:outlineLvl w:val="0"/>
        <w:rPr>
          <w:lang w:val="sv-SE"/>
        </w:rPr>
      </w:pPr>
      <w:r>
        <w:rPr>
          <w:lang w:val="sv-SE"/>
        </w:rPr>
        <w:t>(5)</w:t>
      </w:r>
      <w:r w:rsidRPr="003236AD">
        <w:rPr>
          <w:lang w:val="sv-SE"/>
        </w:rPr>
        <w:t xml:space="preserve"> MRC Lifecourse Epidemiology Unit, University of Southampton, Southampton, UK</w:t>
      </w:r>
      <w:r>
        <w:rPr>
          <w:lang w:val="sv-SE"/>
        </w:rPr>
        <w:t>;</w:t>
      </w:r>
    </w:p>
    <w:p w:rsidR="00FD4926" w:rsidRPr="003236AD" w:rsidRDefault="00FD4926" w:rsidP="00B847E4">
      <w:pPr>
        <w:jc w:val="center"/>
        <w:outlineLvl w:val="0"/>
        <w:rPr>
          <w:lang w:val="sv-SE"/>
        </w:rPr>
      </w:pPr>
      <w:r>
        <w:rPr>
          <w:lang w:val="sv-SE"/>
        </w:rPr>
        <w:t>(</w:t>
      </w:r>
      <w:r w:rsidRPr="003236AD">
        <w:rPr>
          <w:lang w:val="sv-SE"/>
        </w:rPr>
        <w:t>6</w:t>
      </w:r>
      <w:r>
        <w:rPr>
          <w:lang w:val="sv-SE"/>
        </w:rPr>
        <w:t>)</w:t>
      </w:r>
      <w:r w:rsidRPr="003236AD">
        <w:rPr>
          <w:lang w:val="sv-SE"/>
        </w:rPr>
        <w:t xml:space="preserve"> NIHR Southampton Biomedical Research Centre, University of Southampton and University Hospital Southampton NHS Foundation Trust, Southampton, UK</w:t>
      </w:r>
      <w:r>
        <w:rPr>
          <w:lang w:val="sv-SE"/>
        </w:rPr>
        <w:t>.</w:t>
      </w:r>
    </w:p>
    <w:p w:rsidR="00FD4926" w:rsidRPr="00583C81" w:rsidRDefault="00FD4926" w:rsidP="00B847E4">
      <w:pPr>
        <w:rPr>
          <w:b/>
          <w:bCs/>
          <w:lang w:val="sv-SE"/>
        </w:rPr>
      </w:pPr>
    </w:p>
    <w:p w:rsidR="00FD4926" w:rsidRPr="0030167F" w:rsidRDefault="00FD4926" w:rsidP="00B847E4">
      <w:pPr>
        <w:rPr>
          <w:b/>
          <w:bCs/>
          <w:lang w:val="en-GB"/>
        </w:rPr>
      </w:pPr>
      <w:r w:rsidRPr="0030167F">
        <w:rPr>
          <w:b/>
          <w:bCs/>
          <w:lang w:val="en-GB"/>
        </w:rPr>
        <w:t xml:space="preserve">Correspondence and Reprints: </w:t>
      </w:r>
      <w:r w:rsidRPr="0030167F">
        <w:rPr>
          <w:lang w:val="en-GB"/>
        </w:rPr>
        <w:t>Dr. William D. Leslie</w:t>
      </w:r>
    </w:p>
    <w:p w:rsidR="00FD4926" w:rsidRPr="0030167F" w:rsidRDefault="00FD4926" w:rsidP="00B847E4">
      <w:pPr>
        <w:rPr>
          <w:lang w:val="en-GB"/>
        </w:rPr>
      </w:pPr>
      <w:r w:rsidRPr="0030167F">
        <w:rPr>
          <w:lang w:val="en-GB"/>
        </w:rPr>
        <w:t xml:space="preserve">Department of Medicine (C5121) 409 Tache Avenue, Winnipeg, Manitoba, Canada R2H 2A6  </w:t>
      </w:r>
      <w:r w:rsidRPr="0030167F">
        <w:t xml:space="preserve">Phone: 204-237-2311, Fax: 204-237-2007, </w:t>
      </w:r>
      <w:hyperlink r:id="rId16" w:history="1">
        <w:r w:rsidRPr="0030167F">
          <w:rPr>
            <w:rStyle w:val="Hyperlink"/>
          </w:rPr>
          <w:t>bleslie@sbgh.mb.ca</w:t>
        </w:r>
      </w:hyperlink>
    </w:p>
    <w:p w:rsidR="00FD4926" w:rsidRPr="0030167F" w:rsidRDefault="00FD4926" w:rsidP="00B847E4"/>
    <w:p w:rsidR="00FD4926" w:rsidRPr="003F2B9D" w:rsidRDefault="00FD4926" w:rsidP="00B847E4">
      <w:pPr>
        <w:pStyle w:val="Title"/>
        <w:spacing w:line="240" w:lineRule="auto"/>
        <w:jc w:val="left"/>
        <w:rPr>
          <w:rFonts w:ascii="Times New Roman" w:hAnsi="Times New Roman" w:cs="Times New Roman"/>
          <w:b w:val="0"/>
          <w:bCs w:val="0"/>
          <w:color w:val="000000" w:themeColor="text1"/>
          <w:sz w:val="24"/>
          <w:szCs w:val="24"/>
          <w:lang w:val="en-GB"/>
        </w:rPr>
      </w:pPr>
      <w:r w:rsidRPr="0030167F">
        <w:rPr>
          <w:rFonts w:ascii="Times New Roman" w:hAnsi="Times New Roman" w:cs="Times New Roman"/>
          <w:color w:val="000000"/>
          <w:sz w:val="24"/>
          <w:szCs w:val="24"/>
          <w:lang w:val="en-GB"/>
        </w:rPr>
        <w:lastRenderedPageBreak/>
        <w:t xml:space="preserve">Word </w:t>
      </w:r>
      <w:r w:rsidRPr="003F2B9D">
        <w:rPr>
          <w:rFonts w:ascii="Times New Roman" w:hAnsi="Times New Roman" w:cs="Times New Roman"/>
          <w:color w:val="000000" w:themeColor="text1"/>
          <w:sz w:val="24"/>
          <w:szCs w:val="24"/>
          <w:lang w:val="en-GB"/>
        </w:rPr>
        <w:t>count:</w:t>
      </w:r>
      <w:r w:rsidRPr="003F2B9D">
        <w:rPr>
          <w:rFonts w:ascii="Times New Roman" w:hAnsi="Times New Roman" w:cs="Times New Roman"/>
          <w:b w:val="0"/>
          <w:bCs w:val="0"/>
          <w:color w:val="000000" w:themeColor="text1"/>
          <w:sz w:val="24"/>
          <w:szCs w:val="24"/>
          <w:lang w:val="en-GB"/>
        </w:rPr>
        <w:t xml:space="preserve"> text </w:t>
      </w:r>
      <w:r w:rsidR="00F26B47" w:rsidRPr="003F2B9D">
        <w:rPr>
          <w:rFonts w:ascii="Times New Roman" w:hAnsi="Times New Roman" w:cs="Times New Roman"/>
          <w:b w:val="0"/>
          <w:bCs w:val="0"/>
          <w:color w:val="000000" w:themeColor="text1"/>
          <w:sz w:val="24"/>
          <w:szCs w:val="24"/>
          <w:lang w:val="en-GB"/>
        </w:rPr>
        <w:t>308</w:t>
      </w:r>
      <w:r w:rsidR="007E78DF" w:rsidRPr="003F2B9D">
        <w:rPr>
          <w:rFonts w:ascii="Times New Roman" w:hAnsi="Times New Roman" w:cs="Times New Roman"/>
          <w:b w:val="0"/>
          <w:bCs w:val="0"/>
          <w:color w:val="000000" w:themeColor="text1"/>
          <w:sz w:val="24"/>
          <w:szCs w:val="24"/>
          <w:lang w:val="en-GB"/>
        </w:rPr>
        <w:t>4</w:t>
      </w:r>
      <w:r w:rsidRPr="003F2B9D">
        <w:rPr>
          <w:rFonts w:ascii="Times New Roman" w:hAnsi="Times New Roman" w:cs="Times New Roman"/>
          <w:b w:val="0"/>
          <w:bCs w:val="0"/>
          <w:color w:val="000000" w:themeColor="text1"/>
          <w:sz w:val="24"/>
          <w:szCs w:val="24"/>
          <w:lang w:val="en-GB"/>
        </w:rPr>
        <w:t xml:space="preserve"> (not including abstract, tables, figures, and references)</w:t>
      </w:r>
    </w:p>
    <w:p w:rsidR="00FD4926" w:rsidRPr="003F2B9D" w:rsidRDefault="00FD4926" w:rsidP="00B847E4">
      <w:pPr>
        <w:rPr>
          <w:color w:val="000000" w:themeColor="text1"/>
          <w:lang w:val="en-GB"/>
        </w:rPr>
      </w:pPr>
    </w:p>
    <w:p w:rsidR="00FD4926" w:rsidRPr="003F2B9D" w:rsidRDefault="00FD4926" w:rsidP="00B847E4">
      <w:pPr>
        <w:pStyle w:val="Title"/>
        <w:spacing w:line="240" w:lineRule="auto"/>
        <w:jc w:val="left"/>
        <w:rPr>
          <w:rFonts w:ascii="Times New Roman" w:hAnsi="Times New Roman" w:cs="Times New Roman"/>
          <w:b w:val="0"/>
          <w:bCs w:val="0"/>
          <w:color w:val="000000" w:themeColor="text1"/>
          <w:sz w:val="24"/>
          <w:szCs w:val="24"/>
          <w:lang w:val="en-GB"/>
        </w:rPr>
      </w:pPr>
      <w:r w:rsidRPr="003F2B9D">
        <w:rPr>
          <w:rFonts w:ascii="Times New Roman" w:hAnsi="Times New Roman" w:cs="Times New Roman"/>
          <w:color w:val="000000" w:themeColor="text1"/>
          <w:sz w:val="24"/>
          <w:szCs w:val="24"/>
          <w:lang w:val="en-GB"/>
        </w:rPr>
        <w:t>Table count:</w:t>
      </w:r>
      <w:r w:rsidR="006A27F1" w:rsidRPr="003F2B9D">
        <w:rPr>
          <w:rFonts w:ascii="Times New Roman" w:hAnsi="Times New Roman" w:cs="Times New Roman"/>
          <w:b w:val="0"/>
          <w:bCs w:val="0"/>
          <w:color w:val="000000" w:themeColor="text1"/>
          <w:sz w:val="24"/>
          <w:szCs w:val="24"/>
          <w:lang w:val="en-GB"/>
        </w:rPr>
        <w:t xml:space="preserve"> 2</w:t>
      </w:r>
      <w:r w:rsidRPr="003F2B9D">
        <w:rPr>
          <w:rFonts w:ascii="Times New Roman" w:hAnsi="Times New Roman" w:cs="Times New Roman"/>
          <w:b w:val="0"/>
          <w:bCs w:val="0"/>
          <w:color w:val="000000" w:themeColor="text1"/>
          <w:sz w:val="24"/>
          <w:szCs w:val="24"/>
          <w:lang w:val="en-GB"/>
        </w:rPr>
        <w:tab/>
      </w:r>
      <w:r w:rsidRPr="003F2B9D">
        <w:rPr>
          <w:rFonts w:ascii="Times New Roman" w:hAnsi="Times New Roman" w:cs="Times New Roman"/>
          <w:b w:val="0"/>
          <w:bCs w:val="0"/>
          <w:color w:val="000000" w:themeColor="text1"/>
          <w:sz w:val="24"/>
          <w:szCs w:val="24"/>
          <w:lang w:val="en-GB"/>
        </w:rPr>
        <w:tab/>
      </w:r>
      <w:r w:rsidRPr="003F2B9D">
        <w:rPr>
          <w:rFonts w:ascii="Times New Roman" w:hAnsi="Times New Roman" w:cs="Times New Roman"/>
          <w:color w:val="000000" w:themeColor="text1"/>
          <w:sz w:val="24"/>
          <w:szCs w:val="24"/>
          <w:lang w:val="en-GB"/>
        </w:rPr>
        <w:t>Figure count:</w:t>
      </w:r>
      <w:r w:rsidR="006A27F1" w:rsidRPr="003F2B9D">
        <w:rPr>
          <w:rFonts w:ascii="Times New Roman" w:hAnsi="Times New Roman" w:cs="Times New Roman"/>
          <w:b w:val="0"/>
          <w:bCs w:val="0"/>
          <w:color w:val="000000" w:themeColor="text1"/>
          <w:sz w:val="24"/>
          <w:szCs w:val="24"/>
          <w:lang w:val="en-GB"/>
        </w:rPr>
        <w:t xml:space="preserve"> 1</w:t>
      </w:r>
    </w:p>
    <w:p w:rsidR="00FD4926" w:rsidRPr="003F2B9D" w:rsidRDefault="00FD4926" w:rsidP="00B847E4">
      <w:pPr>
        <w:pStyle w:val="Title"/>
        <w:spacing w:line="240" w:lineRule="auto"/>
        <w:jc w:val="left"/>
        <w:rPr>
          <w:rFonts w:ascii="Times New Roman" w:hAnsi="Times New Roman" w:cs="Times New Roman"/>
          <w:b w:val="0"/>
          <w:bCs w:val="0"/>
          <w:color w:val="000000" w:themeColor="text1"/>
          <w:sz w:val="24"/>
          <w:szCs w:val="24"/>
          <w:lang w:val="en-GB"/>
        </w:rPr>
      </w:pPr>
    </w:p>
    <w:p w:rsidR="00FD4926" w:rsidRPr="003F2B9D" w:rsidRDefault="00FD4926" w:rsidP="00B847E4">
      <w:pPr>
        <w:pStyle w:val="Title"/>
        <w:spacing w:line="240" w:lineRule="auto"/>
        <w:jc w:val="left"/>
        <w:rPr>
          <w:rFonts w:ascii="Times New Roman" w:hAnsi="Times New Roman" w:cs="Times New Roman"/>
          <w:b w:val="0"/>
          <w:bCs w:val="0"/>
          <w:color w:val="000000" w:themeColor="text1"/>
          <w:sz w:val="24"/>
          <w:szCs w:val="24"/>
        </w:rPr>
      </w:pPr>
      <w:r w:rsidRPr="003F2B9D">
        <w:rPr>
          <w:rFonts w:ascii="Times New Roman" w:hAnsi="Times New Roman" w:cs="Times New Roman"/>
          <w:color w:val="000000" w:themeColor="text1"/>
          <w:sz w:val="24"/>
          <w:szCs w:val="24"/>
        </w:rPr>
        <w:t>Supplemental tables:</w:t>
      </w:r>
      <w:r w:rsidRPr="003F2B9D">
        <w:rPr>
          <w:rFonts w:ascii="Times New Roman" w:hAnsi="Times New Roman" w:cs="Times New Roman"/>
          <w:b w:val="0"/>
          <w:bCs w:val="0"/>
          <w:color w:val="000000" w:themeColor="text1"/>
          <w:sz w:val="24"/>
          <w:szCs w:val="24"/>
        </w:rPr>
        <w:t xml:space="preserve"> </w:t>
      </w:r>
      <w:r w:rsidR="00590A2D" w:rsidRPr="003F2B9D">
        <w:rPr>
          <w:rFonts w:ascii="Times New Roman" w:hAnsi="Times New Roman" w:cs="Times New Roman"/>
          <w:b w:val="0"/>
          <w:bCs w:val="0"/>
          <w:color w:val="000000" w:themeColor="text1"/>
          <w:sz w:val="24"/>
          <w:szCs w:val="24"/>
        </w:rPr>
        <w:t>7</w:t>
      </w:r>
      <w:r w:rsidRPr="003F2B9D">
        <w:rPr>
          <w:rFonts w:ascii="Times New Roman" w:hAnsi="Times New Roman" w:cs="Times New Roman"/>
          <w:b w:val="0"/>
          <w:bCs w:val="0"/>
          <w:color w:val="000000" w:themeColor="text1"/>
          <w:sz w:val="24"/>
          <w:szCs w:val="24"/>
        </w:rPr>
        <w:tab/>
      </w:r>
      <w:r w:rsidRPr="003F2B9D">
        <w:rPr>
          <w:rFonts w:ascii="Times New Roman" w:hAnsi="Times New Roman" w:cs="Times New Roman"/>
          <w:color w:val="000000" w:themeColor="text1"/>
          <w:sz w:val="24"/>
          <w:szCs w:val="24"/>
        </w:rPr>
        <w:t>Supplemental figures:</w:t>
      </w:r>
      <w:r w:rsidR="00D476BD" w:rsidRPr="003F2B9D">
        <w:rPr>
          <w:rFonts w:ascii="Times New Roman" w:hAnsi="Times New Roman" w:cs="Times New Roman"/>
          <w:b w:val="0"/>
          <w:bCs w:val="0"/>
          <w:color w:val="000000" w:themeColor="text1"/>
          <w:sz w:val="24"/>
          <w:szCs w:val="24"/>
        </w:rPr>
        <w:t xml:space="preserve"> 1</w:t>
      </w:r>
    </w:p>
    <w:p w:rsidR="00FD4926" w:rsidRPr="003F2B9D" w:rsidRDefault="00FD4926" w:rsidP="00B847E4">
      <w:pPr>
        <w:pStyle w:val="Title"/>
        <w:spacing w:line="240" w:lineRule="auto"/>
        <w:jc w:val="left"/>
        <w:rPr>
          <w:rFonts w:ascii="Times New Roman" w:hAnsi="Times New Roman" w:cs="Times New Roman"/>
          <w:b w:val="0"/>
          <w:bCs w:val="0"/>
          <w:color w:val="000000" w:themeColor="text1"/>
          <w:sz w:val="24"/>
          <w:szCs w:val="24"/>
        </w:rPr>
      </w:pPr>
    </w:p>
    <w:p w:rsidR="00B048AF" w:rsidRPr="003F2B9D" w:rsidRDefault="00FD4926" w:rsidP="00B847E4">
      <w:pPr>
        <w:pStyle w:val="Title"/>
        <w:spacing w:line="240" w:lineRule="auto"/>
        <w:jc w:val="left"/>
        <w:rPr>
          <w:rFonts w:ascii="Times New Roman" w:hAnsi="Times New Roman" w:cs="Times New Roman"/>
          <w:b w:val="0"/>
          <w:bCs w:val="0"/>
          <w:color w:val="000000" w:themeColor="text1"/>
          <w:sz w:val="24"/>
          <w:szCs w:val="24"/>
        </w:rPr>
      </w:pPr>
      <w:r w:rsidRPr="003F2B9D">
        <w:rPr>
          <w:rFonts w:ascii="Times New Roman" w:hAnsi="Times New Roman" w:cs="Times New Roman"/>
          <w:color w:val="000000" w:themeColor="text1"/>
          <w:sz w:val="24"/>
          <w:szCs w:val="24"/>
        </w:rPr>
        <w:t>References:</w:t>
      </w:r>
      <w:r w:rsidRPr="003F2B9D">
        <w:rPr>
          <w:rFonts w:ascii="Times New Roman" w:hAnsi="Times New Roman" w:cs="Times New Roman"/>
          <w:b w:val="0"/>
          <w:bCs w:val="0"/>
          <w:color w:val="000000" w:themeColor="text1"/>
          <w:sz w:val="24"/>
          <w:szCs w:val="24"/>
        </w:rPr>
        <w:t xml:space="preserve"> 3</w:t>
      </w:r>
      <w:r w:rsidR="00ED2EEB" w:rsidRPr="003F2B9D">
        <w:rPr>
          <w:rFonts w:ascii="Times New Roman" w:hAnsi="Times New Roman" w:cs="Times New Roman"/>
          <w:b w:val="0"/>
          <w:bCs w:val="0"/>
          <w:color w:val="000000" w:themeColor="text1"/>
          <w:sz w:val="24"/>
          <w:szCs w:val="24"/>
        </w:rPr>
        <w:t>9</w:t>
      </w:r>
      <w:r w:rsidRPr="003F2B9D">
        <w:rPr>
          <w:rFonts w:ascii="Times New Roman" w:hAnsi="Times New Roman" w:cs="Times New Roman"/>
          <w:b w:val="0"/>
          <w:bCs w:val="0"/>
          <w:color w:val="000000" w:themeColor="text1"/>
          <w:sz w:val="24"/>
          <w:szCs w:val="24"/>
        </w:rPr>
        <w:t xml:space="preserve"> (</w:t>
      </w:r>
      <w:r w:rsidR="00F6119D" w:rsidRPr="003F2B9D">
        <w:rPr>
          <w:rFonts w:ascii="Times New Roman" w:hAnsi="Times New Roman" w:cs="Times New Roman"/>
          <w:b w:val="0"/>
          <w:bCs w:val="0"/>
          <w:color w:val="000000" w:themeColor="text1"/>
          <w:sz w:val="24"/>
          <w:szCs w:val="24"/>
        </w:rPr>
        <w:t>EndNote X9</w:t>
      </w:r>
      <w:r w:rsidRPr="003F2B9D">
        <w:rPr>
          <w:rFonts w:ascii="Times New Roman" w:hAnsi="Times New Roman" w:cs="Times New Roman"/>
          <w:b w:val="0"/>
          <w:bCs w:val="0"/>
          <w:color w:val="000000" w:themeColor="text1"/>
          <w:sz w:val="24"/>
          <w:szCs w:val="24"/>
        </w:rPr>
        <w:t>)</w:t>
      </w:r>
    </w:p>
    <w:p w:rsidR="00B048AF" w:rsidRPr="003F2B9D" w:rsidRDefault="00B048AF" w:rsidP="00B847E4">
      <w:pPr>
        <w:pStyle w:val="Title"/>
        <w:spacing w:line="240" w:lineRule="auto"/>
        <w:jc w:val="left"/>
        <w:rPr>
          <w:rFonts w:ascii="Times New Roman" w:hAnsi="Times New Roman" w:cs="Times New Roman"/>
          <w:b w:val="0"/>
          <w:bCs w:val="0"/>
          <w:color w:val="000000" w:themeColor="text1"/>
          <w:sz w:val="24"/>
          <w:szCs w:val="24"/>
        </w:rPr>
      </w:pPr>
    </w:p>
    <w:p w:rsidR="00FD4926" w:rsidRPr="003F2B9D" w:rsidRDefault="00B847E4" w:rsidP="00B847E4">
      <w:pPr>
        <w:rPr>
          <w:b/>
          <w:bCs/>
          <w:color w:val="000000" w:themeColor="text1"/>
        </w:rPr>
      </w:pPr>
      <w:r w:rsidRPr="003F2B9D">
        <w:rPr>
          <w:b/>
          <w:bCs/>
          <w:color w:val="000000" w:themeColor="text1"/>
          <w:lang w:val="en-GB"/>
        </w:rPr>
        <w:t>Keywords:</w:t>
      </w:r>
      <w:r w:rsidRPr="003F2B9D">
        <w:rPr>
          <w:color w:val="000000" w:themeColor="text1"/>
          <w:lang w:val="en-GB"/>
        </w:rPr>
        <w:t xml:space="preserve"> Osteoporosis; breast cancer; aromatase inhibitors; bone density; fracture.</w:t>
      </w:r>
      <w:r w:rsidR="00FD4926" w:rsidRPr="003F2B9D">
        <w:rPr>
          <w:b/>
          <w:bCs/>
          <w:color w:val="000000" w:themeColor="text1"/>
        </w:rPr>
        <w:br w:type="page"/>
      </w:r>
    </w:p>
    <w:p w:rsidR="00FD4926" w:rsidRPr="003F2B9D" w:rsidRDefault="00FD4926" w:rsidP="00CD330C">
      <w:pPr>
        <w:spacing w:line="480" w:lineRule="auto"/>
        <w:rPr>
          <w:b/>
          <w:bCs/>
          <w:color w:val="000000" w:themeColor="text1"/>
        </w:rPr>
      </w:pPr>
      <w:r w:rsidRPr="003F2B9D">
        <w:rPr>
          <w:b/>
          <w:bCs/>
          <w:color w:val="000000" w:themeColor="text1"/>
        </w:rPr>
        <w:lastRenderedPageBreak/>
        <w:t>ABSTRACT</w:t>
      </w:r>
    </w:p>
    <w:p w:rsidR="006E6106" w:rsidRPr="003F2B9D" w:rsidRDefault="00806B73" w:rsidP="006E6106">
      <w:pPr>
        <w:spacing w:line="480" w:lineRule="auto"/>
        <w:rPr>
          <w:color w:val="000000" w:themeColor="text1"/>
        </w:rPr>
      </w:pPr>
      <w:r w:rsidRPr="003F2B9D">
        <w:rPr>
          <w:b/>
          <w:bCs/>
          <w:color w:val="000000" w:themeColor="text1"/>
        </w:rPr>
        <w:t>BACKGROUND</w:t>
      </w:r>
      <w:r w:rsidR="00FD4926" w:rsidRPr="003F2B9D">
        <w:rPr>
          <w:b/>
          <w:bCs/>
          <w:color w:val="000000" w:themeColor="text1"/>
        </w:rPr>
        <w:t>:</w:t>
      </w:r>
      <w:r w:rsidR="00FD4926" w:rsidRPr="003F2B9D">
        <w:rPr>
          <w:color w:val="000000" w:themeColor="text1"/>
        </w:rPr>
        <w:t xml:space="preserve"> </w:t>
      </w:r>
      <w:r w:rsidR="006E6106" w:rsidRPr="003F2B9D">
        <w:rPr>
          <w:color w:val="000000" w:themeColor="text1"/>
        </w:rPr>
        <w:t>Aromatase inhibitors (AI) used in breast cancer induce loss in bone mineral density (BMD) and are reported to increase fracture risk.</w:t>
      </w:r>
    </w:p>
    <w:p w:rsidR="006E6106" w:rsidRPr="003F2B9D" w:rsidRDefault="00B847E4" w:rsidP="006E6106">
      <w:pPr>
        <w:spacing w:line="480" w:lineRule="auto"/>
        <w:rPr>
          <w:color w:val="000000" w:themeColor="text1"/>
        </w:rPr>
      </w:pPr>
      <w:r w:rsidRPr="003F2B9D">
        <w:rPr>
          <w:b/>
          <w:bCs/>
          <w:color w:val="000000" w:themeColor="text1"/>
        </w:rPr>
        <w:t xml:space="preserve">MATERIALS AND </w:t>
      </w:r>
      <w:r w:rsidR="006E6106" w:rsidRPr="003F2B9D">
        <w:rPr>
          <w:b/>
          <w:bCs/>
          <w:color w:val="000000" w:themeColor="text1"/>
        </w:rPr>
        <w:t>METHODS:</w:t>
      </w:r>
      <w:r w:rsidR="006E6106" w:rsidRPr="003F2B9D">
        <w:rPr>
          <w:color w:val="000000" w:themeColor="text1"/>
        </w:rPr>
        <w:t xml:space="preserve"> </w:t>
      </w:r>
      <w:r w:rsidR="00806B73" w:rsidRPr="003F2B9D">
        <w:rPr>
          <w:color w:val="000000" w:themeColor="text1"/>
        </w:rPr>
        <w:t>Using a population-based BMD registry w</w:t>
      </w:r>
      <w:r w:rsidR="006E6106" w:rsidRPr="003F2B9D">
        <w:rPr>
          <w:color w:val="000000" w:themeColor="text1"/>
        </w:rPr>
        <w:t xml:space="preserve">e identified women age ≥ 40 years initiating AI for breast cancer with at least 12 months AI exposure (N=1775), women with breast cancer not receiving AI (N=1016), and women from the general population (N=34,205).  Fracture outcomes </w:t>
      </w:r>
      <w:r w:rsidR="00806B73" w:rsidRPr="003F2B9D">
        <w:rPr>
          <w:color w:val="000000" w:themeColor="text1"/>
        </w:rPr>
        <w:t xml:space="preserve">were assessed </w:t>
      </w:r>
      <w:r w:rsidR="006E6106" w:rsidRPr="003F2B9D">
        <w:rPr>
          <w:color w:val="000000" w:themeColor="text1"/>
        </w:rPr>
        <w:t>to March 31, 2017 (mean 6.2 years for AI users).</w:t>
      </w:r>
    </w:p>
    <w:p w:rsidR="006E6106" w:rsidRPr="003F2B9D" w:rsidRDefault="006E6106" w:rsidP="006E6106">
      <w:pPr>
        <w:spacing w:line="480" w:lineRule="auto"/>
        <w:rPr>
          <w:color w:val="000000" w:themeColor="text1"/>
        </w:rPr>
      </w:pPr>
      <w:r w:rsidRPr="003F2B9D">
        <w:rPr>
          <w:b/>
          <w:bCs/>
          <w:color w:val="000000" w:themeColor="text1"/>
        </w:rPr>
        <w:t>RESULTS:</w:t>
      </w:r>
      <w:r w:rsidRPr="003F2B9D">
        <w:rPr>
          <w:color w:val="000000" w:themeColor="text1"/>
        </w:rPr>
        <w:t xml:space="preserve">  At baseline AI users had higher BMI, higher BMD, lower osteoporosis prevalence and fewer prior fractures than women from the general population or breast cancer women without AI use (all P&lt;0.001).  When adjusted for all covariates, AI users were not at significantly greater risk for major osteoporotic fractures (MOF) (HR 1.15, 95% CI 0.93–1.42), hip fracture (HR 0.90, 95% CI 0.56–1.43) or any fracture (HR 1.06, 95% CI 0.88–1.28) compared with the general population. </w:t>
      </w:r>
    </w:p>
    <w:p w:rsidR="00FD4926" w:rsidRPr="003F2B9D" w:rsidRDefault="006E6106" w:rsidP="006E6106">
      <w:pPr>
        <w:spacing w:line="480" w:lineRule="auto"/>
        <w:rPr>
          <w:color w:val="000000" w:themeColor="text1"/>
        </w:rPr>
      </w:pPr>
      <w:r w:rsidRPr="003F2B9D">
        <w:rPr>
          <w:b/>
          <w:bCs/>
          <w:color w:val="000000" w:themeColor="text1"/>
        </w:rPr>
        <w:lastRenderedPageBreak/>
        <w:t>CONCLUSIONS:</w:t>
      </w:r>
      <w:r w:rsidRPr="003F2B9D">
        <w:rPr>
          <w:color w:val="000000" w:themeColor="text1"/>
        </w:rPr>
        <w:t xml:space="preserve">  Higher baseline BMI, BMD and lower prevalence of prior fracture at baseline may offset the adverse effects of AI exposure.  </w:t>
      </w:r>
      <w:r w:rsidR="00D9288A" w:rsidRPr="003F2B9D">
        <w:rPr>
          <w:color w:val="000000" w:themeColor="text1"/>
        </w:rPr>
        <w:t>Although confirmatory data from large cohort studies are required, our findings challenge the view that all women with breast cancer initiating AI therapy be considered at high risk for fractures.</w:t>
      </w:r>
    </w:p>
    <w:p w:rsidR="00FD4926" w:rsidRPr="003F2B9D" w:rsidRDefault="00FD4926" w:rsidP="00F42B42">
      <w:pPr>
        <w:spacing w:line="480" w:lineRule="auto"/>
        <w:rPr>
          <w:b/>
          <w:bCs/>
          <w:color w:val="000000" w:themeColor="text1"/>
        </w:rPr>
      </w:pPr>
    </w:p>
    <w:p w:rsidR="00FD4926" w:rsidRPr="003F2B9D" w:rsidRDefault="00FD4926" w:rsidP="00F42B42">
      <w:pPr>
        <w:spacing w:line="480" w:lineRule="auto"/>
        <w:rPr>
          <w:color w:val="000000" w:themeColor="text1"/>
        </w:rPr>
      </w:pPr>
      <w:r w:rsidRPr="003F2B9D">
        <w:rPr>
          <w:b/>
          <w:bCs/>
          <w:color w:val="000000" w:themeColor="text1"/>
        </w:rPr>
        <w:t xml:space="preserve">Abstract word count: </w:t>
      </w:r>
      <w:r w:rsidRPr="003F2B9D">
        <w:rPr>
          <w:color w:val="000000" w:themeColor="text1"/>
        </w:rPr>
        <w:t xml:space="preserve"> </w:t>
      </w:r>
      <w:r w:rsidR="0083644B" w:rsidRPr="003F2B9D">
        <w:rPr>
          <w:color w:val="000000" w:themeColor="text1"/>
        </w:rPr>
        <w:t>20</w:t>
      </w:r>
      <w:r w:rsidR="00D9288A" w:rsidRPr="003F2B9D">
        <w:rPr>
          <w:color w:val="000000" w:themeColor="text1"/>
        </w:rPr>
        <w:t>8</w:t>
      </w:r>
      <w:r w:rsidRPr="003F2B9D">
        <w:rPr>
          <w:color w:val="000000" w:themeColor="text1"/>
        </w:rPr>
        <w:t xml:space="preserve"> (maximum </w:t>
      </w:r>
      <w:r w:rsidR="00806B73" w:rsidRPr="003F2B9D">
        <w:rPr>
          <w:color w:val="000000" w:themeColor="text1"/>
        </w:rPr>
        <w:t>2</w:t>
      </w:r>
      <w:r w:rsidR="00B53595" w:rsidRPr="003F2B9D">
        <w:rPr>
          <w:color w:val="000000" w:themeColor="text1"/>
        </w:rPr>
        <w:t>5</w:t>
      </w:r>
      <w:r w:rsidR="00F23A67" w:rsidRPr="003F2B9D">
        <w:rPr>
          <w:color w:val="000000" w:themeColor="text1"/>
        </w:rPr>
        <w:t>0</w:t>
      </w:r>
      <w:r w:rsidRPr="003F2B9D">
        <w:rPr>
          <w:color w:val="000000" w:themeColor="text1"/>
        </w:rPr>
        <w:t>)</w:t>
      </w:r>
    </w:p>
    <w:p w:rsidR="00FD4926" w:rsidRPr="003F2B9D" w:rsidRDefault="00FD4926" w:rsidP="00F42B42">
      <w:pPr>
        <w:spacing w:line="480" w:lineRule="auto"/>
        <w:rPr>
          <w:color w:val="000000" w:themeColor="text1"/>
          <w:lang w:val="en-GB"/>
        </w:rPr>
      </w:pPr>
    </w:p>
    <w:p w:rsidR="00B847E4" w:rsidRPr="003F2B9D" w:rsidRDefault="00B847E4" w:rsidP="00F42B42">
      <w:pPr>
        <w:spacing w:line="480" w:lineRule="auto"/>
        <w:rPr>
          <w:b/>
          <w:bCs/>
          <w:color w:val="000000" w:themeColor="text1"/>
          <w:lang w:val="en-GB"/>
        </w:rPr>
      </w:pPr>
    </w:p>
    <w:p w:rsidR="00B847E4" w:rsidRPr="003F2B9D" w:rsidRDefault="00B847E4">
      <w:pPr>
        <w:rPr>
          <w:b/>
          <w:bCs/>
          <w:color w:val="000000" w:themeColor="text1"/>
          <w:lang w:val="en-GB"/>
        </w:rPr>
      </w:pPr>
      <w:r w:rsidRPr="003F2B9D">
        <w:rPr>
          <w:b/>
          <w:bCs/>
          <w:color w:val="000000" w:themeColor="text1"/>
          <w:lang w:val="en-GB"/>
        </w:rPr>
        <w:br w:type="page"/>
      </w:r>
    </w:p>
    <w:p w:rsidR="00B847E4" w:rsidRPr="003F2B9D" w:rsidRDefault="00B847E4" w:rsidP="00CD330C">
      <w:pPr>
        <w:spacing w:line="480" w:lineRule="auto"/>
        <w:rPr>
          <w:b/>
          <w:bCs/>
          <w:color w:val="000000" w:themeColor="text1"/>
          <w:lang w:val="en-GB"/>
        </w:rPr>
      </w:pPr>
      <w:r w:rsidRPr="003F2B9D">
        <w:rPr>
          <w:b/>
          <w:bCs/>
          <w:color w:val="000000" w:themeColor="text1"/>
          <w:lang w:val="en-GB"/>
        </w:rPr>
        <w:lastRenderedPageBreak/>
        <w:t>Implications for Practice</w:t>
      </w:r>
    </w:p>
    <w:p w:rsidR="00FD4926" w:rsidRPr="003F2B9D" w:rsidRDefault="00B847E4" w:rsidP="00CD330C">
      <w:pPr>
        <w:spacing w:line="480" w:lineRule="auto"/>
        <w:rPr>
          <w:b/>
          <w:bCs/>
          <w:color w:val="000000" w:themeColor="text1"/>
          <w:lang w:val="en-GB"/>
        </w:rPr>
      </w:pPr>
      <w:r w:rsidRPr="003F2B9D">
        <w:rPr>
          <w:bCs/>
          <w:color w:val="000000" w:themeColor="text1"/>
          <w:lang w:val="en-GB"/>
        </w:rPr>
        <w:t>In a population-based observational registry that included 1775 initiating long-term aromatase inhibitor therapy, risk for major osteoporotic fracture, hip fracture or any fracture were similar to the general population.  Higher baseline body mass index, bone mineral density and lower prevalence of prior fracture at baseline may offset the adverse effects of aromatase inhibitor exposure.</w:t>
      </w:r>
      <w:r w:rsidRPr="003F2B9D">
        <w:rPr>
          <w:b/>
          <w:bCs/>
          <w:color w:val="000000" w:themeColor="text1"/>
          <w:lang w:val="en-GB"/>
        </w:rPr>
        <w:t xml:space="preserve"> </w:t>
      </w:r>
      <w:r w:rsidR="00FD4926" w:rsidRPr="003F2B9D">
        <w:rPr>
          <w:b/>
          <w:bCs/>
          <w:color w:val="000000" w:themeColor="text1"/>
          <w:lang w:val="en-GB"/>
        </w:rPr>
        <w:br w:type="page"/>
      </w:r>
      <w:r w:rsidR="00FD4926" w:rsidRPr="003F2B9D">
        <w:rPr>
          <w:b/>
          <w:bCs/>
          <w:color w:val="000000" w:themeColor="text1"/>
          <w:lang w:val="en-GB"/>
        </w:rPr>
        <w:lastRenderedPageBreak/>
        <w:t>INTRODUCTION</w:t>
      </w:r>
    </w:p>
    <w:p w:rsidR="00FD4926" w:rsidRPr="003F2B9D" w:rsidRDefault="009B43C7" w:rsidP="009E368E">
      <w:pPr>
        <w:spacing w:line="480" w:lineRule="auto"/>
        <w:rPr>
          <w:color w:val="000000" w:themeColor="text1"/>
        </w:rPr>
      </w:pPr>
      <w:r w:rsidRPr="003F2B9D">
        <w:rPr>
          <w:color w:val="000000" w:themeColor="text1"/>
        </w:rPr>
        <w:t xml:space="preserve">According to </w:t>
      </w:r>
      <w:r w:rsidR="00EF0DEE" w:rsidRPr="003F2B9D">
        <w:rPr>
          <w:color w:val="000000" w:themeColor="text1"/>
        </w:rPr>
        <w:t>global estimates for 2018, b</w:t>
      </w:r>
      <w:r w:rsidR="00FD4926" w:rsidRPr="003F2B9D">
        <w:rPr>
          <w:color w:val="000000" w:themeColor="text1"/>
        </w:rPr>
        <w:t xml:space="preserve">reast cancer is the most common cancer </w:t>
      </w:r>
      <w:r w:rsidR="00EF0DEE" w:rsidRPr="003F2B9D">
        <w:rPr>
          <w:color w:val="000000" w:themeColor="text1"/>
        </w:rPr>
        <w:t xml:space="preserve">in </w:t>
      </w:r>
      <w:r w:rsidR="00FD4926" w:rsidRPr="003F2B9D">
        <w:rPr>
          <w:color w:val="000000" w:themeColor="text1"/>
        </w:rPr>
        <w:t>women</w:t>
      </w:r>
      <w:r w:rsidR="00EF0DEE" w:rsidRPr="003F2B9D">
        <w:rPr>
          <w:color w:val="000000" w:themeColor="text1"/>
        </w:rPr>
        <w:t xml:space="preserve"> </w:t>
      </w:r>
      <w:r w:rsidR="00B1029C" w:rsidRPr="003F2B9D">
        <w:rPr>
          <w:color w:val="000000" w:themeColor="text1"/>
        </w:rPr>
        <w:fldChar w:fldCharType="begin"/>
      </w:r>
      <w:r w:rsidR="00ED2EEB" w:rsidRPr="003F2B9D">
        <w:rPr>
          <w:color w:val="000000" w:themeColor="text1"/>
        </w:rPr>
        <w:instrText xml:space="preserve"> ADDIN EN.CITE &lt;EndNote&gt;&lt;Cite&gt;&lt;Author&gt;Bray&lt;/Author&gt;&lt;Year&gt;2018&lt;/Year&gt;&lt;RecNum&gt;5799&lt;/RecNum&gt;&lt;DisplayText&gt;(1)&lt;/DisplayText&gt;&lt;record&gt;&lt;rec-number&gt;5799&lt;/rec-number&gt;&lt;foreign-keys&gt;&lt;key app="EN" db-id="w5pedv2zzp5rrxessfrv9zvfdrd9zwa0rrxt" timestamp="1537117159" guid="5a43edf4-b0db-4921-9194-06e176e8d546"&gt;5799&lt;/key&gt;&lt;key app="ENWeb" db-id=""&gt;0&lt;/key&gt;&lt;/foreign-keys&gt;&lt;ref-type name="Journal Article"&gt;17&lt;/ref-type&gt;&lt;contributors&gt;&lt;authors&gt;&lt;author&gt;Bray, F.&lt;/author&gt;&lt;author&gt;Ferlay, J.&lt;/author&gt;&lt;author&gt;Soerjomataram, I.&lt;/author&gt;&lt;author&gt;Siegel, R. L.&lt;/author&gt;&lt;author&gt;Torre, L. A.&lt;/author&gt;&lt;author&gt;Jemal, A.&lt;/author&gt;&lt;/authors&gt;&lt;/contributors&gt;&lt;auth-address&gt;Head, Section of Cancer Surveillance, International Agency for Research on Cancer, Lyon, France.&amp;#xD;Informatics Officer, Section of Cancer Surveillance, International Agency for Research on Cancer, Lyon, France.&amp;#xD;Deputy Head, Section of Cancer Surveillance, International Agency for Research on Cancer, Lyon, France.&amp;#xD;Scientific Director, Surveillance and Health Services Research, American Cancer Society, Atlanta, GA.&amp;#xD;Scientist, Surveillance and Health Services Research, American Cancer Society, Atlanta, GA.&amp;#xD;Scientific Vice President, Surveillance and Health Services Research, American Cancer Society, Atlanta, GA.&lt;/auth-address&gt;&lt;titles&gt;&lt;title&gt;Global Cancer Statistics 2018: GLOBOCAN Estimates of Incidence and Mortality Worldwide for 36 Cancers in 185 Countries&lt;/title&gt;&lt;secondary-title&gt;CA Cancer J Clin&lt;/secondary-title&gt;&lt;/titles&gt;&lt;periodical&gt;&lt;full-title&gt;CA Cancer J Clin&lt;/full-title&gt;&lt;/periodical&gt;&lt;keywords&gt;&lt;keyword&gt;cancer&lt;/keyword&gt;&lt;keyword&gt;epidemiology&lt;/keyword&gt;&lt;keyword&gt;incidence&lt;/keyword&gt;&lt;keyword&gt;survival&lt;/keyword&gt;&lt;/keywords&gt;&lt;dates&gt;&lt;year&gt;2018&lt;/year&gt;&lt;pub-dates&gt;&lt;date&gt;Sep 12&lt;/date&gt;&lt;/pub-dates&gt;&lt;/dates&gt;&lt;isbn&gt;1542-4863 (Electronic)&amp;#xD;0007-9235 (Linking)&lt;/isbn&gt;&lt;accession-num&gt;30207593&lt;/accession-num&gt;&lt;urls&gt;&lt;related-urls&gt;&lt;url&gt;https://www.ncbi.nlm.nih.gov/pubmed/30207593&lt;/url&gt;&lt;/related-urls&gt;&lt;/urls&gt;&lt;electronic-resource-num&gt;10.3322/caac.21492&lt;/electronic-resource-num&gt;&lt;/record&gt;&lt;/Cite&gt;&lt;/EndNote&gt;</w:instrText>
      </w:r>
      <w:r w:rsidR="00B1029C" w:rsidRPr="003F2B9D">
        <w:rPr>
          <w:color w:val="000000" w:themeColor="text1"/>
        </w:rPr>
        <w:fldChar w:fldCharType="separate"/>
      </w:r>
      <w:r w:rsidR="00DA3558" w:rsidRPr="003F2B9D">
        <w:rPr>
          <w:noProof/>
          <w:color w:val="000000" w:themeColor="text1"/>
        </w:rPr>
        <w:t>(1)</w:t>
      </w:r>
      <w:r w:rsidR="00B1029C" w:rsidRPr="003F2B9D">
        <w:rPr>
          <w:color w:val="000000" w:themeColor="text1"/>
        </w:rPr>
        <w:fldChar w:fldCharType="end"/>
      </w:r>
      <w:r w:rsidR="00FD4926" w:rsidRPr="003F2B9D">
        <w:rPr>
          <w:color w:val="000000" w:themeColor="text1"/>
        </w:rPr>
        <w:t xml:space="preserve">.  Breast cancer survivors are known to be at increased risk for osteoporosis and fractures </w:t>
      </w:r>
      <w:r w:rsidR="00B1029C" w:rsidRPr="003F2B9D">
        <w:rPr>
          <w:color w:val="000000" w:themeColor="text1"/>
        </w:rPr>
        <w:fldChar w:fldCharType="begin">
          <w:fldData xml:space="preserve">PEVuZE5vdGU+PENpdGU+PEF1dGhvcj5DaGVuPC9BdXRob3I+PFllYXI+MjAwNTwvWWVhcj48UmVj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</w:fldData>
        </w:fldChar>
      </w:r>
      <w:r w:rsidR="00ED2EEB" w:rsidRPr="003F2B9D">
        <w:rPr>
          <w:color w:val="000000" w:themeColor="text1"/>
        </w:rPr>
        <w:instrText xml:space="preserve"> ADDIN EN.CITE </w:instrText>
      </w:r>
      <w:r w:rsidR="00B1029C" w:rsidRPr="003F2B9D">
        <w:rPr>
          <w:color w:val="000000" w:themeColor="text1"/>
        </w:rPr>
        <w:fldChar w:fldCharType="begin">
          <w:fldData xml:space="preserve">PEVuZE5vdGU+PENpdGU+PEF1dGhvcj5DaGVuPC9BdXRob3I+PFllYXI+MjAwNTwvWWVhcj48UmVj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</w:fldData>
        </w:fldChar>
      </w:r>
      <w:r w:rsidR="00ED2EEB" w:rsidRPr="003F2B9D">
        <w:rPr>
          <w:color w:val="000000" w:themeColor="text1"/>
        </w:rPr>
        <w:instrText xml:space="preserve"> ADDIN EN.CITE.DATA </w:instrText>
      </w:r>
      <w:r w:rsidR="00B1029C" w:rsidRPr="003F2B9D">
        <w:rPr>
          <w:color w:val="000000" w:themeColor="text1"/>
        </w:rPr>
      </w:r>
      <w:r w:rsidR="00B1029C" w:rsidRPr="003F2B9D">
        <w:rPr>
          <w:color w:val="000000" w:themeColor="text1"/>
        </w:rPr>
        <w:fldChar w:fldCharType="end"/>
      </w:r>
      <w:r w:rsidR="00B1029C" w:rsidRPr="003F2B9D">
        <w:rPr>
          <w:color w:val="000000" w:themeColor="text1"/>
        </w:rPr>
      </w:r>
      <w:r w:rsidR="00B1029C" w:rsidRPr="003F2B9D">
        <w:rPr>
          <w:color w:val="000000" w:themeColor="text1"/>
        </w:rPr>
        <w:fldChar w:fldCharType="separate"/>
      </w:r>
      <w:r w:rsidR="00DA3558" w:rsidRPr="003F2B9D">
        <w:rPr>
          <w:noProof/>
          <w:color w:val="000000" w:themeColor="text1"/>
        </w:rPr>
        <w:t>(2)</w:t>
      </w:r>
      <w:r w:rsidR="00B1029C" w:rsidRPr="003F2B9D">
        <w:rPr>
          <w:color w:val="000000" w:themeColor="text1"/>
        </w:rPr>
        <w:fldChar w:fldCharType="end"/>
      </w:r>
      <w:r w:rsidR="00FD4926" w:rsidRPr="003F2B9D">
        <w:rPr>
          <w:color w:val="000000" w:themeColor="text1"/>
        </w:rPr>
        <w:t xml:space="preserve">.  Aromatase inhibitors are recommended to reduce the risk of cancer recurrence in </w:t>
      </w:r>
      <w:r w:rsidR="009F1607" w:rsidRPr="003F2B9D">
        <w:rPr>
          <w:color w:val="000000" w:themeColor="text1"/>
        </w:rPr>
        <w:t xml:space="preserve">postmenopausal </w:t>
      </w:r>
      <w:r w:rsidR="00FD4926" w:rsidRPr="003F2B9D">
        <w:rPr>
          <w:color w:val="000000" w:themeColor="text1"/>
        </w:rPr>
        <w:t xml:space="preserve">women with hormone-receptor positive breast cancer </w:t>
      </w:r>
      <w:r w:rsidR="00B1029C" w:rsidRPr="003F2B9D">
        <w:rPr>
          <w:color w:val="000000" w:themeColor="text1"/>
        </w:rPr>
        <w:fldChar w:fldCharType="begin">
          <w:fldData xml:space="preserve">PEVuZE5vdGU+PENpdGU+PEF1dGhvcj5CdXJzdGVpbjwvQXV0aG9yPjxZZWFyPjIwMTQ8L1llYXI+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</w:fldData>
        </w:fldChar>
      </w:r>
      <w:r w:rsidR="00ED2EEB" w:rsidRPr="003F2B9D">
        <w:rPr>
          <w:color w:val="000000" w:themeColor="text1"/>
        </w:rPr>
        <w:instrText xml:space="preserve"> ADDIN EN.CITE </w:instrText>
      </w:r>
      <w:r w:rsidR="00B1029C" w:rsidRPr="003F2B9D">
        <w:rPr>
          <w:color w:val="000000" w:themeColor="text1"/>
        </w:rPr>
        <w:fldChar w:fldCharType="begin">
          <w:fldData xml:space="preserve">PEVuZE5vdGU+PENpdGU+PEF1dGhvcj5CdXJzdGVpbjwvQXV0aG9yPjxZZWFyPjIwMTQ8L1llYXI+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</w:fldData>
        </w:fldChar>
      </w:r>
      <w:r w:rsidR="00ED2EEB" w:rsidRPr="003F2B9D">
        <w:rPr>
          <w:color w:val="000000" w:themeColor="text1"/>
        </w:rPr>
        <w:instrText xml:space="preserve"> ADDIN EN.CITE.DATA </w:instrText>
      </w:r>
      <w:r w:rsidR="00B1029C" w:rsidRPr="003F2B9D">
        <w:rPr>
          <w:color w:val="000000" w:themeColor="text1"/>
        </w:rPr>
      </w:r>
      <w:r w:rsidR="00B1029C" w:rsidRPr="003F2B9D">
        <w:rPr>
          <w:color w:val="000000" w:themeColor="text1"/>
        </w:rPr>
        <w:fldChar w:fldCharType="end"/>
      </w:r>
      <w:r w:rsidR="00B1029C" w:rsidRPr="003F2B9D">
        <w:rPr>
          <w:color w:val="000000" w:themeColor="text1"/>
        </w:rPr>
      </w:r>
      <w:r w:rsidR="00B1029C" w:rsidRPr="003F2B9D">
        <w:rPr>
          <w:color w:val="000000" w:themeColor="text1"/>
        </w:rPr>
        <w:fldChar w:fldCharType="separate"/>
      </w:r>
      <w:r w:rsidR="00DA3558" w:rsidRPr="003F2B9D">
        <w:rPr>
          <w:noProof/>
          <w:color w:val="000000" w:themeColor="text1"/>
        </w:rPr>
        <w:t>(3)</w:t>
      </w:r>
      <w:r w:rsidR="00B1029C" w:rsidRPr="003F2B9D">
        <w:rPr>
          <w:color w:val="000000" w:themeColor="text1"/>
        </w:rPr>
        <w:fldChar w:fldCharType="end"/>
      </w:r>
      <w:r w:rsidR="00FD4926" w:rsidRPr="003F2B9D">
        <w:rPr>
          <w:color w:val="000000" w:themeColor="text1"/>
        </w:rPr>
        <w:t xml:space="preserve">. </w:t>
      </w:r>
      <w:r w:rsidR="009F1607" w:rsidRPr="003F2B9D">
        <w:rPr>
          <w:color w:val="000000" w:themeColor="text1"/>
        </w:rPr>
        <w:t>T</w:t>
      </w:r>
      <w:r w:rsidR="00FD4926" w:rsidRPr="003F2B9D">
        <w:rPr>
          <w:color w:val="000000" w:themeColor="text1"/>
        </w:rPr>
        <w:t>he use of aromatase inhibitors (AI) increases bone turnover and induces bone loss at trabecular-rich bone sites at an average rate of 1-3% per year</w:t>
      </w:r>
      <w:r w:rsidR="00114909" w:rsidRPr="003F2B9D">
        <w:rPr>
          <w:color w:val="000000" w:themeColor="text1"/>
        </w:rPr>
        <w:t>,</w:t>
      </w:r>
      <w:r w:rsidR="00FD4926" w:rsidRPr="003F2B9D">
        <w:rPr>
          <w:color w:val="000000" w:themeColor="text1"/>
        </w:rPr>
        <w:t xml:space="preserve"> </w:t>
      </w:r>
      <w:r w:rsidR="00114909" w:rsidRPr="003F2B9D">
        <w:rPr>
          <w:color w:val="000000" w:themeColor="text1"/>
        </w:rPr>
        <w:t xml:space="preserve">with </w:t>
      </w:r>
      <w:r w:rsidR="00FD4926" w:rsidRPr="003F2B9D">
        <w:rPr>
          <w:color w:val="000000" w:themeColor="text1"/>
        </w:rPr>
        <w:t xml:space="preserve">reports of </w:t>
      </w:r>
      <w:r w:rsidR="00114909" w:rsidRPr="003F2B9D">
        <w:rPr>
          <w:color w:val="000000" w:themeColor="text1"/>
        </w:rPr>
        <w:t xml:space="preserve">up to threefold </w:t>
      </w:r>
      <w:r w:rsidR="00FD4926" w:rsidRPr="003F2B9D">
        <w:rPr>
          <w:color w:val="000000" w:themeColor="text1"/>
        </w:rPr>
        <w:t xml:space="preserve">increased fracture incidence </w:t>
      </w:r>
      <w:r w:rsidR="00B1029C" w:rsidRPr="003F2B9D">
        <w:rPr>
          <w:color w:val="000000" w:themeColor="text1"/>
        </w:rPr>
        <w:fldChar w:fldCharType="begin">
          <w:fldData xml:space="preserve">PEVuZE5vdGU+PENpdGU+PEF1dGhvcj5SZWlkPC9BdXRob3I+PFllYXI+MjAwODwvWWVhcj48UmVj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</w:fldData>
        </w:fldChar>
      </w:r>
      <w:r w:rsidR="00ED2EEB" w:rsidRPr="003F2B9D">
        <w:rPr>
          <w:color w:val="000000" w:themeColor="text1"/>
        </w:rPr>
        <w:instrText xml:space="preserve"> ADDIN EN.CITE </w:instrText>
      </w:r>
      <w:r w:rsidR="00B1029C" w:rsidRPr="003F2B9D">
        <w:rPr>
          <w:color w:val="000000" w:themeColor="text1"/>
        </w:rPr>
        <w:fldChar w:fldCharType="begin">
          <w:fldData xml:space="preserve">PEVuZE5vdGU+PENpdGU+PEF1dGhvcj5SZWlkPC9BdXRob3I+PFllYXI+MjAwODwvWWVhcj48UmVj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</w:fldData>
        </w:fldChar>
      </w:r>
      <w:r w:rsidR="00ED2EEB" w:rsidRPr="003F2B9D">
        <w:rPr>
          <w:color w:val="000000" w:themeColor="text1"/>
        </w:rPr>
        <w:instrText xml:space="preserve"> ADDIN EN.CITE.DATA </w:instrText>
      </w:r>
      <w:r w:rsidR="00B1029C" w:rsidRPr="003F2B9D">
        <w:rPr>
          <w:color w:val="000000" w:themeColor="text1"/>
        </w:rPr>
      </w:r>
      <w:r w:rsidR="00B1029C" w:rsidRPr="003F2B9D">
        <w:rPr>
          <w:color w:val="000000" w:themeColor="text1"/>
        </w:rPr>
        <w:fldChar w:fldCharType="end"/>
      </w:r>
      <w:r w:rsidR="00B1029C" w:rsidRPr="003F2B9D">
        <w:rPr>
          <w:color w:val="000000" w:themeColor="text1"/>
        </w:rPr>
      </w:r>
      <w:r w:rsidR="00B1029C" w:rsidRPr="003F2B9D">
        <w:rPr>
          <w:color w:val="000000" w:themeColor="text1"/>
        </w:rPr>
        <w:fldChar w:fldCharType="separate"/>
      </w:r>
      <w:r w:rsidR="00DA3558" w:rsidRPr="003F2B9D">
        <w:rPr>
          <w:noProof/>
          <w:color w:val="000000" w:themeColor="text1"/>
        </w:rPr>
        <w:t>(4, 5)</w:t>
      </w:r>
      <w:r w:rsidR="00B1029C" w:rsidRPr="003F2B9D">
        <w:rPr>
          <w:color w:val="000000" w:themeColor="text1"/>
        </w:rPr>
        <w:fldChar w:fldCharType="end"/>
      </w:r>
      <w:r w:rsidR="00FD4926" w:rsidRPr="003F2B9D">
        <w:rPr>
          <w:color w:val="000000" w:themeColor="text1"/>
        </w:rPr>
        <w:t xml:space="preserve">.   In contrast, a large nationwide population-based cohort study using U.S. Medicare data identified minimal excess </w:t>
      </w:r>
      <w:r w:rsidR="0090529B" w:rsidRPr="003F2B9D">
        <w:rPr>
          <w:color w:val="000000" w:themeColor="text1"/>
        </w:rPr>
        <w:t xml:space="preserve">fracture </w:t>
      </w:r>
      <w:r w:rsidR="00FD4926" w:rsidRPr="003F2B9D">
        <w:rPr>
          <w:color w:val="000000" w:themeColor="text1"/>
        </w:rPr>
        <w:t xml:space="preserve">risk from AI use compared with tamoxifen (11% higher for non-vertebral fractures, not significantly increased for hip fractures) </w:t>
      </w:r>
      <w:r w:rsidR="00B1029C" w:rsidRPr="003F2B9D">
        <w:rPr>
          <w:color w:val="000000" w:themeColor="text1"/>
        </w:rPr>
        <w:fldChar w:fldCharType="begin">
          <w:fldData xml:space="preserve">PEVuZE5vdGU+PENpdGU+PEF1dGhvcj5OZXVuZXI8L0F1dGhvcj48WWVhcj4yMDE3PC9ZZWFyPjxS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</w:fldData>
        </w:fldChar>
      </w:r>
      <w:r w:rsidR="00ED2EEB" w:rsidRPr="003F2B9D">
        <w:rPr>
          <w:color w:val="000000" w:themeColor="text1"/>
        </w:rPr>
        <w:instrText xml:space="preserve"> ADDIN EN.CITE </w:instrText>
      </w:r>
      <w:r w:rsidR="00B1029C" w:rsidRPr="003F2B9D">
        <w:rPr>
          <w:color w:val="000000" w:themeColor="text1"/>
        </w:rPr>
        <w:fldChar w:fldCharType="begin">
          <w:fldData xml:space="preserve">PEVuZE5vdGU+PENpdGU+PEF1dGhvcj5OZXVuZXI8L0F1dGhvcj48WWVhcj4yMDE3PC9ZZWFyPjxS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</w:fldData>
        </w:fldChar>
      </w:r>
      <w:r w:rsidR="00ED2EEB" w:rsidRPr="003F2B9D">
        <w:rPr>
          <w:color w:val="000000" w:themeColor="text1"/>
        </w:rPr>
        <w:instrText xml:space="preserve"> ADDIN EN.CITE.DATA </w:instrText>
      </w:r>
      <w:r w:rsidR="00B1029C" w:rsidRPr="003F2B9D">
        <w:rPr>
          <w:color w:val="000000" w:themeColor="text1"/>
        </w:rPr>
      </w:r>
      <w:r w:rsidR="00B1029C" w:rsidRPr="003F2B9D">
        <w:rPr>
          <w:color w:val="000000" w:themeColor="text1"/>
        </w:rPr>
        <w:fldChar w:fldCharType="end"/>
      </w:r>
      <w:r w:rsidR="00B1029C" w:rsidRPr="003F2B9D">
        <w:rPr>
          <w:color w:val="000000" w:themeColor="text1"/>
        </w:rPr>
      </w:r>
      <w:r w:rsidR="00B1029C" w:rsidRPr="003F2B9D">
        <w:rPr>
          <w:color w:val="000000" w:themeColor="text1"/>
        </w:rPr>
        <w:fldChar w:fldCharType="separate"/>
      </w:r>
      <w:r w:rsidR="00DA3558" w:rsidRPr="003F2B9D">
        <w:rPr>
          <w:noProof/>
          <w:color w:val="000000" w:themeColor="text1"/>
        </w:rPr>
        <w:t>(6)</w:t>
      </w:r>
      <w:r w:rsidR="00B1029C" w:rsidRPr="003F2B9D">
        <w:rPr>
          <w:color w:val="000000" w:themeColor="text1"/>
        </w:rPr>
        <w:fldChar w:fldCharType="end"/>
      </w:r>
      <w:r w:rsidR="00FD4926" w:rsidRPr="003F2B9D">
        <w:rPr>
          <w:color w:val="000000" w:themeColor="text1"/>
        </w:rPr>
        <w:t xml:space="preserve">.  </w:t>
      </w:r>
    </w:p>
    <w:p w:rsidR="00FD4926" w:rsidRPr="003F2B9D" w:rsidRDefault="00FD4926" w:rsidP="00F42B42">
      <w:pPr>
        <w:spacing w:line="480" w:lineRule="auto"/>
        <w:rPr>
          <w:color w:val="000000" w:themeColor="text1"/>
        </w:rPr>
      </w:pPr>
      <w:r w:rsidRPr="003F2B9D">
        <w:rPr>
          <w:color w:val="000000" w:themeColor="text1"/>
        </w:rPr>
        <w:tab/>
        <w:t xml:space="preserve">Observations in the clinical trial setting may differ from routine clinical practice.  Therefore, we examined </w:t>
      </w:r>
      <w:r w:rsidR="00AC220F" w:rsidRPr="003F2B9D">
        <w:rPr>
          <w:color w:val="000000" w:themeColor="text1"/>
        </w:rPr>
        <w:t xml:space="preserve">fracture outcomes </w:t>
      </w:r>
      <w:r w:rsidRPr="003F2B9D">
        <w:rPr>
          <w:color w:val="000000" w:themeColor="text1"/>
        </w:rPr>
        <w:t xml:space="preserve">using a large clinical registry of bone mineral density </w:t>
      </w:r>
      <w:r w:rsidRPr="003F2B9D">
        <w:rPr>
          <w:color w:val="000000" w:themeColor="text1"/>
        </w:rPr>
        <w:lastRenderedPageBreak/>
        <w:t>(BMD) results for the Province of Manitoba, Canada, that allowed us to identify women initiating AI therapy for breast cancer, women with breast cancer not receiving AI therapy, and women from the general population</w:t>
      </w:r>
      <w:r w:rsidR="00B61610" w:rsidRPr="003F2B9D">
        <w:rPr>
          <w:color w:val="000000" w:themeColor="text1"/>
        </w:rPr>
        <w:t xml:space="preserve"> without breast cancer</w:t>
      </w:r>
      <w:r w:rsidRPr="003F2B9D">
        <w:rPr>
          <w:color w:val="000000" w:themeColor="text1"/>
        </w:rPr>
        <w:t>.</w:t>
      </w:r>
    </w:p>
    <w:p w:rsidR="00FD4926" w:rsidRPr="003F2B9D" w:rsidRDefault="00FD4926" w:rsidP="00F42B42">
      <w:pPr>
        <w:spacing w:line="480" w:lineRule="auto"/>
        <w:rPr>
          <w:b/>
          <w:bCs/>
          <w:color w:val="000000" w:themeColor="text1"/>
          <w:lang w:val="en-GB"/>
        </w:rPr>
      </w:pPr>
    </w:p>
    <w:p w:rsidR="00FD4926" w:rsidRPr="003F2B9D" w:rsidRDefault="00806B73" w:rsidP="00CD330C">
      <w:pPr>
        <w:spacing w:line="480" w:lineRule="auto"/>
        <w:rPr>
          <w:b/>
          <w:bCs/>
          <w:color w:val="000000" w:themeColor="text1"/>
          <w:lang w:val="en-GB"/>
        </w:rPr>
      </w:pPr>
      <w:r w:rsidRPr="003F2B9D">
        <w:rPr>
          <w:b/>
          <w:bCs/>
          <w:color w:val="000000" w:themeColor="text1"/>
          <w:lang w:val="en-GB"/>
        </w:rPr>
        <w:t xml:space="preserve">MATERIALS AND </w:t>
      </w:r>
      <w:r w:rsidR="00FD4926" w:rsidRPr="003F2B9D">
        <w:rPr>
          <w:b/>
          <w:bCs/>
          <w:color w:val="000000" w:themeColor="text1"/>
          <w:lang w:val="en-GB"/>
        </w:rPr>
        <w:t>METHODS</w:t>
      </w:r>
    </w:p>
    <w:p w:rsidR="00FD4926" w:rsidRPr="003F2B9D" w:rsidRDefault="00FD4926" w:rsidP="007E42C6">
      <w:pPr>
        <w:spacing w:line="480" w:lineRule="auto"/>
        <w:rPr>
          <w:i/>
          <w:iCs/>
          <w:color w:val="000000" w:themeColor="text1"/>
        </w:rPr>
      </w:pPr>
      <w:r w:rsidRPr="003F2B9D">
        <w:rPr>
          <w:i/>
          <w:iCs/>
          <w:color w:val="000000" w:themeColor="text1"/>
        </w:rPr>
        <w:t>S</w:t>
      </w:r>
      <w:r w:rsidRPr="003F2B9D">
        <w:rPr>
          <w:i/>
          <w:iCs/>
          <w:color w:val="000000" w:themeColor="text1"/>
          <w:spacing w:val="1"/>
        </w:rPr>
        <w:t>t</w:t>
      </w:r>
      <w:r w:rsidRPr="003F2B9D">
        <w:rPr>
          <w:i/>
          <w:iCs/>
          <w:color w:val="000000" w:themeColor="text1"/>
          <w:spacing w:val="-1"/>
        </w:rPr>
        <w:t>u</w:t>
      </w:r>
      <w:r w:rsidRPr="003F2B9D">
        <w:rPr>
          <w:i/>
          <w:iCs/>
          <w:color w:val="000000" w:themeColor="text1"/>
          <w:spacing w:val="1"/>
        </w:rPr>
        <w:t>d</w:t>
      </w:r>
      <w:r w:rsidRPr="003F2B9D">
        <w:rPr>
          <w:i/>
          <w:iCs/>
          <w:color w:val="000000" w:themeColor="text1"/>
        </w:rPr>
        <w:t>y</w:t>
      </w:r>
      <w:r w:rsidRPr="003F2B9D">
        <w:rPr>
          <w:i/>
          <w:iCs/>
          <w:color w:val="000000" w:themeColor="text1"/>
          <w:spacing w:val="-3"/>
        </w:rPr>
        <w:t xml:space="preserve"> </w:t>
      </w:r>
      <w:r w:rsidRPr="003F2B9D">
        <w:rPr>
          <w:i/>
          <w:iCs/>
          <w:color w:val="000000" w:themeColor="text1"/>
        </w:rPr>
        <w:t>p</w:t>
      </w:r>
      <w:r w:rsidRPr="003F2B9D">
        <w:rPr>
          <w:i/>
          <w:iCs/>
          <w:color w:val="000000" w:themeColor="text1"/>
          <w:spacing w:val="1"/>
        </w:rPr>
        <w:t>o</w:t>
      </w:r>
      <w:r w:rsidRPr="003F2B9D">
        <w:rPr>
          <w:i/>
          <w:iCs/>
          <w:color w:val="000000" w:themeColor="text1"/>
          <w:spacing w:val="-1"/>
        </w:rPr>
        <w:t>pu</w:t>
      </w:r>
      <w:r w:rsidRPr="003F2B9D">
        <w:rPr>
          <w:i/>
          <w:iCs/>
          <w:color w:val="000000" w:themeColor="text1"/>
          <w:spacing w:val="1"/>
        </w:rPr>
        <w:t>l</w:t>
      </w:r>
      <w:r w:rsidRPr="003F2B9D">
        <w:rPr>
          <w:i/>
          <w:iCs/>
          <w:color w:val="000000" w:themeColor="text1"/>
          <w:spacing w:val="-2"/>
        </w:rPr>
        <w:t>a</w:t>
      </w:r>
      <w:r w:rsidRPr="003F2B9D">
        <w:rPr>
          <w:i/>
          <w:iCs/>
          <w:color w:val="000000" w:themeColor="text1"/>
          <w:spacing w:val="1"/>
        </w:rPr>
        <w:t>t</w:t>
      </w:r>
      <w:r w:rsidRPr="003F2B9D">
        <w:rPr>
          <w:i/>
          <w:iCs/>
          <w:color w:val="000000" w:themeColor="text1"/>
          <w:spacing w:val="-1"/>
        </w:rPr>
        <w:t>i</w:t>
      </w:r>
      <w:r w:rsidRPr="003F2B9D">
        <w:rPr>
          <w:i/>
          <w:iCs/>
          <w:color w:val="000000" w:themeColor="text1"/>
          <w:spacing w:val="1"/>
        </w:rPr>
        <w:t>o</w:t>
      </w:r>
      <w:r w:rsidRPr="003F2B9D">
        <w:rPr>
          <w:i/>
          <w:iCs/>
          <w:color w:val="000000" w:themeColor="text1"/>
        </w:rPr>
        <w:t>n</w:t>
      </w:r>
    </w:p>
    <w:p w:rsidR="00FD4926" w:rsidRPr="003F2B9D" w:rsidRDefault="00FD4926" w:rsidP="007E42C6">
      <w:pPr>
        <w:spacing w:line="480" w:lineRule="auto"/>
        <w:rPr>
          <w:color w:val="000000" w:themeColor="text1"/>
        </w:rPr>
      </w:pPr>
      <w:r w:rsidRPr="003F2B9D">
        <w:rPr>
          <w:color w:val="000000" w:themeColor="text1"/>
          <w:lang w:val="en-GB"/>
        </w:rPr>
        <w:t xml:space="preserve">We performed a registry-based cohort study to examine fracture outcomes </w:t>
      </w:r>
      <w:r w:rsidRPr="003F2B9D">
        <w:rPr>
          <w:color w:val="000000" w:themeColor="text1"/>
          <w:spacing w:val="-3"/>
        </w:rPr>
        <w:t xml:space="preserve">among </w:t>
      </w:r>
      <w:r w:rsidRPr="003F2B9D">
        <w:rPr>
          <w:color w:val="000000" w:themeColor="text1"/>
        </w:rPr>
        <w:t>women 40</w:t>
      </w:r>
      <w:r w:rsidRPr="003F2B9D">
        <w:rPr>
          <w:color w:val="000000" w:themeColor="text1"/>
          <w:spacing w:val="2"/>
        </w:rPr>
        <w:t xml:space="preserve"> </w:t>
      </w:r>
      <w:r w:rsidRPr="003F2B9D">
        <w:rPr>
          <w:color w:val="000000" w:themeColor="text1"/>
          <w:spacing w:val="-5"/>
        </w:rPr>
        <w:t>y</w:t>
      </w:r>
      <w:r w:rsidRPr="003F2B9D">
        <w:rPr>
          <w:color w:val="000000" w:themeColor="text1"/>
          <w:spacing w:val="1"/>
        </w:rPr>
        <w:t>e</w:t>
      </w:r>
      <w:r w:rsidRPr="003F2B9D">
        <w:rPr>
          <w:color w:val="000000" w:themeColor="text1"/>
          <w:spacing w:val="-1"/>
        </w:rPr>
        <w:t>a</w:t>
      </w:r>
      <w:r w:rsidRPr="003F2B9D">
        <w:rPr>
          <w:color w:val="000000" w:themeColor="text1"/>
        </w:rPr>
        <w:t>rs of</w:t>
      </w:r>
      <w:r w:rsidRPr="003F2B9D">
        <w:rPr>
          <w:color w:val="000000" w:themeColor="text1"/>
          <w:spacing w:val="1"/>
        </w:rPr>
        <w:t xml:space="preserve"> a</w:t>
      </w:r>
      <w:r w:rsidRPr="003F2B9D">
        <w:rPr>
          <w:color w:val="000000" w:themeColor="text1"/>
          <w:spacing w:val="-2"/>
        </w:rPr>
        <w:t>g</w:t>
      </w:r>
      <w:r w:rsidRPr="003F2B9D">
        <w:rPr>
          <w:color w:val="000000" w:themeColor="text1"/>
        </w:rPr>
        <w:t>e</w:t>
      </w:r>
      <w:r w:rsidRPr="003F2B9D">
        <w:rPr>
          <w:color w:val="000000" w:themeColor="text1"/>
          <w:spacing w:val="-1"/>
        </w:rPr>
        <w:t xml:space="preserve"> </w:t>
      </w:r>
      <w:r w:rsidRPr="003F2B9D">
        <w:rPr>
          <w:color w:val="000000" w:themeColor="text1"/>
        </w:rPr>
        <w:t xml:space="preserve">or </w:t>
      </w:r>
      <w:r w:rsidRPr="003F2B9D">
        <w:rPr>
          <w:color w:val="000000" w:themeColor="text1"/>
          <w:position w:val="-1"/>
        </w:rPr>
        <w:t>older</w:t>
      </w:r>
      <w:r w:rsidRPr="003F2B9D">
        <w:rPr>
          <w:color w:val="000000" w:themeColor="text1"/>
          <w:spacing w:val="-1"/>
          <w:position w:val="-1"/>
        </w:rPr>
        <w:t xml:space="preserve"> </w:t>
      </w:r>
      <w:r w:rsidRPr="003F2B9D">
        <w:rPr>
          <w:color w:val="000000" w:themeColor="text1"/>
          <w:position w:val="-1"/>
        </w:rPr>
        <w:t>who h</w:t>
      </w:r>
      <w:r w:rsidRPr="003F2B9D">
        <w:rPr>
          <w:color w:val="000000" w:themeColor="text1"/>
          <w:spacing w:val="-1"/>
          <w:position w:val="-1"/>
        </w:rPr>
        <w:t>a</w:t>
      </w:r>
      <w:r w:rsidRPr="003F2B9D">
        <w:rPr>
          <w:color w:val="000000" w:themeColor="text1"/>
          <w:position w:val="-1"/>
        </w:rPr>
        <w:t>d und</w:t>
      </w:r>
      <w:r w:rsidRPr="003F2B9D">
        <w:rPr>
          <w:color w:val="000000" w:themeColor="text1"/>
          <w:spacing w:val="-1"/>
          <w:position w:val="-1"/>
        </w:rPr>
        <w:t>e</w:t>
      </w:r>
      <w:r w:rsidRPr="003F2B9D">
        <w:rPr>
          <w:color w:val="000000" w:themeColor="text1"/>
          <w:position w:val="-1"/>
        </w:rPr>
        <w:t>r</w:t>
      </w:r>
      <w:r w:rsidRPr="003F2B9D">
        <w:rPr>
          <w:color w:val="000000" w:themeColor="text1"/>
          <w:spacing w:val="-3"/>
          <w:position w:val="-1"/>
        </w:rPr>
        <w:t>g</w:t>
      </w:r>
      <w:r w:rsidRPr="003F2B9D">
        <w:rPr>
          <w:color w:val="000000" w:themeColor="text1"/>
          <w:position w:val="-1"/>
        </w:rPr>
        <w:t>o</w:t>
      </w:r>
      <w:r w:rsidRPr="003F2B9D">
        <w:rPr>
          <w:color w:val="000000" w:themeColor="text1"/>
          <w:spacing w:val="2"/>
          <w:position w:val="-1"/>
        </w:rPr>
        <w:t>n</w:t>
      </w:r>
      <w:r w:rsidRPr="003F2B9D">
        <w:rPr>
          <w:color w:val="000000" w:themeColor="text1"/>
          <w:position w:val="-1"/>
        </w:rPr>
        <w:t>e</w:t>
      </w:r>
      <w:r w:rsidRPr="003F2B9D">
        <w:rPr>
          <w:color w:val="000000" w:themeColor="text1"/>
          <w:spacing w:val="1"/>
          <w:position w:val="-1"/>
        </w:rPr>
        <w:t xml:space="preserve"> </w:t>
      </w:r>
      <w:r w:rsidRPr="003F2B9D">
        <w:rPr>
          <w:color w:val="000000" w:themeColor="text1"/>
          <w:position w:val="-1"/>
        </w:rPr>
        <w:t>b</w:t>
      </w:r>
      <w:r w:rsidRPr="003F2B9D">
        <w:rPr>
          <w:color w:val="000000" w:themeColor="text1"/>
          <w:spacing w:val="-1"/>
          <w:position w:val="-1"/>
        </w:rPr>
        <w:t>a</w:t>
      </w:r>
      <w:r w:rsidRPr="003F2B9D">
        <w:rPr>
          <w:color w:val="000000" w:themeColor="text1"/>
          <w:position w:val="-1"/>
        </w:rPr>
        <w:t>s</w:t>
      </w:r>
      <w:r w:rsidRPr="003F2B9D">
        <w:rPr>
          <w:color w:val="000000" w:themeColor="text1"/>
          <w:spacing w:val="-1"/>
          <w:position w:val="-1"/>
        </w:rPr>
        <w:t>e</w:t>
      </w:r>
      <w:r w:rsidRPr="003F2B9D">
        <w:rPr>
          <w:color w:val="000000" w:themeColor="text1"/>
          <w:position w:val="-1"/>
        </w:rPr>
        <w:t>l</w:t>
      </w:r>
      <w:r w:rsidRPr="003F2B9D">
        <w:rPr>
          <w:color w:val="000000" w:themeColor="text1"/>
          <w:spacing w:val="1"/>
          <w:position w:val="-1"/>
        </w:rPr>
        <w:t>i</w:t>
      </w:r>
      <w:r w:rsidRPr="003F2B9D">
        <w:rPr>
          <w:color w:val="000000" w:themeColor="text1"/>
          <w:position w:val="-1"/>
        </w:rPr>
        <w:t>ne</w:t>
      </w:r>
      <w:r w:rsidRPr="003F2B9D">
        <w:rPr>
          <w:color w:val="000000" w:themeColor="text1"/>
          <w:spacing w:val="-1"/>
          <w:position w:val="-1"/>
        </w:rPr>
        <w:t xml:space="preserve"> </w:t>
      </w:r>
      <w:r w:rsidRPr="003F2B9D">
        <w:rPr>
          <w:color w:val="000000" w:themeColor="text1"/>
          <w:spacing w:val="-2"/>
          <w:position w:val="-1"/>
        </w:rPr>
        <w:t xml:space="preserve">BMD </w:t>
      </w:r>
      <w:r w:rsidRPr="003F2B9D">
        <w:rPr>
          <w:color w:val="000000" w:themeColor="text1"/>
        </w:rPr>
        <w:t>of</w:t>
      </w:r>
      <w:r w:rsidRPr="003F2B9D">
        <w:rPr>
          <w:color w:val="000000" w:themeColor="text1"/>
          <w:spacing w:val="-1"/>
        </w:rPr>
        <w:t xml:space="preserve"> </w:t>
      </w:r>
      <w:r w:rsidRPr="003F2B9D">
        <w:rPr>
          <w:color w:val="000000" w:themeColor="text1"/>
        </w:rPr>
        <w:t>t</w:t>
      </w:r>
      <w:r w:rsidRPr="003F2B9D">
        <w:rPr>
          <w:color w:val="000000" w:themeColor="text1"/>
          <w:spacing w:val="2"/>
        </w:rPr>
        <w:t>h</w:t>
      </w:r>
      <w:r w:rsidRPr="003F2B9D">
        <w:rPr>
          <w:color w:val="000000" w:themeColor="text1"/>
        </w:rPr>
        <w:t>e</w:t>
      </w:r>
      <w:r w:rsidRPr="003F2B9D">
        <w:rPr>
          <w:color w:val="000000" w:themeColor="text1"/>
          <w:spacing w:val="-1"/>
        </w:rPr>
        <w:t xml:space="preserve"> </w:t>
      </w:r>
      <w:r w:rsidRPr="003F2B9D">
        <w:rPr>
          <w:color w:val="000000" w:themeColor="text1"/>
        </w:rPr>
        <w:t>hip during 2005-2016 and had at least 1 year of follow up</w:t>
      </w:r>
      <w:r w:rsidR="005E5FA8" w:rsidRPr="003F2B9D">
        <w:rPr>
          <w:color w:val="000000" w:themeColor="text1"/>
        </w:rPr>
        <w:t xml:space="preserve">, with </w:t>
      </w:r>
      <w:r w:rsidR="00B61610" w:rsidRPr="003F2B9D">
        <w:rPr>
          <w:color w:val="000000" w:themeColor="text1"/>
        </w:rPr>
        <w:t>the date of BMD test</w:t>
      </w:r>
      <w:r w:rsidR="005E5FA8" w:rsidRPr="003F2B9D">
        <w:rPr>
          <w:color w:val="000000" w:themeColor="text1"/>
        </w:rPr>
        <w:t>ing</w:t>
      </w:r>
      <w:r w:rsidR="00B61610" w:rsidRPr="003F2B9D">
        <w:rPr>
          <w:color w:val="000000" w:themeColor="text1"/>
        </w:rPr>
        <w:t xml:space="preserve"> the index date</w:t>
      </w:r>
      <w:r w:rsidRPr="003F2B9D">
        <w:rPr>
          <w:color w:val="000000" w:themeColor="text1"/>
        </w:rPr>
        <w:t>.</w:t>
      </w:r>
      <w:r w:rsidRPr="003F2B9D">
        <w:rPr>
          <w:color w:val="000000" w:themeColor="text1"/>
          <w:spacing w:val="2"/>
        </w:rPr>
        <w:t xml:space="preserve">  </w:t>
      </w:r>
      <w:r w:rsidRPr="003F2B9D">
        <w:rPr>
          <w:color w:val="000000" w:themeColor="text1"/>
          <w:spacing w:val="-3"/>
        </w:rPr>
        <w:t>I</w:t>
      </w:r>
      <w:r w:rsidRPr="003F2B9D">
        <w:rPr>
          <w:color w:val="000000" w:themeColor="text1"/>
        </w:rPr>
        <w:t xml:space="preserve">n the </w:t>
      </w:r>
      <w:r w:rsidRPr="003F2B9D">
        <w:rPr>
          <w:color w:val="000000" w:themeColor="text1"/>
          <w:spacing w:val="2"/>
        </w:rPr>
        <w:t>C</w:t>
      </w:r>
      <w:r w:rsidRPr="003F2B9D">
        <w:rPr>
          <w:color w:val="000000" w:themeColor="text1"/>
          <w:spacing w:val="-1"/>
        </w:rPr>
        <w:t>a</w:t>
      </w:r>
      <w:r w:rsidRPr="003F2B9D">
        <w:rPr>
          <w:color w:val="000000" w:themeColor="text1"/>
        </w:rPr>
        <w:t>n</w:t>
      </w:r>
      <w:r w:rsidRPr="003F2B9D">
        <w:rPr>
          <w:color w:val="000000" w:themeColor="text1"/>
          <w:spacing w:val="-1"/>
        </w:rPr>
        <w:t>a</w:t>
      </w:r>
      <w:r w:rsidRPr="003F2B9D">
        <w:rPr>
          <w:color w:val="000000" w:themeColor="text1"/>
        </w:rPr>
        <w:t>dian p</w:t>
      </w:r>
      <w:r w:rsidRPr="003F2B9D">
        <w:rPr>
          <w:color w:val="000000" w:themeColor="text1"/>
          <w:spacing w:val="-1"/>
        </w:rPr>
        <w:t>r</w:t>
      </w:r>
      <w:r w:rsidRPr="003F2B9D">
        <w:rPr>
          <w:color w:val="000000" w:themeColor="text1"/>
        </w:rPr>
        <w:t>ovi</w:t>
      </w:r>
      <w:r w:rsidRPr="003F2B9D">
        <w:rPr>
          <w:color w:val="000000" w:themeColor="text1"/>
          <w:spacing w:val="3"/>
        </w:rPr>
        <w:t>n</w:t>
      </w:r>
      <w:r w:rsidRPr="003F2B9D">
        <w:rPr>
          <w:color w:val="000000" w:themeColor="text1"/>
          <w:spacing w:val="-1"/>
        </w:rPr>
        <w:t>c</w:t>
      </w:r>
      <w:r w:rsidRPr="003F2B9D">
        <w:rPr>
          <w:color w:val="000000" w:themeColor="text1"/>
        </w:rPr>
        <w:t>e</w:t>
      </w:r>
      <w:r w:rsidRPr="003F2B9D">
        <w:rPr>
          <w:color w:val="000000" w:themeColor="text1"/>
          <w:spacing w:val="1"/>
        </w:rPr>
        <w:t xml:space="preserve"> </w:t>
      </w:r>
      <w:r w:rsidRPr="003F2B9D">
        <w:rPr>
          <w:color w:val="000000" w:themeColor="text1"/>
        </w:rPr>
        <w:t>of M</w:t>
      </w:r>
      <w:r w:rsidRPr="003F2B9D">
        <w:rPr>
          <w:color w:val="000000" w:themeColor="text1"/>
          <w:spacing w:val="-1"/>
        </w:rPr>
        <w:t>a</w:t>
      </w:r>
      <w:r w:rsidRPr="003F2B9D">
        <w:rPr>
          <w:color w:val="000000" w:themeColor="text1"/>
        </w:rPr>
        <w:t>ni</w:t>
      </w:r>
      <w:r w:rsidRPr="003F2B9D">
        <w:rPr>
          <w:color w:val="000000" w:themeColor="text1"/>
          <w:spacing w:val="1"/>
        </w:rPr>
        <w:t>t</w:t>
      </w:r>
      <w:r w:rsidRPr="003F2B9D">
        <w:rPr>
          <w:color w:val="000000" w:themeColor="text1"/>
        </w:rPr>
        <w:t>ob</w:t>
      </w:r>
      <w:r w:rsidRPr="003F2B9D">
        <w:rPr>
          <w:color w:val="000000" w:themeColor="text1"/>
          <w:spacing w:val="-1"/>
        </w:rPr>
        <w:t>a</w:t>
      </w:r>
      <w:r w:rsidRPr="003F2B9D">
        <w:rPr>
          <w:color w:val="000000" w:themeColor="text1"/>
        </w:rPr>
        <w:t>, h</w:t>
      </w:r>
      <w:r w:rsidRPr="003F2B9D">
        <w:rPr>
          <w:color w:val="000000" w:themeColor="text1"/>
          <w:spacing w:val="-1"/>
        </w:rPr>
        <w:t>ea</w:t>
      </w:r>
      <w:r w:rsidRPr="003F2B9D">
        <w:rPr>
          <w:color w:val="000000" w:themeColor="text1"/>
        </w:rPr>
        <w:t>l</w:t>
      </w:r>
      <w:r w:rsidRPr="003F2B9D">
        <w:rPr>
          <w:color w:val="000000" w:themeColor="text1"/>
          <w:spacing w:val="1"/>
        </w:rPr>
        <w:t>t</w:t>
      </w:r>
      <w:r w:rsidRPr="003F2B9D">
        <w:rPr>
          <w:color w:val="000000" w:themeColor="text1"/>
        </w:rPr>
        <w:t>h s</w:t>
      </w:r>
      <w:r w:rsidRPr="003F2B9D">
        <w:rPr>
          <w:color w:val="000000" w:themeColor="text1"/>
          <w:spacing w:val="1"/>
        </w:rPr>
        <w:t>e</w:t>
      </w:r>
      <w:r w:rsidRPr="003F2B9D">
        <w:rPr>
          <w:color w:val="000000" w:themeColor="text1"/>
        </w:rPr>
        <w:t>r</w:t>
      </w:r>
      <w:r w:rsidRPr="003F2B9D">
        <w:rPr>
          <w:color w:val="000000" w:themeColor="text1"/>
          <w:spacing w:val="1"/>
        </w:rPr>
        <w:t>v</w:t>
      </w:r>
      <w:r w:rsidRPr="003F2B9D">
        <w:rPr>
          <w:color w:val="000000" w:themeColor="text1"/>
        </w:rPr>
        <w:t>ic</w:t>
      </w:r>
      <w:r w:rsidRPr="003F2B9D">
        <w:rPr>
          <w:color w:val="000000" w:themeColor="text1"/>
          <w:spacing w:val="-1"/>
        </w:rPr>
        <w:t>e</w:t>
      </w:r>
      <w:r w:rsidRPr="003F2B9D">
        <w:rPr>
          <w:color w:val="000000" w:themeColor="text1"/>
        </w:rPr>
        <w:t>s a</w:t>
      </w:r>
      <w:r w:rsidRPr="003F2B9D">
        <w:rPr>
          <w:color w:val="000000" w:themeColor="text1"/>
          <w:spacing w:val="1"/>
        </w:rPr>
        <w:t>r</w:t>
      </w:r>
      <w:r w:rsidRPr="003F2B9D">
        <w:rPr>
          <w:color w:val="000000" w:themeColor="text1"/>
        </w:rPr>
        <w:t>e</w:t>
      </w:r>
      <w:r w:rsidRPr="003F2B9D">
        <w:rPr>
          <w:color w:val="000000" w:themeColor="text1"/>
          <w:spacing w:val="-1"/>
        </w:rPr>
        <w:t xml:space="preserve"> </w:t>
      </w:r>
      <w:r w:rsidRPr="003F2B9D">
        <w:rPr>
          <w:color w:val="000000" w:themeColor="text1"/>
        </w:rPr>
        <w:t>pro</w:t>
      </w:r>
      <w:r w:rsidRPr="003F2B9D">
        <w:rPr>
          <w:color w:val="000000" w:themeColor="text1"/>
          <w:spacing w:val="-1"/>
        </w:rPr>
        <w:t>v</w:t>
      </w:r>
      <w:r w:rsidRPr="003F2B9D">
        <w:rPr>
          <w:color w:val="000000" w:themeColor="text1"/>
        </w:rPr>
        <w:t>ided to n</w:t>
      </w:r>
      <w:r w:rsidRPr="003F2B9D">
        <w:rPr>
          <w:color w:val="000000" w:themeColor="text1"/>
          <w:spacing w:val="1"/>
        </w:rPr>
        <w:t>e</w:t>
      </w:r>
      <w:r w:rsidRPr="003F2B9D">
        <w:rPr>
          <w:color w:val="000000" w:themeColor="text1"/>
          <w:spacing w:val="-1"/>
        </w:rPr>
        <w:t>a</w:t>
      </w:r>
      <w:r w:rsidRPr="003F2B9D">
        <w:rPr>
          <w:color w:val="000000" w:themeColor="text1"/>
        </w:rPr>
        <w:t>r</w:t>
      </w:r>
      <w:r w:rsidRPr="003F2B9D">
        <w:rPr>
          <w:color w:val="000000" w:themeColor="text1"/>
          <w:spacing w:val="2"/>
        </w:rPr>
        <w:t>l</w:t>
      </w:r>
      <w:r w:rsidRPr="003F2B9D">
        <w:rPr>
          <w:color w:val="000000" w:themeColor="text1"/>
        </w:rPr>
        <w:t>y</w:t>
      </w:r>
      <w:r w:rsidRPr="003F2B9D">
        <w:rPr>
          <w:color w:val="000000" w:themeColor="text1"/>
          <w:spacing w:val="-3"/>
        </w:rPr>
        <w:t xml:space="preserve"> </w:t>
      </w:r>
      <w:r w:rsidRPr="003F2B9D">
        <w:rPr>
          <w:color w:val="000000" w:themeColor="text1"/>
          <w:spacing w:val="-1"/>
        </w:rPr>
        <w:t>a</w:t>
      </w:r>
      <w:r w:rsidRPr="003F2B9D">
        <w:rPr>
          <w:color w:val="000000" w:themeColor="text1"/>
        </w:rPr>
        <w:t>ll</w:t>
      </w:r>
      <w:r w:rsidRPr="003F2B9D">
        <w:rPr>
          <w:color w:val="000000" w:themeColor="text1"/>
          <w:spacing w:val="1"/>
        </w:rPr>
        <w:t xml:space="preserve"> r</w:t>
      </w:r>
      <w:r w:rsidRPr="003F2B9D">
        <w:rPr>
          <w:color w:val="000000" w:themeColor="text1"/>
          <w:spacing w:val="-1"/>
        </w:rPr>
        <w:t>e</w:t>
      </w:r>
      <w:r w:rsidRPr="003F2B9D">
        <w:rPr>
          <w:color w:val="000000" w:themeColor="text1"/>
        </w:rPr>
        <w:t>sidents throu</w:t>
      </w:r>
      <w:r w:rsidRPr="003F2B9D">
        <w:rPr>
          <w:color w:val="000000" w:themeColor="text1"/>
          <w:spacing w:val="-3"/>
        </w:rPr>
        <w:t>g</w:t>
      </w:r>
      <w:r w:rsidRPr="003F2B9D">
        <w:rPr>
          <w:color w:val="000000" w:themeColor="text1"/>
        </w:rPr>
        <w:t>h a</w:t>
      </w:r>
      <w:r w:rsidRPr="003F2B9D">
        <w:rPr>
          <w:color w:val="000000" w:themeColor="text1"/>
          <w:spacing w:val="1"/>
        </w:rPr>
        <w:t xml:space="preserve"> </w:t>
      </w:r>
      <w:r w:rsidRPr="003F2B9D">
        <w:rPr>
          <w:color w:val="000000" w:themeColor="text1"/>
        </w:rPr>
        <w:t>sin</w:t>
      </w:r>
      <w:r w:rsidRPr="003F2B9D">
        <w:rPr>
          <w:color w:val="000000" w:themeColor="text1"/>
          <w:spacing w:val="-2"/>
        </w:rPr>
        <w:t>g</w:t>
      </w:r>
      <w:r w:rsidRPr="003F2B9D">
        <w:rPr>
          <w:color w:val="000000" w:themeColor="text1"/>
        </w:rPr>
        <w:t xml:space="preserve">le public </w:t>
      </w:r>
      <w:r w:rsidRPr="003F2B9D">
        <w:rPr>
          <w:color w:val="000000" w:themeColor="text1"/>
          <w:spacing w:val="2"/>
        </w:rPr>
        <w:t>h</w:t>
      </w:r>
      <w:r w:rsidRPr="003F2B9D">
        <w:rPr>
          <w:color w:val="000000" w:themeColor="text1"/>
          <w:spacing w:val="-1"/>
        </w:rPr>
        <w:t>ea</w:t>
      </w:r>
      <w:r w:rsidRPr="003F2B9D">
        <w:rPr>
          <w:color w:val="000000" w:themeColor="text1"/>
        </w:rPr>
        <w:t>l</w:t>
      </w:r>
      <w:r w:rsidRPr="003F2B9D">
        <w:rPr>
          <w:color w:val="000000" w:themeColor="text1"/>
          <w:spacing w:val="1"/>
        </w:rPr>
        <w:t>t</w:t>
      </w:r>
      <w:r w:rsidRPr="003F2B9D">
        <w:rPr>
          <w:color w:val="000000" w:themeColor="text1"/>
        </w:rPr>
        <w:t xml:space="preserve">h </w:t>
      </w:r>
      <w:r w:rsidRPr="003F2B9D">
        <w:rPr>
          <w:color w:val="000000" w:themeColor="text1"/>
          <w:spacing w:val="-1"/>
        </w:rPr>
        <w:t>ca</w:t>
      </w:r>
      <w:r w:rsidRPr="003F2B9D">
        <w:rPr>
          <w:color w:val="000000" w:themeColor="text1"/>
          <w:spacing w:val="1"/>
        </w:rPr>
        <w:t>r</w:t>
      </w:r>
      <w:r w:rsidRPr="003F2B9D">
        <w:rPr>
          <w:color w:val="000000" w:themeColor="text1"/>
        </w:rPr>
        <w:t>e</w:t>
      </w:r>
      <w:r w:rsidRPr="003F2B9D">
        <w:rPr>
          <w:color w:val="000000" w:themeColor="text1"/>
          <w:spacing w:val="-1"/>
        </w:rPr>
        <w:t xml:space="preserve"> </w:t>
      </w:r>
      <w:r w:rsidRPr="003F2B9D">
        <w:rPr>
          <w:color w:val="000000" w:themeColor="text1"/>
          <w:spacing w:val="5"/>
        </w:rPr>
        <w:t>s</w:t>
      </w:r>
      <w:r w:rsidRPr="003F2B9D">
        <w:rPr>
          <w:color w:val="000000" w:themeColor="text1"/>
          <w:spacing w:val="-5"/>
        </w:rPr>
        <w:t>y</w:t>
      </w:r>
      <w:r w:rsidRPr="003F2B9D">
        <w:rPr>
          <w:color w:val="000000" w:themeColor="text1"/>
        </w:rPr>
        <w:t xml:space="preserve">stem </w:t>
      </w:r>
      <w:r w:rsidR="00B1029C" w:rsidRPr="003F2B9D">
        <w:rPr>
          <w:color w:val="000000" w:themeColor="text1"/>
        </w:rPr>
        <w:fldChar w:fldCharType="begin"/>
      </w:r>
      <w:r w:rsidR="00BB573F" w:rsidRPr="003F2B9D">
        <w:rPr>
          <w:color w:val="000000" w:themeColor="text1"/>
        </w:rPr>
        <w:instrText xml:space="preserve"> ADDIN EN.CITE &lt;EndNote&gt;&lt;Cite&gt;&lt;Author&gt;Roos&lt;/Author&gt;&lt;Year&gt;1999&lt;/Year&gt;&lt;RecNum&gt;871&lt;/RecNum&gt;&lt;DisplayText&gt;(7)&lt;/DisplayText&gt;&lt;record&gt;&lt;rec-number&gt;871&lt;/rec-number&gt;&lt;foreign-keys&gt;&lt;key app="EN" db-id="w5pedv2zzp5rrxessfrv9zvfdrd9zwa0rrxt" timestamp="1519572082" guid="ace3da14-3ee8-45ee-a44f-e74fa251e1bb"&gt;871&lt;/key&gt;&lt;key app="ENWeb" db-id=""&gt;0&lt;/key&gt;&lt;/foreign-keys&gt;&lt;ref-type name="Journal Article"&gt;17&lt;/ref-type&gt;&lt;contributors&gt;&lt;authors&gt;&lt;author&gt;Roos, N. P.&lt;/author&gt;&lt;author&gt;Shapiro, E.&lt;/author&gt;&lt;/authors&gt;&lt;/contributors&gt;&lt;titles&gt;&lt;title&gt;Revisiting the Manitoba Centre for Health Policy and Evaluation and its population-based health information system&lt;/title&gt;&lt;secondary-title&gt;Med Care&lt;/secondary-title&gt;&lt;/titles&gt;&lt;periodical&gt;&lt;full-title&gt;Med Care&lt;/full-title&gt;&lt;/periodical&gt;&lt;pages&gt;JS10-JS14&lt;/pages&gt;&lt;volume&gt;37&lt;/volume&gt;&lt;number&gt;6 Suppl&lt;/number&gt;&lt;reprint-edition&gt;NOT IN FILE&lt;/reprint-edition&gt;&lt;keywords&gt;&lt;keyword&gt;Academies and Institutes&lt;/keyword&gt;&lt;keyword&gt;Community Health Planning&lt;/keyword&gt;&lt;keyword&gt;Decision Making,Organizational&lt;/keyword&gt;&lt;keyword&gt;Health Policy&lt;/keyword&gt;&lt;keyword&gt;Health Services Research&lt;/keyword&gt;&lt;keyword&gt;Human&lt;/keyword&gt;&lt;keyword&gt;Information Systems&lt;/keyword&gt;&lt;keyword&gt;Manitoba&lt;/keyword&gt;&lt;keyword&gt;organization &amp;amp; administration&lt;/keyword&gt;&lt;/keywords&gt;&lt;dates&gt;&lt;year&gt;1999&lt;/year&gt;&lt;/dates&gt;&lt;urls&gt;&lt;/urls&gt;&lt;/record&gt;&lt;/Cite&gt;&lt;/EndNote&gt;</w:instrText>
      </w:r>
      <w:r w:rsidR="00B1029C" w:rsidRPr="003F2B9D">
        <w:rPr>
          <w:color w:val="000000" w:themeColor="text1"/>
        </w:rPr>
        <w:fldChar w:fldCharType="separate"/>
      </w:r>
      <w:r w:rsidR="00DA3558" w:rsidRPr="003F2B9D">
        <w:rPr>
          <w:noProof/>
          <w:color w:val="000000" w:themeColor="text1"/>
        </w:rPr>
        <w:t>(7)</w:t>
      </w:r>
      <w:r w:rsidR="00B1029C" w:rsidRPr="003F2B9D">
        <w:rPr>
          <w:color w:val="000000" w:themeColor="text1"/>
        </w:rPr>
        <w:fldChar w:fldCharType="end"/>
      </w:r>
      <w:r w:rsidRPr="003F2B9D">
        <w:rPr>
          <w:color w:val="000000" w:themeColor="text1"/>
        </w:rPr>
        <w:t>.</w:t>
      </w:r>
      <w:r w:rsidRPr="003F2B9D">
        <w:rPr>
          <w:color w:val="000000" w:themeColor="text1"/>
          <w:spacing w:val="2"/>
        </w:rPr>
        <w:t xml:space="preserve"> </w:t>
      </w:r>
      <w:r w:rsidRPr="003F2B9D">
        <w:rPr>
          <w:color w:val="000000" w:themeColor="text1"/>
        </w:rPr>
        <w:t xml:space="preserve"> </w:t>
      </w:r>
      <w:r w:rsidRPr="003F2B9D">
        <w:rPr>
          <w:color w:val="000000" w:themeColor="text1"/>
          <w:spacing w:val="1"/>
        </w:rPr>
        <w:t>F</w:t>
      </w:r>
      <w:r w:rsidRPr="003F2B9D">
        <w:rPr>
          <w:color w:val="000000" w:themeColor="text1"/>
        </w:rPr>
        <w:t>or</w:t>
      </w:r>
      <w:r w:rsidRPr="003F2B9D">
        <w:rPr>
          <w:color w:val="000000" w:themeColor="text1"/>
          <w:spacing w:val="-1"/>
        </w:rPr>
        <w:t xml:space="preserve"> eac</w:t>
      </w:r>
      <w:r w:rsidRPr="003F2B9D">
        <w:rPr>
          <w:color w:val="000000" w:themeColor="text1"/>
        </w:rPr>
        <w:t xml:space="preserve">h </w:t>
      </w:r>
      <w:r w:rsidRPr="003F2B9D">
        <w:rPr>
          <w:color w:val="000000" w:themeColor="text1"/>
          <w:spacing w:val="2"/>
        </w:rPr>
        <w:t>h</w:t>
      </w:r>
      <w:r w:rsidRPr="003F2B9D">
        <w:rPr>
          <w:color w:val="000000" w:themeColor="text1"/>
          <w:spacing w:val="-1"/>
        </w:rPr>
        <w:t>ea</w:t>
      </w:r>
      <w:r w:rsidRPr="003F2B9D">
        <w:rPr>
          <w:color w:val="000000" w:themeColor="text1"/>
        </w:rPr>
        <w:t>l</w:t>
      </w:r>
      <w:r w:rsidRPr="003F2B9D">
        <w:rPr>
          <w:color w:val="000000" w:themeColor="text1"/>
          <w:spacing w:val="1"/>
        </w:rPr>
        <w:t>t</w:t>
      </w:r>
      <w:r w:rsidRPr="003F2B9D">
        <w:rPr>
          <w:color w:val="000000" w:themeColor="text1"/>
        </w:rPr>
        <w:t xml:space="preserve">h </w:t>
      </w:r>
      <w:r w:rsidRPr="003F2B9D">
        <w:rPr>
          <w:color w:val="000000" w:themeColor="text1"/>
          <w:spacing w:val="5"/>
        </w:rPr>
        <w:t>s</w:t>
      </w:r>
      <w:r w:rsidRPr="003F2B9D">
        <w:rPr>
          <w:color w:val="000000" w:themeColor="text1"/>
          <w:spacing w:val="-5"/>
        </w:rPr>
        <w:t>y</w:t>
      </w:r>
      <w:r w:rsidRPr="003F2B9D">
        <w:rPr>
          <w:color w:val="000000" w:themeColor="text1"/>
        </w:rPr>
        <w:t xml:space="preserve">stem </w:t>
      </w:r>
      <w:r w:rsidRPr="003F2B9D">
        <w:rPr>
          <w:color w:val="000000" w:themeColor="text1"/>
          <w:spacing w:val="-1"/>
        </w:rPr>
        <w:t>c</w:t>
      </w:r>
      <w:r w:rsidRPr="003F2B9D">
        <w:rPr>
          <w:color w:val="000000" w:themeColor="text1"/>
          <w:spacing w:val="2"/>
        </w:rPr>
        <w:t>o</w:t>
      </w:r>
      <w:r w:rsidRPr="003F2B9D">
        <w:rPr>
          <w:color w:val="000000" w:themeColor="text1"/>
        </w:rPr>
        <w:t>nta</w:t>
      </w:r>
      <w:r w:rsidRPr="003F2B9D">
        <w:rPr>
          <w:color w:val="000000" w:themeColor="text1"/>
          <w:spacing w:val="-1"/>
        </w:rPr>
        <w:t>c</w:t>
      </w:r>
      <w:r w:rsidRPr="003F2B9D">
        <w:rPr>
          <w:color w:val="000000" w:themeColor="text1"/>
        </w:rPr>
        <w:t xml:space="preserve">t, </w:t>
      </w:r>
      <w:r w:rsidRPr="003F2B9D">
        <w:rPr>
          <w:color w:val="000000" w:themeColor="text1"/>
          <w:spacing w:val="1"/>
        </w:rPr>
        <w:t>i</w:t>
      </w:r>
      <w:r w:rsidRPr="003F2B9D">
        <w:rPr>
          <w:color w:val="000000" w:themeColor="text1"/>
        </w:rPr>
        <w:t>n</w:t>
      </w:r>
      <w:r w:rsidRPr="003F2B9D">
        <w:rPr>
          <w:color w:val="000000" w:themeColor="text1"/>
          <w:spacing w:val="-1"/>
        </w:rPr>
        <w:t>f</w:t>
      </w:r>
      <w:r w:rsidRPr="003F2B9D">
        <w:rPr>
          <w:color w:val="000000" w:themeColor="text1"/>
        </w:rPr>
        <w:t>o</w:t>
      </w:r>
      <w:r w:rsidRPr="003F2B9D">
        <w:rPr>
          <w:color w:val="000000" w:themeColor="text1"/>
          <w:spacing w:val="-1"/>
        </w:rPr>
        <w:t>r</w:t>
      </w:r>
      <w:r w:rsidRPr="003F2B9D">
        <w:rPr>
          <w:color w:val="000000" w:themeColor="text1"/>
        </w:rPr>
        <w:t xml:space="preserve">mation </w:t>
      </w:r>
      <w:r w:rsidRPr="003F2B9D">
        <w:rPr>
          <w:color w:val="000000" w:themeColor="text1"/>
          <w:spacing w:val="1"/>
        </w:rPr>
        <w:t>i</w:t>
      </w:r>
      <w:r w:rsidRPr="003F2B9D">
        <w:rPr>
          <w:color w:val="000000" w:themeColor="text1"/>
        </w:rPr>
        <w:t>s r</w:t>
      </w:r>
      <w:r w:rsidRPr="003F2B9D">
        <w:rPr>
          <w:color w:val="000000" w:themeColor="text1"/>
          <w:spacing w:val="-2"/>
        </w:rPr>
        <w:t>e</w:t>
      </w:r>
      <w:r w:rsidRPr="003F2B9D">
        <w:rPr>
          <w:color w:val="000000" w:themeColor="text1"/>
          <w:spacing w:val="-1"/>
        </w:rPr>
        <w:t>c</w:t>
      </w:r>
      <w:r w:rsidRPr="003F2B9D">
        <w:rPr>
          <w:color w:val="000000" w:themeColor="text1"/>
        </w:rPr>
        <w:t>o</w:t>
      </w:r>
      <w:r w:rsidRPr="003F2B9D">
        <w:rPr>
          <w:color w:val="000000" w:themeColor="text1"/>
          <w:spacing w:val="-1"/>
        </w:rPr>
        <w:t>r</w:t>
      </w:r>
      <w:r w:rsidRPr="003F2B9D">
        <w:rPr>
          <w:color w:val="000000" w:themeColor="text1"/>
          <w:spacing w:val="2"/>
        </w:rPr>
        <w:t>d</w:t>
      </w:r>
      <w:r w:rsidRPr="003F2B9D">
        <w:rPr>
          <w:color w:val="000000" w:themeColor="text1"/>
          <w:spacing w:val="-1"/>
        </w:rPr>
        <w:t>e</w:t>
      </w:r>
      <w:r w:rsidRPr="003F2B9D">
        <w:rPr>
          <w:color w:val="000000" w:themeColor="text1"/>
        </w:rPr>
        <w:t>d to docum</w:t>
      </w:r>
      <w:r w:rsidRPr="003F2B9D">
        <w:rPr>
          <w:color w:val="000000" w:themeColor="text1"/>
          <w:spacing w:val="-1"/>
        </w:rPr>
        <w:t>e</w:t>
      </w:r>
      <w:r w:rsidRPr="003F2B9D">
        <w:rPr>
          <w:color w:val="000000" w:themeColor="text1"/>
        </w:rPr>
        <w:t xml:space="preserve">nt </w:t>
      </w:r>
      <w:r w:rsidRPr="003F2B9D">
        <w:rPr>
          <w:color w:val="000000" w:themeColor="text1"/>
          <w:spacing w:val="1"/>
        </w:rPr>
        <w:t>t</w:t>
      </w:r>
      <w:r w:rsidRPr="003F2B9D">
        <w:rPr>
          <w:color w:val="000000" w:themeColor="text1"/>
        </w:rPr>
        <w:t>he</w:t>
      </w:r>
      <w:r w:rsidRPr="003F2B9D">
        <w:rPr>
          <w:color w:val="000000" w:themeColor="text1"/>
          <w:spacing w:val="1"/>
        </w:rPr>
        <w:t xml:space="preserve"> </w:t>
      </w:r>
      <w:r w:rsidRPr="003F2B9D">
        <w:rPr>
          <w:color w:val="000000" w:themeColor="text1"/>
        </w:rPr>
        <w:t>p</w:t>
      </w:r>
      <w:r w:rsidRPr="003F2B9D">
        <w:rPr>
          <w:color w:val="000000" w:themeColor="text1"/>
          <w:spacing w:val="-1"/>
        </w:rPr>
        <w:t>a</w:t>
      </w:r>
      <w:r w:rsidRPr="003F2B9D">
        <w:rPr>
          <w:color w:val="000000" w:themeColor="text1"/>
        </w:rPr>
        <w:t>t</w:t>
      </w:r>
      <w:r w:rsidRPr="003F2B9D">
        <w:rPr>
          <w:color w:val="000000" w:themeColor="text1"/>
          <w:spacing w:val="1"/>
        </w:rPr>
        <w:t>i</w:t>
      </w:r>
      <w:r w:rsidRPr="003F2B9D">
        <w:rPr>
          <w:color w:val="000000" w:themeColor="text1"/>
          <w:spacing w:val="-1"/>
        </w:rPr>
        <w:t>e</w:t>
      </w:r>
      <w:r w:rsidRPr="003F2B9D">
        <w:rPr>
          <w:color w:val="000000" w:themeColor="text1"/>
        </w:rPr>
        <w:t>nt</w:t>
      </w:r>
      <w:r w:rsidRPr="003F2B9D">
        <w:rPr>
          <w:color w:val="000000" w:themeColor="text1"/>
          <w:spacing w:val="-2"/>
        </w:rPr>
        <w:t>'</w:t>
      </w:r>
      <w:r w:rsidRPr="003F2B9D">
        <w:rPr>
          <w:color w:val="000000" w:themeColor="text1"/>
        </w:rPr>
        <w:t>s dem</w:t>
      </w:r>
      <w:r w:rsidRPr="003F2B9D">
        <w:rPr>
          <w:color w:val="000000" w:themeColor="text1"/>
          <w:spacing w:val="2"/>
        </w:rPr>
        <w:t>o</w:t>
      </w:r>
      <w:r w:rsidRPr="003F2B9D">
        <w:rPr>
          <w:color w:val="000000" w:themeColor="text1"/>
        </w:rPr>
        <w:t>g</w:t>
      </w:r>
      <w:r w:rsidRPr="003F2B9D">
        <w:rPr>
          <w:color w:val="000000" w:themeColor="text1"/>
          <w:spacing w:val="-1"/>
        </w:rPr>
        <w:t>ra</w:t>
      </w:r>
      <w:r w:rsidRPr="003F2B9D">
        <w:rPr>
          <w:color w:val="000000" w:themeColor="text1"/>
        </w:rPr>
        <w:t>phics,</w:t>
      </w:r>
      <w:r w:rsidRPr="003F2B9D">
        <w:rPr>
          <w:color w:val="000000" w:themeColor="text1"/>
          <w:spacing w:val="2"/>
        </w:rPr>
        <w:t xml:space="preserve"> </w:t>
      </w:r>
      <w:r w:rsidRPr="003F2B9D">
        <w:rPr>
          <w:color w:val="000000" w:themeColor="text1"/>
        </w:rPr>
        <w:t>d</w:t>
      </w:r>
      <w:r w:rsidRPr="003F2B9D">
        <w:rPr>
          <w:color w:val="000000" w:themeColor="text1"/>
          <w:spacing w:val="-1"/>
        </w:rPr>
        <w:t>a</w:t>
      </w:r>
      <w:r w:rsidRPr="003F2B9D">
        <w:rPr>
          <w:color w:val="000000" w:themeColor="text1"/>
        </w:rPr>
        <w:t xml:space="preserve">te </w:t>
      </w:r>
      <w:r w:rsidRPr="003F2B9D">
        <w:rPr>
          <w:color w:val="000000" w:themeColor="text1"/>
          <w:spacing w:val="-1"/>
        </w:rPr>
        <w:t>a</w:t>
      </w:r>
      <w:r w:rsidRPr="003F2B9D">
        <w:rPr>
          <w:color w:val="000000" w:themeColor="text1"/>
        </w:rPr>
        <w:t xml:space="preserve">nd </w:t>
      </w:r>
      <w:r w:rsidRPr="003F2B9D">
        <w:rPr>
          <w:color w:val="000000" w:themeColor="text1"/>
          <w:spacing w:val="5"/>
        </w:rPr>
        <w:t>t</w:t>
      </w:r>
      <w:r w:rsidRPr="003F2B9D">
        <w:rPr>
          <w:color w:val="000000" w:themeColor="text1"/>
          <w:spacing w:val="-5"/>
        </w:rPr>
        <w:t>y</w:t>
      </w:r>
      <w:r w:rsidRPr="003F2B9D">
        <w:rPr>
          <w:color w:val="000000" w:themeColor="text1"/>
        </w:rPr>
        <w:t>pe</w:t>
      </w:r>
      <w:r w:rsidRPr="003F2B9D">
        <w:rPr>
          <w:color w:val="000000" w:themeColor="text1"/>
          <w:spacing w:val="-1"/>
        </w:rPr>
        <w:t xml:space="preserve"> </w:t>
      </w:r>
      <w:r w:rsidRPr="003F2B9D">
        <w:rPr>
          <w:color w:val="000000" w:themeColor="text1"/>
        </w:rPr>
        <w:t xml:space="preserve">of </w:t>
      </w:r>
      <w:r w:rsidRPr="003F2B9D">
        <w:rPr>
          <w:color w:val="000000" w:themeColor="text1"/>
          <w:spacing w:val="2"/>
        </w:rPr>
        <w:t>s</w:t>
      </w:r>
      <w:r w:rsidRPr="003F2B9D">
        <w:rPr>
          <w:color w:val="000000" w:themeColor="text1"/>
          <w:spacing w:val="-1"/>
        </w:rPr>
        <w:t>e</w:t>
      </w:r>
      <w:r w:rsidRPr="003F2B9D">
        <w:rPr>
          <w:color w:val="000000" w:themeColor="text1"/>
        </w:rPr>
        <w:t>rvi</w:t>
      </w:r>
      <w:r w:rsidRPr="003F2B9D">
        <w:rPr>
          <w:color w:val="000000" w:themeColor="text1"/>
          <w:spacing w:val="1"/>
        </w:rPr>
        <w:t>c</w:t>
      </w:r>
      <w:r w:rsidRPr="003F2B9D">
        <w:rPr>
          <w:color w:val="000000" w:themeColor="text1"/>
          <w:spacing w:val="-1"/>
        </w:rPr>
        <w:t>e</w:t>
      </w:r>
      <w:r w:rsidRPr="003F2B9D">
        <w:rPr>
          <w:color w:val="000000" w:themeColor="text1"/>
        </w:rPr>
        <w:t>,</w:t>
      </w:r>
      <w:r w:rsidRPr="003F2B9D">
        <w:rPr>
          <w:color w:val="000000" w:themeColor="text1"/>
          <w:spacing w:val="2"/>
        </w:rPr>
        <w:t xml:space="preserve"> </w:t>
      </w:r>
      <w:r w:rsidRPr="003F2B9D">
        <w:rPr>
          <w:color w:val="000000" w:themeColor="text1"/>
          <w:spacing w:val="-1"/>
        </w:rPr>
        <w:t>a</w:t>
      </w:r>
      <w:r w:rsidRPr="003F2B9D">
        <w:rPr>
          <w:color w:val="000000" w:themeColor="text1"/>
        </w:rPr>
        <w:t>nd di</w:t>
      </w:r>
      <w:r w:rsidRPr="003F2B9D">
        <w:rPr>
          <w:color w:val="000000" w:themeColor="text1"/>
          <w:spacing w:val="2"/>
        </w:rPr>
        <w:t>a</w:t>
      </w:r>
      <w:r w:rsidRPr="003F2B9D">
        <w:rPr>
          <w:color w:val="000000" w:themeColor="text1"/>
          <w:spacing w:val="-2"/>
        </w:rPr>
        <w:t>g</w:t>
      </w:r>
      <w:r w:rsidRPr="003F2B9D">
        <w:rPr>
          <w:color w:val="000000" w:themeColor="text1"/>
        </w:rPr>
        <w:t>nos</w:t>
      </w:r>
      <w:r w:rsidR="00B61610" w:rsidRPr="003F2B9D">
        <w:rPr>
          <w:color w:val="000000" w:themeColor="text1"/>
        </w:rPr>
        <w:t>is</w:t>
      </w:r>
      <w:r w:rsidRPr="003F2B9D">
        <w:rPr>
          <w:color w:val="000000" w:themeColor="text1"/>
        </w:rPr>
        <w:t xml:space="preserve"> </w:t>
      </w:r>
      <w:r w:rsidRPr="003F2B9D">
        <w:rPr>
          <w:color w:val="000000" w:themeColor="text1"/>
          <w:spacing w:val="-1"/>
        </w:rPr>
        <w:t>c</w:t>
      </w:r>
      <w:r w:rsidRPr="003F2B9D">
        <w:rPr>
          <w:color w:val="000000" w:themeColor="text1"/>
        </w:rPr>
        <w:t>od</w:t>
      </w:r>
      <w:r w:rsidRPr="003F2B9D">
        <w:rPr>
          <w:color w:val="000000" w:themeColor="text1"/>
          <w:spacing w:val="-1"/>
        </w:rPr>
        <w:t>e</w:t>
      </w:r>
      <w:r w:rsidRPr="003F2B9D">
        <w:rPr>
          <w:color w:val="000000" w:themeColor="text1"/>
        </w:rPr>
        <w:t>(s).</w:t>
      </w:r>
      <w:r w:rsidRPr="003F2B9D">
        <w:rPr>
          <w:color w:val="000000" w:themeColor="text1"/>
          <w:spacing w:val="1"/>
        </w:rPr>
        <w:t xml:space="preserve">  </w:t>
      </w:r>
      <w:r w:rsidRPr="003F2B9D">
        <w:rPr>
          <w:color w:val="000000" w:themeColor="text1"/>
          <w:lang w:val="en-GB"/>
        </w:rPr>
        <w:t>Hospital discharge abstracts (diagnoses and procedures) are coded using the International Classification of Diseases (ICD), 9</w:t>
      </w:r>
      <w:r w:rsidRPr="003F2B9D">
        <w:rPr>
          <w:color w:val="000000" w:themeColor="text1"/>
          <w:vertAlign w:val="superscript"/>
          <w:lang w:val="en-GB"/>
        </w:rPr>
        <w:t>th</w:t>
      </w:r>
      <w:r w:rsidRPr="003F2B9D">
        <w:rPr>
          <w:color w:val="000000" w:themeColor="text1"/>
          <w:lang w:val="en-GB"/>
        </w:rPr>
        <w:t xml:space="preserve"> revision, Clinical </w:t>
      </w:r>
      <w:r w:rsidRPr="003F2B9D">
        <w:rPr>
          <w:color w:val="000000" w:themeColor="text1"/>
          <w:lang w:val="en-GB"/>
        </w:rPr>
        <w:lastRenderedPageBreak/>
        <w:t>Modification [i.e., ICD</w:t>
      </w:r>
      <w:r w:rsidRPr="003F2B9D">
        <w:rPr>
          <w:color w:val="000000" w:themeColor="text1"/>
          <w:lang w:val="en-GB"/>
        </w:rPr>
        <w:noBreakHyphen/>
        <w:t>9</w:t>
      </w:r>
      <w:r w:rsidRPr="003F2B9D">
        <w:rPr>
          <w:color w:val="000000" w:themeColor="text1"/>
          <w:lang w:val="en-GB"/>
        </w:rPr>
        <w:noBreakHyphen/>
        <w:t>CM] prior to 2004 and the 10</w:t>
      </w:r>
      <w:r w:rsidRPr="003F2B9D">
        <w:rPr>
          <w:color w:val="000000" w:themeColor="text1"/>
          <w:vertAlign w:val="superscript"/>
          <w:lang w:val="en-GB"/>
        </w:rPr>
        <w:t>th</w:t>
      </w:r>
      <w:r w:rsidRPr="003F2B9D">
        <w:rPr>
          <w:color w:val="000000" w:themeColor="text1"/>
          <w:lang w:val="en-GB"/>
        </w:rPr>
        <w:t xml:space="preserve"> revision of ICD, Canadian version [i.e., ICD</w:t>
      </w:r>
      <w:r w:rsidRPr="003F2B9D">
        <w:rPr>
          <w:color w:val="000000" w:themeColor="text1"/>
          <w:lang w:val="en-GB"/>
        </w:rPr>
        <w:noBreakHyphen/>
        <w:t>10</w:t>
      </w:r>
      <w:r w:rsidRPr="003F2B9D">
        <w:rPr>
          <w:color w:val="000000" w:themeColor="text1"/>
          <w:lang w:val="en-GB"/>
        </w:rPr>
        <w:noBreakHyphen/>
        <w:t xml:space="preserve">CA] </w:t>
      </w:r>
      <w:r w:rsidR="005E5FA8" w:rsidRPr="003F2B9D">
        <w:rPr>
          <w:color w:val="000000" w:themeColor="text1"/>
          <w:lang w:val="en-GB"/>
        </w:rPr>
        <w:t xml:space="preserve">and Canadian Classification of Interventions (CCI) </w:t>
      </w:r>
      <w:r w:rsidRPr="003F2B9D">
        <w:rPr>
          <w:color w:val="000000" w:themeColor="text1"/>
          <w:lang w:val="en-GB"/>
        </w:rPr>
        <w:t>thereafter.  Physician billing claims are coded using ICD</w:t>
      </w:r>
      <w:r w:rsidRPr="003F2B9D">
        <w:rPr>
          <w:color w:val="000000" w:themeColor="text1"/>
          <w:lang w:val="en-GB"/>
        </w:rPr>
        <w:noBreakHyphen/>
        <w:t>9</w:t>
      </w:r>
      <w:r w:rsidRPr="003F2B9D">
        <w:rPr>
          <w:color w:val="000000" w:themeColor="text1"/>
          <w:lang w:val="en-GB"/>
        </w:rPr>
        <w:noBreakHyphen/>
        <w:t xml:space="preserve">CM as previously described </w:t>
      </w:r>
      <w:r w:rsidR="00B1029C" w:rsidRPr="003F2B9D">
        <w:rPr>
          <w:color w:val="000000" w:themeColor="text1"/>
          <w:lang w:val="en-GB"/>
        </w:rPr>
        <w:fldChar w:fldCharType="begin">
          <w:fldData xml:space="preserve">PEVuZE5vdGU+PENpdGU+PEF1dGhvcj5MaXg8L0F1dGhvcj48WWVhcj4yMDEyPC9ZZWFyPjxSZWNO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</w:fldData>
        </w:fldChar>
      </w:r>
      <w:r w:rsidR="00ED2EEB" w:rsidRPr="003F2B9D">
        <w:rPr>
          <w:color w:val="000000" w:themeColor="text1"/>
          <w:lang w:val="en-GB"/>
        </w:rPr>
        <w:instrText xml:space="preserve"> ADDIN EN.CITE </w:instrText>
      </w:r>
      <w:r w:rsidR="00B1029C" w:rsidRPr="003F2B9D">
        <w:rPr>
          <w:color w:val="000000" w:themeColor="text1"/>
          <w:lang w:val="en-GB"/>
        </w:rPr>
        <w:fldChar w:fldCharType="begin">
          <w:fldData xml:space="preserve">PEVuZE5vdGU+PENpdGU+PEF1dGhvcj5MaXg8L0F1dGhvcj48WWVhcj4yMDEyPC9ZZWFyPjxSZWNO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</w:fldData>
        </w:fldChar>
      </w:r>
      <w:r w:rsidR="00ED2EEB" w:rsidRPr="003F2B9D">
        <w:rPr>
          <w:color w:val="000000" w:themeColor="text1"/>
          <w:lang w:val="en-GB"/>
        </w:rPr>
        <w:instrText xml:space="preserve"> ADDIN EN.CITE.DATA </w:instrText>
      </w:r>
      <w:r w:rsidR="00B1029C" w:rsidRPr="003F2B9D">
        <w:rPr>
          <w:color w:val="000000" w:themeColor="text1"/>
          <w:lang w:val="en-GB"/>
        </w:rPr>
      </w:r>
      <w:r w:rsidR="00B1029C" w:rsidRPr="003F2B9D">
        <w:rPr>
          <w:color w:val="000000" w:themeColor="text1"/>
          <w:lang w:val="en-GB"/>
        </w:rPr>
        <w:fldChar w:fldCharType="end"/>
      </w:r>
      <w:r w:rsidR="00B1029C" w:rsidRPr="003F2B9D">
        <w:rPr>
          <w:color w:val="000000" w:themeColor="text1"/>
          <w:lang w:val="en-GB"/>
        </w:rPr>
      </w:r>
      <w:r w:rsidR="00B1029C" w:rsidRPr="003F2B9D">
        <w:rPr>
          <w:color w:val="000000" w:themeColor="text1"/>
          <w:lang w:val="en-GB"/>
        </w:rPr>
        <w:fldChar w:fldCharType="separate"/>
      </w:r>
      <w:r w:rsidR="00DA3558" w:rsidRPr="003F2B9D">
        <w:rPr>
          <w:noProof/>
          <w:color w:val="000000" w:themeColor="text1"/>
          <w:lang w:val="en-GB"/>
        </w:rPr>
        <w:t>(8, 9)</w:t>
      </w:r>
      <w:r w:rsidR="00B1029C" w:rsidRPr="003F2B9D">
        <w:rPr>
          <w:color w:val="000000" w:themeColor="text1"/>
          <w:lang w:val="en-GB"/>
        </w:rPr>
        <w:fldChar w:fldCharType="end"/>
      </w:r>
      <w:r w:rsidRPr="003F2B9D">
        <w:rPr>
          <w:color w:val="000000" w:themeColor="text1"/>
          <w:lang w:val="en-GB"/>
        </w:rPr>
        <w:t xml:space="preserve">.  Medication use is obtained from the provincial pharmacy system </w:t>
      </w:r>
      <w:r w:rsidR="00B1029C" w:rsidRPr="003F2B9D">
        <w:rPr>
          <w:color w:val="000000" w:themeColor="text1"/>
          <w:lang w:val="en-GB"/>
        </w:rPr>
        <w:fldChar w:fldCharType="begin"/>
      </w:r>
      <w:r w:rsidR="00BB573F" w:rsidRPr="003F2B9D">
        <w:rPr>
          <w:color w:val="000000" w:themeColor="text1"/>
          <w:lang w:val="en-GB"/>
        </w:rPr>
        <w:instrText xml:space="preserve"> ADDIN EN.CITE &lt;EndNote&gt;&lt;Cite&gt;&lt;Author&gt;Kozyrskyj&lt;/Author&gt;&lt;Year&gt;1998&lt;/Year&gt;&lt;RecNum&gt;2402&lt;/RecNum&gt;&lt;DisplayText&gt;(10)&lt;/DisplayText&gt;&lt;record&gt;&lt;rec-number&gt;2402&lt;/rec-number&gt;&lt;foreign-keys&gt;&lt;key app="EN" db-id="w5pedv2zzp5rrxessfrv9zvfdrd9zwa0rrxt" timestamp="1519574303" guid="1092824c-cf46-48b6-958f-add793b597d6"&gt;2402&lt;/key&gt;&lt;key app="ENWeb" db-id=""&gt;0&lt;/key&gt;&lt;/foreign-keys&gt;&lt;ref-type name="Journal Article"&gt;17&lt;/ref-type&gt;&lt;contributors&gt;&lt;authors&gt;&lt;author&gt;Kozyrskyj, A. L.&lt;/author&gt;&lt;author&gt;Mustard, C. A.&lt;/author&gt;&lt;/authors&gt;&lt;/contributors&gt;&lt;titles&gt;&lt;title&gt;Validation of an electronic, population-based prescription database&lt;/title&gt;&lt;secondary-title&gt;Ann Pharmacother&lt;/secondary-title&gt;&lt;/titles&gt;&lt;periodical&gt;&lt;full-title&gt;Ann Pharmacother&lt;/full-title&gt;&lt;/periodical&gt;&lt;pages&gt;1152-1157&lt;/pages&gt;&lt;volume&gt;32&lt;/volume&gt;&lt;number&gt;11&lt;/number&gt;&lt;reprint-edition&gt;NOT IN FILE&lt;/reprint-edition&gt;&lt;keywords&gt;&lt;keyword&gt;Canada&lt;/keyword&gt;&lt;keyword&gt;Databases,Factual&lt;/keyword&gt;&lt;keyword&gt;Drug Information Services&lt;/keyword&gt;&lt;keyword&gt;Drug Utilization&lt;/keyword&gt;&lt;keyword&gt;Human&lt;/keyword&gt;&lt;keyword&gt;Indians,North American&lt;/keyword&gt;&lt;keyword&gt;Manitoba&lt;/keyword&gt;&lt;keyword&gt;Population&lt;/keyword&gt;&lt;keyword&gt;Prescriptions,Drug&lt;/keyword&gt;&lt;keyword&gt;Quality Control&lt;/keyword&gt;&lt;keyword&gt;Research&lt;/keyword&gt;&lt;keyword&gt;standards&lt;/keyword&gt;&lt;keyword&gt;statistics &amp;amp; numerical data&lt;/keyword&gt;&lt;keyword&gt;Support,Non-U.S.Gov&amp;apos;t&lt;/keyword&gt;&lt;/keywords&gt;&lt;dates&gt;&lt;year&gt;1998&lt;/year&gt;&lt;/dates&gt;&lt;urls&gt;&lt;related-urls&gt;&lt;url&gt;http://journals.sagepub.com/doi/abs/10.1345/aph.18117?url_ver=Z39.88-2003&amp;amp;rfr_id=ori:rid:crossref.org&amp;amp;rfr_dat=cr_pub%3dpubmed&lt;/url&gt;&lt;/related-urls&gt;&lt;/urls&gt;&lt;/record&gt;&lt;/Cite&gt;&lt;/EndNote&gt;</w:instrText>
      </w:r>
      <w:r w:rsidR="00B1029C" w:rsidRPr="003F2B9D">
        <w:rPr>
          <w:color w:val="000000" w:themeColor="text1"/>
          <w:lang w:val="en-GB"/>
        </w:rPr>
        <w:fldChar w:fldCharType="separate"/>
      </w:r>
      <w:r w:rsidR="00DA3558" w:rsidRPr="003F2B9D">
        <w:rPr>
          <w:noProof/>
          <w:color w:val="000000" w:themeColor="text1"/>
          <w:lang w:val="en-GB"/>
        </w:rPr>
        <w:t>(10)</w:t>
      </w:r>
      <w:r w:rsidR="00B1029C" w:rsidRPr="003F2B9D">
        <w:rPr>
          <w:color w:val="000000" w:themeColor="text1"/>
          <w:lang w:val="en-GB"/>
        </w:rPr>
        <w:fldChar w:fldCharType="end"/>
      </w:r>
      <w:r w:rsidRPr="003F2B9D">
        <w:rPr>
          <w:color w:val="000000" w:themeColor="text1"/>
          <w:lang w:val="en-GB"/>
        </w:rPr>
        <w:t xml:space="preserve">.  </w:t>
      </w:r>
      <w:r w:rsidRPr="003F2B9D">
        <w:rPr>
          <w:color w:val="000000" w:themeColor="text1"/>
        </w:rPr>
        <w:t xml:space="preserve">BMD </w:t>
      </w:r>
      <w:r w:rsidRPr="003F2B9D">
        <w:rPr>
          <w:color w:val="000000" w:themeColor="text1"/>
          <w:spacing w:val="2"/>
        </w:rPr>
        <w:t>t</w:t>
      </w:r>
      <w:r w:rsidRPr="003F2B9D">
        <w:rPr>
          <w:color w:val="000000" w:themeColor="text1"/>
          <w:spacing w:val="-1"/>
        </w:rPr>
        <w:t>e</w:t>
      </w:r>
      <w:r w:rsidRPr="003F2B9D">
        <w:rPr>
          <w:color w:val="000000" w:themeColor="text1"/>
        </w:rPr>
        <w:t>st</w:t>
      </w:r>
      <w:r w:rsidRPr="003F2B9D">
        <w:rPr>
          <w:color w:val="000000" w:themeColor="text1"/>
          <w:spacing w:val="1"/>
        </w:rPr>
        <w:t>i</w:t>
      </w:r>
      <w:r w:rsidRPr="003F2B9D">
        <w:rPr>
          <w:color w:val="000000" w:themeColor="text1"/>
        </w:rPr>
        <w:t>ng</w:t>
      </w:r>
      <w:r w:rsidRPr="003F2B9D">
        <w:rPr>
          <w:color w:val="000000" w:themeColor="text1"/>
          <w:spacing w:val="-2"/>
        </w:rPr>
        <w:t xml:space="preserve"> through the </w:t>
      </w:r>
      <w:r w:rsidRPr="003F2B9D">
        <w:rPr>
          <w:color w:val="000000" w:themeColor="text1"/>
        </w:rPr>
        <w:t>Ma</w:t>
      </w:r>
      <w:r w:rsidRPr="003F2B9D">
        <w:rPr>
          <w:color w:val="000000" w:themeColor="text1"/>
          <w:spacing w:val="-1"/>
        </w:rPr>
        <w:t>n</w:t>
      </w:r>
      <w:r w:rsidRPr="003F2B9D">
        <w:rPr>
          <w:color w:val="000000" w:themeColor="text1"/>
        </w:rPr>
        <w:t>i</w:t>
      </w:r>
      <w:r w:rsidRPr="003F2B9D">
        <w:rPr>
          <w:color w:val="000000" w:themeColor="text1"/>
          <w:spacing w:val="1"/>
        </w:rPr>
        <w:t>t</w:t>
      </w:r>
      <w:r w:rsidRPr="003F2B9D">
        <w:rPr>
          <w:color w:val="000000" w:themeColor="text1"/>
        </w:rPr>
        <w:t>oba</w:t>
      </w:r>
      <w:r w:rsidRPr="003F2B9D">
        <w:rPr>
          <w:color w:val="000000" w:themeColor="text1"/>
          <w:spacing w:val="-1"/>
        </w:rPr>
        <w:t xml:space="preserve"> </w:t>
      </w:r>
      <w:r w:rsidRPr="003F2B9D">
        <w:rPr>
          <w:color w:val="000000" w:themeColor="text1"/>
          <w:spacing w:val="2"/>
        </w:rPr>
        <w:t>D</w:t>
      </w:r>
      <w:r w:rsidRPr="003F2B9D">
        <w:rPr>
          <w:color w:val="000000" w:themeColor="text1"/>
          <w:spacing w:val="-1"/>
        </w:rPr>
        <w:t>e</w:t>
      </w:r>
      <w:r w:rsidRPr="003F2B9D">
        <w:rPr>
          <w:color w:val="000000" w:themeColor="text1"/>
        </w:rPr>
        <w:t>nsi</w:t>
      </w:r>
      <w:r w:rsidRPr="003F2B9D">
        <w:rPr>
          <w:color w:val="000000" w:themeColor="text1"/>
          <w:spacing w:val="3"/>
        </w:rPr>
        <w:t>t</w:t>
      </w:r>
      <w:r w:rsidRPr="003F2B9D">
        <w:rPr>
          <w:color w:val="000000" w:themeColor="text1"/>
        </w:rPr>
        <w:t>y</w:t>
      </w:r>
      <w:r w:rsidRPr="003F2B9D">
        <w:rPr>
          <w:color w:val="000000" w:themeColor="text1"/>
          <w:spacing w:val="-5"/>
        </w:rPr>
        <w:t xml:space="preserve"> </w:t>
      </w:r>
      <w:r w:rsidRPr="003F2B9D">
        <w:rPr>
          <w:color w:val="000000" w:themeColor="text1"/>
          <w:spacing w:val="1"/>
        </w:rPr>
        <w:t>P</w:t>
      </w:r>
      <w:r w:rsidRPr="003F2B9D">
        <w:rPr>
          <w:color w:val="000000" w:themeColor="text1"/>
        </w:rPr>
        <w:t>r</w:t>
      </w:r>
      <w:r w:rsidRPr="003F2B9D">
        <w:rPr>
          <w:color w:val="000000" w:themeColor="text1"/>
          <w:spacing w:val="1"/>
        </w:rPr>
        <w:t>o</w:t>
      </w:r>
      <w:r w:rsidRPr="003F2B9D">
        <w:rPr>
          <w:color w:val="000000" w:themeColor="text1"/>
          <w:spacing w:val="-2"/>
        </w:rPr>
        <w:t>g</w:t>
      </w:r>
      <w:r w:rsidRPr="003F2B9D">
        <w:rPr>
          <w:color w:val="000000" w:themeColor="text1"/>
          <w:spacing w:val="1"/>
        </w:rPr>
        <w:t>r</w:t>
      </w:r>
      <w:r w:rsidRPr="003F2B9D">
        <w:rPr>
          <w:color w:val="000000" w:themeColor="text1"/>
          <w:spacing w:val="-1"/>
        </w:rPr>
        <w:t>a</w:t>
      </w:r>
      <w:r w:rsidRPr="003F2B9D">
        <w:rPr>
          <w:color w:val="000000" w:themeColor="text1"/>
        </w:rPr>
        <w:t>m h</w:t>
      </w:r>
      <w:r w:rsidRPr="003F2B9D">
        <w:rPr>
          <w:color w:val="000000" w:themeColor="text1"/>
          <w:spacing w:val="-1"/>
        </w:rPr>
        <w:t>a</w:t>
      </w:r>
      <w:r w:rsidRPr="003F2B9D">
        <w:rPr>
          <w:color w:val="000000" w:themeColor="text1"/>
        </w:rPr>
        <w:t xml:space="preserve">s </w:t>
      </w:r>
      <w:r w:rsidRPr="003F2B9D">
        <w:rPr>
          <w:color w:val="000000" w:themeColor="text1"/>
          <w:spacing w:val="2"/>
        </w:rPr>
        <w:t>b</w:t>
      </w:r>
      <w:r w:rsidRPr="003F2B9D">
        <w:rPr>
          <w:color w:val="000000" w:themeColor="text1"/>
          <w:spacing w:val="-1"/>
        </w:rPr>
        <w:t>ee</w:t>
      </w:r>
      <w:r w:rsidRPr="003F2B9D">
        <w:rPr>
          <w:color w:val="000000" w:themeColor="text1"/>
        </w:rPr>
        <w:t>n ma</w:t>
      </w:r>
      <w:r w:rsidRPr="003F2B9D">
        <w:rPr>
          <w:color w:val="000000" w:themeColor="text1"/>
          <w:spacing w:val="2"/>
        </w:rPr>
        <w:t>n</w:t>
      </w:r>
      <w:r w:rsidRPr="003F2B9D">
        <w:rPr>
          <w:color w:val="000000" w:themeColor="text1"/>
          <w:spacing w:val="1"/>
        </w:rPr>
        <w:t>a</w:t>
      </w:r>
      <w:r w:rsidRPr="003F2B9D">
        <w:rPr>
          <w:color w:val="000000" w:themeColor="text1"/>
          <w:spacing w:val="-2"/>
        </w:rPr>
        <w:t>g</w:t>
      </w:r>
      <w:r w:rsidRPr="003F2B9D">
        <w:rPr>
          <w:color w:val="000000" w:themeColor="text1"/>
          <w:spacing w:val="-1"/>
        </w:rPr>
        <w:t>e</w:t>
      </w:r>
      <w:r w:rsidRPr="003F2B9D">
        <w:rPr>
          <w:color w:val="000000" w:themeColor="text1"/>
        </w:rPr>
        <w:t>d</w:t>
      </w:r>
      <w:r w:rsidRPr="003F2B9D">
        <w:rPr>
          <w:color w:val="000000" w:themeColor="text1"/>
          <w:spacing w:val="2"/>
        </w:rPr>
        <w:t xml:space="preserve"> </w:t>
      </w:r>
      <w:r w:rsidRPr="003F2B9D">
        <w:rPr>
          <w:color w:val="000000" w:themeColor="text1"/>
          <w:spacing w:val="-1"/>
        </w:rPr>
        <w:t>a</w:t>
      </w:r>
      <w:r w:rsidRPr="003F2B9D">
        <w:rPr>
          <w:color w:val="000000" w:themeColor="text1"/>
        </w:rPr>
        <w:t>s an int</w:t>
      </w:r>
      <w:r w:rsidRPr="003F2B9D">
        <w:rPr>
          <w:color w:val="000000" w:themeColor="text1"/>
          <w:spacing w:val="1"/>
        </w:rPr>
        <w:t>e</w:t>
      </w:r>
      <w:r w:rsidRPr="003F2B9D">
        <w:rPr>
          <w:color w:val="000000" w:themeColor="text1"/>
          <w:spacing w:val="-2"/>
        </w:rPr>
        <w:t>g</w:t>
      </w:r>
      <w:r w:rsidRPr="003F2B9D">
        <w:rPr>
          <w:color w:val="000000" w:themeColor="text1"/>
        </w:rPr>
        <w:t>r</w:t>
      </w:r>
      <w:r w:rsidRPr="003F2B9D">
        <w:rPr>
          <w:color w:val="000000" w:themeColor="text1"/>
          <w:spacing w:val="-2"/>
        </w:rPr>
        <w:t>a</w:t>
      </w:r>
      <w:r w:rsidRPr="003F2B9D">
        <w:rPr>
          <w:color w:val="000000" w:themeColor="text1"/>
          <w:spacing w:val="3"/>
        </w:rPr>
        <w:t>t</w:t>
      </w:r>
      <w:r w:rsidRPr="003F2B9D">
        <w:rPr>
          <w:color w:val="000000" w:themeColor="text1"/>
        </w:rPr>
        <w:t>ed p</w:t>
      </w:r>
      <w:r w:rsidRPr="003F2B9D">
        <w:rPr>
          <w:color w:val="000000" w:themeColor="text1"/>
          <w:spacing w:val="-1"/>
        </w:rPr>
        <w:t>r</w:t>
      </w:r>
      <w:r w:rsidRPr="003F2B9D">
        <w:rPr>
          <w:color w:val="000000" w:themeColor="text1"/>
        </w:rPr>
        <w:t>ogr</w:t>
      </w:r>
      <w:r w:rsidRPr="003F2B9D">
        <w:rPr>
          <w:color w:val="000000" w:themeColor="text1"/>
          <w:spacing w:val="-2"/>
        </w:rPr>
        <w:t>a</w:t>
      </w:r>
      <w:r w:rsidRPr="003F2B9D">
        <w:rPr>
          <w:color w:val="000000" w:themeColor="text1"/>
        </w:rPr>
        <w:t>m s</w:t>
      </w:r>
      <w:r w:rsidRPr="003F2B9D">
        <w:rPr>
          <w:color w:val="000000" w:themeColor="text1"/>
          <w:spacing w:val="1"/>
        </w:rPr>
        <w:t>i</w:t>
      </w:r>
      <w:r w:rsidRPr="003F2B9D">
        <w:rPr>
          <w:color w:val="000000" w:themeColor="text1"/>
        </w:rPr>
        <w:t>n</w:t>
      </w:r>
      <w:r w:rsidRPr="003F2B9D">
        <w:rPr>
          <w:color w:val="000000" w:themeColor="text1"/>
          <w:spacing w:val="-1"/>
        </w:rPr>
        <w:t>c</w:t>
      </w:r>
      <w:r w:rsidRPr="003F2B9D">
        <w:rPr>
          <w:color w:val="000000" w:themeColor="text1"/>
        </w:rPr>
        <w:t>e</w:t>
      </w:r>
      <w:r w:rsidRPr="003F2B9D">
        <w:rPr>
          <w:color w:val="000000" w:themeColor="text1"/>
          <w:spacing w:val="-1"/>
        </w:rPr>
        <w:t xml:space="preserve"> </w:t>
      </w:r>
      <w:r w:rsidRPr="003F2B9D">
        <w:rPr>
          <w:color w:val="000000" w:themeColor="text1"/>
        </w:rPr>
        <w:t>1</w:t>
      </w:r>
      <w:r w:rsidRPr="003F2B9D">
        <w:rPr>
          <w:color w:val="000000" w:themeColor="text1"/>
          <w:spacing w:val="2"/>
        </w:rPr>
        <w:t>9</w:t>
      </w:r>
      <w:r w:rsidRPr="003F2B9D">
        <w:rPr>
          <w:color w:val="000000" w:themeColor="text1"/>
        </w:rPr>
        <w:t xml:space="preserve">97 </w:t>
      </w:r>
      <w:r w:rsidR="00B1029C" w:rsidRPr="003F2B9D">
        <w:rPr>
          <w:color w:val="000000" w:themeColor="text1"/>
          <w:spacing w:val="-1"/>
        </w:rPr>
        <w:fldChar w:fldCharType="begin"/>
      </w:r>
      <w:r w:rsidR="00ED2EEB" w:rsidRPr="003F2B9D">
        <w:rPr>
          <w:color w:val="000000" w:themeColor="text1"/>
          <w:spacing w:val="-1"/>
        </w:rPr>
        <w:instrText xml:space="preserve"> ADDIN EN.CITE &lt;EndNote&gt;&lt;Cite&gt;&lt;Author&gt;Leslie&lt;/Author&gt;&lt;Year&gt;2003&lt;/Year&gt;&lt;RecNum&gt;3476&lt;/RecNum&gt;&lt;DisplayText&gt;(11)&lt;/DisplayText&gt;&lt;record&gt;&lt;rec-number&gt;3476&lt;/rec-number&gt;&lt;foreign-keys&gt;&lt;key app="EN" db-id="w5pedv2zzp5rrxessfrv9zvfdrd9zwa0rrxt" timestamp="1519577573" guid="abbecf02-a8ed-4592-ab8f-520fcab78da4"&gt;3476&lt;/key&gt;&lt;key app="ENWeb" db-id=""&gt;0&lt;/key&gt;&lt;/foreign-keys&gt;&lt;ref-type name="Journal Article"&gt;17&lt;/ref-type&gt;&lt;contributors&gt;&lt;authors&gt;&lt;author&gt;Leslie, W. D.&lt;/author&gt;&lt;author&gt;Metge, C.&lt;/author&gt;&lt;/authors&gt;&lt;/contributors&gt;&lt;auth-address&gt;Department of Medicine, University of Manitoba, Winnipeg, Canada. bleslie@sbgh.mb.ca&lt;/auth-address&gt;&lt;titles&gt;&lt;title&gt;Establishing a regional bone density program: lessons from the Manitoba experience&lt;/title&gt;&lt;secondary-title&gt;J Clin Densitom&lt;/secondary-title&gt;&lt;/titles&gt;&lt;periodical&gt;&lt;full-title&gt;J Clin Densitom&lt;/full-title&gt;&lt;/periodical&gt;&lt;pages&gt;275-82&lt;/pages&gt;&lt;volume&gt;6&lt;/volume&gt;&lt;number&gt;3&lt;/number&gt;&lt;keywords&gt;&lt;keyword&gt;*Absorptiometry, Photon/utilization&lt;/keyword&gt;&lt;keyword&gt;Fractures, Bone/diagnosis&lt;/keyword&gt;&lt;keyword&gt;Health Services Accessibility&lt;/keyword&gt;&lt;keyword&gt;Humans&lt;/keyword&gt;&lt;keyword&gt;Manitoba&lt;/keyword&gt;&lt;keyword&gt;*Program Development&lt;/keyword&gt;&lt;keyword&gt;Regional Medical Programs/*organization &amp;amp; administration&lt;/keyword&gt;&lt;keyword&gt;Risk Assessment&lt;/keyword&gt;&lt;keyword&gt;Risk Factors&lt;/keyword&gt;&lt;keyword&gt;Waiting Lists&lt;/keyword&gt;&lt;/keywords&gt;&lt;dates&gt;&lt;year&gt;2003&lt;/year&gt;&lt;pub-dates&gt;&lt;date&gt;Fall&lt;/date&gt;&lt;/pub-dates&gt;&lt;/dates&gt;&lt;isbn&gt;1094-6950 (Print)&amp;#xD;1094-6950 (Linking)&lt;/isbn&gt;&lt;accession-num&gt;14514998&lt;/accession-num&gt;&lt;urls&gt;&lt;related-urls&gt;&lt;url&gt;https://www.ncbi.nlm.nih.gov/pubmed/14514998&lt;/url&gt;&lt;/related-urls&gt;&lt;/urls&gt;&lt;/record&gt;&lt;/Cite&gt;&lt;/EndNote&gt;</w:instrText>
      </w:r>
      <w:r w:rsidR="00B1029C" w:rsidRPr="003F2B9D">
        <w:rPr>
          <w:color w:val="000000" w:themeColor="text1"/>
          <w:spacing w:val="-1"/>
        </w:rPr>
        <w:fldChar w:fldCharType="separate"/>
      </w:r>
      <w:r w:rsidR="00DA3558" w:rsidRPr="003F2B9D">
        <w:rPr>
          <w:noProof/>
          <w:color w:val="000000" w:themeColor="text1"/>
          <w:spacing w:val="-1"/>
        </w:rPr>
        <w:t>(11)</w:t>
      </w:r>
      <w:r w:rsidR="00B1029C" w:rsidRPr="003F2B9D">
        <w:rPr>
          <w:color w:val="000000" w:themeColor="text1"/>
          <w:spacing w:val="-1"/>
        </w:rPr>
        <w:fldChar w:fldCharType="end"/>
      </w:r>
      <w:r w:rsidRPr="003F2B9D">
        <w:rPr>
          <w:color w:val="000000" w:themeColor="text1"/>
        </w:rPr>
        <w:t>.</w:t>
      </w:r>
      <w:r w:rsidRPr="003F2B9D">
        <w:rPr>
          <w:color w:val="000000" w:themeColor="text1"/>
          <w:spacing w:val="3"/>
        </w:rPr>
        <w:t xml:space="preserve">  </w:t>
      </w:r>
      <w:r w:rsidRPr="003F2B9D">
        <w:rPr>
          <w:color w:val="000000" w:themeColor="text1"/>
        </w:rPr>
        <w:t>The</w:t>
      </w:r>
      <w:r w:rsidRPr="003F2B9D">
        <w:rPr>
          <w:color w:val="000000" w:themeColor="text1"/>
          <w:spacing w:val="-1"/>
        </w:rPr>
        <w:t xml:space="preserve"> </w:t>
      </w:r>
      <w:r w:rsidRPr="003F2B9D">
        <w:rPr>
          <w:color w:val="000000" w:themeColor="text1"/>
        </w:rPr>
        <w:t>Ma</w:t>
      </w:r>
      <w:r w:rsidRPr="003F2B9D">
        <w:rPr>
          <w:color w:val="000000" w:themeColor="text1"/>
          <w:spacing w:val="-1"/>
        </w:rPr>
        <w:t>n</w:t>
      </w:r>
      <w:r w:rsidRPr="003F2B9D">
        <w:rPr>
          <w:color w:val="000000" w:themeColor="text1"/>
        </w:rPr>
        <w:t>i</w:t>
      </w:r>
      <w:r w:rsidRPr="003F2B9D">
        <w:rPr>
          <w:color w:val="000000" w:themeColor="text1"/>
          <w:spacing w:val="1"/>
        </w:rPr>
        <w:t>t</w:t>
      </w:r>
      <w:r w:rsidRPr="003F2B9D">
        <w:rPr>
          <w:color w:val="000000" w:themeColor="text1"/>
        </w:rPr>
        <w:t>oba</w:t>
      </w:r>
      <w:r w:rsidRPr="003F2B9D">
        <w:rPr>
          <w:color w:val="000000" w:themeColor="text1"/>
          <w:spacing w:val="-1"/>
        </w:rPr>
        <w:t xml:space="preserve"> </w:t>
      </w:r>
      <w:r w:rsidRPr="003F2B9D">
        <w:rPr>
          <w:color w:val="000000" w:themeColor="text1"/>
        </w:rPr>
        <w:t>D</w:t>
      </w:r>
      <w:r w:rsidRPr="003F2B9D">
        <w:rPr>
          <w:color w:val="000000" w:themeColor="text1"/>
          <w:spacing w:val="-1"/>
        </w:rPr>
        <w:t>e</w:t>
      </w:r>
      <w:r w:rsidRPr="003F2B9D">
        <w:rPr>
          <w:color w:val="000000" w:themeColor="text1"/>
        </w:rPr>
        <w:t>nsi</w:t>
      </w:r>
      <w:r w:rsidRPr="003F2B9D">
        <w:rPr>
          <w:color w:val="000000" w:themeColor="text1"/>
          <w:spacing w:val="3"/>
        </w:rPr>
        <w:t>t</w:t>
      </w:r>
      <w:r w:rsidRPr="003F2B9D">
        <w:rPr>
          <w:color w:val="000000" w:themeColor="text1"/>
        </w:rPr>
        <w:t>y</w:t>
      </w:r>
      <w:r w:rsidRPr="003F2B9D">
        <w:rPr>
          <w:color w:val="000000" w:themeColor="text1"/>
          <w:spacing w:val="-3"/>
        </w:rPr>
        <w:t xml:space="preserve"> </w:t>
      </w:r>
      <w:r w:rsidRPr="003F2B9D">
        <w:rPr>
          <w:color w:val="000000" w:themeColor="text1"/>
          <w:spacing w:val="1"/>
        </w:rPr>
        <w:t>P</w:t>
      </w:r>
      <w:r w:rsidRPr="003F2B9D">
        <w:rPr>
          <w:color w:val="000000" w:themeColor="text1"/>
        </w:rPr>
        <w:t>r</w:t>
      </w:r>
      <w:r w:rsidRPr="003F2B9D">
        <w:rPr>
          <w:color w:val="000000" w:themeColor="text1"/>
          <w:spacing w:val="1"/>
        </w:rPr>
        <w:t>o</w:t>
      </w:r>
      <w:r w:rsidRPr="003F2B9D">
        <w:rPr>
          <w:color w:val="000000" w:themeColor="text1"/>
          <w:spacing w:val="-2"/>
        </w:rPr>
        <w:t>g</w:t>
      </w:r>
      <w:r w:rsidRPr="003F2B9D">
        <w:rPr>
          <w:color w:val="000000" w:themeColor="text1"/>
          <w:spacing w:val="1"/>
        </w:rPr>
        <w:t>r</w:t>
      </w:r>
      <w:r w:rsidRPr="003F2B9D">
        <w:rPr>
          <w:color w:val="000000" w:themeColor="text1"/>
          <w:spacing w:val="-1"/>
        </w:rPr>
        <w:t>a</w:t>
      </w:r>
      <w:r w:rsidRPr="003F2B9D">
        <w:rPr>
          <w:color w:val="000000" w:themeColor="text1"/>
        </w:rPr>
        <w:t>m</w:t>
      </w:r>
      <w:r w:rsidRPr="003F2B9D">
        <w:rPr>
          <w:color w:val="000000" w:themeColor="text1"/>
          <w:spacing w:val="3"/>
        </w:rPr>
        <w:t xml:space="preserve"> </w:t>
      </w:r>
      <w:r w:rsidRPr="003F2B9D">
        <w:rPr>
          <w:color w:val="000000" w:themeColor="text1"/>
        </w:rPr>
        <w:t>maintains a</w:t>
      </w:r>
      <w:r w:rsidRPr="003F2B9D">
        <w:rPr>
          <w:color w:val="000000" w:themeColor="text1"/>
          <w:spacing w:val="-1"/>
        </w:rPr>
        <w:t xml:space="preserve"> </w:t>
      </w:r>
      <w:r w:rsidRPr="003F2B9D">
        <w:rPr>
          <w:color w:val="000000" w:themeColor="text1"/>
        </w:rPr>
        <w:t>d</w:t>
      </w:r>
      <w:r w:rsidRPr="003F2B9D">
        <w:rPr>
          <w:color w:val="000000" w:themeColor="text1"/>
          <w:spacing w:val="-1"/>
        </w:rPr>
        <w:t>a</w:t>
      </w:r>
      <w:r w:rsidRPr="003F2B9D">
        <w:rPr>
          <w:color w:val="000000" w:themeColor="text1"/>
        </w:rPr>
        <w:t>tab</w:t>
      </w:r>
      <w:r w:rsidRPr="003F2B9D">
        <w:rPr>
          <w:color w:val="000000" w:themeColor="text1"/>
          <w:spacing w:val="-1"/>
        </w:rPr>
        <w:t>a</w:t>
      </w:r>
      <w:r w:rsidRPr="003F2B9D">
        <w:rPr>
          <w:color w:val="000000" w:themeColor="text1"/>
          <w:spacing w:val="2"/>
        </w:rPr>
        <w:t>s</w:t>
      </w:r>
      <w:r w:rsidRPr="003F2B9D">
        <w:rPr>
          <w:color w:val="000000" w:themeColor="text1"/>
        </w:rPr>
        <w:t>e</w:t>
      </w:r>
      <w:r w:rsidRPr="003F2B9D">
        <w:rPr>
          <w:color w:val="000000" w:themeColor="text1"/>
          <w:spacing w:val="-1"/>
        </w:rPr>
        <w:t xml:space="preserve"> </w:t>
      </w:r>
      <w:r w:rsidRPr="003F2B9D">
        <w:rPr>
          <w:color w:val="000000" w:themeColor="text1"/>
        </w:rPr>
        <w:t>of</w:t>
      </w:r>
      <w:r w:rsidRPr="003F2B9D">
        <w:rPr>
          <w:color w:val="000000" w:themeColor="text1"/>
          <w:spacing w:val="-1"/>
        </w:rPr>
        <w:t xml:space="preserve"> a</w:t>
      </w:r>
      <w:r w:rsidRPr="003F2B9D">
        <w:rPr>
          <w:color w:val="000000" w:themeColor="text1"/>
        </w:rPr>
        <w:t>ll</w:t>
      </w:r>
      <w:r w:rsidRPr="003F2B9D">
        <w:rPr>
          <w:color w:val="000000" w:themeColor="text1"/>
          <w:spacing w:val="1"/>
        </w:rPr>
        <w:t xml:space="preserve"> </w:t>
      </w:r>
      <w:r w:rsidRPr="003F2B9D">
        <w:rPr>
          <w:color w:val="000000" w:themeColor="text1"/>
          <w:spacing w:val="-1"/>
        </w:rPr>
        <w:t>r</w:t>
      </w:r>
      <w:r w:rsidRPr="003F2B9D">
        <w:rPr>
          <w:color w:val="000000" w:themeColor="text1"/>
          <w:spacing w:val="1"/>
        </w:rPr>
        <w:t>e</w:t>
      </w:r>
      <w:r w:rsidRPr="003F2B9D">
        <w:rPr>
          <w:color w:val="000000" w:themeColor="text1"/>
        </w:rPr>
        <w:t>sul</w:t>
      </w:r>
      <w:r w:rsidRPr="003F2B9D">
        <w:rPr>
          <w:color w:val="000000" w:themeColor="text1"/>
          <w:spacing w:val="1"/>
        </w:rPr>
        <w:t>t</w:t>
      </w:r>
      <w:r w:rsidRPr="003F2B9D">
        <w:rPr>
          <w:color w:val="000000" w:themeColor="text1"/>
        </w:rPr>
        <w:t>s that c</w:t>
      </w:r>
      <w:r w:rsidRPr="003F2B9D">
        <w:rPr>
          <w:color w:val="000000" w:themeColor="text1"/>
          <w:spacing w:val="-2"/>
        </w:rPr>
        <w:t>a</w:t>
      </w:r>
      <w:r w:rsidRPr="003F2B9D">
        <w:rPr>
          <w:color w:val="000000" w:themeColor="text1"/>
        </w:rPr>
        <w:t>n be</w:t>
      </w:r>
      <w:r w:rsidRPr="003F2B9D">
        <w:rPr>
          <w:color w:val="000000" w:themeColor="text1"/>
          <w:spacing w:val="-1"/>
        </w:rPr>
        <w:t xml:space="preserve"> </w:t>
      </w:r>
      <w:r w:rsidRPr="003F2B9D">
        <w:rPr>
          <w:color w:val="000000" w:themeColor="text1"/>
        </w:rPr>
        <w:t>l</w:t>
      </w:r>
      <w:r w:rsidRPr="003F2B9D">
        <w:rPr>
          <w:color w:val="000000" w:themeColor="text1"/>
          <w:spacing w:val="1"/>
        </w:rPr>
        <w:t>i</w:t>
      </w:r>
      <w:r w:rsidRPr="003F2B9D">
        <w:rPr>
          <w:color w:val="000000" w:themeColor="text1"/>
        </w:rPr>
        <w:t>nk</w:t>
      </w:r>
      <w:r w:rsidRPr="003F2B9D">
        <w:rPr>
          <w:color w:val="000000" w:themeColor="text1"/>
          <w:spacing w:val="-1"/>
        </w:rPr>
        <w:t>e</w:t>
      </w:r>
      <w:r w:rsidRPr="003F2B9D">
        <w:rPr>
          <w:color w:val="000000" w:themeColor="text1"/>
        </w:rPr>
        <w:t xml:space="preserve">d </w:t>
      </w:r>
      <w:r w:rsidRPr="003F2B9D">
        <w:rPr>
          <w:color w:val="000000" w:themeColor="text1"/>
          <w:spacing w:val="2"/>
        </w:rPr>
        <w:t>w</w:t>
      </w:r>
      <w:r w:rsidRPr="003F2B9D">
        <w:rPr>
          <w:color w:val="000000" w:themeColor="text1"/>
        </w:rPr>
        <w:t>i</w:t>
      </w:r>
      <w:r w:rsidRPr="003F2B9D">
        <w:rPr>
          <w:color w:val="000000" w:themeColor="text1"/>
          <w:spacing w:val="1"/>
        </w:rPr>
        <w:t>t</w:t>
      </w:r>
      <w:r w:rsidRPr="003F2B9D">
        <w:rPr>
          <w:color w:val="000000" w:themeColor="text1"/>
        </w:rPr>
        <w:t>h the other</w:t>
      </w:r>
      <w:r w:rsidRPr="003F2B9D">
        <w:rPr>
          <w:color w:val="000000" w:themeColor="text1"/>
          <w:spacing w:val="-1"/>
        </w:rPr>
        <w:t xml:space="preserve"> provincial </w:t>
      </w:r>
      <w:r w:rsidRPr="003F2B9D">
        <w:rPr>
          <w:color w:val="000000" w:themeColor="text1"/>
        </w:rPr>
        <w:t>populatio</w:t>
      </w:r>
      <w:r w:rsidRPr="003F2B9D">
        <w:rPr>
          <w:color w:val="000000" w:themeColor="text1"/>
          <w:spacing w:val="3"/>
        </w:rPr>
        <w:t>n</w:t>
      </w:r>
      <w:r w:rsidRPr="003F2B9D">
        <w:rPr>
          <w:color w:val="000000" w:themeColor="text1"/>
          <w:spacing w:val="-1"/>
        </w:rPr>
        <w:t>-</w:t>
      </w:r>
      <w:r w:rsidRPr="003F2B9D">
        <w:rPr>
          <w:color w:val="000000" w:themeColor="text1"/>
        </w:rPr>
        <w:t>b</w:t>
      </w:r>
      <w:r w:rsidRPr="003F2B9D">
        <w:rPr>
          <w:color w:val="000000" w:themeColor="text1"/>
          <w:spacing w:val="-1"/>
        </w:rPr>
        <w:t>a</w:t>
      </w:r>
      <w:r w:rsidRPr="003F2B9D">
        <w:rPr>
          <w:color w:val="000000" w:themeColor="text1"/>
        </w:rPr>
        <w:t>s</w:t>
      </w:r>
      <w:r w:rsidRPr="003F2B9D">
        <w:rPr>
          <w:color w:val="000000" w:themeColor="text1"/>
          <w:spacing w:val="1"/>
        </w:rPr>
        <w:t>e</w:t>
      </w:r>
      <w:r w:rsidRPr="003F2B9D">
        <w:rPr>
          <w:color w:val="000000" w:themeColor="text1"/>
        </w:rPr>
        <w:t>d</w:t>
      </w:r>
      <w:r w:rsidRPr="003F2B9D">
        <w:rPr>
          <w:color w:val="000000" w:themeColor="text1"/>
          <w:spacing w:val="1"/>
        </w:rPr>
        <w:t xml:space="preserve"> </w:t>
      </w:r>
      <w:r w:rsidRPr="003F2B9D">
        <w:rPr>
          <w:color w:val="000000" w:themeColor="text1"/>
        </w:rPr>
        <w:t>d</w:t>
      </w:r>
      <w:r w:rsidRPr="003F2B9D">
        <w:rPr>
          <w:color w:val="000000" w:themeColor="text1"/>
          <w:spacing w:val="-1"/>
        </w:rPr>
        <w:t>a</w:t>
      </w:r>
      <w:r w:rsidRPr="003F2B9D">
        <w:rPr>
          <w:color w:val="000000" w:themeColor="text1"/>
        </w:rPr>
        <w:t>tab</w:t>
      </w:r>
      <w:r w:rsidRPr="003F2B9D">
        <w:rPr>
          <w:color w:val="000000" w:themeColor="text1"/>
          <w:spacing w:val="-1"/>
        </w:rPr>
        <w:t>a</w:t>
      </w:r>
      <w:r w:rsidRPr="003F2B9D">
        <w:rPr>
          <w:color w:val="000000" w:themeColor="text1"/>
        </w:rPr>
        <w:t>s</w:t>
      </w:r>
      <w:r w:rsidRPr="003F2B9D">
        <w:rPr>
          <w:color w:val="000000" w:themeColor="text1"/>
          <w:spacing w:val="-1"/>
        </w:rPr>
        <w:t>e</w:t>
      </w:r>
      <w:r w:rsidRPr="003F2B9D">
        <w:rPr>
          <w:color w:val="000000" w:themeColor="text1"/>
        </w:rPr>
        <w:t>s thro</w:t>
      </w:r>
      <w:r w:rsidRPr="003F2B9D">
        <w:rPr>
          <w:color w:val="000000" w:themeColor="text1"/>
          <w:spacing w:val="2"/>
        </w:rPr>
        <w:t>u</w:t>
      </w:r>
      <w:r w:rsidRPr="003F2B9D">
        <w:rPr>
          <w:color w:val="000000" w:themeColor="text1"/>
          <w:spacing w:val="-2"/>
        </w:rPr>
        <w:t>g</w:t>
      </w:r>
      <w:r w:rsidRPr="003F2B9D">
        <w:rPr>
          <w:color w:val="000000" w:themeColor="text1"/>
        </w:rPr>
        <w:t xml:space="preserve">h </w:t>
      </w:r>
      <w:r w:rsidRPr="003F2B9D">
        <w:rPr>
          <w:color w:val="000000" w:themeColor="text1"/>
          <w:spacing w:val="-1"/>
        </w:rPr>
        <w:t>a</w:t>
      </w:r>
      <w:r w:rsidRPr="003F2B9D">
        <w:rPr>
          <w:color w:val="000000" w:themeColor="text1"/>
        </w:rPr>
        <w:t xml:space="preserve">n </w:t>
      </w:r>
      <w:r w:rsidRPr="003F2B9D">
        <w:rPr>
          <w:color w:val="000000" w:themeColor="text1"/>
          <w:spacing w:val="-1"/>
        </w:rPr>
        <w:t>a</w:t>
      </w:r>
      <w:r w:rsidRPr="003F2B9D">
        <w:rPr>
          <w:color w:val="000000" w:themeColor="text1"/>
        </w:rPr>
        <w:t>no</w:t>
      </w:r>
      <w:r w:rsidRPr="003F2B9D">
        <w:rPr>
          <w:color w:val="000000" w:themeColor="text1"/>
          <w:spacing w:val="5"/>
        </w:rPr>
        <w:t>n</w:t>
      </w:r>
      <w:r w:rsidRPr="003F2B9D">
        <w:rPr>
          <w:color w:val="000000" w:themeColor="text1"/>
          <w:spacing w:val="-5"/>
        </w:rPr>
        <w:t>y</w:t>
      </w:r>
      <w:r w:rsidRPr="003F2B9D">
        <w:rPr>
          <w:color w:val="000000" w:themeColor="text1"/>
        </w:rPr>
        <w:t>mous p</w:t>
      </w:r>
      <w:r w:rsidRPr="003F2B9D">
        <w:rPr>
          <w:color w:val="000000" w:themeColor="text1"/>
          <w:spacing w:val="-1"/>
        </w:rPr>
        <w:t>e</w:t>
      </w:r>
      <w:r w:rsidRPr="003F2B9D">
        <w:rPr>
          <w:color w:val="000000" w:themeColor="text1"/>
        </w:rPr>
        <w:t>rso</w:t>
      </w:r>
      <w:r w:rsidRPr="003F2B9D">
        <w:rPr>
          <w:color w:val="000000" w:themeColor="text1"/>
          <w:spacing w:val="2"/>
        </w:rPr>
        <w:t>n</w:t>
      </w:r>
      <w:r w:rsidRPr="003F2B9D">
        <w:rPr>
          <w:color w:val="000000" w:themeColor="text1"/>
          <w:spacing w:val="-1"/>
        </w:rPr>
        <w:t>a</w:t>
      </w:r>
      <w:r w:rsidRPr="003F2B9D">
        <w:rPr>
          <w:color w:val="000000" w:themeColor="text1"/>
        </w:rPr>
        <w:t xml:space="preserve">l </w:t>
      </w:r>
      <w:r w:rsidRPr="003F2B9D">
        <w:rPr>
          <w:color w:val="000000" w:themeColor="text1"/>
          <w:spacing w:val="1"/>
        </w:rPr>
        <w:t>i</w:t>
      </w:r>
      <w:r w:rsidRPr="003F2B9D">
        <w:rPr>
          <w:color w:val="000000" w:themeColor="text1"/>
        </w:rPr>
        <w:t>d</w:t>
      </w:r>
      <w:r w:rsidRPr="003F2B9D">
        <w:rPr>
          <w:color w:val="000000" w:themeColor="text1"/>
          <w:spacing w:val="-1"/>
        </w:rPr>
        <w:t>e</w:t>
      </w:r>
      <w:r w:rsidRPr="003F2B9D">
        <w:rPr>
          <w:color w:val="000000" w:themeColor="text1"/>
        </w:rPr>
        <w:t>nt</w:t>
      </w:r>
      <w:r w:rsidRPr="003F2B9D">
        <w:rPr>
          <w:color w:val="000000" w:themeColor="text1"/>
          <w:spacing w:val="1"/>
        </w:rPr>
        <w:t>i</w:t>
      </w:r>
      <w:r w:rsidRPr="003F2B9D">
        <w:rPr>
          <w:color w:val="000000" w:themeColor="text1"/>
        </w:rPr>
        <w:t>fi</w:t>
      </w:r>
      <w:r w:rsidRPr="003F2B9D">
        <w:rPr>
          <w:color w:val="000000" w:themeColor="text1"/>
          <w:spacing w:val="-1"/>
        </w:rPr>
        <w:t>e</w:t>
      </w:r>
      <w:r w:rsidRPr="003F2B9D">
        <w:rPr>
          <w:color w:val="000000" w:themeColor="text1"/>
        </w:rPr>
        <w:t>r.</w:t>
      </w:r>
      <w:r w:rsidRPr="003F2B9D">
        <w:rPr>
          <w:color w:val="000000" w:themeColor="text1"/>
          <w:spacing w:val="1"/>
        </w:rPr>
        <w:t xml:space="preserve">  </w:t>
      </w:r>
      <w:r w:rsidRPr="003F2B9D">
        <w:rPr>
          <w:color w:val="000000" w:themeColor="text1"/>
        </w:rPr>
        <w:t>T</w:t>
      </w:r>
      <w:r w:rsidRPr="003F2B9D">
        <w:rPr>
          <w:color w:val="000000" w:themeColor="text1"/>
          <w:spacing w:val="2"/>
        </w:rPr>
        <w:t>h</w:t>
      </w:r>
      <w:r w:rsidRPr="003F2B9D">
        <w:rPr>
          <w:color w:val="000000" w:themeColor="text1"/>
        </w:rPr>
        <w:t>e</w:t>
      </w:r>
      <w:r w:rsidRPr="003F2B9D">
        <w:rPr>
          <w:color w:val="000000" w:themeColor="text1"/>
          <w:spacing w:val="-1"/>
        </w:rPr>
        <w:t xml:space="preserve"> a</w:t>
      </w:r>
      <w:r w:rsidRPr="003F2B9D">
        <w:rPr>
          <w:color w:val="000000" w:themeColor="text1"/>
        </w:rPr>
        <w:t>ssoci</w:t>
      </w:r>
      <w:r w:rsidRPr="003F2B9D">
        <w:rPr>
          <w:color w:val="000000" w:themeColor="text1"/>
          <w:spacing w:val="-1"/>
        </w:rPr>
        <w:t>a</w:t>
      </w:r>
      <w:r w:rsidRPr="003F2B9D">
        <w:rPr>
          <w:color w:val="000000" w:themeColor="text1"/>
        </w:rPr>
        <w:t xml:space="preserve">ted </w:t>
      </w:r>
      <w:r w:rsidRPr="003F2B9D">
        <w:rPr>
          <w:color w:val="000000" w:themeColor="text1"/>
          <w:spacing w:val="2"/>
        </w:rPr>
        <w:t>d</w:t>
      </w:r>
      <w:r w:rsidRPr="003F2B9D">
        <w:rPr>
          <w:color w:val="000000" w:themeColor="text1"/>
          <w:spacing w:val="-1"/>
        </w:rPr>
        <w:t>a</w:t>
      </w:r>
      <w:r w:rsidRPr="003F2B9D">
        <w:rPr>
          <w:color w:val="000000" w:themeColor="text1"/>
        </w:rPr>
        <w:t>tab</w:t>
      </w:r>
      <w:r w:rsidRPr="003F2B9D">
        <w:rPr>
          <w:color w:val="000000" w:themeColor="text1"/>
          <w:spacing w:val="-1"/>
        </w:rPr>
        <w:t>a</w:t>
      </w:r>
      <w:r w:rsidRPr="003F2B9D">
        <w:rPr>
          <w:color w:val="000000" w:themeColor="text1"/>
          <w:spacing w:val="2"/>
        </w:rPr>
        <w:t>s</w:t>
      </w:r>
      <w:r w:rsidRPr="003F2B9D">
        <w:rPr>
          <w:color w:val="000000" w:themeColor="text1"/>
        </w:rPr>
        <w:t>e</w:t>
      </w:r>
      <w:r w:rsidRPr="003F2B9D">
        <w:rPr>
          <w:color w:val="000000" w:themeColor="text1"/>
          <w:spacing w:val="-1"/>
        </w:rPr>
        <w:t xml:space="preserve"> e</w:t>
      </w:r>
      <w:r w:rsidRPr="003F2B9D">
        <w:rPr>
          <w:color w:val="000000" w:themeColor="text1"/>
          <w:spacing w:val="2"/>
        </w:rPr>
        <w:t>x</w:t>
      </w:r>
      <w:r w:rsidRPr="003F2B9D">
        <w:rPr>
          <w:color w:val="000000" w:themeColor="text1"/>
          <w:spacing w:val="-1"/>
        </w:rPr>
        <w:t>cee</w:t>
      </w:r>
      <w:r w:rsidRPr="003F2B9D">
        <w:rPr>
          <w:color w:val="000000" w:themeColor="text1"/>
        </w:rPr>
        <w:t>ds 99% in te</w:t>
      </w:r>
      <w:r w:rsidRPr="003F2B9D">
        <w:rPr>
          <w:color w:val="000000" w:themeColor="text1"/>
          <w:spacing w:val="-1"/>
        </w:rPr>
        <w:t>r</w:t>
      </w:r>
      <w:r w:rsidRPr="003F2B9D">
        <w:rPr>
          <w:color w:val="000000" w:themeColor="text1"/>
        </w:rPr>
        <w:t>ms</w:t>
      </w:r>
      <w:r w:rsidRPr="003F2B9D">
        <w:rPr>
          <w:color w:val="000000" w:themeColor="text1"/>
          <w:spacing w:val="3"/>
        </w:rPr>
        <w:t xml:space="preserve"> </w:t>
      </w:r>
      <w:r w:rsidRPr="003F2B9D">
        <w:rPr>
          <w:color w:val="000000" w:themeColor="text1"/>
        </w:rPr>
        <w:t xml:space="preserve">of </w:t>
      </w:r>
      <w:r w:rsidRPr="003F2B9D">
        <w:rPr>
          <w:color w:val="000000" w:themeColor="text1"/>
          <w:spacing w:val="-1"/>
        </w:rPr>
        <w:t>c</w:t>
      </w:r>
      <w:r w:rsidRPr="003F2B9D">
        <w:rPr>
          <w:color w:val="000000" w:themeColor="text1"/>
        </w:rPr>
        <w:t>omp</w:t>
      </w:r>
      <w:r w:rsidRPr="003F2B9D">
        <w:rPr>
          <w:color w:val="000000" w:themeColor="text1"/>
          <w:spacing w:val="1"/>
        </w:rPr>
        <w:t>l</w:t>
      </w:r>
      <w:r w:rsidRPr="003F2B9D">
        <w:rPr>
          <w:color w:val="000000" w:themeColor="text1"/>
          <w:spacing w:val="-1"/>
        </w:rPr>
        <w:t>e</w:t>
      </w:r>
      <w:r w:rsidRPr="003F2B9D">
        <w:rPr>
          <w:color w:val="000000" w:themeColor="text1"/>
        </w:rPr>
        <w:t>ten</w:t>
      </w:r>
      <w:r w:rsidRPr="003F2B9D">
        <w:rPr>
          <w:color w:val="000000" w:themeColor="text1"/>
          <w:spacing w:val="-1"/>
        </w:rPr>
        <w:t>e</w:t>
      </w:r>
      <w:r w:rsidRPr="003F2B9D">
        <w:rPr>
          <w:color w:val="000000" w:themeColor="text1"/>
        </w:rPr>
        <w:t>ss and</w:t>
      </w:r>
      <w:r w:rsidRPr="003F2B9D">
        <w:rPr>
          <w:color w:val="000000" w:themeColor="text1"/>
          <w:spacing w:val="2"/>
        </w:rPr>
        <w:t xml:space="preserve"> </w:t>
      </w:r>
      <w:r w:rsidRPr="003F2B9D">
        <w:rPr>
          <w:color w:val="000000" w:themeColor="text1"/>
          <w:spacing w:val="-1"/>
        </w:rPr>
        <w:t>acc</w:t>
      </w:r>
      <w:r w:rsidRPr="003F2B9D">
        <w:rPr>
          <w:color w:val="000000" w:themeColor="text1"/>
          <w:spacing w:val="2"/>
        </w:rPr>
        <w:t>u</w:t>
      </w:r>
      <w:r w:rsidRPr="003F2B9D">
        <w:rPr>
          <w:color w:val="000000" w:themeColor="text1"/>
        </w:rPr>
        <w:t>ra</w:t>
      </w:r>
      <w:r w:rsidRPr="003F2B9D">
        <w:rPr>
          <w:color w:val="000000" w:themeColor="text1"/>
          <w:spacing w:val="1"/>
        </w:rPr>
        <w:t>c</w:t>
      </w:r>
      <w:r w:rsidRPr="003F2B9D">
        <w:rPr>
          <w:color w:val="000000" w:themeColor="text1"/>
          <w:spacing w:val="-5"/>
        </w:rPr>
        <w:t xml:space="preserve">y </w:t>
      </w:r>
      <w:r w:rsidR="00B1029C" w:rsidRPr="003F2B9D">
        <w:rPr>
          <w:color w:val="000000" w:themeColor="text1"/>
          <w:spacing w:val="-5"/>
        </w:rPr>
        <w:fldChar w:fldCharType="begin"/>
      </w:r>
      <w:r w:rsidR="00ED2EEB" w:rsidRPr="003F2B9D">
        <w:rPr>
          <w:color w:val="000000" w:themeColor="text1"/>
          <w:spacing w:val="-5"/>
        </w:rPr>
        <w:instrText xml:space="preserve"> ADDIN EN.CITE &lt;EndNote&gt;&lt;Cite&gt;&lt;Author&gt;Leslie&lt;/Author&gt;&lt;Year&gt;2005&lt;/Year&gt;&lt;RecNum&gt;3453&lt;/RecNum&gt;&lt;DisplayText&gt;(12)&lt;/DisplayText&gt;&lt;record&gt;&lt;rec-number&gt;3453&lt;/rec-number&gt;&lt;foreign-keys&gt;&lt;key app="EN" db-id="w5pedv2zzp5rrxessfrv9zvfdrd9zwa0rrxt" timestamp="1519577447" guid="7bdd8743-80f5-4e62-8033-0b2ef3ba84fd"&gt;3453&lt;/key&gt;&lt;key app="ENWeb" db-id=""&gt;0&lt;/key&gt;&lt;/foreign-keys&gt;&lt;ref-type name="Journal Article"&gt;17&lt;/ref-type&gt;&lt;contributors&gt;&lt;authors&gt;&lt;author&gt;Leslie, W. D.&lt;/author&gt;&lt;author&gt;Caetano, P. A.&lt;/author&gt;&lt;author&gt;Macwilliam, L. R.&lt;/author&gt;&lt;author&gt;Finlayson, G. S.&lt;/author&gt;&lt;/authors&gt;&lt;/contributors&gt;&lt;auth-address&gt;Department of Medicine (C5121), St. Boniface General Hospital, 409 Tache Avenue, Winnipeg, Canada R2H 2A6. bleslie@sbgh.mb.ca&lt;/auth-address&gt;&lt;titles&gt;&lt;title&gt;Construction and validation of a population-based bone densitometry database&lt;/title&gt;&lt;secondary-title&gt;J Clin Densitom&lt;/secondary-title&gt;&lt;/titles&gt;&lt;periodical&gt;&lt;full-title&gt;J Clin Densitom&lt;/full-title&gt;&lt;/periodical&gt;&lt;pages&gt;25-30&lt;/pages&gt;&lt;volume&gt;8&lt;/volume&gt;&lt;number&gt;1&lt;/number&gt;&lt;keywords&gt;&lt;keyword&gt;Absorptiometry, Photon/*utilization&lt;/keyword&gt;&lt;keyword&gt;Adult&lt;/keyword&gt;&lt;keyword&gt;Aged&lt;/keyword&gt;&lt;keyword&gt;Aged, 80 and over&lt;/keyword&gt;&lt;keyword&gt;Bone Diseases, Metabolic/diagnosis/epidemiology&lt;/keyword&gt;&lt;keyword&gt;*Databases, Factual&lt;/keyword&gt;&lt;keyword&gt;Female&lt;/keyword&gt;&lt;keyword&gt;Humans&lt;/keyword&gt;&lt;keyword&gt;Male&lt;/keyword&gt;&lt;keyword&gt;Manitoba/epidemiology&lt;/keyword&gt;&lt;keyword&gt;Middle Aged&lt;/keyword&gt;&lt;keyword&gt;Osteoporosis/diagnosis/epidemiology&lt;/keyword&gt;&lt;/keywords&gt;&lt;dates&gt;&lt;year&gt;2005&lt;/year&gt;&lt;pub-dates&gt;&lt;date&gt;Spring&lt;/date&gt;&lt;/pub-dates&gt;&lt;/dates&gt;&lt;isbn&gt;1094-6950 (Print)&amp;#xD;1094-6950 (Linking)&lt;/isbn&gt;&lt;accession-num&gt;15722584&lt;/accession-num&gt;&lt;urls&gt;&lt;related-urls&gt;&lt;url&gt;https://www.ncbi.nlm.nih.gov/pubmed/15722584&lt;/url&gt;&lt;/related-urls&gt;&lt;/urls&gt;&lt;/record&gt;&lt;/Cite&gt;&lt;/EndNote&gt;</w:instrText>
      </w:r>
      <w:r w:rsidR="00B1029C" w:rsidRPr="003F2B9D">
        <w:rPr>
          <w:color w:val="000000" w:themeColor="text1"/>
          <w:spacing w:val="-5"/>
        </w:rPr>
        <w:fldChar w:fldCharType="separate"/>
      </w:r>
      <w:r w:rsidR="00DA3558" w:rsidRPr="003F2B9D">
        <w:rPr>
          <w:noProof/>
          <w:color w:val="000000" w:themeColor="text1"/>
          <w:spacing w:val="-5"/>
        </w:rPr>
        <w:t>(12)</w:t>
      </w:r>
      <w:r w:rsidR="00B1029C" w:rsidRPr="003F2B9D">
        <w:rPr>
          <w:color w:val="000000" w:themeColor="text1"/>
          <w:spacing w:val="-5"/>
        </w:rPr>
        <w:fldChar w:fldCharType="end"/>
      </w:r>
      <w:r w:rsidRPr="003F2B9D">
        <w:rPr>
          <w:color w:val="000000" w:themeColor="text1"/>
        </w:rPr>
        <w:t>.</w:t>
      </w:r>
      <w:r w:rsidRPr="003F2B9D">
        <w:rPr>
          <w:color w:val="000000" w:themeColor="text1"/>
          <w:spacing w:val="4"/>
        </w:rPr>
        <w:t xml:space="preserve"> </w:t>
      </w:r>
      <w:r w:rsidRPr="003F2B9D">
        <w:rPr>
          <w:color w:val="000000" w:themeColor="text1"/>
        </w:rPr>
        <w:t xml:space="preserve"> T</w:t>
      </w:r>
      <w:r w:rsidRPr="003F2B9D">
        <w:rPr>
          <w:color w:val="000000" w:themeColor="text1"/>
          <w:spacing w:val="2"/>
        </w:rPr>
        <w:t>h</w:t>
      </w:r>
      <w:r w:rsidRPr="003F2B9D">
        <w:rPr>
          <w:color w:val="000000" w:themeColor="text1"/>
        </w:rPr>
        <w:t>e</w:t>
      </w:r>
      <w:r w:rsidRPr="003F2B9D">
        <w:rPr>
          <w:color w:val="000000" w:themeColor="text1"/>
          <w:spacing w:val="-1"/>
        </w:rPr>
        <w:t xml:space="preserve"> </w:t>
      </w:r>
      <w:r w:rsidRPr="003F2B9D">
        <w:rPr>
          <w:color w:val="000000" w:themeColor="text1"/>
        </w:rPr>
        <w:t>stu</w:t>
      </w:r>
      <w:r w:rsidRPr="003F2B9D">
        <w:rPr>
          <w:color w:val="000000" w:themeColor="text1"/>
          <w:spacing w:val="3"/>
        </w:rPr>
        <w:t>d</w:t>
      </w:r>
      <w:r w:rsidRPr="003F2B9D">
        <w:rPr>
          <w:color w:val="000000" w:themeColor="text1"/>
        </w:rPr>
        <w:t>y</w:t>
      </w:r>
      <w:r w:rsidRPr="003F2B9D">
        <w:rPr>
          <w:color w:val="000000" w:themeColor="text1"/>
          <w:spacing w:val="-5"/>
        </w:rPr>
        <w:t xml:space="preserve"> </w:t>
      </w:r>
      <w:r w:rsidRPr="003F2B9D">
        <w:rPr>
          <w:color w:val="000000" w:themeColor="text1"/>
          <w:spacing w:val="2"/>
        </w:rPr>
        <w:t>w</w:t>
      </w:r>
      <w:r w:rsidRPr="003F2B9D">
        <w:rPr>
          <w:color w:val="000000" w:themeColor="text1"/>
          <w:spacing w:val="-1"/>
        </w:rPr>
        <w:t>a</w:t>
      </w:r>
      <w:r w:rsidRPr="003F2B9D">
        <w:rPr>
          <w:color w:val="000000" w:themeColor="text1"/>
        </w:rPr>
        <w:t xml:space="preserve">s </w:t>
      </w:r>
      <w:r w:rsidRPr="003F2B9D">
        <w:rPr>
          <w:color w:val="000000" w:themeColor="text1"/>
          <w:spacing w:val="1"/>
        </w:rPr>
        <w:t>a</w:t>
      </w:r>
      <w:r w:rsidRPr="003F2B9D">
        <w:rPr>
          <w:color w:val="000000" w:themeColor="text1"/>
        </w:rPr>
        <w:t>ppro</w:t>
      </w:r>
      <w:r w:rsidRPr="003F2B9D">
        <w:rPr>
          <w:color w:val="000000" w:themeColor="text1"/>
          <w:spacing w:val="-1"/>
        </w:rPr>
        <w:t>ve</w:t>
      </w:r>
      <w:r w:rsidRPr="003F2B9D">
        <w:rPr>
          <w:color w:val="000000" w:themeColor="text1"/>
        </w:rPr>
        <w:t xml:space="preserve">d </w:t>
      </w:r>
      <w:r w:rsidRPr="003F2B9D">
        <w:rPr>
          <w:color w:val="000000" w:themeColor="text1"/>
          <w:spacing w:val="5"/>
        </w:rPr>
        <w:t>b</w:t>
      </w:r>
      <w:r w:rsidRPr="003F2B9D">
        <w:rPr>
          <w:color w:val="000000" w:themeColor="text1"/>
        </w:rPr>
        <w:t>y</w:t>
      </w:r>
      <w:r w:rsidRPr="003F2B9D">
        <w:rPr>
          <w:color w:val="000000" w:themeColor="text1"/>
          <w:spacing w:val="-1"/>
        </w:rPr>
        <w:t xml:space="preserve"> </w:t>
      </w:r>
      <w:r w:rsidRPr="003F2B9D">
        <w:rPr>
          <w:color w:val="000000" w:themeColor="text1"/>
        </w:rPr>
        <w:t>the Res</w:t>
      </w:r>
      <w:r w:rsidRPr="003F2B9D">
        <w:rPr>
          <w:color w:val="000000" w:themeColor="text1"/>
          <w:spacing w:val="1"/>
        </w:rPr>
        <w:t>e</w:t>
      </w:r>
      <w:r w:rsidRPr="003F2B9D">
        <w:rPr>
          <w:color w:val="000000" w:themeColor="text1"/>
          <w:spacing w:val="-1"/>
        </w:rPr>
        <w:t>a</w:t>
      </w:r>
      <w:r w:rsidRPr="003F2B9D">
        <w:rPr>
          <w:color w:val="000000" w:themeColor="text1"/>
        </w:rPr>
        <w:t>r</w:t>
      </w:r>
      <w:r w:rsidRPr="003F2B9D">
        <w:rPr>
          <w:color w:val="000000" w:themeColor="text1"/>
          <w:spacing w:val="-2"/>
        </w:rPr>
        <w:t>c</w:t>
      </w:r>
      <w:r w:rsidRPr="003F2B9D">
        <w:rPr>
          <w:color w:val="000000" w:themeColor="text1"/>
        </w:rPr>
        <w:t>h</w:t>
      </w:r>
      <w:r w:rsidRPr="003F2B9D">
        <w:rPr>
          <w:color w:val="000000" w:themeColor="text1"/>
          <w:spacing w:val="2"/>
        </w:rPr>
        <w:t xml:space="preserve"> </w:t>
      </w:r>
      <w:r w:rsidRPr="003F2B9D">
        <w:rPr>
          <w:color w:val="000000" w:themeColor="text1"/>
        </w:rPr>
        <w:t>Ethi</w:t>
      </w:r>
      <w:r w:rsidRPr="003F2B9D">
        <w:rPr>
          <w:color w:val="000000" w:themeColor="text1"/>
          <w:spacing w:val="-1"/>
        </w:rPr>
        <w:t>c</w:t>
      </w:r>
      <w:r w:rsidRPr="003F2B9D">
        <w:rPr>
          <w:color w:val="000000" w:themeColor="text1"/>
        </w:rPr>
        <w:t xml:space="preserve">s </w:t>
      </w:r>
      <w:r w:rsidRPr="003F2B9D">
        <w:rPr>
          <w:color w:val="000000" w:themeColor="text1"/>
          <w:spacing w:val="-1"/>
        </w:rPr>
        <w:t>B</w:t>
      </w:r>
      <w:r w:rsidRPr="003F2B9D">
        <w:rPr>
          <w:color w:val="000000" w:themeColor="text1"/>
        </w:rPr>
        <w:t>o</w:t>
      </w:r>
      <w:r w:rsidRPr="003F2B9D">
        <w:rPr>
          <w:color w:val="000000" w:themeColor="text1"/>
          <w:spacing w:val="-1"/>
        </w:rPr>
        <w:t>a</w:t>
      </w:r>
      <w:r w:rsidRPr="003F2B9D">
        <w:rPr>
          <w:color w:val="000000" w:themeColor="text1"/>
        </w:rPr>
        <w:t xml:space="preserve">rd </w:t>
      </w:r>
      <w:r w:rsidRPr="003F2B9D">
        <w:rPr>
          <w:color w:val="000000" w:themeColor="text1"/>
          <w:spacing w:val="1"/>
        </w:rPr>
        <w:t>o</w:t>
      </w:r>
      <w:r w:rsidRPr="003F2B9D">
        <w:rPr>
          <w:color w:val="000000" w:themeColor="text1"/>
        </w:rPr>
        <w:t xml:space="preserve">f </w:t>
      </w:r>
      <w:r w:rsidRPr="003F2B9D">
        <w:rPr>
          <w:color w:val="000000" w:themeColor="text1"/>
          <w:spacing w:val="1"/>
        </w:rPr>
        <w:t>t</w:t>
      </w:r>
      <w:r w:rsidRPr="003F2B9D">
        <w:rPr>
          <w:color w:val="000000" w:themeColor="text1"/>
        </w:rPr>
        <w:t>he Univ</w:t>
      </w:r>
      <w:r w:rsidRPr="003F2B9D">
        <w:rPr>
          <w:color w:val="000000" w:themeColor="text1"/>
          <w:spacing w:val="-1"/>
        </w:rPr>
        <w:t>e</w:t>
      </w:r>
      <w:r w:rsidRPr="003F2B9D">
        <w:rPr>
          <w:color w:val="000000" w:themeColor="text1"/>
        </w:rPr>
        <w:t>rsi</w:t>
      </w:r>
      <w:r w:rsidRPr="003F2B9D">
        <w:rPr>
          <w:color w:val="000000" w:themeColor="text1"/>
          <w:spacing w:val="3"/>
        </w:rPr>
        <w:t>t</w:t>
      </w:r>
      <w:r w:rsidRPr="003F2B9D">
        <w:rPr>
          <w:color w:val="000000" w:themeColor="text1"/>
        </w:rPr>
        <w:t>y</w:t>
      </w:r>
      <w:r w:rsidRPr="003F2B9D">
        <w:rPr>
          <w:color w:val="000000" w:themeColor="text1"/>
          <w:spacing w:val="-5"/>
        </w:rPr>
        <w:t xml:space="preserve"> </w:t>
      </w:r>
      <w:r w:rsidRPr="003F2B9D">
        <w:rPr>
          <w:color w:val="000000" w:themeColor="text1"/>
          <w:spacing w:val="2"/>
        </w:rPr>
        <w:t>o</w:t>
      </w:r>
      <w:r w:rsidRPr="003F2B9D">
        <w:rPr>
          <w:color w:val="000000" w:themeColor="text1"/>
        </w:rPr>
        <w:t>f M</w:t>
      </w:r>
      <w:r w:rsidRPr="003F2B9D">
        <w:rPr>
          <w:color w:val="000000" w:themeColor="text1"/>
          <w:spacing w:val="-1"/>
        </w:rPr>
        <w:t>a</w:t>
      </w:r>
      <w:r w:rsidRPr="003F2B9D">
        <w:rPr>
          <w:color w:val="000000" w:themeColor="text1"/>
        </w:rPr>
        <w:t>ni</w:t>
      </w:r>
      <w:r w:rsidRPr="003F2B9D">
        <w:rPr>
          <w:color w:val="000000" w:themeColor="text1"/>
          <w:spacing w:val="1"/>
        </w:rPr>
        <w:t>t</w:t>
      </w:r>
      <w:r w:rsidRPr="003F2B9D">
        <w:rPr>
          <w:color w:val="000000" w:themeColor="text1"/>
        </w:rPr>
        <w:t>oba</w:t>
      </w:r>
      <w:r w:rsidRPr="003F2B9D">
        <w:rPr>
          <w:color w:val="000000" w:themeColor="text1"/>
          <w:spacing w:val="-1"/>
        </w:rPr>
        <w:t xml:space="preserve"> </w:t>
      </w:r>
      <w:r w:rsidRPr="003F2B9D">
        <w:rPr>
          <w:color w:val="000000" w:themeColor="text1"/>
          <w:spacing w:val="1"/>
        </w:rPr>
        <w:t>a</w:t>
      </w:r>
      <w:r w:rsidRPr="003F2B9D">
        <w:rPr>
          <w:color w:val="000000" w:themeColor="text1"/>
        </w:rPr>
        <w:t xml:space="preserve">nd the </w:t>
      </w:r>
      <w:r w:rsidRPr="003F2B9D">
        <w:rPr>
          <w:color w:val="000000" w:themeColor="text1"/>
          <w:spacing w:val="-1"/>
        </w:rPr>
        <w:t>Hea</w:t>
      </w:r>
      <w:r w:rsidRPr="003F2B9D">
        <w:rPr>
          <w:color w:val="000000" w:themeColor="text1"/>
        </w:rPr>
        <w:t>l</w:t>
      </w:r>
      <w:r w:rsidRPr="003F2B9D">
        <w:rPr>
          <w:color w:val="000000" w:themeColor="text1"/>
          <w:spacing w:val="1"/>
        </w:rPr>
        <w:t>t</w:t>
      </w:r>
      <w:r w:rsidRPr="003F2B9D">
        <w:rPr>
          <w:color w:val="000000" w:themeColor="text1"/>
        </w:rPr>
        <w:t>h</w:t>
      </w:r>
      <w:r w:rsidRPr="003F2B9D">
        <w:rPr>
          <w:color w:val="000000" w:themeColor="text1"/>
          <w:spacing w:val="2"/>
        </w:rPr>
        <w:t xml:space="preserve"> </w:t>
      </w:r>
      <w:r w:rsidRPr="003F2B9D">
        <w:rPr>
          <w:color w:val="000000" w:themeColor="text1"/>
          <w:spacing w:val="-3"/>
        </w:rPr>
        <w:t>I</w:t>
      </w:r>
      <w:r w:rsidRPr="003F2B9D">
        <w:rPr>
          <w:color w:val="000000" w:themeColor="text1"/>
        </w:rPr>
        <w:t>n</w:t>
      </w:r>
      <w:r w:rsidRPr="003F2B9D">
        <w:rPr>
          <w:color w:val="000000" w:themeColor="text1"/>
          <w:spacing w:val="-1"/>
        </w:rPr>
        <w:t>f</w:t>
      </w:r>
      <w:r w:rsidRPr="003F2B9D">
        <w:rPr>
          <w:color w:val="000000" w:themeColor="text1"/>
          <w:spacing w:val="2"/>
        </w:rPr>
        <w:t>o</w:t>
      </w:r>
      <w:r w:rsidRPr="003F2B9D">
        <w:rPr>
          <w:color w:val="000000" w:themeColor="text1"/>
        </w:rPr>
        <w:t>rm</w:t>
      </w:r>
      <w:r w:rsidRPr="003F2B9D">
        <w:rPr>
          <w:color w:val="000000" w:themeColor="text1"/>
          <w:spacing w:val="-1"/>
        </w:rPr>
        <w:t>a</w:t>
      </w:r>
      <w:r w:rsidRPr="003F2B9D">
        <w:rPr>
          <w:color w:val="000000" w:themeColor="text1"/>
        </w:rPr>
        <w:t>t</w:t>
      </w:r>
      <w:r w:rsidRPr="003F2B9D">
        <w:rPr>
          <w:color w:val="000000" w:themeColor="text1"/>
          <w:spacing w:val="1"/>
        </w:rPr>
        <w:t>i</w:t>
      </w:r>
      <w:r w:rsidRPr="003F2B9D">
        <w:rPr>
          <w:color w:val="000000" w:themeColor="text1"/>
        </w:rPr>
        <w:t xml:space="preserve">on </w:t>
      </w:r>
      <w:r w:rsidRPr="003F2B9D">
        <w:rPr>
          <w:color w:val="000000" w:themeColor="text1"/>
          <w:spacing w:val="1"/>
        </w:rPr>
        <w:t>P</w:t>
      </w:r>
      <w:r w:rsidRPr="003F2B9D">
        <w:rPr>
          <w:color w:val="000000" w:themeColor="text1"/>
        </w:rPr>
        <w:t>riv</w:t>
      </w:r>
      <w:r w:rsidRPr="003F2B9D">
        <w:rPr>
          <w:color w:val="000000" w:themeColor="text1"/>
          <w:spacing w:val="-1"/>
        </w:rPr>
        <w:t>a</w:t>
      </w:r>
      <w:r w:rsidRPr="003F2B9D">
        <w:rPr>
          <w:color w:val="000000" w:themeColor="text1"/>
          <w:spacing w:val="1"/>
        </w:rPr>
        <w:t>c</w:t>
      </w:r>
      <w:r w:rsidRPr="003F2B9D">
        <w:rPr>
          <w:color w:val="000000" w:themeColor="text1"/>
        </w:rPr>
        <w:t>y</w:t>
      </w:r>
      <w:r w:rsidRPr="003F2B9D">
        <w:rPr>
          <w:color w:val="000000" w:themeColor="text1"/>
          <w:spacing w:val="-5"/>
        </w:rPr>
        <w:t xml:space="preserve"> </w:t>
      </w:r>
      <w:r w:rsidRPr="003F2B9D">
        <w:rPr>
          <w:color w:val="000000" w:themeColor="text1"/>
        </w:rPr>
        <w:t>Com</w:t>
      </w:r>
      <w:r w:rsidRPr="003F2B9D">
        <w:rPr>
          <w:color w:val="000000" w:themeColor="text1"/>
          <w:spacing w:val="1"/>
        </w:rPr>
        <w:t>m</w:t>
      </w:r>
      <w:r w:rsidRPr="003F2B9D">
        <w:rPr>
          <w:color w:val="000000" w:themeColor="text1"/>
        </w:rPr>
        <w:t>i</w:t>
      </w:r>
      <w:r w:rsidRPr="003F2B9D">
        <w:rPr>
          <w:color w:val="000000" w:themeColor="text1"/>
          <w:spacing w:val="1"/>
        </w:rPr>
        <w:t>t</w:t>
      </w:r>
      <w:r w:rsidRPr="003F2B9D">
        <w:rPr>
          <w:color w:val="000000" w:themeColor="text1"/>
        </w:rPr>
        <w:t>tee</w:t>
      </w:r>
      <w:r w:rsidRPr="003F2B9D">
        <w:rPr>
          <w:color w:val="000000" w:themeColor="text1"/>
          <w:spacing w:val="-1"/>
        </w:rPr>
        <w:t xml:space="preserve"> </w:t>
      </w:r>
      <w:r w:rsidRPr="003F2B9D">
        <w:rPr>
          <w:color w:val="000000" w:themeColor="text1"/>
        </w:rPr>
        <w:t>of</w:t>
      </w:r>
      <w:r w:rsidRPr="003F2B9D">
        <w:rPr>
          <w:color w:val="000000" w:themeColor="text1"/>
          <w:spacing w:val="1"/>
        </w:rPr>
        <w:t xml:space="preserve"> </w:t>
      </w:r>
      <w:r w:rsidRPr="003F2B9D">
        <w:rPr>
          <w:color w:val="000000" w:themeColor="text1"/>
        </w:rPr>
        <w:t>Manitoba</w:t>
      </w:r>
      <w:r w:rsidRPr="003F2B9D">
        <w:rPr>
          <w:color w:val="000000" w:themeColor="text1"/>
          <w:spacing w:val="-1"/>
        </w:rPr>
        <w:t xml:space="preserve"> </w:t>
      </w:r>
      <w:r w:rsidRPr="003F2B9D">
        <w:rPr>
          <w:color w:val="000000" w:themeColor="text1"/>
        </w:rPr>
        <w:t>H</w:t>
      </w:r>
      <w:r w:rsidRPr="003F2B9D">
        <w:rPr>
          <w:color w:val="000000" w:themeColor="text1"/>
          <w:spacing w:val="-1"/>
        </w:rPr>
        <w:t>ea</w:t>
      </w:r>
      <w:r w:rsidRPr="003F2B9D">
        <w:rPr>
          <w:color w:val="000000" w:themeColor="text1"/>
        </w:rPr>
        <w:t>l</w:t>
      </w:r>
      <w:r w:rsidRPr="003F2B9D">
        <w:rPr>
          <w:color w:val="000000" w:themeColor="text1"/>
          <w:spacing w:val="1"/>
        </w:rPr>
        <w:t>t</w:t>
      </w:r>
      <w:r w:rsidRPr="003F2B9D">
        <w:rPr>
          <w:color w:val="000000" w:themeColor="text1"/>
        </w:rPr>
        <w:t>h.</w:t>
      </w:r>
    </w:p>
    <w:p w:rsidR="00FD4926" w:rsidRPr="003F2B9D" w:rsidRDefault="00FD4926" w:rsidP="007E42C6">
      <w:pPr>
        <w:spacing w:line="480" w:lineRule="auto"/>
        <w:rPr>
          <w:color w:val="000000" w:themeColor="text1"/>
        </w:rPr>
      </w:pPr>
    </w:p>
    <w:p w:rsidR="00FD4926" w:rsidRPr="003F2B9D" w:rsidRDefault="00FD4926" w:rsidP="009F7F64">
      <w:pPr>
        <w:spacing w:line="480" w:lineRule="auto"/>
        <w:rPr>
          <w:i/>
          <w:iCs/>
          <w:color w:val="000000" w:themeColor="text1"/>
          <w:lang w:val="en-GB"/>
        </w:rPr>
      </w:pPr>
      <w:r w:rsidRPr="003F2B9D">
        <w:rPr>
          <w:i/>
          <w:iCs/>
          <w:color w:val="000000" w:themeColor="text1"/>
          <w:lang w:val="en-GB"/>
        </w:rPr>
        <w:t>Aromatase inhibitor use and breast cancer diagnosis</w:t>
      </w:r>
    </w:p>
    <w:p w:rsidR="00FD4926" w:rsidRPr="003F2B9D" w:rsidRDefault="00FD4926" w:rsidP="009F7F64">
      <w:pPr>
        <w:spacing w:line="480" w:lineRule="auto"/>
        <w:rPr>
          <w:color w:val="000000" w:themeColor="text1"/>
          <w:lang w:val="en-GB"/>
        </w:rPr>
      </w:pPr>
      <w:r w:rsidRPr="003F2B9D">
        <w:rPr>
          <w:color w:val="000000" w:themeColor="text1"/>
        </w:rPr>
        <w:t xml:space="preserve">We categorized the women into one of three mutually exclusive subgroups: breast cancer with </w:t>
      </w:r>
      <w:r w:rsidRPr="003F2B9D">
        <w:rPr>
          <w:color w:val="000000" w:themeColor="text1"/>
          <w:lang w:val="en-GB"/>
        </w:rPr>
        <w:t xml:space="preserve">AI use, </w:t>
      </w:r>
      <w:r w:rsidRPr="003F2B9D">
        <w:rPr>
          <w:color w:val="000000" w:themeColor="text1"/>
        </w:rPr>
        <w:t xml:space="preserve">breast cancer without </w:t>
      </w:r>
      <w:r w:rsidRPr="003F2B9D">
        <w:rPr>
          <w:color w:val="000000" w:themeColor="text1"/>
          <w:lang w:val="en-GB"/>
        </w:rPr>
        <w:t>AI use, and general population</w:t>
      </w:r>
      <w:r w:rsidR="00B61610" w:rsidRPr="003F2B9D">
        <w:rPr>
          <w:color w:val="000000" w:themeColor="text1"/>
          <w:lang w:val="en-GB"/>
        </w:rPr>
        <w:t xml:space="preserve"> without a breast cancer diagnosis</w:t>
      </w:r>
      <w:r w:rsidRPr="003F2B9D">
        <w:rPr>
          <w:color w:val="000000" w:themeColor="text1"/>
          <w:lang w:val="en-GB"/>
        </w:rPr>
        <w:t xml:space="preserve"> </w:t>
      </w:r>
      <w:r w:rsidRPr="003F2B9D">
        <w:rPr>
          <w:color w:val="000000" w:themeColor="text1"/>
          <w:lang w:val="en-GB"/>
        </w:rPr>
        <w:lastRenderedPageBreak/>
        <w:t>[referent].  Breast cancer diagnosis was based upon physician and hospitalization codes for malignant neoplasm of breast (ICD-9-CM 174-175, ICD-10-CA C50)</w:t>
      </w:r>
      <w:r w:rsidR="005C174E" w:rsidRPr="003F2B9D">
        <w:rPr>
          <w:color w:val="000000" w:themeColor="text1"/>
          <w:lang w:val="en-GB"/>
        </w:rPr>
        <w:t xml:space="preserve"> during the prior 3 years</w:t>
      </w:r>
      <w:r w:rsidRPr="003F2B9D">
        <w:rPr>
          <w:color w:val="000000" w:themeColor="text1"/>
          <w:lang w:val="en-GB"/>
        </w:rPr>
        <w:t xml:space="preserve">.  </w:t>
      </w:r>
      <w:r w:rsidR="005C174E" w:rsidRPr="003F2B9D">
        <w:rPr>
          <w:color w:val="000000" w:themeColor="text1"/>
          <w:lang w:val="en-GB"/>
        </w:rPr>
        <w:t>This approach identifies breast cancer cases with high sensitivity</w:t>
      </w:r>
      <w:r w:rsidR="00471483" w:rsidRPr="003F2B9D">
        <w:rPr>
          <w:color w:val="000000" w:themeColor="text1"/>
          <w:lang w:val="en-GB"/>
        </w:rPr>
        <w:t xml:space="preserve">, </w:t>
      </w:r>
      <w:r w:rsidR="005C174E" w:rsidRPr="003F2B9D">
        <w:rPr>
          <w:color w:val="000000" w:themeColor="text1"/>
          <w:lang w:val="en-GB"/>
        </w:rPr>
        <w:t xml:space="preserve"> specificity </w:t>
      </w:r>
      <w:r w:rsidR="00471483" w:rsidRPr="003F2B9D">
        <w:rPr>
          <w:color w:val="000000" w:themeColor="text1"/>
          <w:lang w:val="en-GB"/>
        </w:rPr>
        <w:t xml:space="preserve">and overall accuracy (kappa 0.97) </w:t>
      </w:r>
      <w:r w:rsidR="005C174E" w:rsidRPr="003F2B9D">
        <w:rPr>
          <w:color w:val="000000" w:themeColor="text1"/>
          <w:lang w:val="en-GB"/>
        </w:rPr>
        <w:t xml:space="preserve">compared with cancer registry </w:t>
      </w:r>
      <w:r w:rsidR="00471483" w:rsidRPr="003F2B9D">
        <w:rPr>
          <w:color w:val="000000" w:themeColor="text1"/>
          <w:lang w:val="en-GB"/>
        </w:rPr>
        <w:t xml:space="preserve">data </w:t>
      </w:r>
      <w:r w:rsidR="00B1029C" w:rsidRPr="003F2B9D">
        <w:rPr>
          <w:color w:val="000000" w:themeColor="text1"/>
          <w:lang w:val="en-GB"/>
        </w:rPr>
        <w:fldChar w:fldCharType="begin"/>
      </w:r>
      <w:r w:rsidR="00ED2EEB" w:rsidRPr="003F2B9D">
        <w:rPr>
          <w:color w:val="000000" w:themeColor="text1"/>
          <w:lang w:val="en-GB"/>
        </w:rPr>
        <w:instrText xml:space="preserve"> ADDIN EN.CITE &lt;EndNote&gt;&lt;Cite&gt;&lt;Author&gt;Lix&lt;/Author&gt;&lt;Year&gt;2016&lt;/Year&gt;&lt;RecNum&gt;5842&lt;/RecNum&gt;&lt;DisplayText&gt;(13)&lt;/DisplayText&gt;&lt;record&gt;&lt;rec-number&gt;5842&lt;/rec-number&gt;&lt;foreign-keys&gt;&lt;key app="EN" db-id="w5pedv2zzp5rrxessfrv9zvfdrd9zwa0rrxt" timestamp="1538916936" guid="470b0d45-d69b-4346-8355-5aa39eac802b"&gt;5842&lt;/key&gt;&lt;/foreign-keys&gt;&lt;ref-type name="Electronic Article"&gt;43&lt;/ref-type&gt;&lt;contributors&gt;&lt;authors&gt;&lt;author&gt;Lix,L.&lt;/author&gt;&lt;author&gt;Smith,M.&lt;/author&gt;&lt;author&gt;Pitz,M.&lt;/author&gt;&lt;author&gt;Ahmed,R.&lt;/author&gt;&lt;author&gt;Quon,H.&lt;/author&gt;&lt;author&gt;Griffith,J.&lt;/author&gt;&lt;author&gt;Turner,D.&lt;/author&gt;&lt;author&gt;Hong,S.&lt;/author&gt;&lt;author&gt;Prior,H.&lt;/author&gt;&lt;author&gt;Banerjee,A.&lt;/author&gt;&lt;author&gt;Koseva,I.&lt;/author&gt;&lt;author&gt;Kulbaba,C.&lt;/author&gt;&lt;/authors&gt;&lt;/contributors&gt;&lt;titles&gt;&lt;title&gt;Cancer data linkage in Manitoba: Expanding the infrastructure for research.&lt;/title&gt;&lt;/titles&gt;&lt;dates&gt;&lt;year&gt;2016&lt;/year&gt;&lt;pub-dates&gt;&lt;date&gt;(last accessed October 7, 2018)&lt;/date&gt;&lt;/pub-dates&gt;&lt;/dates&gt;&lt;pub-location&gt;Winnipeg, MB.&lt;/pub-location&gt;&lt;publisher&gt;Manitoba Centre for Health Policy&lt;/publisher&gt;&lt;urls&gt;&lt;related-urls&gt;&lt;url&gt;http://mchp-appserv.cpe.umanitoba.ca/reference//Candata_web_final.pdf&lt;/url&gt;&lt;/related-urls&gt;&lt;/urls&gt;&lt;/record&gt;&lt;/Cite&gt;&lt;/EndNote&gt;</w:instrText>
      </w:r>
      <w:r w:rsidR="00B1029C" w:rsidRPr="003F2B9D">
        <w:rPr>
          <w:color w:val="000000" w:themeColor="text1"/>
          <w:lang w:val="en-GB"/>
        </w:rPr>
        <w:fldChar w:fldCharType="separate"/>
      </w:r>
      <w:r w:rsidR="005C174E" w:rsidRPr="003F2B9D">
        <w:rPr>
          <w:noProof/>
          <w:color w:val="000000" w:themeColor="text1"/>
          <w:lang w:val="en-GB"/>
        </w:rPr>
        <w:t>(13)</w:t>
      </w:r>
      <w:r w:rsidR="00B1029C" w:rsidRPr="003F2B9D">
        <w:rPr>
          <w:color w:val="000000" w:themeColor="text1"/>
          <w:lang w:val="en-GB"/>
        </w:rPr>
        <w:fldChar w:fldCharType="end"/>
      </w:r>
      <w:r w:rsidR="005C174E" w:rsidRPr="003F2B9D">
        <w:rPr>
          <w:color w:val="000000" w:themeColor="text1"/>
          <w:lang w:val="en-GB"/>
        </w:rPr>
        <w:t xml:space="preserve">.  </w:t>
      </w:r>
      <w:r w:rsidRPr="003F2B9D">
        <w:rPr>
          <w:color w:val="000000" w:themeColor="text1"/>
          <w:lang w:val="en-GB"/>
        </w:rPr>
        <w:t xml:space="preserve">AI use has been </w:t>
      </w:r>
      <w:r w:rsidR="00C721E8" w:rsidRPr="003F2B9D">
        <w:rPr>
          <w:color w:val="000000" w:themeColor="text1"/>
          <w:lang w:val="en-GB"/>
        </w:rPr>
        <w:t xml:space="preserve">the </w:t>
      </w:r>
      <w:r w:rsidRPr="003F2B9D">
        <w:rPr>
          <w:color w:val="000000" w:themeColor="text1"/>
          <w:lang w:val="en-GB"/>
        </w:rPr>
        <w:t xml:space="preserve">standard of care for management of estrogen receptor (ER) positive breast cancer in post-menopausal women since </w:t>
      </w:r>
      <w:r w:rsidR="00832DB7" w:rsidRPr="003F2B9D">
        <w:rPr>
          <w:color w:val="000000" w:themeColor="text1"/>
          <w:lang w:val="en-GB"/>
        </w:rPr>
        <w:t>approximately</w:t>
      </w:r>
      <w:r w:rsidR="009E1322" w:rsidRPr="003F2B9D">
        <w:rPr>
          <w:color w:val="000000" w:themeColor="text1"/>
          <w:lang w:val="en-GB"/>
        </w:rPr>
        <w:t xml:space="preserve"> </w:t>
      </w:r>
      <w:r w:rsidRPr="003F2B9D">
        <w:rPr>
          <w:color w:val="000000" w:themeColor="text1"/>
          <w:lang w:val="en-GB"/>
        </w:rPr>
        <w:t xml:space="preserve">2005.  AI use (ATC code L02BG) was </w:t>
      </w:r>
      <w:r w:rsidR="006B72E4" w:rsidRPr="003F2B9D">
        <w:rPr>
          <w:color w:val="000000" w:themeColor="text1"/>
          <w:lang w:val="en-GB"/>
        </w:rPr>
        <w:t>obtained from medication dispensations records through the province-wide</w:t>
      </w:r>
      <w:r w:rsidRPr="003F2B9D">
        <w:rPr>
          <w:color w:val="000000" w:themeColor="text1"/>
          <w:lang w:val="en-GB"/>
        </w:rPr>
        <w:t xml:space="preserve"> </w:t>
      </w:r>
      <w:r w:rsidR="006B72E4" w:rsidRPr="003F2B9D">
        <w:rPr>
          <w:color w:val="000000" w:themeColor="text1"/>
          <w:lang w:val="en-GB"/>
        </w:rPr>
        <w:t xml:space="preserve">retail </w:t>
      </w:r>
      <w:r w:rsidRPr="003F2B9D">
        <w:rPr>
          <w:color w:val="000000" w:themeColor="text1"/>
          <w:lang w:val="en-GB"/>
        </w:rPr>
        <w:t>pharmacy system for up to 5 years before the index date (</w:t>
      </w:r>
      <w:r w:rsidR="00E04F0D" w:rsidRPr="003F2B9D">
        <w:rPr>
          <w:color w:val="000000" w:themeColor="text1"/>
          <w:lang w:val="en-GB"/>
        </w:rPr>
        <w:t>entire</w:t>
      </w:r>
      <w:r w:rsidRPr="003F2B9D">
        <w:rPr>
          <w:color w:val="000000" w:themeColor="text1"/>
          <w:lang w:val="en-GB"/>
        </w:rPr>
        <w:t xml:space="preserve"> 5 years available in 95%) and 5 years after the index date (</w:t>
      </w:r>
      <w:r w:rsidR="00E04F0D" w:rsidRPr="003F2B9D">
        <w:rPr>
          <w:color w:val="000000" w:themeColor="text1"/>
          <w:lang w:val="en-GB"/>
        </w:rPr>
        <w:t>entire</w:t>
      </w:r>
      <w:r w:rsidRPr="003F2B9D">
        <w:rPr>
          <w:color w:val="000000" w:themeColor="text1"/>
          <w:lang w:val="en-GB"/>
        </w:rPr>
        <w:t xml:space="preserve"> 5 years available in </w:t>
      </w:r>
      <w:r w:rsidR="00114909" w:rsidRPr="003F2B9D">
        <w:rPr>
          <w:color w:val="000000" w:themeColor="text1"/>
          <w:lang w:val="en-GB"/>
        </w:rPr>
        <w:t>61</w:t>
      </w:r>
      <w:r w:rsidRPr="003F2B9D">
        <w:rPr>
          <w:color w:val="000000" w:themeColor="text1"/>
          <w:lang w:val="en-GB"/>
        </w:rPr>
        <w:t xml:space="preserve">%), and was tabulated as yearly total number of medication days, </w:t>
      </w:r>
      <w:r w:rsidR="00471483" w:rsidRPr="003F2B9D">
        <w:rPr>
          <w:color w:val="000000" w:themeColor="text1"/>
          <w:lang w:val="en-GB"/>
        </w:rPr>
        <w:t xml:space="preserve">and did not </w:t>
      </w:r>
      <w:r w:rsidR="006A697E" w:rsidRPr="003F2B9D">
        <w:rPr>
          <w:color w:val="000000" w:themeColor="text1"/>
          <w:lang w:val="en-GB"/>
        </w:rPr>
        <w:t xml:space="preserve">distinguish the specific agent </w:t>
      </w:r>
      <w:r w:rsidRPr="003F2B9D">
        <w:rPr>
          <w:color w:val="000000" w:themeColor="text1"/>
          <w:lang w:val="en-GB"/>
        </w:rPr>
        <w:t>used</w:t>
      </w:r>
      <w:r w:rsidR="00471483" w:rsidRPr="003F2B9D">
        <w:rPr>
          <w:color w:val="000000" w:themeColor="text1"/>
          <w:lang w:val="en-GB"/>
        </w:rPr>
        <w:t xml:space="preserve"> (anastrozole, letrozole, exemestane)</w:t>
      </w:r>
      <w:r w:rsidRPr="003F2B9D">
        <w:rPr>
          <w:color w:val="000000" w:themeColor="text1"/>
          <w:lang w:val="en-GB"/>
        </w:rPr>
        <w:t xml:space="preserve"> </w:t>
      </w:r>
      <w:r w:rsidR="00B1029C" w:rsidRPr="003F2B9D">
        <w:rPr>
          <w:color w:val="000000" w:themeColor="text1"/>
          <w:lang w:val="en-GB"/>
        </w:rPr>
        <w:fldChar w:fldCharType="begin"/>
      </w:r>
      <w:r w:rsidR="00BB573F" w:rsidRPr="003F2B9D">
        <w:rPr>
          <w:color w:val="000000" w:themeColor="text1"/>
          <w:lang w:val="en-GB"/>
        </w:rPr>
        <w:instrText xml:space="preserve"> ADDIN EN.CITE &lt;EndNote&gt;&lt;Cite&gt;&lt;Author&gt;Kozyrskyj&lt;/Author&gt;&lt;Year&gt;1998&lt;/Year&gt;&lt;RecNum&gt;2402&lt;/RecNum&gt;&lt;DisplayText&gt;(10)&lt;/DisplayText&gt;&lt;record&gt;&lt;rec-number&gt;2402&lt;/rec-number&gt;&lt;foreign-keys&gt;&lt;key app="EN" db-id="w5pedv2zzp5rrxessfrv9zvfdrd9zwa0rrxt" timestamp="1519574303" guid="1092824c-cf46-48b6-958f-add793b597d6"&gt;2402&lt;/key&gt;&lt;key app="ENWeb" db-id=""&gt;0&lt;/key&gt;&lt;/foreign-keys&gt;&lt;ref-type name="Journal Article"&gt;17&lt;/ref-type&gt;&lt;contributors&gt;&lt;authors&gt;&lt;author&gt;Kozyrskyj, A. L.&lt;/author&gt;&lt;author&gt;Mustard, C. A.&lt;/author&gt;&lt;/authors&gt;&lt;/contributors&gt;&lt;titles&gt;&lt;title&gt;Validation of an electronic, population-based prescription database&lt;/title&gt;&lt;secondary-title&gt;Ann Pharmacother&lt;/secondary-title&gt;&lt;/titles&gt;&lt;periodical&gt;&lt;full-title&gt;Ann Pharmacother&lt;/full-title&gt;&lt;/periodical&gt;&lt;pages&gt;1152-1157&lt;/pages&gt;&lt;volume&gt;32&lt;/volume&gt;&lt;number&gt;11&lt;/number&gt;&lt;reprint-edition&gt;NOT IN FILE&lt;/reprint-edition&gt;&lt;keywords&gt;&lt;keyword&gt;Canada&lt;/keyword&gt;&lt;keyword&gt;Databases,Factual&lt;/keyword&gt;&lt;keyword&gt;Drug Information Services&lt;/keyword&gt;&lt;keyword&gt;Drug Utilization&lt;/keyword&gt;&lt;keyword&gt;Human&lt;/keyword&gt;&lt;keyword&gt;Indians,North American&lt;/keyword&gt;&lt;keyword&gt;Manitoba&lt;/keyword&gt;&lt;keyword&gt;Population&lt;/keyword&gt;&lt;keyword&gt;Prescriptions,Drug&lt;/keyword&gt;&lt;keyword&gt;Quality Control&lt;/keyword&gt;&lt;keyword&gt;Research&lt;/keyword&gt;&lt;keyword&gt;standards&lt;/keyword&gt;&lt;keyword&gt;statistics &amp;amp; numerical data&lt;/keyword&gt;&lt;keyword&gt;Support,Non-U.S.Gov&amp;apos;t&lt;/keyword&gt;&lt;/keywords&gt;&lt;dates&gt;&lt;year&gt;1998&lt;/year&gt;&lt;/dates&gt;&lt;urls&gt;&lt;related-urls&gt;&lt;url&gt;http://journals.sagepub.com/doi/abs/10.1345/aph.18117?url_ver=Z39.88-2003&amp;amp;rfr_id=ori:rid:crossref.org&amp;amp;rfr_dat=cr_pub%3dpubmed&lt;/url&gt;&lt;/related-urls&gt;&lt;/urls&gt;&lt;/record&gt;&lt;/Cite&gt;&lt;/EndNote&gt;</w:instrText>
      </w:r>
      <w:r w:rsidR="00B1029C" w:rsidRPr="003F2B9D">
        <w:rPr>
          <w:color w:val="000000" w:themeColor="text1"/>
          <w:lang w:val="en-GB"/>
        </w:rPr>
        <w:fldChar w:fldCharType="separate"/>
      </w:r>
      <w:r w:rsidR="00DA3558" w:rsidRPr="003F2B9D">
        <w:rPr>
          <w:noProof/>
          <w:color w:val="000000" w:themeColor="text1"/>
          <w:lang w:val="en-GB"/>
        </w:rPr>
        <w:t>(10)</w:t>
      </w:r>
      <w:r w:rsidR="00B1029C" w:rsidRPr="003F2B9D">
        <w:rPr>
          <w:color w:val="000000" w:themeColor="text1"/>
          <w:lang w:val="en-GB"/>
        </w:rPr>
        <w:fldChar w:fldCharType="end"/>
      </w:r>
      <w:r w:rsidRPr="003F2B9D">
        <w:rPr>
          <w:color w:val="000000" w:themeColor="text1"/>
          <w:lang w:val="en-GB"/>
        </w:rPr>
        <w:t>.  To be classified as an AI user, we required that there be at least 365 days of medication exposure after the index date, with at least 180 days in the first year</w:t>
      </w:r>
      <w:r w:rsidR="006A697E" w:rsidRPr="003F2B9D">
        <w:rPr>
          <w:color w:val="000000" w:themeColor="text1"/>
          <w:lang w:val="en-GB"/>
        </w:rPr>
        <w:t xml:space="preserve"> to exclude delayed treatment initia</w:t>
      </w:r>
      <w:r w:rsidR="006A697E" w:rsidRPr="003F2B9D">
        <w:rPr>
          <w:color w:val="000000" w:themeColor="text1"/>
          <w:lang w:val="en-GB"/>
        </w:rPr>
        <w:lastRenderedPageBreak/>
        <w:t>tion</w:t>
      </w:r>
      <w:r w:rsidRPr="003F2B9D">
        <w:rPr>
          <w:color w:val="000000" w:themeColor="text1"/>
          <w:lang w:val="en-GB"/>
        </w:rPr>
        <w:t xml:space="preserve">.  The intensity of exposure was quantified as the medication possession ratio (MPR, medication days dispensed divided by the total number of days).  We excluded long-term AI users (more than 180 days use prior to the index date) to reflect the </w:t>
      </w:r>
      <w:r w:rsidR="006B72E4" w:rsidRPr="003F2B9D">
        <w:rPr>
          <w:color w:val="000000" w:themeColor="text1"/>
          <w:lang w:val="en-GB"/>
        </w:rPr>
        <w:t xml:space="preserve">common </w:t>
      </w:r>
      <w:r w:rsidRPr="003F2B9D">
        <w:rPr>
          <w:color w:val="000000" w:themeColor="text1"/>
          <w:lang w:val="en-GB"/>
        </w:rPr>
        <w:t xml:space="preserve">clinical scenario of a women initiating AI therapy when BMD changes are expected to be greatest.  </w:t>
      </w:r>
      <w:r w:rsidR="003018A4" w:rsidRPr="003F2B9D">
        <w:rPr>
          <w:color w:val="000000" w:themeColor="text1"/>
          <w:lang w:val="en-GB"/>
        </w:rPr>
        <w:t xml:space="preserve">Characteristics of the included versus excluded AI users are shown in </w:t>
      </w:r>
      <w:r w:rsidR="003018A4" w:rsidRPr="003F2B9D">
        <w:rPr>
          <w:b/>
          <w:bCs/>
          <w:color w:val="000000" w:themeColor="text1"/>
        </w:rPr>
        <w:t>Supplemental Table S1</w:t>
      </w:r>
      <w:r w:rsidR="003018A4" w:rsidRPr="003F2B9D">
        <w:rPr>
          <w:color w:val="000000" w:themeColor="text1"/>
        </w:rPr>
        <w:t xml:space="preserve">.  </w:t>
      </w:r>
      <w:r w:rsidRPr="003F2B9D">
        <w:rPr>
          <w:color w:val="000000" w:themeColor="text1"/>
          <w:lang w:val="en-GB"/>
        </w:rPr>
        <w:t xml:space="preserve">Women from the general population (controls) </w:t>
      </w:r>
      <w:r w:rsidR="00B61610" w:rsidRPr="003F2B9D">
        <w:rPr>
          <w:color w:val="000000" w:themeColor="text1"/>
          <w:lang w:val="en-GB"/>
        </w:rPr>
        <w:t xml:space="preserve">without a breast cancer diagnosis </w:t>
      </w:r>
      <w:r w:rsidRPr="003F2B9D">
        <w:rPr>
          <w:color w:val="000000" w:themeColor="text1"/>
          <w:lang w:val="en-GB"/>
        </w:rPr>
        <w:t xml:space="preserve">and breast cancer cases without AI use had no exposure to these medications at any time point.  </w:t>
      </w:r>
    </w:p>
    <w:p w:rsidR="00FD4926" w:rsidRPr="003F2B9D" w:rsidRDefault="00FD4926" w:rsidP="009F7F64">
      <w:pPr>
        <w:spacing w:line="480" w:lineRule="auto"/>
        <w:rPr>
          <w:color w:val="000000" w:themeColor="text1"/>
        </w:rPr>
      </w:pPr>
    </w:p>
    <w:p w:rsidR="00FD4926" w:rsidRPr="003F2B9D" w:rsidRDefault="00FD4926" w:rsidP="009F7F64">
      <w:pPr>
        <w:spacing w:line="480" w:lineRule="auto"/>
        <w:rPr>
          <w:i/>
          <w:iCs/>
          <w:color w:val="000000" w:themeColor="text1"/>
        </w:rPr>
      </w:pPr>
      <w:r w:rsidRPr="003F2B9D">
        <w:rPr>
          <w:i/>
          <w:iCs/>
          <w:color w:val="000000" w:themeColor="text1"/>
          <w:spacing w:val="-1"/>
        </w:rPr>
        <w:t>A</w:t>
      </w:r>
      <w:r w:rsidRPr="003F2B9D">
        <w:rPr>
          <w:i/>
          <w:iCs/>
          <w:color w:val="000000" w:themeColor="text1"/>
          <w:spacing w:val="1"/>
        </w:rPr>
        <w:t>ss</w:t>
      </w:r>
      <w:r w:rsidRPr="003F2B9D">
        <w:rPr>
          <w:i/>
          <w:iCs/>
          <w:color w:val="000000" w:themeColor="text1"/>
          <w:spacing w:val="-2"/>
        </w:rPr>
        <w:t>e</w:t>
      </w:r>
      <w:r w:rsidRPr="003F2B9D">
        <w:rPr>
          <w:i/>
          <w:iCs/>
          <w:color w:val="000000" w:themeColor="text1"/>
          <w:spacing w:val="1"/>
        </w:rPr>
        <w:t>ss</w:t>
      </w:r>
      <w:r w:rsidRPr="003F2B9D">
        <w:rPr>
          <w:i/>
          <w:iCs/>
          <w:color w:val="000000" w:themeColor="text1"/>
          <w:spacing w:val="-5"/>
        </w:rPr>
        <w:t>m</w:t>
      </w:r>
      <w:r w:rsidRPr="003F2B9D">
        <w:rPr>
          <w:i/>
          <w:iCs/>
          <w:color w:val="000000" w:themeColor="text1"/>
        </w:rPr>
        <w:t>e</w:t>
      </w:r>
      <w:r w:rsidRPr="003F2B9D">
        <w:rPr>
          <w:i/>
          <w:iCs/>
          <w:color w:val="000000" w:themeColor="text1"/>
          <w:spacing w:val="1"/>
        </w:rPr>
        <w:t>n</w:t>
      </w:r>
      <w:r w:rsidRPr="003F2B9D">
        <w:rPr>
          <w:i/>
          <w:iCs/>
          <w:color w:val="000000" w:themeColor="text1"/>
        </w:rPr>
        <w:t>t</w:t>
      </w:r>
      <w:r w:rsidRPr="003F2B9D">
        <w:rPr>
          <w:i/>
          <w:iCs/>
          <w:color w:val="000000" w:themeColor="text1"/>
          <w:spacing w:val="-2"/>
        </w:rPr>
        <w:t xml:space="preserve"> </w:t>
      </w:r>
      <w:r w:rsidRPr="003F2B9D">
        <w:rPr>
          <w:i/>
          <w:iCs/>
          <w:color w:val="000000" w:themeColor="text1"/>
          <w:spacing w:val="1"/>
        </w:rPr>
        <w:t>o</w:t>
      </w:r>
      <w:r w:rsidRPr="003F2B9D">
        <w:rPr>
          <w:i/>
          <w:iCs/>
          <w:color w:val="000000" w:themeColor="text1"/>
        </w:rPr>
        <w:t>f i</w:t>
      </w:r>
      <w:r w:rsidRPr="003F2B9D">
        <w:rPr>
          <w:i/>
          <w:iCs/>
          <w:color w:val="000000" w:themeColor="text1"/>
          <w:spacing w:val="1"/>
        </w:rPr>
        <w:t>n</w:t>
      </w:r>
      <w:r w:rsidRPr="003F2B9D">
        <w:rPr>
          <w:i/>
          <w:iCs/>
          <w:color w:val="000000" w:themeColor="text1"/>
          <w:spacing w:val="-2"/>
        </w:rPr>
        <w:t>c</w:t>
      </w:r>
      <w:r w:rsidRPr="003F2B9D">
        <w:rPr>
          <w:i/>
          <w:iCs/>
          <w:color w:val="000000" w:themeColor="text1"/>
          <w:spacing w:val="1"/>
        </w:rPr>
        <w:t>id</w:t>
      </w:r>
      <w:r w:rsidRPr="003F2B9D">
        <w:rPr>
          <w:i/>
          <w:iCs/>
          <w:color w:val="000000" w:themeColor="text1"/>
          <w:spacing w:val="-2"/>
        </w:rPr>
        <w:t>e</w:t>
      </w:r>
      <w:r w:rsidRPr="003F2B9D">
        <w:rPr>
          <w:i/>
          <w:iCs/>
          <w:color w:val="000000" w:themeColor="text1"/>
          <w:spacing w:val="1"/>
        </w:rPr>
        <w:t>n</w:t>
      </w:r>
      <w:r w:rsidRPr="003F2B9D">
        <w:rPr>
          <w:i/>
          <w:iCs/>
          <w:color w:val="000000" w:themeColor="text1"/>
        </w:rPr>
        <w:t>t</w:t>
      </w:r>
      <w:r w:rsidRPr="003F2B9D">
        <w:rPr>
          <w:i/>
          <w:iCs/>
          <w:color w:val="000000" w:themeColor="text1"/>
          <w:spacing w:val="1"/>
        </w:rPr>
        <w:t xml:space="preserve"> </w:t>
      </w:r>
      <w:r w:rsidRPr="003F2B9D">
        <w:rPr>
          <w:i/>
          <w:iCs/>
          <w:color w:val="000000" w:themeColor="text1"/>
        </w:rPr>
        <w:t>f</w:t>
      </w:r>
      <w:r w:rsidRPr="003F2B9D">
        <w:rPr>
          <w:i/>
          <w:iCs/>
          <w:color w:val="000000" w:themeColor="text1"/>
          <w:spacing w:val="-3"/>
        </w:rPr>
        <w:t>r</w:t>
      </w:r>
      <w:r w:rsidRPr="003F2B9D">
        <w:rPr>
          <w:i/>
          <w:iCs/>
          <w:color w:val="000000" w:themeColor="text1"/>
        </w:rPr>
        <w:t>ac</w:t>
      </w:r>
      <w:r w:rsidRPr="003F2B9D">
        <w:rPr>
          <w:i/>
          <w:iCs/>
          <w:color w:val="000000" w:themeColor="text1"/>
          <w:spacing w:val="-1"/>
        </w:rPr>
        <w:t>t</w:t>
      </w:r>
      <w:r w:rsidRPr="003F2B9D">
        <w:rPr>
          <w:i/>
          <w:iCs/>
          <w:color w:val="000000" w:themeColor="text1"/>
          <w:spacing w:val="1"/>
        </w:rPr>
        <w:t>u</w:t>
      </w:r>
      <w:r w:rsidRPr="003F2B9D">
        <w:rPr>
          <w:i/>
          <w:iCs/>
          <w:color w:val="000000" w:themeColor="text1"/>
        </w:rPr>
        <w:t>r</w:t>
      </w:r>
      <w:r w:rsidRPr="003F2B9D">
        <w:rPr>
          <w:i/>
          <w:iCs/>
          <w:color w:val="000000" w:themeColor="text1"/>
          <w:spacing w:val="-2"/>
        </w:rPr>
        <w:t>e</w:t>
      </w:r>
      <w:r w:rsidRPr="003F2B9D">
        <w:rPr>
          <w:i/>
          <w:iCs/>
          <w:color w:val="000000" w:themeColor="text1"/>
        </w:rPr>
        <w:t>s</w:t>
      </w:r>
    </w:p>
    <w:p w:rsidR="00FD4926" w:rsidRPr="003F2B9D" w:rsidRDefault="00FD4926" w:rsidP="009F7F64">
      <w:pPr>
        <w:spacing w:line="480" w:lineRule="auto"/>
        <w:rPr>
          <w:color w:val="000000" w:themeColor="text1"/>
        </w:rPr>
      </w:pPr>
      <w:r w:rsidRPr="003F2B9D">
        <w:rPr>
          <w:color w:val="000000" w:themeColor="text1"/>
          <w:spacing w:val="-1"/>
        </w:rPr>
        <w:t>L</w:t>
      </w:r>
      <w:r w:rsidRPr="003F2B9D">
        <w:rPr>
          <w:color w:val="000000" w:themeColor="text1"/>
        </w:rPr>
        <w:t>o</w:t>
      </w:r>
      <w:r w:rsidRPr="003F2B9D">
        <w:rPr>
          <w:color w:val="000000" w:themeColor="text1"/>
          <w:spacing w:val="3"/>
        </w:rPr>
        <w:t>n</w:t>
      </w:r>
      <w:r w:rsidRPr="003F2B9D">
        <w:rPr>
          <w:color w:val="000000" w:themeColor="text1"/>
          <w:spacing w:val="-2"/>
        </w:rPr>
        <w:t>g</w:t>
      </w:r>
      <w:r w:rsidRPr="003F2B9D">
        <w:rPr>
          <w:color w:val="000000" w:themeColor="text1"/>
        </w:rPr>
        <w:t>i</w:t>
      </w:r>
      <w:r w:rsidRPr="003F2B9D">
        <w:rPr>
          <w:color w:val="000000" w:themeColor="text1"/>
          <w:spacing w:val="1"/>
        </w:rPr>
        <w:t>t</w:t>
      </w:r>
      <w:r w:rsidRPr="003F2B9D">
        <w:rPr>
          <w:color w:val="000000" w:themeColor="text1"/>
        </w:rPr>
        <w:t>udinal h</w:t>
      </w:r>
      <w:r w:rsidRPr="003F2B9D">
        <w:rPr>
          <w:color w:val="000000" w:themeColor="text1"/>
          <w:spacing w:val="-1"/>
        </w:rPr>
        <w:t>ea</w:t>
      </w:r>
      <w:r w:rsidRPr="003F2B9D">
        <w:rPr>
          <w:color w:val="000000" w:themeColor="text1"/>
        </w:rPr>
        <w:t>l</w:t>
      </w:r>
      <w:r w:rsidRPr="003F2B9D">
        <w:rPr>
          <w:color w:val="000000" w:themeColor="text1"/>
          <w:spacing w:val="1"/>
        </w:rPr>
        <w:t>t</w:t>
      </w:r>
      <w:r w:rsidRPr="003F2B9D">
        <w:rPr>
          <w:color w:val="000000" w:themeColor="text1"/>
        </w:rPr>
        <w:t>h se</w:t>
      </w:r>
      <w:r w:rsidRPr="003F2B9D">
        <w:rPr>
          <w:color w:val="000000" w:themeColor="text1"/>
          <w:spacing w:val="-1"/>
        </w:rPr>
        <w:t>r</w:t>
      </w:r>
      <w:r w:rsidRPr="003F2B9D">
        <w:rPr>
          <w:color w:val="000000" w:themeColor="text1"/>
        </w:rPr>
        <w:t>vi</w:t>
      </w:r>
      <w:r w:rsidRPr="003F2B9D">
        <w:rPr>
          <w:color w:val="000000" w:themeColor="text1"/>
          <w:spacing w:val="2"/>
        </w:rPr>
        <w:t>c</w:t>
      </w:r>
      <w:r w:rsidRPr="003F2B9D">
        <w:rPr>
          <w:color w:val="000000" w:themeColor="text1"/>
        </w:rPr>
        <w:t>e</w:t>
      </w:r>
      <w:r w:rsidRPr="003F2B9D">
        <w:rPr>
          <w:color w:val="000000" w:themeColor="text1"/>
          <w:spacing w:val="-1"/>
        </w:rPr>
        <w:t xml:space="preserve"> r</w:t>
      </w:r>
      <w:r w:rsidRPr="003F2B9D">
        <w:rPr>
          <w:color w:val="000000" w:themeColor="text1"/>
          <w:spacing w:val="1"/>
        </w:rPr>
        <w:t>e</w:t>
      </w:r>
      <w:r w:rsidRPr="003F2B9D">
        <w:rPr>
          <w:color w:val="000000" w:themeColor="text1"/>
          <w:spacing w:val="-1"/>
        </w:rPr>
        <w:t>c</w:t>
      </w:r>
      <w:r w:rsidRPr="003F2B9D">
        <w:rPr>
          <w:color w:val="000000" w:themeColor="text1"/>
        </w:rPr>
        <w:t>o</w:t>
      </w:r>
      <w:r w:rsidRPr="003F2B9D">
        <w:rPr>
          <w:color w:val="000000" w:themeColor="text1"/>
          <w:spacing w:val="-1"/>
        </w:rPr>
        <w:t>r</w:t>
      </w:r>
      <w:r w:rsidRPr="003F2B9D">
        <w:rPr>
          <w:color w:val="000000" w:themeColor="text1"/>
        </w:rPr>
        <w:t>ds</w:t>
      </w:r>
      <w:r w:rsidRPr="003F2B9D">
        <w:rPr>
          <w:color w:val="000000" w:themeColor="text1"/>
          <w:spacing w:val="2"/>
        </w:rPr>
        <w:t xml:space="preserve"> </w:t>
      </w:r>
      <w:r w:rsidR="00D8091E" w:rsidRPr="003F2B9D">
        <w:rPr>
          <w:color w:val="000000" w:themeColor="text1"/>
          <w:spacing w:val="2"/>
        </w:rPr>
        <w:t xml:space="preserve">(i.e., hospital </w:t>
      </w:r>
      <w:r w:rsidR="00B61610" w:rsidRPr="003F2B9D">
        <w:rPr>
          <w:color w:val="000000" w:themeColor="text1"/>
          <w:spacing w:val="2"/>
        </w:rPr>
        <w:t xml:space="preserve">discharge abstract </w:t>
      </w:r>
      <w:r w:rsidR="00D8091E" w:rsidRPr="003F2B9D">
        <w:rPr>
          <w:color w:val="000000" w:themeColor="text1"/>
          <w:spacing w:val="2"/>
        </w:rPr>
        <w:t>and physician</w:t>
      </w:r>
      <w:r w:rsidR="00B61610" w:rsidRPr="003F2B9D">
        <w:rPr>
          <w:color w:val="000000" w:themeColor="text1"/>
          <w:spacing w:val="2"/>
        </w:rPr>
        <w:t xml:space="preserve"> billing claims</w:t>
      </w:r>
      <w:r w:rsidR="00D8091E" w:rsidRPr="003F2B9D">
        <w:rPr>
          <w:color w:val="000000" w:themeColor="text1"/>
          <w:spacing w:val="2"/>
        </w:rPr>
        <w:t xml:space="preserve">) </w:t>
      </w:r>
      <w:r w:rsidRPr="003F2B9D">
        <w:rPr>
          <w:color w:val="000000" w:themeColor="text1"/>
        </w:rPr>
        <w:t>w</w:t>
      </w:r>
      <w:r w:rsidRPr="003F2B9D">
        <w:rPr>
          <w:color w:val="000000" w:themeColor="text1"/>
          <w:spacing w:val="-1"/>
        </w:rPr>
        <w:t>e</w:t>
      </w:r>
      <w:r w:rsidRPr="003F2B9D">
        <w:rPr>
          <w:color w:val="000000" w:themeColor="text1"/>
        </w:rPr>
        <w:t xml:space="preserve">re </w:t>
      </w:r>
      <w:r w:rsidRPr="003F2B9D">
        <w:rPr>
          <w:color w:val="000000" w:themeColor="text1"/>
          <w:spacing w:val="-1"/>
        </w:rPr>
        <w:t>a</w:t>
      </w:r>
      <w:r w:rsidRPr="003F2B9D">
        <w:rPr>
          <w:color w:val="000000" w:themeColor="text1"/>
        </w:rPr>
        <w:t>ssess</w:t>
      </w:r>
      <w:r w:rsidRPr="003F2B9D">
        <w:rPr>
          <w:color w:val="000000" w:themeColor="text1"/>
          <w:spacing w:val="-1"/>
        </w:rPr>
        <w:t>e</w:t>
      </w:r>
      <w:r w:rsidRPr="003F2B9D">
        <w:rPr>
          <w:color w:val="000000" w:themeColor="text1"/>
        </w:rPr>
        <w:t xml:space="preserve">d </w:t>
      </w:r>
      <w:r w:rsidRPr="003F2B9D">
        <w:rPr>
          <w:color w:val="000000" w:themeColor="text1"/>
          <w:spacing w:val="2"/>
        </w:rPr>
        <w:t>b</w:t>
      </w:r>
      <w:r w:rsidRPr="003F2B9D">
        <w:rPr>
          <w:color w:val="000000" w:themeColor="text1"/>
          <w:spacing w:val="-1"/>
        </w:rPr>
        <w:t>e</w:t>
      </w:r>
      <w:r w:rsidRPr="003F2B9D">
        <w:rPr>
          <w:color w:val="000000" w:themeColor="text1"/>
        </w:rPr>
        <w:t>tw</w:t>
      </w:r>
      <w:r w:rsidRPr="003F2B9D">
        <w:rPr>
          <w:color w:val="000000" w:themeColor="text1"/>
          <w:spacing w:val="-1"/>
        </w:rPr>
        <w:t>ee</w:t>
      </w:r>
      <w:r w:rsidRPr="003F2B9D">
        <w:rPr>
          <w:color w:val="000000" w:themeColor="text1"/>
        </w:rPr>
        <w:t>n</w:t>
      </w:r>
      <w:r w:rsidRPr="003F2B9D">
        <w:rPr>
          <w:color w:val="000000" w:themeColor="text1"/>
          <w:spacing w:val="2"/>
        </w:rPr>
        <w:t xml:space="preserve"> A</w:t>
      </w:r>
      <w:r w:rsidRPr="003F2B9D">
        <w:rPr>
          <w:color w:val="000000" w:themeColor="text1"/>
        </w:rPr>
        <w:t>p</w:t>
      </w:r>
      <w:r w:rsidRPr="003F2B9D">
        <w:rPr>
          <w:color w:val="000000" w:themeColor="text1"/>
          <w:spacing w:val="-1"/>
        </w:rPr>
        <w:t>r</w:t>
      </w:r>
      <w:r w:rsidRPr="003F2B9D">
        <w:rPr>
          <w:color w:val="000000" w:themeColor="text1"/>
        </w:rPr>
        <w:t>il</w:t>
      </w:r>
      <w:r w:rsidRPr="003F2B9D">
        <w:rPr>
          <w:color w:val="000000" w:themeColor="text1"/>
          <w:spacing w:val="1"/>
        </w:rPr>
        <w:t xml:space="preserve"> </w:t>
      </w:r>
      <w:r w:rsidRPr="003F2B9D">
        <w:rPr>
          <w:color w:val="000000" w:themeColor="text1"/>
        </w:rPr>
        <w:t xml:space="preserve">1, 1987 </w:t>
      </w:r>
      <w:r w:rsidRPr="003F2B9D">
        <w:rPr>
          <w:color w:val="000000" w:themeColor="text1"/>
          <w:spacing w:val="-1"/>
        </w:rPr>
        <w:t>a</w:t>
      </w:r>
      <w:r w:rsidRPr="003F2B9D">
        <w:rPr>
          <w:color w:val="000000" w:themeColor="text1"/>
        </w:rPr>
        <w:t>nd Ma</w:t>
      </w:r>
      <w:r w:rsidRPr="003F2B9D">
        <w:rPr>
          <w:color w:val="000000" w:themeColor="text1"/>
          <w:spacing w:val="-1"/>
        </w:rPr>
        <w:t>rc</w:t>
      </w:r>
      <w:r w:rsidRPr="003F2B9D">
        <w:rPr>
          <w:color w:val="000000" w:themeColor="text1"/>
        </w:rPr>
        <w:t>h 31, 201</w:t>
      </w:r>
      <w:r w:rsidR="00832DB7" w:rsidRPr="003F2B9D">
        <w:rPr>
          <w:color w:val="000000" w:themeColor="text1"/>
        </w:rPr>
        <w:t>7</w:t>
      </w:r>
      <w:r w:rsidRPr="003F2B9D">
        <w:rPr>
          <w:color w:val="000000" w:themeColor="text1"/>
        </w:rPr>
        <w:t xml:space="preserve"> </w:t>
      </w:r>
      <w:r w:rsidRPr="003F2B9D">
        <w:rPr>
          <w:color w:val="000000" w:themeColor="text1"/>
          <w:spacing w:val="-1"/>
        </w:rPr>
        <w:t>f</w:t>
      </w:r>
      <w:r w:rsidRPr="003F2B9D">
        <w:rPr>
          <w:color w:val="000000" w:themeColor="text1"/>
          <w:spacing w:val="2"/>
        </w:rPr>
        <w:t>o</w:t>
      </w:r>
      <w:r w:rsidRPr="003F2B9D">
        <w:rPr>
          <w:color w:val="000000" w:themeColor="text1"/>
        </w:rPr>
        <w:t>r the</w:t>
      </w:r>
      <w:r w:rsidRPr="003F2B9D">
        <w:rPr>
          <w:color w:val="000000" w:themeColor="text1"/>
          <w:spacing w:val="-1"/>
        </w:rPr>
        <w:t xml:space="preserve"> </w:t>
      </w:r>
      <w:r w:rsidRPr="003F2B9D">
        <w:rPr>
          <w:color w:val="000000" w:themeColor="text1"/>
          <w:spacing w:val="2"/>
        </w:rPr>
        <w:t>p</w:t>
      </w:r>
      <w:r w:rsidRPr="003F2B9D">
        <w:rPr>
          <w:color w:val="000000" w:themeColor="text1"/>
        </w:rPr>
        <w:t>r</w:t>
      </w:r>
      <w:r w:rsidRPr="003F2B9D">
        <w:rPr>
          <w:color w:val="000000" w:themeColor="text1"/>
          <w:spacing w:val="-2"/>
        </w:rPr>
        <w:t>e</w:t>
      </w:r>
      <w:r w:rsidRPr="003F2B9D">
        <w:rPr>
          <w:color w:val="000000" w:themeColor="text1"/>
        </w:rPr>
        <w:t>s</w:t>
      </w:r>
      <w:r w:rsidRPr="003F2B9D">
        <w:rPr>
          <w:color w:val="000000" w:themeColor="text1"/>
          <w:spacing w:val="-1"/>
        </w:rPr>
        <w:t>e</w:t>
      </w:r>
      <w:r w:rsidRPr="003F2B9D">
        <w:rPr>
          <w:color w:val="000000" w:themeColor="text1"/>
        </w:rPr>
        <w:t>n</w:t>
      </w:r>
      <w:r w:rsidRPr="003F2B9D">
        <w:rPr>
          <w:color w:val="000000" w:themeColor="text1"/>
          <w:spacing w:val="1"/>
        </w:rPr>
        <w:t>c</w:t>
      </w:r>
      <w:r w:rsidRPr="003F2B9D">
        <w:rPr>
          <w:color w:val="000000" w:themeColor="text1"/>
        </w:rPr>
        <w:t>e</w:t>
      </w:r>
      <w:r w:rsidRPr="003F2B9D">
        <w:rPr>
          <w:color w:val="000000" w:themeColor="text1"/>
          <w:spacing w:val="-1"/>
        </w:rPr>
        <w:t xml:space="preserve"> </w:t>
      </w:r>
      <w:r w:rsidRPr="003F2B9D">
        <w:rPr>
          <w:color w:val="000000" w:themeColor="text1"/>
        </w:rPr>
        <w:t>of MOF</w:t>
      </w:r>
      <w:r w:rsidR="00B56097" w:rsidRPr="003F2B9D">
        <w:rPr>
          <w:color w:val="000000" w:themeColor="text1"/>
        </w:rPr>
        <w:t xml:space="preserve"> (hip, </w:t>
      </w:r>
      <w:r w:rsidR="005E5FA8" w:rsidRPr="003F2B9D">
        <w:rPr>
          <w:color w:val="000000" w:themeColor="text1"/>
        </w:rPr>
        <w:t xml:space="preserve">clinical </w:t>
      </w:r>
      <w:r w:rsidR="00B56097" w:rsidRPr="003F2B9D">
        <w:rPr>
          <w:color w:val="000000" w:themeColor="text1"/>
        </w:rPr>
        <w:t>spine, forearm and humerus)</w:t>
      </w:r>
      <w:r w:rsidRPr="003F2B9D">
        <w:rPr>
          <w:color w:val="000000" w:themeColor="text1"/>
        </w:rPr>
        <w:t xml:space="preserve">, hip fracture and any </w:t>
      </w:r>
      <w:r w:rsidRPr="003F2B9D">
        <w:rPr>
          <w:color w:val="000000" w:themeColor="text1"/>
          <w:spacing w:val="1"/>
        </w:rPr>
        <w:t>f</w:t>
      </w:r>
      <w:r w:rsidRPr="003F2B9D">
        <w:rPr>
          <w:color w:val="000000" w:themeColor="text1"/>
        </w:rPr>
        <w:t>r</w:t>
      </w:r>
      <w:r w:rsidRPr="003F2B9D">
        <w:rPr>
          <w:color w:val="000000" w:themeColor="text1"/>
          <w:spacing w:val="-2"/>
        </w:rPr>
        <w:t>a</w:t>
      </w:r>
      <w:r w:rsidRPr="003F2B9D">
        <w:rPr>
          <w:color w:val="000000" w:themeColor="text1"/>
          <w:spacing w:val="-1"/>
        </w:rPr>
        <w:t>c</w:t>
      </w:r>
      <w:r w:rsidRPr="003F2B9D">
        <w:rPr>
          <w:color w:val="000000" w:themeColor="text1"/>
        </w:rPr>
        <w:t>t</w:t>
      </w:r>
      <w:r w:rsidRPr="003F2B9D">
        <w:rPr>
          <w:color w:val="000000" w:themeColor="text1"/>
          <w:spacing w:val="3"/>
        </w:rPr>
        <w:t>u</w:t>
      </w:r>
      <w:r w:rsidRPr="003F2B9D">
        <w:rPr>
          <w:color w:val="000000" w:themeColor="text1"/>
        </w:rPr>
        <w:t>re</w:t>
      </w:r>
      <w:r w:rsidRPr="003F2B9D">
        <w:rPr>
          <w:color w:val="000000" w:themeColor="text1"/>
          <w:spacing w:val="-2"/>
        </w:rPr>
        <w:t xml:space="preserve"> (excluding head/neck, hands/feet and ankle) </w:t>
      </w:r>
      <w:r w:rsidRPr="003F2B9D">
        <w:rPr>
          <w:color w:val="000000" w:themeColor="text1"/>
        </w:rPr>
        <w:t>not asso</w:t>
      </w:r>
      <w:r w:rsidRPr="003F2B9D">
        <w:rPr>
          <w:color w:val="000000" w:themeColor="text1"/>
          <w:spacing w:val="-1"/>
        </w:rPr>
        <w:t>c</w:t>
      </w:r>
      <w:r w:rsidRPr="003F2B9D">
        <w:rPr>
          <w:color w:val="000000" w:themeColor="text1"/>
        </w:rPr>
        <w:t>i</w:t>
      </w:r>
      <w:r w:rsidRPr="003F2B9D">
        <w:rPr>
          <w:color w:val="000000" w:themeColor="text1"/>
        </w:rPr>
        <w:lastRenderedPageBreak/>
        <w:t>at</w:t>
      </w:r>
      <w:r w:rsidRPr="003F2B9D">
        <w:rPr>
          <w:color w:val="000000" w:themeColor="text1"/>
          <w:spacing w:val="-1"/>
        </w:rPr>
        <w:t>e</w:t>
      </w:r>
      <w:r w:rsidRPr="003F2B9D">
        <w:rPr>
          <w:color w:val="000000" w:themeColor="text1"/>
        </w:rPr>
        <w:t>d with codes indicative of s</w:t>
      </w:r>
      <w:r w:rsidRPr="003F2B9D">
        <w:rPr>
          <w:color w:val="000000" w:themeColor="text1"/>
          <w:spacing w:val="-1"/>
        </w:rPr>
        <w:t>e</w:t>
      </w:r>
      <w:r w:rsidRPr="003F2B9D">
        <w:rPr>
          <w:color w:val="000000" w:themeColor="text1"/>
        </w:rPr>
        <w:t>v</w:t>
      </w:r>
      <w:r w:rsidRPr="003F2B9D">
        <w:rPr>
          <w:color w:val="000000" w:themeColor="text1"/>
          <w:spacing w:val="1"/>
        </w:rPr>
        <w:t>er</w:t>
      </w:r>
      <w:r w:rsidRPr="003F2B9D">
        <w:rPr>
          <w:color w:val="000000" w:themeColor="text1"/>
        </w:rPr>
        <w:t>e</w:t>
      </w:r>
      <w:r w:rsidRPr="003F2B9D">
        <w:rPr>
          <w:color w:val="000000" w:themeColor="text1"/>
          <w:spacing w:val="-1"/>
        </w:rPr>
        <w:t xml:space="preserve"> </w:t>
      </w:r>
      <w:r w:rsidRPr="003F2B9D">
        <w:rPr>
          <w:color w:val="000000" w:themeColor="text1"/>
        </w:rPr>
        <w:t>tr</w:t>
      </w:r>
      <w:r w:rsidRPr="003F2B9D">
        <w:rPr>
          <w:color w:val="000000" w:themeColor="text1"/>
          <w:spacing w:val="-1"/>
        </w:rPr>
        <w:t>a</w:t>
      </w:r>
      <w:r w:rsidRPr="003F2B9D">
        <w:rPr>
          <w:color w:val="000000" w:themeColor="text1"/>
        </w:rPr>
        <w:t>u</w:t>
      </w:r>
      <w:r w:rsidRPr="003F2B9D">
        <w:rPr>
          <w:color w:val="000000" w:themeColor="text1"/>
          <w:spacing w:val="4"/>
        </w:rPr>
        <w:t>m</w:t>
      </w:r>
      <w:r w:rsidRPr="003F2B9D">
        <w:rPr>
          <w:color w:val="000000" w:themeColor="text1"/>
        </w:rPr>
        <w:t>a (i.e., external injury)</w:t>
      </w:r>
      <w:r w:rsidRPr="003F2B9D">
        <w:rPr>
          <w:color w:val="000000" w:themeColor="text1"/>
          <w:spacing w:val="-1"/>
        </w:rPr>
        <w:t xml:space="preserve"> </w:t>
      </w:r>
      <w:r w:rsidRPr="003F2B9D">
        <w:rPr>
          <w:color w:val="000000" w:themeColor="text1"/>
        </w:rPr>
        <w:t>usi</w:t>
      </w:r>
      <w:r w:rsidRPr="003F2B9D">
        <w:rPr>
          <w:color w:val="000000" w:themeColor="text1"/>
          <w:spacing w:val="2"/>
        </w:rPr>
        <w:t>n</w:t>
      </w:r>
      <w:r w:rsidRPr="003F2B9D">
        <w:rPr>
          <w:color w:val="000000" w:themeColor="text1"/>
        </w:rPr>
        <w:t xml:space="preserve">g published </w:t>
      </w:r>
      <w:r w:rsidR="00B61610" w:rsidRPr="003F2B9D">
        <w:rPr>
          <w:color w:val="000000" w:themeColor="text1"/>
        </w:rPr>
        <w:t xml:space="preserve">and validated </w:t>
      </w:r>
      <w:r w:rsidRPr="003F2B9D">
        <w:rPr>
          <w:color w:val="000000" w:themeColor="text1"/>
        </w:rPr>
        <w:t>d</w:t>
      </w:r>
      <w:r w:rsidRPr="003F2B9D">
        <w:rPr>
          <w:color w:val="000000" w:themeColor="text1"/>
          <w:spacing w:val="-1"/>
        </w:rPr>
        <w:t>e</w:t>
      </w:r>
      <w:r w:rsidRPr="003F2B9D">
        <w:rPr>
          <w:color w:val="000000" w:themeColor="text1"/>
        </w:rPr>
        <w:t>finit</w:t>
      </w:r>
      <w:r w:rsidRPr="003F2B9D">
        <w:rPr>
          <w:color w:val="000000" w:themeColor="text1"/>
          <w:spacing w:val="1"/>
        </w:rPr>
        <w:t>i</w:t>
      </w:r>
      <w:r w:rsidRPr="003F2B9D">
        <w:rPr>
          <w:color w:val="000000" w:themeColor="text1"/>
        </w:rPr>
        <w:t xml:space="preserve">ons </w:t>
      </w:r>
      <w:r w:rsidR="00B1029C" w:rsidRPr="003F2B9D">
        <w:rPr>
          <w:color w:val="000000" w:themeColor="text1"/>
        </w:rPr>
        <w:fldChar w:fldCharType="begin">
          <w:fldData xml:space="preserve">PEVuZE5vdGU+PENpdGU+PEF1dGhvcj5MaXg8L0F1dGhvcj48WWVhcj4yMDEyPC9ZZWFyPjxSZWNO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</w:fldData>
        </w:fldChar>
      </w:r>
      <w:r w:rsidR="00BB573F" w:rsidRPr="003F2B9D">
        <w:rPr>
          <w:color w:val="000000" w:themeColor="text1"/>
        </w:rPr>
        <w:instrText xml:space="preserve"> ADDIN EN.CITE </w:instrText>
      </w:r>
      <w:r w:rsidR="00BB573F" w:rsidRPr="003F2B9D">
        <w:rPr>
          <w:color w:val="000000" w:themeColor="text1"/>
        </w:rPr>
        <w:fldChar w:fldCharType="begin">
          <w:fldData xml:space="preserve">PEVuZE5vdGU+PENpdGU+PEF1dGhvcj5MaXg8L0F1dGhvcj48WWVhcj4yMDEyPC9ZZWFyPjxSZWNO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</w:fldData>
        </w:fldChar>
      </w:r>
      <w:r w:rsidR="00BB573F" w:rsidRPr="003F2B9D">
        <w:rPr>
          <w:color w:val="000000" w:themeColor="text1"/>
        </w:rPr>
        <w:instrText xml:space="preserve"> ADDIN EN.CITE.DATA </w:instrText>
      </w:r>
      <w:r w:rsidR="00BB573F" w:rsidRPr="003F2B9D">
        <w:rPr>
          <w:color w:val="000000" w:themeColor="text1"/>
        </w:rPr>
      </w:r>
      <w:r w:rsidR="00BB573F" w:rsidRPr="003F2B9D">
        <w:rPr>
          <w:color w:val="000000" w:themeColor="text1"/>
        </w:rPr>
        <w:fldChar w:fldCharType="end"/>
      </w:r>
      <w:r w:rsidR="00B1029C" w:rsidRPr="003F2B9D">
        <w:rPr>
          <w:color w:val="000000" w:themeColor="text1"/>
        </w:rPr>
      </w:r>
      <w:r w:rsidR="00B1029C" w:rsidRPr="003F2B9D">
        <w:rPr>
          <w:color w:val="000000" w:themeColor="text1"/>
        </w:rPr>
        <w:fldChar w:fldCharType="separate"/>
      </w:r>
      <w:r w:rsidR="00271681" w:rsidRPr="003F2B9D">
        <w:rPr>
          <w:noProof/>
          <w:color w:val="000000" w:themeColor="text1"/>
        </w:rPr>
        <w:t>(8, 14)</w:t>
      </w:r>
      <w:r w:rsidR="00B1029C" w:rsidRPr="003F2B9D">
        <w:rPr>
          <w:color w:val="000000" w:themeColor="text1"/>
        </w:rPr>
        <w:fldChar w:fldCharType="end"/>
      </w:r>
      <w:r w:rsidRPr="003F2B9D">
        <w:rPr>
          <w:color w:val="000000" w:themeColor="text1"/>
        </w:rPr>
        <w:t>.</w:t>
      </w:r>
      <w:r w:rsidRPr="003F2B9D">
        <w:rPr>
          <w:color w:val="000000" w:themeColor="text1"/>
          <w:spacing w:val="1"/>
        </w:rPr>
        <w:t xml:space="preserve"> </w:t>
      </w:r>
      <w:r w:rsidRPr="003F2B9D">
        <w:rPr>
          <w:color w:val="000000" w:themeColor="text1"/>
        </w:rPr>
        <w:t xml:space="preserve"> </w:t>
      </w:r>
      <w:r w:rsidRPr="003F2B9D">
        <w:rPr>
          <w:color w:val="000000" w:themeColor="text1"/>
          <w:lang w:val="en-GB"/>
        </w:rPr>
        <w:t>Hip and forearm fractures were required to have a site-specific fracture reduction, fixation or casting code.  To minimize misclassification of prevalent and incident fractures at the same skeletal site, we required that there be no hospitalization or physician visit(s) with the same fracture type in the 12 months preceding an incident fracture.  There was no time restriction on prior and incident fractures involving different skeletal sites.</w:t>
      </w:r>
      <w:r w:rsidRPr="003F2B9D">
        <w:rPr>
          <w:color w:val="000000" w:themeColor="text1"/>
        </w:rPr>
        <w:t xml:space="preserve">  </w:t>
      </w:r>
    </w:p>
    <w:p w:rsidR="00FD4926" w:rsidRPr="003F2B9D" w:rsidRDefault="00FD4926" w:rsidP="009F7F64">
      <w:pPr>
        <w:spacing w:line="480" w:lineRule="auto"/>
        <w:rPr>
          <w:color w:val="000000" w:themeColor="text1"/>
        </w:rPr>
      </w:pPr>
    </w:p>
    <w:p w:rsidR="00FD4926" w:rsidRPr="003F2B9D" w:rsidRDefault="00FD4926" w:rsidP="007E42C6">
      <w:pPr>
        <w:spacing w:line="480" w:lineRule="auto"/>
        <w:rPr>
          <w:i/>
          <w:iCs/>
          <w:color w:val="000000" w:themeColor="text1"/>
        </w:rPr>
      </w:pPr>
      <w:r w:rsidRPr="003F2B9D">
        <w:rPr>
          <w:i/>
          <w:iCs/>
          <w:color w:val="000000" w:themeColor="text1"/>
        </w:rPr>
        <w:t>B</w:t>
      </w:r>
      <w:r w:rsidRPr="003F2B9D">
        <w:rPr>
          <w:i/>
          <w:iCs/>
          <w:color w:val="000000" w:themeColor="text1"/>
          <w:spacing w:val="-2"/>
        </w:rPr>
        <w:t>o</w:t>
      </w:r>
      <w:r w:rsidRPr="003F2B9D">
        <w:rPr>
          <w:i/>
          <w:iCs/>
          <w:color w:val="000000" w:themeColor="text1"/>
          <w:spacing w:val="-1"/>
        </w:rPr>
        <w:t>n</w:t>
      </w:r>
      <w:r w:rsidRPr="003F2B9D">
        <w:rPr>
          <w:i/>
          <w:iCs/>
          <w:color w:val="000000" w:themeColor="text1"/>
        </w:rPr>
        <w:t>e densitometry and covariates</w:t>
      </w:r>
    </w:p>
    <w:p w:rsidR="00FD4926" w:rsidRPr="003F2B9D" w:rsidRDefault="00FD4926" w:rsidP="007E42C6">
      <w:pPr>
        <w:spacing w:line="480" w:lineRule="auto"/>
        <w:rPr>
          <w:color w:val="000000" w:themeColor="text1"/>
        </w:rPr>
      </w:pPr>
      <w:r w:rsidRPr="003F2B9D">
        <w:rPr>
          <w:color w:val="000000" w:themeColor="text1"/>
        </w:rPr>
        <w:t>All</w:t>
      </w:r>
      <w:r w:rsidRPr="003F2B9D">
        <w:rPr>
          <w:color w:val="000000" w:themeColor="text1"/>
          <w:spacing w:val="3"/>
        </w:rPr>
        <w:t xml:space="preserve"> dual-energy x-ray absorptiometry (</w:t>
      </w:r>
      <w:r w:rsidRPr="003F2B9D">
        <w:rPr>
          <w:color w:val="000000" w:themeColor="text1"/>
          <w:spacing w:val="1"/>
        </w:rPr>
        <w:t>D</w:t>
      </w:r>
      <w:r w:rsidRPr="003F2B9D">
        <w:rPr>
          <w:color w:val="000000" w:themeColor="text1"/>
          <w:spacing w:val="2"/>
        </w:rPr>
        <w:t>X</w:t>
      </w:r>
      <w:r w:rsidRPr="003F2B9D">
        <w:rPr>
          <w:color w:val="000000" w:themeColor="text1"/>
        </w:rPr>
        <w:t>A) s</w:t>
      </w:r>
      <w:r w:rsidRPr="003F2B9D">
        <w:rPr>
          <w:color w:val="000000" w:themeColor="text1"/>
          <w:spacing w:val="-1"/>
        </w:rPr>
        <w:t>ca</w:t>
      </w:r>
      <w:r w:rsidRPr="003F2B9D">
        <w:rPr>
          <w:color w:val="000000" w:themeColor="text1"/>
        </w:rPr>
        <w:t>ns w</w:t>
      </w:r>
      <w:r w:rsidRPr="003F2B9D">
        <w:rPr>
          <w:color w:val="000000" w:themeColor="text1"/>
          <w:spacing w:val="1"/>
        </w:rPr>
        <w:t>e</w:t>
      </w:r>
      <w:r w:rsidRPr="003F2B9D">
        <w:rPr>
          <w:color w:val="000000" w:themeColor="text1"/>
        </w:rPr>
        <w:t>re</w:t>
      </w:r>
      <w:r w:rsidRPr="003F2B9D">
        <w:rPr>
          <w:color w:val="000000" w:themeColor="text1"/>
          <w:spacing w:val="-2"/>
        </w:rPr>
        <w:t xml:space="preserve"> </w:t>
      </w:r>
      <w:r w:rsidRPr="003F2B9D">
        <w:rPr>
          <w:color w:val="000000" w:themeColor="text1"/>
          <w:spacing w:val="2"/>
        </w:rPr>
        <w:t>p</w:t>
      </w:r>
      <w:r w:rsidRPr="003F2B9D">
        <w:rPr>
          <w:color w:val="000000" w:themeColor="text1"/>
          <w:spacing w:val="-1"/>
        </w:rPr>
        <w:t>e</w:t>
      </w:r>
      <w:r w:rsidRPr="003F2B9D">
        <w:rPr>
          <w:color w:val="000000" w:themeColor="text1"/>
        </w:rPr>
        <w:t>r</w:t>
      </w:r>
      <w:r w:rsidRPr="003F2B9D">
        <w:rPr>
          <w:color w:val="000000" w:themeColor="text1"/>
          <w:spacing w:val="-1"/>
        </w:rPr>
        <w:t>f</w:t>
      </w:r>
      <w:r w:rsidRPr="003F2B9D">
        <w:rPr>
          <w:color w:val="000000" w:themeColor="text1"/>
        </w:rPr>
        <w:t>o</w:t>
      </w:r>
      <w:r w:rsidRPr="003F2B9D">
        <w:rPr>
          <w:color w:val="000000" w:themeColor="text1"/>
          <w:spacing w:val="-1"/>
        </w:rPr>
        <w:t>r</w:t>
      </w:r>
      <w:r w:rsidRPr="003F2B9D">
        <w:rPr>
          <w:color w:val="000000" w:themeColor="text1"/>
          <w:spacing w:val="3"/>
        </w:rPr>
        <w:t>m</w:t>
      </w:r>
      <w:r w:rsidRPr="003F2B9D">
        <w:rPr>
          <w:color w:val="000000" w:themeColor="text1"/>
          <w:spacing w:val="-1"/>
        </w:rPr>
        <w:t>e</w:t>
      </w:r>
      <w:r w:rsidRPr="003F2B9D">
        <w:rPr>
          <w:color w:val="000000" w:themeColor="text1"/>
        </w:rPr>
        <w:t>d</w:t>
      </w:r>
      <w:r w:rsidRPr="003F2B9D">
        <w:rPr>
          <w:color w:val="000000" w:themeColor="text1"/>
          <w:spacing w:val="2"/>
        </w:rPr>
        <w:t xml:space="preserve"> </w:t>
      </w:r>
      <w:r w:rsidRPr="003F2B9D">
        <w:rPr>
          <w:color w:val="000000" w:themeColor="text1"/>
        </w:rPr>
        <w:t xml:space="preserve">with a commercial </w:t>
      </w:r>
      <w:r w:rsidRPr="003F2B9D">
        <w:rPr>
          <w:color w:val="000000" w:themeColor="text1"/>
          <w:spacing w:val="1"/>
        </w:rPr>
        <w:t>f</w:t>
      </w:r>
      <w:r w:rsidRPr="003F2B9D">
        <w:rPr>
          <w:color w:val="000000" w:themeColor="text1"/>
          <w:spacing w:val="-1"/>
        </w:rPr>
        <w:t>a</w:t>
      </w:r>
      <w:r w:rsidRPr="003F2B9D">
        <w:rPr>
          <w:color w:val="000000" w:themeColor="text1"/>
        </w:rPr>
        <w:t>n</w:t>
      </w:r>
      <w:r w:rsidRPr="003F2B9D">
        <w:rPr>
          <w:color w:val="000000" w:themeColor="text1"/>
          <w:spacing w:val="-1"/>
        </w:rPr>
        <w:t>-</w:t>
      </w:r>
      <w:r w:rsidRPr="003F2B9D">
        <w:rPr>
          <w:color w:val="000000" w:themeColor="text1"/>
        </w:rPr>
        <w:t>b</w:t>
      </w:r>
      <w:r w:rsidRPr="003F2B9D">
        <w:rPr>
          <w:color w:val="000000" w:themeColor="text1"/>
          <w:spacing w:val="1"/>
        </w:rPr>
        <w:t>e</w:t>
      </w:r>
      <w:r w:rsidRPr="003F2B9D">
        <w:rPr>
          <w:color w:val="000000" w:themeColor="text1"/>
          <w:spacing w:val="-1"/>
        </w:rPr>
        <w:t>a</w:t>
      </w:r>
      <w:r w:rsidRPr="003F2B9D">
        <w:rPr>
          <w:color w:val="000000" w:themeColor="text1"/>
        </w:rPr>
        <w:t xml:space="preserve">m </w:t>
      </w:r>
      <w:r w:rsidRPr="003F2B9D">
        <w:rPr>
          <w:color w:val="000000" w:themeColor="text1"/>
          <w:spacing w:val="2"/>
        </w:rPr>
        <w:t>device</w:t>
      </w:r>
      <w:r w:rsidRPr="003F2B9D">
        <w:rPr>
          <w:color w:val="000000" w:themeColor="text1"/>
        </w:rPr>
        <w:t xml:space="preserve"> (Prodi</w:t>
      </w:r>
      <w:r w:rsidRPr="003F2B9D">
        <w:rPr>
          <w:color w:val="000000" w:themeColor="text1"/>
          <w:spacing w:val="2"/>
        </w:rPr>
        <w:t>g</w:t>
      </w:r>
      <w:r w:rsidRPr="003F2B9D">
        <w:rPr>
          <w:color w:val="000000" w:themeColor="text1"/>
          <w:spacing w:val="-5"/>
        </w:rPr>
        <w:t>y or iDXA</w:t>
      </w:r>
      <w:r w:rsidRPr="003F2B9D">
        <w:rPr>
          <w:color w:val="000000" w:themeColor="text1"/>
        </w:rPr>
        <w:t>, GE</w:t>
      </w:r>
      <w:r w:rsidRPr="003F2B9D">
        <w:rPr>
          <w:color w:val="000000" w:themeColor="text1"/>
          <w:spacing w:val="1"/>
        </w:rPr>
        <w:t xml:space="preserve"> </w:t>
      </w:r>
      <w:r w:rsidRPr="003F2B9D">
        <w:rPr>
          <w:color w:val="000000" w:themeColor="text1"/>
        </w:rPr>
        <w:t>H</w:t>
      </w:r>
      <w:r w:rsidRPr="003F2B9D">
        <w:rPr>
          <w:color w:val="000000" w:themeColor="text1"/>
          <w:spacing w:val="-1"/>
        </w:rPr>
        <w:t>ea</w:t>
      </w:r>
      <w:r w:rsidRPr="003F2B9D">
        <w:rPr>
          <w:color w:val="000000" w:themeColor="text1"/>
        </w:rPr>
        <w:t>l</w:t>
      </w:r>
      <w:r w:rsidRPr="003F2B9D">
        <w:rPr>
          <w:color w:val="000000" w:themeColor="text1"/>
          <w:spacing w:val="1"/>
        </w:rPr>
        <w:t>t</w:t>
      </w:r>
      <w:r w:rsidRPr="003F2B9D">
        <w:rPr>
          <w:color w:val="000000" w:themeColor="text1"/>
        </w:rPr>
        <w:t>h</w:t>
      </w:r>
      <w:r w:rsidRPr="003F2B9D">
        <w:rPr>
          <w:color w:val="000000" w:themeColor="text1"/>
          <w:spacing w:val="1"/>
        </w:rPr>
        <w:t>c</w:t>
      </w:r>
      <w:r w:rsidRPr="003F2B9D">
        <w:rPr>
          <w:color w:val="000000" w:themeColor="text1"/>
          <w:spacing w:val="-1"/>
        </w:rPr>
        <w:t>a</w:t>
      </w:r>
      <w:r w:rsidRPr="003F2B9D">
        <w:rPr>
          <w:color w:val="000000" w:themeColor="text1"/>
        </w:rPr>
        <w:t>r</w:t>
      </w:r>
      <w:r w:rsidRPr="003F2B9D">
        <w:rPr>
          <w:color w:val="000000" w:themeColor="text1"/>
          <w:spacing w:val="-2"/>
        </w:rPr>
        <w:t>e</w:t>
      </w:r>
      <w:r w:rsidRPr="003F2B9D">
        <w:rPr>
          <w:color w:val="000000" w:themeColor="text1"/>
        </w:rPr>
        <w:t>,</w:t>
      </w:r>
      <w:r w:rsidRPr="003F2B9D">
        <w:rPr>
          <w:color w:val="000000" w:themeColor="text1"/>
          <w:spacing w:val="2"/>
        </w:rPr>
        <w:t xml:space="preserve"> </w:t>
      </w:r>
      <w:r w:rsidRPr="003F2B9D">
        <w:rPr>
          <w:color w:val="000000" w:themeColor="text1"/>
        </w:rPr>
        <w:t>Ma</w:t>
      </w:r>
      <w:r w:rsidRPr="003F2B9D">
        <w:rPr>
          <w:color w:val="000000" w:themeColor="text1"/>
          <w:spacing w:val="-1"/>
        </w:rPr>
        <w:t>d</w:t>
      </w:r>
      <w:r w:rsidRPr="003F2B9D">
        <w:rPr>
          <w:color w:val="000000" w:themeColor="text1"/>
        </w:rPr>
        <w:t xml:space="preserve">ison, </w:t>
      </w:r>
      <w:r w:rsidRPr="003F2B9D">
        <w:rPr>
          <w:color w:val="000000" w:themeColor="text1"/>
          <w:spacing w:val="4"/>
        </w:rPr>
        <w:t>W</w:t>
      </w:r>
      <w:r w:rsidRPr="003F2B9D">
        <w:rPr>
          <w:color w:val="000000" w:themeColor="text1"/>
          <w:spacing w:val="-6"/>
        </w:rPr>
        <w:t>I</w:t>
      </w:r>
      <w:r w:rsidRPr="003F2B9D">
        <w:rPr>
          <w:color w:val="000000" w:themeColor="text1"/>
        </w:rPr>
        <w:t>, USA</w:t>
      </w:r>
      <w:r w:rsidRPr="003F2B9D">
        <w:rPr>
          <w:color w:val="000000" w:themeColor="text1"/>
          <w:spacing w:val="-1"/>
        </w:rPr>
        <w:t>) a</w:t>
      </w:r>
      <w:r w:rsidRPr="003F2B9D">
        <w:rPr>
          <w:color w:val="000000" w:themeColor="text1"/>
        </w:rPr>
        <w:t>nd</w:t>
      </w:r>
      <w:r w:rsidRPr="003F2B9D">
        <w:rPr>
          <w:color w:val="000000" w:themeColor="text1"/>
          <w:spacing w:val="2"/>
        </w:rPr>
        <w:t xml:space="preserve"> </w:t>
      </w:r>
      <w:r w:rsidRPr="003F2B9D">
        <w:rPr>
          <w:color w:val="000000" w:themeColor="text1"/>
          <w:spacing w:val="-1"/>
        </w:rPr>
        <w:t>a</w:t>
      </w:r>
      <w:r w:rsidRPr="003F2B9D">
        <w:rPr>
          <w:color w:val="000000" w:themeColor="text1"/>
        </w:rPr>
        <w:t>n</w:t>
      </w:r>
      <w:r w:rsidRPr="003F2B9D">
        <w:rPr>
          <w:color w:val="000000" w:themeColor="text1"/>
          <w:spacing w:val="-1"/>
        </w:rPr>
        <w:t>a</w:t>
      </w:r>
      <w:r w:rsidRPr="003F2B9D">
        <w:rPr>
          <w:color w:val="000000" w:themeColor="text1"/>
          <w:spacing w:val="5"/>
        </w:rPr>
        <w:t>l</w:t>
      </w:r>
      <w:r w:rsidRPr="003F2B9D">
        <w:rPr>
          <w:color w:val="000000" w:themeColor="text1"/>
          <w:spacing w:val="-7"/>
        </w:rPr>
        <w:t>y</w:t>
      </w:r>
      <w:r w:rsidRPr="003F2B9D">
        <w:rPr>
          <w:color w:val="000000" w:themeColor="text1"/>
          <w:spacing w:val="1"/>
        </w:rPr>
        <w:t>z</w:t>
      </w:r>
      <w:r w:rsidRPr="003F2B9D">
        <w:rPr>
          <w:color w:val="000000" w:themeColor="text1"/>
          <w:spacing w:val="-1"/>
        </w:rPr>
        <w:t>e</w:t>
      </w:r>
      <w:r w:rsidRPr="003F2B9D">
        <w:rPr>
          <w:color w:val="000000" w:themeColor="text1"/>
        </w:rPr>
        <w:t>d</w:t>
      </w:r>
      <w:r w:rsidRPr="003F2B9D">
        <w:rPr>
          <w:color w:val="000000" w:themeColor="text1"/>
          <w:spacing w:val="2"/>
        </w:rPr>
        <w:t xml:space="preserve"> </w:t>
      </w:r>
      <w:r w:rsidRPr="003F2B9D">
        <w:rPr>
          <w:color w:val="000000" w:themeColor="text1"/>
        </w:rPr>
        <w:t>in a</w:t>
      </w:r>
      <w:r w:rsidRPr="003F2B9D">
        <w:rPr>
          <w:color w:val="000000" w:themeColor="text1"/>
          <w:spacing w:val="-1"/>
        </w:rPr>
        <w:t>cc</w:t>
      </w:r>
      <w:r w:rsidRPr="003F2B9D">
        <w:rPr>
          <w:color w:val="000000" w:themeColor="text1"/>
        </w:rPr>
        <w:t>o</w:t>
      </w:r>
      <w:r w:rsidRPr="003F2B9D">
        <w:rPr>
          <w:color w:val="000000" w:themeColor="text1"/>
          <w:spacing w:val="-1"/>
        </w:rPr>
        <w:t>r</w:t>
      </w:r>
      <w:r w:rsidRPr="003F2B9D">
        <w:rPr>
          <w:color w:val="000000" w:themeColor="text1"/>
          <w:spacing w:val="2"/>
        </w:rPr>
        <w:t>d</w:t>
      </w:r>
      <w:r w:rsidRPr="003F2B9D">
        <w:rPr>
          <w:color w:val="000000" w:themeColor="text1"/>
          <w:spacing w:val="-1"/>
        </w:rPr>
        <w:t>a</w:t>
      </w:r>
      <w:r w:rsidRPr="003F2B9D">
        <w:rPr>
          <w:color w:val="000000" w:themeColor="text1"/>
        </w:rPr>
        <w:t>n</w:t>
      </w:r>
      <w:r w:rsidRPr="003F2B9D">
        <w:rPr>
          <w:color w:val="000000" w:themeColor="text1"/>
          <w:spacing w:val="-1"/>
        </w:rPr>
        <w:t>c</w:t>
      </w:r>
      <w:r w:rsidRPr="003F2B9D">
        <w:rPr>
          <w:color w:val="000000" w:themeColor="text1"/>
        </w:rPr>
        <w:t>e</w:t>
      </w:r>
      <w:r w:rsidRPr="003F2B9D">
        <w:rPr>
          <w:color w:val="000000" w:themeColor="text1"/>
          <w:spacing w:val="1"/>
        </w:rPr>
        <w:t xml:space="preserve"> </w:t>
      </w:r>
      <w:r w:rsidRPr="003F2B9D">
        <w:rPr>
          <w:color w:val="000000" w:themeColor="text1"/>
        </w:rPr>
        <w:t xml:space="preserve">with </w:t>
      </w:r>
      <w:r w:rsidRPr="003F2B9D">
        <w:rPr>
          <w:color w:val="000000" w:themeColor="text1"/>
          <w:spacing w:val="1"/>
        </w:rPr>
        <w:t>m</w:t>
      </w:r>
      <w:r w:rsidRPr="003F2B9D">
        <w:rPr>
          <w:color w:val="000000" w:themeColor="text1"/>
          <w:spacing w:val="-1"/>
        </w:rPr>
        <w:t>a</w:t>
      </w:r>
      <w:r w:rsidRPr="003F2B9D">
        <w:rPr>
          <w:color w:val="000000" w:themeColor="text1"/>
        </w:rPr>
        <w:t>nuf</w:t>
      </w:r>
      <w:r w:rsidRPr="003F2B9D">
        <w:rPr>
          <w:color w:val="000000" w:themeColor="text1"/>
          <w:spacing w:val="-2"/>
        </w:rPr>
        <w:t>a</w:t>
      </w:r>
      <w:r w:rsidRPr="003F2B9D">
        <w:rPr>
          <w:color w:val="000000" w:themeColor="text1"/>
          <w:spacing w:val="-1"/>
        </w:rPr>
        <w:t>c</w:t>
      </w:r>
      <w:r w:rsidRPr="003F2B9D">
        <w:rPr>
          <w:color w:val="000000" w:themeColor="text1"/>
        </w:rPr>
        <w:t>tu</w:t>
      </w:r>
      <w:r w:rsidRPr="003F2B9D">
        <w:rPr>
          <w:color w:val="000000" w:themeColor="text1"/>
          <w:spacing w:val="2"/>
        </w:rPr>
        <w:t>r</w:t>
      </w:r>
      <w:r w:rsidRPr="003F2B9D">
        <w:rPr>
          <w:color w:val="000000" w:themeColor="text1"/>
          <w:spacing w:val="-1"/>
        </w:rPr>
        <w:t>e</w:t>
      </w:r>
      <w:r w:rsidRPr="003F2B9D">
        <w:rPr>
          <w:color w:val="000000" w:themeColor="text1"/>
        </w:rPr>
        <w:t xml:space="preserve">r </w:t>
      </w:r>
      <w:r w:rsidRPr="003F2B9D">
        <w:rPr>
          <w:color w:val="000000" w:themeColor="text1"/>
          <w:spacing w:val="1"/>
        </w:rPr>
        <w:t>r</w:t>
      </w:r>
      <w:r w:rsidRPr="003F2B9D">
        <w:rPr>
          <w:color w:val="000000" w:themeColor="text1"/>
          <w:spacing w:val="-1"/>
        </w:rPr>
        <w:t>ec</w:t>
      </w:r>
      <w:r w:rsidRPr="003F2B9D">
        <w:rPr>
          <w:color w:val="000000" w:themeColor="text1"/>
        </w:rPr>
        <w:t>om</w:t>
      </w:r>
      <w:r w:rsidRPr="003F2B9D">
        <w:rPr>
          <w:color w:val="000000" w:themeColor="text1"/>
          <w:spacing w:val="1"/>
        </w:rPr>
        <w:t>m</w:t>
      </w:r>
      <w:r w:rsidRPr="003F2B9D">
        <w:rPr>
          <w:color w:val="000000" w:themeColor="text1"/>
          <w:spacing w:val="-1"/>
        </w:rPr>
        <w:t>e</w:t>
      </w:r>
      <w:r w:rsidRPr="003F2B9D">
        <w:rPr>
          <w:color w:val="000000" w:themeColor="text1"/>
        </w:rPr>
        <w:t>nd</w:t>
      </w:r>
      <w:r w:rsidRPr="003F2B9D">
        <w:rPr>
          <w:color w:val="000000" w:themeColor="text1"/>
          <w:spacing w:val="-1"/>
        </w:rPr>
        <w:t>a</w:t>
      </w:r>
      <w:r w:rsidRPr="003F2B9D">
        <w:rPr>
          <w:color w:val="000000" w:themeColor="text1"/>
        </w:rPr>
        <w:t>t</w:t>
      </w:r>
      <w:r w:rsidRPr="003F2B9D">
        <w:rPr>
          <w:color w:val="000000" w:themeColor="text1"/>
          <w:spacing w:val="1"/>
        </w:rPr>
        <w:t>i</w:t>
      </w:r>
      <w:r w:rsidRPr="003F2B9D">
        <w:rPr>
          <w:color w:val="000000" w:themeColor="text1"/>
        </w:rPr>
        <w:t>o</w:t>
      </w:r>
      <w:r w:rsidRPr="003F2B9D">
        <w:rPr>
          <w:color w:val="000000" w:themeColor="text1"/>
          <w:spacing w:val="2"/>
        </w:rPr>
        <w:t>n</w:t>
      </w:r>
      <w:r w:rsidRPr="003F2B9D">
        <w:rPr>
          <w:color w:val="000000" w:themeColor="text1"/>
        </w:rPr>
        <w:t>s.</w:t>
      </w:r>
      <w:r w:rsidRPr="003F2B9D">
        <w:rPr>
          <w:color w:val="000000" w:themeColor="text1"/>
          <w:spacing w:val="3"/>
        </w:rPr>
        <w:t xml:space="preserve">  </w:t>
      </w:r>
      <w:r w:rsidRPr="003F2B9D">
        <w:rPr>
          <w:color w:val="000000" w:themeColor="text1"/>
          <w:spacing w:val="-2"/>
        </w:rPr>
        <w:t>Femoral neck B</w:t>
      </w:r>
      <w:r w:rsidRPr="003F2B9D">
        <w:rPr>
          <w:color w:val="000000" w:themeColor="text1"/>
        </w:rPr>
        <w:t xml:space="preserve">MD </w:t>
      </w:r>
      <w:r w:rsidRPr="003F2B9D">
        <w:rPr>
          <w:color w:val="000000" w:themeColor="text1"/>
          <w:spacing w:val="1"/>
        </w:rPr>
        <w:t>T</w:t>
      </w:r>
      <w:r w:rsidRPr="003F2B9D">
        <w:rPr>
          <w:color w:val="000000" w:themeColor="text1"/>
          <w:spacing w:val="-1"/>
        </w:rPr>
        <w:t>-</w:t>
      </w:r>
      <w:r w:rsidRPr="003F2B9D">
        <w:rPr>
          <w:color w:val="000000" w:themeColor="text1"/>
        </w:rPr>
        <w:t>s</w:t>
      </w:r>
      <w:r w:rsidRPr="003F2B9D">
        <w:rPr>
          <w:color w:val="000000" w:themeColor="text1"/>
          <w:spacing w:val="-1"/>
        </w:rPr>
        <w:t>c</w:t>
      </w:r>
      <w:r w:rsidRPr="003F2B9D">
        <w:rPr>
          <w:color w:val="000000" w:themeColor="text1"/>
        </w:rPr>
        <w:t>o</w:t>
      </w:r>
      <w:r w:rsidRPr="003F2B9D">
        <w:rPr>
          <w:color w:val="000000" w:themeColor="text1"/>
          <w:spacing w:val="1"/>
        </w:rPr>
        <w:t>r</w:t>
      </w:r>
      <w:r w:rsidRPr="003F2B9D">
        <w:rPr>
          <w:color w:val="000000" w:themeColor="text1"/>
          <w:spacing w:val="-1"/>
        </w:rPr>
        <w:t>e</w:t>
      </w:r>
      <w:r w:rsidRPr="003F2B9D">
        <w:rPr>
          <w:color w:val="000000" w:themeColor="text1"/>
        </w:rPr>
        <w:t>s w</w:t>
      </w:r>
      <w:r w:rsidRPr="003F2B9D">
        <w:rPr>
          <w:color w:val="000000" w:themeColor="text1"/>
          <w:spacing w:val="-1"/>
        </w:rPr>
        <w:t>e</w:t>
      </w:r>
      <w:r w:rsidRPr="003F2B9D">
        <w:rPr>
          <w:color w:val="000000" w:themeColor="text1"/>
        </w:rPr>
        <w:t xml:space="preserve">re </w:t>
      </w:r>
      <w:r w:rsidRPr="003F2B9D">
        <w:rPr>
          <w:color w:val="000000" w:themeColor="text1"/>
          <w:spacing w:val="-1"/>
        </w:rPr>
        <w:t>ca</w:t>
      </w:r>
      <w:r w:rsidRPr="003F2B9D">
        <w:rPr>
          <w:color w:val="000000" w:themeColor="text1"/>
        </w:rPr>
        <w:t>lcul</w:t>
      </w:r>
      <w:r w:rsidRPr="003F2B9D">
        <w:rPr>
          <w:color w:val="000000" w:themeColor="text1"/>
          <w:spacing w:val="-1"/>
        </w:rPr>
        <w:t>a</w:t>
      </w:r>
      <w:r w:rsidRPr="003F2B9D">
        <w:rPr>
          <w:color w:val="000000" w:themeColor="text1"/>
          <w:spacing w:val="3"/>
        </w:rPr>
        <w:t>t</w:t>
      </w:r>
      <w:r w:rsidRPr="003F2B9D">
        <w:rPr>
          <w:color w:val="000000" w:themeColor="text1"/>
          <w:spacing w:val="-1"/>
        </w:rPr>
        <w:t>e</w:t>
      </w:r>
      <w:r w:rsidRPr="003F2B9D">
        <w:rPr>
          <w:color w:val="000000" w:themeColor="text1"/>
        </w:rPr>
        <w:t>d using</w:t>
      </w:r>
      <w:r w:rsidRPr="003F2B9D">
        <w:rPr>
          <w:color w:val="000000" w:themeColor="text1"/>
          <w:spacing w:val="-2"/>
        </w:rPr>
        <w:t xml:space="preserve"> </w:t>
      </w:r>
      <w:r w:rsidRPr="003F2B9D">
        <w:rPr>
          <w:color w:val="000000" w:themeColor="text1"/>
        </w:rPr>
        <w:t>t</w:t>
      </w:r>
      <w:r w:rsidRPr="003F2B9D">
        <w:rPr>
          <w:color w:val="000000" w:themeColor="text1"/>
          <w:spacing w:val="3"/>
        </w:rPr>
        <w:t>h</w:t>
      </w:r>
      <w:r w:rsidRPr="003F2B9D">
        <w:rPr>
          <w:color w:val="000000" w:themeColor="text1"/>
        </w:rPr>
        <w:t>e</w:t>
      </w:r>
      <w:r w:rsidRPr="003F2B9D">
        <w:rPr>
          <w:color w:val="000000" w:themeColor="text1"/>
          <w:spacing w:val="-1"/>
        </w:rPr>
        <w:t xml:space="preserve"> N</w:t>
      </w:r>
      <w:r w:rsidRPr="003F2B9D">
        <w:rPr>
          <w:color w:val="000000" w:themeColor="text1"/>
          <w:spacing w:val="2"/>
        </w:rPr>
        <w:t>H</w:t>
      </w:r>
      <w:r w:rsidRPr="003F2B9D">
        <w:rPr>
          <w:color w:val="000000" w:themeColor="text1"/>
        </w:rPr>
        <w:t>A</w:t>
      </w:r>
      <w:r w:rsidRPr="003F2B9D">
        <w:rPr>
          <w:color w:val="000000" w:themeColor="text1"/>
          <w:spacing w:val="-1"/>
        </w:rPr>
        <w:t>N</w:t>
      </w:r>
      <w:r w:rsidRPr="003F2B9D">
        <w:rPr>
          <w:color w:val="000000" w:themeColor="text1"/>
        </w:rPr>
        <w:t>ES</w:t>
      </w:r>
      <w:r w:rsidRPr="003F2B9D">
        <w:rPr>
          <w:color w:val="000000" w:themeColor="text1"/>
          <w:spacing w:val="2"/>
        </w:rPr>
        <w:t xml:space="preserve"> </w:t>
      </w:r>
      <w:r w:rsidRPr="003F2B9D">
        <w:rPr>
          <w:color w:val="000000" w:themeColor="text1"/>
        </w:rPr>
        <w:t>I</w:t>
      </w:r>
      <w:r w:rsidRPr="003F2B9D">
        <w:rPr>
          <w:color w:val="000000" w:themeColor="text1"/>
          <w:spacing w:val="-1"/>
        </w:rPr>
        <w:t>I</w:t>
      </w:r>
      <w:r w:rsidRPr="003F2B9D">
        <w:rPr>
          <w:color w:val="000000" w:themeColor="text1"/>
        </w:rPr>
        <w:t>I</w:t>
      </w:r>
      <w:r w:rsidRPr="003F2B9D">
        <w:rPr>
          <w:color w:val="000000" w:themeColor="text1"/>
          <w:spacing w:val="-1"/>
        </w:rPr>
        <w:t xml:space="preserve"> </w:t>
      </w:r>
      <w:r w:rsidRPr="003F2B9D">
        <w:rPr>
          <w:color w:val="000000" w:themeColor="text1"/>
        </w:rPr>
        <w:t xml:space="preserve">white </w:t>
      </w:r>
      <w:r w:rsidRPr="003F2B9D">
        <w:rPr>
          <w:color w:val="000000" w:themeColor="text1"/>
          <w:spacing w:val="-1"/>
        </w:rPr>
        <w:t>fe</w:t>
      </w:r>
      <w:r w:rsidRPr="003F2B9D">
        <w:rPr>
          <w:color w:val="000000" w:themeColor="text1"/>
        </w:rPr>
        <w:t>ma</w:t>
      </w:r>
      <w:r w:rsidRPr="003F2B9D">
        <w:rPr>
          <w:color w:val="000000" w:themeColor="text1"/>
          <w:spacing w:val="2"/>
        </w:rPr>
        <w:t>l</w:t>
      </w:r>
      <w:r w:rsidRPr="003F2B9D">
        <w:rPr>
          <w:color w:val="000000" w:themeColor="text1"/>
        </w:rPr>
        <w:t>e</w:t>
      </w:r>
      <w:r w:rsidRPr="003F2B9D">
        <w:rPr>
          <w:color w:val="000000" w:themeColor="text1"/>
          <w:spacing w:val="-1"/>
        </w:rPr>
        <w:t xml:space="preserve"> </w:t>
      </w:r>
      <w:r w:rsidRPr="003F2B9D">
        <w:rPr>
          <w:color w:val="000000" w:themeColor="text1"/>
          <w:spacing w:val="1"/>
        </w:rPr>
        <w:t>r</w:t>
      </w:r>
      <w:r w:rsidRPr="003F2B9D">
        <w:rPr>
          <w:color w:val="000000" w:themeColor="text1"/>
          <w:spacing w:val="-1"/>
        </w:rPr>
        <w:t>e</w:t>
      </w:r>
      <w:r w:rsidRPr="003F2B9D">
        <w:rPr>
          <w:color w:val="000000" w:themeColor="text1"/>
        </w:rPr>
        <w:t>f</w:t>
      </w:r>
      <w:r w:rsidRPr="003F2B9D">
        <w:rPr>
          <w:color w:val="000000" w:themeColor="text1"/>
          <w:spacing w:val="-2"/>
        </w:rPr>
        <w:t>e</w:t>
      </w:r>
      <w:r w:rsidRPr="003F2B9D">
        <w:rPr>
          <w:color w:val="000000" w:themeColor="text1"/>
          <w:spacing w:val="1"/>
        </w:rPr>
        <w:t>r</w:t>
      </w:r>
      <w:r w:rsidRPr="003F2B9D">
        <w:rPr>
          <w:color w:val="000000" w:themeColor="text1"/>
          <w:spacing w:val="-1"/>
        </w:rPr>
        <w:t>e</w:t>
      </w:r>
      <w:r w:rsidRPr="003F2B9D">
        <w:rPr>
          <w:color w:val="000000" w:themeColor="text1"/>
        </w:rPr>
        <w:t>n</w:t>
      </w:r>
      <w:r w:rsidRPr="003F2B9D">
        <w:rPr>
          <w:color w:val="000000" w:themeColor="text1"/>
          <w:spacing w:val="1"/>
        </w:rPr>
        <w:t>c</w:t>
      </w:r>
      <w:r w:rsidRPr="003F2B9D">
        <w:rPr>
          <w:color w:val="000000" w:themeColor="text1"/>
        </w:rPr>
        <w:t>e</w:t>
      </w:r>
      <w:r w:rsidRPr="003F2B9D">
        <w:rPr>
          <w:color w:val="000000" w:themeColor="text1"/>
          <w:spacing w:val="-1"/>
        </w:rPr>
        <w:t xml:space="preserve"> </w:t>
      </w:r>
      <w:r w:rsidRPr="003F2B9D">
        <w:rPr>
          <w:color w:val="000000" w:themeColor="text1"/>
        </w:rPr>
        <w:t>v</w:t>
      </w:r>
      <w:r w:rsidRPr="003F2B9D">
        <w:rPr>
          <w:color w:val="000000" w:themeColor="text1"/>
          <w:spacing w:val="-1"/>
        </w:rPr>
        <w:t>a</w:t>
      </w:r>
      <w:r w:rsidRPr="003F2B9D">
        <w:rPr>
          <w:color w:val="000000" w:themeColor="text1"/>
        </w:rPr>
        <w:t>lues</w:t>
      </w:r>
      <w:r w:rsidRPr="003F2B9D">
        <w:rPr>
          <w:color w:val="000000" w:themeColor="text1"/>
          <w:spacing w:val="4"/>
        </w:rPr>
        <w:t xml:space="preserve"> </w:t>
      </w:r>
      <w:r w:rsidR="00B1029C" w:rsidRPr="003F2B9D">
        <w:rPr>
          <w:color w:val="000000" w:themeColor="text1"/>
          <w:spacing w:val="4"/>
        </w:rPr>
        <w:fldChar w:fldCharType="begin">
          <w:fldData xml:space="preserve">PEVuZE5vdGU+PENpdGU+PEF1dGhvcj5Mb29rZXI8L0F1dGhvcj48WWVhcj4xOTk3PC9ZZWFyPjxS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</w:fldData>
        </w:fldChar>
      </w:r>
      <w:r w:rsidR="00ED2EEB" w:rsidRPr="003F2B9D">
        <w:rPr>
          <w:color w:val="000000" w:themeColor="text1"/>
          <w:spacing w:val="4"/>
        </w:rPr>
        <w:instrText xml:space="preserve"> ADDIN EN.CITE </w:instrText>
      </w:r>
      <w:r w:rsidR="00B1029C" w:rsidRPr="003F2B9D">
        <w:rPr>
          <w:color w:val="000000" w:themeColor="text1"/>
          <w:spacing w:val="4"/>
        </w:rPr>
        <w:fldChar w:fldCharType="begin">
          <w:fldData xml:space="preserve">PEVuZE5vdGU+PENpdGU+PEF1dGhvcj5Mb29rZXI8L0F1dGhvcj48WWVhcj4xOTk3PC9ZZWFyPjxS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</w:fldData>
        </w:fldChar>
      </w:r>
      <w:r w:rsidR="00ED2EEB" w:rsidRPr="003F2B9D">
        <w:rPr>
          <w:color w:val="000000" w:themeColor="text1"/>
          <w:spacing w:val="4"/>
        </w:rPr>
        <w:instrText xml:space="preserve"> ADDIN EN.CITE.DATA </w:instrText>
      </w:r>
      <w:r w:rsidR="00B1029C" w:rsidRPr="003F2B9D">
        <w:rPr>
          <w:color w:val="000000" w:themeColor="text1"/>
          <w:spacing w:val="4"/>
        </w:rPr>
      </w:r>
      <w:r w:rsidR="00B1029C" w:rsidRPr="003F2B9D">
        <w:rPr>
          <w:color w:val="000000" w:themeColor="text1"/>
          <w:spacing w:val="4"/>
        </w:rPr>
        <w:fldChar w:fldCharType="end"/>
      </w:r>
      <w:r w:rsidR="00B1029C" w:rsidRPr="003F2B9D">
        <w:rPr>
          <w:color w:val="000000" w:themeColor="text1"/>
          <w:spacing w:val="4"/>
        </w:rPr>
      </w:r>
      <w:r w:rsidR="00B1029C" w:rsidRPr="003F2B9D">
        <w:rPr>
          <w:color w:val="000000" w:themeColor="text1"/>
          <w:spacing w:val="4"/>
        </w:rPr>
        <w:fldChar w:fldCharType="separate"/>
      </w:r>
      <w:r w:rsidR="00271681" w:rsidRPr="003F2B9D">
        <w:rPr>
          <w:noProof/>
          <w:color w:val="000000" w:themeColor="text1"/>
          <w:spacing w:val="4"/>
        </w:rPr>
        <w:t>(15)</w:t>
      </w:r>
      <w:r w:rsidR="00B1029C" w:rsidRPr="003F2B9D">
        <w:rPr>
          <w:color w:val="000000" w:themeColor="text1"/>
          <w:spacing w:val="4"/>
        </w:rPr>
        <w:fldChar w:fldCharType="end"/>
      </w:r>
      <w:r w:rsidRPr="003F2B9D">
        <w:rPr>
          <w:color w:val="000000" w:themeColor="text1"/>
          <w:spacing w:val="4"/>
        </w:rPr>
        <w:t xml:space="preserve">.  </w:t>
      </w:r>
      <w:r w:rsidRPr="003F2B9D">
        <w:rPr>
          <w:color w:val="000000" w:themeColor="text1"/>
        </w:rPr>
        <w:t>The DXA instruments were cross-calibrated using anthropomorphic phantoms and no clinically significant differences were identified (T</w:t>
      </w:r>
      <w:r w:rsidRPr="003F2B9D">
        <w:rPr>
          <w:color w:val="000000" w:themeColor="text1"/>
        </w:rPr>
        <w:noBreakHyphen/>
        <w:t xml:space="preserve">score differences &lt; 0.1).  </w:t>
      </w:r>
      <w:r w:rsidRPr="003F2B9D">
        <w:rPr>
          <w:color w:val="000000" w:themeColor="text1"/>
          <w:spacing w:val="1"/>
        </w:rPr>
        <w:lastRenderedPageBreak/>
        <w:t>Short</w:t>
      </w:r>
      <w:r w:rsidRPr="003F2B9D">
        <w:rPr>
          <w:color w:val="000000" w:themeColor="text1"/>
          <w:spacing w:val="-1"/>
        </w:rPr>
        <w:t>-</w:t>
      </w:r>
      <w:r w:rsidRPr="003F2B9D">
        <w:rPr>
          <w:color w:val="000000" w:themeColor="text1"/>
        </w:rPr>
        <w:t>te</w:t>
      </w:r>
      <w:r w:rsidRPr="003F2B9D">
        <w:rPr>
          <w:color w:val="000000" w:themeColor="text1"/>
          <w:spacing w:val="-1"/>
        </w:rPr>
        <w:t>r</w:t>
      </w:r>
      <w:r w:rsidRPr="003F2B9D">
        <w:rPr>
          <w:color w:val="000000" w:themeColor="text1"/>
        </w:rPr>
        <w:t>m r</w:t>
      </w:r>
      <w:r w:rsidRPr="003F2B9D">
        <w:rPr>
          <w:color w:val="000000" w:themeColor="text1"/>
          <w:spacing w:val="-1"/>
        </w:rPr>
        <w:t>e</w:t>
      </w:r>
      <w:r w:rsidRPr="003F2B9D">
        <w:rPr>
          <w:color w:val="000000" w:themeColor="text1"/>
        </w:rPr>
        <w:t>p</w:t>
      </w:r>
      <w:r w:rsidRPr="003F2B9D">
        <w:rPr>
          <w:color w:val="000000" w:themeColor="text1"/>
          <w:spacing w:val="-1"/>
        </w:rPr>
        <w:t>r</w:t>
      </w:r>
      <w:r w:rsidRPr="003F2B9D">
        <w:rPr>
          <w:color w:val="000000" w:themeColor="text1"/>
        </w:rPr>
        <w:t>od</w:t>
      </w:r>
      <w:r w:rsidRPr="003F2B9D">
        <w:rPr>
          <w:color w:val="000000" w:themeColor="text1"/>
          <w:spacing w:val="2"/>
        </w:rPr>
        <w:t>u</w:t>
      </w:r>
      <w:r w:rsidRPr="003F2B9D">
        <w:rPr>
          <w:color w:val="000000" w:themeColor="text1"/>
          <w:spacing w:val="-1"/>
        </w:rPr>
        <w:t>c</w:t>
      </w:r>
      <w:r w:rsidRPr="003F2B9D">
        <w:rPr>
          <w:color w:val="000000" w:themeColor="text1"/>
        </w:rPr>
        <w:t>ib</w:t>
      </w:r>
      <w:r w:rsidRPr="003F2B9D">
        <w:rPr>
          <w:color w:val="000000" w:themeColor="text1"/>
          <w:spacing w:val="1"/>
        </w:rPr>
        <w:t>i</w:t>
      </w:r>
      <w:r w:rsidRPr="003F2B9D">
        <w:rPr>
          <w:color w:val="000000" w:themeColor="text1"/>
        </w:rPr>
        <w:t>l</w:t>
      </w:r>
      <w:r w:rsidRPr="003F2B9D">
        <w:rPr>
          <w:color w:val="000000" w:themeColor="text1"/>
          <w:spacing w:val="1"/>
        </w:rPr>
        <w:t>i</w:t>
      </w:r>
      <w:r w:rsidRPr="003F2B9D">
        <w:rPr>
          <w:color w:val="000000" w:themeColor="text1"/>
          <w:spacing w:val="3"/>
        </w:rPr>
        <w:t>t</w:t>
      </w:r>
      <w:r w:rsidRPr="003F2B9D">
        <w:rPr>
          <w:color w:val="000000" w:themeColor="text1"/>
        </w:rPr>
        <w:t>y</w:t>
      </w:r>
      <w:r w:rsidRPr="003F2B9D">
        <w:rPr>
          <w:color w:val="000000" w:themeColor="text1"/>
          <w:spacing w:val="-5"/>
        </w:rPr>
        <w:t xml:space="preserve"> </w:t>
      </w:r>
      <w:r w:rsidRPr="003F2B9D">
        <w:rPr>
          <w:color w:val="000000" w:themeColor="text1"/>
          <w:spacing w:val="-1"/>
        </w:rPr>
        <w:t>(coefficient of variation [</w:t>
      </w:r>
      <w:r w:rsidRPr="003F2B9D">
        <w:rPr>
          <w:color w:val="000000" w:themeColor="text1"/>
        </w:rPr>
        <w:t>CV])</w:t>
      </w:r>
      <w:r w:rsidRPr="003F2B9D">
        <w:rPr>
          <w:color w:val="000000" w:themeColor="text1"/>
          <w:spacing w:val="-1"/>
        </w:rPr>
        <w:t xml:space="preserve"> f</w:t>
      </w:r>
      <w:r w:rsidRPr="003F2B9D">
        <w:rPr>
          <w:color w:val="000000" w:themeColor="text1"/>
          <w:spacing w:val="2"/>
        </w:rPr>
        <w:t>o</w:t>
      </w:r>
      <w:r w:rsidRPr="003F2B9D">
        <w:rPr>
          <w:color w:val="000000" w:themeColor="text1"/>
        </w:rPr>
        <w:t xml:space="preserve">r </w:t>
      </w:r>
      <w:r w:rsidRPr="003F2B9D">
        <w:rPr>
          <w:color w:val="000000" w:themeColor="text1"/>
          <w:spacing w:val="1"/>
        </w:rPr>
        <w:t xml:space="preserve">femoral neck BMD </w:t>
      </w:r>
      <w:r w:rsidRPr="003F2B9D">
        <w:rPr>
          <w:color w:val="000000" w:themeColor="text1"/>
        </w:rPr>
        <w:t>from the multiple technologists w</w:t>
      </w:r>
      <w:r w:rsidRPr="003F2B9D">
        <w:rPr>
          <w:color w:val="000000" w:themeColor="text1"/>
          <w:spacing w:val="-1"/>
        </w:rPr>
        <w:t>a</w:t>
      </w:r>
      <w:r w:rsidRPr="003F2B9D">
        <w:rPr>
          <w:color w:val="000000" w:themeColor="text1"/>
        </w:rPr>
        <w:t>s 2.3%</w:t>
      </w:r>
      <w:r w:rsidRPr="003F2B9D">
        <w:rPr>
          <w:color w:val="000000" w:themeColor="text1"/>
          <w:spacing w:val="-1"/>
        </w:rPr>
        <w:t xml:space="preserve"> </w:t>
      </w:r>
      <w:r w:rsidRPr="003F2B9D">
        <w:rPr>
          <w:color w:val="000000" w:themeColor="text1"/>
        </w:rPr>
        <w:t xml:space="preserve">(over </w:t>
      </w:r>
      <w:r w:rsidRPr="003F2B9D">
        <w:rPr>
          <w:color w:val="000000" w:themeColor="text1"/>
          <w:spacing w:val="2"/>
        </w:rPr>
        <w:t xml:space="preserve">400 </w:t>
      </w:r>
      <w:r w:rsidRPr="003F2B9D">
        <w:rPr>
          <w:color w:val="000000" w:themeColor="text1"/>
        </w:rPr>
        <w:t>r</w:t>
      </w:r>
      <w:r w:rsidRPr="003F2B9D">
        <w:rPr>
          <w:color w:val="000000" w:themeColor="text1"/>
          <w:spacing w:val="-2"/>
        </w:rPr>
        <w:t>e</w:t>
      </w:r>
      <w:r w:rsidRPr="003F2B9D">
        <w:rPr>
          <w:color w:val="000000" w:themeColor="text1"/>
        </w:rPr>
        <w:t>p</w:t>
      </w:r>
      <w:r w:rsidRPr="003F2B9D">
        <w:rPr>
          <w:color w:val="000000" w:themeColor="text1"/>
          <w:spacing w:val="-1"/>
        </w:rPr>
        <w:t>ea</w:t>
      </w:r>
      <w:r w:rsidRPr="003F2B9D">
        <w:rPr>
          <w:color w:val="000000" w:themeColor="text1"/>
        </w:rPr>
        <w:t>t hip D</w:t>
      </w:r>
      <w:r w:rsidRPr="003F2B9D">
        <w:rPr>
          <w:color w:val="000000" w:themeColor="text1"/>
          <w:spacing w:val="-1"/>
        </w:rPr>
        <w:t>X</w:t>
      </w:r>
      <w:r w:rsidRPr="003F2B9D">
        <w:rPr>
          <w:color w:val="000000" w:themeColor="text1"/>
        </w:rPr>
        <w:t>A s</w:t>
      </w:r>
      <w:r w:rsidRPr="003F2B9D">
        <w:rPr>
          <w:color w:val="000000" w:themeColor="text1"/>
          <w:spacing w:val="1"/>
        </w:rPr>
        <w:t>c</w:t>
      </w:r>
      <w:r w:rsidRPr="003F2B9D">
        <w:rPr>
          <w:color w:val="000000" w:themeColor="text1"/>
          <w:spacing w:val="-1"/>
        </w:rPr>
        <w:t>a</w:t>
      </w:r>
      <w:r w:rsidRPr="003F2B9D">
        <w:rPr>
          <w:color w:val="000000" w:themeColor="text1"/>
        </w:rPr>
        <w:t>ns</w:t>
      </w:r>
      <w:r w:rsidRPr="003F2B9D">
        <w:rPr>
          <w:color w:val="000000" w:themeColor="text1"/>
          <w:spacing w:val="2"/>
        </w:rPr>
        <w:t xml:space="preserve"> </w:t>
      </w:r>
      <w:r w:rsidRPr="003F2B9D">
        <w:rPr>
          <w:color w:val="000000" w:themeColor="text1"/>
        </w:rPr>
        <w:t>p</w:t>
      </w:r>
      <w:r w:rsidRPr="003F2B9D">
        <w:rPr>
          <w:color w:val="000000" w:themeColor="text1"/>
          <w:spacing w:val="-1"/>
        </w:rPr>
        <w:t>e</w:t>
      </w:r>
      <w:r w:rsidRPr="003F2B9D">
        <w:rPr>
          <w:color w:val="000000" w:themeColor="text1"/>
        </w:rPr>
        <w:t>r</w:t>
      </w:r>
      <w:r w:rsidRPr="003F2B9D">
        <w:rPr>
          <w:color w:val="000000" w:themeColor="text1"/>
          <w:spacing w:val="-1"/>
        </w:rPr>
        <w:t>f</w:t>
      </w:r>
      <w:r w:rsidRPr="003F2B9D">
        <w:rPr>
          <w:color w:val="000000" w:themeColor="text1"/>
        </w:rPr>
        <w:t>o</w:t>
      </w:r>
      <w:r w:rsidRPr="003F2B9D">
        <w:rPr>
          <w:color w:val="000000" w:themeColor="text1"/>
          <w:spacing w:val="-1"/>
        </w:rPr>
        <w:t>r</w:t>
      </w:r>
      <w:r w:rsidRPr="003F2B9D">
        <w:rPr>
          <w:color w:val="000000" w:themeColor="text1"/>
        </w:rPr>
        <w:t>med</w:t>
      </w:r>
      <w:r w:rsidRPr="003F2B9D">
        <w:rPr>
          <w:color w:val="000000" w:themeColor="text1"/>
          <w:spacing w:val="2"/>
        </w:rPr>
        <w:t xml:space="preserve"> </w:t>
      </w:r>
      <w:r w:rsidRPr="003F2B9D">
        <w:rPr>
          <w:color w:val="000000" w:themeColor="text1"/>
        </w:rPr>
        <w:t>with</w:t>
      </w:r>
      <w:r w:rsidRPr="003F2B9D">
        <w:rPr>
          <w:color w:val="000000" w:themeColor="text1"/>
          <w:spacing w:val="1"/>
        </w:rPr>
        <w:t>i</w:t>
      </w:r>
      <w:r w:rsidRPr="003F2B9D">
        <w:rPr>
          <w:color w:val="000000" w:themeColor="text1"/>
        </w:rPr>
        <w:t>n 28 d</w:t>
      </w:r>
      <w:r w:rsidRPr="003F2B9D">
        <w:rPr>
          <w:color w:val="000000" w:themeColor="text1"/>
          <w:spacing w:val="1"/>
        </w:rPr>
        <w:t>a</w:t>
      </w:r>
      <w:r w:rsidRPr="003F2B9D">
        <w:rPr>
          <w:color w:val="000000" w:themeColor="text1"/>
          <w:spacing w:val="-2"/>
        </w:rPr>
        <w:t>y</w:t>
      </w:r>
      <w:r w:rsidRPr="003F2B9D">
        <w:rPr>
          <w:color w:val="000000" w:themeColor="text1"/>
        </w:rPr>
        <w:t>s).</w:t>
      </w:r>
    </w:p>
    <w:p w:rsidR="00FD4926" w:rsidRPr="003F2B9D" w:rsidRDefault="00FD4926" w:rsidP="00940D0F">
      <w:pPr>
        <w:spacing w:line="480" w:lineRule="auto"/>
        <w:rPr>
          <w:color w:val="000000" w:themeColor="text1"/>
        </w:rPr>
      </w:pPr>
      <w:r w:rsidRPr="003F2B9D">
        <w:rPr>
          <w:color w:val="000000" w:themeColor="text1"/>
        </w:rPr>
        <w:tab/>
        <w:t>We also considered multiple covariates that affect fracture risk independent of BMD: age, sex, body mass index (BMI), prior fragility fracture, parental history of hip fracture, current smoking, long-term oral glucocorticoid use, rheumatoid arthritis</w:t>
      </w:r>
      <w:r w:rsidR="00D8091E" w:rsidRPr="003F2B9D">
        <w:rPr>
          <w:color w:val="000000" w:themeColor="text1"/>
        </w:rPr>
        <w:t xml:space="preserve"> diagnosis</w:t>
      </w:r>
      <w:r w:rsidRPr="003F2B9D">
        <w:rPr>
          <w:color w:val="000000" w:themeColor="text1"/>
        </w:rPr>
        <w:t xml:space="preserve"> and high alcohol consumption </w:t>
      </w:r>
      <w:r w:rsidR="00B1029C" w:rsidRPr="003F2B9D">
        <w:rPr>
          <w:color w:val="000000" w:themeColor="text1"/>
        </w:rPr>
        <w:fldChar w:fldCharType="begin"/>
      </w:r>
      <w:r w:rsidR="00BB573F" w:rsidRPr="003F2B9D">
        <w:rPr>
          <w:color w:val="000000" w:themeColor="text1"/>
        </w:rPr>
        <w:instrText xml:space="preserve"> ADDIN EN.CITE &lt;EndNote&gt;&lt;Cite&gt;&lt;Author&gt;Kanis&lt;/Author&gt;&lt;Year&gt;2007&lt;/Year&gt;&lt;RecNum&gt;3102&lt;/RecNum&gt;&lt;DisplayText&gt;(16)&lt;/DisplayText&gt;&lt;record&gt;&lt;rec-number&gt;3102&lt;/rec-number&gt;&lt;foreign-keys&gt;&lt;key app="EN" db-id="w5pedv2zzp5rrxessfrv9zvfdrd9zwa0rrxt" timestamp="1519576251" guid="9171c127-4d3c-47dd-8ed1-28e7ed2e06ea"&gt;3102&lt;/key&gt;&lt;key app="ENWeb" db-id=""&gt;0&lt;/key&gt;&lt;/foreign-keys&gt;&lt;ref-type name="Report"&gt;27&lt;/ref-type&gt;&lt;contributors&gt;&lt;authors&gt;&lt;author&gt;Kanis, J. A.&lt;/author&gt;&lt;/authors&gt;&lt;/contributors&gt;&lt;titles&gt;&lt;title&gt;&lt;style face="normal" font="default" size="100%"&gt;Assessment of osteoporosis at the primary health-care level. Technical Report. Accessible at &lt;/style&gt;&lt;style face="underline" font="default" size="100%"&gt;http://www.shef.ac.uk/FRAX/pdfs/WHO_Technical_Report.pdf&lt;/style&gt;&lt;style face="normal" font="default" size="100%"&gt;.&lt;/style&gt;&lt;/title&gt;&lt;/titles&gt;&lt;keywords&gt;&lt;keyword&gt;Health&lt;/keyword&gt;&lt;keyword&gt;op_risk&lt;/keyword&gt;&lt;keyword&gt;Osteoporosis&lt;/keyword&gt;&lt;keyword&gt;Primary Health Care&lt;/keyword&gt;&lt;keyword&gt;Disease&lt;/keyword&gt;&lt;keyword&gt;bone&lt;/keyword&gt;&lt;/keywords&gt;&lt;dates&gt;&lt;year&gt;2007&lt;/year&gt;&lt;/dates&gt;&lt;publisher&gt;Published by the University of Sheffield&lt;/publisher&gt;&lt;urls&gt;&lt;related-urls&gt;&lt;url&gt;&lt;style face="underline" font="default" size="100%"&gt;http://www.shef.ac.uk/FRAX/pdfs/WHO_Technical_Report.pdf&lt;/style&gt;&lt;/url&gt;&lt;/related-urls&gt;&lt;/urls&gt;&lt;/record&gt;&lt;/Cite&gt;&lt;/EndNote&gt;</w:instrText>
      </w:r>
      <w:r w:rsidR="00B1029C" w:rsidRPr="003F2B9D">
        <w:rPr>
          <w:color w:val="000000" w:themeColor="text1"/>
        </w:rPr>
        <w:fldChar w:fldCharType="separate"/>
      </w:r>
      <w:r w:rsidR="00271681" w:rsidRPr="003F2B9D">
        <w:rPr>
          <w:noProof/>
          <w:color w:val="000000" w:themeColor="text1"/>
        </w:rPr>
        <w:t>(16)</w:t>
      </w:r>
      <w:r w:rsidR="00B1029C" w:rsidRPr="003F2B9D">
        <w:rPr>
          <w:color w:val="000000" w:themeColor="text1"/>
        </w:rPr>
        <w:fldChar w:fldCharType="end"/>
      </w:r>
      <w:r w:rsidRPr="003F2B9D">
        <w:rPr>
          <w:color w:val="000000" w:themeColor="text1"/>
        </w:rPr>
        <w:t xml:space="preserve">.  </w:t>
      </w:r>
      <w:r w:rsidRPr="003F2B9D">
        <w:rPr>
          <w:color w:val="000000" w:themeColor="text1"/>
          <w:spacing w:val="1"/>
        </w:rPr>
        <w:t>W</w:t>
      </w:r>
      <w:r w:rsidRPr="003F2B9D">
        <w:rPr>
          <w:color w:val="000000" w:themeColor="text1"/>
          <w:spacing w:val="-1"/>
        </w:rPr>
        <w:t>e</w:t>
      </w:r>
      <w:r w:rsidRPr="003F2B9D">
        <w:rPr>
          <w:color w:val="000000" w:themeColor="text1"/>
        </w:rPr>
        <w:t>i</w:t>
      </w:r>
      <w:r w:rsidRPr="003F2B9D">
        <w:rPr>
          <w:color w:val="000000" w:themeColor="text1"/>
          <w:spacing w:val="-2"/>
        </w:rPr>
        <w:t>g</w:t>
      </w:r>
      <w:r w:rsidRPr="003F2B9D">
        <w:rPr>
          <w:color w:val="000000" w:themeColor="text1"/>
        </w:rPr>
        <w:t xml:space="preserve">ht and </w:t>
      </w:r>
      <w:r w:rsidRPr="003F2B9D">
        <w:rPr>
          <w:color w:val="000000" w:themeColor="text1"/>
          <w:spacing w:val="2"/>
        </w:rPr>
        <w:t>h</w:t>
      </w:r>
      <w:r w:rsidRPr="003F2B9D">
        <w:rPr>
          <w:color w:val="000000" w:themeColor="text1"/>
          <w:spacing w:val="-1"/>
        </w:rPr>
        <w:t>e</w:t>
      </w:r>
      <w:r w:rsidRPr="003F2B9D">
        <w:rPr>
          <w:color w:val="000000" w:themeColor="text1"/>
          <w:spacing w:val="3"/>
        </w:rPr>
        <w:t>i</w:t>
      </w:r>
      <w:r w:rsidRPr="003F2B9D">
        <w:rPr>
          <w:color w:val="000000" w:themeColor="text1"/>
          <w:spacing w:val="-2"/>
        </w:rPr>
        <w:t>g</w:t>
      </w:r>
      <w:r w:rsidRPr="003F2B9D">
        <w:rPr>
          <w:color w:val="000000" w:themeColor="text1"/>
        </w:rPr>
        <w:t>ht w</w:t>
      </w:r>
      <w:r w:rsidRPr="003F2B9D">
        <w:rPr>
          <w:color w:val="000000" w:themeColor="text1"/>
          <w:spacing w:val="-1"/>
        </w:rPr>
        <w:t>e</w:t>
      </w:r>
      <w:r w:rsidRPr="003F2B9D">
        <w:rPr>
          <w:color w:val="000000" w:themeColor="text1"/>
          <w:spacing w:val="1"/>
        </w:rPr>
        <w:t>r</w:t>
      </w:r>
      <w:r w:rsidRPr="003F2B9D">
        <w:rPr>
          <w:color w:val="000000" w:themeColor="text1"/>
        </w:rPr>
        <w:t>e</w:t>
      </w:r>
      <w:r w:rsidRPr="003F2B9D">
        <w:rPr>
          <w:color w:val="000000" w:themeColor="text1"/>
          <w:spacing w:val="1"/>
        </w:rPr>
        <w:t xml:space="preserve"> </w:t>
      </w:r>
      <w:r w:rsidRPr="003F2B9D">
        <w:rPr>
          <w:color w:val="000000" w:themeColor="text1"/>
        </w:rPr>
        <w:t>m</w:t>
      </w:r>
      <w:r w:rsidRPr="003F2B9D">
        <w:rPr>
          <w:color w:val="000000" w:themeColor="text1"/>
          <w:spacing w:val="2"/>
        </w:rPr>
        <w:t>e</w:t>
      </w:r>
      <w:r w:rsidRPr="003F2B9D">
        <w:rPr>
          <w:color w:val="000000" w:themeColor="text1"/>
          <w:spacing w:val="-1"/>
        </w:rPr>
        <w:t>a</w:t>
      </w:r>
      <w:r w:rsidRPr="003F2B9D">
        <w:rPr>
          <w:color w:val="000000" w:themeColor="text1"/>
        </w:rPr>
        <w:t>sur</w:t>
      </w:r>
      <w:r w:rsidRPr="003F2B9D">
        <w:rPr>
          <w:color w:val="000000" w:themeColor="text1"/>
          <w:spacing w:val="-1"/>
        </w:rPr>
        <w:t>e</w:t>
      </w:r>
      <w:r w:rsidRPr="003F2B9D">
        <w:rPr>
          <w:color w:val="000000" w:themeColor="text1"/>
        </w:rPr>
        <w:t xml:space="preserve">d </w:t>
      </w:r>
      <w:r w:rsidRPr="003F2B9D">
        <w:rPr>
          <w:color w:val="000000" w:themeColor="text1"/>
          <w:spacing w:val="-1"/>
        </w:rPr>
        <w:t>a</w:t>
      </w:r>
      <w:r w:rsidRPr="003F2B9D">
        <w:rPr>
          <w:color w:val="000000" w:themeColor="text1"/>
        </w:rPr>
        <w:t xml:space="preserve">t </w:t>
      </w:r>
      <w:r w:rsidRPr="003F2B9D">
        <w:rPr>
          <w:color w:val="000000" w:themeColor="text1"/>
          <w:spacing w:val="1"/>
        </w:rPr>
        <w:t>t</w:t>
      </w:r>
      <w:r w:rsidRPr="003F2B9D">
        <w:rPr>
          <w:color w:val="000000" w:themeColor="text1"/>
        </w:rPr>
        <w:t>he</w:t>
      </w:r>
      <w:r w:rsidRPr="003F2B9D">
        <w:rPr>
          <w:color w:val="000000" w:themeColor="text1"/>
          <w:spacing w:val="-1"/>
        </w:rPr>
        <w:t xml:space="preserve"> </w:t>
      </w:r>
      <w:r w:rsidRPr="003F2B9D">
        <w:rPr>
          <w:color w:val="000000" w:themeColor="text1"/>
        </w:rPr>
        <w:t>t</w:t>
      </w:r>
      <w:r w:rsidRPr="003F2B9D">
        <w:rPr>
          <w:color w:val="000000" w:themeColor="text1"/>
          <w:spacing w:val="1"/>
        </w:rPr>
        <w:t>i</w:t>
      </w:r>
      <w:r w:rsidRPr="003F2B9D">
        <w:rPr>
          <w:color w:val="000000" w:themeColor="text1"/>
        </w:rPr>
        <w:t>me of D</w:t>
      </w:r>
      <w:r w:rsidRPr="003F2B9D">
        <w:rPr>
          <w:color w:val="000000" w:themeColor="text1"/>
          <w:spacing w:val="-1"/>
        </w:rPr>
        <w:t>X</w:t>
      </w:r>
      <w:r w:rsidRPr="003F2B9D">
        <w:rPr>
          <w:color w:val="000000" w:themeColor="text1"/>
        </w:rPr>
        <w:t xml:space="preserve">A, </w:t>
      </w:r>
      <w:r w:rsidRPr="003F2B9D">
        <w:rPr>
          <w:color w:val="000000" w:themeColor="text1"/>
          <w:spacing w:val="-1"/>
        </w:rPr>
        <w:t>a</w:t>
      </w:r>
      <w:r w:rsidRPr="003F2B9D">
        <w:rPr>
          <w:color w:val="000000" w:themeColor="text1"/>
        </w:rPr>
        <w:t>nd</w:t>
      </w:r>
      <w:r w:rsidRPr="003F2B9D">
        <w:rPr>
          <w:color w:val="000000" w:themeColor="text1"/>
          <w:spacing w:val="2"/>
        </w:rPr>
        <w:t xml:space="preserve"> </w:t>
      </w:r>
      <w:r w:rsidRPr="003F2B9D">
        <w:rPr>
          <w:color w:val="000000" w:themeColor="text1"/>
          <w:spacing w:val="-2"/>
        </w:rPr>
        <w:t>B</w:t>
      </w:r>
      <w:r w:rsidRPr="003F2B9D">
        <w:rPr>
          <w:color w:val="000000" w:themeColor="text1"/>
          <w:spacing w:val="2"/>
        </w:rPr>
        <w:t>M</w:t>
      </w:r>
      <w:r w:rsidRPr="003F2B9D">
        <w:rPr>
          <w:color w:val="000000" w:themeColor="text1"/>
        </w:rPr>
        <w:t>I</w:t>
      </w:r>
      <w:r w:rsidRPr="003F2B9D">
        <w:rPr>
          <w:color w:val="000000" w:themeColor="text1"/>
          <w:spacing w:val="-3"/>
        </w:rPr>
        <w:t xml:space="preserve"> </w:t>
      </w:r>
      <w:r w:rsidRPr="003F2B9D">
        <w:rPr>
          <w:color w:val="000000" w:themeColor="text1"/>
          <w:spacing w:val="2"/>
        </w:rPr>
        <w:t>w</w:t>
      </w:r>
      <w:r w:rsidRPr="003F2B9D">
        <w:rPr>
          <w:color w:val="000000" w:themeColor="text1"/>
          <w:spacing w:val="-1"/>
        </w:rPr>
        <w:t>a</w:t>
      </w:r>
      <w:r w:rsidRPr="003F2B9D">
        <w:rPr>
          <w:color w:val="000000" w:themeColor="text1"/>
        </w:rPr>
        <w:t>s c</w:t>
      </w:r>
      <w:r w:rsidRPr="003F2B9D">
        <w:rPr>
          <w:color w:val="000000" w:themeColor="text1"/>
          <w:spacing w:val="-2"/>
        </w:rPr>
        <w:t>a</w:t>
      </w:r>
      <w:r w:rsidRPr="003F2B9D">
        <w:rPr>
          <w:color w:val="000000" w:themeColor="text1"/>
        </w:rPr>
        <w:t>l</w:t>
      </w:r>
      <w:r w:rsidRPr="003F2B9D">
        <w:rPr>
          <w:color w:val="000000" w:themeColor="text1"/>
          <w:spacing w:val="2"/>
        </w:rPr>
        <w:t>c</w:t>
      </w:r>
      <w:r w:rsidRPr="003F2B9D">
        <w:rPr>
          <w:color w:val="000000" w:themeColor="text1"/>
        </w:rPr>
        <w:t>ulat</w:t>
      </w:r>
      <w:r w:rsidRPr="003F2B9D">
        <w:rPr>
          <w:color w:val="000000" w:themeColor="text1"/>
          <w:spacing w:val="-1"/>
        </w:rPr>
        <w:t>e</w:t>
      </w:r>
      <w:r w:rsidRPr="003F2B9D">
        <w:rPr>
          <w:color w:val="000000" w:themeColor="text1"/>
        </w:rPr>
        <w:t xml:space="preserve">d </w:t>
      </w:r>
      <w:r w:rsidRPr="003F2B9D">
        <w:rPr>
          <w:color w:val="000000" w:themeColor="text1"/>
          <w:spacing w:val="-1"/>
        </w:rPr>
        <w:t>a</w:t>
      </w:r>
      <w:r w:rsidRPr="003F2B9D">
        <w:rPr>
          <w:color w:val="000000" w:themeColor="text1"/>
        </w:rPr>
        <w:t>s w</w:t>
      </w:r>
      <w:r w:rsidRPr="003F2B9D">
        <w:rPr>
          <w:color w:val="000000" w:themeColor="text1"/>
          <w:spacing w:val="-1"/>
        </w:rPr>
        <w:t>e</w:t>
      </w:r>
      <w:r w:rsidRPr="003F2B9D">
        <w:rPr>
          <w:color w:val="000000" w:themeColor="text1"/>
          <w:spacing w:val="3"/>
        </w:rPr>
        <w:t>i</w:t>
      </w:r>
      <w:r w:rsidRPr="003F2B9D">
        <w:rPr>
          <w:color w:val="000000" w:themeColor="text1"/>
          <w:spacing w:val="-2"/>
        </w:rPr>
        <w:t>g</w:t>
      </w:r>
      <w:r w:rsidRPr="003F2B9D">
        <w:rPr>
          <w:color w:val="000000" w:themeColor="text1"/>
        </w:rPr>
        <w:t>ht (in kil</w:t>
      </w:r>
      <w:r w:rsidRPr="003F2B9D">
        <w:rPr>
          <w:color w:val="000000" w:themeColor="text1"/>
          <w:spacing w:val="3"/>
        </w:rPr>
        <w:t>o</w:t>
      </w:r>
      <w:r w:rsidRPr="003F2B9D">
        <w:rPr>
          <w:color w:val="000000" w:themeColor="text1"/>
        </w:rPr>
        <w:t>g</w:t>
      </w:r>
      <w:r w:rsidRPr="003F2B9D">
        <w:rPr>
          <w:color w:val="000000" w:themeColor="text1"/>
          <w:spacing w:val="-1"/>
        </w:rPr>
        <w:t>ra</w:t>
      </w:r>
      <w:r w:rsidRPr="003F2B9D">
        <w:rPr>
          <w:color w:val="000000" w:themeColor="text1"/>
        </w:rPr>
        <w:t>ms) div</w:t>
      </w:r>
      <w:r w:rsidRPr="003F2B9D">
        <w:rPr>
          <w:color w:val="000000" w:themeColor="text1"/>
          <w:spacing w:val="1"/>
        </w:rPr>
        <w:t>i</w:t>
      </w:r>
      <w:r w:rsidRPr="003F2B9D">
        <w:rPr>
          <w:color w:val="000000" w:themeColor="text1"/>
        </w:rPr>
        <w:t>d</w:t>
      </w:r>
      <w:r w:rsidRPr="003F2B9D">
        <w:rPr>
          <w:color w:val="000000" w:themeColor="text1"/>
          <w:spacing w:val="-1"/>
        </w:rPr>
        <w:t>e</w:t>
      </w:r>
      <w:r w:rsidRPr="003F2B9D">
        <w:rPr>
          <w:color w:val="000000" w:themeColor="text1"/>
        </w:rPr>
        <w:t xml:space="preserve">d </w:t>
      </w:r>
      <w:r w:rsidRPr="003F2B9D">
        <w:rPr>
          <w:color w:val="000000" w:themeColor="text1"/>
          <w:spacing w:val="5"/>
        </w:rPr>
        <w:t>b</w:t>
      </w:r>
      <w:r w:rsidRPr="003F2B9D">
        <w:rPr>
          <w:color w:val="000000" w:themeColor="text1"/>
        </w:rPr>
        <w:t>y</w:t>
      </w:r>
      <w:r w:rsidRPr="003F2B9D">
        <w:rPr>
          <w:color w:val="000000" w:themeColor="text1"/>
          <w:spacing w:val="-5"/>
        </w:rPr>
        <w:t xml:space="preserve"> </w:t>
      </w:r>
      <w:r w:rsidRPr="003F2B9D">
        <w:rPr>
          <w:color w:val="000000" w:themeColor="text1"/>
        </w:rPr>
        <w:t>h</w:t>
      </w:r>
      <w:r w:rsidRPr="003F2B9D">
        <w:rPr>
          <w:color w:val="000000" w:themeColor="text1"/>
          <w:spacing w:val="-1"/>
        </w:rPr>
        <w:t>e</w:t>
      </w:r>
      <w:r w:rsidRPr="003F2B9D">
        <w:rPr>
          <w:color w:val="000000" w:themeColor="text1"/>
          <w:spacing w:val="3"/>
        </w:rPr>
        <w:t>i</w:t>
      </w:r>
      <w:r w:rsidRPr="003F2B9D">
        <w:rPr>
          <w:color w:val="000000" w:themeColor="text1"/>
          <w:spacing w:val="-2"/>
        </w:rPr>
        <w:t>g</w:t>
      </w:r>
      <w:r w:rsidRPr="003F2B9D">
        <w:rPr>
          <w:color w:val="000000" w:themeColor="text1"/>
        </w:rPr>
        <w:t xml:space="preserve">ht </w:t>
      </w:r>
      <w:r w:rsidRPr="003F2B9D">
        <w:rPr>
          <w:color w:val="000000" w:themeColor="text1"/>
          <w:spacing w:val="2"/>
        </w:rPr>
        <w:t>(</w:t>
      </w:r>
      <w:r w:rsidRPr="003F2B9D">
        <w:rPr>
          <w:color w:val="000000" w:themeColor="text1"/>
        </w:rPr>
        <w:t xml:space="preserve">in </w:t>
      </w:r>
      <w:r w:rsidRPr="003F2B9D">
        <w:rPr>
          <w:color w:val="000000" w:themeColor="text1"/>
          <w:spacing w:val="1"/>
        </w:rPr>
        <w:t>m</w:t>
      </w:r>
      <w:r w:rsidRPr="003F2B9D">
        <w:rPr>
          <w:color w:val="000000" w:themeColor="text1"/>
          <w:spacing w:val="-1"/>
        </w:rPr>
        <w:t>e</w:t>
      </w:r>
      <w:r w:rsidRPr="003F2B9D">
        <w:rPr>
          <w:color w:val="000000" w:themeColor="text1"/>
        </w:rPr>
        <w:t>te</w:t>
      </w:r>
      <w:r w:rsidRPr="003F2B9D">
        <w:rPr>
          <w:color w:val="000000" w:themeColor="text1"/>
          <w:spacing w:val="-1"/>
        </w:rPr>
        <w:t>r</w:t>
      </w:r>
      <w:r w:rsidRPr="003F2B9D">
        <w:rPr>
          <w:color w:val="000000" w:themeColor="text1"/>
        </w:rPr>
        <w:t>s) squ</w:t>
      </w:r>
      <w:r w:rsidRPr="003F2B9D">
        <w:rPr>
          <w:color w:val="000000" w:themeColor="text1"/>
          <w:spacing w:val="3"/>
        </w:rPr>
        <w:t>a</w:t>
      </w:r>
      <w:r w:rsidRPr="003F2B9D">
        <w:rPr>
          <w:color w:val="000000" w:themeColor="text1"/>
          <w:spacing w:val="1"/>
        </w:rPr>
        <w:t>r</w:t>
      </w:r>
      <w:r w:rsidRPr="003F2B9D">
        <w:rPr>
          <w:color w:val="000000" w:themeColor="text1"/>
          <w:spacing w:val="-1"/>
        </w:rPr>
        <w:t>e</w:t>
      </w:r>
      <w:r w:rsidRPr="003F2B9D">
        <w:rPr>
          <w:color w:val="000000" w:themeColor="text1"/>
        </w:rPr>
        <w:t xml:space="preserve">d.  Other </w:t>
      </w:r>
      <w:r w:rsidRPr="003F2B9D">
        <w:rPr>
          <w:color w:val="000000" w:themeColor="text1"/>
          <w:spacing w:val="-1"/>
        </w:rPr>
        <w:t xml:space="preserve">covariates </w:t>
      </w:r>
      <w:r w:rsidRPr="003F2B9D">
        <w:rPr>
          <w:color w:val="000000" w:themeColor="text1"/>
        </w:rPr>
        <w:t>w</w:t>
      </w:r>
      <w:r w:rsidRPr="003F2B9D">
        <w:rPr>
          <w:color w:val="000000" w:themeColor="text1"/>
          <w:spacing w:val="-1"/>
        </w:rPr>
        <w:t>e</w:t>
      </w:r>
      <w:r w:rsidRPr="003F2B9D">
        <w:rPr>
          <w:color w:val="000000" w:themeColor="text1"/>
        </w:rPr>
        <w:t>re</w:t>
      </w:r>
      <w:r w:rsidRPr="003F2B9D">
        <w:rPr>
          <w:color w:val="000000" w:themeColor="text1"/>
          <w:spacing w:val="-2"/>
        </w:rPr>
        <w:t xml:space="preserve"> </w:t>
      </w:r>
      <w:r w:rsidRPr="003F2B9D">
        <w:rPr>
          <w:color w:val="000000" w:themeColor="text1"/>
          <w:spacing w:val="-1"/>
        </w:rPr>
        <w:t>a</w:t>
      </w:r>
      <w:r w:rsidRPr="003F2B9D">
        <w:rPr>
          <w:color w:val="000000" w:themeColor="text1"/>
        </w:rPr>
        <w:t>ssess</w:t>
      </w:r>
      <w:r w:rsidRPr="003F2B9D">
        <w:rPr>
          <w:color w:val="000000" w:themeColor="text1"/>
          <w:spacing w:val="-1"/>
        </w:rPr>
        <w:t>e</w:t>
      </w:r>
      <w:r w:rsidRPr="003F2B9D">
        <w:rPr>
          <w:color w:val="000000" w:themeColor="text1"/>
        </w:rPr>
        <w:t>d using</w:t>
      </w:r>
      <w:r w:rsidRPr="003F2B9D">
        <w:rPr>
          <w:color w:val="000000" w:themeColor="text1"/>
          <w:spacing w:val="-2"/>
        </w:rPr>
        <w:t xml:space="preserve"> a combination of self-report at the time of DXA and </w:t>
      </w:r>
      <w:r w:rsidRPr="003F2B9D">
        <w:rPr>
          <w:color w:val="000000" w:themeColor="text1"/>
        </w:rPr>
        <w:t>hospital dis</w:t>
      </w:r>
      <w:r w:rsidRPr="003F2B9D">
        <w:rPr>
          <w:color w:val="000000" w:themeColor="text1"/>
          <w:spacing w:val="-1"/>
        </w:rPr>
        <w:t>c</w:t>
      </w:r>
      <w:r w:rsidRPr="003F2B9D">
        <w:rPr>
          <w:color w:val="000000" w:themeColor="text1"/>
        </w:rPr>
        <w:t>h</w:t>
      </w:r>
      <w:r w:rsidRPr="003F2B9D">
        <w:rPr>
          <w:color w:val="000000" w:themeColor="text1"/>
          <w:spacing w:val="-1"/>
        </w:rPr>
        <w:t>a</w:t>
      </w:r>
      <w:r w:rsidRPr="003F2B9D">
        <w:rPr>
          <w:color w:val="000000" w:themeColor="text1"/>
          <w:spacing w:val="1"/>
        </w:rPr>
        <w:t>r</w:t>
      </w:r>
      <w:r w:rsidRPr="003F2B9D">
        <w:rPr>
          <w:color w:val="000000" w:themeColor="text1"/>
        </w:rPr>
        <w:t>ge</w:t>
      </w:r>
      <w:r w:rsidRPr="003F2B9D">
        <w:rPr>
          <w:color w:val="000000" w:themeColor="text1"/>
          <w:spacing w:val="1"/>
        </w:rPr>
        <w:t xml:space="preserve"> </w:t>
      </w:r>
      <w:r w:rsidRPr="003F2B9D">
        <w:rPr>
          <w:color w:val="000000" w:themeColor="text1"/>
          <w:spacing w:val="-1"/>
        </w:rPr>
        <w:t>a</w:t>
      </w:r>
      <w:r w:rsidRPr="003F2B9D">
        <w:rPr>
          <w:color w:val="000000" w:themeColor="text1"/>
        </w:rPr>
        <w:t>bstr</w:t>
      </w:r>
      <w:r w:rsidRPr="003F2B9D">
        <w:rPr>
          <w:color w:val="000000" w:themeColor="text1"/>
          <w:spacing w:val="-1"/>
        </w:rPr>
        <w:t>ac</w:t>
      </w:r>
      <w:r w:rsidRPr="003F2B9D">
        <w:rPr>
          <w:color w:val="000000" w:themeColor="text1"/>
        </w:rPr>
        <w:t>ts</w:t>
      </w:r>
      <w:r w:rsidR="00D8091E" w:rsidRPr="003F2B9D">
        <w:rPr>
          <w:color w:val="000000" w:themeColor="text1"/>
        </w:rPr>
        <w:t>,</w:t>
      </w:r>
      <w:r w:rsidRPr="003F2B9D">
        <w:rPr>
          <w:color w:val="000000" w:themeColor="text1"/>
        </w:rPr>
        <w:t xml:space="preserve"> p</w:t>
      </w:r>
      <w:r w:rsidRPr="003F2B9D">
        <w:rPr>
          <w:color w:val="000000" w:themeColor="text1"/>
          <w:spacing w:val="4"/>
        </w:rPr>
        <w:t>h</w:t>
      </w:r>
      <w:r w:rsidRPr="003F2B9D">
        <w:rPr>
          <w:color w:val="000000" w:themeColor="text1"/>
          <w:spacing w:val="-5"/>
        </w:rPr>
        <w:t>y</w:t>
      </w:r>
      <w:r w:rsidRPr="003F2B9D">
        <w:rPr>
          <w:color w:val="000000" w:themeColor="text1"/>
        </w:rPr>
        <w:t>sic</w:t>
      </w:r>
      <w:r w:rsidRPr="003F2B9D">
        <w:rPr>
          <w:color w:val="000000" w:themeColor="text1"/>
          <w:spacing w:val="2"/>
        </w:rPr>
        <w:t>i</w:t>
      </w:r>
      <w:r w:rsidRPr="003F2B9D">
        <w:rPr>
          <w:color w:val="000000" w:themeColor="text1"/>
          <w:spacing w:val="-1"/>
        </w:rPr>
        <w:t>a</w:t>
      </w:r>
      <w:r w:rsidRPr="003F2B9D">
        <w:rPr>
          <w:color w:val="000000" w:themeColor="text1"/>
        </w:rPr>
        <w:t xml:space="preserve">n </w:t>
      </w:r>
      <w:r w:rsidRPr="003F2B9D">
        <w:rPr>
          <w:color w:val="000000" w:themeColor="text1"/>
          <w:spacing w:val="2"/>
        </w:rPr>
        <w:t>b</w:t>
      </w:r>
      <w:r w:rsidRPr="003F2B9D">
        <w:rPr>
          <w:color w:val="000000" w:themeColor="text1"/>
        </w:rPr>
        <w:t>i</w:t>
      </w:r>
      <w:r w:rsidRPr="003F2B9D">
        <w:rPr>
          <w:color w:val="000000" w:themeColor="text1"/>
          <w:spacing w:val="1"/>
        </w:rPr>
        <w:t>l</w:t>
      </w:r>
      <w:r w:rsidRPr="003F2B9D">
        <w:rPr>
          <w:color w:val="000000" w:themeColor="text1"/>
        </w:rPr>
        <w:t>l</w:t>
      </w:r>
      <w:r w:rsidRPr="003F2B9D">
        <w:rPr>
          <w:color w:val="000000" w:themeColor="text1"/>
          <w:spacing w:val="1"/>
        </w:rPr>
        <w:t>i</w:t>
      </w:r>
      <w:r w:rsidRPr="003F2B9D">
        <w:rPr>
          <w:color w:val="000000" w:themeColor="text1"/>
        </w:rPr>
        <w:t>ng</w:t>
      </w:r>
      <w:r w:rsidRPr="003F2B9D">
        <w:rPr>
          <w:color w:val="000000" w:themeColor="text1"/>
          <w:spacing w:val="1"/>
        </w:rPr>
        <w:t xml:space="preserve"> </w:t>
      </w:r>
      <w:r w:rsidRPr="003F2B9D">
        <w:rPr>
          <w:color w:val="000000" w:themeColor="text1"/>
          <w:spacing w:val="-1"/>
        </w:rPr>
        <w:t>c</w:t>
      </w:r>
      <w:r w:rsidRPr="003F2B9D">
        <w:rPr>
          <w:color w:val="000000" w:themeColor="text1"/>
        </w:rPr>
        <w:t>laims</w:t>
      </w:r>
      <w:r w:rsidR="00D8091E" w:rsidRPr="003F2B9D">
        <w:rPr>
          <w:color w:val="000000" w:themeColor="text1"/>
        </w:rPr>
        <w:t xml:space="preserve">, and prescription drug records </w:t>
      </w:r>
      <w:r w:rsidRPr="003F2B9D">
        <w:rPr>
          <w:color w:val="000000" w:themeColor="text1"/>
          <w:spacing w:val="-1"/>
        </w:rPr>
        <w:t>a</w:t>
      </w:r>
      <w:r w:rsidRPr="003F2B9D">
        <w:rPr>
          <w:color w:val="000000" w:themeColor="text1"/>
        </w:rPr>
        <w:t>s p</w:t>
      </w:r>
      <w:r w:rsidRPr="003F2B9D">
        <w:rPr>
          <w:color w:val="000000" w:themeColor="text1"/>
          <w:spacing w:val="-1"/>
        </w:rPr>
        <w:t>re</w:t>
      </w:r>
      <w:r w:rsidRPr="003F2B9D">
        <w:rPr>
          <w:color w:val="000000" w:themeColor="text1"/>
        </w:rPr>
        <w:t>vious</w:t>
      </w:r>
      <w:r w:rsidRPr="003F2B9D">
        <w:rPr>
          <w:color w:val="000000" w:themeColor="text1"/>
          <w:spacing w:val="3"/>
        </w:rPr>
        <w:t>l</w:t>
      </w:r>
      <w:r w:rsidRPr="003F2B9D">
        <w:rPr>
          <w:color w:val="000000" w:themeColor="text1"/>
        </w:rPr>
        <w:t>y</w:t>
      </w:r>
      <w:r w:rsidRPr="003F2B9D">
        <w:rPr>
          <w:color w:val="000000" w:themeColor="text1"/>
          <w:spacing w:val="-3"/>
        </w:rPr>
        <w:t xml:space="preserve"> </w:t>
      </w:r>
      <w:r w:rsidRPr="003F2B9D">
        <w:rPr>
          <w:color w:val="000000" w:themeColor="text1"/>
        </w:rPr>
        <w:t>d</w:t>
      </w:r>
      <w:r w:rsidRPr="003F2B9D">
        <w:rPr>
          <w:color w:val="000000" w:themeColor="text1"/>
          <w:spacing w:val="-1"/>
        </w:rPr>
        <w:t>e</w:t>
      </w:r>
      <w:r w:rsidRPr="003F2B9D">
        <w:rPr>
          <w:color w:val="000000" w:themeColor="text1"/>
          <w:spacing w:val="2"/>
        </w:rPr>
        <w:t>s</w:t>
      </w:r>
      <w:r w:rsidRPr="003F2B9D">
        <w:rPr>
          <w:color w:val="000000" w:themeColor="text1"/>
          <w:spacing w:val="-1"/>
        </w:rPr>
        <w:t>c</w:t>
      </w:r>
      <w:r w:rsidRPr="003F2B9D">
        <w:rPr>
          <w:color w:val="000000" w:themeColor="text1"/>
        </w:rPr>
        <w:t>rib</w:t>
      </w:r>
      <w:r w:rsidRPr="003F2B9D">
        <w:rPr>
          <w:color w:val="000000" w:themeColor="text1"/>
          <w:spacing w:val="-1"/>
        </w:rPr>
        <w:t>e</w:t>
      </w:r>
      <w:r w:rsidRPr="003F2B9D">
        <w:rPr>
          <w:color w:val="000000" w:themeColor="text1"/>
        </w:rPr>
        <w:t xml:space="preserve">d </w:t>
      </w:r>
      <w:r w:rsidR="00B1029C" w:rsidRPr="003F2B9D">
        <w:rPr>
          <w:color w:val="000000" w:themeColor="text1"/>
        </w:rPr>
        <w:fldChar w:fldCharType="begin"/>
      </w:r>
      <w:r w:rsidR="00ED2EEB" w:rsidRPr="003F2B9D">
        <w:rPr>
          <w:color w:val="000000" w:themeColor="text1"/>
        </w:rPr>
        <w:instrText xml:space="preserve"> ADDIN EN.CITE &lt;EndNote&gt;&lt;Cite&gt;&lt;Author&gt;Leslie&lt;/Author&gt;&lt;Year&gt;2010&lt;/Year&gt;&lt;RecNum&gt;3496&lt;/RecNum&gt;&lt;DisplayText&gt;(17)&lt;/DisplayText&gt;&lt;record&gt;&lt;rec-number&gt;3496&lt;/rec-number&gt;&lt;foreign-keys&gt;&lt;key app="EN" db-id="w5pedv2zzp5rrxessfrv9zvfdrd9zwa0rrxt" timestamp="1519577665" guid="dba6f2d3-211d-4c48-b8cd-35393f4a0581"&gt;3496&lt;/key&gt;&lt;key app="ENWeb" db-id=""&gt;0&lt;/key&gt;&lt;/foreign-keys&gt;&lt;ref-type name="Journal Article"&gt;17&lt;/ref-type&gt;&lt;contributors&gt;&lt;authors&gt;&lt;author&gt;Leslie, W. D.&lt;/author&gt;&lt;author&gt;Lix, L. M.&lt;/author&gt;&lt;author&gt;Johansson, H.&lt;/author&gt;&lt;author&gt;Oden, A.&lt;/author&gt;&lt;author&gt;McCloskey, E.&lt;/author&gt;&lt;author&gt;Kanis, J. A.&lt;/author&gt;&lt;author&gt;Manitoba Bone Density, Program&lt;/author&gt;&lt;/authors&gt;&lt;/contributors&gt;&lt;auth-address&gt;Department of Medicine, University of Manitoba, Winnipeg, Canada. bleslie@sbgh.mb.ca&lt;/auth-address&gt;&lt;titles&gt;&lt;title&gt;Independent clinical validation of a Canadian FRAX tool: fracture prediction and model calibration&lt;/title&gt;&lt;secondary-title&gt;J Bone Miner Res&lt;/secondary-title&gt;&lt;/titles&gt;&lt;periodical&gt;&lt;full-title&gt;J Bone Miner Res&lt;/full-title&gt;&lt;/periodical&gt;&lt;pages&gt;2350-8&lt;/pages&gt;&lt;volume&gt;25&lt;/volume&gt;&lt;number&gt;11&lt;/number&gt;&lt;keywords&gt;&lt;keyword&gt;Aged&lt;/keyword&gt;&lt;keyword&gt;Bone Density/physiology&lt;/keyword&gt;&lt;keyword&gt;Calibration&lt;/keyword&gt;&lt;keyword&gt;Canada&lt;/keyword&gt;&lt;keyword&gt;Female&lt;/keyword&gt;&lt;keyword&gt;Femur Neck/physiopathology&lt;/keyword&gt;&lt;keyword&gt;Fractures, Bone/*pathology/physiopathology&lt;/keyword&gt;&lt;keyword&gt;Humans&lt;/keyword&gt;&lt;keyword&gt;Male&lt;/keyword&gt;&lt;keyword&gt;Middle Aged&lt;/keyword&gt;&lt;keyword&gt;*Models, Biological&lt;/keyword&gt;&lt;keyword&gt;Proportional Hazards Models&lt;/keyword&gt;&lt;keyword&gt;ROC Curve&lt;/keyword&gt;&lt;keyword&gt;Reproducibility of Results&lt;/keyword&gt;&lt;keyword&gt;Risk Assessment/*methods&lt;/keyword&gt;&lt;keyword&gt;Risk Factors&lt;/keyword&gt;&lt;/keywords&gt;&lt;dates&gt;&lt;year&gt;2010&lt;/year&gt;&lt;pub-dates&gt;&lt;date&gt;Nov&lt;/date&gt;&lt;/pub-dates&gt;&lt;/dates&gt;&lt;isbn&gt;1523-4681 (Electronic)&amp;#xD;0884-0431 (Linking)&lt;/isbn&gt;&lt;accession-num&gt;20499367&lt;/accession-num&gt;&lt;urls&gt;&lt;related-urls&gt;&lt;url&gt;https://www.ncbi.nlm.nih.gov/pubmed/20499367&lt;/url&gt;&lt;/related-urls&gt;&lt;/urls&gt;&lt;electronic-resource-num&gt;10.1002/jbmr.123&lt;/electronic-resource-num&gt;&lt;/record&gt;&lt;/Cite&gt;&lt;/EndNote&gt;</w:instrText>
      </w:r>
      <w:r w:rsidR="00B1029C" w:rsidRPr="003F2B9D">
        <w:rPr>
          <w:color w:val="000000" w:themeColor="text1"/>
        </w:rPr>
        <w:fldChar w:fldCharType="separate"/>
      </w:r>
      <w:r w:rsidR="00271681" w:rsidRPr="003F2B9D">
        <w:rPr>
          <w:noProof/>
          <w:color w:val="000000" w:themeColor="text1"/>
        </w:rPr>
        <w:t>(17)</w:t>
      </w:r>
      <w:r w:rsidR="00B1029C" w:rsidRPr="003F2B9D">
        <w:rPr>
          <w:color w:val="000000" w:themeColor="text1"/>
        </w:rPr>
        <w:fldChar w:fldCharType="end"/>
      </w:r>
      <w:r w:rsidRPr="003F2B9D">
        <w:rPr>
          <w:color w:val="000000" w:themeColor="text1"/>
        </w:rPr>
        <w:t xml:space="preserve">.  </w:t>
      </w:r>
      <w:r w:rsidRPr="003F2B9D">
        <w:rPr>
          <w:color w:val="000000" w:themeColor="text1"/>
          <w:spacing w:val="1"/>
        </w:rPr>
        <w:t>W</w:t>
      </w:r>
      <w:r w:rsidRPr="003F2B9D">
        <w:rPr>
          <w:color w:val="000000" w:themeColor="text1"/>
        </w:rPr>
        <w:t>e</w:t>
      </w:r>
      <w:r w:rsidRPr="003F2B9D">
        <w:rPr>
          <w:color w:val="000000" w:themeColor="text1"/>
          <w:spacing w:val="-1"/>
        </w:rPr>
        <w:t xml:space="preserve"> </w:t>
      </w:r>
      <w:r w:rsidRPr="003F2B9D">
        <w:rPr>
          <w:color w:val="000000" w:themeColor="text1"/>
        </w:rPr>
        <w:t>d</w:t>
      </w:r>
      <w:r w:rsidRPr="003F2B9D">
        <w:rPr>
          <w:color w:val="000000" w:themeColor="text1"/>
          <w:spacing w:val="-1"/>
        </w:rPr>
        <w:t>e</w:t>
      </w:r>
      <w:r w:rsidRPr="003F2B9D">
        <w:rPr>
          <w:color w:val="000000" w:themeColor="text1"/>
        </w:rPr>
        <w:t>fin</w:t>
      </w:r>
      <w:r w:rsidRPr="003F2B9D">
        <w:rPr>
          <w:color w:val="000000" w:themeColor="text1"/>
          <w:spacing w:val="-1"/>
        </w:rPr>
        <w:t>e</w:t>
      </w:r>
      <w:r w:rsidRPr="003F2B9D">
        <w:rPr>
          <w:color w:val="000000" w:themeColor="text1"/>
        </w:rPr>
        <w:t>d prior</w:t>
      </w:r>
      <w:r w:rsidRPr="003F2B9D">
        <w:rPr>
          <w:color w:val="000000" w:themeColor="text1"/>
          <w:spacing w:val="-1"/>
        </w:rPr>
        <w:t xml:space="preserve"> </w:t>
      </w:r>
      <w:r w:rsidRPr="003F2B9D">
        <w:rPr>
          <w:color w:val="000000" w:themeColor="text1"/>
          <w:spacing w:val="1"/>
        </w:rPr>
        <w:t>f</w:t>
      </w:r>
      <w:r w:rsidRPr="003F2B9D">
        <w:rPr>
          <w:color w:val="000000" w:themeColor="text1"/>
        </w:rPr>
        <w:t>ra</w:t>
      </w:r>
      <w:r w:rsidRPr="003F2B9D">
        <w:rPr>
          <w:color w:val="000000" w:themeColor="text1"/>
          <w:spacing w:val="-2"/>
        </w:rPr>
        <w:t>g</w:t>
      </w:r>
      <w:r w:rsidRPr="003F2B9D">
        <w:rPr>
          <w:color w:val="000000" w:themeColor="text1"/>
        </w:rPr>
        <w:t>i</w:t>
      </w:r>
      <w:r w:rsidRPr="003F2B9D">
        <w:rPr>
          <w:color w:val="000000" w:themeColor="text1"/>
          <w:spacing w:val="1"/>
        </w:rPr>
        <w:t>l</w:t>
      </w:r>
      <w:r w:rsidRPr="003F2B9D">
        <w:rPr>
          <w:color w:val="000000" w:themeColor="text1"/>
        </w:rPr>
        <w:t>i</w:t>
      </w:r>
      <w:r w:rsidRPr="003F2B9D">
        <w:rPr>
          <w:color w:val="000000" w:themeColor="text1"/>
          <w:spacing w:val="1"/>
        </w:rPr>
        <w:t>t</w:t>
      </w:r>
      <w:r w:rsidRPr="003F2B9D">
        <w:rPr>
          <w:color w:val="000000" w:themeColor="text1"/>
        </w:rPr>
        <w:t>y</w:t>
      </w:r>
      <w:r w:rsidRPr="003F2B9D">
        <w:rPr>
          <w:color w:val="000000" w:themeColor="text1"/>
          <w:spacing w:val="-3"/>
        </w:rPr>
        <w:t xml:space="preserve"> </w:t>
      </w:r>
      <w:r w:rsidRPr="003F2B9D">
        <w:rPr>
          <w:color w:val="000000" w:themeColor="text1"/>
          <w:spacing w:val="1"/>
        </w:rPr>
        <w:t>f</w:t>
      </w:r>
      <w:r w:rsidRPr="003F2B9D">
        <w:rPr>
          <w:color w:val="000000" w:themeColor="text1"/>
        </w:rPr>
        <w:t>r</w:t>
      </w:r>
      <w:r w:rsidRPr="003F2B9D">
        <w:rPr>
          <w:color w:val="000000" w:themeColor="text1"/>
          <w:spacing w:val="-2"/>
        </w:rPr>
        <w:t>a</w:t>
      </w:r>
      <w:r w:rsidRPr="003F2B9D">
        <w:rPr>
          <w:color w:val="000000" w:themeColor="text1"/>
          <w:spacing w:val="-1"/>
        </w:rPr>
        <w:t>c</w:t>
      </w:r>
      <w:r w:rsidRPr="003F2B9D">
        <w:rPr>
          <w:color w:val="000000" w:themeColor="text1"/>
        </w:rPr>
        <w:t>tu</w:t>
      </w:r>
      <w:r w:rsidRPr="003F2B9D">
        <w:rPr>
          <w:color w:val="000000" w:themeColor="text1"/>
          <w:spacing w:val="2"/>
        </w:rPr>
        <w:t>r</w:t>
      </w:r>
      <w:r w:rsidRPr="003F2B9D">
        <w:rPr>
          <w:color w:val="000000" w:themeColor="text1"/>
        </w:rPr>
        <w:t>e</w:t>
      </w:r>
      <w:r w:rsidRPr="003F2B9D">
        <w:rPr>
          <w:color w:val="000000" w:themeColor="text1"/>
          <w:spacing w:val="-1"/>
        </w:rPr>
        <w:t xml:space="preserve"> a</w:t>
      </w:r>
      <w:r w:rsidRPr="003F2B9D">
        <w:rPr>
          <w:color w:val="000000" w:themeColor="text1"/>
        </w:rPr>
        <w:t>s</w:t>
      </w:r>
      <w:r w:rsidRPr="003F2B9D">
        <w:rPr>
          <w:color w:val="000000" w:themeColor="text1"/>
          <w:spacing w:val="2"/>
        </w:rPr>
        <w:t xml:space="preserve"> </w:t>
      </w:r>
      <w:r w:rsidRPr="003F2B9D">
        <w:rPr>
          <w:color w:val="000000" w:themeColor="text1"/>
          <w:spacing w:val="-1"/>
        </w:rPr>
        <w:t>a</w:t>
      </w:r>
      <w:r w:rsidRPr="003F2B9D">
        <w:rPr>
          <w:color w:val="000000" w:themeColor="text1"/>
          <w:spacing w:val="5"/>
        </w:rPr>
        <w:t>n</w:t>
      </w:r>
      <w:r w:rsidRPr="003F2B9D">
        <w:rPr>
          <w:color w:val="000000" w:themeColor="text1"/>
        </w:rPr>
        <w:t>y</w:t>
      </w:r>
      <w:r w:rsidRPr="003F2B9D">
        <w:rPr>
          <w:color w:val="000000" w:themeColor="text1"/>
          <w:spacing w:val="-5"/>
        </w:rPr>
        <w:t xml:space="preserve"> </w:t>
      </w:r>
      <w:r w:rsidRPr="003F2B9D">
        <w:rPr>
          <w:color w:val="000000" w:themeColor="text1"/>
        </w:rPr>
        <w:t>no</w:t>
      </w:r>
      <w:r w:rsidRPr="003F2B9D">
        <w:rPr>
          <w:color w:val="000000" w:themeColor="text1"/>
          <w:spacing w:val="3"/>
        </w:rPr>
        <w:t>n</w:t>
      </w:r>
      <w:r w:rsidRPr="003F2B9D">
        <w:rPr>
          <w:color w:val="000000" w:themeColor="text1"/>
          <w:spacing w:val="-1"/>
        </w:rPr>
        <w:t>-</w:t>
      </w:r>
      <w:r w:rsidRPr="003F2B9D">
        <w:rPr>
          <w:color w:val="000000" w:themeColor="text1"/>
        </w:rPr>
        <w:t>tr</w:t>
      </w:r>
      <w:r w:rsidRPr="003F2B9D">
        <w:rPr>
          <w:color w:val="000000" w:themeColor="text1"/>
          <w:spacing w:val="1"/>
        </w:rPr>
        <w:t>a</w:t>
      </w:r>
      <w:r w:rsidRPr="003F2B9D">
        <w:rPr>
          <w:color w:val="000000" w:themeColor="text1"/>
        </w:rPr>
        <w:t>umatic MOF</w:t>
      </w:r>
      <w:r w:rsidRPr="003F2B9D">
        <w:rPr>
          <w:color w:val="000000" w:themeColor="text1"/>
          <w:spacing w:val="-2"/>
        </w:rPr>
        <w:t xml:space="preserve"> </w:t>
      </w:r>
      <w:r w:rsidRPr="003F2B9D">
        <w:rPr>
          <w:color w:val="000000" w:themeColor="text1"/>
        </w:rPr>
        <w:t>that o</w:t>
      </w:r>
      <w:r w:rsidRPr="003F2B9D">
        <w:rPr>
          <w:color w:val="000000" w:themeColor="text1"/>
          <w:spacing w:val="1"/>
        </w:rPr>
        <w:t>c</w:t>
      </w:r>
      <w:r w:rsidRPr="003F2B9D">
        <w:rPr>
          <w:color w:val="000000" w:themeColor="text1"/>
          <w:spacing w:val="-1"/>
        </w:rPr>
        <w:t>c</w:t>
      </w:r>
      <w:r w:rsidRPr="003F2B9D">
        <w:rPr>
          <w:color w:val="000000" w:themeColor="text1"/>
        </w:rPr>
        <w:t>u</w:t>
      </w:r>
      <w:r w:rsidRPr="003F2B9D">
        <w:rPr>
          <w:color w:val="000000" w:themeColor="text1"/>
          <w:spacing w:val="-1"/>
        </w:rPr>
        <w:t>r</w:t>
      </w:r>
      <w:r w:rsidRPr="003F2B9D">
        <w:rPr>
          <w:color w:val="000000" w:themeColor="text1"/>
          <w:spacing w:val="1"/>
        </w:rPr>
        <w:t>re</w:t>
      </w:r>
      <w:r w:rsidRPr="003F2B9D">
        <w:rPr>
          <w:color w:val="000000" w:themeColor="text1"/>
        </w:rPr>
        <w:t>d b</w:t>
      </w:r>
      <w:r w:rsidRPr="003F2B9D">
        <w:rPr>
          <w:color w:val="000000" w:themeColor="text1"/>
          <w:spacing w:val="-1"/>
        </w:rPr>
        <w:t>e</w:t>
      </w:r>
      <w:r w:rsidRPr="003F2B9D">
        <w:rPr>
          <w:color w:val="000000" w:themeColor="text1"/>
        </w:rPr>
        <w:t>fo</w:t>
      </w:r>
      <w:r w:rsidRPr="003F2B9D">
        <w:rPr>
          <w:color w:val="000000" w:themeColor="text1"/>
          <w:spacing w:val="-1"/>
        </w:rPr>
        <w:t>r</w:t>
      </w:r>
      <w:r w:rsidRPr="003F2B9D">
        <w:rPr>
          <w:color w:val="000000" w:themeColor="text1"/>
        </w:rPr>
        <w:t>e</w:t>
      </w:r>
      <w:r w:rsidRPr="003F2B9D">
        <w:rPr>
          <w:color w:val="000000" w:themeColor="text1"/>
          <w:spacing w:val="-1"/>
        </w:rPr>
        <w:t xml:space="preserve"> </w:t>
      </w:r>
      <w:r w:rsidRPr="003F2B9D">
        <w:rPr>
          <w:color w:val="000000" w:themeColor="text1"/>
        </w:rPr>
        <w:t>t</w:t>
      </w:r>
      <w:r w:rsidRPr="003F2B9D">
        <w:rPr>
          <w:color w:val="000000" w:themeColor="text1"/>
          <w:spacing w:val="3"/>
        </w:rPr>
        <w:t>h</w:t>
      </w:r>
      <w:r w:rsidRPr="003F2B9D">
        <w:rPr>
          <w:color w:val="000000" w:themeColor="text1"/>
        </w:rPr>
        <w:t>e</w:t>
      </w:r>
      <w:r w:rsidRPr="003F2B9D">
        <w:rPr>
          <w:color w:val="000000" w:themeColor="text1"/>
          <w:spacing w:val="-1"/>
        </w:rPr>
        <w:t xml:space="preserve"> </w:t>
      </w:r>
      <w:r w:rsidRPr="003F2B9D">
        <w:rPr>
          <w:color w:val="000000" w:themeColor="text1"/>
        </w:rPr>
        <w:t>b</w:t>
      </w:r>
      <w:r w:rsidRPr="003F2B9D">
        <w:rPr>
          <w:color w:val="000000" w:themeColor="text1"/>
          <w:spacing w:val="-1"/>
        </w:rPr>
        <w:t>a</w:t>
      </w:r>
      <w:r w:rsidRPr="003F2B9D">
        <w:rPr>
          <w:color w:val="000000" w:themeColor="text1"/>
        </w:rPr>
        <w:t>s</w:t>
      </w:r>
      <w:r w:rsidRPr="003F2B9D">
        <w:rPr>
          <w:color w:val="000000" w:themeColor="text1"/>
          <w:spacing w:val="-1"/>
        </w:rPr>
        <w:t>e</w:t>
      </w:r>
      <w:r w:rsidRPr="003F2B9D">
        <w:rPr>
          <w:color w:val="000000" w:themeColor="text1"/>
        </w:rPr>
        <w:t>l</w:t>
      </w:r>
      <w:r w:rsidRPr="003F2B9D">
        <w:rPr>
          <w:color w:val="000000" w:themeColor="text1"/>
          <w:spacing w:val="1"/>
        </w:rPr>
        <w:t>i</w:t>
      </w:r>
      <w:r w:rsidRPr="003F2B9D">
        <w:rPr>
          <w:color w:val="000000" w:themeColor="text1"/>
        </w:rPr>
        <w:t>ne D</w:t>
      </w:r>
      <w:r w:rsidRPr="003F2B9D">
        <w:rPr>
          <w:color w:val="000000" w:themeColor="text1"/>
          <w:spacing w:val="-1"/>
        </w:rPr>
        <w:t>X</w:t>
      </w:r>
      <w:r w:rsidRPr="003F2B9D">
        <w:rPr>
          <w:color w:val="000000" w:themeColor="text1"/>
        </w:rPr>
        <w:t>A t</w:t>
      </w:r>
      <w:r w:rsidRPr="003F2B9D">
        <w:rPr>
          <w:color w:val="000000" w:themeColor="text1"/>
          <w:spacing w:val="-1"/>
        </w:rPr>
        <w:t>e</w:t>
      </w:r>
      <w:r w:rsidRPr="003F2B9D">
        <w:rPr>
          <w:color w:val="000000" w:themeColor="text1"/>
        </w:rPr>
        <w:t>st examining medical r</w:t>
      </w:r>
      <w:r w:rsidRPr="003F2B9D">
        <w:rPr>
          <w:color w:val="000000" w:themeColor="text1"/>
          <w:spacing w:val="-2"/>
        </w:rPr>
        <w:t>e</w:t>
      </w:r>
      <w:r w:rsidRPr="003F2B9D">
        <w:rPr>
          <w:color w:val="000000" w:themeColor="text1"/>
          <w:spacing w:val="-1"/>
        </w:rPr>
        <w:t>c</w:t>
      </w:r>
      <w:r w:rsidRPr="003F2B9D">
        <w:rPr>
          <w:color w:val="000000" w:themeColor="text1"/>
          <w:spacing w:val="2"/>
        </w:rPr>
        <w:t>o</w:t>
      </w:r>
      <w:r w:rsidRPr="003F2B9D">
        <w:rPr>
          <w:color w:val="000000" w:themeColor="text1"/>
        </w:rPr>
        <w:t>rds</w:t>
      </w:r>
      <w:r w:rsidRPr="003F2B9D">
        <w:rPr>
          <w:color w:val="000000" w:themeColor="text1"/>
          <w:spacing w:val="1"/>
        </w:rPr>
        <w:t xml:space="preserve"> </w:t>
      </w:r>
      <w:r w:rsidRPr="003F2B9D">
        <w:rPr>
          <w:color w:val="000000" w:themeColor="text1"/>
          <w:spacing w:val="2"/>
        </w:rPr>
        <w:t>b</w:t>
      </w:r>
      <w:r w:rsidRPr="003F2B9D">
        <w:rPr>
          <w:color w:val="000000" w:themeColor="text1"/>
          <w:spacing w:val="-1"/>
        </w:rPr>
        <w:t>ac</w:t>
      </w:r>
      <w:r w:rsidRPr="003F2B9D">
        <w:rPr>
          <w:color w:val="000000" w:themeColor="text1"/>
        </w:rPr>
        <w:t>k to 198</w:t>
      </w:r>
      <w:r w:rsidRPr="003F2B9D">
        <w:rPr>
          <w:color w:val="000000" w:themeColor="text1"/>
          <w:spacing w:val="1"/>
        </w:rPr>
        <w:t>7</w:t>
      </w:r>
      <w:r w:rsidRPr="003F2B9D">
        <w:rPr>
          <w:color w:val="000000" w:themeColor="text1"/>
        </w:rPr>
        <w:t xml:space="preserve">.  </w:t>
      </w:r>
      <w:r w:rsidRPr="003F2B9D">
        <w:rPr>
          <w:color w:val="000000" w:themeColor="text1"/>
          <w:spacing w:val="1"/>
        </w:rPr>
        <w:t>P</w:t>
      </w:r>
      <w:r w:rsidRPr="003F2B9D">
        <w:rPr>
          <w:color w:val="000000" w:themeColor="text1"/>
        </w:rPr>
        <w:t>rolong</w:t>
      </w:r>
      <w:r w:rsidRPr="003F2B9D">
        <w:rPr>
          <w:color w:val="000000" w:themeColor="text1"/>
          <w:spacing w:val="-1"/>
        </w:rPr>
        <w:t>e</w:t>
      </w:r>
      <w:r w:rsidRPr="003F2B9D">
        <w:rPr>
          <w:color w:val="000000" w:themeColor="text1"/>
        </w:rPr>
        <w:t xml:space="preserve">d </w:t>
      </w:r>
      <w:r w:rsidRPr="003F2B9D">
        <w:rPr>
          <w:color w:val="000000" w:themeColor="text1"/>
          <w:spacing w:val="2"/>
        </w:rPr>
        <w:t>o</w:t>
      </w:r>
      <w:r w:rsidRPr="003F2B9D">
        <w:rPr>
          <w:color w:val="000000" w:themeColor="text1"/>
        </w:rPr>
        <w:t>r</w:t>
      </w:r>
      <w:r w:rsidRPr="003F2B9D">
        <w:rPr>
          <w:color w:val="000000" w:themeColor="text1"/>
          <w:spacing w:val="-2"/>
        </w:rPr>
        <w:t>a</w:t>
      </w:r>
      <w:r w:rsidRPr="003F2B9D">
        <w:rPr>
          <w:color w:val="000000" w:themeColor="text1"/>
        </w:rPr>
        <w:t>l co</w:t>
      </w:r>
      <w:r w:rsidRPr="003F2B9D">
        <w:rPr>
          <w:color w:val="000000" w:themeColor="text1"/>
          <w:spacing w:val="-1"/>
        </w:rPr>
        <w:t>r</w:t>
      </w:r>
      <w:r w:rsidRPr="003F2B9D">
        <w:rPr>
          <w:color w:val="000000" w:themeColor="text1"/>
        </w:rPr>
        <w:t>t</w:t>
      </w:r>
      <w:r w:rsidRPr="003F2B9D">
        <w:rPr>
          <w:color w:val="000000" w:themeColor="text1"/>
          <w:spacing w:val="1"/>
        </w:rPr>
        <w:t>i</w:t>
      </w:r>
      <w:r w:rsidRPr="003F2B9D">
        <w:rPr>
          <w:color w:val="000000" w:themeColor="text1"/>
          <w:spacing w:val="-1"/>
        </w:rPr>
        <w:t>c</w:t>
      </w:r>
      <w:r w:rsidRPr="003F2B9D">
        <w:rPr>
          <w:color w:val="000000" w:themeColor="text1"/>
        </w:rPr>
        <w:t>ost</w:t>
      </w:r>
      <w:r w:rsidRPr="003F2B9D">
        <w:rPr>
          <w:color w:val="000000" w:themeColor="text1"/>
          <w:spacing w:val="2"/>
        </w:rPr>
        <w:t>e</w:t>
      </w:r>
      <w:r w:rsidRPr="003F2B9D">
        <w:rPr>
          <w:color w:val="000000" w:themeColor="text1"/>
        </w:rPr>
        <w:t>roid use</w:t>
      </w:r>
      <w:r w:rsidRPr="003F2B9D">
        <w:rPr>
          <w:color w:val="000000" w:themeColor="text1"/>
          <w:spacing w:val="-1"/>
        </w:rPr>
        <w:t xml:space="preserve"> (&gt;</w:t>
      </w:r>
      <w:r w:rsidRPr="003F2B9D">
        <w:rPr>
          <w:color w:val="000000" w:themeColor="text1"/>
          <w:spacing w:val="2"/>
        </w:rPr>
        <w:t>9</w:t>
      </w:r>
      <w:r w:rsidRPr="003F2B9D">
        <w:rPr>
          <w:color w:val="000000" w:themeColor="text1"/>
        </w:rPr>
        <w:t>0 days disp</w:t>
      </w:r>
      <w:r w:rsidRPr="003F2B9D">
        <w:rPr>
          <w:color w:val="000000" w:themeColor="text1"/>
          <w:spacing w:val="-1"/>
        </w:rPr>
        <w:t>e</w:t>
      </w:r>
      <w:r w:rsidRPr="003F2B9D">
        <w:rPr>
          <w:color w:val="000000" w:themeColor="text1"/>
        </w:rPr>
        <w:t>nsed</w:t>
      </w:r>
      <w:r w:rsidRPr="003F2B9D">
        <w:rPr>
          <w:color w:val="000000" w:themeColor="text1"/>
          <w:spacing w:val="-1"/>
        </w:rPr>
        <w:t xml:space="preserve"> </w:t>
      </w:r>
      <w:r w:rsidRPr="003F2B9D">
        <w:rPr>
          <w:color w:val="000000" w:themeColor="text1"/>
        </w:rPr>
        <w:t xml:space="preserve">in </w:t>
      </w:r>
      <w:r w:rsidRPr="003F2B9D">
        <w:rPr>
          <w:color w:val="000000" w:themeColor="text1"/>
          <w:spacing w:val="1"/>
        </w:rPr>
        <w:t>t</w:t>
      </w:r>
      <w:r w:rsidRPr="003F2B9D">
        <w:rPr>
          <w:color w:val="000000" w:themeColor="text1"/>
        </w:rPr>
        <w:t>he</w:t>
      </w:r>
      <w:r w:rsidRPr="003F2B9D">
        <w:rPr>
          <w:color w:val="000000" w:themeColor="text1"/>
          <w:spacing w:val="-1"/>
        </w:rPr>
        <w:t xml:space="preserve"> </w:t>
      </w:r>
      <w:r w:rsidRPr="003F2B9D">
        <w:rPr>
          <w:color w:val="000000" w:themeColor="text1"/>
        </w:rPr>
        <w:t xml:space="preserve">1 </w:t>
      </w:r>
      <w:r w:rsidRPr="003F2B9D">
        <w:rPr>
          <w:color w:val="000000" w:themeColor="text1"/>
          <w:spacing w:val="-5"/>
        </w:rPr>
        <w:t>y</w:t>
      </w:r>
      <w:r w:rsidRPr="003F2B9D">
        <w:rPr>
          <w:color w:val="000000" w:themeColor="text1"/>
          <w:spacing w:val="1"/>
        </w:rPr>
        <w:t>ea</w:t>
      </w:r>
      <w:r w:rsidRPr="003F2B9D">
        <w:rPr>
          <w:color w:val="000000" w:themeColor="text1"/>
        </w:rPr>
        <w:t>r</w:t>
      </w:r>
      <w:r w:rsidRPr="003F2B9D">
        <w:rPr>
          <w:color w:val="000000" w:themeColor="text1"/>
          <w:spacing w:val="-1"/>
        </w:rPr>
        <w:t xml:space="preserve"> </w:t>
      </w:r>
      <w:r w:rsidRPr="003F2B9D">
        <w:rPr>
          <w:color w:val="000000" w:themeColor="text1"/>
        </w:rPr>
        <w:t>p</w:t>
      </w:r>
      <w:r w:rsidRPr="003F2B9D">
        <w:rPr>
          <w:color w:val="000000" w:themeColor="text1"/>
          <w:spacing w:val="-1"/>
        </w:rPr>
        <w:t>r</w:t>
      </w:r>
      <w:r w:rsidRPr="003F2B9D">
        <w:rPr>
          <w:color w:val="000000" w:themeColor="text1"/>
        </w:rPr>
        <w:t>ior to</w:t>
      </w:r>
      <w:r w:rsidRPr="003F2B9D">
        <w:rPr>
          <w:color w:val="000000" w:themeColor="text1"/>
          <w:spacing w:val="2"/>
        </w:rPr>
        <w:t xml:space="preserve"> </w:t>
      </w:r>
      <w:r w:rsidRPr="003F2B9D">
        <w:rPr>
          <w:color w:val="000000" w:themeColor="text1"/>
        </w:rPr>
        <w:t>D</w:t>
      </w:r>
      <w:r w:rsidRPr="003F2B9D">
        <w:rPr>
          <w:color w:val="000000" w:themeColor="text1"/>
          <w:spacing w:val="-1"/>
        </w:rPr>
        <w:t>X</w:t>
      </w:r>
      <w:r w:rsidRPr="003F2B9D">
        <w:rPr>
          <w:color w:val="000000" w:themeColor="text1"/>
        </w:rPr>
        <w:t>A</w:t>
      </w:r>
      <w:r w:rsidRPr="003F2B9D">
        <w:rPr>
          <w:color w:val="000000" w:themeColor="text1"/>
          <w:spacing w:val="-1"/>
        </w:rPr>
        <w:t xml:space="preserve">) </w:t>
      </w:r>
      <w:r w:rsidRPr="003F2B9D">
        <w:rPr>
          <w:color w:val="000000" w:themeColor="text1"/>
        </w:rPr>
        <w:t>w</w:t>
      </w:r>
      <w:r w:rsidRPr="003F2B9D">
        <w:rPr>
          <w:color w:val="000000" w:themeColor="text1"/>
          <w:spacing w:val="-1"/>
        </w:rPr>
        <w:t>a</w:t>
      </w:r>
      <w:r w:rsidRPr="003F2B9D">
        <w:rPr>
          <w:color w:val="000000" w:themeColor="text1"/>
        </w:rPr>
        <w:t>s obt</w:t>
      </w:r>
      <w:r w:rsidRPr="003F2B9D">
        <w:rPr>
          <w:color w:val="000000" w:themeColor="text1"/>
          <w:spacing w:val="-1"/>
        </w:rPr>
        <w:t>a</w:t>
      </w:r>
      <w:r w:rsidRPr="003F2B9D">
        <w:rPr>
          <w:color w:val="000000" w:themeColor="text1"/>
        </w:rPr>
        <w:t>ined</w:t>
      </w:r>
      <w:r w:rsidRPr="003F2B9D">
        <w:rPr>
          <w:color w:val="000000" w:themeColor="text1"/>
          <w:spacing w:val="2"/>
        </w:rPr>
        <w:t xml:space="preserve"> </w:t>
      </w:r>
      <w:r w:rsidRPr="003F2B9D">
        <w:rPr>
          <w:color w:val="000000" w:themeColor="text1"/>
          <w:spacing w:val="1"/>
        </w:rPr>
        <w:t>f</w:t>
      </w:r>
      <w:r w:rsidRPr="003F2B9D">
        <w:rPr>
          <w:color w:val="000000" w:themeColor="text1"/>
        </w:rPr>
        <w:t>rom the p</w:t>
      </w:r>
      <w:r w:rsidRPr="003F2B9D">
        <w:rPr>
          <w:color w:val="000000" w:themeColor="text1"/>
          <w:spacing w:val="-1"/>
        </w:rPr>
        <w:t>r</w:t>
      </w:r>
      <w:r w:rsidRPr="003F2B9D">
        <w:rPr>
          <w:color w:val="000000" w:themeColor="text1"/>
        </w:rPr>
        <w:t>ovinci</w:t>
      </w:r>
      <w:r w:rsidRPr="003F2B9D">
        <w:rPr>
          <w:color w:val="000000" w:themeColor="text1"/>
          <w:spacing w:val="-1"/>
        </w:rPr>
        <w:t>a</w:t>
      </w:r>
      <w:r w:rsidRPr="003F2B9D">
        <w:rPr>
          <w:color w:val="000000" w:themeColor="text1"/>
        </w:rPr>
        <w:t>l pha</w:t>
      </w:r>
      <w:r w:rsidRPr="003F2B9D">
        <w:rPr>
          <w:color w:val="000000" w:themeColor="text1"/>
          <w:spacing w:val="-1"/>
        </w:rPr>
        <w:t>r</w:t>
      </w:r>
      <w:r w:rsidRPr="003F2B9D">
        <w:rPr>
          <w:color w:val="000000" w:themeColor="text1"/>
          <w:spacing w:val="3"/>
        </w:rPr>
        <w:t>m</w:t>
      </w:r>
      <w:r w:rsidRPr="003F2B9D">
        <w:rPr>
          <w:color w:val="000000" w:themeColor="text1"/>
          <w:spacing w:val="-1"/>
        </w:rPr>
        <w:t>a</w:t>
      </w:r>
      <w:r w:rsidRPr="003F2B9D">
        <w:rPr>
          <w:color w:val="000000" w:themeColor="text1"/>
          <w:spacing w:val="4"/>
        </w:rPr>
        <w:t>c</w:t>
      </w:r>
      <w:r w:rsidRPr="003F2B9D">
        <w:rPr>
          <w:color w:val="000000" w:themeColor="text1"/>
        </w:rPr>
        <w:t>y</w:t>
      </w:r>
      <w:r w:rsidRPr="003F2B9D">
        <w:rPr>
          <w:color w:val="000000" w:themeColor="text1"/>
          <w:spacing w:val="-5"/>
        </w:rPr>
        <w:t xml:space="preserve"> </w:t>
      </w:r>
      <w:r w:rsidRPr="003F2B9D">
        <w:rPr>
          <w:color w:val="000000" w:themeColor="text1"/>
          <w:spacing w:val="5"/>
        </w:rPr>
        <w:t>s</w:t>
      </w:r>
      <w:r w:rsidRPr="003F2B9D">
        <w:rPr>
          <w:color w:val="000000" w:themeColor="text1"/>
          <w:spacing w:val="-5"/>
        </w:rPr>
        <w:t>y</w:t>
      </w:r>
      <w:r w:rsidRPr="003F2B9D">
        <w:rPr>
          <w:color w:val="000000" w:themeColor="text1"/>
        </w:rPr>
        <w:t xml:space="preserve">stem </w:t>
      </w:r>
      <w:r w:rsidR="00B1029C" w:rsidRPr="003F2B9D">
        <w:rPr>
          <w:color w:val="000000" w:themeColor="text1"/>
        </w:rPr>
        <w:fldChar w:fldCharType="begin"/>
      </w:r>
      <w:r w:rsidR="00BB573F" w:rsidRPr="003F2B9D">
        <w:rPr>
          <w:color w:val="000000" w:themeColor="text1"/>
        </w:rPr>
        <w:instrText xml:space="preserve"> ADDIN EN.CITE &lt;EndNote&gt;&lt;Cite&gt;&lt;Author&gt;Kozyrskyj&lt;/Author&gt;&lt;Year&gt;1998&lt;/Year&gt;&lt;RecNum&gt;2402&lt;/RecNum&gt;&lt;DisplayText&gt;(10)&lt;/DisplayText&gt;&lt;record&gt;&lt;rec-number&gt;2402&lt;/rec-number&gt;&lt;foreign-keys&gt;&lt;key app="EN" db-id="w5pedv2zzp5rrxessfrv9zvfdrd9zwa0rrxt" timestamp="1519574303" guid="1092824c-cf46-48b6-958f-add793b597d6"&gt;2402&lt;/key&gt;&lt;key app="ENWeb" db-id=""&gt;0&lt;/key&gt;&lt;/foreign-keys&gt;&lt;ref-type name="Journal Article"&gt;17&lt;/ref-type&gt;&lt;contributors&gt;&lt;authors&gt;&lt;author&gt;Kozyrskyj, A. L.&lt;/author&gt;&lt;author&gt;Mustard, C. A.&lt;/author&gt;&lt;/authors&gt;&lt;/contributors&gt;&lt;titles&gt;&lt;title&gt;Validation of an electronic, population-based prescription database&lt;/title&gt;&lt;secondary-title&gt;Ann Pharmacother&lt;/secondary-title&gt;&lt;/titles&gt;&lt;periodical&gt;&lt;full-title&gt;Ann Pharmacother&lt;/full-title&gt;&lt;/periodical&gt;&lt;pages&gt;1152-1157&lt;/pages&gt;&lt;volume&gt;32&lt;/volume&gt;&lt;number&gt;11&lt;/number&gt;&lt;reprint-edition&gt;NOT IN FILE&lt;/reprint-edition&gt;&lt;keywords&gt;&lt;keyword&gt;Canada&lt;/keyword&gt;&lt;keyword&gt;Databases,Factual&lt;/keyword&gt;&lt;keyword&gt;Drug Information Services&lt;/keyword&gt;&lt;keyword&gt;Drug Utilization&lt;/keyword&gt;&lt;keyword&gt;Human&lt;/keyword&gt;&lt;keyword&gt;Indians,North American&lt;/keyword&gt;&lt;keyword&gt;Manitoba&lt;/keyword&gt;&lt;keyword&gt;Population&lt;/keyword&gt;&lt;keyword&gt;Prescriptions,Drug&lt;/keyword&gt;&lt;keyword&gt;Quality Control&lt;/keyword&gt;&lt;keyword&gt;Research&lt;/keyword&gt;&lt;keyword&gt;standards&lt;/keyword&gt;&lt;keyword&gt;statistics &amp;amp; numerical data&lt;/keyword&gt;&lt;keyword&gt;Support,Non-U.S.Gov&amp;apos;t&lt;/keyword&gt;&lt;/keywords&gt;&lt;dates&gt;&lt;year&gt;1998&lt;/year&gt;&lt;/dates&gt;&lt;urls&gt;&lt;related-urls&gt;&lt;url&gt;http://journals.sagepub.com/doi/abs/10.1345/aph.18117?url_ver=Z39.88-2003&amp;amp;rfr_id=ori:rid:crossref.org&amp;amp;rfr_dat=cr_pub%3dpubmed&lt;/url&gt;&lt;/related-urls&gt;&lt;/urls&gt;&lt;/record&gt;&lt;/Cite&gt;&lt;/EndNote&gt;</w:instrText>
      </w:r>
      <w:r w:rsidR="00B1029C" w:rsidRPr="003F2B9D">
        <w:rPr>
          <w:color w:val="000000" w:themeColor="text1"/>
        </w:rPr>
        <w:fldChar w:fldCharType="separate"/>
      </w:r>
      <w:r w:rsidR="00DA3558" w:rsidRPr="003F2B9D">
        <w:rPr>
          <w:noProof/>
          <w:color w:val="000000" w:themeColor="text1"/>
        </w:rPr>
        <w:t>(10)</w:t>
      </w:r>
      <w:r w:rsidR="00B1029C" w:rsidRPr="003F2B9D">
        <w:rPr>
          <w:color w:val="000000" w:themeColor="text1"/>
        </w:rPr>
        <w:fldChar w:fldCharType="end"/>
      </w:r>
      <w:r w:rsidRPr="003F2B9D">
        <w:rPr>
          <w:color w:val="000000" w:themeColor="text1"/>
        </w:rPr>
        <w:t xml:space="preserve">.  </w:t>
      </w:r>
      <w:r w:rsidR="001B5268" w:rsidRPr="003F2B9D">
        <w:rPr>
          <w:color w:val="000000" w:themeColor="text1"/>
        </w:rPr>
        <w:t>Smoking and p</w:t>
      </w:r>
      <w:r w:rsidRPr="003F2B9D">
        <w:rPr>
          <w:color w:val="000000" w:themeColor="text1"/>
        </w:rPr>
        <w:t xml:space="preserve">arental hip fracture was by self-report.  High alcohol </w:t>
      </w:r>
      <w:r w:rsidRPr="003F2B9D">
        <w:rPr>
          <w:color w:val="000000" w:themeColor="text1"/>
        </w:rPr>
        <w:lastRenderedPageBreak/>
        <w:t>use</w:t>
      </w:r>
      <w:r w:rsidR="00935B3D" w:rsidRPr="003F2B9D">
        <w:rPr>
          <w:color w:val="000000" w:themeColor="text1"/>
        </w:rPr>
        <w:t xml:space="preserve"> </w:t>
      </w:r>
      <w:r w:rsidR="00334E36" w:rsidRPr="003F2B9D">
        <w:rPr>
          <w:color w:val="000000" w:themeColor="text1"/>
        </w:rPr>
        <w:t>was directly assessed</w:t>
      </w:r>
      <w:r w:rsidRPr="003F2B9D">
        <w:rPr>
          <w:color w:val="000000" w:themeColor="text1"/>
        </w:rPr>
        <w:t xml:space="preserve"> from 2012 onwards and </w:t>
      </w:r>
      <w:r w:rsidR="00334E36" w:rsidRPr="003F2B9D">
        <w:rPr>
          <w:color w:val="000000" w:themeColor="text1"/>
        </w:rPr>
        <w:t>represented by</w:t>
      </w:r>
      <w:r w:rsidRPr="003F2B9D">
        <w:rPr>
          <w:color w:val="000000" w:themeColor="text1"/>
        </w:rPr>
        <w:t xml:space="preserve"> a proxy variable in earlier years (alcohol substance abuse diagnosis codes).  Finally, we also </w:t>
      </w:r>
      <w:r w:rsidR="00820965" w:rsidRPr="003F2B9D">
        <w:rPr>
          <w:color w:val="000000" w:themeColor="text1"/>
        </w:rPr>
        <w:t>ascertained</w:t>
      </w:r>
      <w:r w:rsidRPr="003F2B9D">
        <w:rPr>
          <w:color w:val="000000" w:themeColor="text1"/>
        </w:rPr>
        <w:t xml:space="preserve"> use of tamoxifen and osteoporosis medications </w:t>
      </w:r>
      <w:r w:rsidRPr="003F2B9D">
        <w:rPr>
          <w:color w:val="000000" w:themeColor="text1"/>
          <w:spacing w:val="-1"/>
        </w:rPr>
        <w:t>(&gt;180</w:t>
      </w:r>
      <w:r w:rsidRPr="003F2B9D">
        <w:rPr>
          <w:color w:val="000000" w:themeColor="text1"/>
        </w:rPr>
        <w:t xml:space="preserve"> days disp</w:t>
      </w:r>
      <w:r w:rsidRPr="003F2B9D">
        <w:rPr>
          <w:color w:val="000000" w:themeColor="text1"/>
          <w:spacing w:val="-1"/>
        </w:rPr>
        <w:t>e</w:t>
      </w:r>
      <w:r w:rsidRPr="003F2B9D">
        <w:rPr>
          <w:color w:val="000000" w:themeColor="text1"/>
        </w:rPr>
        <w:t>nsed</w:t>
      </w:r>
      <w:r w:rsidRPr="003F2B9D">
        <w:rPr>
          <w:color w:val="000000" w:themeColor="text1"/>
          <w:spacing w:val="-1"/>
        </w:rPr>
        <w:t xml:space="preserve"> </w:t>
      </w:r>
      <w:r w:rsidRPr="003F2B9D">
        <w:rPr>
          <w:color w:val="000000" w:themeColor="text1"/>
        </w:rPr>
        <w:t xml:space="preserve">in </w:t>
      </w:r>
      <w:r w:rsidRPr="003F2B9D">
        <w:rPr>
          <w:color w:val="000000" w:themeColor="text1"/>
          <w:spacing w:val="1"/>
        </w:rPr>
        <w:t>t</w:t>
      </w:r>
      <w:r w:rsidRPr="003F2B9D">
        <w:rPr>
          <w:color w:val="000000" w:themeColor="text1"/>
        </w:rPr>
        <w:t>he</w:t>
      </w:r>
      <w:r w:rsidRPr="003F2B9D">
        <w:rPr>
          <w:color w:val="000000" w:themeColor="text1"/>
          <w:spacing w:val="-1"/>
        </w:rPr>
        <w:t xml:space="preserve"> </w:t>
      </w:r>
      <w:r w:rsidRPr="003F2B9D">
        <w:rPr>
          <w:color w:val="000000" w:themeColor="text1"/>
        </w:rPr>
        <w:t xml:space="preserve">1 </w:t>
      </w:r>
      <w:r w:rsidRPr="003F2B9D">
        <w:rPr>
          <w:color w:val="000000" w:themeColor="text1"/>
          <w:spacing w:val="-5"/>
        </w:rPr>
        <w:t>y</w:t>
      </w:r>
      <w:r w:rsidRPr="003F2B9D">
        <w:rPr>
          <w:color w:val="000000" w:themeColor="text1"/>
          <w:spacing w:val="1"/>
        </w:rPr>
        <w:t>ea</w:t>
      </w:r>
      <w:r w:rsidRPr="003F2B9D">
        <w:rPr>
          <w:color w:val="000000" w:themeColor="text1"/>
        </w:rPr>
        <w:t>r</w:t>
      </w:r>
      <w:r w:rsidRPr="003F2B9D">
        <w:rPr>
          <w:color w:val="000000" w:themeColor="text1"/>
          <w:spacing w:val="-1"/>
        </w:rPr>
        <w:t xml:space="preserve"> </w:t>
      </w:r>
      <w:r w:rsidRPr="003F2B9D">
        <w:rPr>
          <w:color w:val="000000" w:themeColor="text1"/>
        </w:rPr>
        <w:t>p</w:t>
      </w:r>
      <w:r w:rsidRPr="003F2B9D">
        <w:rPr>
          <w:color w:val="000000" w:themeColor="text1"/>
          <w:spacing w:val="-1"/>
        </w:rPr>
        <w:t>r</w:t>
      </w:r>
      <w:r w:rsidRPr="003F2B9D">
        <w:rPr>
          <w:color w:val="000000" w:themeColor="text1"/>
        </w:rPr>
        <w:t xml:space="preserve">ior and </w:t>
      </w:r>
      <w:r w:rsidR="003110AE" w:rsidRPr="003F2B9D">
        <w:rPr>
          <w:color w:val="000000" w:themeColor="text1"/>
        </w:rPr>
        <w:t xml:space="preserve">the year following </w:t>
      </w:r>
      <w:r w:rsidRPr="003F2B9D">
        <w:rPr>
          <w:color w:val="000000" w:themeColor="text1"/>
        </w:rPr>
        <w:t>D</w:t>
      </w:r>
      <w:r w:rsidRPr="003F2B9D">
        <w:rPr>
          <w:color w:val="000000" w:themeColor="text1"/>
          <w:spacing w:val="-1"/>
        </w:rPr>
        <w:t>X</w:t>
      </w:r>
      <w:r w:rsidRPr="003F2B9D">
        <w:rPr>
          <w:color w:val="000000" w:themeColor="text1"/>
        </w:rPr>
        <w:t>A</w:t>
      </w:r>
      <w:r w:rsidRPr="003F2B9D">
        <w:rPr>
          <w:color w:val="000000" w:themeColor="text1"/>
          <w:spacing w:val="-1"/>
        </w:rPr>
        <w:t>)</w:t>
      </w:r>
      <w:r w:rsidRPr="003F2B9D">
        <w:rPr>
          <w:color w:val="000000" w:themeColor="text1"/>
        </w:rPr>
        <w:t>.  Osteoporosis medications included oral or parenteral bisphosphonates</w:t>
      </w:r>
      <w:r w:rsidR="00832DB7" w:rsidRPr="003F2B9D">
        <w:rPr>
          <w:color w:val="000000" w:themeColor="text1"/>
        </w:rPr>
        <w:t xml:space="preserve"> (</w:t>
      </w:r>
      <w:r w:rsidR="00E050EE" w:rsidRPr="003F2B9D">
        <w:rPr>
          <w:color w:val="000000" w:themeColor="text1"/>
        </w:rPr>
        <w:t>~90% of all osteoporosis medication use)</w:t>
      </w:r>
      <w:r w:rsidRPr="003F2B9D">
        <w:rPr>
          <w:color w:val="000000" w:themeColor="text1"/>
        </w:rPr>
        <w:t>, raloxifene, denosumab, calcitonin, teriparatide or a</w:t>
      </w:r>
      <w:r w:rsidR="00820965" w:rsidRPr="003F2B9D">
        <w:rPr>
          <w:color w:val="000000" w:themeColor="text1"/>
        </w:rPr>
        <w:t>ny</w:t>
      </w:r>
      <w:r w:rsidRPr="003F2B9D">
        <w:rPr>
          <w:color w:val="000000" w:themeColor="text1"/>
        </w:rPr>
        <w:t xml:space="preserve"> systemic estrogen product.</w:t>
      </w:r>
      <w:r w:rsidR="009050B4" w:rsidRPr="003F2B9D">
        <w:rPr>
          <w:color w:val="000000" w:themeColor="text1"/>
        </w:rPr>
        <w:t xml:space="preserve"> </w:t>
      </w:r>
      <w:r w:rsidR="006A697E" w:rsidRPr="003F2B9D">
        <w:rPr>
          <w:color w:val="000000" w:themeColor="text1"/>
        </w:rPr>
        <w:t xml:space="preserve"> </w:t>
      </w:r>
      <w:r w:rsidR="009050B4" w:rsidRPr="003F2B9D">
        <w:rPr>
          <w:color w:val="000000" w:themeColor="text1"/>
        </w:rPr>
        <w:t xml:space="preserve">We categorized osteoporosis medication </w:t>
      </w:r>
      <w:r w:rsidR="006A697E" w:rsidRPr="003F2B9D">
        <w:rPr>
          <w:color w:val="000000" w:themeColor="text1"/>
        </w:rPr>
        <w:t xml:space="preserve">and tamoxifen </w:t>
      </w:r>
      <w:r w:rsidR="009050B4" w:rsidRPr="003F2B9D">
        <w:rPr>
          <w:color w:val="000000" w:themeColor="text1"/>
        </w:rPr>
        <w:t>use as recent (</w:t>
      </w:r>
      <w:r w:rsidR="006A697E" w:rsidRPr="003F2B9D">
        <w:rPr>
          <w:color w:val="000000" w:themeColor="text1"/>
        </w:rPr>
        <w:t>in the year prior to the index date</w:t>
      </w:r>
      <w:r w:rsidR="009050B4" w:rsidRPr="003F2B9D">
        <w:rPr>
          <w:color w:val="000000" w:themeColor="text1"/>
        </w:rPr>
        <w:t>) and current (</w:t>
      </w:r>
      <w:r w:rsidR="006A697E" w:rsidRPr="003F2B9D">
        <w:rPr>
          <w:color w:val="000000" w:themeColor="text1"/>
        </w:rPr>
        <w:t>in the year after the index date</w:t>
      </w:r>
      <w:r w:rsidR="009050B4" w:rsidRPr="003F2B9D">
        <w:rPr>
          <w:color w:val="000000" w:themeColor="text1"/>
        </w:rPr>
        <w:t>)</w:t>
      </w:r>
      <w:r w:rsidR="006A697E" w:rsidRPr="003F2B9D">
        <w:rPr>
          <w:color w:val="000000" w:themeColor="text1"/>
        </w:rPr>
        <w:t>.</w:t>
      </w:r>
    </w:p>
    <w:p w:rsidR="00FD4926" w:rsidRPr="003F2B9D" w:rsidRDefault="00FD4926" w:rsidP="00940D0F">
      <w:pPr>
        <w:spacing w:line="480" w:lineRule="auto"/>
        <w:rPr>
          <w:i/>
          <w:iCs/>
          <w:color w:val="000000" w:themeColor="text1"/>
          <w:lang w:val="en-GB"/>
        </w:rPr>
      </w:pPr>
    </w:p>
    <w:p w:rsidR="00FD4926" w:rsidRPr="003F2B9D" w:rsidRDefault="00FD4926" w:rsidP="007E42C6">
      <w:pPr>
        <w:spacing w:line="480" w:lineRule="auto"/>
        <w:rPr>
          <w:i/>
          <w:iCs/>
          <w:color w:val="000000" w:themeColor="text1"/>
        </w:rPr>
      </w:pPr>
      <w:r w:rsidRPr="003F2B9D">
        <w:rPr>
          <w:i/>
          <w:iCs/>
          <w:color w:val="000000" w:themeColor="text1"/>
        </w:rPr>
        <w:t>S</w:t>
      </w:r>
      <w:r w:rsidRPr="003F2B9D">
        <w:rPr>
          <w:i/>
          <w:iCs/>
          <w:color w:val="000000" w:themeColor="text1"/>
          <w:spacing w:val="1"/>
        </w:rPr>
        <w:t>t</w:t>
      </w:r>
      <w:r w:rsidRPr="003F2B9D">
        <w:rPr>
          <w:i/>
          <w:iCs/>
          <w:color w:val="000000" w:themeColor="text1"/>
        </w:rPr>
        <w:t>a</w:t>
      </w:r>
      <w:r w:rsidRPr="003F2B9D">
        <w:rPr>
          <w:i/>
          <w:iCs/>
          <w:color w:val="000000" w:themeColor="text1"/>
          <w:spacing w:val="-1"/>
        </w:rPr>
        <w:t>ti</w:t>
      </w:r>
      <w:r w:rsidRPr="003F2B9D">
        <w:rPr>
          <w:i/>
          <w:iCs/>
          <w:color w:val="000000" w:themeColor="text1"/>
          <w:spacing w:val="1"/>
        </w:rPr>
        <w:t>s</w:t>
      </w:r>
      <w:r w:rsidRPr="003F2B9D">
        <w:rPr>
          <w:i/>
          <w:iCs/>
          <w:color w:val="000000" w:themeColor="text1"/>
          <w:spacing w:val="-1"/>
        </w:rPr>
        <w:t>t</w:t>
      </w:r>
      <w:r w:rsidRPr="003F2B9D">
        <w:rPr>
          <w:i/>
          <w:iCs/>
          <w:color w:val="000000" w:themeColor="text1"/>
          <w:spacing w:val="1"/>
        </w:rPr>
        <w:t>i</w:t>
      </w:r>
      <w:r w:rsidRPr="003F2B9D">
        <w:rPr>
          <w:i/>
          <w:iCs/>
          <w:color w:val="000000" w:themeColor="text1"/>
        </w:rPr>
        <w:t>c</w:t>
      </w:r>
      <w:r w:rsidRPr="003F2B9D">
        <w:rPr>
          <w:i/>
          <w:iCs/>
          <w:color w:val="000000" w:themeColor="text1"/>
          <w:spacing w:val="-2"/>
        </w:rPr>
        <w:t>a</w:t>
      </w:r>
      <w:r w:rsidRPr="003F2B9D">
        <w:rPr>
          <w:i/>
          <w:iCs/>
          <w:color w:val="000000" w:themeColor="text1"/>
        </w:rPr>
        <w:t>l analyses</w:t>
      </w:r>
    </w:p>
    <w:p w:rsidR="00FD4926" w:rsidRPr="003F2B9D" w:rsidRDefault="00FD4926" w:rsidP="007E42C6">
      <w:pPr>
        <w:spacing w:line="480" w:lineRule="auto"/>
        <w:rPr>
          <w:color w:val="000000" w:themeColor="text1"/>
        </w:rPr>
      </w:pPr>
      <w:r w:rsidRPr="003F2B9D">
        <w:rPr>
          <w:color w:val="000000" w:themeColor="text1"/>
        </w:rPr>
        <w:t>Statistical analyses were performed with Statistica (Version 13.0, StatSoft Inc, Tulsa, OK).  D</w:t>
      </w:r>
      <w:r w:rsidRPr="003F2B9D">
        <w:rPr>
          <w:color w:val="000000" w:themeColor="text1"/>
          <w:spacing w:val="-1"/>
        </w:rPr>
        <w:t>e</w:t>
      </w:r>
      <w:r w:rsidRPr="003F2B9D">
        <w:rPr>
          <w:color w:val="000000" w:themeColor="text1"/>
        </w:rPr>
        <w:t>s</w:t>
      </w:r>
      <w:r w:rsidRPr="003F2B9D">
        <w:rPr>
          <w:color w:val="000000" w:themeColor="text1"/>
          <w:spacing w:val="-1"/>
        </w:rPr>
        <w:t>c</w:t>
      </w:r>
      <w:r w:rsidRPr="003F2B9D">
        <w:rPr>
          <w:color w:val="000000" w:themeColor="text1"/>
        </w:rPr>
        <w:t>riptive</w:t>
      </w:r>
      <w:r w:rsidRPr="003F2B9D">
        <w:rPr>
          <w:color w:val="000000" w:themeColor="text1"/>
          <w:spacing w:val="-1"/>
        </w:rPr>
        <w:t xml:space="preserve"> </w:t>
      </w:r>
      <w:r w:rsidRPr="003F2B9D">
        <w:rPr>
          <w:color w:val="000000" w:themeColor="text1"/>
        </w:rPr>
        <w:t>stati</w:t>
      </w:r>
      <w:r w:rsidRPr="003F2B9D">
        <w:rPr>
          <w:color w:val="000000" w:themeColor="text1"/>
          <w:spacing w:val="1"/>
        </w:rPr>
        <w:t>s</w:t>
      </w:r>
      <w:r w:rsidRPr="003F2B9D">
        <w:rPr>
          <w:color w:val="000000" w:themeColor="text1"/>
        </w:rPr>
        <w:t>t</w:t>
      </w:r>
      <w:r w:rsidRPr="003F2B9D">
        <w:rPr>
          <w:color w:val="000000" w:themeColor="text1"/>
          <w:spacing w:val="1"/>
        </w:rPr>
        <w:t>i</w:t>
      </w:r>
      <w:r w:rsidRPr="003F2B9D">
        <w:rPr>
          <w:color w:val="000000" w:themeColor="text1"/>
          <w:spacing w:val="-1"/>
        </w:rPr>
        <w:t>c</w:t>
      </w:r>
      <w:r w:rsidRPr="003F2B9D">
        <w:rPr>
          <w:color w:val="000000" w:themeColor="text1"/>
        </w:rPr>
        <w:t>s for</w:t>
      </w:r>
      <w:r w:rsidRPr="003F2B9D">
        <w:rPr>
          <w:color w:val="000000" w:themeColor="text1"/>
          <w:spacing w:val="1"/>
        </w:rPr>
        <w:t xml:space="preserve"> </w:t>
      </w:r>
      <w:r w:rsidRPr="003F2B9D">
        <w:rPr>
          <w:color w:val="000000" w:themeColor="text1"/>
        </w:rPr>
        <w:t>d</w:t>
      </w:r>
      <w:r w:rsidRPr="003F2B9D">
        <w:rPr>
          <w:color w:val="000000" w:themeColor="text1"/>
          <w:spacing w:val="-1"/>
        </w:rPr>
        <w:t>e</w:t>
      </w:r>
      <w:r w:rsidRPr="003F2B9D">
        <w:rPr>
          <w:color w:val="000000" w:themeColor="text1"/>
        </w:rPr>
        <w:t>mo</w:t>
      </w:r>
      <w:r w:rsidRPr="003F2B9D">
        <w:rPr>
          <w:color w:val="000000" w:themeColor="text1"/>
          <w:spacing w:val="-2"/>
        </w:rPr>
        <w:t>g</w:t>
      </w:r>
      <w:r w:rsidRPr="003F2B9D">
        <w:rPr>
          <w:color w:val="000000" w:themeColor="text1"/>
          <w:spacing w:val="1"/>
        </w:rPr>
        <w:t>r</w:t>
      </w:r>
      <w:r w:rsidRPr="003F2B9D">
        <w:rPr>
          <w:color w:val="000000" w:themeColor="text1"/>
          <w:spacing w:val="-1"/>
        </w:rPr>
        <w:t>a</w:t>
      </w:r>
      <w:r w:rsidRPr="003F2B9D">
        <w:rPr>
          <w:color w:val="000000" w:themeColor="text1"/>
        </w:rPr>
        <w:t>phic</w:t>
      </w:r>
      <w:r w:rsidRPr="003F2B9D">
        <w:rPr>
          <w:color w:val="000000" w:themeColor="text1"/>
          <w:spacing w:val="1"/>
        </w:rPr>
        <w:t xml:space="preserve"> </w:t>
      </w:r>
      <w:r w:rsidRPr="003F2B9D">
        <w:rPr>
          <w:color w:val="000000" w:themeColor="text1"/>
          <w:spacing w:val="-1"/>
        </w:rPr>
        <w:t>a</w:t>
      </w:r>
      <w:r w:rsidRPr="003F2B9D">
        <w:rPr>
          <w:color w:val="000000" w:themeColor="text1"/>
        </w:rPr>
        <w:t xml:space="preserve">nd </w:t>
      </w:r>
      <w:r w:rsidRPr="003F2B9D">
        <w:rPr>
          <w:color w:val="000000" w:themeColor="text1"/>
          <w:spacing w:val="2"/>
        </w:rPr>
        <w:t>b</w:t>
      </w:r>
      <w:r w:rsidRPr="003F2B9D">
        <w:rPr>
          <w:color w:val="000000" w:themeColor="text1"/>
          <w:spacing w:val="-1"/>
        </w:rPr>
        <w:t>a</w:t>
      </w:r>
      <w:r w:rsidRPr="003F2B9D">
        <w:rPr>
          <w:color w:val="000000" w:themeColor="text1"/>
        </w:rPr>
        <w:t>s</w:t>
      </w:r>
      <w:r w:rsidRPr="003F2B9D">
        <w:rPr>
          <w:color w:val="000000" w:themeColor="text1"/>
          <w:spacing w:val="-1"/>
        </w:rPr>
        <w:t>e</w:t>
      </w:r>
      <w:r w:rsidRPr="003F2B9D">
        <w:rPr>
          <w:color w:val="000000" w:themeColor="text1"/>
        </w:rPr>
        <w:t>l</w:t>
      </w:r>
      <w:r w:rsidRPr="003F2B9D">
        <w:rPr>
          <w:color w:val="000000" w:themeColor="text1"/>
          <w:spacing w:val="1"/>
        </w:rPr>
        <w:t>i</w:t>
      </w:r>
      <w:r w:rsidRPr="003F2B9D">
        <w:rPr>
          <w:color w:val="000000" w:themeColor="text1"/>
          <w:spacing w:val="2"/>
        </w:rPr>
        <w:t>n</w:t>
      </w:r>
      <w:r w:rsidRPr="003F2B9D">
        <w:rPr>
          <w:color w:val="000000" w:themeColor="text1"/>
        </w:rPr>
        <w:t>e</w:t>
      </w:r>
      <w:r w:rsidRPr="003F2B9D">
        <w:rPr>
          <w:color w:val="000000" w:themeColor="text1"/>
          <w:spacing w:val="-1"/>
        </w:rPr>
        <w:t xml:space="preserve"> c</w:t>
      </w:r>
      <w:r w:rsidRPr="003F2B9D">
        <w:rPr>
          <w:color w:val="000000" w:themeColor="text1"/>
        </w:rPr>
        <w:t>h</w:t>
      </w:r>
      <w:r w:rsidRPr="003F2B9D">
        <w:rPr>
          <w:color w:val="000000" w:themeColor="text1"/>
          <w:spacing w:val="-1"/>
        </w:rPr>
        <w:t>a</w:t>
      </w:r>
      <w:r w:rsidRPr="003F2B9D">
        <w:rPr>
          <w:color w:val="000000" w:themeColor="text1"/>
          <w:spacing w:val="1"/>
        </w:rPr>
        <w:t>r</w:t>
      </w:r>
      <w:r w:rsidRPr="003F2B9D">
        <w:rPr>
          <w:color w:val="000000" w:themeColor="text1"/>
          <w:spacing w:val="-1"/>
        </w:rPr>
        <w:t>ac</w:t>
      </w:r>
      <w:r w:rsidRPr="003F2B9D">
        <w:rPr>
          <w:color w:val="000000" w:themeColor="text1"/>
        </w:rPr>
        <w:t>t</w:t>
      </w:r>
      <w:r w:rsidRPr="003F2B9D">
        <w:rPr>
          <w:color w:val="000000" w:themeColor="text1"/>
          <w:spacing w:val="2"/>
        </w:rPr>
        <w:t>e</w:t>
      </w:r>
      <w:r w:rsidRPr="003F2B9D">
        <w:rPr>
          <w:color w:val="000000" w:themeColor="text1"/>
        </w:rPr>
        <w:t>rist</w:t>
      </w:r>
      <w:r w:rsidRPr="003F2B9D">
        <w:rPr>
          <w:color w:val="000000" w:themeColor="text1"/>
          <w:spacing w:val="1"/>
        </w:rPr>
        <w:t>i</w:t>
      </w:r>
      <w:r w:rsidRPr="003F2B9D">
        <w:rPr>
          <w:color w:val="000000" w:themeColor="text1"/>
          <w:spacing w:val="-1"/>
        </w:rPr>
        <w:t>c</w:t>
      </w:r>
      <w:r w:rsidRPr="003F2B9D">
        <w:rPr>
          <w:color w:val="000000" w:themeColor="text1"/>
        </w:rPr>
        <w:t>s a</w:t>
      </w:r>
      <w:r w:rsidRPr="003F2B9D">
        <w:rPr>
          <w:color w:val="000000" w:themeColor="text1"/>
          <w:spacing w:val="-1"/>
        </w:rPr>
        <w:t>r</w:t>
      </w:r>
      <w:r w:rsidRPr="003F2B9D">
        <w:rPr>
          <w:color w:val="000000" w:themeColor="text1"/>
        </w:rPr>
        <w:t>e</w:t>
      </w:r>
      <w:r w:rsidRPr="003F2B9D">
        <w:rPr>
          <w:color w:val="000000" w:themeColor="text1"/>
          <w:spacing w:val="-1"/>
        </w:rPr>
        <w:t xml:space="preserve"> </w:t>
      </w:r>
      <w:r w:rsidRPr="003F2B9D">
        <w:rPr>
          <w:color w:val="000000" w:themeColor="text1"/>
          <w:spacing w:val="2"/>
        </w:rPr>
        <w:t>p</w:t>
      </w:r>
      <w:r w:rsidRPr="003F2B9D">
        <w:rPr>
          <w:color w:val="000000" w:themeColor="text1"/>
        </w:rPr>
        <w:t>r</w:t>
      </w:r>
      <w:r w:rsidRPr="003F2B9D">
        <w:rPr>
          <w:color w:val="000000" w:themeColor="text1"/>
          <w:spacing w:val="-2"/>
        </w:rPr>
        <w:t>e</w:t>
      </w:r>
      <w:r w:rsidRPr="003F2B9D">
        <w:rPr>
          <w:color w:val="000000" w:themeColor="text1"/>
          <w:spacing w:val="2"/>
        </w:rPr>
        <w:t>s</w:t>
      </w:r>
      <w:r w:rsidRPr="003F2B9D">
        <w:rPr>
          <w:color w:val="000000" w:themeColor="text1"/>
          <w:spacing w:val="-1"/>
        </w:rPr>
        <w:t>e</w:t>
      </w:r>
      <w:r w:rsidRPr="003F2B9D">
        <w:rPr>
          <w:color w:val="000000" w:themeColor="text1"/>
        </w:rPr>
        <w:t xml:space="preserve">nted </w:t>
      </w:r>
      <w:r w:rsidRPr="003F2B9D">
        <w:rPr>
          <w:color w:val="000000" w:themeColor="text1"/>
          <w:spacing w:val="-1"/>
        </w:rPr>
        <w:t>a</w:t>
      </w:r>
      <w:r w:rsidRPr="003F2B9D">
        <w:rPr>
          <w:color w:val="000000" w:themeColor="text1"/>
        </w:rPr>
        <w:t>s me</w:t>
      </w:r>
      <w:r w:rsidRPr="003F2B9D">
        <w:rPr>
          <w:color w:val="000000" w:themeColor="text1"/>
          <w:spacing w:val="-1"/>
        </w:rPr>
        <w:t>a</w:t>
      </w:r>
      <w:r w:rsidRPr="003F2B9D">
        <w:rPr>
          <w:color w:val="000000" w:themeColor="text1"/>
        </w:rPr>
        <w:t xml:space="preserve">n ± </w:t>
      </w:r>
      <w:r w:rsidRPr="003F2B9D">
        <w:rPr>
          <w:color w:val="000000" w:themeColor="text1"/>
          <w:spacing w:val="1"/>
        </w:rPr>
        <w:t>S</w:t>
      </w:r>
      <w:r w:rsidRPr="003F2B9D">
        <w:rPr>
          <w:color w:val="000000" w:themeColor="text1"/>
        </w:rPr>
        <w:t>D for</w:t>
      </w:r>
      <w:r w:rsidRPr="003F2B9D">
        <w:rPr>
          <w:color w:val="000000" w:themeColor="text1"/>
          <w:spacing w:val="-1"/>
        </w:rPr>
        <w:t xml:space="preserve"> c</w:t>
      </w:r>
      <w:r w:rsidRPr="003F2B9D">
        <w:rPr>
          <w:color w:val="000000" w:themeColor="text1"/>
        </w:rPr>
        <w:t>ont</w:t>
      </w:r>
      <w:r w:rsidRPr="003F2B9D">
        <w:rPr>
          <w:color w:val="000000" w:themeColor="text1"/>
          <w:spacing w:val="1"/>
        </w:rPr>
        <w:t>i</w:t>
      </w:r>
      <w:r w:rsidRPr="003F2B9D">
        <w:rPr>
          <w:color w:val="000000" w:themeColor="text1"/>
        </w:rPr>
        <w:t>nuous v</w:t>
      </w:r>
      <w:r w:rsidRPr="003F2B9D">
        <w:rPr>
          <w:color w:val="000000" w:themeColor="text1"/>
          <w:spacing w:val="-1"/>
        </w:rPr>
        <w:t>a</w:t>
      </w:r>
      <w:r w:rsidRPr="003F2B9D">
        <w:rPr>
          <w:color w:val="000000" w:themeColor="text1"/>
        </w:rPr>
        <w:t>ri</w:t>
      </w:r>
      <w:r w:rsidRPr="003F2B9D">
        <w:rPr>
          <w:color w:val="000000" w:themeColor="text1"/>
          <w:spacing w:val="-1"/>
        </w:rPr>
        <w:t>a</w:t>
      </w:r>
      <w:r w:rsidRPr="003F2B9D">
        <w:rPr>
          <w:color w:val="000000" w:themeColor="text1"/>
        </w:rPr>
        <w:t>b</w:t>
      </w:r>
      <w:r w:rsidRPr="003F2B9D">
        <w:rPr>
          <w:color w:val="000000" w:themeColor="text1"/>
          <w:spacing w:val="3"/>
        </w:rPr>
        <w:t>l</w:t>
      </w:r>
      <w:r w:rsidRPr="003F2B9D">
        <w:rPr>
          <w:color w:val="000000" w:themeColor="text1"/>
          <w:spacing w:val="-1"/>
        </w:rPr>
        <w:t>e</w:t>
      </w:r>
      <w:r w:rsidRPr="003F2B9D">
        <w:rPr>
          <w:color w:val="000000" w:themeColor="text1"/>
        </w:rPr>
        <w:t>s or numb</w:t>
      </w:r>
      <w:r w:rsidRPr="003F2B9D">
        <w:rPr>
          <w:color w:val="000000" w:themeColor="text1"/>
          <w:spacing w:val="-1"/>
        </w:rPr>
        <w:t>e</w:t>
      </w:r>
      <w:r w:rsidRPr="003F2B9D">
        <w:rPr>
          <w:color w:val="000000" w:themeColor="text1"/>
        </w:rPr>
        <w:t xml:space="preserve">r </w:t>
      </w:r>
      <w:r w:rsidRPr="003F2B9D">
        <w:rPr>
          <w:color w:val="000000" w:themeColor="text1"/>
          <w:spacing w:val="-1"/>
        </w:rPr>
        <w:t>(</w:t>
      </w:r>
      <w:r w:rsidRPr="003F2B9D">
        <w:rPr>
          <w:color w:val="000000" w:themeColor="text1"/>
          <w:spacing w:val="1"/>
        </w:rPr>
        <w:t>%</w:t>
      </w:r>
      <w:r w:rsidRPr="003F2B9D">
        <w:rPr>
          <w:color w:val="000000" w:themeColor="text1"/>
        </w:rPr>
        <w:t xml:space="preserve">) </w:t>
      </w:r>
      <w:r w:rsidRPr="003F2B9D">
        <w:rPr>
          <w:color w:val="000000" w:themeColor="text1"/>
          <w:spacing w:val="-1"/>
        </w:rPr>
        <w:t>f</w:t>
      </w:r>
      <w:r w:rsidRPr="003F2B9D">
        <w:rPr>
          <w:color w:val="000000" w:themeColor="text1"/>
        </w:rPr>
        <w:t>or</w:t>
      </w:r>
      <w:r w:rsidRPr="003F2B9D">
        <w:rPr>
          <w:color w:val="000000" w:themeColor="text1"/>
          <w:spacing w:val="1"/>
        </w:rPr>
        <w:t xml:space="preserve"> </w:t>
      </w:r>
      <w:r w:rsidRPr="003F2B9D">
        <w:rPr>
          <w:color w:val="000000" w:themeColor="text1"/>
          <w:spacing w:val="-1"/>
        </w:rPr>
        <w:t>ca</w:t>
      </w:r>
      <w:r w:rsidRPr="003F2B9D">
        <w:rPr>
          <w:color w:val="000000" w:themeColor="text1"/>
        </w:rPr>
        <w:t>t</w:t>
      </w:r>
      <w:r w:rsidRPr="003F2B9D">
        <w:rPr>
          <w:color w:val="000000" w:themeColor="text1"/>
          <w:spacing w:val="2"/>
        </w:rPr>
        <w:t>e</w:t>
      </w:r>
      <w:r w:rsidRPr="003F2B9D">
        <w:rPr>
          <w:color w:val="000000" w:themeColor="text1"/>
          <w:spacing w:val="-2"/>
        </w:rPr>
        <w:t>g</w:t>
      </w:r>
      <w:r w:rsidRPr="003F2B9D">
        <w:rPr>
          <w:color w:val="000000" w:themeColor="text1"/>
          <w:spacing w:val="2"/>
        </w:rPr>
        <w:t>o</w:t>
      </w:r>
      <w:r w:rsidRPr="003F2B9D">
        <w:rPr>
          <w:color w:val="000000" w:themeColor="text1"/>
        </w:rPr>
        <w:t>ri</w:t>
      </w:r>
      <w:r w:rsidRPr="003F2B9D">
        <w:rPr>
          <w:color w:val="000000" w:themeColor="text1"/>
          <w:spacing w:val="-1"/>
        </w:rPr>
        <w:t>ca</w:t>
      </w:r>
      <w:r w:rsidRPr="003F2B9D">
        <w:rPr>
          <w:color w:val="000000" w:themeColor="text1"/>
        </w:rPr>
        <w:t>l va</w:t>
      </w:r>
      <w:r w:rsidRPr="003F2B9D">
        <w:rPr>
          <w:color w:val="000000" w:themeColor="text1"/>
          <w:spacing w:val="-1"/>
        </w:rPr>
        <w:t>r</w:t>
      </w:r>
      <w:r w:rsidRPr="003F2B9D">
        <w:rPr>
          <w:color w:val="000000" w:themeColor="text1"/>
          <w:spacing w:val="3"/>
        </w:rPr>
        <w:t>i</w:t>
      </w:r>
      <w:r w:rsidRPr="003F2B9D">
        <w:rPr>
          <w:color w:val="000000" w:themeColor="text1"/>
          <w:spacing w:val="-1"/>
        </w:rPr>
        <w:t>a</w:t>
      </w:r>
      <w:r w:rsidRPr="003F2B9D">
        <w:rPr>
          <w:color w:val="000000" w:themeColor="text1"/>
        </w:rPr>
        <w:t>bles.  Analysis of variance and χ</w:t>
      </w:r>
      <w:r w:rsidRPr="003F2B9D">
        <w:rPr>
          <w:color w:val="000000" w:themeColor="text1"/>
          <w:vertAlign w:val="superscript"/>
        </w:rPr>
        <w:t>2</w:t>
      </w:r>
      <w:r w:rsidRPr="003F2B9D">
        <w:rPr>
          <w:color w:val="000000" w:themeColor="text1"/>
        </w:rPr>
        <w:t xml:space="preserve"> tests of independence were </w:t>
      </w:r>
      <w:r w:rsidRPr="003F2B9D">
        <w:rPr>
          <w:color w:val="000000" w:themeColor="text1"/>
        </w:rPr>
        <w:lastRenderedPageBreak/>
        <w:t>used to test for between-subgroup differences. Cumulative incidence of fracture according to breast cancer status and AI use was constructed from Kaplan-Meier curves to time to first fracture.  Curves were compared using the log-rank test.  Cox</w:t>
      </w:r>
      <w:r w:rsidRPr="003F2B9D">
        <w:rPr>
          <w:color w:val="000000" w:themeColor="text1"/>
          <w:spacing w:val="2"/>
        </w:rPr>
        <w:t xml:space="preserve"> </w:t>
      </w:r>
      <w:r w:rsidRPr="003F2B9D">
        <w:rPr>
          <w:color w:val="000000" w:themeColor="text1"/>
        </w:rPr>
        <w:t>pro</w:t>
      </w:r>
      <w:r w:rsidRPr="003F2B9D">
        <w:rPr>
          <w:color w:val="000000" w:themeColor="text1"/>
          <w:spacing w:val="-1"/>
        </w:rPr>
        <w:t>p</w:t>
      </w:r>
      <w:r w:rsidRPr="003F2B9D">
        <w:rPr>
          <w:color w:val="000000" w:themeColor="text1"/>
        </w:rPr>
        <w:t>o</w:t>
      </w:r>
      <w:r w:rsidRPr="003F2B9D">
        <w:rPr>
          <w:color w:val="000000" w:themeColor="text1"/>
          <w:spacing w:val="-1"/>
        </w:rPr>
        <w:t>r</w:t>
      </w:r>
      <w:r w:rsidRPr="003F2B9D">
        <w:rPr>
          <w:color w:val="000000" w:themeColor="text1"/>
        </w:rPr>
        <w:t>t</w:t>
      </w:r>
      <w:r w:rsidRPr="003F2B9D">
        <w:rPr>
          <w:color w:val="000000" w:themeColor="text1"/>
          <w:spacing w:val="1"/>
        </w:rPr>
        <w:t>i</w:t>
      </w:r>
      <w:r w:rsidRPr="003F2B9D">
        <w:rPr>
          <w:color w:val="000000" w:themeColor="text1"/>
        </w:rPr>
        <w:t>on</w:t>
      </w:r>
      <w:r w:rsidRPr="003F2B9D">
        <w:rPr>
          <w:color w:val="000000" w:themeColor="text1"/>
          <w:spacing w:val="-1"/>
        </w:rPr>
        <w:t>a</w:t>
      </w:r>
      <w:r w:rsidRPr="003F2B9D">
        <w:rPr>
          <w:color w:val="000000" w:themeColor="text1"/>
        </w:rPr>
        <w:t>l ha</w:t>
      </w:r>
      <w:r w:rsidRPr="003F2B9D">
        <w:rPr>
          <w:color w:val="000000" w:themeColor="text1"/>
          <w:spacing w:val="1"/>
        </w:rPr>
        <w:t>z</w:t>
      </w:r>
      <w:r w:rsidRPr="003F2B9D">
        <w:rPr>
          <w:color w:val="000000" w:themeColor="text1"/>
          <w:spacing w:val="-1"/>
        </w:rPr>
        <w:t>a</w:t>
      </w:r>
      <w:r w:rsidRPr="003F2B9D">
        <w:rPr>
          <w:color w:val="000000" w:themeColor="text1"/>
        </w:rPr>
        <w:t>rds</w:t>
      </w:r>
      <w:r w:rsidRPr="003F2B9D">
        <w:rPr>
          <w:color w:val="000000" w:themeColor="text1"/>
          <w:spacing w:val="-3"/>
        </w:rPr>
        <w:t xml:space="preserve"> </w:t>
      </w:r>
      <w:r w:rsidRPr="003F2B9D">
        <w:rPr>
          <w:color w:val="000000" w:themeColor="text1"/>
        </w:rPr>
        <w:t>models w</w:t>
      </w:r>
      <w:r w:rsidRPr="003F2B9D">
        <w:rPr>
          <w:color w:val="000000" w:themeColor="text1"/>
          <w:spacing w:val="-1"/>
        </w:rPr>
        <w:t>e</w:t>
      </w:r>
      <w:r w:rsidRPr="003F2B9D">
        <w:rPr>
          <w:color w:val="000000" w:themeColor="text1"/>
        </w:rPr>
        <w:t>re u</w:t>
      </w:r>
      <w:r w:rsidRPr="003F2B9D">
        <w:rPr>
          <w:color w:val="000000" w:themeColor="text1"/>
          <w:spacing w:val="1"/>
        </w:rPr>
        <w:t>s</w:t>
      </w:r>
      <w:r w:rsidRPr="003F2B9D">
        <w:rPr>
          <w:color w:val="000000" w:themeColor="text1"/>
          <w:spacing w:val="-1"/>
        </w:rPr>
        <w:t>e</w:t>
      </w:r>
      <w:r w:rsidRPr="003F2B9D">
        <w:rPr>
          <w:color w:val="000000" w:themeColor="text1"/>
        </w:rPr>
        <w:t xml:space="preserve">d to </w:t>
      </w:r>
      <w:r w:rsidR="00D8091E" w:rsidRPr="003F2B9D">
        <w:rPr>
          <w:color w:val="000000" w:themeColor="text1"/>
        </w:rPr>
        <w:t xml:space="preserve">test for differences in </w:t>
      </w:r>
      <w:r w:rsidRPr="003F2B9D">
        <w:rPr>
          <w:color w:val="000000" w:themeColor="text1"/>
        </w:rPr>
        <w:t xml:space="preserve">time to first fracture, with patient subgroup (breast cancer with </w:t>
      </w:r>
      <w:r w:rsidRPr="003F2B9D">
        <w:rPr>
          <w:color w:val="000000" w:themeColor="text1"/>
          <w:lang w:val="en-GB"/>
        </w:rPr>
        <w:t xml:space="preserve">AI use, </w:t>
      </w:r>
      <w:r w:rsidRPr="003F2B9D">
        <w:rPr>
          <w:color w:val="000000" w:themeColor="text1"/>
        </w:rPr>
        <w:t xml:space="preserve">breast cancer without </w:t>
      </w:r>
      <w:r w:rsidRPr="003F2B9D">
        <w:rPr>
          <w:color w:val="000000" w:themeColor="text1"/>
          <w:lang w:val="en-GB"/>
        </w:rPr>
        <w:t>AI use, and general population [referent]</w:t>
      </w:r>
      <w:r w:rsidRPr="003F2B9D">
        <w:rPr>
          <w:color w:val="000000" w:themeColor="text1"/>
        </w:rPr>
        <w:t xml:space="preserve">) as the covariate of interest, controlled for the effect of other covariates and presented </w:t>
      </w:r>
      <w:r w:rsidRPr="003F2B9D">
        <w:rPr>
          <w:color w:val="000000" w:themeColor="text1"/>
          <w:spacing w:val="-1"/>
        </w:rPr>
        <w:t>a</w:t>
      </w:r>
      <w:r w:rsidRPr="003F2B9D">
        <w:rPr>
          <w:color w:val="000000" w:themeColor="text1"/>
        </w:rPr>
        <w:t>s h</w:t>
      </w:r>
      <w:r w:rsidRPr="003F2B9D">
        <w:rPr>
          <w:color w:val="000000" w:themeColor="text1"/>
          <w:spacing w:val="-1"/>
        </w:rPr>
        <w:t>a</w:t>
      </w:r>
      <w:r w:rsidRPr="003F2B9D">
        <w:rPr>
          <w:color w:val="000000" w:themeColor="text1"/>
          <w:spacing w:val="4"/>
        </w:rPr>
        <w:t>z</w:t>
      </w:r>
      <w:r w:rsidRPr="003F2B9D">
        <w:rPr>
          <w:color w:val="000000" w:themeColor="text1"/>
          <w:spacing w:val="-1"/>
        </w:rPr>
        <w:t>a</w:t>
      </w:r>
      <w:r w:rsidRPr="003F2B9D">
        <w:rPr>
          <w:color w:val="000000" w:themeColor="text1"/>
        </w:rPr>
        <w:t xml:space="preserve">rd </w:t>
      </w:r>
      <w:r w:rsidRPr="003F2B9D">
        <w:rPr>
          <w:color w:val="000000" w:themeColor="text1"/>
          <w:spacing w:val="-1"/>
        </w:rPr>
        <w:t>ra</w:t>
      </w:r>
      <w:r w:rsidRPr="003F2B9D">
        <w:rPr>
          <w:color w:val="000000" w:themeColor="text1"/>
        </w:rPr>
        <w:t>t</w:t>
      </w:r>
      <w:r w:rsidRPr="003F2B9D">
        <w:rPr>
          <w:color w:val="000000" w:themeColor="text1"/>
          <w:spacing w:val="1"/>
        </w:rPr>
        <w:t>i</w:t>
      </w:r>
      <w:r w:rsidRPr="003F2B9D">
        <w:rPr>
          <w:color w:val="000000" w:themeColor="text1"/>
        </w:rPr>
        <w:t>o (</w:t>
      </w:r>
      <w:r w:rsidRPr="003F2B9D">
        <w:rPr>
          <w:color w:val="000000" w:themeColor="text1"/>
          <w:spacing w:val="-1"/>
        </w:rPr>
        <w:t>H</w:t>
      </w:r>
      <w:r w:rsidRPr="003F2B9D">
        <w:rPr>
          <w:color w:val="000000" w:themeColor="text1"/>
        </w:rPr>
        <w:t>R)</w:t>
      </w:r>
      <w:r w:rsidRPr="003F2B9D">
        <w:rPr>
          <w:color w:val="000000" w:themeColor="text1"/>
          <w:spacing w:val="1"/>
        </w:rPr>
        <w:t xml:space="preserve"> </w:t>
      </w:r>
      <w:r w:rsidRPr="003F2B9D">
        <w:rPr>
          <w:color w:val="000000" w:themeColor="text1"/>
        </w:rPr>
        <w:t>with</w:t>
      </w:r>
      <w:r w:rsidRPr="003F2B9D">
        <w:rPr>
          <w:color w:val="000000" w:themeColor="text1"/>
          <w:spacing w:val="3"/>
        </w:rPr>
        <w:t xml:space="preserve"> </w:t>
      </w:r>
      <w:r w:rsidRPr="003F2B9D">
        <w:rPr>
          <w:color w:val="000000" w:themeColor="text1"/>
        </w:rPr>
        <w:t>95%</w:t>
      </w:r>
      <w:r w:rsidRPr="003F2B9D">
        <w:rPr>
          <w:color w:val="000000" w:themeColor="text1"/>
          <w:spacing w:val="-1"/>
        </w:rPr>
        <w:t xml:space="preserve"> c</w:t>
      </w:r>
      <w:r w:rsidRPr="003F2B9D">
        <w:rPr>
          <w:color w:val="000000" w:themeColor="text1"/>
        </w:rPr>
        <w:t>onfid</w:t>
      </w:r>
      <w:r w:rsidRPr="003F2B9D">
        <w:rPr>
          <w:color w:val="000000" w:themeColor="text1"/>
          <w:spacing w:val="-1"/>
        </w:rPr>
        <w:t>e</w:t>
      </w:r>
      <w:r w:rsidRPr="003F2B9D">
        <w:rPr>
          <w:color w:val="000000" w:themeColor="text1"/>
          <w:spacing w:val="2"/>
        </w:rPr>
        <w:t>n</w:t>
      </w:r>
      <w:r w:rsidRPr="003F2B9D">
        <w:rPr>
          <w:color w:val="000000" w:themeColor="text1"/>
          <w:spacing w:val="-1"/>
        </w:rPr>
        <w:t>c</w:t>
      </w:r>
      <w:r w:rsidRPr="003F2B9D">
        <w:rPr>
          <w:color w:val="000000" w:themeColor="text1"/>
        </w:rPr>
        <w:t>e in</w:t>
      </w:r>
      <w:r w:rsidRPr="003F2B9D">
        <w:rPr>
          <w:color w:val="000000" w:themeColor="text1"/>
          <w:spacing w:val="1"/>
        </w:rPr>
        <w:t>t</w:t>
      </w:r>
      <w:r w:rsidRPr="003F2B9D">
        <w:rPr>
          <w:color w:val="000000" w:themeColor="text1"/>
          <w:spacing w:val="-1"/>
        </w:rPr>
        <w:t>e</w:t>
      </w:r>
      <w:r w:rsidRPr="003F2B9D">
        <w:rPr>
          <w:color w:val="000000" w:themeColor="text1"/>
        </w:rPr>
        <w:t>rv</w:t>
      </w:r>
      <w:r w:rsidRPr="003F2B9D">
        <w:rPr>
          <w:color w:val="000000" w:themeColor="text1"/>
          <w:spacing w:val="-2"/>
        </w:rPr>
        <w:t>a</w:t>
      </w:r>
      <w:r w:rsidRPr="003F2B9D">
        <w:rPr>
          <w:color w:val="000000" w:themeColor="text1"/>
        </w:rPr>
        <w:t>ls (</w:t>
      </w:r>
      <w:r w:rsidRPr="003F2B9D">
        <w:rPr>
          <w:color w:val="000000" w:themeColor="text1"/>
          <w:spacing w:val="3"/>
        </w:rPr>
        <w:t>C</w:t>
      </w:r>
      <w:r w:rsidRPr="003F2B9D">
        <w:rPr>
          <w:color w:val="000000" w:themeColor="text1"/>
          <w:spacing w:val="-3"/>
        </w:rPr>
        <w:t>I</w:t>
      </w:r>
      <w:r w:rsidRPr="003F2B9D">
        <w:rPr>
          <w:color w:val="000000" w:themeColor="text1"/>
        </w:rPr>
        <w:t>).  Models sequentially adjusted for the effects of age alone (Model 1); with addition of clinical risk factors (Model 2); with addition of BMD (Model 3); and with addition of tamoxifen and osteoporosis medication</w:t>
      </w:r>
      <w:r w:rsidR="003C63D1" w:rsidRPr="003F2B9D">
        <w:rPr>
          <w:color w:val="000000" w:themeColor="text1"/>
        </w:rPr>
        <w:t xml:space="preserve"> use, </w:t>
      </w:r>
      <w:r w:rsidR="00387247" w:rsidRPr="003F2B9D">
        <w:rPr>
          <w:color w:val="000000" w:themeColor="text1"/>
        </w:rPr>
        <w:t>prior</w:t>
      </w:r>
      <w:r w:rsidR="003C63D1" w:rsidRPr="003F2B9D">
        <w:rPr>
          <w:color w:val="000000" w:themeColor="text1"/>
        </w:rPr>
        <w:t xml:space="preserve"> and current</w:t>
      </w:r>
      <w:r w:rsidRPr="003F2B9D">
        <w:rPr>
          <w:color w:val="000000" w:themeColor="text1"/>
        </w:rPr>
        <w:t xml:space="preserve"> (Model 4).  In sensitivity analyses, we also looked </w:t>
      </w:r>
      <w:r w:rsidR="00453B7F" w:rsidRPr="003F2B9D">
        <w:rPr>
          <w:color w:val="000000" w:themeColor="text1"/>
        </w:rPr>
        <w:t xml:space="preserve">at women with minimum 5 years of observation, at women without </w:t>
      </w:r>
      <w:r w:rsidR="00BB73A8" w:rsidRPr="003F2B9D">
        <w:rPr>
          <w:color w:val="000000" w:themeColor="text1"/>
        </w:rPr>
        <w:t xml:space="preserve">clinical risk factors </w:t>
      </w:r>
      <w:r w:rsidR="001E1EC7" w:rsidRPr="003F2B9D">
        <w:rPr>
          <w:color w:val="000000" w:themeColor="text1"/>
        </w:rPr>
        <w:t>at baseline</w:t>
      </w:r>
      <w:r w:rsidR="00453B7F" w:rsidRPr="003F2B9D">
        <w:rPr>
          <w:color w:val="000000" w:themeColor="text1"/>
        </w:rPr>
        <w:t xml:space="preserve"> that may trigger BMD testing</w:t>
      </w:r>
      <w:r w:rsidR="006A697E" w:rsidRPr="003F2B9D">
        <w:rPr>
          <w:color w:val="000000" w:themeColor="text1"/>
        </w:rPr>
        <w:t xml:space="preserve">, </w:t>
      </w:r>
      <w:r w:rsidR="00453B7F" w:rsidRPr="003F2B9D">
        <w:rPr>
          <w:color w:val="000000" w:themeColor="text1"/>
        </w:rPr>
        <w:t xml:space="preserve">at women without osteoporotic BMD, </w:t>
      </w:r>
      <w:r w:rsidR="006A697E" w:rsidRPr="003F2B9D">
        <w:rPr>
          <w:color w:val="000000" w:themeColor="text1"/>
        </w:rPr>
        <w:t xml:space="preserve">and for an interaction according to age (&lt; 65 years versus age 65 years and </w:t>
      </w:r>
      <w:r w:rsidR="005944E0" w:rsidRPr="003F2B9D">
        <w:rPr>
          <w:color w:val="000000" w:themeColor="text1"/>
        </w:rPr>
        <w:lastRenderedPageBreak/>
        <w:t>older</w:t>
      </w:r>
      <w:r w:rsidR="006A697E" w:rsidRPr="003F2B9D">
        <w:rPr>
          <w:color w:val="000000" w:themeColor="text1"/>
        </w:rPr>
        <w:t>)</w:t>
      </w:r>
      <w:r w:rsidRPr="003F2B9D">
        <w:rPr>
          <w:color w:val="000000" w:themeColor="text1"/>
        </w:rPr>
        <w:t>.</w:t>
      </w:r>
      <w:r w:rsidR="00336009" w:rsidRPr="003F2B9D">
        <w:rPr>
          <w:color w:val="000000" w:themeColor="text1"/>
        </w:rPr>
        <w:t xml:space="preserve">  We also looked for evidence of channeling bias among women selected for tamoxifen therapy rather than AI</w:t>
      </w:r>
      <w:r w:rsidR="00E953EB" w:rsidRPr="003F2B9D">
        <w:rPr>
          <w:color w:val="000000" w:themeColor="text1"/>
        </w:rPr>
        <w:t xml:space="preserve"> </w:t>
      </w:r>
      <w:r w:rsidR="00B1029C" w:rsidRPr="003F2B9D">
        <w:rPr>
          <w:color w:val="000000" w:themeColor="text1"/>
        </w:rPr>
        <w:fldChar w:fldCharType="begin"/>
      </w:r>
      <w:r w:rsidR="00BB573F" w:rsidRPr="003F2B9D">
        <w:rPr>
          <w:color w:val="000000" w:themeColor="text1"/>
        </w:rPr>
        <w:instrText xml:space="preserve"> ADDIN EN.CITE &lt;EndNote&gt;&lt;Cite&gt;&lt;Author&gt;Petri&lt;/Author&gt;&lt;Year&gt;1991&lt;/Year&gt;&lt;RecNum&gt;5776&lt;/RecNum&gt;&lt;DisplayText&gt;(18)&lt;/DisplayText&gt;&lt;record&gt;&lt;rec-number&gt;5776&lt;/rec-number&gt;&lt;foreign-keys&gt;&lt;key app="EN" db-id="w5pedv2zzp5rrxessfrv9zvfdrd9zwa0rrxt" timestamp="1536501304" guid="0088e383-716f-4b8c-a27d-50eea9eaabe7"&gt;5776&lt;/key&gt;&lt;key app="ENWeb" db-id=""&gt;0&lt;/key&gt;&lt;/foreign-keys&gt;&lt;ref-type name="Journal Article"&gt;17&lt;/ref-type&gt;&lt;contributors&gt;&lt;authors&gt;&lt;author&gt;Petri, H.&lt;/author&gt;&lt;author&gt;Urquhart, J.&lt;/author&gt;&lt;/authors&gt;&lt;/contributors&gt;&lt;auth-address&gt;Department of Epidemiology, University of Limburg, Maastricht, The Netherlands.&lt;/auth-address&gt;&lt;titles&gt;&lt;title&gt;Channeling bias in the interpretation of drug effects&lt;/title&gt;&lt;secondary-title&gt;Stat Med&lt;/secondary-title&gt;&lt;/titles&gt;&lt;periodical&gt;&lt;full-title&gt;Stat Med&lt;/full-title&gt;&lt;/periodical&gt;&lt;pages&gt;577-81&lt;/pages&gt;&lt;volume&gt;10&lt;/volume&gt;&lt;number&gt;4&lt;/number&gt;&lt;keywords&gt;&lt;keyword&gt;Asthma/drug therapy&lt;/keyword&gt;&lt;keyword&gt;Bias&lt;/keyword&gt;&lt;keyword&gt;*Clinical Pharmacy Information Systems&lt;/keyword&gt;&lt;keyword&gt;Demography&lt;/keyword&gt;&lt;keyword&gt;*Drug Therapy&lt;/keyword&gt;&lt;keyword&gt;Drug Utilization&lt;/keyword&gt;&lt;keyword&gt;Drug-Related Side Effects and Adverse Reactions&lt;/keyword&gt;&lt;keyword&gt;Humans&lt;/keyword&gt;&lt;keyword&gt;Research Design&lt;/keyword&gt;&lt;/keywords&gt;&lt;dates&gt;&lt;year&gt;1991&lt;/year&gt;&lt;pub-dates&gt;&lt;date&gt;Apr&lt;/date&gt;&lt;/pub-dates&gt;&lt;/dates&gt;&lt;isbn&gt;0277-6715 (Print)&amp;#xD;0277-6715 (Linking)&lt;/isbn&gt;&lt;accession-num&gt;2057656&lt;/accession-num&gt;&lt;urls&gt;&lt;related-urls&gt;&lt;url&gt;https://www.ncbi.nlm.nih.gov/pubmed/2057656&lt;/url&gt;&lt;/related-urls&gt;&lt;/urls&gt;&lt;/record&gt;&lt;/Cite&gt;&lt;/EndNote&gt;</w:instrText>
      </w:r>
      <w:r w:rsidR="00B1029C" w:rsidRPr="003F2B9D">
        <w:rPr>
          <w:color w:val="000000" w:themeColor="text1"/>
        </w:rPr>
        <w:fldChar w:fldCharType="separate"/>
      </w:r>
      <w:r w:rsidR="00BB573F" w:rsidRPr="003F2B9D">
        <w:rPr>
          <w:noProof/>
          <w:color w:val="000000" w:themeColor="text1"/>
        </w:rPr>
        <w:t>(18)</w:t>
      </w:r>
      <w:r w:rsidR="00B1029C" w:rsidRPr="003F2B9D">
        <w:rPr>
          <w:color w:val="000000" w:themeColor="text1"/>
        </w:rPr>
        <w:fldChar w:fldCharType="end"/>
      </w:r>
      <w:r w:rsidR="00336009" w:rsidRPr="003F2B9D">
        <w:rPr>
          <w:color w:val="000000" w:themeColor="text1"/>
        </w:rPr>
        <w:t xml:space="preserve">.  </w:t>
      </w:r>
    </w:p>
    <w:p w:rsidR="00FD4926" w:rsidRPr="003F2B9D" w:rsidRDefault="00FD4926" w:rsidP="00F42B42">
      <w:pPr>
        <w:spacing w:line="480" w:lineRule="auto"/>
        <w:rPr>
          <w:color w:val="000000" w:themeColor="text1"/>
        </w:rPr>
      </w:pPr>
    </w:p>
    <w:p w:rsidR="00FD4926" w:rsidRPr="003F2B9D" w:rsidRDefault="00FD4926" w:rsidP="00CD330C">
      <w:pPr>
        <w:spacing w:line="480" w:lineRule="auto"/>
        <w:rPr>
          <w:b/>
          <w:bCs/>
          <w:color w:val="000000" w:themeColor="text1"/>
          <w:lang w:val="en-GB"/>
        </w:rPr>
      </w:pPr>
      <w:r w:rsidRPr="003F2B9D">
        <w:rPr>
          <w:b/>
          <w:bCs/>
          <w:color w:val="000000" w:themeColor="text1"/>
          <w:lang w:val="en-GB"/>
        </w:rPr>
        <w:t>RESULTS</w:t>
      </w:r>
    </w:p>
    <w:p w:rsidR="00FD4926" w:rsidRPr="003F2B9D" w:rsidRDefault="00FD4926" w:rsidP="002912AD">
      <w:pPr>
        <w:spacing w:line="480" w:lineRule="auto"/>
        <w:rPr>
          <w:color w:val="000000" w:themeColor="text1"/>
        </w:rPr>
      </w:pPr>
      <w:r w:rsidRPr="003F2B9D">
        <w:rPr>
          <w:color w:val="000000" w:themeColor="text1"/>
        </w:rPr>
        <w:t xml:space="preserve">The study population included 36,996 women, among whom 1775 </w:t>
      </w:r>
      <w:r w:rsidR="004641DC" w:rsidRPr="003F2B9D">
        <w:rPr>
          <w:color w:val="000000" w:themeColor="text1"/>
        </w:rPr>
        <w:t xml:space="preserve">(4.8%) </w:t>
      </w:r>
      <w:r w:rsidRPr="003F2B9D">
        <w:rPr>
          <w:color w:val="000000" w:themeColor="text1"/>
        </w:rPr>
        <w:t xml:space="preserve">had breast cancer treated with an AI, 1016 </w:t>
      </w:r>
      <w:r w:rsidR="004641DC" w:rsidRPr="003F2B9D">
        <w:rPr>
          <w:color w:val="000000" w:themeColor="text1"/>
        </w:rPr>
        <w:t xml:space="preserve">(2.7%) </w:t>
      </w:r>
      <w:r w:rsidRPr="003F2B9D">
        <w:rPr>
          <w:color w:val="000000" w:themeColor="text1"/>
        </w:rPr>
        <w:t>had breast cancer without AI use, and 34,205</w:t>
      </w:r>
      <w:r w:rsidR="004641DC" w:rsidRPr="003F2B9D">
        <w:rPr>
          <w:color w:val="000000" w:themeColor="text1"/>
        </w:rPr>
        <w:t xml:space="preserve"> (92.5%)</w:t>
      </w:r>
      <w:r w:rsidRPr="003F2B9D">
        <w:rPr>
          <w:color w:val="000000" w:themeColor="text1"/>
        </w:rPr>
        <w:t xml:space="preserve"> were women from the general population</w:t>
      </w:r>
      <w:r w:rsidR="002F737A" w:rsidRPr="003F2B9D">
        <w:rPr>
          <w:color w:val="000000" w:themeColor="text1"/>
        </w:rPr>
        <w:t xml:space="preserve"> (</w:t>
      </w:r>
      <w:r w:rsidR="002F737A" w:rsidRPr="003F2B9D">
        <w:rPr>
          <w:b/>
          <w:bCs/>
          <w:color w:val="000000" w:themeColor="text1"/>
        </w:rPr>
        <w:t xml:space="preserve">Supplemental Figure </w:t>
      </w:r>
      <w:r w:rsidR="004E229D" w:rsidRPr="003F2B9D">
        <w:rPr>
          <w:b/>
          <w:bCs/>
          <w:color w:val="000000" w:themeColor="text1"/>
        </w:rPr>
        <w:t>S</w:t>
      </w:r>
      <w:r w:rsidR="002F737A" w:rsidRPr="003F2B9D">
        <w:rPr>
          <w:b/>
          <w:bCs/>
          <w:color w:val="000000" w:themeColor="text1"/>
        </w:rPr>
        <w:t>1</w:t>
      </w:r>
      <w:r w:rsidR="002F737A" w:rsidRPr="003F2B9D">
        <w:rPr>
          <w:color w:val="000000" w:themeColor="text1"/>
        </w:rPr>
        <w:t>)</w:t>
      </w:r>
      <w:r w:rsidRPr="003F2B9D">
        <w:rPr>
          <w:color w:val="000000" w:themeColor="text1"/>
        </w:rPr>
        <w:t xml:space="preserve">.  In women </w:t>
      </w:r>
      <w:r w:rsidR="0087446F" w:rsidRPr="003F2B9D">
        <w:rPr>
          <w:color w:val="000000" w:themeColor="text1"/>
        </w:rPr>
        <w:t xml:space="preserve">with breast cancer </w:t>
      </w:r>
      <w:r w:rsidRPr="003F2B9D">
        <w:rPr>
          <w:color w:val="000000" w:themeColor="text1"/>
        </w:rPr>
        <w:t>initiating AI therapy</w:t>
      </w:r>
      <w:r w:rsidR="00935B3D" w:rsidRPr="003F2B9D">
        <w:rPr>
          <w:color w:val="000000" w:themeColor="text1"/>
        </w:rPr>
        <w:t>,</w:t>
      </w:r>
      <w:r w:rsidR="00D476BD" w:rsidRPr="003F2B9D">
        <w:rPr>
          <w:color w:val="000000" w:themeColor="text1"/>
        </w:rPr>
        <w:t xml:space="preserve"> median total exposure was 4.2 years (interquartile range 2.9 – 4.9 years)</w:t>
      </w:r>
      <w:r w:rsidR="00202E3F" w:rsidRPr="003F2B9D">
        <w:rPr>
          <w:color w:val="000000" w:themeColor="text1"/>
        </w:rPr>
        <w:t>;</w:t>
      </w:r>
      <w:r w:rsidRPr="003F2B9D">
        <w:rPr>
          <w:color w:val="000000" w:themeColor="text1"/>
        </w:rPr>
        <w:t xml:space="preserve"> there was a consistently high level of use: median MPR during the first year was 0.99 (interquartile range 0.90 – 1.00), median MPR </w:t>
      </w:r>
      <w:r w:rsidR="00841342" w:rsidRPr="003F2B9D">
        <w:rPr>
          <w:color w:val="000000" w:themeColor="text1"/>
        </w:rPr>
        <w:t xml:space="preserve">for up to 5 years was </w:t>
      </w:r>
      <w:r w:rsidRPr="003F2B9D">
        <w:rPr>
          <w:color w:val="000000" w:themeColor="text1"/>
        </w:rPr>
        <w:t>0.9</w:t>
      </w:r>
      <w:r w:rsidR="00841342" w:rsidRPr="003F2B9D">
        <w:rPr>
          <w:color w:val="000000" w:themeColor="text1"/>
        </w:rPr>
        <w:t>7</w:t>
      </w:r>
      <w:r w:rsidRPr="003F2B9D">
        <w:rPr>
          <w:color w:val="000000" w:themeColor="text1"/>
        </w:rPr>
        <w:t xml:space="preserve"> (interquartile range 0.8</w:t>
      </w:r>
      <w:r w:rsidR="00841342" w:rsidRPr="003F2B9D">
        <w:rPr>
          <w:color w:val="000000" w:themeColor="text1"/>
        </w:rPr>
        <w:t>4</w:t>
      </w:r>
      <w:r w:rsidRPr="003F2B9D">
        <w:rPr>
          <w:color w:val="000000" w:themeColor="text1"/>
        </w:rPr>
        <w:t xml:space="preserve"> – </w:t>
      </w:r>
      <w:r w:rsidR="00841342" w:rsidRPr="003F2B9D">
        <w:rPr>
          <w:color w:val="000000" w:themeColor="text1"/>
        </w:rPr>
        <w:t>1.00</w:t>
      </w:r>
      <w:r w:rsidRPr="003F2B9D">
        <w:rPr>
          <w:color w:val="000000" w:themeColor="text1"/>
        </w:rPr>
        <w:t>).</w:t>
      </w:r>
    </w:p>
    <w:p w:rsidR="00FD4926" w:rsidRPr="003F2B9D" w:rsidRDefault="00FD4926" w:rsidP="002912AD">
      <w:pPr>
        <w:spacing w:line="480" w:lineRule="auto"/>
        <w:ind w:firstLine="720"/>
        <w:rPr>
          <w:color w:val="000000" w:themeColor="text1"/>
        </w:rPr>
      </w:pPr>
      <w:r w:rsidRPr="003F2B9D">
        <w:rPr>
          <w:color w:val="000000" w:themeColor="text1"/>
        </w:rPr>
        <w:t>The groups were similar in terms of age at baseline but there were significant between-group differences in other characteristics (</w:t>
      </w:r>
      <w:r w:rsidRPr="003F2B9D">
        <w:rPr>
          <w:b/>
          <w:bCs/>
          <w:color w:val="000000" w:themeColor="text1"/>
        </w:rPr>
        <w:t>Table 1</w:t>
      </w:r>
      <w:r w:rsidRPr="003F2B9D">
        <w:rPr>
          <w:color w:val="000000" w:themeColor="text1"/>
        </w:rPr>
        <w:t xml:space="preserve">).  Specifically, AI users had significantly higher BMI than women from the general population and </w:t>
      </w:r>
      <w:r w:rsidRPr="003F2B9D">
        <w:rPr>
          <w:color w:val="000000" w:themeColor="text1"/>
        </w:rPr>
        <w:lastRenderedPageBreak/>
        <w:t>women</w:t>
      </w:r>
      <w:r w:rsidR="00C30B13" w:rsidRPr="003F2B9D">
        <w:rPr>
          <w:color w:val="000000" w:themeColor="text1"/>
        </w:rPr>
        <w:t xml:space="preserve"> with breast cancer</w:t>
      </w:r>
      <w:r w:rsidRPr="003F2B9D">
        <w:rPr>
          <w:color w:val="000000" w:themeColor="text1"/>
        </w:rPr>
        <w:t xml:space="preserve"> without AI use (</w:t>
      </w:r>
      <w:r w:rsidR="00EF0DEE" w:rsidRPr="003F2B9D">
        <w:rPr>
          <w:color w:val="000000" w:themeColor="text1"/>
        </w:rPr>
        <w:t xml:space="preserve">all </w:t>
      </w:r>
      <w:r w:rsidRPr="003F2B9D">
        <w:rPr>
          <w:i/>
          <w:color w:val="000000" w:themeColor="text1"/>
        </w:rPr>
        <w:t>P</w:t>
      </w:r>
      <w:r w:rsidRPr="003F2B9D">
        <w:rPr>
          <w:color w:val="000000" w:themeColor="text1"/>
        </w:rPr>
        <w:t xml:space="preserve"> &lt; 0.001).  Femoral neck BMD was also greater in AI users, but similar amongst women from the general population and women with breast cancer not receiving an AI (</w:t>
      </w:r>
      <w:r w:rsidRPr="003F2B9D">
        <w:rPr>
          <w:i/>
          <w:color w:val="000000" w:themeColor="text1"/>
        </w:rPr>
        <w:t>P</w:t>
      </w:r>
      <w:r w:rsidRPr="003F2B9D">
        <w:rPr>
          <w:color w:val="000000" w:themeColor="text1"/>
        </w:rPr>
        <w:t xml:space="preserve"> &lt; 0.001), with lower proportions of AI users with BMD T-scores in the osteoporotic range or with prior fracture (</w:t>
      </w:r>
      <w:r w:rsidRPr="003F2B9D">
        <w:rPr>
          <w:i/>
          <w:color w:val="000000" w:themeColor="text1"/>
        </w:rPr>
        <w:t>P</w:t>
      </w:r>
      <w:r w:rsidRPr="003F2B9D">
        <w:rPr>
          <w:color w:val="000000" w:themeColor="text1"/>
        </w:rPr>
        <w:t xml:space="preserve"> &lt; 0.001).   Osteoporosis treatment increased for all subgroups </w:t>
      </w:r>
      <w:r w:rsidR="003110AE" w:rsidRPr="003F2B9D">
        <w:rPr>
          <w:color w:val="000000" w:themeColor="text1"/>
        </w:rPr>
        <w:t xml:space="preserve">in the year </w:t>
      </w:r>
      <w:r w:rsidRPr="003F2B9D">
        <w:rPr>
          <w:color w:val="000000" w:themeColor="text1"/>
        </w:rPr>
        <w:t xml:space="preserve">following BMD testing, but was </w:t>
      </w:r>
      <w:r w:rsidR="0066102B" w:rsidRPr="003F2B9D">
        <w:rPr>
          <w:color w:val="000000" w:themeColor="text1"/>
        </w:rPr>
        <w:t xml:space="preserve">significantly </w:t>
      </w:r>
      <w:r w:rsidRPr="003F2B9D">
        <w:rPr>
          <w:color w:val="000000" w:themeColor="text1"/>
        </w:rPr>
        <w:t xml:space="preserve">less among </w:t>
      </w:r>
      <w:r w:rsidR="009050B4" w:rsidRPr="003F2B9D">
        <w:rPr>
          <w:color w:val="000000" w:themeColor="text1"/>
        </w:rPr>
        <w:t>AI use</w:t>
      </w:r>
      <w:r w:rsidR="0066102B" w:rsidRPr="003F2B9D">
        <w:rPr>
          <w:color w:val="000000" w:themeColor="text1"/>
        </w:rPr>
        <w:t xml:space="preserve">rs </w:t>
      </w:r>
      <w:r w:rsidRPr="003F2B9D">
        <w:rPr>
          <w:color w:val="000000" w:themeColor="text1"/>
        </w:rPr>
        <w:t>(</w:t>
      </w:r>
      <w:r w:rsidRPr="003F2B9D">
        <w:rPr>
          <w:i/>
          <w:color w:val="000000" w:themeColor="text1"/>
        </w:rPr>
        <w:t>P</w:t>
      </w:r>
      <w:r w:rsidRPr="003F2B9D">
        <w:rPr>
          <w:color w:val="000000" w:themeColor="text1"/>
        </w:rPr>
        <w:t xml:space="preserve"> &lt; 0.001). </w:t>
      </w:r>
      <w:r w:rsidR="003110AE" w:rsidRPr="003F2B9D">
        <w:rPr>
          <w:color w:val="000000" w:themeColor="text1"/>
        </w:rPr>
        <w:t xml:space="preserve"> Furthermore, osteoporosis treatment rates remained lower among AI users even </w:t>
      </w:r>
      <w:r w:rsidR="0066102B" w:rsidRPr="003F2B9D">
        <w:rPr>
          <w:color w:val="000000" w:themeColor="text1"/>
        </w:rPr>
        <w:t xml:space="preserve">up </w:t>
      </w:r>
      <w:r w:rsidR="003110AE" w:rsidRPr="003F2B9D">
        <w:rPr>
          <w:color w:val="000000" w:themeColor="text1"/>
        </w:rPr>
        <w:t>to 5 years (</w:t>
      </w:r>
      <w:r w:rsidR="003110AE" w:rsidRPr="003F2B9D">
        <w:rPr>
          <w:b/>
          <w:bCs/>
          <w:color w:val="000000" w:themeColor="text1"/>
        </w:rPr>
        <w:t xml:space="preserve">Supplemental Table </w:t>
      </w:r>
      <w:r w:rsidR="004E229D" w:rsidRPr="003F2B9D">
        <w:rPr>
          <w:b/>
          <w:bCs/>
          <w:color w:val="000000" w:themeColor="text1"/>
        </w:rPr>
        <w:t>S</w:t>
      </w:r>
      <w:r w:rsidR="00590A2D" w:rsidRPr="003F2B9D">
        <w:rPr>
          <w:b/>
          <w:bCs/>
          <w:color w:val="000000" w:themeColor="text1"/>
        </w:rPr>
        <w:t>2</w:t>
      </w:r>
      <w:r w:rsidR="003110AE" w:rsidRPr="003F2B9D">
        <w:rPr>
          <w:color w:val="000000" w:themeColor="text1"/>
        </w:rPr>
        <w:t>).</w:t>
      </w:r>
      <w:r w:rsidR="00A74856" w:rsidRPr="003F2B9D">
        <w:rPr>
          <w:color w:val="000000" w:themeColor="text1"/>
        </w:rPr>
        <w:t xml:space="preserve">  Among the subset of women not receiving osteoporosis treatment who underwent a second BMD test there was significantly greater BMD loss (</w:t>
      </w:r>
      <w:r w:rsidR="00A74856" w:rsidRPr="003F2B9D">
        <w:rPr>
          <w:i/>
          <w:color w:val="000000" w:themeColor="text1"/>
        </w:rPr>
        <w:t>P</w:t>
      </w:r>
      <w:r w:rsidR="00A74856" w:rsidRPr="003F2B9D">
        <w:rPr>
          <w:color w:val="000000" w:themeColor="text1"/>
        </w:rPr>
        <w:t xml:space="preserve"> &lt; 0.001) among AI users than the  other groups (</w:t>
      </w:r>
      <w:r w:rsidR="00A74856" w:rsidRPr="003F2B9D">
        <w:rPr>
          <w:b/>
          <w:bCs/>
          <w:color w:val="000000" w:themeColor="text1"/>
        </w:rPr>
        <w:t xml:space="preserve">Supplemental Table </w:t>
      </w:r>
      <w:r w:rsidR="00590A2D" w:rsidRPr="003F2B9D">
        <w:rPr>
          <w:b/>
          <w:bCs/>
          <w:color w:val="000000" w:themeColor="text1"/>
        </w:rPr>
        <w:t>S3</w:t>
      </w:r>
      <w:r w:rsidR="00A74856" w:rsidRPr="003F2B9D">
        <w:rPr>
          <w:color w:val="000000" w:themeColor="text1"/>
        </w:rPr>
        <w:t>).</w:t>
      </w:r>
    </w:p>
    <w:p w:rsidR="00FD4926" w:rsidRPr="003F2B9D" w:rsidRDefault="00FD4926" w:rsidP="00041779">
      <w:pPr>
        <w:spacing w:line="480" w:lineRule="auto"/>
        <w:ind w:firstLine="720"/>
        <w:rPr>
          <w:color w:val="000000" w:themeColor="text1"/>
        </w:rPr>
      </w:pPr>
      <w:r w:rsidRPr="003F2B9D">
        <w:rPr>
          <w:color w:val="000000" w:themeColor="text1"/>
        </w:rPr>
        <w:t xml:space="preserve">Mean follow-up ranged from </w:t>
      </w:r>
      <w:r w:rsidR="00841342" w:rsidRPr="003F2B9D">
        <w:rPr>
          <w:color w:val="000000" w:themeColor="text1"/>
        </w:rPr>
        <w:t>6.2</w:t>
      </w:r>
      <w:r w:rsidRPr="003F2B9D">
        <w:rPr>
          <w:color w:val="000000" w:themeColor="text1"/>
        </w:rPr>
        <w:t xml:space="preserve"> (SD 2.</w:t>
      </w:r>
      <w:r w:rsidR="00841342" w:rsidRPr="003F2B9D">
        <w:rPr>
          <w:color w:val="000000" w:themeColor="text1"/>
        </w:rPr>
        <w:t>8</w:t>
      </w:r>
      <w:r w:rsidRPr="003F2B9D">
        <w:rPr>
          <w:color w:val="000000" w:themeColor="text1"/>
        </w:rPr>
        <w:t xml:space="preserve">) years in AI users to </w:t>
      </w:r>
      <w:r w:rsidR="00841342" w:rsidRPr="003F2B9D">
        <w:rPr>
          <w:color w:val="000000" w:themeColor="text1"/>
        </w:rPr>
        <w:t>7.3</w:t>
      </w:r>
      <w:r w:rsidRPr="003F2B9D">
        <w:rPr>
          <w:color w:val="000000" w:themeColor="text1"/>
        </w:rPr>
        <w:t xml:space="preserve"> (SD 3.</w:t>
      </w:r>
      <w:r w:rsidR="00841342" w:rsidRPr="003F2B9D">
        <w:rPr>
          <w:color w:val="000000" w:themeColor="text1"/>
        </w:rPr>
        <w:t>2</w:t>
      </w:r>
      <w:r w:rsidRPr="003F2B9D">
        <w:rPr>
          <w:color w:val="000000" w:themeColor="text1"/>
        </w:rPr>
        <w:t xml:space="preserve">) years for women with breast cancer who were not AI users.  During the observation period, incident MOF were experienced by </w:t>
      </w:r>
      <w:r w:rsidR="00841342" w:rsidRPr="003F2B9D">
        <w:rPr>
          <w:color w:val="000000" w:themeColor="text1"/>
        </w:rPr>
        <w:t>2,795</w:t>
      </w:r>
      <w:r w:rsidRPr="003F2B9D">
        <w:rPr>
          <w:color w:val="000000" w:themeColor="text1"/>
        </w:rPr>
        <w:t xml:space="preserve"> women</w:t>
      </w:r>
      <w:r w:rsidR="00841342" w:rsidRPr="003F2B9D">
        <w:rPr>
          <w:color w:val="000000" w:themeColor="text1"/>
        </w:rPr>
        <w:t xml:space="preserve"> (104 AI users)</w:t>
      </w:r>
      <w:r w:rsidRPr="003F2B9D">
        <w:rPr>
          <w:color w:val="000000" w:themeColor="text1"/>
        </w:rPr>
        <w:t xml:space="preserve">, incident hip fractures by </w:t>
      </w:r>
      <w:r w:rsidR="00841342" w:rsidRPr="003F2B9D">
        <w:rPr>
          <w:color w:val="000000" w:themeColor="text1"/>
        </w:rPr>
        <w:t>864</w:t>
      </w:r>
      <w:r w:rsidRPr="003F2B9D">
        <w:rPr>
          <w:color w:val="000000" w:themeColor="text1"/>
        </w:rPr>
        <w:t xml:space="preserve"> women</w:t>
      </w:r>
      <w:r w:rsidR="00841342" w:rsidRPr="003F2B9D">
        <w:rPr>
          <w:color w:val="000000" w:themeColor="text1"/>
        </w:rPr>
        <w:t xml:space="preserve"> (19 AI users)</w:t>
      </w:r>
      <w:r w:rsidRPr="003F2B9D">
        <w:rPr>
          <w:color w:val="000000" w:themeColor="text1"/>
        </w:rPr>
        <w:t xml:space="preserve">, </w:t>
      </w:r>
      <w:r w:rsidR="00841342" w:rsidRPr="003F2B9D">
        <w:rPr>
          <w:color w:val="000000" w:themeColor="text1"/>
        </w:rPr>
        <w:t xml:space="preserve">and </w:t>
      </w:r>
      <w:r w:rsidRPr="003F2B9D">
        <w:rPr>
          <w:color w:val="000000" w:themeColor="text1"/>
        </w:rPr>
        <w:t xml:space="preserve">any clinical </w:t>
      </w:r>
      <w:r w:rsidRPr="003F2B9D">
        <w:rPr>
          <w:color w:val="000000" w:themeColor="text1"/>
        </w:rPr>
        <w:lastRenderedPageBreak/>
        <w:t xml:space="preserve">fracture by </w:t>
      </w:r>
      <w:r w:rsidR="00841342" w:rsidRPr="003F2B9D">
        <w:rPr>
          <w:color w:val="000000" w:themeColor="text1"/>
        </w:rPr>
        <w:t>3,502</w:t>
      </w:r>
      <w:r w:rsidRPr="003F2B9D">
        <w:rPr>
          <w:color w:val="000000" w:themeColor="text1"/>
        </w:rPr>
        <w:t xml:space="preserve"> women</w:t>
      </w:r>
      <w:r w:rsidR="00841342" w:rsidRPr="003F2B9D">
        <w:rPr>
          <w:color w:val="000000" w:themeColor="text1"/>
        </w:rPr>
        <w:t xml:space="preserve"> (133 AI users)</w:t>
      </w:r>
      <w:r w:rsidRPr="003F2B9D">
        <w:rPr>
          <w:color w:val="000000" w:themeColor="text1"/>
        </w:rPr>
        <w:t xml:space="preserve">.  The crude (unadjusted) cumulative incidence for fracture to 10 years is shown in </w:t>
      </w:r>
      <w:r w:rsidRPr="003F2B9D">
        <w:rPr>
          <w:b/>
          <w:bCs/>
          <w:color w:val="000000" w:themeColor="text1"/>
        </w:rPr>
        <w:t>Figure 1</w:t>
      </w:r>
      <w:r w:rsidRPr="003F2B9D">
        <w:rPr>
          <w:color w:val="000000" w:themeColor="text1"/>
        </w:rPr>
        <w:t>.  No significant between-group differences were seen for incident MOF</w:t>
      </w:r>
      <w:r w:rsidR="0076321C" w:rsidRPr="003F2B9D">
        <w:rPr>
          <w:color w:val="000000" w:themeColor="text1"/>
        </w:rPr>
        <w:t>.  T</w:t>
      </w:r>
      <w:r w:rsidRPr="003F2B9D">
        <w:rPr>
          <w:color w:val="000000" w:themeColor="text1"/>
        </w:rPr>
        <w:t>here was a significant difference for incident hip fracture (</w:t>
      </w:r>
      <w:r w:rsidRPr="003F2B9D">
        <w:rPr>
          <w:i/>
          <w:color w:val="000000" w:themeColor="text1"/>
        </w:rPr>
        <w:t>P</w:t>
      </w:r>
      <w:r w:rsidRPr="003F2B9D">
        <w:rPr>
          <w:color w:val="000000" w:themeColor="text1"/>
        </w:rPr>
        <w:t>=0.0</w:t>
      </w:r>
      <w:r w:rsidR="002A55DA" w:rsidRPr="003F2B9D">
        <w:rPr>
          <w:color w:val="000000" w:themeColor="text1"/>
        </w:rPr>
        <w:t>07</w:t>
      </w:r>
      <w:r w:rsidRPr="003F2B9D">
        <w:rPr>
          <w:color w:val="000000" w:themeColor="text1"/>
        </w:rPr>
        <w:t>) which was lower in AI users than in the other groups</w:t>
      </w:r>
      <w:r w:rsidR="002A55DA" w:rsidRPr="003F2B9D">
        <w:rPr>
          <w:color w:val="000000" w:themeColor="text1"/>
        </w:rPr>
        <w:t>, with a similar trend for any fracture (</w:t>
      </w:r>
      <w:r w:rsidR="002A55DA" w:rsidRPr="003F2B9D">
        <w:rPr>
          <w:i/>
          <w:color w:val="000000" w:themeColor="text1"/>
        </w:rPr>
        <w:t>P</w:t>
      </w:r>
      <w:r w:rsidR="002A55DA" w:rsidRPr="003F2B9D">
        <w:rPr>
          <w:color w:val="000000" w:themeColor="text1"/>
        </w:rPr>
        <w:t>=0.052)</w:t>
      </w:r>
      <w:r w:rsidRPr="003F2B9D">
        <w:rPr>
          <w:color w:val="000000" w:themeColor="text1"/>
        </w:rPr>
        <w:t xml:space="preserve">.  </w:t>
      </w:r>
      <w:r w:rsidR="0076321C" w:rsidRPr="003F2B9D">
        <w:rPr>
          <w:color w:val="000000" w:themeColor="text1"/>
        </w:rPr>
        <w:t>A</w:t>
      </w:r>
      <w:r w:rsidRPr="003F2B9D">
        <w:rPr>
          <w:color w:val="000000" w:themeColor="text1"/>
        </w:rPr>
        <w:t>ge-adjusted regression analyses (</w:t>
      </w:r>
      <w:r w:rsidRPr="003F2B9D">
        <w:rPr>
          <w:b/>
          <w:bCs/>
          <w:color w:val="000000" w:themeColor="text1"/>
        </w:rPr>
        <w:t>Table 2</w:t>
      </w:r>
      <w:r w:rsidRPr="003F2B9D">
        <w:rPr>
          <w:color w:val="000000" w:themeColor="text1"/>
        </w:rPr>
        <w:t>)</w:t>
      </w:r>
      <w:r w:rsidR="0076321C" w:rsidRPr="003F2B9D">
        <w:rPr>
          <w:color w:val="000000" w:themeColor="text1"/>
        </w:rPr>
        <w:t xml:space="preserve"> showed similar patterns: </w:t>
      </w:r>
      <w:r w:rsidRPr="003F2B9D">
        <w:rPr>
          <w:color w:val="000000" w:themeColor="text1"/>
        </w:rPr>
        <w:t xml:space="preserve">no significant difference for incident MOF </w:t>
      </w:r>
      <w:r w:rsidR="0076321C" w:rsidRPr="003F2B9D">
        <w:rPr>
          <w:color w:val="000000" w:themeColor="text1"/>
        </w:rPr>
        <w:t xml:space="preserve">(HR 0.92, 95% CI 0.75-1.12), lower hip fracture risk among AI users (HR 0.61, 95% CI 0.39 – 0.98), and </w:t>
      </w:r>
      <w:r w:rsidR="00E1216E" w:rsidRPr="003F2B9D">
        <w:rPr>
          <w:color w:val="000000" w:themeColor="text1"/>
        </w:rPr>
        <w:t xml:space="preserve">a non-significant </w:t>
      </w:r>
      <w:r w:rsidR="0076321C" w:rsidRPr="003F2B9D">
        <w:rPr>
          <w:color w:val="000000" w:themeColor="text1"/>
        </w:rPr>
        <w:t xml:space="preserve">lower </w:t>
      </w:r>
      <w:r w:rsidR="00E1216E" w:rsidRPr="003F2B9D">
        <w:rPr>
          <w:color w:val="000000" w:themeColor="text1"/>
        </w:rPr>
        <w:t xml:space="preserve">trend for any fracture </w:t>
      </w:r>
      <w:r w:rsidR="0076321C" w:rsidRPr="003F2B9D">
        <w:rPr>
          <w:color w:val="000000" w:themeColor="text1"/>
        </w:rPr>
        <w:t xml:space="preserve">among AI users </w:t>
      </w:r>
      <w:r w:rsidR="00E1216E" w:rsidRPr="003F2B9D">
        <w:rPr>
          <w:color w:val="000000" w:themeColor="text1"/>
        </w:rPr>
        <w:t>(HR 0.86, 95% CI 0.72 – 1.02)</w:t>
      </w:r>
      <w:r w:rsidRPr="003F2B9D">
        <w:rPr>
          <w:color w:val="000000" w:themeColor="text1"/>
        </w:rPr>
        <w:t>.  After adjustment for additional covariates (</w:t>
      </w:r>
      <w:r w:rsidR="0076321C" w:rsidRPr="003F2B9D">
        <w:rPr>
          <w:color w:val="000000" w:themeColor="text1"/>
        </w:rPr>
        <w:t>which included</w:t>
      </w:r>
      <w:r w:rsidRPr="003F2B9D">
        <w:rPr>
          <w:color w:val="000000" w:themeColor="text1"/>
        </w:rPr>
        <w:t xml:space="preserve"> the higher BMI and BMD in AI users), hip fracture risk among AI users was similar to the general population.</w:t>
      </w:r>
    </w:p>
    <w:p w:rsidR="00FD4926" w:rsidRPr="003F2B9D" w:rsidRDefault="004C6CCF" w:rsidP="002912AD">
      <w:pPr>
        <w:spacing w:line="480" w:lineRule="auto"/>
        <w:ind w:firstLine="720"/>
        <w:rPr>
          <w:color w:val="000000" w:themeColor="text1"/>
        </w:rPr>
      </w:pPr>
      <w:r w:rsidRPr="003F2B9D">
        <w:rPr>
          <w:color w:val="000000" w:themeColor="text1"/>
        </w:rPr>
        <w:t xml:space="preserve">Sensitivity analyses were performed.  </w:t>
      </w:r>
      <w:r w:rsidR="00453B7F" w:rsidRPr="003F2B9D">
        <w:rPr>
          <w:color w:val="000000" w:themeColor="text1"/>
        </w:rPr>
        <w:t xml:space="preserve">Results reported in </w:t>
      </w:r>
      <w:r w:rsidR="00453B7F" w:rsidRPr="003F2B9D">
        <w:rPr>
          <w:b/>
          <w:color w:val="000000" w:themeColor="text1"/>
        </w:rPr>
        <w:t>Table 2</w:t>
      </w:r>
      <w:r w:rsidR="00453B7F" w:rsidRPr="003F2B9D">
        <w:rPr>
          <w:color w:val="000000" w:themeColor="text1"/>
        </w:rPr>
        <w:t xml:space="preserve"> were essentially unchanged when analysis was limited to these women with high adherence to AI therapy and at least 5 years of observation (</w:t>
      </w:r>
      <w:r w:rsidR="00453B7F" w:rsidRPr="003F2B9D">
        <w:rPr>
          <w:b/>
          <w:bCs/>
          <w:color w:val="000000" w:themeColor="text1"/>
        </w:rPr>
        <w:t>Supplemental Table S4</w:t>
      </w:r>
      <w:r w:rsidR="00453B7F" w:rsidRPr="003F2B9D">
        <w:rPr>
          <w:color w:val="000000" w:themeColor="text1"/>
        </w:rPr>
        <w:t xml:space="preserve">).  </w:t>
      </w:r>
      <w:r w:rsidR="00200238" w:rsidRPr="003F2B9D">
        <w:rPr>
          <w:color w:val="000000" w:themeColor="text1"/>
        </w:rPr>
        <w:t xml:space="preserve">Results were </w:t>
      </w:r>
      <w:r w:rsidR="00453B7F" w:rsidRPr="003F2B9D">
        <w:rPr>
          <w:color w:val="000000" w:themeColor="text1"/>
        </w:rPr>
        <w:t xml:space="preserve">also </w:t>
      </w:r>
      <w:r w:rsidR="00200238" w:rsidRPr="003F2B9D">
        <w:rPr>
          <w:color w:val="000000" w:themeColor="text1"/>
        </w:rPr>
        <w:t xml:space="preserve">similar when limited to individuals without previous </w:t>
      </w:r>
      <w:r w:rsidR="00200238" w:rsidRPr="003F2B9D">
        <w:rPr>
          <w:color w:val="000000" w:themeColor="text1"/>
        </w:rPr>
        <w:lastRenderedPageBreak/>
        <w:t>fracture, parental hip fracture, smoking or glucocorticoid use (</w:t>
      </w:r>
      <w:r w:rsidR="00200238" w:rsidRPr="003F2B9D">
        <w:rPr>
          <w:b/>
          <w:bCs/>
          <w:color w:val="000000" w:themeColor="text1"/>
        </w:rPr>
        <w:t>Supplemental Table S</w:t>
      </w:r>
      <w:r w:rsidR="00453B7F" w:rsidRPr="003F2B9D">
        <w:rPr>
          <w:b/>
          <w:bCs/>
          <w:color w:val="000000" w:themeColor="text1"/>
        </w:rPr>
        <w:t>5</w:t>
      </w:r>
      <w:r w:rsidR="00200238" w:rsidRPr="003F2B9D">
        <w:rPr>
          <w:color w:val="000000" w:themeColor="text1"/>
        </w:rPr>
        <w:t xml:space="preserve">).  </w:t>
      </w:r>
      <w:r w:rsidR="00E21EED" w:rsidRPr="003F2B9D">
        <w:rPr>
          <w:color w:val="000000" w:themeColor="text1"/>
        </w:rPr>
        <w:t>M</w:t>
      </w:r>
      <w:r w:rsidR="00FD4926" w:rsidRPr="003F2B9D">
        <w:rPr>
          <w:color w:val="000000" w:themeColor="text1"/>
        </w:rPr>
        <w:t>ore than half of the women (</w:t>
      </w:r>
      <w:r w:rsidR="00E21EED" w:rsidRPr="003F2B9D">
        <w:rPr>
          <w:color w:val="000000" w:themeColor="text1"/>
        </w:rPr>
        <w:t>N=1090, 61</w:t>
      </w:r>
      <w:r w:rsidR="00FD4926" w:rsidRPr="003F2B9D">
        <w:rPr>
          <w:color w:val="000000" w:themeColor="text1"/>
        </w:rPr>
        <w:t>%) had over 5 years follow-up (median MPR for AI use over the 5 years</w:t>
      </w:r>
      <w:r w:rsidR="00E21EED" w:rsidRPr="003F2B9D">
        <w:rPr>
          <w:color w:val="000000" w:themeColor="text1"/>
        </w:rPr>
        <w:t xml:space="preserve"> was 0.93, interquartile range 0.74 – 0.98</w:t>
      </w:r>
      <w:r w:rsidR="00FD4926" w:rsidRPr="003F2B9D">
        <w:rPr>
          <w:color w:val="000000" w:themeColor="text1"/>
        </w:rPr>
        <w:t xml:space="preserve">).  </w:t>
      </w:r>
      <w:r w:rsidR="00387247" w:rsidRPr="003F2B9D">
        <w:rPr>
          <w:color w:val="000000" w:themeColor="text1"/>
        </w:rPr>
        <w:t xml:space="preserve">Women with osteoporotic BMD at baseline were over-represented among non-AI subgroups.  </w:t>
      </w:r>
      <w:r w:rsidR="00324645" w:rsidRPr="003F2B9D">
        <w:rPr>
          <w:color w:val="000000" w:themeColor="text1"/>
        </w:rPr>
        <w:t>W</w:t>
      </w:r>
      <w:r w:rsidR="001E1EC7" w:rsidRPr="003F2B9D">
        <w:rPr>
          <w:color w:val="000000" w:themeColor="text1"/>
        </w:rPr>
        <w:t xml:space="preserve">hen women with osteoporotic BMD were excluded </w:t>
      </w:r>
      <w:r w:rsidR="00324645" w:rsidRPr="003F2B9D">
        <w:rPr>
          <w:color w:val="000000" w:themeColor="text1"/>
        </w:rPr>
        <w:t xml:space="preserve">there was a non-significant trend to higher age-adjusted MOF risk in AI users (not seen for hip fracture or any fracture), and this </w:t>
      </w:r>
      <w:r w:rsidR="00002971" w:rsidRPr="003F2B9D">
        <w:rPr>
          <w:color w:val="000000" w:themeColor="text1"/>
        </w:rPr>
        <w:t xml:space="preserve">completely </w:t>
      </w:r>
      <w:r w:rsidR="00324645" w:rsidRPr="003F2B9D">
        <w:rPr>
          <w:color w:val="000000" w:themeColor="text1"/>
        </w:rPr>
        <w:t xml:space="preserve">disappeared with full covariate adjustment </w:t>
      </w:r>
      <w:r w:rsidR="001E1EC7" w:rsidRPr="003F2B9D">
        <w:rPr>
          <w:color w:val="000000" w:themeColor="text1"/>
        </w:rPr>
        <w:t>(</w:t>
      </w:r>
      <w:r w:rsidR="001E1EC7" w:rsidRPr="003F2B9D">
        <w:rPr>
          <w:b/>
          <w:bCs/>
          <w:color w:val="000000" w:themeColor="text1"/>
        </w:rPr>
        <w:t xml:space="preserve">Supplemental Table </w:t>
      </w:r>
      <w:r w:rsidR="00590A2D" w:rsidRPr="003F2B9D">
        <w:rPr>
          <w:b/>
          <w:bCs/>
          <w:color w:val="000000" w:themeColor="text1"/>
        </w:rPr>
        <w:t>S</w:t>
      </w:r>
      <w:r w:rsidR="00200238" w:rsidRPr="003F2B9D">
        <w:rPr>
          <w:b/>
          <w:bCs/>
          <w:color w:val="000000" w:themeColor="text1"/>
        </w:rPr>
        <w:t>6</w:t>
      </w:r>
      <w:r w:rsidR="001E1EC7" w:rsidRPr="003F2B9D">
        <w:rPr>
          <w:color w:val="000000" w:themeColor="text1"/>
        </w:rPr>
        <w:t xml:space="preserve">).  </w:t>
      </w:r>
      <w:r w:rsidR="006A697E" w:rsidRPr="003F2B9D">
        <w:rPr>
          <w:color w:val="000000" w:themeColor="text1"/>
        </w:rPr>
        <w:t xml:space="preserve">There was no evidence that AI use affected fracture risk differently in women below versus above age 65 years (all age-interaction </w:t>
      </w:r>
      <w:r w:rsidR="00F23A67" w:rsidRPr="003F2B9D">
        <w:rPr>
          <w:i/>
          <w:color w:val="000000" w:themeColor="text1"/>
        </w:rPr>
        <w:t>P</w:t>
      </w:r>
      <w:r w:rsidR="006A697E" w:rsidRPr="003F2B9D">
        <w:rPr>
          <w:color w:val="000000" w:themeColor="text1"/>
        </w:rPr>
        <w:t xml:space="preserve">-values &gt;0.4).  </w:t>
      </w:r>
      <w:r w:rsidR="00071779" w:rsidRPr="003F2B9D">
        <w:rPr>
          <w:color w:val="000000" w:themeColor="text1"/>
        </w:rPr>
        <w:t xml:space="preserve">We looked for evidence of </w:t>
      </w:r>
      <w:r w:rsidR="00406094" w:rsidRPr="003F2B9D">
        <w:rPr>
          <w:color w:val="000000" w:themeColor="text1"/>
        </w:rPr>
        <w:t xml:space="preserve">channeling </w:t>
      </w:r>
      <w:r w:rsidR="00071779" w:rsidRPr="003F2B9D">
        <w:rPr>
          <w:color w:val="000000" w:themeColor="text1"/>
        </w:rPr>
        <w:t xml:space="preserve">bias among women selected for tamoxifen </w:t>
      </w:r>
      <w:r w:rsidR="00336009" w:rsidRPr="003F2B9D">
        <w:rPr>
          <w:color w:val="000000" w:themeColor="text1"/>
        </w:rPr>
        <w:t xml:space="preserve">therapy </w:t>
      </w:r>
      <w:r w:rsidR="00071779" w:rsidRPr="003F2B9D">
        <w:rPr>
          <w:color w:val="000000" w:themeColor="text1"/>
        </w:rPr>
        <w:t>rather than AI</w:t>
      </w:r>
      <w:r w:rsidR="00336009" w:rsidRPr="003F2B9D">
        <w:rPr>
          <w:color w:val="000000" w:themeColor="text1"/>
        </w:rPr>
        <w:t xml:space="preserve"> (</w:t>
      </w:r>
      <w:r w:rsidR="00336009" w:rsidRPr="003F2B9D">
        <w:rPr>
          <w:b/>
          <w:bCs/>
          <w:color w:val="000000" w:themeColor="text1"/>
        </w:rPr>
        <w:t xml:space="preserve">Supplemental Table </w:t>
      </w:r>
      <w:r w:rsidR="00590A2D" w:rsidRPr="003F2B9D">
        <w:rPr>
          <w:b/>
          <w:bCs/>
          <w:color w:val="000000" w:themeColor="text1"/>
        </w:rPr>
        <w:t>S7</w:t>
      </w:r>
      <w:r w:rsidR="00336009" w:rsidRPr="003F2B9D">
        <w:rPr>
          <w:color w:val="000000" w:themeColor="text1"/>
        </w:rPr>
        <w:t>)</w:t>
      </w:r>
      <w:r w:rsidR="00071779" w:rsidRPr="003F2B9D">
        <w:rPr>
          <w:color w:val="000000" w:themeColor="text1"/>
        </w:rPr>
        <w:t xml:space="preserve">.  Among women with breast cancer who were not AI users, 231 (22.7%) were </w:t>
      </w:r>
      <w:r w:rsidR="00336009" w:rsidRPr="003F2B9D">
        <w:rPr>
          <w:color w:val="000000" w:themeColor="text1"/>
        </w:rPr>
        <w:t xml:space="preserve">currently </w:t>
      </w:r>
      <w:r w:rsidR="00071779" w:rsidRPr="003F2B9D">
        <w:rPr>
          <w:color w:val="000000" w:themeColor="text1"/>
        </w:rPr>
        <w:t xml:space="preserve">treated with tamoxifen and </w:t>
      </w:r>
      <w:r w:rsidR="00336009" w:rsidRPr="003F2B9D">
        <w:rPr>
          <w:color w:val="000000" w:themeColor="text1"/>
        </w:rPr>
        <w:t xml:space="preserve">77 (7.6%) were new users of tamoxifen.  There was no evidence that current or new tamoxifen users had lower </w:t>
      </w:r>
      <w:r w:rsidR="00071779" w:rsidRPr="003F2B9D">
        <w:rPr>
          <w:color w:val="000000" w:themeColor="text1"/>
        </w:rPr>
        <w:t>femoral neck T-score</w:t>
      </w:r>
      <w:r w:rsidR="00336009" w:rsidRPr="003F2B9D">
        <w:rPr>
          <w:color w:val="000000" w:themeColor="text1"/>
        </w:rPr>
        <w:t xml:space="preserve">s or were at higher fracture risk than the </w:t>
      </w:r>
      <w:r w:rsidR="00336009" w:rsidRPr="003F2B9D">
        <w:rPr>
          <w:color w:val="000000" w:themeColor="text1"/>
        </w:rPr>
        <w:lastRenderedPageBreak/>
        <w:t>general population</w:t>
      </w:r>
      <w:r w:rsidR="0076321C" w:rsidRPr="003F2B9D">
        <w:rPr>
          <w:color w:val="000000" w:themeColor="text1"/>
        </w:rPr>
        <w:t xml:space="preserve"> due preferential channeling of women at high fracture risk from AI to tamoxifen</w:t>
      </w:r>
      <w:r w:rsidR="00336009" w:rsidRPr="003F2B9D">
        <w:rPr>
          <w:color w:val="000000" w:themeColor="text1"/>
        </w:rPr>
        <w:t>.</w:t>
      </w:r>
    </w:p>
    <w:p w:rsidR="00FD4926" w:rsidRPr="003F2B9D" w:rsidRDefault="00FD4926" w:rsidP="00F42B42">
      <w:pPr>
        <w:spacing w:line="480" w:lineRule="auto"/>
        <w:rPr>
          <w:color w:val="000000" w:themeColor="text1"/>
        </w:rPr>
      </w:pPr>
    </w:p>
    <w:p w:rsidR="00FD4926" w:rsidRPr="003F2B9D" w:rsidRDefault="00FD4926" w:rsidP="00CD330C">
      <w:pPr>
        <w:spacing w:line="480" w:lineRule="auto"/>
        <w:rPr>
          <w:b/>
          <w:bCs/>
          <w:color w:val="000000" w:themeColor="text1"/>
          <w:lang w:val="en-GB"/>
        </w:rPr>
      </w:pPr>
      <w:r w:rsidRPr="003F2B9D">
        <w:rPr>
          <w:b/>
          <w:bCs/>
          <w:color w:val="000000" w:themeColor="text1"/>
          <w:lang w:val="en-GB"/>
        </w:rPr>
        <w:t>DISCUSSION</w:t>
      </w:r>
    </w:p>
    <w:p w:rsidR="00FD4926" w:rsidRPr="003F2B9D" w:rsidRDefault="00FD4926" w:rsidP="002912AD">
      <w:pPr>
        <w:spacing w:line="480" w:lineRule="auto"/>
        <w:rPr>
          <w:color w:val="000000" w:themeColor="text1"/>
        </w:rPr>
      </w:pPr>
      <w:r w:rsidRPr="003F2B9D">
        <w:rPr>
          <w:color w:val="000000" w:themeColor="text1"/>
        </w:rPr>
        <w:t>This analysis of fracture risk among women with breast cancer initiating AI therapy found unexpected results.  Contrary to the suggestion from previous studies that these women would be at increased fracture risk compared with the general population</w:t>
      </w:r>
      <w:r w:rsidR="00AB5B55" w:rsidRPr="003F2B9D">
        <w:rPr>
          <w:color w:val="000000" w:themeColor="text1"/>
        </w:rPr>
        <w:t xml:space="preserve"> </w:t>
      </w:r>
      <w:r w:rsidR="00B1029C" w:rsidRPr="003F2B9D">
        <w:rPr>
          <w:color w:val="000000" w:themeColor="text1"/>
        </w:rPr>
        <w:fldChar w:fldCharType="begin">
          <w:fldData xml:space="preserve">PEVuZE5vdGU+PENpdGU+PEF1dGhvcj5SZWlkPC9BdXRob3I+PFllYXI+MjAwODwvWWVhcj48UmVj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</w:fldData>
        </w:fldChar>
      </w:r>
      <w:r w:rsidR="00ED2EEB" w:rsidRPr="003F2B9D">
        <w:rPr>
          <w:color w:val="000000" w:themeColor="text1"/>
        </w:rPr>
        <w:instrText xml:space="preserve"> ADDIN EN.CITE </w:instrText>
      </w:r>
      <w:r w:rsidR="00B1029C" w:rsidRPr="003F2B9D">
        <w:rPr>
          <w:color w:val="000000" w:themeColor="text1"/>
        </w:rPr>
        <w:fldChar w:fldCharType="begin">
          <w:fldData xml:space="preserve">PEVuZE5vdGU+PENpdGU+PEF1dGhvcj5SZWlkPC9BdXRob3I+PFllYXI+MjAwODwvWWVhcj48UmVj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</w:fldData>
        </w:fldChar>
      </w:r>
      <w:r w:rsidR="00ED2EEB" w:rsidRPr="003F2B9D">
        <w:rPr>
          <w:color w:val="000000" w:themeColor="text1"/>
        </w:rPr>
        <w:instrText xml:space="preserve"> ADDIN EN.CITE.DATA </w:instrText>
      </w:r>
      <w:r w:rsidR="00B1029C" w:rsidRPr="003F2B9D">
        <w:rPr>
          <w:color w:val="000000" w:themeColor="text1"/>
        </w:rPr>
      </w:r>
      <w:r w:rsidR="00B1029C" w:rsidRPr="003F2B9D">
        <w:rPr>
          <w:color w:val="000000" w:themeColor="text1"/>
        </w:rPr>
        <w:fldChar w:fldCharType="end"/>
      </w:r>
      <w:r w:rsidR="00B1029C" w:rsidRPr="003F2B9D">
        <w:rPr>
          <w:color w:val="000000" w:themeColor="text1"/>
        </w:rPr>
      </w:r>
      <w:r w:rsidR="00B1029C" w:rsidRPr="003F2B9D">
        <w:rPr>
          <w:color w:val="000000" w:themeColor="text1"/>
        </w:rPr>
        <w:fldChar w:fldCharType="separate"/>
      </w:r>
      <w:r w:rsidR="00AB5B55" w:rsidRPr="003F2B9D">
        <w:rPr>
          <w:noProof/>
          <w:color w:val="000000" w:themeColor="text1"/>
        </w:rPr>
        <w:t>(4, 5)</w:t>
      </w:r>
      <w:r w:rsidR="00B1029C" w:rsidRPr="003F2B9D">
        <w:rPr>
          <w:color w:val="000000" w:themeColor="text1"/>
        </w:rPr>
        <w:fldChar w:fldCharType="end"/>
      </w:r>
      <w:r w:rsidRPr="003F2B9D">
        <w:rPr>
          <w:color w:val="000000" w:themeColor="text1"/>
        </w:rPr>
        <w:t xml:space="preserve">, fracture risk was similar to the general population when adjusted for baseline covariates.  </w:t>
      </w:r>
      <w:r w:rsidR="00610950" w:rsidRPr="003F2B9D">
        <w:rPr>
          <w:color w:val="000000" w:themeColor="text1"/>
        </w:rPr>
        <w:t>Higher baseline BMI, BMD and lower prevalence of prior fracture at baseline among these women compared with the general population and women</w:t>
      </w:r>
      <w:r w:rsidR="00CE1208" w:rsidRPr="003F2B9D">
        <w:rPr>
          <w:color w:val="000000" w:themeColor="text1"/>
        </w:rPr>
        <w:t xml:space="preserve"> with breast cancer</w:t>
      </w:r>
      <w:r w:rsidR="00610950" w:rsidRPr="003F2B9D">
        <w:rPr>
          <w:color w:val="000000" w:themeColor="text1"/>
        </w:rPr>
        <w:t xml:space="preserve"> not receiving AI may offset the adverse effects of AI exposure.</w:t>
      </w:r>
    </w:p>
    <w:p w:rsidR="00FD4926" w:rsidRPr="003F2B9D" w:rsidRDefault="00FD4926" w:rsidP="00ED2EEB">
      <w:pPr>
        <w:spacing w:line="480" w:lineRule="auto"/>
        <w:ind w:firstLine="720"/>
        <w:rPr>
          <w:color w:val="000000" w:themeColor="text1"/>
        </w:rPr>
      </w:pPr>
      <w:r w:rsidRPr="003F2B9D">
        <w:rPr>
          <w:color w:val="000000" w:themeColor="text1"/>
        </w:rPr>
        <w:t xml:space="preserve">The fact that hip BMD was relatively better in women initiating AI therapy may at first appear surprising.  </w:t>
      </w:r>
      <w:r w:rsidR="00334E36" w:rsidRPr="003F2B9D">
        <w:rPr>
          <w:color w:val="000000" w:themeColor="text1"/>
        </w:rPr>
        <w:t>However,</w:t>
      </w:r>
      <w:r w:rsidR="00AB5B55" w:rsidRPr="003F2B9D">
        <w:rPr>
          <w:color w:val="000000" w:themeColor="text1"/>
        </w:rPr>
        <w:t xml:space="preserve"> </w:t>
      </w:r>
      <w:r w:rsidRPr="003F2B9D">
        <w:rPr>
          <w:color w:val="000000" w:themeColor="text1"/>
        </w:rPr>
        <w:t>estrogen receptor-positive breast cancer has been associated with higher baseline BMD</w:t>
      </w:r>
      <w:r w:rsidR="007860F0" w:rsidRPr="003F2B9D">
        <w:rPr>
          <w:color w:val="000000" w:themeColor="text1"/>
        </w:rPr>
        <w:t>, perhaps reflecting circulating estrogen, and this risk is independent of the Gail score</w:t>
      </w:r>
      <w:r w:rsidR="00387247" w:rsidRPr="003F2B9D">
        <w:rPr>
          <w:color w:val="000000" w:themeColor="text1"/>
        </w:rPr>
        <w:t xml:space="preserve"> </w:t>
      </w:r>
      <w:r w:rsidR="00B1029C" w:rsidRPr="003F2B9D">
        <w:rPr>
          <w:color w:val="000000" w:themeColor="text1"/>
        </w:rPr>
        <w:fldChar w:fldCharType="begin">
          <w:fldData xml:space="preserve">PEVuZE5vdGU+PENpdGU+PEF1dGhvcj5DaGVuPC9BdXRob3I+PFllYXI+MjAwODwvWWVhcj48UmVj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==
</w:fldData>
        </w:fldChar>
      </w:r>
      <w:r w:rsidR="00BB573F" w:rsidRPr="003F2B9D">
        <w:rPr>
          <w:color w:val="000000" w:themeColor="text1"/>
        </w:rPr>
        <w:instrText xml:space="preserve"> ADDIN EN.CITE </w:instrText>
      </w:r>
      <w:r w:rsidR="00BB573F" w:rsidRPr="003F2B9D">
        <w:rPr>
          <w:color w:val="000000" w:themeColor="text1"/>
        </w:rPr>
        <w:fldChar w:fldCharType="begin">
          <w:fldData xml:space="preserve">PEVuZE5vdGU+PENpdGU+PEF1dGhvcj5DaGVuPC9BdXRob3I+PFllYXI+MjAwODwvWWVhcj48UmVj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==
</w:fldData>
        </w:fldChar>
      </w:r>
      <w:r w:rsidR="00BB573F" w:rsidRPr="003F2B9D">
        <w:rPr>
          <w:color w:val="000000" w:themeColor="text1"/>
        </w:rPr>
        <w:instrText xml:space="preserve"> ADDIN EN.CITE.DATA </w:instrText>
      </w:r>
      <w:r w:rsidR="00BB573F" w:rsidRPr="003F2B9D">
        <w:rPr>
          <w:color w:val="000000" w:themeColor="text1"/>
        </w:rPr>
      </w:r>
      <w:r w:rsidR="00BB573F" w:rsidRPr="003F2B9D">
        <w:rPr>
          <w:color w:val="000000" w:themeColor="text1"/>
        </w:rPr>
        <w:fldChar w:fldCharType="end"/>
      </w:r>
      <w:r w:rsidR="00B1029C" w:rsidRPr="003F2B9D">
        <w:rPr>
          <w:color w:val="000000" w:themeColor="text1"/>
        </w:rPr>
      </w:r>
      <w:r w:rsidR="00B1029C" w:rsidRPr="003F2B9D">
        <w:rPr>
          <w:color w:val="000000" w:themeColor="text1"/>
        </w:rPr>
        <w:fldChar w:fldCharType="separate"/>
      </w:r>
      <w:r w:rsidR="00BB573F" w:rsidRPr="003F2B9D">
        <w:rPr>
          <w:noProof/>
          <w:color w:val="000000" w:themeColor="text1"/>
        </w:rPr>
        <w:t>(19-21)</w:t>
      </w:r>
      <w:r w:rsidR="00B1029C" w:rsidRPr="003F2B9D">
        <w:rPr>
          <w:color w:val="000000" w:themeColor="text1"/>
        </w:rPr>
        <w:fldChar w:fldCharType="end"/>
      </w:r>
      <w:r w:rsidRPr="003F2B9D">
        <w:rPr>
          <w:color w:val="000000" w:themeColor="text1"/>
        </w:rPr>
        <w:t xml:space="preserve">.  </w:t>
      </w:r>
      <w:r w:rsidR="00387247" w:rsidRPr="003F2B9D">
        <w:rPr>
          <w:color w:val="000000" w:themeColor="text1"/>
        </w:rPr>
        <w:lastRenderedPageBreak/>
        <w:t xml:space="preserve">Higher serum estrogen is a risk factor for breast cancer </w:t>
      </w:r>
      <w:r w:rsidR="00B1029C" w:rsidRPr="003F2B9D">
        <w:rPr>
          <w:color w:val="000000" w:themeColor="text1"/>
        </w:rPr>
        <w:fldChar w:fldCharType="begin"/>
      </w:r>
      <w:r w:rsidR="00BB573F" w:rsidRPr="003F2B9D">
        <w:rPr>
          <w:color w:val="000000" w:themeColor="text1"/>
        </w:rPr>
        <w:instrText xml:space="preserve"> ADDIN EN.CITE &lt;EndNote&gt;&lt;Cite&gt;&lt;Author&gt;Cummings&lt;/Author&gt;&lt;Year&gt;2002&lt;/Year&gt;&lt;RecNum&gt;5470&lt;/RecNum&gt;&lt;DisplayText&gt;(22)&lt;/DisplayText&gt;&lt;record&gt;&lt;rec-number&gt;5470&lt;/rec-number&gt;&lt;foreign-keys&gt;&lt;key app="EN" db-id="w5pedv2zzp5rrxessfrv9zvfdrd9zwa0rrxt" timestamp="1521854970" guid="7a034c7b-6158-450b-a503-854247156eb4"&gt;5470&lt;/key&gt;&lt;key app="ENWeb" db-id=""&gt;0&lt;/key&gt;&lt;/foreign-keys&gt;&lt;ref-type name="Journal Article"&gt;17&lt;/ref-type&gt;&lt;contributors&gt;&lt;authors&gt;&lt;author&gt;Cummings, S. R.&lt;/author&gt;&lt;author&gt;Duong, T.&lt;/author&gt;&lt;author&gt;Kenyon, E.&lt;/author&gt;&lt;author&gt;Cauley, J. A.&lt;/author&gt;&lt;author&gt;Whitehead, M.&lt;/author&gt;&lt;author&gt;Krueger, K. A.&lt;/author&gt;&lt;author&gt;Multiple Outcomes of Raloxifene Evaluation, Trial&lt;/author&gt;&lt;/authors&gt;&lt;/contributors&gt;&lt;auth-address&gt;Coordinating Center, University of California, Suite 600, 74 New Montgomery St, San Francisco, CA 94105, USA. scummings@psg.ucsf.edu&lt;/auth-address&gt;&lt;titles&gt;&lt;title&gt;Serum estradiol level and risk of breast cancer during treatment with raloxifene&lt;/title&gt;&lt;secondary-title&gt;JAMA&lt;/secondary-title&gt;&lt;/titles&gt;&lt;periodical&gt;&lt;full-title&gt;JAMA&lt;/full-title&gt;&lt;/periodical&gt;&lt;pages&gt;216-20&lt;/pages&gt;&lt;volume&gt;287&lt;/volume&gt;&lt;number&gt;2&lt;/number&gt;&lt;keywords&gt;&lt;keyword&gt;Aged&lt;/keyword&gt;&lt;keyword&gt;Breast Neoplasms/blood/*epidemiology&lt;/keyword&gt;&lt;keyword&gt;Estradiol/*blood&lt;/keyword&gt;&lt;keyword&gt;Female&lt;/keyword&gt;&lt;keyword&gt;Hot Flashes/epidemiology&lt;/keyword&gt;&lt;keyword&gt;Humans&lt;/keyword&gt;&lt;keyword&gt;Osteoporosis, Postmenopausal/blood/drug therapy&lt;/keyword&gt;&lt;keyword&gt;Postmenopause/blood&lt;/keyword&gt;&lt;keyword&gt;Raloxifene Hydrochloride/*therapeutic use&lt;/keyword&gt;&lt;keyword&gt;Randomized Controlled Trials as Topic&lt;/keyword&gt;&lt;keyword&gt;Risk&lt;/keyword&gt;&lt;keyword&gt;Selective Estrogen Receptor Modulators/*therapeutic use&lt;/keyword&gt;&lt;keyword&gt;Spinal Fractures/epidemiology&lt;/keyword&gt;&lt;keyword&gt;Venous Thrombosis/epidemiology&lt;/keyword&gt;&lt;/keywords&gt;&lt;dates&gt;&lt;year&gt;2002&lt;/year&gt;&lt;pub-dates&gt;&lt;date&gt;Jan 9&lt;/date&gt;&lt;/pub-dates&gt;&lt;/dates&gt;&lt;isbn&gt;0098-7484 (Print)&amp;#xD;0098-7484 (Linking)&lt;/isbn&gt;&lt;accession-num&gt;11779264&lt;/accession-num&gt;&lt;urls&gt;&lt;related-urls&gt;&lt;url&gt;https://www.ncbi.nlm.nih.gov/pubmed/11779264&lt;/url&gt;&lt;/related-urls&gt;&lt;/urls&gt;&lt;/record&gt;&lt;/Cite&gt;&lt;/EndNote&gt;</w:instrText>
      </w:r>
      <w:r w:rsidR="00B1029C" w:rsidRPr="003F2B9D">
        <w:rPr>
          <w:color w:val="000000" w:themeColor="text1"/>
        </w:rPr>
        <w:fldChar w:fldCharType="separate"/>
      </w:r>
      <w:r w:rsidR="00BB573F" w:rsidRPr="003F2B9D">
        <w:rPr>
          <w:noProof/>
          <w:color w:val="000000" w:themeColor="text1"/>
        </w:rPr>
        <w:t>(22)</w:t>
      </w:r>
      <w:r w:rsidR="00B1029C" w:rsidRPr="003F2B9D">
        <w:rPr>
          <w:color w:val="000000" w:themeColor="text1"/>
        </w:rPr>
        <w:fldChar w:fldCharType="end"/>
      </w:r>
      <w:r w:rsidR="00387247" w:rsidRPr="003F2B9D">
        <w:rPr>
          <w:color w:val="000000" w:themeColor="text1"/>
        </w:rPr>
        <w:t xml:space="preserve"> and confers a reduced risk for osteoporotic fracture because of its effect on BMD </w:t>
      </w:r>
      <w:r w:rsidR="00B1029C" w:rsidRPr="003F2B9D">
        <w:rPr>
          <w:color w:val="000000" w:themeColor="text1"/>
        </w:rPr>
        <w:fldChar w:fldCharType="begin"/>
      </w:r>
      <w:r w:rsidR="00BB573F" w:rsidRPr="003F2B9D">
        <w:rPr>
          <w:color w:val="000000" w:themeColor="text1"/>
        </w:rPr>
        <w:instrText xml:space="preserve"> ADDIN EN.CITE &lt;EndNote&gt;&lt;Cite&gt;&lt;Author&gt;Cauley&lt;/Author&gt;&lt;Year&gt;1986&lt;/Year&gt;&lt;RecNum&gt;5471&lt;/RecNum&gt;&lt;DisplayText&gt;(23)&lt;/DisplayText&gt;&lt;record&gt;&lt;rec-number&gt;5471&lt;/rec-number&gt;&lt;foreign-keys&gt;&lt;key app="EN" db-id="w5pedv2zzp5rrxessfrv9zvfdrd9zwa0rrxt" timestamp="1521854972" guid="bc06f98f-77e4-45e2-9d0b-c3138c3ea4aa"&gt;5471&lt;/key&gt;&lt;key app="ENWeb" db-id=""&gt;0&lt;/key&gt;&lt;/foreign-keys&gt;&lt;ref-type name="Journal Article"&gt;17&lt;/ref-type&gt;&lt;contributors&gt;&lt;authors&gt;&lt;author&gt;Cauley, J. A.&lt;/author&gt;&lt;author&gt;Gutai, J. P.&lt;/author&gt;&lt;author&gt;Sandler, R. B.&lt;/author&gt;&lt;author&gt;LaPorte, R. E.&lt;/author&gt;&lt;author&gt;Kuller, L. H.&lt;/author&gt;&lt;author&gt;Sashin, D.&lt;/author&gt;&lt;/authors&gt;&lt;/contributors&gt;&lt;titles&gt;&lt;title&gt;The relationship of endogenous estrogen to bone density and bone area in normal postmenopausal women&lt;/title&gt;&lt;secondary-title&gt;Am J Epidemiol&lt;/secondary-title&gt;&lt;/titles&gt;&lt;periodical&gt;&lt;full-title&gt;Am J Epidemiol&lt;/full-title&gt;&lt;/periodical&gt;&lt;pages&gt;752-61&lt;/pages&gt;&lt;volume&gt;124&lt;/volume&gt;&lt;number&gt;5&lt;/number&gt;&lt;keywords&gt;&lt;keyword&gt;Aged&lt;/keyword&gt;&lt;keyword&gt;Anthropometry&lt;/keyword&gt;&lt;keyword&gt;Bone and Bones/*anatomy &amp;amp; histology&lt;/keyword&gt;&lt;keyword&gt;Estradiol/blood&lt;/keyword&gt;&lt;keyword&gt;Estrone/*blood&lt;/keyword&gt;&lt;keyword&gt;Female&lt;/keyword&gt;&lt;keyword&gt;Humans&lt;/keyword&gt;&lt;keyword&gt;*Menopause&lt;/keyword&gt;&lt;keyword&gt;Middle Aged&lt;/keyword&gt;&lt;keyword&gt;Physical Exertion&lt;/keyword&gt;&lt;keyword&gt;Pilot Projects&lt;/keyword&gt;&lt;keyword&gt;Regression Analysis&lt;/keyword&gt;&lt;/keywords&gt;&lt;dates&gt;&lt;year&gt;1986&lt;/year&gt;&lt;pub-dates&gt;&lt;date&gt;Nov&lt;/date&gt;&lt;/pub-dates&gt;&lt;/dates&gt;&lt;isbn&gt;0002-9262 (Print)&amp;#xD;0002-9262 (Linking)&lt;/isbn&gt;&lt;accession-num&gt;3766508&lt;/accession-num&gt;&lt;urls&gt;&lt;related-urls&gt;&lt;url&gt;https://www.ncbi.nlm.nih.gov/pubmed/3766508&lt;/url&gt;&lt;/related-urls&gt;&lt;/urls&gt;&lt;/record&gt;&lt;/Cite&gt;&lt;/EndNote&gt;</w:instrText>
      </w:r>
      <w:r w:rsidR="00B1029C" w:rsidRPr="003F2B9D">
        <w:rPr>
          <w:color w:val="000000" w:themeColor="text1"/>
        </w:rPr>
        <w:fldChar w:fldCharType="separate"/>
      </w:r>
      <w:r w:rsidR="00BB573F" w:rsidRPr="003F2B9D">
        <w:rPr>
          <w:noProof/>
          <w:color w:val="000000" w:themeColor="text1"/>
        </w:rPr>
        <w:t>(23)</w:t>
      </w:r>
      <w:r w:rsidR="00B1029C" w:rsidRPr="003F2B9D">
        <w:rPr>
          <w:color w:val="000000" w:themeColor="text1"/>
        </w:rPr>
        <w:fldChar w:fldCharType="end"/>
      </w:r>
      <w:r w:rsidR="00387247" w:rsidRPr="003F2B9D">
        <w:rPr>
          <w:color w:val="000000" w:themeColor="text1"/>
        </w:rPr>
        <w:t>.  H</w:t>
      </w:r>
      <w:r w:rsidR="0094488A" w:rsidRPr="003F2B9D">
        <w:rPr>
          <w:color w:val="000000" w:themeColor="text1"/>
        </w:rPr>
        <w:t>igher BMI is a known risk factor for estrogen receptor-positive breast cancer</w:t>
      </w:r>
      <w:r w:rsidR="00325EFE" w:rsidRPr="003F2B9D">
        <w:rPr>
          <w:color w:val="000000" w:themeColor="text1"/>
        </w:rPr>
        <w:t xml:space="preserve"> and is also correlated with higher BMD and lower fracture risk</w:t>
      </w:r>
      <w:r w:rsidR="0094488A" w:rsidRPr="003F2B9D">
        <w:rPr>
          <w:color w:val="000000" w:themeColor="text1"/>
        </w:rPr>
        <w:t xml:space="preserve"> </w:t>
      </w:r>
      <w:r w:rsidR="00B1029C" w:rsidRPr="003F2B9D">
        <w:rPr>
          <w:color w:val="000000" w:themeColor="text1"/>
        </w:rPr>
        <w:fldChar w:fldCharType="begin">
          <w:fldData xml:space="preserve">PEVuZE5vdGU+PENpdGU+PEF1dGhvcj5NdW5zZWxsPC9BdXRob3I+PFllYXI+MjAxNDwvWWVhcj48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</w:fldData>
        </w:fldChar>
      </w:r>
      <w:r w:rsidR="00BB573F" w:rsidRPr="003F2B9D">
        <w:rPr>
          <w:color w:val="000000" w:themeColor="text1"/>
        </w:rPr>
        <w:instrText xml:space="preserve"> ADDIN EN.CITE </w:instrText>
      </w:r>
      <w:r w:rsidR="00BB573F" w:rsidRPr="003F2B9D">
        <w:rPr>
          <w:color w:val="000000" w:themeColor="text1"/>
        </w:rPr>
        <w:fldChar w:fldCharType="begin">
          <w:fldData xml:space="preserve">PEVuZE5vdGU+PENpdGU+PEF1dGhvcj5NdW5zZWxsPC9BdXRob3I+PFllYXI+MjAxNDwvWWVhcj48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</w:fldData>
        </w:fldChar>
      </w:r>
      <w:r w:rsidR="00BB573F" w:rsidRPr="003F2B9D">
        <w:rPr>
          <w:color w:val="000000" w:themeColor="text1"/>
        </w:rPr>
        <w:instrText xml:space="preserve"> ADDIN EN.CITE.DATA </w:instrText>
      </w:r>
      <w:r w:rsidR="00BB573F" w:rsidRPr="003F2B9D">
        <w:rPr>
          <w:color w:val="000000" w:themeColor="text1"/>
        </w:rPr>
      </w:r>
      <w:r w:rsidR="00BB573F" w:rsidRPr="003F2B9D">
        <w:rPr>
          <w:color w:val="000000" w:themeColor="text1"/>
        </w:rPr>
        <w:fldChar w:fldCharType="end"/>
      </w:r>
      <w:r w:rsidR="00B1029C" w:rsidRPr="003F2B9D">
        <w:rPr>
          <w:color w:val="000000" w:themeColor="text1"/>
        </w:rPr>
      </w:r>
      <w:r w:rsidR="00B1029C" w:rsidRPr="003F2B9D">
        <w:rPr>
          <w:color w:val="000000" w:themeColor="text1"/>
        </w:rPr>
        <w:fldChar w:fldCharType="separate"/>
      </w:r>
      <w:r w:rsidR="00BB573F" w:rsidRPr="003F2B9D">
        <w:rPr>
          <w:noProof/>
          <w:color w:val="000000" w:themeColor="text1"/>
        </w:rPr>
        <w:t>(24, 25)</w:t>
      </w:r>
      <w:r w:rsidR="00B1029C" w:rsidRPr="003F2B9D">
        <w:rPr>
          <w:color w:val="000000" w:themeColor="text1"/>
        </w:rPr>
        <w:fldChar w:fldCharType="end"/>
      </w:r>
      <w:r w:rsidR="00325EFE" w:rsidRPr="003F2B9D">
        <w:rPr>
          <w:color w:val="000000" w:themeColor="text1"/>
        </w:rPr>
        <w:t xml:space="preserve">.  Indeed, </w:t>
      </w:r>
      <w:r w:rsidR="009F0C9A" w:rsidRPr="003F2B9D">
        <w:rPr>
          <w:color w:val="000000" w:themeColor="text1"/>
        </w:rPr>
        <w:t xml:space="preserve">similarly high BMI has been reported </w:t>
      </w:r>
      <w:r w:rsidR="0094488A" w:rsidRPr="003F2B9D">
        <w:rPr>
          <w:color w:val="000000" w:themeColor="text1"/>
        </w:rPr>
        <w:t>among postmenopausal women with low bone mass and hormone-receptor-positive breast c</w:t>
      </w:r>
      <w:r w:rsidR="00325EFE" w:rsidRPr="003F2B9D">
        <w:rPr>
          <w:color w:val="000000" w:themeColor="text1"/>
        </w:rPr>
        <w:t xml:space="preserve">ancer on an aromatase inhibitor </w:t>
      </w:r>
      <w:r w:rsidR="00B1029C" w:rsidRPr="003F2B9D">
        <w:rPr>
          <w:color w:val="000000" w:themeColor="text1"/>
        </w:rPr>
        <w:fldChar w:fldCharType="begin">
          <w:fldData xml:space="preserve">PEVuZE5vdGU+PENpdGU+PEF1dGhvcj5HcmVlbnNwYW48L0F1dGhvcj48WWVhcj4yMDE1PC9ZZWFy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</w:fldData>
        </w:fldChar>
      </w:r>
      <w:r w:rsidR="00BB573F" w:rsidRPr="003F2B9D">
        <w:rPr>
          <w:color w:val="000000" w:themeColor="text1"/>
        </w:rPr>
        <w:instrText xml:space="preserve"> ADDIN EN.CITE </w:instrText>
      </w:r>
      <w:r w:rsidR="00BB573F" w:rsidRPr="003F2B9D">
        <w:rPr>
          <w:color w:val="000000" w:themeColor="text1"/>
        </w:rPr>
        <w:fldChar w:fldCharType="begin">
          <w:fldData xml:space="preserve">PEVuZE5vdGU+PENpdGU+PEF1dGhvcj5HcmVlbnNwYW48L0F1dGhvcj48WWVhcj4yMDE1PC9ZZWFy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</w:fldData>
        </w:fldChar>
      </w:r>
      <w:r w:rsidR="00BB573F" w:rsidRPr="003F2B9D">
        <w:rPr>
          <w:color w:val="000000" w:themeColor="text1"/>
        </w:rPr>
        <w:instrText xml:space="preserve"> ADDIN EN.CITE.DATA </w:instrText>
      </w:r>
      <w:r w:rsidR="00BB573F" w:rsidRPr="003F2B9D">
        <w:rPr>
          <w:color w:val="000000" w:themeColor="text1"/>
        </w:rPr>
      </w:r>
      <w:r w:rsidR="00BB573F" w:rsidRPr="003F2B9D">
        <w:rPr>
          <w:color w:val="000000" w:themeColor="text1"/>
        </w:rPr>
        <w:fldChar w:fldCharType="end"/>
      </w:r>
      <w:r w:rsidR="00B1029C" w:rsidRPr="003F2B9D">
        <w:rPr>
          <w:color w:val="000000" w:themeColor="text1"/>
        </w:rPr>
      </w:r>
      <w:r w:rsidR="00B1029C" w:rsidRPr="003F2B9D">
        <w:rPr>
          <w:color w:val="000000" w:themeColor="text1"/>
        </w:rPr>
        <w:fldChar w:fldCharType="separate"/>
      </w:r>
      <w:r w:rsidR="00BB573F" w:rsidRPr="003F2B9D">
        <w:rPr>
          <w:noProof/>
          <w:color w:val="000000" w:themeColor="text1"/>
        </w:rPr>
        <w:t>(26, 27)</w:t>
      </w:r>
      <w:r w:rsidR="00B1029C" w:rsidRPr="003F2B9D">
        <w:rPr>
          <w:color w:val="000000" w:themeColor="text1"/>
        </w:rPr>
        <w:fldChar w:fldCharType="end"/>
      </w:r>
      <w:r w:rsidR="0094488A" w:rsidRPr="003F2B9D">
        <w:rPr>
          <w:color w:val="000000" w:themeColor="text1"/>
        </w:rPr>
        <w:t xml:space="preserve">.  </w:t>
      </w:r>
      <w:r w:rsidR="00387247" w:rsidRPr="003F2B9D">
        <w:rPr>
          <w:color w:val="000000" w:themeColor="text1"/>
        </w:rPr>
        <w:t>Prior t</w:t>
      </w:r>
      <w:r w:rsidRPr="003F2B9D">
        <w:rPr>
          <w:color w:val="000000" w:themeColor="text1"/>
        </w:rPr>
        <w:t xml:space="preserve">amoxifen </w:t>
      </w:r>
      <w:r w:rsidR="00202E3F" w:rsidRPr="003F2B9D">
        <w:rPr>
          <w:color w:val="000000" w:themeColor="text1"/>
        </w:rPr>
        <w:t xml:space="preserve">use </w:t>
      </w:r>
      <w:r w:rsidR="00387247" w:rsidRPr="003F2B9D">
        <w:rPr>
          <w:color w:val="000000" w:themeColor="text1"/>
        </w:rPr>
        <w:t xml:space="preserve">and/or osteoporosis treatment </w:t>
      </w:r>
      <w:r w:rsidRPr="003F2B9D">
        <w:rPr>
          <w:color w:val="000000" w:themeColor="text1"/>
        </w:rPr>
        <w:t xml:space="preserve">could have contributed to </w:t>
      </w:r>
      <w:r w:rsidR="007860F0" w:rsidRPr="003F2B9D">
        <w:rPr>
          <w:color w:val="000000" w:themeColor="text1"/>
        </w:rPr>
        <w:t xml:space="preserve">higher </w:t>
      </w:r>
      <w:r w:rsidRPr="003F2B9D">
        <w:rPr>
          <w:color w:val="000000" w:themeColor="text1"/>
        </w:rPr>
        <w:t xml:space="preserve">baseline BMD </w:t>
      </w:r>
      <w:r w:rsidR="007860F0" w:rsidRPr="003F2B9D">
        <w:rPr>
          <w:color w:val="000000" w:themeColor="text1"/>
        </w:rPr>
        <w:t>among AI users</w:t>
      </w:r>
      <w:r w:rsidR="00387247" w:rsidRPr="003F2B9D">
        <w:rPr>
          <w:color w:val="000000" w:themeColor="text1"/>
        </w:rPr>
        <w:t xml:space="preserve">, but </w:t>
      </w:r>
      <w:r w:rsidR="007860F0" w:rsidRPr="003F2B9D">
        <w:rPr>
          <w:color w:val="000000" w:themeColor="text1"/>
        </w:rPr>
        <w:t>osteoporosis treatment was actually less frequent than for the other subgroups and</w:t>
      </w:r>
      <w:r w:rsidR="009F0C9A" w:rsidRPr="003F2B9D">
        <w:rPr>
          <w:color w:val="000000" w:themeColor="text1"/>
        </w:rPr>
        <w:t xml:space="preserve"> our</w:t>
      </w:r>
      <w:r w:rsidR="007860F0" w:rsidRPr="003F2B9D">
        <w:rPr>
          <w:color w:val="000000" w:themeColor="text1"/>
        </w:rPr>
        <w:t xml:space="preserve"> </w:t>
      </w:r>
      <w:r w:rsidR="00387247" w:rsidRPr="003F2B9D">
        <w:rPr>
          <w:color w:val="000000" w:themeColor="text1"/>
        </w:rPr>
        <w:t xml:space="preserve">results were unchanged when adjusted for </w:t>
      </w:r>
      <w:r w:rsidR="009F0C9A" w:rsidRPr="003F2B9D">
        <w:rPr>
          <w:color w:val="000000" w:themeColor="text1"/>
        </w:rPr>
        <w:t>both</w:t>
      </w:r>
      <w:r w:rsidR="00387247" w:rsidRPr="003F2B9D">
        <w:rPr>
          <w:color w:val="000000" w:themeColor="text1"/>
        </w:rPr>
        <w:t xml:space="preserve"> exposures</w:t>
      </w:r>
      <w:r w:rsidRPr="003F2B9D">
        <w:rPr>
          <w:color w:val="000000" w:themeColor="text1"/>
        </w:rPr>
        <w:t xml:space="preserve">.  </w:t>
      </w:r>
      <w:r w:rsidR="00C30B13" w:rsidRPr="003F2B9D">
        <w:rPr>
          <w:color w:val="000000" w:themeColor="text1"/>
        </w:rPr>
        <w:t>Clinical trials</w:t>
      </w:r>
      <w:r w:rsidRPr="003F2B9D">
        <w:rPr>
          <w:color w:val="000000" w:themeColor="text1"/>
        </w:rPr>
        <w:t xml:space="preserve"> in breast cancer patients receiving adjuvant AIs versus tamoxifen have documented an increased risk of fracture (increase 15-113%) </w:t>
      </w:r>
      <w:r w:rsidR="00B1029C" w:rsidRPr="003F2B9D">
        <w:rPr>
          <w:color w:val="000000" w:themeColor="text1"/>
        </w:rPr>
        <w:fldChar w:fldCharType="begin">
          <w:fldData xml:space="preserve">PEVuZE5vdGU+PENpdGU+PEF1dGhvcj5SZWlkPC9BdXRob3I+PFllYXI+MjAwODwvWWVhcj48UmVj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</w:fldData>
        </w:fldChar>
      </w:r>
      <w:r w:rsidR="00BB573F" w:rsidRPr="003F2B9D">
        <w:rPr>
          <w:color w:val="000000" w:themeColor="text1"/>
        </w:rPr>
        <w:instrText xml:space="preserve"> ADDIN EN.CITE </w:instrText>
      </w:r>
      <w:r w:rsidR="00BB573F" w:rsidRPr="003F2B9D">
        <w:rPr>
          <w:color w:val="000000" w:themeColor="text1"/>
        </w:rPr>
        <w:fldChar w:fldCharType="begin">
          <w:fldData xml:space="preserve">PEVuZE5vdGU+PENpdGU+PEF1dGhvcj5SZWlkPC9BdXRob3I+PFllYXI+MjAwODwvWWVhcj48UmVj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</w:fldData>
        </w:fldChar>
      </w:r>
      <w:r w:rsidR="00BB573F" w:rsidRPr="003F2B9D">
        <w:rPr>
          <w:color w:val="000000" w:themeColor="text1"/>
        </w:rPr>
        <w:instrText xml:space="preserve"> ADDIN EN.CITE.DATA </w:instrText>
      </w:r>
      <w:r w:rsidR="00BB573F" w:rsidRPr="003F2B9D">
        <w:rPr>
          <w:color w:val="000000" w:themeColor="text1"/>
        </w:rPr>
      </w:r>
      <w:r w:rsidR="00BB573F" w:rsidRPr="003F2B9D">
        <w:rPr>
          <w:color w:val="000000" w:themeColor="text1"/>
        </w:rPr>
        <w:fldChar w:fldCharType="end"/>
      </w:r>
      <w:r w:rsidR="00B1029C" w:rsidRPr="003F2B9D">
        <w:rPr>
          <w:color w:val="000000" w:themeColor="text1"/>
        </w:rPr>
      </w:r>
      <w:r w:rsidR="00B1029C" w:rsidRPr="003F2B9D">
        <w:rPr>
          <w:color w:val="000000" w:themeColor="text1"/>
        </w:rPr>
        <w:fldChar w:fldCharType="separate"/>
      </w:r>
      <w:r w:rsidR="00BB573F" w:rsidRPr="003F2B9D">
        <w:rPr>
          <w:noProof/>
          <w:color w:val="000000" w:themeColor="text1"/>
        </w:rPr>
        <w:t>(4, 28-32)</w:t>
      </w:r>
      <w:r w:rsidR="00B1029C" w:rsidRPr="003F2B9D">
        <w:rPr>
          <w:color w:val="000000" w:themeColor="text1"/>
        </w:rPr>
        <w:fldChar w:fldCharType="end"/>
      </w:r>
      <w:r w:rsidRPr="003F2B9D">
        <w:rPr>
          <w:color w:val="000000" w:themeColor="text1"/>
        </w:rPr>
        <w:t xml:space="preserve">.   </w:t>
      </w:r>
      <w:r w:rsidR="00C30B13" w:rsidRPr="003F2B9D">
        <w:rPr>
          <w:color w:val="000000" w:themeColor="text1"/>
        </w:rPr>
        <w:t xml:space="preserve">Since </w:t>
      </w:r>
      <w:r w:rsidRPr="003F2B9D">
        <w:rPr>
          <w:color w:val="000000" w:themeColor="text1"/>
        </w:rPr>
        <w:t>placebo arms were not included</w:t>
      </w:r>
      <w:r w:rsidR="00C30B13" w:rsidRPr="003F2B9D">
        <w:rPr>
          <w:color w:val="000000" w:themeColor="text1"/>
        </w:rPr>
        <w:t xml:space="preserve"> in these trials, </w:t>
      </w:r>
      <w:r w:rsidRPr="003F2B9D">
        <w:rPr>
          <w:color w:val="000000" w:themeColor="text1"/>
        </w:rPr>
        <w:t xml:space="preserve"> the effect of AIs alone</w:t>
      </w:r>
      <w:r w:rsidR="00C30B13" w:rsidRPr="003F2B9D">
        <w:rPr>
          <w:color w:val="000000" w:themeColor="text1"/>
        </w:rPr>
        <w:t xml:space="preserve"> </w:t>
      </w:r>
      <w:r w:rsidR="00EB00E3" w:rsidRPr="003F2B9D">
        <w:rPr>
          <w:color w:val="000000" w:themeColor="text1"/>
        </w:rPr>
        <w:t xml:space="preserve">on fracture risk </w:t>
      </w:r>
      <w:r w:rsidRPr="003F2B9D">
        <w:rPr>
          <w:color w:val="000000" w:themeColor="text1"/>
        </w:rPr>
        <w:t>is less clear, as tamoxifen has a favorable effect on</w:t>
      </w:r>
      <w:r w:rsidR="00C30B13" w:rsidRPr="003F2B9D">
        <w:rPr>
          <w:color w:val="000000" w:themeColor="text1"/>
        </w:rPr>
        <w:t xml:space="preserve"> </w:t>
      </w:r>
      <w:r w:rsidR="00EB00E3" w:rsidRPr="003F2B9D">
        <w:rPr>
          <w:color w:val="000000" w:themeColor="text1"/>
        </w:rPr>
        <w:t xml:space="preserve">BMD </w:t>
      </w:r>
      <w:r w:rsidRPr="003F2B9D">
        <w:rPr>
          <w:color w:val="000000" w:themeColor="text1"/>
        </w:rPr>
        <w:t xml:space="preserve">in postmenopausal women </w:t>
      </w:r>
      <w:r w:rsidR="00B1029C" w:rsidRPr="003F2B9D">
        <w:rPr>
          <w:color w:val="000000" w:themeColor="text1"/>
        </w:rPr>
        <w:fldChar w:fldCharType="begin"/>
      </w:r>
      <w:r w:rsidR="00BB573F" w:rsidRPr="003F2B9D">
        <w:rPr>
          <w:color w:val="000000" w:themeColor="text1"/>
        </w:rPr>
        <w:instrText xml:space="preserve"> ADDIN EN.CITE &lt;EndNote&gt;&lt;Cite&gt;&lt;Author&gt;Ding&lt;/Author&gt;&lt;Year&gt;2007&lt;/Year&gt;&lt;RecNum&gt;5447&lt;/RecNum&gt;&lt;DisplayText&gt;(33)&lt;/DisplayText&gt;&lt;record&gt;&lt;rec-number&gt;5447&lt;/rec-number&gt;&lt;foreign-keys&gt;&lt;key app="EN" db-id="w5pedv2zzp5rrxessfrv9zvfdrd9zwa0rrxt" timestamp="1521854944" guid="81e9d932-16f4-4e02-a067-de76ebfeb01b"&gt;5447&lt;/key&gt;&lt;key app="ENWeb" db-id=""&gt;0&lt;/key&gt;&lt;/foreign-keys&gt;&lt;ref-type name="Journal Article"&gt;17&lt;/ref-type&gt;&lt;contributors&gt;&lt;authors&gt;&lt;author&gt;Ding, H.&lt;/author&gt;&lt;author&gt;Field, T. S.&lt;/author&gt;&lt;/authors&gt;&lt;/contributors&gt;&lt;auth-address&gt;Meyers Primary Care Institute, University of Massachusetts Medical School, 630 Plantation Street, Worcester, MA 01605, USA.&lt;/auth-address&gt;&lt;titles&gt;&lt;title&gt;Bone health in postmenopausal women with early breast cancer: how protective is tamoxifen?&lt;/title&gt;&lt;secondary-title&gt;Cancer Treat Rev&lt;/secondary-title&gt;&lt;/titles&gt;&lt;periodical&gt;&lt;full-title&gt;Cancer Treat Rev&lt;/full-title&gt;&lt;/periodical&gt;&lt;pages&gt;506-13&lt;/pages&gt;&lt;volume&gt;33&lt;/volume&gt;&lt;number&gt;6&lt;/number&gt;&lt;keywords&gt;&lt;keyword&gt;Bone Density/*drug effects&lt;/keyword&gt;&lt;keyword&gt;Bone Density Conservation Agents/*therapeutic use&lt;/keyword&gt;&lt;keyword&gt;Bone Diseases/*prevention &amp;amp; control&lt;/keyword&gt;&lt;keyword&gt;Breast Neoplasms/*drug therapy&lt;/keyword&gt;&lt;keyword&gt;Female&lt;/keyword&gt;&lt;keyword&gt;Humans&lt;/keyword&gt;&lt;keyword&gt;Tamoxifen/*therapeutic use&lt;/keyword&gt;&lt;/keywords&gt;&lt;dates&gt;&lt;year&gt;2007&lt;/year&gt;&lt;pub-dates&gt;&lt;date&gt;Oct&lt;/date&gt;&lt;/pub-dates&gt;&lt;/dates&gt;&lt;isbn&gt;0305-7372 (Print)&amp;#xD;0305-7372 (Linking)&lt;/isbn&gt;&lt;accession-num&gt;17573199&lt;/accession-num&gt;&lt;urls&gt;&lt;related-urls&gt;&lt;url&gt;https://www.ncbi.nlm.nih.gov/pubmed/17573199&lt;/url&gt;&lt;/related-urls&gt;&lt;/urls&gt;&lt;electronic-resource-num&gt;10.1016/j.ctrv.2007.04.005&lt;/electronic-resource-num&gt;&lt;/record&gt;&lt;/Cite&gt;&lt;/EndNote&gt;</w:instrText>
      </w:r>
      <w:r w:rsidR="00B1029C" w:rsidRPr="003F2B9D">
        <w:rPr>
          <w:color w:val="000000" w:themeColor="text1"/>
        </w:rPr>
        <w:fldChar w:fldCharType="separate"/>
      </w:r>
      <w:r w:rsidR="00BB573F" w:rsidRPr="003F2B9D">
        <w:rPr>
          <w:noProof/>
          <w:color w:val="000000" w:themeColor="text1"/>
        </w:rPr>
        <w:t>(33)</w:t>
      </w:r>
      <w:r w:rsidR="00B1029C" w:rsidRPr="003F2B9D">
        <w:rPr>
          <w:color w:val="000000" w:themeColor="text1"/>
        </w:rPr>
        <w:fldChar w:fldCharType="end"/>
      </w:r>
      <w:r w:rsidRPr="003F2B9D">
        <w:rPr>
          <w:color w:val="000000" w:themeColor="text1"/>
        </w:rPr>
        <w:t xml:space="preserve"> and this appears to translate into a reduced incidence of osteoporotic fracture </w:t>
      </w:r>
      <w:r w:rsidR="00B1029C" w:rsidRPr="003F2B9D">
        <w:rPr>
          <w:color w:val="000000" w:themeColor="text1"/>
        </w:rPr>
        <w:fldChar w:fldCharType="begin"/>
      </w:r>
      <w:r w:rsidR="00BB573F" w:rsidRPr="003F2B9D">
        <w:rPr>
          <w:color w:val="000000" w:themeColor="text1"/>
        </w:rPr>
        <w:instrText xml:space="preserve"> ADDIN EN.CITE &lt;EndNote&gt;&lt;Cite&gt;&lt;Author&gt;Cooke&lt;/Author&gt;&lt;Year&gt;2008&lt;/Year&gt;&lt;RecNum&gt;3392&lt;/RecNum&gt;&lt;DisplayText&gt;(34)&lt;/DisplayText&gt;&lt;record&gt;&lt;rec-number&gt;3392&lt;/rec-number&gt;&lt;foreign-keys&gt;&lt;key app="EN" db-id="w5pedv2zzp5rrxessfrv9zvfdrd9zwa0rrxt" timestamp="1519577165" guid="d8ab55ce-46f2-44a6-9641-45094a4bb44c"&gt;3392&lt;/key&gt;&lt;key app="ENWeb" db-id=""&gt;0&lt;/key&gt;&lt;/foreign-keys&gt;&lt;ref-type name="Journal Article"&gt;17&lt;/ref-type&gt;&lt;contributors&gt;&lt;authors&gt;&lt;author&gt;Cooke, A. L.&lt;/author&gt;&lt;author&gt;Metge, C.&lt;/author&gt;&lt;author&gt;Lix, L.&lt;/author&gt;&lt;author&gt;Prior, H. J.&lt;/author&gt;&lt;author&gt;Leslie, W. D.&lt;/author&gt;&lt;/authors&gt;&lt;/contributors&gt;&lt;auth-address&gt;CancerCare Manitoba, Winnipeg, MB, Canada. andrew.cooke@cancercare.mb.ca&lt;/auth-address&gt;&lt;titles&gt;&lt;title&gt;Tamoxifen use and osteoporotic fracture risk: a population-based analysis&lt;/title&gt;&lt;secondary-title&gt;J Clin Oncol&lt;/secondary-title&gt;&lt;/titles&gt;&lt;periodical&gt;&lt;full-title&gt;J Clin Oncol&lt;/full-title&gt;&lt;/periodical&gt;&lt;pages&gt;5227-32&lt;/pages&gt;&lt;volume&gt;26&lt;/volume&gt;&lt;number&gt;32&lt;/number&gt;&lt;keywords&gt;&lt;keyword&gt;Aged&lt;/keyword&gt;&lt;keyword&gt;Aged, 80 and over&lt;/keyword&gt;&lt;keyword&gt;Antineoplastic Agents, Hormonal/*therapeutic use&lt;/keyword&gt;&lt;keyword&gt;Breast Neoplasms/*drug therapy&lt;/keyword&gt;&lt;keyword&gt;Case-Control Studies&lt;/keyword&gt;&lt;keyword&gt;Female&lt;/keyword&gt;&lt;keyword&gt;Fractures, Bone/etiology/*prevention &amp;amp; control&lt;/keyword&gt;&lt;keyword&gt;Humans&lt;/keyword&gt;&lt;keyword&gt;Manitoba/epidemiology&lt;/keyword&gt;&lt;keyword&gt;Middle Aged&lt;/keyword&gt;&lt;keyword&gt;Odds Ratio&lt;/keyword&gt;&lt;keyword&gt;Osteoporosis, Postmenopausal/*complications&lt;/keyword&gt;&lt;keyword&gt;Population Surveillance&lt;/keyword&gt;&lt;keyword&gt;Risk Assessment&lt;/keyword&gt;&lt;keyword&gt;Risk Factors&lt;/keyword&gt;&lt;keyword&gt;Tamoxifen/*therapeutic use&lt;/keyword&gt;&lt;/keywords&gt;&lt;dates&gt;&lt;year&gt;2008&lt;/year&gt;&lt;pub-dates&gt;&lt;date&gt;Nov 10&lt;/date&gt;&lt;/pub-dates&gt;&lt;/dates&gt;&lt;isbn&gt;1527-7755 (Electronic)&amp;#xD;0732-183X (Linking)&lt;/isbn&gt;&lt;accession-num&gt;18838712&lt;/accession-num&gt;&lt;urls&gt;&lt;related-urls&gt;&lt;url&gt;https://www.ncbi.nlm.nih.gov/pubmed/18838712&lt;/url&gt;&lt;/related-urls&gt;&lt;/urls&gt;&lt;electronic-resource-num&gt;10.1200/JCO.2007.15.7123&lt;/electronic-resource-num&gt;&lt;/record&gt;&lt;/Cite&gt;&lt;/EndNote&gt;</w:instrText>
      </w:r>
      <w:r w:rsidR="00B1029C" w:rsidRPr="003F2B9D">
        <w:rPr>
          <w:color w:val="000000" w:themeColor="text1"/>
        </w:rPr>
        <w:fldChar w:fldCharType="separate"/>
      </w:r>
      <w:r w:rsidR="00BB573F" w:rsidRPr="003F2B9D">
        <w:rPr>
          <w:noProof/>
          <w:color w:val="000000" w:themeColor="text1"/>
        </w:rPr>
        <w:t>(34)</w:t>
      </w:r>
      <w:r w:rsidR="00B1029C" w:rsidRPr="003F2B9D">
        <w:rPr>
          <w:color w:val="000000" w:themeColor="text1"/>
        </w:rPr>
        <w:fldChar w:fldCharType="end"/>
      </w:r>
      <w:r w:rsidRPr="003F2B9D">
        <w:rPr>
          <w:color w:val="000000" w:themeColor="text1"/>
        </w:rPr>
        <w:t xml:space="preserve">.  </w:t>
      </w:r>
      <w:r w:rsidR="00406094" w:rsidRPr="003F2B9D">
        <w:rPr>
          <w:color w:val="000000" w:themeColor="text1"/>
        </w:rPr>
        <w:t xml:space="preserve">Channeling </w:t>
      </w:r>
      <w:r w:rsidR="00406094" w:rsidRPr="003F2B9D">
        <w:rPr>
          <w:color w:val="000000" w:themeColor="text1"/>
        </w:rPr>
        <w:lastRenderedPageBreak/>
        <w:t xml:space="preserve">bias, in which women with very low baseline BMD </w:t>
      </w:r>
      <w:r w:rsidR="00A37BAF" w:rsidRPr="003F2B9D">
        <w:rPr>
          <w:color w:val="000000" w:themeColor="text1"/>
        </w:rPr>
        <w:t xml:space="preserve">and high fracture risk </w:t>
      </w:r>
      <w:r w:rsidR="00406094" w:rsidRPr="003F2B9D">
        <w:rPr>
          <w:color w:val="000000" w:themeColor="text1"/>
        </w:rPr>
        <w:t>would not receive AI therapy, cannot be excluded but is unlikely to account for our findings</w:t>
      </w:r>
      <w:r w:rsidR="00E953EB" w:rsidRPr="003F2B9D">
        <w:rPr>
          <w:color w:val="000000" w:themeColor="text1"/>
        </w:rPr>
        <w:t xml:space="preserve"> </w:t>
      </w:r>
      <w:r w:rsidR="00B1029C" w:rsidRPr="003F2B9D">
        <w:rPr>
          <w:color w:val="000000" w:themeColor="text1"/>
        </w:rPr>
        <w:fldChar w:fldCharType="begin"/>
      </w:r>
      <w:r w:rsidR="00BB573F" w:rsidRPr="003F2B9D">
        <w:rPr>
          <w:color w:val="000000" w:themeColor="text1"/>
        </w:rPr>
        <w:instrText xml:space="preserve"> ADDIN EN.CITE &lt;EndNote&gt;&lt;Cite&gt;&lt;Author&gt;Petri&lt;/Author&gt;&lt;Year&gt;1991&lt;/Year&gt;&lt;RecNum&gt;5776&lt;/RecNum&gt;&lt;DisplayText&gt;(18)&lt;/DisplayText&gt;&lt;record&gt;&lt;rec-number&gt;5776&lt;/rec-number&gt;&lt;foreign-keys&gt;&lt;key app="EN" db-id="w5pedv2zzp5rrxessfrv9zvfdrd9zwa0rrxt" timestamp="1536501304" guid="0088e383-716f-4b8c-a27d-50eea9eaabe7"&gt;5776&lt;/key&gt;&lt;key app="ENWeb" db-id=""&gt;0&lt;/key&gt;&lt;/foreign-keys&gt;&lt;ref-type name="Journal Article"&gt;17&lt;/ref-type&gt;&lt;contributors&gt;&lt;authors&gt;&lt;author&gt;Petri, H.&lt;/author&gt;&lt;author&gt;Urquhart, J.&lt;/author&gt;&lt;/authors&gt;&lt;/contributors&gt;&lt;auth-address&gt;Department of Epidemiology, University of Limburg, Maastricht, The Netherlands.&lt;/auth-address&gt;&lt;titles&gt;&lt;title&gt;Channeling bias in the interpretation of drug effects&lt;/title&gt;&lt;secondary-title&gt;Stat Med&lt;/secondary-title&gt;&lt;/titles&gt;&lt;periodical&gt;&lt;full-title&gt;Stat Med&lt;/full-title&gt;&lt;/periodical&gt;&lt;pages&gt;577-81&lt;/pages&gt;&lt;volume&gt;10&lt;/volume&gt;&lt;number&gt;4&lt;/number&gt;&lt;keywords&gt;&lt;keyword&gt;Asthma/drug therapy&lt;/keyword&gt;&lt;keyword&gt;Bias&lt;/keyword&gt;&lt;keyword&gt;*Clinical Pharmacy Information Systems&lt;/keyword&gt;&lt;keyword&gt;Demography&lt;/keyword&gt;&lt;keyword&gt;*Drug Therapy&lt;/keyword&gt;&lt;keyword&gt;Drug Utilization&lt;/keyword&gt;&lt;keyword&gt;Drug-Related Side Effects and Adverse Reactions&lt;/keyword&gt;&lt;keyword&gt;Humans&lt;/keyword&gt;&lt;keyword&gt;Research Design&lt;/keyword&gt;&lt;/keywords&gt;&lt;dates&gt;&lt;year&gt;1991&lt;/year&gt;&lt;pub-dates&gt;&lt;date&gt;Apr&lt;/date&gt;&lt;/pub-dates&gt;&lt;/dates&gt;&lt;isbn&gt;0277-6715 (Print)&amp;#xD;0277-6715 (Linking)&lt;/isbn&gt;&lt;accession-num&gt;2057656&lt;/accession-num&gt;&lt;urls&gt;&lt;related-urls&gt;&lt;url&gt;https://www.ncbi.nlm.nih.gov/pubmed/2057656&lt;/url&gt;&lt;/related-urls&gt;&lt;/urls&gt;&lt;/record&gt;&lt;/Cite&gt;&lt;/EndNote&gt;</w:instrText>
      </w:r>
      <w:r w:rsidR="00B1029C" w:rsidRPr="003F2B9D">
        <w:rPr>
          <w:color w:val="000000" w:themeColor="text1"/>
        </w:rPr>
        <w:fldChar w:fldCharType="separate"/>
      </w:r>
      <w:r w:rsidR="00BB573F" w:rsidRPr="003F2B9D">
        <w:rPr>
          <w:noProof/>
          <w:color w:val="000000" w:themeColor="text1"/>
        </w:rPr>
        <w:t>(18)</w:t>
      </w:r>
      <w:r w:rsidR="00B1029C" w:rsidRPr="003F2B9D">
        <w:rPr>
          <w:color w:val="000000" w:themeColor="text1"/>
        </w:rPr>
        <w:fldChar w:fldCharType="end"/>
      </w:r>
      <w:r w:rsidR="00406094" w:rsidRPr="003F2B9D">
        <w:rPr>
          <w:color w:val="000000" w:themeColor="text1"/>
        </w:rPr>
        <w:t xml:space="preserve">.  If this were a frequent occurrence then mean </w:t>
      </w:r>
      <w:r w:rsidR="00A37BAF" w:rsidRPr="003F2B9D">
        <w:rPr>
          <w:color w:val="000000" w:themeColor="text1"/>
        </w:rPr>
        <w:t xml:space="preserve">BMD </w:t>
      </w:r>
      <w:r w:rsidR="00406094" w:rsidRPr="003F2B9D">
        <w:rPr>
          <w:color w:val="000000" w:themeColor="text1"/>
        </w:rPr>
        <w:t xml:space="preserve">among women with breast cancer not receiving AI (and particularly among those </w:t>
      </w:r>
      <w:r w:rsidR="00422324" w:rsidRPr="003F2B9D">
        <w:rPr>
          <w:color w:val="000000" w:themeColor="text1"/>
        </w:rPr>
        <w:t>selected to receive</w:t>
      </w:r>
      <w:r w:rsidR="00406094" w:rsidRPr="003F2B9D">
        <w:rPr>
          <w:color w:val="000000" w:themeColor="text1"/>
        </w:rPr>
        <w:t xml:space="preserve"> tamoxifen</w:t>
      </w:r>
      <w:r w:rsidR="00422324" w:rsidRPr="003F2B9D">
        <w:rPr>
          <w:color w:val="000000" w:themeColor="text1"/>
        </w:rPr>
        <w:t xml:space="preserve"> rather than AI</w:t>
      </w:r>
      <w:r w:rsidR="00406094" w:rsidRPr="003F2B9D">
        <w:rPr>
          <w:color w:val="000000" w:themeColor="text1"/>
        </w:rPr>
        <w:t xml:space="preserve">) should be lower than in the general population but this was not the case.  </w:t>
      </w:r>
      <w:r w:rsidRPr="003F2B9D">
        <w:rPr>
          <w:color w:val="000000" w:themeColor="text1"/>
        </w:rPr>
        <w:t xml:space="preserve">Regardless of the mechanism, our findings suggest that fracture risk in women encountered in routine clinical practice receiving AI therapy may not be as elevated as has previously been suggested </w:t>
      </w:r>
      <w:r w:rsidR="00B1029C" w:rsidRPr="003F2B9D">
        <w:rPr>
          <w:color w:val="000000" w:themeColor="text1"/>
        </w:rPr>
        <w:fldChar w:fldCharType="begin">
          <w:fldData xml:space="preserve">PEVuZE5vdGU+PENpdGU+PEF1dGhvcj5TY2htaWR0PC9BdXRob3I+PFllYXI+MjAxNjwvWWVhcj48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</w:fldData>
        </w:fldChar>
      </w:r>
      <w:r w:rsidR="00ED2EEB" w:rsidRPr="003F2B9D">
        <w:rPr>
          <w:color w:val="000000" w:themeColor="text1"/>
        </w:rPr>
        <w:instrText xml:space="preserve"> ADDIN EN.CITE </w:instrText>
      </w:r>
      <w:r w:rsidR="00B1029C" w:rsidRPr="003F2B9D">
        <w:rPr>
          <w:color w:val="000000" w:themeColor="text1"/>
        </w:rPr>
        <w:fldChar w:fldCharType="begin">
          <w:fldData xml:space="preserve">PEVuZE5vdGU+PENpdGU+PEF1dGhvcj5TY2htaWR0PC9BdXRob3I+PFllYXI+MjAxNjwvWWVhcj48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</w:fldData>
        </w:fldChar>
      </w:r>
      <w:r w:rsidR="00ED2EEB" w:rsidRPr="003F2B9D">
        <w:rPr>
          <w:color w:val="000000" w:themeColor="text1"/>
        </w:rPr>
        <w:instrText xml:space="preserve"> ADDIN EN.CITE.DATA </w:instrText>
      </w:r>
      <w:r w:rsidR="00B1029C" w:rsidRPr="003F2B9D">
        <w:rPr>
          <w:color w:val="000000" w:themeColor="text1"/>
        </w:rPr>
      </w:r>
      <w:r w:rsidR="00B1029C" w:rsidRPr="003F2B9D">
        <w:rPr>
          <w:color w:val="000000" w:themeColor="text1"/>
        </w:rPr>
        <w:fldChar w:fldCharType="end"/>
      </w:r>
      <w:r w:rsidR="00B1029C" w:rsidRPr="003F2B9D">
        <w:rPr>
          <w:color w:val="000000" w:themeColor="text1"/>
        </w:rPr>
      </w:r>
      <w:r w:rsidR="00B1029C" w:rsidRPr="003F2B9D">
        <w:rPr>
          <w:color w:val="000000" w:themeColor="text1"/>
        </w:rPr>
        <w:fldChar w:fldCharType="separate"/>
      </w:r>
      <w:r w:rsidR="00DA3558" w:rsidRPr="003F2B9D">
        <w:rPr>
          <w:noProof/>
          <w:color w:val="000000" w:themeColor="text1"/>
        </w:rPr>
        <w:t>(5)</w:t>
      </w:r>
      <w:r w:rsidR="00B1029C" w:rsidRPr="003F2B9D">
        <w:rPr>
          <w:color w:val="000000" w:themeColor="text1"/>
        </w:rPr>
        <w:fldChar w:fldCharType="end"/>
      </w:r>
      <w:r w:rsidRPr="003F2B9D">
        <w:rPr>
          <w:color w:val="000000" w:themeColor="text1"/>
        </w:rPr>
        <w:t xml:space="preserve">, and is consistent with the U.S. Medicare data </w:t>
      </w:r>
      <w:r w:rsidR="009F0C9A" w:rsidRPr="003F2B9D">
        <w:rPr>
          <w:color w:val="000000" w:themeColor="text1"/>
        </w:rPr>
        <w:t>suggesting little excess</w:t>
      </w:r>
      <w:r w:rsidRPr="003F2B9D">
        <w:rPr>
          <w:color w:val="000000" w:themeColor="text1"/>
        </w:rPr>
        <w:t xml:space="preserve"> risk </w:t>
      </w:r>
      <w:r w:rsidR="00B1029C" w:rsidRPr="003F2B9D">
        <w:rPr>
          <w:color w:val="000000" w:themeColor="text1"/>
        </w:rPr>
        <w:fldChar w:fldCharType="begin">
          <w:fldData xml:space="preserve">PEVuZE5vdGU+PENpdGU+PEF1dGhvcj5OZXVuZXI8L0F1dGhvcj48WWVhcj4yMDE3PC9ZZWFyPjxS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</w:fldData>
        </w:fldChar>
      </w:r>
      <w:r w:rsidR="00ED2EEB" w:rsidRPr="003F2B9D">
        <w:rPr>
          <w:color w:val="000000" w:themeColor="text1"/>
        </w:rPr>
        <w:instrText xml:space="preserve"> ADDIN EN.CITE </w:instrText>
      </w:r>
      <w:r w:rsidR="00B1029C" w:rsidRPr="003F2B9D">
        <w:rPr>
          <w:color w:val="000000" w:themeColor="text1"/>
        </w:rPr>
        <w:fldChar w:fldCharType="begin">
          <w:fldData xml:space="preserve">PEVuZE5vdGU+PENpdGU+PEF1dGhvcj5OZXVuZXI8L0F1dGhvcj48WWVhcj4yMDE3PC9ZZWFyPjxS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</w:fldData>
        </w:fldChar>
      </w:r>
      <w:r w:rsidR="00ED2EEB" w:rsidRPr="003F2B9D">
        <w:rPr>
          <w:color w:val="000000" w:themeColor="text1"/>
        </w:rPr>
        <w:instrText xml:space="preserve"> ADDIN EN.CITE.DATA </w:instrText>
      </w:r>
      <w:r w:rsidR="00B1029C" w:rsidRPr="003F2B9D">
        <w:rPr>
          <w:color w:val="000000" w:themeColor="text1"/>
        </w:rPr>
      </w:r>
      <w:r w:rsidR="00B1029C" w:rsidRPr="003F2B9D">
        <w:rPr>
          <w:color w:val="000000" w:themeColor="text1"/>
        </w:rPr>
        <w:fldChar w:fldCharType="end"/>
      </w:r>
      <w:r w:rsidR="00B1029C" w:rsidRPr="003F2B9D">
        <w:rPr>
          <w:color w:val="000000" w:themeColor="text1"/>
        </w:rPr>
      </w:r>
      <w:r w:rsidR="00B1029C" w:rsidRPr="003F2B9D">
        <w:rPr>
          <w:color w:val="000000" w:themeColor="text1"/>
        </w:rPr>
        <w:fldChar w:fldCharType="separate"/>
      </w:r>
      <w:r w:rsidR="00DA3558" w:rsidRPr="003F2B9D">
        <w:rPr>
          <w:noProof/>
          <w:color w:val="000000" w:themeColor="text1"/>
        </w:rPr>
        <w:t>(6)</w:t>
      </w:r>
      <w:r w:rsidR="00B1029C" w:rsidRPr="003F2B9D">
        <w:rPr>
          <w:color w:val="000000" w:themeColor="text1"/>
        </w:rPr>
        <w:fldChar w:fldCharType="end"/>
      </w:r>
      <w:r w:rsidRPr="003F2B9D">
        <w:rPr>
          <w:color w:val="000000" w:themeColor="text1"/>
        </w:rPr>
        <w:t xml:space="preserve">.  </w:t>
      </w:r>
      <w:r w:rsidR="00ED2EEB" w:rsidRPr="003F2B9D">
        <w:rPr>
          <w:color w:val="000000" w:themeColor="text1"/>
        </w:rPr>
        <w:t xml:space="preserve">A smaller observational "real-life" cohort found that 3 years of AI treatment was not associated with a major increase in fracture risk in postmenopausal 267 non-osteoporotic women with breast cancer </w:t>
      </w:r>
      <w:r w:rsidR="00B1029C" w:rsidRPr="003F2B9D">
        <w:rPr>
          <w:color w:val="000000" w:themeColor="text1"/>
        </w:rPr>
        <w:fldChar w:fldCharType="begin">
          <w:fldData xml:space="preserve">PEVuZE5vdGU+PENpdGU+PEF1dGhvcj5Cb3V2YXJkPC9BdXRob3I+PFllYXI+MjAxNDwvWWVhcj48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</w:fldData>
        </w:fldChar>
      </w:r>
      <w:r w:rsidR="00BB573F" w:rsidRPr="003F2B9D">
        <w:rPr>
          <w:color w:val="000000" w:themeColor="text1"/>
        </w:rPr>
        <w:instrText xml:space="preserve"> ADDIN EN.CITE </w:instrText>
      </w:r>
      <w:r w:rsidR="00BB573F" w:rsidRPr="003F2B9D">
        <w:rPr>
          <w:color w:val="000000" w:themeColor="text1"/>
        </w:rPr>
        <w:fldChar w:fldCharType="begin">
          <w:fldData xml:space="preserve">PEVuZE5vdGU+PENpdGU+PEF1dGhvcj5Cb3V2YXJkPC9BdXRob3I+PFllYXI+MjAxNDwvWWVhcj48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</w:fldData>
        </w:fldChar>
      </w:r>
      <w:r w:rsidR="00BB573F" w:rsidRPr="003F2B9D">
        <w:rPr>
          <w:color w:val="000000" w:themeColor="text1"/>
        </w:rPr>
        <w:instrText xml:space="preserve"> ADDIN EN.CITE.DATA </w:instrText>
      </w:r>
      <w:r w:rsidR="00BB573F" w:rsidRPr="003F2B9D">
        <w:rPr>
          <w:color w:val="000000" w:themeColor="text1"/>
        </w:rPr>
      </w:r>
      <w:r w:rsidR="00BB573F" w:rsidRPr="003F2B9D">
        <w:rPr>
          <w:color w:val="000000" w:themeColor="text1"/>
        </w:rPr>
        <w:fldChar w:fldCharType="end"/>
      </w:r>
      <w:r w:rsidR="00B1029C" w:rsidRPr="003F2B9D">
        <w:rPr>
          <w:color w:val="000000" w:themeColor="text1"/>
        </w:rPr>
      </w:r>
      <w:r w:rsidR="00B1029C" w:rsidRPr="003F2B9D">
        <w:rPr>
          <w:color w:val="000000" w:themeColor="text1"/>
        </w:rPr>
        <w:fldChar w:fldCharType="separate"/>
      </w:r>
      <w:r w:rsidR="00BB573F" w:rsidRPr="003F2B9D">
        <w:rPr>
          <w:noProof/>
          <w:color w:val="000000" w:themeColor="text1"/>
        </w:rPr>
        <w:t>(35)</w:t>
      </w:r>
      <w:r w:rsidR="00B1029C" w:rsidRPr="003F2B9D">
        <w:rPr>
          <w:color w:val="000000" w:themeColor="text1"/>
        </w:rPr>
        <w:fldChar w:fldCharType="end"/>
      </w:r>
      <w:r w:rsidR="00ED2EEB" w:rsidRPr="003F2B9D">
        <w:rPr>
          <w:color w:val="000000" w:themeColor="text1"/>
        </w:rPr>
        <w:t xml:space="preserve">.  </w:t>
      </w:r>
    </w:p>
    <w:p w:rsidR="00FD4926" w:rsidRPr="003F2B9D" w:rsidRDefault="0083644B" w:rsidP="00754E26">
      <w:pPr>
        <w:spacing w:line="480" w:lineRule="auto"/>
        <w:ind w:firstLine="720"/>
        <w:rPr>
          <w:color w:val="000000" w:themeColor="text1"/>
        </w:rPr>
      </w:pPr>
      <w:r w:rsidRPr="003F2B9D">
        <w:rPr>
          <w:color w:val="000000" w:themeColor="text1"/>
        </w:rPr>
        <w:t>Our findings, if confirmed in other large cohort</w:t>
      </w:r>
      <w:r w:rsidR="00F26B47" w:rsidRPr="003F2B9D">
        <w:rPr>
          <w:color w:val="000000" w:themeColor="text1"/>
        </w:rPr>
        <w:t xml:space="preserve"> studie</w:t>
      </w:r>
      <w:r w:rsidRPr="003F2B9D">
        <w:rPr>
          <w:color w:val="000000" w:themeColor="text1"/>
        </w:rPr>
        <w:t>s</w:t>
      </w:r>
      <w:r w:rsidR="000D6F1C" w:rsidRPr="003F2B9D">
        <w:rPr>
          <w:color w:val="000000" w:themeColor="text1"/>
        </w:rPr>
        <w:t xml:space="preserve"> and in </w:t>
      </w:r>
      <w:r w:rsidR="00F26B47" w:rsidRPr="003F2B9D">
        <w:rPr>
          <w:color w:val="000000" w:themeColor="text1"/>
        </w:rPr>
        <w:t xml:space="preserve">conjunction with </w:t>
      </w:r>
      <w:r w:rsidR="000D6F1C" w:rsidRPr="003F2B9D">
        <w:rPr>
          <w:color w:val="000000" w:themeColor="text1"/>
        </w:rPr>
        <w:t>existing data</w:t>
      </w:r>
      <w:r w:rsidRPr="003F2B9D">
        <w:rPr>
          <w:color w:val="000000" w:themeColor="text1"/>
        </w:rPr>
        <w:t xml:space="preserve">, may help to inform clinical guidelines regarding the role of BMD testing and fracture risk assessment for AI recipients.  </w:t>
      </w:r>
      <w:r w:rsidR="00FD4926" w:rsidRPr="003F2B9D">
        <w:rPr>
          <w:color w:val="000000" w:themeColor="text1"/>
        </w:rPr>
        <w:t xml:space="preserve">The National Comprehensive </w:t>
      </w:r>
      <w:r w:rsidR="00FD4926" w:rsidRPr="003F2B9D">
        <w:rPr>
          <w:color w:val="000000" w:themeColor="text1"/>
        </w:rPr>
        <w:lastRenderedPageBreak/>
        <w:t xml:space="preserve">Cancer Network (NCCN) guideline on breast cancer (version 2.2011) recommends BMD monitoring at baseline and periodically in AI recipients.  The optimal testing interval is unclear.  The American Society of Clinical Oncology (ASCO) has suggested annual DXA assessment of the spine and hip </w:t>
      </w:r>
      <w:r w:rsidR="00B1029C" w:rsidRPr="003F2B9D">
        <w:rPr>
          <w:color w:val="000000" w:themeColor="text1"/>
        </w:rPr>
        <w:fldChar w:fldCharType="begin">
          <w:fldData xml:space="preserve">PEVuZE5vdGU+PENpdGU+PEF1dGhvcj5IaWxsbmVyPC9BdXRob3I+PFllYXI+MjAwMzwvWWVhcj48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=
</w:fldData>
        </w:fldChar>
      </w:r>
      <w:r w:rsidR="00BB573F" w:rsidRPr="003F2B9D">
        <w:rPr>
          <w:color w:val="000000" w:themeColor="text1"/>
        </w:rPr>
        <w:instrText xml:space="preserve"> ADDIN EN.CITE </w:instrText>
      </w:r>
      <w:r w:rsidR="00BB573F" w:rsidRPr="003F2B9D">
        <w:rPr>
          <w:color w:val="000000" w:themeColor="text1"/>
        </w:rPr>
        <w:fldChar w:fldCharType="begin">
          <w:fldData xml:space="preserve">PEVuZE5vdGU+PENpdGU+PEF1dGhvcj5IaWxsbmVyPC9BdXRob3I+PFllYXI+MjAwMzwvWWVhcj48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=
</w:fldData>
        </w:fldChar>
      </w:r>
      <w:r w:rsidR="00BB573F" w:rsidRPr="003F2B9D">
        <w:rPr>
          <w:color w:val="000000" w:themeColor="text1"/>
        </w:rPr>
        <w:instrText xml:space="preserve"> ADDIN EN.CITE.DATA </w:instrText>
      </w:r>
      <w:r w:rsidR="00BB573F" w:rsidRPr="003F2B9D">
        <w:rPr>
          <w:color w:val="000000" w:themeColor="text1"/>
        </w:rPr>
      </w:r>
      <w:r w:rsidR="00BB573F" w:rsidRPr="003F2B9D">
        <w:rPr>
          <w:color w:val="000000" w:themeColor="text1"/>
        </w:rPr>
        <w:fldChar w:fldCharType="end"/>
      </w:r>
      <w:r w:rsidR="00B1029C" w:rsidRPr="003F2B9D">
        <w:rPr>
          <w:color w:val="000000" w:themeColor="text1"/>
        </w:rPr>
      </w:r>
      <w:r w:rsidR="00B1029C" w:rsidRPr="003F2B9D">
        <w:rPr>
          <w:color w:val="000000" w:themeColor="text1"/>
        </w:rPr>
        <w:fldChar w:fldCharType="separate"/>
      </w:r>
      <w:r w:rsidR="00BB573F" w:rsidRPr="003F2B9D">
        <w:rPr>
          <w:noProof/>
          <w:color w:val="000000" w:themeColor="text1"/>
        </w:rPr>
        <w:t>(36)</w:t>
      </w:r>
      <w:r w:rsidR="00B1029C" w:rsidRPr="003F2B9D">
        <w:rPr>
          <w:color w:val="000000" w:themeColor="text1"/>
        </w:rPr>
        <w:fldChar w:fldCharType="end"/>
      </w:r>
      <w:r w:rsidR="00FD4926" w:rsidRPr="003F2B9D">
        <w:rPr>
          <w:color w:val="000000" w:themeColor="text1"/>
        </w:rPr>
        <w:t xml:space="preserve">.  A UK expert group suggested that postmenopausal women with normal BMD at baseline risk are at low risk of developing osteoporosis over a 5-year treatment and do not require specific intervention or monitoring beyond the usual recommendations for healthy postmenopausal women </w:t>
      </w:r>
      <w:r w:rsidR="00B1029C" w:rsidRPr="003F2B9D">
        <w:rPr>
          <w:color w:val="000000" w:themeColor="text1"/>
        </w:rPr>
        <w:fldChar w:fldCharType="begin">
          <w:fldData xml:space="preserve">PEVuZE5vdGU+PENpdGU+PEF1dGhvcj5SZWlkPC9BdXRob3I+PFllYXI+MjAwODwvWWVhcj48UmVj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</w:fldData>
        </w:fldChar>
      </w:r>
      <w:r w:rsidR="00ED2EEB" w:rsidRPr="003F2B9D">
        <w:rPr>
          <w:color w:val="000000" w:themeColor="text1"/>
        </w:rPr>
        <w:instrText xml:space="preserve"> ADDIN EN.CITE </w:instrText>
      </w:r>
      <w:r w:rsidR="00B1029C" w:rsidRPr="003F2B9D">
        <w:rPr>
          <w:color w:val="000000" w:themeColor="text1"/>
        </w:rPr>
        <w:fldChar w:fldCharType="begin">
          <w:fldData xml:space="preserve">PEVuZE5vdGU+PENpdGU+PEF1dGhvcj5SZWlkPC9BdXRob3I+PFllYXI+MjAwODwvWWVhcj48UmVj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</w:fldData>
        </w:fldChar>
      </w:r>
      <w:r w:rsidR="00ED2EEB" w:rsidRPr="003F2B9D">
        <w:rPr>
          <w:color w:val="000000" w:themeColor="text1"/>
        </w:rPr>
        <w:instrText xml:space="preserve"> ADDIN EN.CITE.DATA </w:instrText>
      </w:r>
      <w:r w:rsidR="00B1029C" w:rsidRPr="003F2B9D">
        <w:rPr>
          <w:color w:val="000000" w:themeColor="text1"/>
        </w:rPr>
      </w:r>
      <w:r w:rsidR="00B1029C" w:rsidRPr="003F2B9D">
        <w:rPr>
          <w:color w:val="000000" w:themeColor="text1"/>
        </w:rPr>
        <w:fldChar w:fldCharType="end"/>
      </w:r>
      <w:r w:rsidR="00B1029C" w:rsidRPr="003F2B9D">
        <w:rPr>
          <w:color w:val="000000" w:themeColor="text1"/>
        </w:rPr>
      </w:r>
      <w:r w:rsidR="00B1029C" w:rsidRPr="003F2B9D">
        <w:rPr>
          <w:color w:val="000000" w:themeColor="text1"/>
        </w:rPr>
        <w:fldChar w:fldCharType="separate"/>
      </w:r>
      <w:r w:rsidR="00DA3558" w:rsidRPr="003F2B9D">
        <w:rPr>
          <w:noProof/>
          <w:color w:val="000000" w:themeColor="text1"/>
        </w:rPr>
        <w:t>(4)</w:t>
      </w:r>
      <w:r w:rsidR="00B1029C" w:rsidRPr="003F2B9D">
        <w:rPr>
          <w:color w:val="000000" w:themeColor="text1"/>
        </w:rPr>
        <w:fldChar w:fldCharType="end"/>
      </w:r>
      <w:r w:rsidR="00FD4926" w:rsidRPr="003F2B9D">
        <w:rPr>
          <w:color w:val="000000" w:themeColor="text1"/>
        </w:rPr>
        <w:t>. Of interest, a systematic review and guidelines development from Cancer Care Ontario and ASCO concluded that adjuvant bisphosphonates be considered to reduce bone recurrence and improve survival in postmenopausal patients with non</w:t>
      </w:r>
      <w:r w:rsidR="0039062E" w:rsidRPr="003F2B9D">
        <w:rPr>
          <w:color w:val="000000" w:themeColor="text1"/>
        </w:rPr>
        <w:t xml:space="preserve"> </w:t>
      </w:r>
      <w:r w:rsidR="00FD4926" w:rsidRPr="003F2B9D">
        <w:rPr>
          <w:color w:val="000000" w:themeColor="text1"/>
        </w:rPr>
        <w:t xml:space="preserve">metastatic breast cancer (effects on fragility fractures in women with low bone mineral density was not addressed in this guideline) </w:t>
      </w:r>
      <w:r w:rsidR="00B1029C" w:rsidRPr="003F2B9D">
        <w:rPr>
          <w:color w:val="000000" w:themeColor="text1"/>
        </w:rPr>
        <w:fldChar w:fldCharType="begin">
          <w:fldData xml:space="preserve">PEVuZE5vdGU+PENpdGU+PEF1dGhvcj5EaGVzeS1UaGluZDwvQXV0aG9yPjxZZWFyPjIwMTc8L1ll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</w:fldData>
        </w:fldChar>
      </w:r>
      <w:r w:rsidR="00BB573F" w:rsidRPr="003F2B9D">
        <w:rPr>
          <w:color w:val="000000" w:themeColor="text1"/>
        </w:rPr>
        <w:instrText xml:space="preserve"> ADDIN EN.CITE </w:instrText>
      </w:r>
      <w:r w:rsidR="00BB573F" w:rsidRPr="003F2B9D">
        <w:rPr>
          <w:color w:val="000000" w:themeColor="text1"/>
        </w:rPr>
        <w:fldChar w:fldCharType="begin">
          <w:fldData xml:space="preserve">PEVuZE5vdGU+PENpdGU+PEF1dGhvcj5EaGVzeS1UaGluZDwvQXV0aG9yPjxZZWFyPjIwMTc8L1ll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</w:fldData>
        </w:fldChar>
      </w:r>
      <w:r w:rsidR="00BB573F" w:rsidRPr="003F2B9D">
        <w:rPr>
          <w:color w:val="000000" w:themeColor="text1"/>
        </w:rPr>
        <w:instrText xml:space="preserve"> ADDIN EN.CITE.DATA </w:instrText>
      </w:r>
      <w:r w:rsidR="00BB573F" w:rsidRPr="003F2B9D">
        <w:rPr>
          <w:color w:val="000000" w:themeColor="text1"/>
        </w:rPr>
      </w:r>
      <w:r w:rsidR="00BB573F" w:rsidRPr="003F2B9D">
        <w:rPr>
          <w:color w:val="000000" w:themeColor="text1"/>
        </w:rPr>
        <w:fldChar w:fldCharType="end"/>
      </w:r>
      <w:r w:rsidR="00B1029C" w:rsidRPr="003F2B9D">
        <w:rPr>
          <w:color w:val="000000" w:themeColor="text1"/>
        </w:rPr>
      </w:r>
      <w:r w:rsidR="00B1029C" w:rsidRPr="003F2B9D">
        <w:rPr>
          <w:color w:val="000000" w:themeColor="text1"/>
        </w:rPr>
        <w:fldChar w:fldCharType="separate"/>
      </w:r>
      <w:r w:rsidR="00BB573F" w:rsidRPr="003F2B9D">
        <w:rPr>
          <w:noProof/>
          <w:color w:val="000000" w:themeColor="text1"/>
        </w:rPr>
        <w:t>(37)</w:t>
      </w:r>
      <w:r w:rsidR="00B1029C" w:rsidRPr="003F2B9D">
        <w:rPr>
          <w:color w:val="000000" w:themeColor="text1"/>
        </w:rPr>
        <w:fldChar w:fldCharType="end"/>
      </w:r>
      <w:r w:rsidR="00FD4926" w:rsidRPr="003F2B9D">
        <w:rPr>
          <w:color w:val="000000" w:themeColor="text1"/>
        </w:rPr>
        <w:t>.</w:t>
      </w:r>
      <w:r w:rsidR="00BB573F" w:rsidRPr="003F2B9D">
        <w:rPr>
          <w:color w:val="000000" w:themeColor="text1"/>
        </w:rPr>
        <w:t xml:space="preserve">  Finally, there is evidence from a large clinical trial (ABSCG-18) that adjuvant therapy with denosumab substantially reduces fracture risk in </w:t>
      </w:r>
      <w:r w:rsidR="00BB573F" w:rsidRPr="003F2B9D">
        <w:rPr>
          <w:color w:val="000000" w:themeColor="text1"/>
        </w:rPr>
        <w:lastRenderedPageBreak/>
        <w:t xml:space="preserve">women with breast cancer receiving AI therapy, even when BMD is in the normal range </w:t>
      </w:r>
      <w:r w:rsidR="00BB573F" w:rsidRPr="003F2B9D">
        <w:rPr>
          <w:color w:val="000000" w:themeColor="text1"/>
        </w:rPr>
        <w:fldChar w:fldCharType="begin">
          <w:fldData xml:space="preserve">PEVuZE5vdGU+PENpdGU+PEF1dGhvcj5HbmFudDwvQXV0aG9yPjxZZWFyPjIwMTU8L1llYXI+PFJl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=
</w:fldData>
        </w:fldChar>
      </w:r>
      <w:r w:rsidR="00BB573F" w:rsidRPr="003F2B9D">
        <w:rPr>
          <w:color w:val="000000" w:themeColor="text1"/>
        </w:rPr>
        <w:instrText xml:space="preserve"> ADDIN EN.CITE </w:instrText>
      </w:r>
      <w:r w:rsidR="00BB573F" w:rsidRPr="003F2B9D">
        <w:rPr>
          <w:color w:val="000000" w:themeColor="text1"/>
        </w:rPr>
        <w:fldChar w:fldCharType="begin">
          <w:fldData xml:space="preserve">PEVuZE5vdGU+PENpdGU+PEF1dGhvcj5HbmFudDwvQXV0aG9yPjxZZWFyPjIwMTU8L1llYXI+PFJl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=
</w:fldData>
        </w:fldChar>
      </w:r>
      <w:r w:rsidR="00BB573F" w:rsidRPr="003F2B9D">
        <w:rPr>
          <w:color w:val="000000" w:themeColor="text1"/>
        </w:rPr>
        <w:instrText xml:space="preserve"> ADDIN EN.CITE.DATA </w:instrText>
      </w:r>
      <w:r w:rsidR="00BB573F" w:rsidRPr="003F2B9D">
        <w:rPr>
          <w:color w:val="000000" w:themeColor="text1"/>
        </w:rPr>
      </w:r>
      <w:r w:rsidR="00BB573F" w:rsidRPr="003F2B9D">
        <w:rPr>
          <w:color w:val="000000" w:themeColor="text1"/>
        </w:rPr>
        <w:fldChar w:fldCharType="end"/>
      </w:r>
      <w:r w:rsidR="00BB573F" w:rsidRPr="003F2B9D">
        <w:rPr>
          <w:color w:val="000000" w:themeColor="text1"/>
        </w:rPr>
      </w:r>
      <w:r w:rsidR="00BB573F" w:rsidRPr="003F2B9D">
        <w:rPr>
          <w:color w:val="000000" w:themeColor="text1"/>
        </w:rPr>
        <w:fldChar w:fldCharType="separate"/>
      </w:r>
      <w:r w:rsidR="00BB573F" w:rsidRPr="003F2B9D">
        <w:rPr>
          <w:noProof/>
          <w:color w:val="000000" w:themeColor="text1"/>
        </w:rPr>
        <w:t>(38)</w:t>
      </w:r>
      <w:r w:rsidR="00BB573F" w:rsidRPr="003F2B9D">
        <w:rPr>
          <w:color w:val="000000" w:themeColor="text1"/>
        </w:rPr>
        <w:fldChar w:fldCharType="end"/>
      </w:r>
      <w:r w:rsidR="00BB573F" w:rsidRPr="003F2B9D">
        <w:rPr>
          <w:color w:val="000000" w:themeColor="text1"/>
        </w:rPr>
        <w:t>.</w:t>
      </w:r>
    </w:p>
    <w:p w:rsidR="00FD4926" w:rsidRPr="003F2B9D" w:rsidRDefault="00ED2EEB" w:rsidP="002912AD">
      <w:pPr>
        <w:spacing w:line="480" w:lineRule="auto"/>
        <w:ind w:firstLine="720"/>
        <w:rPr>
          <w:color w:val="000000" w:themeColor="text1"/>
        </w:rPr>
      </w:pPr>
      <w:r w:rsidRPr="003F2B9D">
        <w:rPr>
          <w:color w:val="000000" w:themeColor="text1"/>
        </w:rPr>
        <w:t xml:space="preserve">Strengths of our study include the </w:t>
      </w:r>
      <w:r w:rsidR="00CB1D6A" w:rsidRPr="003F2B9D">
        <w:rPr>
          <w:color w:val="000000" w:themeColor="text1"/>
        </w:rPr>
        <w:t xml:space="preserve">comprehensive population-based data sources which allowed us </w:t>
      </w:r>
      <w:r w:rsidRPr="003F2B9D">
        <w:rPr>
          <w:color w:val="000000" w:themeColor="text1"/>
        </w:rPr>
        <w:t xml:space="preserve">to identify a large cohort of women initiating AI therapy as well as two </w:t>
      </w:r>
      <w:r w:rsidR="00CB1D6A" w:rsidRPr="003F2B9D">
        <w:rPr>
          <w:color w:val="000000" w:themeColor="text1"/>
        </w:rPr>
        <w:t xml:space="preserve">comparison </w:t>
      </w:r>
      <w:r w:rsidRPr="003F2B9D">
        <w:rPr>
          <w:color w:val="000000" w:themeColor="text1"/>
        </w:rPr>
        <w:t>groups</w:t>
      </w:r>
      <w:r w:rsidR="00CB1D6A" w:rsidRPr="003F2B9D">
        <w:rPr>
          <w:color w:val="000000" w:themeColor="text1"/>
        </w:rPr>
        <w:t>,</w:t>
      </w:r>
      <w:r w:rsidRPr="003F2B9D">
        <w:rPr>
          <w:color w:val="000000" w:themeColor="text1"/>
        </w:rPr>
        <w:t xml:space="preserve"> women with breast cancer who did not receive AI therapy and women from the general population without breast cancer.  </w:t>
      </w:r>
      <w:r w:rsidR="00CB1D6A" w:rsidRPr="003F2B9D">
        <w:rPr>
          <w:color w:val="000000" w:themeColor="text1"/>
        </w:rPr>
        <w:t>In addition to BMD results for the population, w</w:t>
      </w:r>
      <w:r w:rsidRPr="003F2B9D">
        <w:rPr>
          <w:color w:val="000000" w:themeColor="text1"/>
        </w:rPr>
        <w:t xml:space="preserve">e were able to </w:t>
      </w:r>
      <w:r w:rsidR="00CB1D6A" w:rsidRPr="003F2B9D">
        <w:rPr>
          <w:color w:val="000000" w:themeColor="text1"/>
        </w:rPr>
        <w:t xml:space="preserve">assess </w:t>
      </w:r>
      <w:r w:rsidR="0039062E" w:rsidRPr="003F2B9D">
        <w:rPr>
          <w:color w:val="000000" w:themeColor="text1"/>
        </w:rPr>
        <w:t xml:space="preserve">long term </w:t>
      </w:r>
      <w:r w:rsidRPr="003F2B9D">
        <w:rPr>
          <w:color w:val="000000" w:themeColor="text1"/>
        </w:rPr>
        <w:t>medication use and fracture outcomes</w:t>
      </w:r>
      <w:r w:rsidR="00CB1D6A" w:rsidRPr="003F2B9D">
        <w:rPr>
          <w:color w:val="000000" w:themeColor="text1"/>
        </w:rPr>
        <w:t xml:space="preserve">.  </w:t>
      </w:r>
      <w:r w:rsidR="00FD4926" w:rsidRPr="003F2B9D">
        <w:rPr>
          <w:color w:val="000000" w:themeColor="text1"/>
        </w:rPr>
        <w:t xml:space="preserve">Limitations to this study are acknowledged.  </w:t>
      </w:r>
      <w:r w:rsidR="00304F09" w:rsidRPr="003F2B9D">
        <w:rPr>
          <w:color w:val="000000" w:themeColor="text1"/>
        </w:rPr>
        <w:t>Lifestyle factors, including diet and exercise, are unavailable through administrative data.  Although f</w:t>
      </w:r>
      <w:r w:rsidR="00FD4926" w:rsidRPr="003F2B9D">
        <w:rPr>
          <w:color w:val="000000" w:themeColor="text1"/>
        </w:rPr>
        <w:t>ractures were ascertained from administrative data</w:t>
      </w:r>
      <w:r w:rsidR="00304F09" w:rsidRPr="003F2B9D">
        <w:rPr>
          <w:color w:val="000000" w:themeColor="text1"/>
        </w:rPr>
        <w:t xml:space="preserve">, the </w:t>
      </w:r>
      <w:r w:rsidR="00FD4926" w:rsidRPr="003F2B9D">
        <w:rPr>
          <w:color w:val="000000" w:themeColor="text1"/>
        </w:rPr>
        <w:t xml:space="preserve">definitions </w:t>
      </w:r>
      <w:r w:rsidR="00304F09" w:rsidRPr="003F2B9D">
        <w:rPr>
          <w:color w:val="000000" w:themeColor="text1"/>
        </w:rPr>
        <w:t xml:space="preserve">used </w:t>
      </w:r>
      <w:r w:rsidR="00FD4926" w:rsidRPr="003F2B9D">
        <w:rPr>
          <w:color w:val="000000" w:themeColor="text1"/>
        </w:rPr>
        <w:t xml:space="preserve">have been </w:t>
      </w:r>
      <w:r w:rsidR="007860F0" w:rsidRPr="003F2B9D">
        <w:rPr>
          <w:color w:val="000000" w:themeColor="text1"/>
        </w:rPr>
        <w:t xml:space="preserve">directly validated against </w:t>
      </w:r>
      <w:r w:rsidR="00FD4926" w:rsidRPr="003F2B9D">
        <w:rPr>
          <w:color w:val="000000" w:themeColor="text1"/>
        </w:rPr>
        <w:t xml:space="preserve">x-ray confirmed fractures and adopted for national osteoporosis surveillance </w:t>
      </w:r>
      <w:r w:rsidR="00B1029C" w:rsidRPr="003F2B9D">
        <w:rPr>
          <w:color w:val="000000" w:themeColor="text1"/>
        </w:rPr>
        <w:fldChar w:fldCharType="begin">
          <w:fldData xml:space="preserve">PEVuZE5vdGU+PENpdGU+PEF1dGhvcj5MaXg8L0F1dGhvcj48WWVhcj4yMDEyPC9ZZWFyPjxSZWNO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</w:fldData>
        </w:fldChar>
      </w:r>
      <w:r w:rsidR="00BB573F" w:rsidRPr="003F2B9D">
        <w:rPr>
          <w:color w:val="000000" w:themeColor="text1"/>
        </w:rPr>
        <w:instrText xml:space="preserve"> ADDIN EN.CITE </w:instrText>
      </w:r>
      <w:r w:rsidR="00BB573F" w:rsidRPr="003F2B9D">
        <w:rPr>
          <w:color w:val="000000" w:themeColor="text1"/>
        </w:rPr>
        <w:fldChar w:fldCharType="begin">
          <w:fldData xml:space="preserve">PEVuZE5vdGU+PENpdGU+PEF1dGhvcj5MaXg8L0F1dGhvcj48WWVhcj4yMDEyPC9ZZWFyPjxSZWNO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</w:fldData>
        </w:fldChar>
      </w:r>
      <w:r w:rsidR="00BB573F" w:rsidRPr="003F2B9D">
        <w:rPr>
          <w:color w:val="000000" w:themeColor="text1"/>
        </w:rPr>
        <w:instrText xml:space="preserve"> ADDIN EN.CITE.DATA </w:instrText>
      </w:r>
      <w:r w:rsidR="00BB573F" w:rsidRPr="003F2B9D">
        <w:rPr>
          <w:color w:val="000000" w:themeColor="text1"/>
        </w:rPr>
      </w:r>
      <w:r w:rsidR="00BB573F" w:rsidRPr="003F2B9D">
        <w:rPr>
          <w:color w:val="000000" w:themeColor="text1"/>
        </w:rPr>
        <w:fldChar w:fldCharType="end"/>
      </w:r>
      <w:r w:rsidR="00B1029C" w:rsidRPr="003F2B9D">
        <w:rPr>
          <w:color w:val="000000" w:themeColor="text1"/>
        </w:rPr>
      </w:r>
      <w:r w:rsidR="00B1029C" w:rsidRPr="003F2B9D">
        <w:rPr>
          <w:color w:val="000000" w:themeColor="text1"/>
        </w:rPr>
        <w:fldChar w:fldCharType="separate"/>
      </w:r>
      <w:r w:rsidR="00304F09" w:rsidRPr="003F2B9D">
        <w:rPr>
          <w:noProof/>
          <w:color w:val="000000" w:themeColor="text1"/>
        </w:rPr>
        <w:t>(8, 9, 14)</w:t>
      </w:r>
      <w:r w:rsidR="00B1029C" w:rsidRPr="003F2B9D">
        <w:rPr>
          <w:color w:val="000000" w:themeColor="text1"/>
        </w:rPr>
        <w:fldChar w:fldCharType="end"/>
      </w:r>
      <w:r w:rsidR="00FD4926" w:rsidRPr="003F2B9D">
        <w:rPr>
          <w:color w:val="000000" w:themeColor="text1"/>
        </w:rPr>
        <w:t xml:space="preserve">.  </w:t>
      </w:r>
      <w:r w:rsidR="00F85117" w:rsidRPr="003F2B9D">
        <w:rPr>
          <w:color w:val="000000" w:themeColor="text1"/>
        </w:rPr>
        <w:t xml:space="preserve">Some of the fractures could have been pathologic (related to breast cancer metastases), but this would bias results towards higher fracture rates rather than lower fracture rates in women with breast cancer.  </w:t>
      </w:r>
      <w:r w:rsidR="0039062E" w:rsidRPr="003F2B9D">
        <w:rPr>
          <w:color w:val="000000" w:themeColor="text1"/>
        </w:rPr>
        <w:t>M</w:t>
      </w:r>
      <w:r w:rsidR="00FD4926" w:rsidRPr="003F2B9D">
        <w:rPr>
          <w:color w:val="000000" w:themeColor="text1"/>
        </w:rPr>
        <w:t xml:space="preserve">edian use </w:t>
      </w:r>
      <w:r w:rsidR="00FD4926" w:rsidRPr="003F2B9D">
        <w:rPr>
          <w:color w:val="000000" w:themeColor="text1"/>
        </w:rPr>
        <w:lastRenderedPageBreak/>
        <w:t xml:space="preserve">of AI therapy was </w:t>
      </w:r>
      <w:r w:rsidR="00610950" w:rsidRPr="003F2B9D">
        <w:rPr>
          <w:color w:val="000000" w:themeColor="text1"/>
        </w:rPr>
        <w:t>4</w:t>
      </w:r>
      <w:r w:rsidR="00FD4926" w:rsidRPr="003F2B9D">
        <w:rPr>
          <w:color w:val="000000" w:themeColor="text1"/>
        </w:rPr>
        <w:t>.</w:t>
      </w:r>
      <w:r w:rsidR="00610950" w:rsidRPr="003F2B9D">
        <w:rPr>
          <w:color w:val="000000" w:themeColor="text1"/>
        </w:rPr>
        <w:t>2</w:t>
      </w:r>
      <w:r w:rsidR="00FD4926" w:rsidRPr="003F2B9D">
        <w:rPr>
          <w:color w:val="000000" w:themeColor="text1"/>
        </w:rPr>
        <w:t xml:space="preserve"> years rather than the currently recommended 5 years</w:t>
      </w:r>
      <w:r w:rsidR="0039062E" w:rsidRPr="003F2B9D">
        <w:rPr>
          <w:color w:val="000000" w:themeColor="text1"/>
        </w:rPr>
        <w:t xml:space="preserve">, though </w:t>
      </w:r>
      <w:r w:rsidR="00FD4926" w:rsidRPr="003F2B9D">
        <w:rPr>
          <w:color w:val="000000" w:themeColor="text1"/>
        </w:rPr>
        <w:t xml:space="preserve">subgroup analysis showed comparable results in women </w:t>
      </w:r>
      <w:r w:rsidR="006B72E4" w:rsidRPr="003F2B9D">
        <w:rPr>
          <w:color w:val="000000" w:themeColor="text1"/>
        </w:rPr>
        <w:t>highly adherent to AI therapy during at least 5 years of observation</w:t>
      </w:r>
      <w:r w:rsidR="00FD4926" w:rsidRPr="003F2B9D">
        <w:rPr>
          <w:color w:val="000000" w:themeColor="text1"/>
        </w:rPr>
        <w:t>.</w:t>
      </w:r>
      <w:r w:rsidR="00DF141B" w:rsidRPr="003F2B9D">
        <w:rPr>
          <w:color w:val="000000" w:themeColor="text1"/>
        </w:rPr>
        <w:t xml:space="preserve">  It is uncertain whether results would differ if recommendations for AI use were to be extended to 10 years </w:t>
      </w:r>
      <w:r w:rsidR="00B1029C" w:rsidRPr="003F2B9D">
        <w:rPr>
          <w:color w:val="000000" w:themeColor="text1"/>
        </w:rPr>
        <w:fldChar w:fldCharType="begin">
          <w:fldData xml:space="preserve">PEVuZE5vdGU+PENpdGU+PEF1dGhvcj5Hb3NzPC9BdXRob3I+PFllYXI+MjAxNjwvWWVhcj48UmVj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=
</w:fldData>
        </w:fldChar>
      </w:r>
      <w:r w:rsidRPr="003F2B9D">
        <w:rPr>
          <w:color w:val="000000" w:themeColor="text1"/>
        </w:rPr>
        <w:instrText xml:space="preserve"> ADDIN EN.CITE </w:instrText>
      </w:r>
      <w:r w:rsidR="00B1029C" w:rsidRPr="003F2B9D">
        <w:rPr>
          <w:color w:val="000000" w:themeColor="text1"/>
        </w:rPr>
        <w:fldChar w:fldCharType="begin">
          <w:fldData xml:space="preserve">PEVuZE5vdGU+PENpdGU+PEF1dGhvcj5Hb3NzPC9BdXRob3I+PFllYXI+MjAxNjwvWWVhcj48UmVj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=
</w:fldData>
        </w:fldChar>
      </w:r>
      <w:r w:rsidRPr="003F2B9D">
        <w:rPr>
          <w:color w:val="000000" w:themeColor="text1"/>
        </w:rPr>
        <w:instrText xml:space="preserve"> ADDIN EN.CITE.DATA </w:instrText>
      </w:r>
      <w:r w:rsidR="00B1029C" w:rsidRPr="003F2B9D">
        <w:rPr>
          <w:color w:val="000000" w:themeColor="text1"/>
        </w:rPr>
      </w:r>
      <w:r w:rsidR="00B1029C" w:rsidRPr="003F2B9D">
        <w:rPr>
          <w:color w:val="000000" w:themeColor="text1"/>
        </w:rPr>
        <w:fldChar w:fldCharType="end"/>
      </w:r>
      <w:r w:rsidR="00B1029C" w:rsidRPr="003F2B9D">
        <w:rPr>
          <w:color w:val="000000" w:themeColor="text1"/>
        </w:rPr>
      </w:r>
      <w:r w:rsidR="00B1029C" w:rsidRPr="003F2B9D">
        <w:rPr>
          <w:color w:val="000000" w:themeColor="text1"/>
        </w:rPr>
        <w:fldChar w:fldCharType="separate"/>
      </w:r>
      <w:r w:rsidRPr="003F2B9D">
        <w:rPr>
          <w:noProof/>
          <w:color w:val="000000" w:themeColor="text1"/>
        </w:rPr>
        <w:t>(39)</w:t>
      </w:r>
      <w:r w:rsidR="00B1029C" w:rsidRPr="003F2B9D">
        <w:rPr>
          <w:color w:val="000000" w:themeColor="text1"/>
        </w:rPr>
        <w:fldChar w:fldCharType="end"/>
      </w:r>
      <w:r w:rsidR="00DF141B" w:rsidRPr="003F2B9D">
        <w:rPr>
          <w:color w:val="000000" w:themeColor="text1"/>
        </w:rPr>
        <w:t>.</w:t>
      </w:r>
      <w:r w:rsidR="0038488E" w:rsidRPr="003F2B9D">
        <w:rPr>
          <w:color w:val="000000" w:themeColor="text1"/>
        </w:rPr>
        <w:t xml:space="preserve"> </w:t>
      </w:r>
    </w:p>
    <w:p w:rsidR="00FD4926" w:rsidRDefault="00D9288A" w:rsidP="002912AD">
      <w:pPr>
        <w:spacing w:line="480" w:lineRule="auto"/>
        <w:ind w:firstLine="720"/>
      </w:pPr>
      <w:r w:rsidRPr="003F2B9D">
        <w:rPr>
          <w:color w:val="000000" w:themeColor="text1"/>
        </w:rPr>
        <w:t xml:space="preserve">Although confirmatory data from large cohort studies are required, our findings challenge the view that all women with breast cancer initiating AI therapy be considered at high risk for fractures.  </w:t>
      </w:r>
      <w:r w:rsidR="00FD4926" w:rsidRPr="003F2B9D">
        <w:rPr>
          <w:color w:val="000000" w:themeColor="text1"/>
        </w:rPr>
        <w:t xml:space="preserve">In fact, at baseline </w:t>
      </w:r>
      <w:r w:rsidR="007A606C" w:rsidRPr="003F2B9D">
        <w:rPr>
          <w:color w:val="000000" w:themeColor="text1"/>
        </w:rPr>
        <w:t>such</w:t>
      </w:r>
      <w:r w:rsidR="00FD4926" w:rsidRPr="003F2B9D">
        <w:rPr>
          <w:color w:val="000000" w:themeColor="text1"/>
        </w:rPr>
        <w:t xml:space="preserve"> women appear to be at </w:t>
      </w:r>
      <w:r w:rsidR="006B72E4" w:rsidRPr="003F2B9D">
        <w:rPr>
          <w:color w:val="000000" w:themeColor="text1"/>
        </w:rPr>
        <w:t>slightly</w:t>
      </w:r>
      <w:r w:rsidR="00FD4926" w:rsidRPr="003F2B9D">
        <w:rPr>
          <w:color w:val="000000" w:themeColor="text1"/>
        </w:rPr>
        <w:t xml:space="preserve"> lower fracture risk than </w:t>
      </w:r>
      <w:r w:rsidR="006B72E4" w:rsidRPr="003F2B9D">
        <w:rPr>
          <w:color w:val="000000" w:themeColor="text1"/>
        </w:rPr>
        <w:t xml:space="preserve">women from </w:t>
      </w:r>
      <w:r w:rsidR="00FD4926" w:rsidRPr="003F2B9D">
        <w:rPr>
          <w:color w:val="000000" w:themeColor="text1"/>
        </w:rPr>
        <w:t>the general population and women with breast cancer not initiating AI therapy because of higher BMI, BMD T-score and lower prevalence of prior</w:t>
      </w:r>
      <w:r w:rsidR="006B72E4" w:rsidRPr="003F2B9D">
        <w:rPr>
          <w:color w:val="000000" w:themeColor="text1"/>
        </w:rPr>
        <w:t xml:space="preserve"> fracture.</w:t>
      </w:r>
      <w:r w:rsidR="0039062E" w:rsidRPr="003F2B9D">
        <w:rPr>
          <w:color w:val="000000" w:themeColor="text1"/>
        </w:rPr>
        <w:t xml:space="preserve">  This highlights the importance of identifying those women receiving AI therapy who experience accelerated BMD loss and develop a level of fracture risk where intervention</w:t>
      </w:r>
      <w:r w:rsidR="0039062E" w:rsidRPr="0039062E">
        <w:t xml:space="preserve"> is warranted.</w:t>
      </w:r>
    </w:p>
    <w:p w:rsidR="00FD4926" w:rsidRDefault="00FD4926" w:rsidP="00CD330C">
      <w:pPr>
        <w:spacing w:line="480" w:lineRule="auto"/>
        <w:rPr>
          <w:b/>
          <w:bCs/>
          <w:lang w:val="en-GB"/>
        </w:rPr>
      </w:pPr>
      <w:r w:rsidRPr="0030167F">
        <w:rPr>
          <w:b/>
          <w:bCs/>
          <w:lang w:val="en-GB"/>
        </w:rPr>
        <w:br w:type="page"/>
      </w:r>
      <w:r w:rsidRPr="0030167F">
        <w:rPr>
          <w:b/>
          <w:bCs/>
          <w:lang w:val="en-GB"/>
        </w:rPr>
        <w:lastRenderedPageBreak/>
        <w:t>ACKNOWLEDGMENTS:</w:t>
      </w:r>
    </w:p>
    <w:p w:rsidR="00FD4926" w:rsidRDefault="00FD4926" w:rsidP="00F42B42">
      <w:pPr>
        <w:spacing w:line="480" w:lineRule="auto"/>
        <w:rPr>
          <w:lang w:val="en-GB"/>
        </w:rPr>
      </w:pPr>
      <w:r w:rsidRPr="0030167F">
        <w:rPr>
          <w:lang w:val="en-GB"/>
        </w:rPr>
        <w:t xml:space="preserve">The authors acknowledge the Manitoba Centre for Health Policy for use of data contained in the Population Health Research Data Repository (HIPC 2016/2017-29). The results and conclusions are those of the authors and no official endorsement by the Manitoba Centre for Health Policy, Manitoba Health, Seniors and Active Living, or other data providers is intended or should be inferred. This article has been reviewed and approved by the members of the Manitoba Bone Density Program Committee. </w:t>
      </w:r>
      <w:r w:rsidR="004E229D">
        <w:rPr>
          <w:lang w:val="en-GB"/>
        </w:rPr>
        <w:t xml:space="preserve">  </w:t>
      </w:r>
    </w:p>
    <w:p w:rsidR="00FD4926" w:rsidRDefault="00FD4926" w:rsidP="00F42B42">
      <w:pPr>
        <w:spacing w:line="480" w:lineRule="auto"/>
      </w:pPr>
      <w:r w:rsidRPr="0030167F">
        <w:rPr>
          <w:lang w:val="fr-FR"/>
        </w:rPr>
        <w:t>SNM is chercheur-boursier des Fonds de Recherche du Québec en Santé</w:t>
      </w:r>
      <w:r>
        <w:rPr>
          <w:lang w:val="fr-FR"/>
        </w:rPr>
        <w:t xml:space="preserve">. </w:t>
      </w:r>
      <w:r w:rsidR="004E229D">
        <w:rPr>
          <w:lang w:val="fr-FR"/>
        </w:rPr>
        <w:t xml:space="preserve"> </w:t>
      </w:r>
      <w:r w:rsidRPr="00B03B66">
        <w:t xml:space="preserve">LML is supported by a </w:t>
      </w:r>
      <w:r w:rsidR="00202E3F">
        <w:t>Tier I Canada Research Chair</w:t>
      </w:r>
      <w:r w:rsidRPr="00B03B66">
        <w:t xml:space="preserve">. </w:t>
      </w:r>
    </w:p>
    <w:p w:rsidR="00FD4926" w:rsidRPr="00F91BAA" w:rsidRDefault="00FD4926" w:rsidP="00F42B42">
      <w:pPr>
        <w:spacing w:line="480" w:lineRule="auto"/>
      </w:pPr>
    </w:p>
    <w:p w:rsidR="00FD4926" w:rsidRPr="004208D7" w:rsidRDefault="00FD4926" w:rsidP="00CB6DBF">
      <w:pPr>
        <w:pStyle w:val="Title"/>
        <w:spacing w:line="480" w:lineRule="auto"/>
        <w:jc w:val="left"/>
        <w:rPr>
          <w:rFonts w:ascii="Times New Roman" w:hAnsi="Times New Roman" w:cs="Times New Roman"/>
          <w:b w:val="0"/>
          <w:bCs w:val="0"/>
          <w:sz w:val="24"/>
          <w:szCs w:val="24"/>
          <w:lang w:val="en-GB"/>
        </w:rPr>
      </w:pPr>
      <w:r w:rsidRPr="004208D7">
        <w:rPr>
          <w:rFonts w:ascii="Times New Roman" w:hAnsi="Times New Roman" w:cs="Times New Roman"/>
          <w:sz w:val="24"/>
          <w:szCs w:val="24"/>
          <w:lang w:val="en-GB"/>
        </w:rPr>
        <w:t>DISCLOSURES:</w:t>
      </w:r>
    </w:p>
    <w:p w:rsidR="00FD4926" w:rsidRDefault="00FD4926" w:rsidP="00CB6DBF">
      <w:pPr>
        <w:spacing w:line="480" w:lineRule="auto"/>
        <w:rPr>
          <w:lang w:val="en-GB"/>
        </w:rPr>
      </w:pPr>
      <w:r w:rsidRPr="00EB0457">
        <w:rPr>
          <w:u w:val="single"/>
          <w:lang w:val="en-GB"/>
        </w:rPr>
        <w:t>Suzanne Morin</w:t>
      </w:r>
      <w:r w:rsidRPr="00EB0457">
        <w:rPr>
          <w:lang w:val="en-GB"/>
        </w:rPr>
        <w:t xml:space="preserve">: </w:t>
      </w:r>
      <w:r w:rsidR="00806B73" w:rsidRPr="00466B5C">
        <w:t xml:space="preserve">Nothing to declare for the context of this paper, but has received </w:t>
      </w:r>
      <w:r w:rsidR="00806B73">
        <w:t>r</w:t>
      </w:r>
      <w:r>
        <w:rPr>
          <w:lang w:val="en-GB"/>
        </w:rPr>
        <w:t xml:space="preserve">esearch </w:t>
      </w:r>
      <w:r w:rsidR="00E050EE">
        <w:rPr>
          <w:lang w:val="en-GB"/>
        </w:rPr>
        <w:t>g</w:t>
      </w:r>
      <w:r>
        <w:rPr>
          <w:lang w:val="en-GB"/>
        </w:rPr>
        <w:t>rants: Amgen, Merck.</w:t>
      </w:r>
    </w:p>
    <w:p w:rsidR="00FD4926" w:rsidRPr="00466B5C" w:rsidRDefault="00FD4926" w:rsidP="00CB6DBF">
      <w:pPr>
        <w:spacing w:line="480" w:lineRule="auto"/>
      </w:pPr>
      <w:r w:rsidRPr="00466B5C">
        <w:rPr>
          <w:u w:val="single"/>
        </w:rPr>
        <w:t>Eugene McCloskey</w:t>
      </w:r>
      <w:r w:rsidRPr="00466B5C">
        <w:t xml:space="preserve">: Nothing to declare for the context of this paper, but numerous ad hoc consultancies/ speaking honoraria and/or research funding from Amgen, Bayer, General Electric, </w:t>
      </w:r>
      <w:r w:rsidRPr="00466B5C">
        <w:lastRenderedPageBreak/>
        <w:t>GSK, Hologic, Lilly, Merck Research Labs, Novartis, Novo Nordisk, Nycomed, Ono, Pfizer, ProStrakan, Roche, Sanofi-Aventis, Servier, Tethys, UBS and Warner-Chilcott</w:t>
      </w:r>
    </w:p>
    <w:p w:rsidR="00FD4926" w:rsidRPr="00466B5C" w:rsidRDefault="00FD4926" w:rsidP="00CB6DBF">
      <w:pPr>
        <w:spacing w:line="480" w:lineRule="auto"/>
      </w:pPr>
      <w:r w:rsidRPr="00466B5C">
        <w:rPr>
          <w:u w:val="single"/>
        </w:rPr>
        <w:t>Nicholas Harvey</w:t>
      </w:r>
      <w:r w:rsidRPr="00466B5C">
        <w:t>: Nothing to declare for the context of this paper, but has received consultancy/ lecture fees/ honoraria/ grant funding from Allian</w:t>
      </w:r>
      <w:r w:rsidR="00AB5B55">
        <w:t>ce for Better Bone Health, Amgen</w:t>
      </w:r>
      <w:r w:rsidRPr="00466B5C">
        <w:t>, MSD, Eli Lilly, Servier, Shire, Consilient Healthcare and Internis Pharma.</w:t>
      </w:r>
    </w:p>
    <w:p w:rsidR="00FD4926" w:rsidRDefault="00FD4926" w:rsidP="00CB6DBF">
      <w:pPr>
        <w:spacing w:line="480" w:lineRule="auto"/>
      </w:pPr>
      <w:r w:rsidRPr="00466B5C">
        <w:rPr>
          <w:u w:val="single"/>
        </w:rPr>
        <w:t>John A. Kanis</w:t>
      </w:r>
      <w:r w:rsidRPr="00466B5C">
        <w:t xml:space="preserve">: Grants from Amgen, Lilly, </w:t>
      </w:r>
      <w:r w:rsidR="00FD2125">
        <w:t>Radius Health</w:t>
      </w:r>
      <w:r w:rsidR="00AB5B55">
        <w:t xml:space="preserve"> and</w:t>
      </w:r>
      <w:r w:rsidR="00FD2125">
        <w:t xml:space="preserve"> </w:t>
      </w:r>
      <w:r w:rsidRPr="00466B5C">
        <w:t>non-financial support from Medimaps outside the submitted work</w:t>
      </w:r>
    </w:p>
    <w:p w:rsidR="009A692B" w:rsidRPr="00E050EE" w:rsidRDefault="009A692B" w:rsidP="00CB6DBF">
      <w:pPr>
        <w:spacing w:line="480" w:lineRule="auto"/>
        <w:rPr>
          <w:b/>
        </w:rPr>
      </w:pPr>
      <w:r>
        <w:rPr>
          <w:u w:val="single"/>
        </w:rPr>
        <w:t>Saroj Niraula:</w:t>
      </w:r>
      <w:r w:rsidRPr="00E050EE">
        <w:t xml:space="preserve"> </w:t>
      </w:r>
      <w:r w:rsidR="00806B73" w:rsidRPr="00466B5C">
        <w:t xml:space="preserve">Nothing to declare for the context of this paper, but has received </w:t>
      </w:r>
      <w:r w:rsidR="00806B73">
        <w:t>r</w:t>
      </w:r>
      <w:r w:rsidR="00E050EE">
        <w:t>esearch g</w:t>
      </w:r>
      <w:r w:rsidRPr="00E050EE">
        <w:t xml:space="preserve">rant </w:t>
      </w:r>
      <w:r w:rsidR="00DD5D26" w:rsidRPr="00E050EE">
        <w:t xml:space="preserve">from </w:t>
      </w:r>
      <w:r w:rsidR="00806B73">
        <w:t>P</w:t>
      </w:r>
      <w:r w:rsidR="00DD5D26" w:rsidRPr="00E050EE">
        <w:t>fizer</w:t>
      </w:r>
      <w:r w:rsidR="00E050EE" w:rsidRPr="00E050EE">
        <w:t xml:space="preserve"> paid </w:t>
      </w:r>
      <w:r w:rsidR="00E050EE">
        <w:t>to institution</w:t>
      </w:r>
      <w:r w:rsidR="00E050EE" w:rsidRPr="00E050EE">
        <w:t>.</w:t>
      </w:r>
    </w:p>
    <w:p w:rsidR="00FD4926" w:rsidRPr="00C71A31" w:rsidRDefault="00FD4926" w:rsidP="00CB6DBF">
      <w:pPr>
        <w:spacing w:line="480" w:lineRule="auto"/>
      </w:pPr>
      <w:r w:rsidRPr="00C71A31">
        <w:rPr>
          <w:u w:val="single"/>
        </w:rPr>
        <w:t>William Leslie, Lisa Lix, H</w:t>
      </w:r>
      <w:r w:rsidR="002F6109">
        <w:rPr>
          <w:u w:val="single"/>
        </w:rPr>
        <w:t>elena</w:t>
      </w:r>
      <w:r w:rsidRPr="00C71A31">
        <w:rPr>
          <w:u w:val="single"/>
        </w:rPr>
        <w:t xml:space="preserve"> Johansson</w:t>
      </w:r>
      <w:r w:rsidRPr="00C71A31">
        <w:t>:  No</w:t>
      </w:r>
      <w:r w:rsidR="004E229D">
        <w:t xml:space="preserve"> conflicts of interest.</w:t>
      </w:r>
    </w:p>
    <w:p w:rsidR="00FD4926" w:rsidRPr="00C71A31" w:rsidRDefault="00FD4926" w:rsidP="00CB6DBF">
      <w:pPr>
        <w:spacing w:line="480" w:lineRule="auto"/>
      </w:pPr>
    </w:p>
    <w:p w:rsidR="004E229D" w:rsidRPr="008F4CF9" w:rsidRDefault="004E229D" w:rsidP="004E229D">
      <w:pPr>
        <w:spacing w:line="480" w:lineRule="auto"/>
        <w:rPr>
          <w:b/>
          <w:bCs/>
          <w:lang w:val="en-GB"/>
        </w:rPr>
      </w:pPr>
      <w:r>
        <w:rPr>
          <w:b/>
          <w:bCs/>
          <w:lang w:val="en-GB"/>
        </w:rPr>
        <w:t>FUNDING</w:t>
      </w:r>
      <w:r w:rsidRPr="008F4CF9">
        <w:rPr>
          <w:b/>
          <w:bCs/>
          <w:lang w:val="en-GB"/>
        </w:rPr>
        <w:t>:</w:t>
      </w:r>
    </w:p>
    <w:p w:rsidR="004E229D" w:rsidRDefault="004E229D" w:rsidP="004E229D">
      <w:pPr>
        <w:spacing w:line="480" w:lineRule="auto"/>
        <w:rPr>
          <w:lang w:val="en-GB"/>
        </w:rPr>
      </w:pPr>
      <w:r>
        <w:rPr>
          <w:lang w:val="en-GB"/>
        </w:rPr>
        <w:t>None declared.</w:t>
      </w:r>
    </w:p>
    <w:p w:rsidR="004E229D" w:rsidRDefault="004E229D" w:rsidP="004E229D">
      <w:pPr>
        <w:spacing w:line="480" w:lineRule="auto"/>
        <w:rPr>
          <w:lang w:val="en-GB"/>
        </w:rPr>
      </w:pPr>
    </w:p>
    <w:p w:rsidR="00B94A76" w:rsidRDefault="00B94A76" w:rsidP="00B94A76">
      <w:pPr>
        <w:spacing w:line="480" w:lineRule="auto"/>
        <w:rPr>
          <w:b/>
          <w:bCs/>
          <w:lang w:val="en-GB"/>
        </w:rPr>
      </w:pPr>
      <w:r w:rsidRPr="0030167F">
        <w:rPr>
          <w:b/>
          <w:bCs/>
          <w:lang w:val="en-GB"/>
        </w:rPr>
        <w:lastRenderedPageBreak/>
        <w:t>DETAILS OF CONTRIBUTORS AND GUARANTOR:</w:t>
      </w:r>
    </w:p>
    <w:p w:rsidR="00FD4926" w:rsidRDefault="00FD4926" w:rsidP="00F42B42">
      <w:pPr>
        <w:spacing w:line="480" w:lineRule="auto"/>
      </w:pPr>
      <w:r w:rsidRPr="00CB6DBF">
        <w:t>Authors' roles: conception, design</w:t>
      </w:r>
      <w:r>
        <w:t xml:space="preserve">, </w:t>
      </w:r>
      <w:r w:rsidRPr="00CB6DBF">
        <w:t>analysis</w:t>
      </w:r>
      <w:r>
        <w:t xml:space="preserve">, </w:t>
      </w:r>
      <w:r w:rsidRPr="00CB6DBF">
        <w:t>drafting the article (WDL), interpretation of data (All Authors); critically revising the article for important intellectual content (All Authors); final approval of the version to be published (All Authors); and agreement to be accountable for all aspects of the work (All Authors). WDL had full access to all the data in the study and takes the responsibility for the integrity of the data and the accuracy of the data analysis.</w:t>
      </w:r>
    </w:p>
    <w:p w:rsidR="00FD4926" w:rsidRPr="00CB6DBF" w:rsidRDefault="00FD4926" w:rsidP="00F42B42">
      <w:pPr>
        <w:spacing w:line="480" w:lineRule="auto"/>
      </w:pPr>
    </w:p>
    <w:p w:rsidR="00FD4926" w:rsidRPr="00002F14" w:rsidRDefault="00FD4926" w:rsidP="00002F14">
      <w:pPr>
        <w:rPr>
          <w:b/>
          <w:bCs/>
        </w:rPr>
      </w:pPr>
      <w:r w:rsidRPr="0030167F">
        <w:rPr>
          <w:b/>
          <w:bCs/>
          <w:lang w:val="en-GB"/>
        </w:rPr>
        <w:br w:type="page"/>
      </w:r>
      <w:r w:rsidR="00B1029C" w:rsidRPr="0030167F">
        <w:rPr>
          <w:lang w:val="en-GB"/>
        </w:rPr>
        <w:lastRenderedPageBreak/>
        <w:fldChar w:fldCharType="begin"/>
      </w:r>
      <w:r w:rsidRPr="0030167F">
        <w:rPr>
          <w:lang w:val="en-GB"/>
        </w:rPr>
        <w:instrText xml:space="preserve"> ADDIN REFMGR.REFLIST </w:instrText>
      </w:r>
      <w:r w:rsidR="00B1029C" w:rsidRPr="0030167F">
        <w:rPr>
          <w:lang w:val="en-GB"/>
        </w:rPr>
        <w:fldChar w:fldCharType="separate"/>
      </w:r>
      <w:r w:rsidRPr="00002F14">
        <w:rPr>
          <w:b/>
          <w:bCs/>
        </w:rPr>
        <w:t xml:space="preserve"> REFERENCES</w:t>
      </w:r>
    </w:p>
    <w:p w:rsidR="00FD4926" w:rsidRDefault="00FD4926" w:rsidP="00002F14"/>
    <w:p w:rsidR="00BB573F" w:rsidRPr="00BB573F" w:rsidRDefault="00B1029C" w:rsidP="00BB573F">
      <w:pPr>
        <w:pStyle w:val="EndNoteBibliography"/>
        <w:spacing w:after="0"/>
      </w:pPr>
      <w:r>
        <w:rPr>
          <w:sz w:val="16"/>
          <w:szCs w:val="16"/>
        </w:rPr>
        <w:fldChar w:fldCharType="begin"/>
      </w:r>
      <w:r w:rsidR="00FD4926">
        <w:rPr>
          <w:sz w:val="16"/>
          <w:szCs w:val="16"/>
        </w:rPr>
        <w:instrText xml:space="preserve"> ADDIN EN.REFLIST </w:instrText>
      </w:r>
      <w:r>
        <w:rPr>
          <w:sz w:val="16"/>
          <w:szCs w:val="16"/>
        </w:rPr>
        <w:fldChar w:fldCharType="separate"/>
      </w:r>
      <w:r w:rsidR="00BB573F" w:rsidRPr="00BB573F">
        <w:t>1.</w:t>
      </w:r>
      <w:r w:rsidR="00BB573F" w:rsidRPr="00BB573F">
        <w:tab/>
        <w:t>Bray F, Ferlay J, Soerjomataram I, Siegel RL, Torre LA, Jemal A. Global Cancer Statistics 2018: GLOBOCAN Estimates of Incidence and Mortality Worldwide for 36 Cancers in 185 Countries. CA Cancer J Clin. 2018.</w:t>
      </w:r>
    </w:p>
    <w:p w:rsidR="00BB573F" w:rsidRPr="00BB573F" w:rsidRDefault="00BB573F" w:rsidP="00BB573F">
      <w:pPr>
        <w:pStyle w:val="EndNoteBibliography"/>
        <w:spacing w:after="0"/>
      </w:pPr>
      <w:r w:rsidRPr="00BB573F">
        <w:t>2.</w:t>
      </w:r>
      <w:r w:rsidRPr="00BB573F">
        <w:tab/>
        <w:t>Chen Z, Maricic M, Bassford TL, Pettinger M, Ritenbaugh C, Lopez AM, et al. Fracture risk among breast cancer survivors: results from the Women's Health Initiative Observational Study. Arch Intern Med. 2005;165(5):552-8.</w:t>
      </w:r>
    </w:p>
    <w:p w:rsidR="00BB573F" w:rsidRPr="00BB573F" w:rsidRDefault="00BB573F" w:rsidP="00BB573F">
      <w:pPr>
        <w:pStyle w:val="EndNoteBibliography"/>
        <w:spacing w:after="0"/>
      </w:pPr>
      <w:r w:rsidRPr="00BB573F">
        <w:t>3.</w:t>
      </w:r>
      <w:r w:rsidRPr="00BB573F">
        <w:tab/>
        <w:t>Burstein HJ, Temin S, Anderson H, Buchholz TA, Davidson NE, Gelmon KE, et al. Adjuvant endocrine therapy for women with hormone receptor-positive breast cancer: american society of clinical oncology clinical practice guideline focused update. J Clin Oncol. 2014;32(21):2255-69.</w:t>
      </w:r>
    </w:p>
    <w:p w:rsidR="00BB573F" w:rsidRPr="00BB573F" w:rsidRDefault="00BB573F" w:rsidP="00BB573F">
      <w:pPr>
        <w:pStyle w:val="EndNoteBibliography"/>
        <w:spacing w:after="0"/>
      </w:pPr>
      <w:r w:rsidRPr="00BB573F">
        <w:t>4.</w:t>
      </w:r>
      <w:r w:rsidRPr="00BB573F">
        <w:tab/>
        <w:t>Reid DM, Doughty J, Eastell R, Heys SD, Howell A, McCloskey EV, et al. Guidance for the management of breast cancer treatment-induced bone loss: a consensus position statement from a UK Expert Group. Cancer Treat Rev. 2008;34 Suppl 1:S3-18.</w:t>
      </w:r>
    </w:p>
    <w:p w:rsidR="00BB573F" w:rsidRPr="00BB573F" w:rsidRDefault="00BB573F" w:rsidP="00BB573F">
      <w:pPr>
        <w:pStyle w:val="EndNoteBibliography"/>
        <w:spacing w:after="0"/>
      </w:pPr>
      <w:r w:rsidRPr="00BB573F">
        <w:t>5.</w:t>
      </w:r>
      <w:r w:rsidRPr="00BB573F">
        <w:tab/>
        <w:t>Schmidt N, Jacob L, Coleman R, Kostev K, Hadji P. The impact of treatment compliance on fracture risk in women with breast cancer treated with aromatase inhibitors in the United Kingdom. Breast Cancer Res Treat. 2016;155(1):151-7.</w:t>
      </w:r>
    </w:p>
    <w:p w:rsidR="00BB573F" w:rsidRPr="00BB573F" w:rsidRDefault="00BB573F" w:rsidP="00BB573F">
      <w:pPr>
        <w:pStyle w:val="EndNoteBibliography"/>
        <w:spacing w:after="0"/>
      </w:pPr>
      <w:r w:rsidRPr="00BB573F">
        <w:t>6.</w:t>
      </w:r>
      <w:r w:rsidRPr="00BB573F">
        <w:tab/>
        <w:t>Neuner JM, Shi Y, Kong AL, Kamaraju S, Smith EC, Smallwood AJ, et al. Fractures in a nationwide population-based cohort of users of breast cancer hormonal therapy. J Cancer Surviv. 2017.</w:t>
      </w:r>
    </w:p>
    <w:p w:rsidR="00BB573F" w:rsidRPr="00BB573F" w:rsidRDefault="00BB573F" w:rsidP="00BB573F">
      <w:pPr>
        <w:pStyle w:val="EndNoteBibliography"/>
        <w:spacing w:after="0"/>
      </w:pPr>
      <w:r w:rsidRPr="00BB573F">
        <w:t>7.</w:t>
      </w:r>
      <w:r w:rsidRPr="00BB573F">
        <w:tab/>
        <w:t>Roos NP, Shapiro E. Revisiting the Manitoba Centre for Health Policy and Evaluation and its population-based health information system. Med Care. 1999;37(6 Suppl):JS10-JS4.</w:t>
      </w:r>
    </w:p>
    <w:p w:rsidR="00BB573F" w:rsidRPr="00BB573F" w:rsidRDefault="00BB573F" w:rsidP="00BB573F">
      <w:pPr>
        <w:pStyle w:val="EndNoteBibliography"/>
        <w:spacing w:after="0"/>
      </w:pPr>
      <w:r w:rsidRPr="00BB573F">
        <w:t>8.</w:t>
      </w:r>
      <w:r w:rsidRPr="00BB573F">
        <w:tab/>
        <w:t>Lix LM, Azimaee M, Osman BA, Caetano P, Morin S, Metge C, et al. Osteoporosis-related fracture case definitions for population-based administrative data. BMC Public Health. 2012;12:301.</w:t>
      </w:r>
    </w:p>
    <w:p w:rsidR="00BB573F" w:rsidRPr="00BB573F" w:rsidRDefault="00BB573F" w:rsidP="00BB573F">
      <w:pPr>
        <w:pStyle w:val="EndNoteBibliography"/>
        <w:spacing w:after="0"/>
      </w:pPr>
      <w:r w:rsidRPr="00BB573F">
        <w:t>9.</w:t>
      </w:r>
      <w:r w:rsidRPr="00BB573F">
        <w:tab/>
        <w:t xml:space="preserve">O'Donnell S, Canadian Chronic Disease Surveillance System Osteoporosis Working G. Use of administrative data for </w:t>
      </w:r>
      <w:r w:rsidRPr="00BB573F">
        <w:lastRenderedPageBreak/>
        <w:t>national surveillance of osteoporosis and related fractures in Canada: results from a feasibility study. Arch Osteoporos. 2013;8:143.</w:t>
      </w:r>
    </w:p>
    <w:p w:rsidR="00BB573F" w:rsidRPr="00BB573F" w:rsidRDefault="00BB573F" w:rsidP="00BB573F">
      <w:pPr>
        <w:pStyle w:val="EndNoteBibliography"/>
        <w:spacing w:after="0"/>
      </w:pPr>
      <w:r w:rsidRPr="00BB573F">
        <w:t>10.</w:t>
      </w:r>
      <w:r w:rsidRPr="00BB573F">
        <w:tab/>
        <w:t>Kozyrskyj AL, Mustard CA. Validation of an electronic, population-based prescription database. Ann Pharmacother. 1998;32(11):1152-7.</w:t>
      </w:r>
    </w:p>
    <w:p w:rsidR="00BB573F" w:rsidRPr="00BB573F" w:rsidRDefault="00BB573F" w:rsidP="00BB573F">
      <w:pPr>
        <w:pStyle w:val="EndNoteBibliography"/>
        <w:spacing w:after="0"/>
      </w:pPr>
      <w:r w:rsidRPr="00BB573F">
        <w:t>11.</w:t>
      </w:r>
      <w:r w:rsidRPr="00BB573F">
        <w:tab/>
        <w:t>Leslie WD, Metge C. Establishing a regional bone density program: lessons from the Manitoba experience. J Clin Densitom. 2003;6(3):275-82.</w:t>
      </w:r>
    </w:p>
    <w:p w:rsidR="00BB573F" w:rsidRPr="00BB573F" w:rsidRDefault="00BB573F" w:rsidP="00BB573F">
      <w:pPr>
        <w:pStyle w:val="EndNoteBibliography"/>
        <w:spacing w:after="0"/>
      </w:pPr>
      <w:r w:rsidRPr="00BB573F">
        <w:t>12.</w:t>
      </w:r>
      <w:r w:rsidRPr="00BB573F">
        <w:tab/>
        <w:t>Leslie WD, Caetano PA, Macwilliam LR, Finlayson GS. Construction and validation of a population-based bone densitometry database. J Clin Densitom. 2005;8(1):25-30.</w:t>
      </w:r>
    </w:p>
    <w:p w:rsidR="00BB573F" w:rsidRPr="00BB573F" w:rsidRDefault="00BB573F" w:rsidP="00BB573F">
      <w:pPr>
        <w:pStyle w:val="EndNoteBibliography"/>
        <w:spacing w:after="0"/>
      </w:pPr>
      <w:r w:rsidRPr="00BB573F">
        <w:t>13.</w:t>
      </w:r>
      <w:r w:rsidRPr="00BB573F">
        <w:tab/>
        <w:t>Lix L, Smith M, Pitz M, Ahmed R, Quon H, Griffith J, et al. Cancer data linkage in Manitoba: Expanding the infrastructure for research.2016 (last accessed October 7, 2018). Available from: http://mchp-appserv.cpe.umanitoba.ca/reference//Candata_web_final.pdf.</w:t>
      </w:r>
    </w:p>
    <w:p w:rsidR="00BB573F" w:rsidRPr="00BB573F" w:rsidRDefault="00BB573F" w:rsidP="00BB573F">
      <w:pPr>
        <w:pStyle w:val="EndNoteBibliography"/>
        <w:spacing w:after="0"/>
      </w:pPr>
      <w:r w:rsidRPr="00BB573F">
        <w:t>14.</w:t>
      </w:r>
      <w:r w:rsidRPr="00BB573F">
        <w:tab/>
        <w:t>Epp R, Alhrbi M, Ward L, Leslie WD. Radiological validation of fracture definitions from administrative data. J Bone Miner Res. 2018;33(Supp 1):S275.</w:t>
      </w:r>
    </w:p>
    <w:p w:rsidR="00BB573F" w:rsidRPr="00BB573F" w:rsidRDefault="00BB573F" w:rsidP="00BB573F">
      <w:pPr>
        <w:pStyle w:val="EndNoteBibliography"/>
        <w:spacing w:after="0"/>
      </w:pPr>
      <w:r w:rsidRPr="00BB573F">
        <w:t>15.</w:t>
      </w:r>
      <w:r w:rsidRPr="00BB573F">
        <w:tab/>
        <w:t>Looker AC, Orwoll ES, Johnston CC, Jr., Lindsay RL, Wahner HW, Dunn WL, et al. Prevalence of low femoral bone density in older U.S. adults from NHANES III. J Bone Miner Res. 1997;12(11):1761-8.</w:t>
      </w:r>
    </w:p>
    <w:p w:rsidR="00BB573F" w:rsidRPr="00BB573F" w:rsidRDefault="00BB573F" w:rsidP="00BB573F">
      <w:pPr>
        <w:pStyle w:val="EndNoteBibliography"/>
        <w:spacing w:after="0"/>
      </w:pPr>
      <w:r w:rsidRPr="00BB573F">
        <w:t>16.</w:t>
      </w:r>
      <w:r w:rsidRPr="00BB573F">
        <w:tab/>
        <w:t xml:space="preserve">Kanis JA. Assessment of osteoporosis at the primary health-care level. Technical Report. Accessible at </w:t>
      </w:r>
      <w:r w:rsidRPr="00BB573F">
        <w:rPr>
          <w:u w:val="single"/>
        </w:rPr>
        <w:t>http://www.shef.ac.uk/FRAX/pdfs/WHO_Technical_Report.pdf</w:t>
      </w:r>
      <w:r w:rsidRPr="00BB573F">
        <w:t>.: Published by the University of Sheffield; 2007.</w:t>
      </w:r>
    </w:p>
    <w:p w:rsidR="00BB573F" w:rsidRPr="00BB573F" w:rsidRDefault="00BB573F" w:rsidP="00BB573F">
      <w:pPr>
        <w:pStyle w:val="EndNoteBibliography"/>
        <w:spacing w:after="0"/>
      </w:pPr>
      <w:r w:rsidRPr="00BB573F">
        <w:t>17.</w:t>
      </w:r>
      <w:r w:rsidRPr="00BB573F">
        <w:tab/>
        <w:t>Leslie WD, Lix LM, Johansson H, Oden A, McCloskey E, Kanis JA, et al. Independent clinical validation of a Canadian FRAX tool: fracture prediction and model calibration. J Bone Miner Res. 2010;25(11):2350-8.</w:t>
      </w:r>
    </w:p>
    <w:p w:rsidR="00BB573F" w:rsidRPr="00BB573F" w:rsidRDefault="00BB573F" w:rsidP="00BB573F">
      <w:pPr>
        <w:pStyle w:val="EndNoteBibliography"/>
        <w:spacing w:after="0"/>
      </w:pPr>
      <w:r w:rsidRPr="00BB573F">
        <w:t>18.</w:t>
      </w:r>
      <w:r w:rsidRPr="00BB573F">
        <w:tab/>
        <w:t>Petri H, Urquhart J. Channeling bias in the interpretation of drug effects. Stat Med. 1991;10(4):577-81.</w:t>
      </w:r>
    </w:p>
    <w:p w:rsidR="00BB573F" w:rsidRPr="00BB573F" w:rsidRDefault="00BB573F" w:rsidP="00BB573F">
      <w:pPr>
        <w:pStyle w:val="EndNoteBibliography"/>
        <w:spacing w:after="0"/>
      </w:pPr>
      <w:r w:rsidRPr="00BB573F">
        <w:t>19.</w:t>
      </w:r>
      <w:r w:rsidRPr="00BB573F">
        <w:tab/>
        <w:t xml:space="preserve">Chen Z, Arendell L, Aickin M, Cauley J, Lewis CE, Chlebowski R, et al. Hip bone density predicts breast cancer </w:t>
      </w:r>
      <w:r w:rsidRPr="00BB573F">
        <w:lastRenderedPageBreak/>
        <w:t>risk independently of Gail score: results from the Women's Health Initiative. Cancer. 2008;113(5):907-15.</w:t>
      </w:r>
    </w:p>
    <w:p w:rsidR="00BB573F" w:rsidRPr="00BB573F" w:rsidRDefault="00BB573F" w:rsidP="00BB573F">
      <w:pPr>
        <w:pStyle w:val="EndNoteBibliography"/>
        <w:spacing w:after="0"/>
      </w:pPr>
      <w:r w:rsidRPr="00BB573F">
        <w:t>20.</w:t>
      </w:r>
      <w:r w:rsidRPr="00BB573F">
        <w:tab/>
        <w:t>Grenier D, Cooke AL, Lix L, Metge C, Lu H, Leslie WD. Bone mineral density and risk of postmenopausal breast cancer. Breast Cancer Res Treat. 2011;126(3):679-86.</w:t>
      </w:r>
    </w:p>
    <w:p w:rsidR="00BB573F" w:rsidRPr="00BB573F" w:rsidRDefault="00BB573F" w:rsidP="00BB573F">
      <w:pPr>
        <w:pStyle w:val="EndNoteBibliography"/>
        <w:spacing w:after="0"/>
      </w:pPr>
      <w:r w:rsidRPr="00BB573F">
        <w:t>21.</w:t>
      </w:r>
      <w:r w:rsidRPr="00BB573F">
        <w:tab/>
        <w:t>Zhang Y, Kiel DP, Kreger BE, Cupples LA, Ellison RC, Dorgan JF, et al. Bone mass and the risk of breast cancer among postmenopausal women. N Engl J Med. 1997;336(9):611-7.</w:t>
      </w:r>
    </w:p>
    <w:p w:rsidR="00BB573F" w:rsidRPr="00BB573F" w:rsidRDefault="00BB573F" w:rsidP="00BB573F">
      <w:pPr>
        <w:pStyle w:val="EndNoteBibliography"/>
        <w:spacing w:after="0"/>
      </w:pPr>
      <w:r w:rsidRPr="00BB573F">
        <w:t>22.</w:t>
      </w:r>
      <w:r w:rsidRPr="00BB573F">
        <w:tab/>
        <w:t>Cummings SR, Duong T, Kenyon E, Cauley JA, Whitehead M, Krueger KA, et al. Serum estradiol level and risk of breast cancer during treatment with raloxifene. JAMA. 2002;287(2):216-20.</w:t>
      </w:r>
    </w:p>
    <w:p w:rsidR="00BB573F" w:rsidRPr="00BB573F" w:rsidRDefault="00BB573F" w:rsidP="00BB573F">
      <w:pPr>
        <w:pStyle w:val="EndNoteBibliography"/>
        <w:spacing w:after="0"/>
      </w:pPr>
      <w:r w:rsidRPr="00BB573F">
        <w:t>23.</w:t>
      </w:r>
      <w:r w:rsidRPr="00BB573F">
        <w:tab/>
        <w:t>Cauley JA, Gutai JP, Sandler RB, LaPorte RE, Kuller LH, Sashin D. The relationship of endogenous estrogen to bone density and bone area in normal postmenopausal women. Am J Epidemiol. 1986;124(5):752-61.</w:t>
      </w:r>
    </w:p>
    <w:p w:rsidR="00BB573F" w:rsidRPr="00BB573F" w:rsidRDefault="00BB573F" w:rsidP="00BB573F">
      <w:pPr>
        <w:pStyle w:val="EndNoteBibliography"/>
        <w:spacing w:after="0"/>
      </w:pPr>
      <w:r w:rsidRPr="00BB573F">
        <w:t>24.</w:t>
      </w:r>
      <w:r w:rsidRPr="00BB573F">
        <w:tab/>
        <w:t>Munsell MF, Sprague BL, Berry DA, Chisholm G, Trentham-Dietz A. Body mass index and breast cancer risk according to postmenopausal estrogen-progestin use and hormone receptor status. Epidemiol Rev. 2014;36:114-36.</w:t>
      </w:r>
    </w:p>
    <w:p w:rsidR="00BB573F" w:rsidRPr="00BB573F" w:rsidRDefault="00BB573F" w:rsidP="00BB573F">
      <w:pPr>
        <w:pStyle w:val="EndNoteBibliography"/>
        <w:spacing w:after="0"/>
      </w:pPr>
      <w:r w:rsidRPr="00BB573F">
        <w:t>25.</w:t>
      </w:r>
      <w:r w:rsidRPr="00BB573F">
        <w:tab/>
        <w:t>Johansson H, Kanis JA, Oden A, McCloskey E, Chapurlat RD, Christiansen C, et al. A meta-analysis of the association of fracture risk and body mass index in women. J Bone Miner Res. 2014;29(1):223-33.</w:t>
      </w:r>
    </w:p>
    <w:p w:rsidR="00BB573F" w:rsidRPr="00BB573F" w:rsidRDefault="00BB573F" w:rsidP="00BB573F">
      <w:pPr>
        <w:pStyle w:val="EndNoteBibliography"/>
        <w:spacing w:after="0"/>
      </w:pPr>
      <w:r w:rsidRPr="00BB573F">
        <w:t>26.</w:t>
      </w:r>
      <w:r w:rsidRPr="00BB573F">
        <w:tab/>
        <w:t>Greenspan SL, Vujevich KT, Brufsky A, Lembersky BC, van Londen GJ, Jankowitz RC, et al. Prevention of bone loss with risedronate in breast cancer survivors: a randomized, controlled clinical trial. Osteoporos Int. 2015;26(6):1857-64.</w:t>
      </w:r>
    </w:p>
    <w:p w:rsidR="00BB573F" w:rsidRPr="00BB573F" w:rsidRDefault="00BB573F" w:rsidP="00BB573F">
      <w:pPr>
        <w:pStyle w:val="EndNoteBibliography"/>
        <w:spacing w:after="0"/>
      </w:pPr>
      <w:r w:rsidRPr="00BB573F">
        <w:t>27.</w:t>
      </w:r>
      <w:r w:rsidRPr="00BB573F">
        <w:tab/>
        <w:t>Pineda-Moncusi M, Servitja S, Casamayor G, Cos ML, Rial A, Rodriguez-Morera J, et al. Bone health evaluation one year after aromatase inhibitors completion. Bone. 2018;117:54-9.</w:t>
      </w:r>
    </w:p>
    <w:p w:rsidR="00BB573F" w:rsidRPr="00BB573F" w:rsidRDefault="00BB573F" w:rsidP="00BB573F">
      <w:pPr>
        <w:pStyle w:val="EndNoteBibliography"/>
        <w:spacing w:after="0"/>
      </w:pPr>
      <w:r w:rsidRPr="00BB573F">
        <w:t>28.</w:t>
      </w:r>
      <w:r w:rsidRPr="00BB573F">
        <w:tab/>
        <w:t>Coates AS, Keshaviah A, Thurlimann B, Mouridsen H, Mauriac L, Forbes JF, et al. Five years of letrozole compared with tamoxifen as initial adjuvant therapy for postmenopausal women with endocrine-responsive early breast cancer: update of study BIG 1-98. J Clin Oncol. 2007;25(5):486-92.</w:t>
      </w:r>
    </w:p>
    <w:p w:rsidR="00BB573F" w:rsidRPr="00BB573F" w:rsidRDefault="00BB573F" w:rsidP="00BB573F">
      <w:pPr>
        <w:pStyle w:val="EndNoteBibliography"/>
        <w:spacing w:after="0"/>
      </w:pPr>
      <w:r w:rsidRPr="00BB573F">
        <w:lastRenderedPageBreak/>
        <w:t>29.</w:t>
      </w:r>
      <w:r w:rsidRPr="00BB573F">
        <w:tab/>
        <w:t>Coombes RC, Kilburn LS, Snowdon CF, Paridaens R, Coleman RE, Jones SE, et al. Survival and safety of exemestane versus tamoxifen after 2–3 years' tamoxifen treatment (Intergroup Exemestane Study): a randomised controlled trial. The Lancet. 2007;369(9561):559-70.</w:t>
      </w:r>
    </w:p>
    <w:p w:rsidR="00BB573F" w:rsidRPr="00BB573F" w:rsidRDefault="00BB573F" w:rsidP="00BB573F">
      <w:pPr>
        <w:pStyle w:val="EndNoteBibliography"/>
        <w:spacing w:after="0"/>
      </w:pPr>
      <w:r w:rsidRPr="00BB573F">
        <w:t>30.</w:t>
      </w:r>
      <w:r w:rsidRPr="00BB573F">
        <w:tab/>
        <w:t>Jakesz R, Jonat W, Gnant M, Mittlboeck M, Greil R, Tausch C, et al. Switching of postmenopausal women with endocrine-responsive early breast cancer to anastrozole after 2 years' adjuvant tamoxifen: combined results of ABCSG trial 8 and ARNO 95 trial. The Lancet. 2005;366(9484):455-62.</w:t>
      </w:r>
    </w:p>
    <w:p w:rsidR="00BB573F" w:rsidRPr="00BB573F" w:rsidRDefault="00BB573F" w:rsidP="00BB573F">
      <w:pPr>
        <w:pStyle w:val="EndNoteBibliography"/>
        <w:spacing w:after="0"/>
      </w:pPr>
      <w:r w:rsidRPr="00BB573F">
        <w:t>31.</w:t>
      </w:r>
      <w:r w:rsidRPr="00BB573F">
        <w:tab/>
        <w:t>Baum M, Buzdar A, Cuzick J, Forbes J, Houghton J, Howell A, et al. Anastrozole alone or in combination with tamoxifen versus tamoxifen alone for adjuvant treatment of postmenopausal women with early-stage breast cancer: results of the ATAC (Arimidex, Tamoxifen Alone or in Combination) trial efficacy and safety update analyses. Cancer. 2003;98(9):1802-10.</w:t>
      </w:r>
    </w:p>
    <w:p w:rsidR="00BB573F" w:rsidRPr="00BB573F" w:rsidRDefault="00BB573F" w:rsidP="00BB573F">
      <w:pPr>
        <w:pStyle w:val="EndNoteBibliography"/>
        <w:spacing w:after="0"/>
      </w:pPr>
      <w:r w:rsidRPr="00BB573F">
        <w:t>32.</w:t>
      </w:r>
      <w:r w:rsidRPr="00BB573F">
        <w:tab/>
        <w:t>Eastell R, Hannon RA, Cuzick J, Dowsett M, Clack G, Adams JE, et al. Effect of an aromatase inhibitor on BMD and bone turnover markers: 2-year results of the Anastrozole, Tamoxifen, Alone or in Combination (ATAC) trial (18233230). J Bone Miner Res. 2006;21(8):1215-23.</w:t>
      </w:r>
    </w:p>
    <w:p w:rsidR="00BB573F" w:rsidRPr="00BB573F" w:rsidRDefault="00BB573F" w:rsidP="00BB573F">
      <w:pPr>
        <w:pStyle w:val="EndNoteBibliography"/>
        <w:spacing w:after="0"/>
      </w:pPr>
      <w:r w:rsidRPr="00BB573F">
        <w:t>33.</w:t>
      </w:r>
      <w:r w:rsidRPr="00BB573F">
        <w:tab/>
        <w:t>Ding H, Field TS. Bone health in postmenopausal women with early breast cancer: how protective is tamoxifen? Cancer Treat Rev. 2007;33(6):506-13.</w:t>
      </w:r>
    </w:p>
    <w:p w:rsidR="00BB573F" w:rsidRPr="00BB573F" w:rsidRDefault="00BB573F" w:rsidP="00BB573F">
      <w:pPr>
        <w:pStyle w:val="EndNoteBibliography"/>
        <w:spacing w:after="0"/>
      </w:pPr>
      <w:r w:rsidRPr="00BB573F">
        <w:t>34.</w:t>
      </w:r>
      <w:r w:rsidRPr="00BB573F">
        <w:tab/>
        <w:t>Cooke AL, Metge C, Lix L, Prior HJ, Leslie WD. Tamoxifen use and osteoporotic fracture risk: a population-based analysis. J Clin Oncol. 2008;26(32):5227-32.</w:t>
      </w:r>
    </w:p>
    <w:p w:rsidR="00BB573F" w:rsidRPr="00BB573F" w:rsidRDefault="00BB573F" w:rsidP="00BB573F">
      <w:pPr>
        <w:pStyle w:val="EndNoteBibliography"/>
        <w:spacing w:after="0"/>
      </w:pPr>
      <w:r w:rsidRPr="00BB573F">
        <w:t>35.</w:t>
      </w:r>
      <w:r w:rsidRPr="00BB573F">
        <w:tab/>
        <w:t>Bouvard B, Soulie P, Hoppe E, Georgin-Mege M, Royer M, Mesgouez-Nebout N, et al. Fracture incidence after 3 years of aromatase inhibitor therapy. Ann Oncol. 2014;25(4):843-7.</w:t>
      </w:r>
    </w:p>
    <w:p w:rsidR="00BB573F" w:rsidRPr="00BB573F" w:rsidRDefault="00BB573F" w:rsidP="00BB573F">
      <w:pPr>
        <w:pStyle w:val="EndNoteBibliography"/>
        <w:spacing w:after="0"/>
      </w:pPr>
      <w:r w:rsidRPr="00BB573F">
        <w:t>36.</w:t>
      </w:r>
      <w:r w:rsidRPr="00BB573F">
        <w:tab/>
        <w:t>Hillner BE, Ingle JN, Chlebowski RT, Gralow J, Yee GC, Janjan NA, et al. American Society of Clinical Oncology 2003 update on the role of bisphosphonates and bone health issues in women with breast cancer. J Clin Oncol. 2003;21(21):4042-57.</w:t>
      </w:r>
    </w:p>
    <w:p w:rsidR="00BB573F" w:rsidRPr="00BB573F" w:rsidRDefault="00BB573F" w:rsidP="00BB573F">
      <w:pPr>
        <w:pStyle w:val="EndNoteBibliography"/>
        <w:spacing w:after="0"/>
      </w:pPr>
      <w:r w:rsidRPr="00BB573F">
        <w:t>37.</w:t>
      </w:r>
      <w:r w:rsidRPr="00BB573F">
        <w:tab/>
        <w:t xml:space="preserve">Dhesy-Thind S, Fletcher GG, Blanchette PS, Clemons MJ, Dillmon MS, Frank ES, et al. Use of Adjuvant Bisphosphonates </w:t>
      </w:r>
      <w:r w:rsidRPr="00BB573F">
        <w:lastRenderedPageBreak/>
        <w:t>and Other Bone-Modifying Agents in Breast Cancer: A Cancer Care Ontario and American Society of Clinical Oncology Clinical Practice Guideline. J Clin Oncol. 2017;35(18):2062-81.</w:t>
      </w:r>
    </w:p>
    <w:p w:rsidR="00BB573F" w:rsidRPr="00BB573F" w:rsidRDefault="00BB573F" w:rsidP="00BB573F">
      <w:pPr>
        <w:pStyle w:val="EndNoteBibliography"/>
        <w:spacing w:after="0"/>
      </w:pPr>
      <w:r w:rsidRPr="00BB573F">
        <w:t>38.</w:t>
      </w:r>
      <w:r w:rsidRPr="00BB573F">
        <w:tab/>
        <w:t>Gnant M, Pfeiler G, Dubsky PC, Hubalek M, Greil R, Jakesz R, et al. Adjuvant denosumab in breast cancer (ABCSG-18): a multicentre, randomised, double-blind, placebo-controlled trial. Lancet. 2015;386(9992):433-43.</w:t>
      </w:r>
    </w:p>
    <w:p w:rsidR="00BB573F" w:rsidRPr="00BB573F" w:rsidRDefault="00BB573F" w:rsidP="00BB573F">
      <w:pPr>
        <w:pStyle w:val="EndNoteBibliography"/>
      </w:pPr>
      <w:r w:rsidRPr="00BB573F">
        <w:t>39.</w:t>
      </w:r>
      <w:r w:rsidRPr="00BB573F">
        <w:tab/>
        <w:t>Goss PE, Ingle JN, Pritchard KI, Robert NJ, Muss H, Gralow J, et al. Extending Aromatase-Inhibitor Adjuvant Therapy to 10 Years. N Engl J Med. 2016;375(3):209-19.</w:t>
      </w:r>
    </w:p>
    <w:p w:rsidR="00FD4926" w:rsidRDefault="00B1029C" w:rsidP="001E6EDC">
      <w:pPr>
        <w:pStyle w:val="EndNoteBibliography"/>
        <w:spacing w:after="0"/>
        <w:rPr>
          <w:sz w:val="16"/>
          <w:szCs w:val="16"/>
        </w:rPr>
      </w:pPr>
      <w:r>
        <w:rPr>
          <w:sz w:val="16"/>
          <w:szCs w:val="16"/>
        </w:rPr>
        <w:fldChar w:fldCharType="end"/>
      </w:r>
    </w:p>
    <w:p w:rsidR="00FD4926" w:rsidRDefault="00FD4926" w:rsidP="00002F14">
      <w:pPr>
        <w:jc w:val="center"/>
        <w:rPr>
          <w:lang w:val="en-GB"/>
        </w:rPr>
      </w:pPr>
    </w:p>
    <w:p w:rsidR="00FD4926" w:rsidRDefault="00FD4926" w:rsidP="007F1861">
      <w:pPr>
        <w:tabs>
          <w:tab w:val="right" w:pos="540"/>
          <w:tab w:val="left" w:pos="720"/>
        </w:tabs>
        <w:ind w:left="720" w:hanging="720"/>
        <w:rPr>
          <w:lang w:val="en-GB"/>
        </w:rPr>
      </w:pPr>
    </w:p>
    <w:p w:rsidR="00FD4926" w:rsidRPr="00CD330C" w:rsidRDefault="00B1029C" w:rsidP="00CD330C">
      <w:pPr>
        <w:tabs>
          <w:tab w:val="right" w:pos="540"/>
          <w:tab w:val="left" w:pos="720"/>
        </w:tabs>
        <w:ind w:left="720" w:hanging="720"/>
        <w:rPr>
          <w:lang w:val="en-GB"/>
        </w:rPr>
        <w:sectPr w:rsidR="00FD4926" w:rsidRPr="00CD330C" w:rsidSect="00B847E4">
          <w:footerReference w:type="even" r:id="rId17"/>
          <w:footerReference w:type="default" r:id="rId18"/>
          <w:pgSz w:w="12240" w:h="15840" w:code="1"/>
          <w:pgMar w:top="1440" w:right="1440" w:bottom="1440" w:left="1440" w:header="720" w:footer="720" w:gutter="0"/>
          <w:cols w:space="720"/>
          <w:docGrid w:linePitch="360"/>
        </w:sectPr>
      </w:pPr>
      <w:r w:rsidRPr="0030167F">
        <w:rPr>
          <w:lang w:val="en-GB"/>
        </w:rPr>
        <w:fldChar w:fldCharType="end"/>
      </w:r>
    </w:p>
    <w:p w:rsidR="00FD4926" w:rsidRDefault="00FD4926" w:rsidP="003A2315">
      <w:pPr>
        <w:tabs>
          <w:tab w:val="right" w:pos="540"/>
          <w:tab w:val="left" w:pos="720"/>
        </w:tabs>
        <w:rPr>
          <w:b/>
          <w:bCs/>
          <w:sz w:val="20"/>
          <w:szCs w:val="20"/>
          <w:lang w:val="en-GB"/>
        </w:rPr>
      </w:pPr>
      <w:r w:rsidRPr="000A5016">
        <w:rPr>
          <w:b/>
          <w:bCs/>
          <w:sz w:val="20"/>
          <w:szCs w:val="20"/>
          <w:lang w:val="en-GB"/>
        </w:rPr>
        <w:lastRenderedPageBreak/>
        <w:t>Table 1</w:t>
      </w:r>
      <w:r>
        <w:rPr>
          <w:b/>
          <w:bCs/>
          <w:sz w:val="20"/>
          <w:szCs w:val="20"/>
          <w:lang w:val="en-GB"/>
        </w:rPr>
        <w:t xml:space="preserve">. </w:t>
      </w:r>
      <w:r w:rsidR="00DB0A43">
        <w:rPr>
          <w:b/>
          <w:bCs/>
          <w:sz w:val="20"/>
          <w:szCs w:val="20"/>
          <w:lang w:val="en-GB"/>
        </w:rPr>
        <w:t>Study c</w:t>
      </w:r>
      <w:r w:rsidRPr="000A5016">
        <w:rPr>
          <w:b/>
          <w:bCs/>
          <w:sz w:val="20"/>
          <w:szCs w:val="20"/>
          <w:lang w:val="en-GB"/>
        </w:rPr>
        <w:t xml:space="preserve">haracteristics stratified by </w:t>
      </w:r>
      <w:r>
        <w:rPr>
          <w:b/>
          <w:bCs/>
          <w:sz w:val="20"/>
          <w:szCs w:val="20"/>
          <w:lang w:val="en-GB"/>
        </w:rPr>
        <w:t>breast cancer status an</w:t>
      </w:r>
      <w:r w:rsidR="00337D14">
        <w:rPr>
          <w:b/>
          <w:bCs/>
          <w:sz w:val="20"/>
          <w:szCs w:val="20"/>
          <w:lang w:val="en-GB"/>
        </w:rPr>
        <w:t>d aromatase inhibitor (AI) use.</w:t>
      </w:r>
    </w:p>
    <w:p w:rsidR="00FD4926" w:rsidRPr="00154025" w:rsidRDefault="00FD4926" w:rsidP="00154025">
      <w:pPr>
        <w:tabs>
          <w:tab w:val="right" w:pos="540"/>
          <w:tab w:val="left" w:pos="720"/>
        </w:tabs>
        <w:ind w:left="720" w:hanging="720"/>
        <w:rPr>
          <w:lang w:val="en-GB"/>
        </w:rPr>
      </w:pPr>
    </w:p>
    <w:tbl>
      <w:tblPr>
        <w:tblW w:w="11300" w:type="dxa"/>
        <w:tblInd w:w="108" w:type="dxa"/>
        <w:tblBorders>
          <w:top w:val="single" w:sz="24" w:space="0" w:color="auto"/>
          <w:bottom w:val="single" w:sz="24" w:space="0" w:color="auto"/>
        </w:tblBorders>
        <w:tblLook w:val="0000" w:firstRow="0" w:lastRow="0" w:firstColumn="0" w:lastColumn="0" w:noHBand="0" w:noVBand="0"/>
      </w:tblPr>
      <w:tblGrid>
        <w:gridCol w:w="3420"/>
        <w:gridCol w:w="2990"/>
        <w:gridCol w:w="1916"/>
        <w:gridCol w:w="1916"/>
        <w:gridCol w:w="1058"/>
      </w:tblGrid>
      <w:tr w:rsidR="00FD4926" w:rsidTr="009B43C7">
        <w:trPr>
          <w:trHeight w:val="66"/>
        </w:trPr>
        <w:tc>
          <w:tcPr>
            <w:tcW w:w="3420" w:type="dxa"/>
            <w:tcBorders>
              <w:top w:val="single" w:sz="24" w:space="0" w:color="auto"/>
            </w:tcBorders>
            <w:shd w:val="clear" w:color="auto" w:fill="FFFFFF"/>
            <w:noWrap/>
            <w:vAlign w:val="bottom"/>
          </w:tcPr>
          <w:p w:rsidR="00FD4926" w:rsidRDefault="00FD4926" w:rsidP="00D9288A">
            <w:pPr>
              <w:spacing w:beforeLines="20" w:before="48" w:afterLines="20" w:after="48"/>
              <w:rPr>
                <w:rFonts w:ascii="Arial" w:hAnsi="Arial" w:cs="Arial"/>
                <w:b/>
                <w:bCs/>
                <w:sz w:val="20"/>
                <w:szCs w:val="20"/>
              </w:rPr>
            </w:pPr>
          </w:p>
        </w:tc>
        <w:tc>
          <w:tcPr>
            <w:tcW w:w="2990" w:type="dxa"/>
            <w:tcBorders>
              <w:top w:val="single" w:sz="24" w:space="0" w:color="auto"/>
              <w:bottom w:val="nil"/>
            </w:tcBorders>
            <w:shd w:val="clear" w:color="auto" w:fill="FFFFFF"/>
          </w:tcPr>
          <w:p w:rsidR="00132CA8" w:rsidRDefault="00FD4926" w:rsidP="00D9288A">
            <w:pPr>
              <w:spacing w:beforeLines="20" w:before="48" w:afterLines="20" w:after="48"/>
              <w:jc w:val="center"/>
              <w:rPr>
                <w:rFonts w:ascii="Arial" w:hAnsi="Arial" w:cs="Arial"/>
                <w:b/>
                <w:bCs/>
                <w:kern w:val="32"/>
                <w:sz w:val="20"/>
                <w:szCs w:val="20"/>
                <w:lang w:eastAsia="ja-JP"/>
              </w:rPr>
            </w:pPr>
            <w:r>
              <w:rPr>
                <w:rFonts w:ascii="Arial" w:hAnsi="Arial" w:cs="Arial"/>
                <w:sz w:val="20"/>
                <w:szCs w:val="20"/>
              </w:rPr>
              <w:t>General population</w:t>
            </w:r>
          </w:p>
        </w:tc>
        <w:tc>
          <w:tcPr>
            <w:tcW w:w="1916" w:type="dxa"/>
            <w:tcBorders>
              <w:top w:val="single" w:sz="24" w:space="0" w:color="auto"/>
              <w:bottom w:val="nil"/>
            </w:tcBorders>
            <w:shd w:val="clear" w:color="auto" w:fill="FFFFFF"/>
          </w:tcPr>
          <w:p w:rsidR="00132CA8" w:rsidRDefault="00FD4926" w:rsidP="00D9288A">
            <w:pPr>
              <w:spacing w:beforeLines="20" w:before="48" w:afterLines="20" w:after="48"/>
              <w:jc w:val="center"/>
              <w:rPr>
                <w:rFonts w:ascii="Arial" w:hAnsi="Arial" w:cs="Arial"/>
                <w:b/>
                <w:bCs/>
                <w:kern w:val="32"/>
                <w:sz w:val="20"/>
                <w:szCs w:val="20"/>
                <w:lang w:eastAsia="ja-JP"/>
              </w:rPr>
            </w:pPr>
            <w:r>
              <w:rPr>
                <w:rFonts w:ascii="Arial" w:hAnsi="Arial" w:cs="Arial"/>
                <w:sz w:val="20"/>
                <w:szCs w:val="20"/>
              </w:rPr>
              <w:t>Breast cancer,</w:t>
            </w:r>
          </w:p>
          <w:p w:rsidR="00132CA8" w:rsidRDefault="00FD4926" w:rsidP="00D9288A">
            <w:pPr>
              <w:spacing w:beforeLines="20" w:before="48" w:afterLines="20" w:after="48"/>
              <w:jc w:val="center"/>
              <w:rPr>
                <w:rFonts w:ascii="Arial" w:hAnsi="Arial" w:cs="Arial"/>
                <w:b/>
                <w:bCs/>
                <w:kern w:val="32"/>
                <w:sz w:val="20"/>
                <w:szCs w:val="20"/>
                <w:lang w:eastAsia="ja-JP"/>
              </w:rPr>
            </w:pPr>
            <w:r>
              <w:rPr>
                <w:rFonts w:ascii="Arial" w:hAnsi="Arial" w:cs="Arial"/>
                <w:sz w:val="20"/>
                <w:szCs w:val="20"/>
              </w:rPr>
              <w:t>AI user</w:t>
            </w:r>
          </w:p>
        </w:tc>
        <w:tc>
          <w:tcPr>
            <w:tcW w:w="1916" w:type="dxa"/>
            <w:tcBorders>
              <w:top w:val="single" w:sz="24" w:space="0" w:color="auto"/>
              <w:bottom w:val="nil"/>
            </w:tcBorders>
            <w:shd w:val="clear" w:color="auto" w:fill="FFFFFF"/>
          </w:tcPr>
          <w:p w:rsidR="00132CA8" w:rsidRPr="004C48CA" w:rsidRDefault="00FD4926" w:rsidP="00D9288A">
            <w:pPr>
              <w:spacing w:beforeLines="20" w:before="48" w:afterLines="20" w:after="48"/>
              <w:jc w:val="center"/>
              <w:rPr>
                <w:rFonts w:ascii="Arial" w:hAnsi="Arial" w:cs="Arial"/>
                <w:b/>
                <w:bCs/>
                <w:kern w:val="32"/>
                <w:sz w:val="20"/>
                <w:szCs w:val="20"/>
                <w:lang w:eastAsia="ja-JP"/>
              </w:rPr>
            </w:pPr>
            <w:r w:rsidRPr="004C48CA">
              <w:rPr>
                <w:rFonts w:ascii="Arial" w:hAnsi="Arial" w:cs="Arial"/>
                <w:sz w:val="20"/>
                <w:szCs w:val="20"/>
              </w:rPr>
              <w:t>Breast cancer,</w:t>
            </w:r>
          </w:p>
          <w:p w:rsidR="00132CA8" w:rsidRPr="004C48CA" w:rsidRDefault="00FD4926" w:rsidP="00D9288A">
            <w:pPr>
              <w:spacing w:beforeLines="20" w:before="48" w:afterLines="20" w:after="48"/>
              <w:jc w:val="center"/>
              <w:rPr>
                <w:rFonts w:ascii="Arial" w:hAnsi="Arial" w:cs="Arial"/>
                <w:b/>
                <w:bCs/>
                <w:kern w:val="32"/>
                <w:sz w:val="20"/>
                <w:szCs w:val="20"/>
                <w:lang w:eastAsia="ja-JP"/>
              </w:rPr>
            </w:pPr>
            <w:r w:rsidRPr="004C48CA">
              <w:rPr>
                <w:rFonts w:ascii="Arial" w:hAnsi="Arial" w:cs="Arial"/>
                <w:sz w:val="20"/>
                <w:szCs w:val="20"/>
              </w:rPr>
              <w:t>Non-AI user</w:t>
            </w:r>
          </w:p>
        </w:tc>
        <w:tc>
          <w:tcPr>
            <w:tcW w:w="1058" w:type="dxa"/>
            <w:tcBorders>
              <w:top w:val="single" w:sz="24" w:space="0" w:color="auto"/>
              <w:bottom w:val="nil"/>
            </w:tcBorders>
            <w:shd w:val="clear" w:color="auto" w:fill="FFFFFF"/>
          </w:tcPr>
          <w:p w:rsidR="00132CA8" w:rsidRPr="004C48CA" w:rsidRDefault="00F23A67" w:rsidP="00D9288A">
            <w:pPr>
              <w:spacing w:beforeLines="20" w:before="48" w:afterLines="20" w:after="48"/>
              <w:jc w:val="center"/>
              <w:rPr>
                <w:rFonts w:ascii="Arial" w:hAnsi="Arial" w:cs="Arial"/>
                <w:color w:val="000000"/>
                <w:sz w:val="20"/>
                <w:szCs w:val="20"/>
              </w:rPr>
            </w:pPr>
            <w:r w:rsidRPr="004C48CA">
              <w:rPr>
                <w:i/>
                <w:color w:val="000000"/>
                <w:sz w:val="20"/>
                <w:szCs w:val="20"/>
              </w:rPr>
              <w:t>P</w:t>
            </w:r>
            <w:r w:rsidR="00FD4926" w:rsidRPr="004C48CA">
              <w:rPr>
                <w:rFonts w:ascii="Arial" w:hAnsi="Arial" w:cs="Arial"/>
                <w:color w:val="000000"/>
                <w:sz w:val="20"/>
                <w:szCs w:val="20"/>
              </w:rPr>
              <w:t>-value</w:t>
            </w:r>
          </w:p>
        </w:tc>
      </w:tr>
      <w:tr w:rsidR="00FD4926" w:rsidTr="009B43C7">
        <w:trPr>
          <w:trHeight w:val="255"/>
        </w:trPr>
        <w:tc>
          <w:tcPr>
            <w:tcW w:w="3420" w:type="dxa"/>
            <w:shd w:val="clear" w:color="auto" w:fill="FFFFFF"/>
            <w:noWrap/>
            <w:vAlign w:val="bottom"/>
          </w:tcPr>
          <w:p w:rsidR="00FD4926" w:rsidRDefault="00FD4926" w:rsidP="00D9288A">
            <w:pPr>
              <w:spacing w:beforeLines="20" w:before="48" w:afterLines="20" w:after="48"/>
              <w:rPr>
                <w:rFonts w:ascii="Arial" w:hAnsi="Arial" w:cs="Arial"/>
                <w:sz w:val="20"/>
                <w:szCs w:val="20"/>
              </w:rPr>
            </w:pPr>
          </w:p>
        </w:tc>
        <w:tc>
          <w:tcPr>
            <w:tcW w:w="2990" w:type="dxa"/>
            <w:tcBorders>
              <w:top w:val="nil"/>
              <w:bottom w:val="single" w:sz="8" w:space="0" w:color="auto"/>
            </w:tcBorders>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sidRPr="004C48CA">
              <w:rPr>
                <w:rFonts w:ascii="Arial" w:hAnsi="Arial" w:cs="Arial"/>
                <w:i/>
                <w:sz w:val="20"/>
                <w:szCs w:val="20"/>
              </w:rPr>
              <w:t>N</w:t>
            </w:r>
            <w:r>
              <w:rPr>
                <w:rFonts w:ascii="Arial" w:hAnsi="Arial" w:cs="Arial"/>
                <w:sz w:val="20"/>
                <w:szCs w:val="20"/>
              </w:rPr>
              <w:t>=34,205</w:t>
            </w:r>
          </w:p>
        </w:tc>
        <w:tc>
          <w:tcPr>
            <w:tcW w:w="1916" w:type="dxa"/>
            <w:tcBorders>
              <w:top w:val="nil"/>
              <w:bottom w:val="single" w:sz="8" w:space="0" w:color="auto"/>
            </w:tcBorders>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sidRPr="004C48CA">
              <w:rPr>
                <w:rFonts w:ascii="Arial" w:hAnsi="Arial" w:cs="Arial"/>
                <w:i/>
                <w:sz w:val="20"/>
                <w:szCs w:val="20"/>
              </w:rPr>
              <w:t>N</w:t>
            </w:r>
            <w:r>
              <w:rPr>
                <w:rFonts w:ascii="Arial" w:hAnsi="Arial" w:cs="Arial"/>
                <w:sz w:val="20"/>
                <w:szCs w:val="20"/>
              </w:rPr>
              <w:t>=1775</w:t>
            </w:r>
          </w:p>
        </w:tc>
        <w:tc>
          <w:tcPr>
            <w:tcW w:w="1916" w:type="dxa"/>
            <w:tcBorders>
              <w:top w:val="nil"/>
              <w:bottom w:val="single" w:sz="8" w:space="0" w:color="auto"/>
            </w:tcBorders>
            <w:shd w:val="clear" w:color="auto" w:fill="FFFFFF"/>
            <w:noWrap/>
            <w:vAlign w:val="center"/>
          </w:tcPr>
          <w:p w:rsidR="00132CA8" w:rsidRDefault="00FD4926" w:rsidP="00D9288A">
            <w:pPr>
              <w:spacing w:beforeLines="20" w:before="48" w:afterLines="20" w:after="48"/>
              <w:jc w:val="center"/>
              <w:rPr>
                <w:rFonts w:ascii="Arial" w:hAnsi="Arial" w:cs="Arial"/>
                <w:color w:val="000000"/>
                <w:sz w:val="20"/>
                <w:szCs w:val="20"/>
              </w:rPr>
            </w:pPr>
            <w:r w:rsidRPr="004C48CA">
              <w:rPr>
                <w:rFonts w:ascii="Arial" w:hAnsi="Arial" w:cs="Arial"/>
                <w:i/>
                <w:color w:val="000000"/>
                <w:sz w:val="20"/>
                <w:szCs w:val="20"/>
              </w:rPr>
              <w:t>N</w:t>
            </w:r>
            <w:r>
              <w:rPr>
                <w:rFonts w:ascii="Arial" w:hAnsi="Arial" w:cs="Arial"/>
                <w:color w:val="000000"/>
                <w:sz w:val="20"/>
                <w:szCs w:val="20"/>
              </w:rPr>
              <w:t>=1016</w:t>
            </w:r>
          </w:p>
        </w:tc>
        <w:tc>
          <w:tcPr>
            <w:tcW w:w="1058" w:type="dxa"/>
            <w:tcBorders>
              <w:top w:val="nil"/>
              <w:bottom w:val="single" w:sz="8" w:space="0" w:color="auto"/>
            </w:tcBorders>
            <w:shd w:val="clear" w:color="auto" w:fill="FFFFFF"/>
            <w:noWrap/>
            <w:vAlign w:val="bottom"/>
          </w:tcPr>
          <w:p w:rsidR="00132CA8" w:rsidRDefault="00132CA8" w:rsidP="00D9288A">
            <w:pPr>
              <w:spacing w:beforeLines="20" w:before="48" w:afterLines="20" w:after="48"/>
              <w:rPr>
                <w:rFonts w:ascii="Arial" w:hAnsi="Arial" w:cs="Arial"/>
                <w:sz w:val="20"/>
                <w:szCs w:val="20"/>
              </w:rPr>
            </w:pPr>
          </w:p>
        </w:tc>
      </w:tr>
      <w:tr w:rsidR="00FD4926" w:rsidTr="009B43C7">
        <w:trPr>
          <w:trHeight w:val="255"/>
        </w:trPr>
        <w:tc>
          <w:tcPr>
            <w:tcW w:w="3420" w:type="dxa"/>
            <w:shd w:val="clear" w:color="auto" w:fill="FFFFFF"/>
            <w:noWrap/>
            <w:vAlign w:val="center"/>
          </w:tcPr>
          <w:p w:rsidR="00FD4926" w:rsidRDefault="00FD4926" w:rsidP="00D9288A">
            <w:pPr>
              <w:spacing w:beforeLines="20" w:before="48" w:afterLines="20" w:after="48"/>
              <w:rPr>
                <w:rFonts w:ascii="Arial" w:hAnsi="Arial" w:cs="Arial"/>
                <w:sz w:val="20"/>
                <w:szCs w:val="20"/>
              </w:rPr>
            </w:pPr>
            <w:r>
              <w:rPr>
                <w:rFonts w:ascii="Arial" w:hAnsi="Arial" w:cs="Arial"/>
                <w:sz w:val="20"/>
                <w:szCs w:val="20"/>
              </w:rPr>
              <w:t>Age (years)</w:t>
            </w:r>
          </w:p>
        </w:tc>
        <w:tc>
          <w:tcPr>
            <w:tcW w:w="2990" w:type="dxa"/>
            <w:tcBorders>
              <w:top w:val="single" w:sz="8" w:space="0" w:color="auto"/>
            </w:tcBorders>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65.0 ± 11.0</w:t>
            </w:r>
          </w:p>
        </w:tc>
        <w:tc>
          <w:tcPr>
            <w:tcW w:w="1916" w:type="dxa"/>
            <w:tcBorders>
              <w:top w:val="single" w:sz="8" w:space="0" w:color="auto"/>
            </w:tcBorders>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64.7 ± 9.9</w:t>
            </w:r>
          </w:p>
        </w:tc>
        <w:tc>
          <w:tcPr>
            <w:tcW w:w="1916" w:type="dxa"/>
            <w:tcBorders>
              <w:top w:val="single" w:sz="8" w:space="0" w:color="auto"/>
            </w:tcBorders>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65.1 ± 11.6</w:t>
            </w:r>
          </w:p>
        </w:tc>
        <w:tc>
          <w:tcPr>
            <w:tcW w:w="1058" w:type="dxa"/>
            <w:tcBorders>
              <w:top w:val="single" w:sz="8" w:space="0" w:color="auto"/>
            </w:tcBorders>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0.415</w:t>
            </w:r>
          </w:p>
        </w:tc>
      </w:tr>
      <w:tr w:rsidR="00FD4926" w:rsidTr="009B43C7">
        <w:trPr>
          <w:trHeight w:val="255"/>
        </w:trPr>
        <w:tc>
          <w:tcPr>
            <w:tcW w:w="3420" w:type="dxa"/>
            <w:shd w:val="clear" w:color="auto" w:fill="FFFFFF"/>
            <w:noWrap/>
            <w:vAlign w:val="center"/>
          </w:tcPr>
          <w:p w:rsidR="00FD4926" w:rsidRDefault="00FD4926" w:rsidP="00D9288A">
            <w:pPr>
              <w:spacing w:beforeLines="20" w:before="48" w:afterLines="20" w:after="48"/>
              <w:rPr>
                <w:rFonts w:ascii="Arial" w:hAnsi="Arial" w:cs="Arial"/>
                <w:sz w:val="20"/>
                <w:szCs w:val="20"/>
              </w:rPr>
            </w:pPr>
            <w:r>
              <w:rPr>
                <w:rFonts w:ascii="Arial" w:hAnsi="Arial" w:cs="Arial"/>
                <w:sz w:val="20"/>
                <w:szCs w:val="20"/>
              </w:rPr>
              <w:t>BMI (kg/m</w:t>
            </w:r>
            <w:r w:rsidRPr="00A05D32">
              <w:rPr>
                <w:rFonts w:ascii="Arial" w:hAnsi="Arial" w:cs="Arial"/>
                <w:sz w:val="20"/>
                <w:szCs w:val="20"/>
                <w:vertAlign w:val="superscript"/>
              </w:rPr>
              <w:t>2</w:t>
            </w:r>
            <w:r>
              <w:rPr>
                <w:rFonts w:ascii="Arial" w:hAnsi="Arial" w:cs="Arial"/>
                <w:sz w:val="20"/>
                <w:szCs w:val="20"/>
              </w:rPr>
              <w:t>)</w:t>
            </w:r>
          </w:p>
        </w:tc>
        <w:tc>
          <w:tcPr>
            <w:tcW w:w="2990"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27.6 ± 6.3</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 xml:space="preserve">28.8 ± 5.9 </w:t>
            </w:r>
            <w:r w:rsidRPr="00841342">
              <w:rPr>
                <w:rFonts w:ascii="Arial" w:hAnsi="Arial" w:cs="Arial"/>
                <w:sz w:val="20"/>
                <w:szCs w:val="20"/>
                <w:vertAlign w:val="superscript"/>
              </w:rPr>
              <w:t>a</w:t>
            </w:r>
            <w:r w:rsidR="00E050EE">
              <w:rPr>
                <w:rFonts w:ascii="Arial" w:hAnsi="Arial" w:cs="Arial"/>
                <w:sz w:val="20"/>
                <w:szCs w:val="20"/>
                <w:vertAlign w:val="superscript"/>
              </w:rPr>
              <w:t>,b</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27.3 ± 5.4</w:t>
            </w:r>
          </w:p>
        </w:tc>
        <w:tc>
          <w:tcPr>
            <w:tcW w:w="1058"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&lt;0.001</w:t>
            </w:r>
          </w:p>
        </w:tc>
      </w:tr>
      <w:tr w:rsidR="00FD4926" w:rsidTr="009B43C7">
        <w:trPr>
          <w:trHeight w:val="255"/>
        </w:trPr>
        <w:tc>
          <w:tcPr>
            <w:tcW w:w="3420" w:type="dxa"/>
            <w:shd w:val="clear" w:color="auto" w:fill="FFFFFF"/>
            <w:noWrap/>
            <w:vAlign w:val="center"/>
          </w:tcPr>
          <w:p w:rsidR="00FD4926" w:rsidRDefault="00FD4926" w:rsidP="00D9288A">
            <w:pPr>
              <w:spacing w:beforeLines="20" w:before="48" w:afterLines="20" w:after="48"/>
              <w:rPr>
                <w:rFonts w:ascii="Arial" w:hAnsi="Arial" w:cs="Arial"/>
                <w:sz w:val="20"/>
                <w:szCs w:val="20"/>
              </w:rPr>
            </w:pPr>
            <w:r>
              <w:rPr>
                <w:rFonts w:ascii="Arial" w:hAnsi="Arial" w:cs="Arial"/>
                <w:sz w:val="20"/>
                <w:szCs w:val="20"/>
              </w:rPr>
              <w:t>Prior fracture</w:t>
            </w:r>
          </w:p>
        </w:tc>
        <w:tc>
          <w:tcPr>
            <w:tcW w:w="2990"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5608 (16.4)</w:t>
            </w:r>
          </w:p>
        </w:tc>
        <w:tc>
          <w:tcPr>
            <w:tcW w:w="1916" w:type="dxa"/>
            <w:shd w:val="clear" w:color="auto" w:fill="FFFFFF"/>
            <w:noWrap/>
            <w:vAlign w:val="center"/>
          </w:tcPr>
          <w:p w:rsidR="00132CA8" w:rsidRPr="00E050EE" w:rsidRDefault="0028651C" w:rsidP="00D9288A">
            <w:pPr>
              <w:keepNext/>
              <w:keepLines/>
              <w:spacing w:beforeLines="20" w:before="48" w:afterLines="20" w:after="48" w:line="276" w:lineRule="auto"/>
              <w:jc w:val="center"/>
              <w:outlineLvl w:val="0"/>
              <w:rPr>
                <w:rFonts w:ascii="Arial" w:hAnsi="Arial" w:cs="Arial"/>
                <w:b/>
                <w:bCs/>
                <w:kern w:val="32"/>
                <w:sz w:val="20"/>
                <w:szCs w:val="20"/>
                <w:lang w:eastAsia="ja-JP"/>
              </w:rPr>
            </w:pPr>
            <w:r w:rsidRPr="00E050EE">
              <w:rPr>
                <w:rFonts w:ascii="Arial" w:hAnsi="Arial" w:cs="Arial"/>
                <w:sz w:val="20"/>
                <w:szCs w:val="20"/>
              </w:rPr>
              <w:t xml:space="preserve">140 (7.9) </w:t>
            </w:r>
            <w:r w:rsidRPr="00E050EE">
              <w:rPr>
                <w:rFonts w:ascii="Arial" w:hAnsi="Arial" w:cs="Arial"/>
                <w:sz w:val="20"/>
                <w:szCs w:val="20"/>
                <w:vertAlign w:val="superscript"/>
              </w:rPr>
              <w:t>a</w:t>
            </w:r>
            <w:r w:rsidR="00E050EE">
              <w:rPr>
                <w:rFonts w:ascii="Arial" w:hAnsi="Arial" w:cs="Arial"/>
                <w:sz w:val="20"/>
                <w:szCs w:val="20"/>
                <w:vertAlign w:val="superscript"/>
              </w:rPr>
              <w:t>,b</w:t>
            </w:r>
          </w:p>
        </w:tc>
        <w:tc>
          <w:tcPr>
            <w:tcW w:w="1916" w:type="dxa"/>
            <w:shd w:val="clear" w:color="auto" w:fill="FFFFFF"/>
            <w:noWrap/>
            <w:vAlign w:val="center"/>
          </w:tcPr>
          <w:p w:rsidR="00132CA8" w:rsidRPr="00E050EE" w:rsidRDefault="0028651C" w:rsidP="00D9288A">
            <w:pPr>
              <w:keepNext/>
              <w:keepLines/>
              <w:spacing w:beforeLines="20" w:before="48" w:afterLines="20" w:after="48" w:line="276" w:lineRule="auto"/>
              <w:jc w:val="center"/>
              <w:outlineLvl w:val="0"/>
              <w:rPr>
                <w:rFonts w:ascii="Arial" w:hAnsi="Arial" w:cs="Arial"/>
                <w:b/>
                <w:bCs/>
                <w:kern w:val="32"/>
                <w:sz w:val="20"/>
                <w:szCs w:val="20"/>
                <w:lang w:eastAsia="ja-JP"/>
              </w:rPr>
            </w:pPr>
            <w:r w:rsidRPr="00E050EE">
              <w:rPr>
                <w:rFonts w:ascii="Arial" w:hAnsi="Arial" w:cs="Arial"/>
                <w:sz w:val="20"/>
                <w:szCs w:val="20"/>
              </w:rPr>
              <w:t>138 (13.6)</w:t>
            </w:r>
          </w:p>
        </w:tc>
        <w:tc>
          <w:tcPr>
            <w:tcW w:w="1058"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&lt;0.001</w:t>
            </w:r>
          </w:p>
        </w:tc>
      </w:tr>
      <w:tr w:rsidR="00FD4926" w:rsidTr="009B43C7">
        <w:trPr>
          <w:trHeight w:val="255"/>
        </w:trPr>
        <w:tc>
          <w:tcPr>
            <w:tcW w:w="3420" w:type="dxa"/>
            <w:shd w:val="clear" w:color="auto" w:fill="FFFFFF"/>
            <w:noWrap/>
            <w:vAlign w:val="center"/>
          </w:tcPr>
          <w:p w:rsidR="00FD4926" w:rsidRDefault="00FD4926" w:rsidP="00D9288A">
            <w:pPr>
              <w:spacing w:beforeLines="20" w:before="48" w:afterLines="20" w:after="48"/>
              <w:rPr>
                <w:rFonts w:ascii="Arial" w:hAnsi="Arial" w:cs="Arial"/>
                <w:sz w:val="20"/>
                <w:szCs w:val="20"/>
              </w:rPr>
            </w:pPr>
            <w:r>
              <w:rPr>
                <w:rFonts w:ascii="Arial" w:hAnsi="Arial" w:cs="Arial"/>
                <w:sz w:val="20"/>
                <w:szCs w:val="20"/>
              </w:rPr>
              <w:t>Parental hip fracture</w:t>
            </w:r>
          </w:p>
        </w:tc>
        <w:tc>
          <w:tcPr>
            <w:tcW w:w="2990"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4017 (11.7)</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 xml:space="preserve">160 (9.0) </w:t>
            </w:r>
            <w:r w:rsidRPr="00CA763E">
              <w:rPr>
                <w:rFonts w:ascii="Arial" w:hAnsi="Arial" w:cs="Arial"/>
                <w:sz w:val="20"/>
                <w:szCs w:val="20"/>
                <w:vertAlign w:val="superscript"/>
              </w:rPr>
              <w:t>a</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109 (10.7)</w:t>
            </w:r>
          </w:p>
        </w:tc>
        <w:tc>
          <w:tcPr>
            <w:tcW w:w="1058"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0.001</w:t>
            </w:r>
          </w:p>
        </w:tc>
      </w:tr>
      <w:tr w:rsidR="00FD4926" w:rsidTr="009B43C7">
        <w:trPr>
          <w:trHeight w:val="255"/>
        </w:trPr>
        <w:tc>
          <w:tcPr>
            <w:tcW w:w="3420" w:type="dxa"/>
            <w:shd w:val="clear" w:color="auto" w:fill="FFFFFF"/>
            <w:noWrap/>
            <w:vAlign w:val="center"/>
          </w:tcPr>
          <w:p w:rsidR="00FD4926" w:rsidRDefault="00FD4926" w:rsidP="00D9288A">
            <w:pPr>
              <w:spacing w:beforeLines="20" w:before="48" w:afterLines="20" w:after="48"/>
              <w:rPr>
                <w:rFonts w:ascii="Arial" w:hAnsi="Arial" w:cs="Arial"/>
                <w:sz w:val="20"/>
                <w:szCs w:val="20"/>
              </w:rPr>
            </w:pPr>
            <w:r>
              <w:rPr>
                <w:rFonts w:ascii="Arial" w:hAnsi="Arial" w:cs="Arial"/>
                <w:sz w:val="20"/>
                <w:szCs w:val="20"/>
              </w:rPr>
              <w:t>Smoking</w:t>
            </w:r>
          </w:p>
        </w:tc>
        <w:tc>
          <w:tcPr>
            <w:tcW w:w="2990"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4658 (13.6)</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 xml:space="preserve">160 (9.0) </w:t>
            </w:r>
            <w:r w:rsidRPr="00CA763E">
              <w:rPr>
                <w:rFonts w:ascii="Arial" w:hAnsi="Arial" w:cs="Arial"/>
                <w:sz w:val="20"/>
                <w:szCs w:val="20"/>
                <w:vertAlign w:val="superscript"/>
              </w:rPr>
              <w:t>a</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112 (11.0)</w:t>
            </w:r>
          </w:p>
        </w:tc>
        <w:tc>
          <w:tcPr>
            <w:tcW w:w="1058"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&lt;0.001</w:t>
            </w:r>
          </w:p>
        </w:tc>
      </w:tr>
      <w:tr w:rsidR="00FD4926" w:rsidTr="009B43C7">
        <w:trPr>
          <w:trHeight w:val="255"/>
        </w:trPr>
        <w:tc>
          <w:tcPr>
            <w:tcW w:w="3420" w:type="dxa"/>
            <w:shd w:val="clear" w:color="auto" w:fill="FFFFFF"/>
            <w:noWrap/>
            <w:vAlign w:val="center"/>
          </w:tcPr>
          <w:p w:rsidR="00FD4926" w:rsidRDefault="00FD4926" w:rsidP="00D9288A">
            <w:pPr>
              <w:spacing w:beforeLines="20" w:before="48" w:afterLines="20" w:after="48"/>
              <w:rPr>
                <w:rFonts w:ascii="Arial" w:hAnsi="Arial" w:cs="Arial"/>
                <w:sz w:val="20"/>
                <w:szCs w:val="20"/>
              </w:rPr>
            </w:pPr>
            <w:r>
              <w:rPr>
                <w:rFonts w:ascii="Arial" w:hAnsi="Arial" w:cs="Arial"/>
                <w:sz w:val="20"/>
                <w:szCs w:val="20"/>
              </w:rPr>
              <w:t>Glucocorticoid use</w:t>
            </w:r>
          </w:p>
        </w:tc>
        <w:tc>
          <w:tcPr>
            <w:tcW w:w="2990"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1190 (3.5)</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 xml:space="preserve">22 (1.2) </w:t>
            </w:r>
            <w:r w:rsidRPr="00CA763E">
              <w:rPr>
                <w:rFonts w:ascii="Arial" w:hAnsi="Arial" w:cs="Arial"/>
                <w:sz w:val="20"/>
                <w:szCs w:val="20"/>
                <w:vertAlign w:val="superscript"/>
              </w:rPr>
              <w:t>a</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 xml:space="preserve">15 (1.5) </w:t>
            </w:r>
            <w:r w:rsidR="00E050EE">
              <w:rPr>
                <w:rFonts w:ascii="Arial" w:hAnsi="Arial" w:cs="Arial"/>
                <w:sz w:val="20"/>
                <w:szCs w:val="20"/>
                <w:vertAlign w:val="superscript"/>
              </w:rPr>
              <w:t>a</w:t>
            </w:r>
          </w:p>
        </w:tc>
        <w:tc>
          <w:tcPr>
            <w:tcW w:w="1058"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&lt;0.001</w:t>
            </w:r>
          </w:p>
        </w:tc>
      </w:tr>
      <w:tr w:rsidR="00FD4926" w:rsidTr="009B43C7">
        <w:trPr>
          <w:trHeight w:val="255"/>
        </w:trPr>
        <w:tc>
          <w:tcPr>
            <w:tcW w:w="3420" w:type="dxa"/>
            <w:shd w:val="clear" w:color="auto" w:fill="FFFFFF"/>
            <w:noWrap/>
            <w:vAlign w:val="center"/>
          </w:tcPr>
          <w:p w:rsidR="00FD4926" w:rsidRDefault="00FD4926" w:rsidP="00D9288A">
            <w:pPr>
              <w:spacing w:beforeLines="20" w:before="48" w:afterLines="20" w:after="48"/>
              <w:rPr>
                <w:rFonts w:ascii="Arial" w:hAnsi="Arial" w:cs="Arial"/>
                <w:sz w:val="20"/>
                <w:szCs w:val="20"/>
              </w:rPr>
            </w:pPr>
            <w:r>
              <w:rPr>
                <w:rFonts w:ascii="Arial" w:hAnsi="Arial" w:cs="Arial"/>
                <w:sz w:val="20"/>
                <w:szCs w:val="20"/>
              </w:rPr>
              <w:t>Rheumatoid arthritis</w:t>
            </w:r>
          </w:p>
        </w:tc>
        <w:tc>
          <w:tcPr>
            <w:tcW w:w="2990"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823 (2.4)</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25 (1.4)</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11 (1.1)</w:t>
            </w:r>
          </w:p>
        </w:tc>
        <w:tc>
          <w:tcPr>
            <w:tcW w:w="1058"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&lt;0.001</w:t>
            </w:r>
          </w:p>
        </w:tc>
      </w:tr>
      <w:tr w:rsidR="00FD4926" w:rsidTr="009B43C7">
        <w:trPr>
          <w:trHeight w:val="255"/>
        </w:trPr>
        <w:tc>
          <w:tcPr>
            <w:tcW w:w="3420" w:type="dxa"/>
            <w:shd w:val="clear" w:color="auto" w:fill="FFFFFF"/>
            <w:noWrap/>
            <w:vAlign w:val="center"/>
          </w:tcPr>
          <w:p w:rsidR="00FD4926" w:rsidRDefault="00FD4926" w:rsidP="00D9288A">
            <w:pPr>
              <w:spacing w:beforeLines="20" w:before="48" w:afterLines="20" w:after="48"/>
              <w:rPr>
                <w:rFonts w:ascii="Arial" w:hAnsi="Arial" w:cs="Arial"/>
                <w:sz w:val="20"/>
                <w:szCs w:val="20"/>
              </w:rPr>
            </w:pPr>
            <w:r>
              <w:rPr>
                <w:rFonts w:ascii="Arial" w:hAnsi="Arial" w:cs="Arial"/>
                <w:sz w:val="20"/>
                <w:szCs w:val="20"/>
              </w:rPr>
              <w:t>High alcohol use</w:t>
            </w:r>
          </w:p>
        </w:tc>
        <w:tc>
          <w:tcPr>
            <w:tcW w:w="2990"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161 (0.5)</w:t>
            </w:r>
          </w:p>
        </w:tc>
        <w:tc>
          <w:tcPr>
            <w:tcW w:w="1916" w:type="dxa"/>
            <w:shd w:val="clear" w:color="auto" w:fill="FFFFFF"/>
            <w:noWrap/>
            <w:vAlign w:val="center"/>
          </w:tcPr>
          <w:p w:rsidR="00132CA8" w:rsidRDefault="00622A9E" w:rsidP="00D9288A">
            <w:pPr>
              <w:spacing w:beforeLines="20" w:before="48" w:afterLines="20" w:after="48"/>
              <w:jc w:val="center"/>
              <w:rPr>
                <w:rFonts w:ascii="Arial" w:hAnsi="Arial" w:cs="Arial"/>
                <w:sz w:val="20"/>
                <w:szCs w:val="20"/>
              </w:rPr>
            </w:pPr>
            <w:r>
              <w:rPr>
                <w:rFonts w:ascii="Arial" w:hAnsi="Arial" w:cs="Arial"/>
                <w:sz w:val="20"/>
                <w:szCs w:val="20"/>
              </w:rPr>
              <w:t>S (&lt;1.0)</w:t>
            </w:r>
          </w:p>
        </w:tc>
        <w:tc>
          <w:tcPr>
            <w:tcW w:w="1916" w:type="dxa"/>
            <w:shd w:val="clear" w:color="auto" w:fill="FFFFFF"/>
            <w:noWrap/>
            <w:vAlign w:val="center"/>
          </w:tcPr>
          <w:p w:rsidR="00132CA8" w:rsidRDefault="00622A9E" w:rsidP="00D9288A">
            <w:pPr>
              <w:spacing w:beforeLines="20" w:before="48" w:afterLines="20" w:after="48"/>
              <w:jc w:val="center"/>
              <w:rPr>
                <w:rFonts w:ascii="Arial" w:hAnsi="Arial" w:cs="Arial"/>
                <w:sz w:val="20"/>
                <w:szCs w:val="20"/>
              </w:rPr>
            </w:pPr>
            <w:r>
              <w:rPr>
                <w:rFonts w:ascii="Arial" w:hAnsi="Arial" w:cs="Arial"/>
                <w:sz w:val="20"/>
                <w:szCs w:val="20"/>
              </w:rPr>
              <w:t>S (&lt;1.0)</w:t>
            </w:r>
          </w:p>
        </w:tc>
        <w:tc>
          <w:tcPr>
            <w:tcW w:w="1058"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0.382</w:t>
            </w:r>
          </w:p>
        </w:tc>
      </w:tr>
      <w:tr w:rsidR="00FD4926" w:rsidTr="009B43C7">
        <w:trPr>
          <w:trHeight w:val="255"/>
        </w:trPr>
        <w:tc>
          <w:tcPr>
            <w:tcW w:w="3420" w:type="dxa"/>
            <w:shd w:val="clear" w:color="auto" w:fill="FFFFFF"/>
            <w:noWrap/>
            <w:vAlign w:val="center"/>
          </w:tcPr>
          <w:p w:rsidR="00FD4926" w:rsidRDefault="00FD4926" w:rsidP="00D9288A">
            <w:pPr>
              <w:spacing w:beforeLines="20" w:before="48" w:afterLines="20" w:after="48"/>
              <w:rPr>
                <w:rFonts w:ascii="Arial" w:hAnsi="Arial" w:cs="Arial"/>
                <w:sz w:val="20"/>
                <w:szCs w:val="20"/>
              </w:rPr>
            </w:pPr>
            <w:r>
              <w:rPr>
                <w:rFonts w:ascii="Arial" w:hAnsi="Arial" w:cs="Arial"/>
                <w:sz w:val="20"/>
                <w:szCs w:val="20"/>
              </w:rPr>
              <w:t>Femoral neck T-score</w:t>
            </w:r>
          </w:p>
        </w:tc>
        <w:tc>
          <w:tcPr>
            <w:tcW w:w="2990"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-1.4 ± 1.0</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 xml:space="preserve">-1.1 ± 1.0 </w:t>
            </w:r>
            <w:r w:rsidRPr="00CA763E">
              <w:rPr>
                <w:rFonts w:ascii="Arial" w:hAnsi="Arial" w:cs="Arial"/>
                <w:sz w:val="20"/>
                <w:szCs w:val="20"/>
                <w:vertAlign w:val="superscript"/>
              </w:rPr>
              <w:t>a</w:t>
            </w:r>
            <w:r w:rsidR="00E050EE">
              <w:rPr>
                <w:rFonts w:ascii="Arial" w:hAnsi="Arial" w:cs="Arial"/>
                <w:sz w:val="20"/>
                <w:szCs w:val="20"/>
                <w:vertAlign w:val="superscript"/>
              </w:rPr>
              <w:t>,b</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-1.4 ± 1.0</w:t>
            </w:r>
          </w:p>
        </w:tc>
        <w:tc>
          <w:tcPr>
            <w:tcW w:w="1058"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&lt;0.001</w:t>
            </w:r>
          </w:p>
        </w:tc>
      </w:tr>
      <w:tr w:rsidR="00FD4926" w:rsidTr="009B43C7">
        <w:trPr>
          <w:trHeight w:val="255"/>
        </w:trPr>
        <w:tc>
          <w:tcPr>
            <w:tcW w:w="3420" w:type="dxa"/>
            <w:shd w:val="clear" w:color="auto" w:fill="FFFFFF"/>
            <w:noWrap/>
            <w:vAlign w:val="center"/>
          </w:tcPr>
          <w:p w:rsidR="00FD4926" w:rsidRDefault="00FD4926" w:rsidP="00D9288A">
            <w:pPr>
              <w:spacing w:beforeLines="20" w:before="48" w:afterLines="20" w:after="48"/>
              <w:rPr>
                <w:rFonts w:ascii="Arial" w:hAnsi="Arial" w:cs="Arial"/>
                <w:sz w:val="20"/>
                <w:szCs w:val="20"/>
              </w:rPr>
            </w:pPr>
            <w:r>
              <w:rPr>
                <w:rFonts w:ascii="Arial" w:hAnsi="Arial" w:cs="Arial"/>
                <w:sz w:val="20"/>
                <w:szCs w:val="20"/>
              </w:rPr>
              <w:t>Femoral neck T-score osteoporotic</w:t>
            </w:r>
          </w:p>
        </w:tc>
        <w:tc>
          <w:tcPr>
            <w:tcW w:w="2990"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4035 (11.8)</w:t>
            </w:r>
          </w:p>
        </w:tc>
        <w:tc>
          <w:tcPr>
            <w:tcW w:w="1916" w:type="dxa"/>
            <w:shd w:val="clear" w:color="auto" w:fill="FFFFFF"/>
            <w:noWrap/>
            <w:vAlign w:val="center"/>
          </w:tcPr>
          <w:p w:rsidR="00132CA8" w:rsidRPr="00E050EE" w:rsidRDefault="0028651C" w:rsidP="00D9288A">
            <w:pPr>
              <w:spacing w:beforeLines="20" w:before="48" w:afterLines="20" w:after="48"/>
              <w:jc w:val="center"/>
              <w:rPr>
                <w:rFonts w:ascii="Arial" w:hAnsi="Arial" w:cs="Arial"/>
                <w:sz w:val="20"/>
                <w:szCs w:val="20"/>
              </w:rPr>
            </w:pPr>
            <w:r w:rsidRPr="00E050EE">
              <w:rPr>
                <w:rFonts w:ascii="Arial" w:hAnsi="Arial" w:cs="Arial"/>
                <w:sz w:val="20"/>
                <w:szCs w:val="20"/>
              </w:rPr>
              <w:t xml:space="preserve">103 (5.8) </w:t>
            </w:r>
            <w:r w:rsidRPr="00E050EE">
              <w:rPr>
                <w:rFonts w:ascii="Arial" w:hAnsi="Arial" w:cs="Arial"/>
                <w:sz w:val="20"/>
                <w:szCs w:val="20"/>
                <w:vertAlign w:val="superscript"/>
              </w:rPr>
              <w:t>a</w:t>
            </w:r>
            <w:r w:rsidR="00E050EE">
              <w:rPr>
                <w:rFonts w:ascii="Arial" w:hAnsi="Arial" w:cs="Arial"/>
                <w:sz w:val="20"/>
                <w:szCs w:val="20"/>
                <w:vertAlign w:val="superscript"/>
              </w:rPr>
              <w:t>,b</w:t>
            </w:r>
          </w:p>
        </w:tc>
        <w:tc>
          <w:tcPr>
            <w:tcW w:w="1916" w:type="dxa"/>
            <w:shd w:val="clear" w:color="auto" w:fill="FFFFFF"/>
            <w:noWrap/>
            <w:vAlign w:val="center"/>
          </w:tcPr>
          <w:p w:rsidR="00132CA8" w:rsidRPr="00E050EE" w:rsidRDefault="0028651C" w:rsidP="00D9288A">
            <w:pPr>
              <w:spacing w:beforeLines="20" w:before="48" w:afterLines="20" w:after="48"/>
              <w:jc w:val="center"/>
              <w:rPr>
                <w:rFonts w:ascii="Arial" w:hAnsi="Arial" w:cs="Arial"/>
                <w:sz w:val="20"/>
                <w:szCs w:val="20"/>
              </w:rPr>
            </w:pPr>
            <w:r w:rsidRPr="00E050EE">
              <w:rPr>
                <w:rFonts w:ascii="Arial" w:hAnsi="Arial" w:cs="Arial"/>
                <w:sz w:val="20"/>
                <w:szCs w:val="20"/>
              </w:rPr>
              <w:t>110 (10.8)</w:t>
            </w:r>
          </w:p>
        </w:tc>
        <w:tc>
          <w:tcPr>
            <w:tcW w:w="1058"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&lt;0.001</w:t>
            </w:r>
          </w:p>
        </w:tc>
      </w:tr>
      <w:tr w:rsidR="00FD4926" w:rsidTr="009B43C7">
        <w:trPr>
          <w:trHeight w:val="255"/>
        </w:trPr>
        <w:tc>
          <w:tcPr>
            <w:tcW w:w="3420" w:type="dxa"/>
            <w:shd w:val="clear" w:color="auto" w:fill="FFFFFF"/>
            <w:noWrap/>
            <w:vAlign w:val="center"/>
          </w:tcPr>
          <w:p w:rsidR="00FD4926" w:rsidRDefault="00387247" w:rsidP="00D9288A">
            <w:pPr>
              <w:spacing w:beforeLines="20" w:before="48" w:afterLines="20" w:after="48"/>
              <w:rPr>
                <w:rFonts w:ascii="Arial" w:hAnsi="Arial" w:cs="Arial"/>
                <w:sz w:val="20"/>
                <w:szCs w:val="20"/>
              </w:rPr>
            </w:pPr>
            <w:r>
              <w:rPr>
                <w:rFonts w:ascii="Arial" w:hAnsi="Arial" w:cs="Arial"/>
                <w:sz w:val="20"/>
                <w:szCs w:val="20"/>
              </w:rPr>
              <w:t>Prior</w:t>
            </w:r>
            <w:r w:rsidR="00FD4926">
              <w:rPr>
                <w:rFonts w:ascii="Arial" w:hAnsi="Arial" w:cs="Arial"/>
                <w:sz w:val="20"/>
                <w:szCs w:val="20"/>
              </w:rPr>
              <w:t xml:space="preserve"> osteoporosis treatment</w:t>
            </w:r>
          </w:p>
        </w:tc>
        <w:tc>
          <w:tcPr>
            <w:tcW w:w="2990"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3289 (9.6)</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 xml:space="preserve">88 (5.0) </w:t>
            </w:r>
            <w:r w:rsidRPr="00CA763E">
              <w:rPr>
                <w:rFonts w:ascii="Arial" w:hAnsi="Arial" w:cs="Arial"/>
                <w:sz w:val="20"/>
                <w:szCs w:val="20"/>
                <w:vertAlign w:val="superscript"/>
              </w:rPr>
              <w:t>a</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 xml:space="preserve">58 (5.7) </w:t>
            </w:r>
            <w:r w:rsidR="00E050EE">
              <w:rPr>
                <w:rFonts w:ascii="Arial" w:hAnsi="Arial" w:cs="Arial"/>
                <w:sz w:val="20"/>
                <w:szCs w:val="20"/>
                <w:vertAlign w:val="superscript"/>
              </w:rPr>
              <w:t>a</w:t>
            </w:r>
          </w:p>
        </w:tc>
        <w:tc>
          <w:tcPr>
            <w:tcW w:w="1058"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&lt;0.001</w:t>
            </w:r>
          </w:p>
        </w:tc>
      </w:tr>
      <w:tr w:rsidR="0066102B" w:rsidTr="0066102B">
        <w:trPr>
          <w:trHeight w:val="255"/>
        </w:trPr>
        <w:tc>
          <w:tcPr>
            <w:tcW w:w="3420" w:type="dxa"/>
            <w:shd w:val="clear" w:color="auto" w:fill="FFFFFF"/>
            <w:noWrap/>
            <w:vAlign w:val="center"/>
          </w:tcPr>
          <w:p w:rsidR="0066102B" w:rsidRDefault="0066102B" w:rsidP="00D9288A">
            <w:pPr>
              <w:spacing w:beforeLines="20" w:before="48" w:afterLines="20" w:after="48"/>
              <w:rPr>
                <w:rFonts w:ascii="Arial" w:hAnsi="Arial" w:cs="Arial"/>
                <w:sz w:val="20"/>
                <w:szCs w:val="20"/>
              </w:rPr>
            </w:pPr>
            <w:r>
              <w:rPr>
                <w:rFonts w:ascii="Arial" w:hAnsi="Arial" w:cs="Arial"/>
                <w:sz w:val="20"/>
                <w:szCs w:val="20"/>
              </w:rPr>
              <w:t>Current osteoporosis treatment</w:t>
            </w:r>
          </w:p>
        </w:tc>
        <w:tc>
          <w:tcPr>
            <w:tcW w:w="2990" w:type="dxa"/>
            <w:shd w:val="clear" w:color="auto" w:fill="FFFFFF"/>
            <w:noWrap/>
            <w:vAlign w:val="center"/>
          </w:tcPr>
          <w:p w:rsidR="0066102B" w:rsidRDefault="0066102B" w:rsidP="0066102B">
            <w:pPr>
              <w:jc w:val="center"/>
              <w:rPr>
                <w:rFonts w:ascii="Arial" w:hAnsi="Arial" w:cs="Arial"/>
                <w:sz w:val="20"/>
                <w:szCs w:val="20"/>
              </w:rPr>
            </w:pPr>
            <w:r>
              <w:rPr>
                <w:rFonts w:ascii="Arial" w:hAnsi="Arial" w:cs="Arial"/>
                <w:sz w:val="20"/>
                <w:szCs w:val="20"/>
              </w:rPr>
              <w:t>7376 (21.6)</w:t>
            </w:r>
          </w:p>
        </w:tc>
        <w:tc>
          <w:tcPr>
            <w:tcW w:w="1916" w:type="dxa"/>
            <w:shd w:val="clear" w:color="auto" w:fill="FFFFFF"/>
            <w:noWrap/>
            <w:vAlign w:val="center"/>
          </w:tcPr>
          <w:p w:rsidR="0066102B" w:rsidRDefault="0066102B" w:rsidP="0066102B">
            <w:pPr>
              <w:jc w:val="center"/>
              <w:rPr>
                <w:rFonts w:ascii="Arial" w:hAnsi="Arial" w:cs="Arial"/>
                <w:sz w:val="20"/>
                <w:szCs w:val="20"/>
              </w:rPr>
            </w:pPr>
            <w:r>
              <w:rPr>
                <w:rFonts w:ascii="Arial" w:hAnsi="Arial" w:cs="Arial"/>
                <w:sz w:val="20"/>
                <w:szCs w:val="20"/>
              </w:rPr>
              <w:t>199 (11.2)</w:t>
            </w:r>
            <w:r w:rsidRPr="00E050EE">
              <w:rPr>
                <w:rFonts w:ascii="Arial" w:hAnsi="Arial" w:cs="Arial"/>
                <w:sz w:val="20"/>
                <w:szCs w:val="20"/>
                <w:vertAlign w:val="superscript"/>
              </w:rPr>
              <w:t xml:space="preserve"> a</w:t>
            </w:r>
            <w:r>
              <w:rPr>
                <w:rFonts w:ascii="Arial" w:hAnsi="Arial" w:cs="Arial"/>
                <w:sz w:val="20"/>
                <w:szCs w:val="20"/>
                <w:vertAlign w:val="superscript"/>
              </w:rPr>
              <w:t>,b</w:t>
            </w:r>
          </w:p>
        </w:tc>
        <w:tc>
          <w:tcPr>
            <w:tcW w:w="1916" w:type="dxa"/>
            <w:shd w:val="clear" w:color="auto" w:fill="FFFFFF"/>
            <w:noWrap/>
            <w:vAlign w:val="center"/>
          </w:tcPr>
          <w:p w:rsidR="0066102B" w:rsidRDefault="0066102B" w:rsidP="0066102B">
            <w:pPr>
              <w:jc w:val="center"/>
              <w:rPr>
                <w:rFonts w:ascii="Arial" w:hAnsi="Arial" w:cs="Arial"/>
                <w:sz w:val="20"/>
                <w:szCs w:val="20"/>
              </w:rPr>
            </w:pPr>
            <w:r>
              <w:rPr>
                <w:rFonts w:ascii="Arial" w:hAnsi="Arial" w:cs="Arial"/>
                <w:sz w:val="20"/>
                <w:szCs w:val="20"/>
              </w:rPr>
              <w:t>177 (17.4)</w:t>
            </w:r>
          </w:p>
        </w:tc>
        <w:tc>
          <w:tcPr>
            <w:tcW w:w="1058" w:type="dxa"/>
            <w:shd w:val="clear" w:color="auto" w:fill="FFFFFF"/>
            <w:noWrap/>
            <w:vAlign w:val="center"/>
          </w:tcPr>
          <w:p w:rsidR="0066102B" w:rsidRDefault="0066102B" w:rsidP="00D9288A">
            <w:pPr>
              <w:spacing w:beforeLines="20" w:before="48" w:afterLines="20" w:after="48"/>
              <w:jc w:val="center"/>
              <w:rPr>
                <w:rFonts w:ascii="Arial" w:hAnsi="Arial" w:cs="Arial"/>
                <w:sz w:val="20"/>
                <w:szCs w:val="20"/>
              </w:rPr>
            </w:pPr>
            <w:r>
              <w:rPr>
                <w:rFonts w:ascii="Arial" w:hAnsi="Arial" w:cs="Arial"/>
                <w:sz w:val="20"/>
                <w:szCs w:val="20"/>
              </w:rPr>
              <w:t>&lt;0.001</w:t>
            </w:r>
          </w:p>
        </w:tc>
      </w:tr>
      <w:tr w:rsidR="00FD4926" w:rsidTr="009B43C7">
        <w:trPr>
          <w:trHeight w:val="255"/>
        </w:trPr>
        <w:tc>
          <w:tcPr>
            <w:tcW w:w="3420" w:type="dxa"/>
            <w:shd w:val="clear" w:color="auto" w:fill="FFFFFF"/>
            <w:noWrap/>
            <w:vAlign w:val="center"/>
          </w:tcPr>
          <w:p w:rsidR="00FD4926" w:rsidRDefault="00387247" w:rsidP="00D9288A">
            <w:pPr>
              <w:spacing w:beforeLines="20" w:before="48" w:afterLines="20" w:after="48"/>
              <w:rPr>
                <w:rFonts w:ascii="Arial" w:hAnsi="Arial" w:cs="Arial"/>
                <w:sz w:val="20"/>
                <w:szCs w:val="20"/>
              </w:rPr>
            </w:pPr>
            <w:r>
              <w:rPr>
                <w:rFonts w:ascii="Arial" w:hAnsi="Arial" w:cs="Arial"/>
                <w:sz w:val="20"/>
                <w:szCs w:val="20"/>
              </w:rPr>
              <w:t>Prior</w:t>
            </w:r>
            <w:r w:rsidR="00FD4926">
              <w:rPr>
                <w:rFonts w:ascii="Arial" w:hAnsi="Arial" w:cs="Arial"/>
                <w:sz w:val="20"/>
                <w:szCs w:val="20"/>
              </w:rPr>
              <w:t xml:space="preserve"> tamoxifen treatment</w:t>
            </w:r>
          </w:p>
        </w:tc>
        <w:tc>
          <w:tcPr>
            <w:tcW w:w="2990"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S (&lt;0.1)</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 xml:space="preserve">347 (19.5) </w:t>
            </w:r>
            <w:r w:rsidRPr="00CA763E">
              <w:rPr>
                <w:rFonts w:ascii="Arial" w:hAnsi="Arial" w:cs="Arial"/>
                <w:sz w:val="20"/>
                <w:szCs w:val="20"/>
                <w:vertAlign w:val="superscript"/>
              </w:rPr>
              <w:t>a</w:t>
            </w:r>
            <w:r w:rsidR="00E050EE">
              <w:rPr>
                <w:rFonts w:ascii="Arial" w:hAnsi="Arial" w:cs="Arial"/>
                <w:sz w:val="20"/>
                <w:szCs w:val="20"/>
                <w:vertAlign w:val="superscript"/>
              </w:rPr>
              <w:t>,b</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 xml:space="preserve">221 (21.8) </w:t>
            </w:r>
            <w:r w:rsidR="00E050EE">
              <w:rPr>
                <w:rFonts w:ascii="Arial" w:hAnsi="Arial" w:cs="Arial"/>
                <w:sz w:val="20"/>
                <w:szCs w:val="20"/>
                <w:vertAlign w:val="superscript"/>
              </w:rPr>
              <w:t>a</w:t>
            </w:r>
          </w:p>
        </w:tc>
        <w:tc>
          <w:tcPr>
            <w:tcW w:w="1058"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&lt;0.001</w:t>
            </w:r>
          </w:p>
        </w:tc>
      </w:tr>
      <w:tr w:rsidR="00FD4926" w:rsidTr="009B43C7">
        <w:trPr>
          <w:trHeight w:val="255"/>
        </w:trPr>
        <w:tc>
          <w:tcPr>
            <w:tcW w:w="3420" w:type="dxa"/>
            <w:shd w:val="clear" w:color="auto" w:fill="FFFFFF"/>
            <w:noWrap/>
            <w:vAlign w:val="center"/>
          </w:tcPr>
          <w:p w:rsidR="00FD4926" w:rsidRDefault="00FD4926" w:rsidP="00D9288A">
            <w:pPr>
              <w:spacing w:beforeLines="20" w:before="48" w:afterLines="20" w:after="48"/>
              <w:rPr>
                <w:rFonts w:ascii="Arial" w:hAnsi="Arial" w:cs="Arial"/>
                <w:sz w:val="20"/>
                <w:szCs w:val="20"/>
              </w:rPr>
            </w:pPr>
            <w:r>
              <w:rPr>
                <w:rFonts w:ascii="Arial" w:hAnsi="Arial" w:cs="Arial"/>
                <w:sz w:val="20"/>
                <w:szCs w:val="20"/>
              </w:rPr>
              <w:t>Current tamoxifen treatment</w:t>
            </w:r>
          </w:p>
        </w:tc>
        <w:tc>
          <w:tcPr>
            <w:tcW w:w="2990"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S (&lt;0.1)</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 xml:space="preserve">14 (0.8) </w:t>
            </w:r>
            <w:r w:rsidRPr="00CA763E">
              <w:rPr>
                <w:rFonts w:ascii="Arial" w:hAnsi="Arial" w:cs="Arial"/>
                <w:sz w:val="20"/>
                <w:szCs w:val="20"/>
                <w:vertAlign w:val="superscript"/>
              </w:rPr>
              <w:t>a</w:t>
            </w:r>
            <w:r w:rsidR="00E050EE">
              <w:rPr>
                <w:rFonts w:ascii="Arial" w:hAnsi="Arial" w:cs="Arial"/>
                <w:sz w:val="20"/>
                <w:szCs w:val="20"/>
                <w:vertAlign w:val="superscript"/>
              </w:rPr>
              <w:t>,b</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 xml:space="preserve">231 (22.7) </w:t>
            </w:r>
            <w:r w:rsidR="00E050EE">
              <w:rPr>
                <w:rFonts w:ascii="Arial" w:hAnsi="Arial" w:cs="Arial"/>
                <w:sz w:val="20"/>
                <w:szCs w:val="20"/>
                <w:vertAlign w:val="superscript"/>
              </w:rPr>
              <w:t>a</w:t>
            </w:r>
          </w:p>
        </w:tc>
        <w:tc>
          <w:tcPr>
            <w:tcW w:w="1058"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&lt;0.001</w:t>
            </w:r>
          </w:p>
        </w:tc>
      </w:tr>
      <w:tr w:rsidR="00FD4926" w:rsidTr="009B43C7">
        <w:trPr>
          <w:trHeight w:val="255"/>
        </w:trPr>
        <w:tc>
          <w:tcPr>
            <w:tcW w:w="3420" w:type="dxa"/>
            <w:shd w:val="clear" w:color="auto" w:fill="FFFFFF"/>
            <w:noWrap/>
            <w:vAlign w:val="center"/>
          </w:tcPr>
          <w:p w:rsidR="00FD4926" w:rsidRDefault="00FD4926" w:rsidP="00D9288A">
            <w:pPr>
              <w:spacing w:beforeLines="20" w:before="48" w:afterLines="20" w:after="48"/>
              <w:rPr>
                <w:rFonts w:ascii="Arial" w:hAnsi="Arial" w:cs="Arial"/>
                <w:sz w:val="20"/>
                <w:szCs w:val="20"/>
              </w:rPr>
            </w:pPr>
            <w:r>
              <w:rPr>
                <w:rFonts w:ascii="Arial" w:hAnsi="Arial" w:cs="Arial"/>
                <w:sz w:val="20"/>
                <w:szCs w:val="20"/>
              </w:rPr>
              <w:t>Observation time (years)</w:t>
            </w:r>
          </w:p>
        </w:tc>
        <w:tc>
          <w:tcPr>
            <w:tcW w:w="2990"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7.0 ± 3.1</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 xml:space="preserve">6.2 ± 2.8 </w:t>
            </w:r>
            <w:r w:rsidRPr="00CA763E">
              <w:rPr>
                <w:rFonts w:ascii="Arial" w:hAnsi="Arial" w:cs="Arial"/>
                <w:sz w:val="20"/>
                <w:szCs w:val="20"/>
                <w:vertAlign w:val="superscript"/>
              </w:rPr>
              <w:t>a</w:t>
            </w:r>
            <w:r w:rsidR="00E050EE">
              <w:rPr>
                <w:rFonts w:ascii="Arial" w:hAnsi="Arial" w:cs="Arial"/>
                <w:sz w:val="20"/>
                <w:szCs w:val="20"/>
                <w:vertAlign w:val="superscript"/>
              </w:rPr>
              <w:t>,b</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 xml:space="preserve">7.3 ± 3.2 </w:t>
            </w:r>
            <w:r w:rsidR="00E050EE">
              <w:rPr>
                <w:rFonts w:ascii="Arial" w:hAnsi="Arial" w:cs="Arial"/>
                <w:sz w:val="20"/>
                <w:szCs w:val="20"/>
                <w:vertAlign w:val="superscript"/>
              </w:rPr>
              <w:t>a</w:t>
            </w:r>
          </w:p>
        </w:tc>
        <w:tc>
          <w:tcPr>
            <w:tcW w:w="1058"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&lt;0.001</w:t>
            </w:r>
          </w:p>
        </w:tc>
      </w:tr>
      <w:tr w:rsidR="00FD4926" w:rsidTr="009B43C7">
        <w:trPr>
          <w:trHeight w:val="255"/>
        </w:trPr>
        <w:tc>
          <w:tcPr>
            <w:tcW w:w="3420" w:type="dxa"/>
            <w:shd w:val="clear" w:color="auto" w:fill="FFFFFF"/>
            <w:noWrap/>
            <w:vAlign w:val="center"/>
          </w:tcPr>
          <w:p w:rsidR="00FD4926" w:rsidRDefault="00FD4926" w:rsidP="00D9288A">
            <w:pPr>
              <w:spacing w:beforeLines="20" w:before="48" w:afterLines="20" w:after="48"/>
              <w:rPr>
                <w:rFonts w:ascii="Arial" w:hAnsi="Arial" w:cs="Arial"/>
                <w:sz w:val="20"/>
                <w:szCs w:val="20"/>
              </w:rPr>
            </w:pPr>
            <w:r>
              <w:rPr>
                <w:rFonts w:ascii="Arial" w:hAnsi="Arial" w:cs="Arial"/>
                <w:sz w:val="20"/>
                <w:szCs w:val="20"/>
              </w:rPr>
              <w:t>Incident MOF</w:t>
            </w:r>
          </w:p>
        </w:tc>
        <w:tc>
          <w:tcPr>
            <w:tcW w:w="2990"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2616 (7.6)</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104 (5.9)</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75 (7.4)</w:t>
            </w:r>
          </w:p>
        </w:tc>
        <w:tc>
          <w:tcPr>
            <w:tcW w:w="1058"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0.020</w:t>
            </w:r>
          </w:p>
        </w:tc>
      </w:tr>
      <w:tr w:rsidR="00FD4926" w:rsidTr="009B43C7">
        <w:trPr>
          <w:trHeight w:val="255"/>
        </w:trPr>
        <w:tc>
          <w:tcPr>
            <w:tcW w:w="3420" w:type="dxa"/>
            <w:shd w:val="clear" w:color="auto" w:fill="FFFFFF"/>
            <w:noWrap/>
            <w:vAlign w:val="center"/>
          </w:tcPr>
          <w:p w:rsidR="00FD4926" w:rsidRDefault="00FD4926" w:rsidP="00D9288A">
            <w:pPr>
              <w:spacing w:beforeLines="20" w:before="48" w:afterLines="20" w:after="48"/>
              <w:rPr>
                <w:rFonts w:ascii="Arial" w:hAnsi="Arial" w:cs="Arial"/>
                <w:sz w:val="20"/>
                <w:szCs w:val="20"/>
              </w:rPr>
            </w:pPr>
            <w:r>
              <w:rPr>
                <w:rFonts w:ascii="Arial" w:hAnsi="Arial" w:cs="Arial"/>
                <w:sz w:val="20"/>
                <w:szCs w:val="20"/>
              </w:rPr>
              <w:t>Incident hip fracture</w:t>
            </w:r>
          </w:p>
        </w:tc>
        <w:tc>
          <w:tcPr>
            <w:tcW w:w="2990"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825 (2.4)</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 xml:space="preserve">19 (1.1) </w:t>
            </w:r>
            <w:r w:rsidRPr="00CA763E">
              <w:rPr>
                <w:rFonts w:ascii="Arial" w:hAnsi="Arial" w:cs="Arial"/>
                <w:sz w:val="20"/>
                <w:szCs w:val="20"/>
                <w:vertAlign w:val="superscript"/>
              </w:rPr>
              <w:t>a</w:t>
            </w:r>
          </w:p>
        </w:tc>
        <w:tc>
          <w:tcPr>
            <w:tcW w:w="1916"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20 (2.0)</w:t>
            </w:r>
          </w:p>
        </w:tc>
        <w:tc>
          <w:tcPr>
            <w:tcW w:w="1058" w:type="dxa"/>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&lt;0.001</w:t>
            </w:r>
          </w:p>
        </w:tc>
      </w:tr>
      <w:tr w:rsidR="00FD4926" w:rsidTr="009B43C7">
        <w:trPr>
          <w:trHeight w:val="255"/>
        </w:trPr>
        <w:tc>
          <w:tcPr>
            <w:tcW w:w="3420" w:type="dxa"/>
            <w:tcBorders>
              <w:bottom w:val="single" w:sz="24" w:space="0" w:color="auto"/>
            </w:tcBorders>
            <w:shd w:val="clear" w:color="auto" w:fill="FFFFFF"/>
            <w:noWrap/>
            <w:vAlign w:val="center"/>
          </w:tcPr>
          <w:p w:rsidR="00FD4926" w:rsidRDefault="00FD4926" w:rsidP="00D9288A">
            <w:pPr>
              <w:spacing w:beforeLines="20" w:before="48" w:afterLines="20" w:after="48"/>
              <w:rPr>
                <w:rFonts w:ascii="Arial" w:hAnsi="Arial" w:cs="Arial"/>
                <w:sz w:val="20"/>
                <w:szCs w:val="20"/>
              </w:rPr>
            </w:pPr>
            <w:r>
              <w:rPr>
                <w:rFonts w:ascii="Arial" w:hAnsi="Arial" w:cs="Arial"/>
                <w:sz w:val="20"/>
                <w:szCs w:val="20"/>
              </w:rPr>
              <w:t>Incident any fracture</w:t>
            </w:r>
          </w:p>
        </w:tc>
        <w:tc>
          <w:tcPr>
            <w:tcW w:w="2990" w:type="dxa"/>
            <w:tcBorders>
              <w:bottom w:val="single" w:sz="24" w:space="0" w:color="auto"/>
            </w:tcBorders>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3502 (10.2)</w:t>
            </w:r>
          </w:p>
        </w:tc>
        <w:tc>
          <w:tcPr>
            <w:tcW w:w="1916" w:type="dxa"/>
            <w:tcBorders>
              <w:bottom w:val="single" w:sz="24" w:space="0" w:color="auto"/>
            </w:tcBorders>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 xml:space="preserve">133 (7.5) </w:t>
            </w:r>
            <w:r w:rsidRPr="00CA763E">
              <w:rPr>
                <w:rFonts w:ascii="Arial" w:hAnsi="Arial" w:cs="Arial"/>
                <w:sz w:val="20"/>
                <w:szCs w:val="20"/>
                <w:vertAlign w:val="superscript"/>
              </w:rPr>
              <w:t>a</w:t>
            </w:r>
          </w:p>
        </w:tc>
        <w:tc>
          <w:tcPr>
            <w:tcW w:w="1916" w:type="dxa"/>
            <w:tcBorders>
              <w:bottom w:val="single" w:sz="24" w:space="0" w:color="auto"/>
            </w:tcBorders>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100 (9.8)</w:t>
            </w:r>
          </w:p>
        </w:tc>
        <w:tc>
          <w:tcPr>
            <w:tcW w:w="1058" w:type="dxa"/>
            <w:tcBorders>
              <w:bottom w:val="single" w:sz="24" w:space="0" w:color="auto"/>
            </w:tcBorders>
            <w:shd w:val="clear" w:color="auto" w:fill="FFFFFF"/>
            <w:noWrap/>
            <w:vAlign w:val="center"/>
          </w:tcPr>
          <w:p w:rsidR="00132CA8" w:rsidRDefault="00FD4926" w:rsidP="00D9288A">
            <w:pPr>
              <w:spacing w:beforeLines="20" w:before="48" w:afterLines="20" w:after="48"/>
              <w:jc w:val="center"/>
              <w:rPr>
                <w:rFonts w:ascii="Arial" w:hAnsi="Arial" w:cs="Arial"/>
                <w:sz w:val="20"/>
                <w:szCs w:val="20"/>
              </w:rPr>
            </w:pPr>
            <w:r>
              <w:rPr>
                <w:rFonts w:ascii="Arial" w:hAnsi="Arial" w:cs="Arial"/>
                <w:sz w:val="20"/>
                <w:szCs w:val="20"/>
              </w:rPr>
              <w:t>&lt;0.001</w:t>
            </w:r>
          </w:p>
        </w:tc>
      </w:tr>
    </w:tbl>
    <w:p w:rsidR="00FD4926" w:rsidRPr="000A5016" w:rsidRDefault="00FD4926" w:rsidP="00A05D32">
      <w:pPr>
        <w:rPr>
          <w:sz w:val="16"/>
          <w:szCs w:val="16"/>
          <w:lang w:val="en-GB"/>
        </w:rPr>
      </w:pPr>
      <w:r w:rsidRPr="000A5016">
        <w:rPr>
          <w:sz w:val="16"/>
          <w:szCs w:val="16"/>
          <w:lang w:val="en-GB"/>
        </w:rPr>
        <w:t>Data are mean ± SD or N (%).</w:t>
      </w:r>
      <w:r>
        <w:rPr>
          <w:sz w:val="16"/>
          <w:szCs w:val="16"/>
          <w:lang w:val="en-GB"/>
        </w:rPr>
        <w:t xml:space="preserve">  p-value for analysis of variance (</w:t>
      </w:r>
      <w:r w:rsidR="00E050EE">
        <w:rPr>
          <w:sz w:val="16"/>
          <w:szCs w:val="16"/>
          <w:lang w:val="en-GB"/>
        </w:rPr>
        <w:t>con</w:t>
      </w:r>
      <w:r w:rsidR="009B43C7">
        <w:rPr>
          <w:sz w:val="16"/>
          <w:szCs w:val="16"/>
          <w:lang w:val="en-GB"/>
        </w:rPr>
        <w:t>t</w:t>
      </w:r>
      <w:r w:rsidR="00E050EE">
        <w:rPr>
          <w:sz w:val="16"/>
          <w:szCs w:val="16"/>
          <w:lang w:val="en-GB"/>
        </w:rPr>
        <w:t>inuous</w:t>
      </w:r>
      <w:r>
        <w:rPr>
          <w:sz w:val="16"/>
          <w:szCs w:val="16"/>
          <w:lang w:val="en-GB"/>
        </w:rPr>
        <w:t>)</w:t>
      </w:r>
      <w:r w:rsidR="00E050EE">
        <w:rPr>
          <w:sz w:val="16"/>
          <w:szCs w:val="16"/>
          <w:lang w:val="en-GB"/>
        </w:rPr>
        <w:t xml:space="preserve"> or Chi-square (categorical)</w:t>
      </w:r>
      <w:r>
        <w:rPr>
          <w:sz w:val="16"/>
          <w:szCs w:val="16"/>
          <w:lang w:val="en-GB"/>
        </w:rPr>
        <w:t xml:space="preserve">. </w:t>
      </w:r>
      <w:r w:rsidRPr="00A05D32">
        <w:rPr>
          <w:sz w:val="16"/>
          <w:szCs w:val="16"/>
          <w:vertAlign w:val="superscript"/>
          <w:lang w:val="en-GB"/>
        </w:rPr>
        <w:t>a</w:t>
      </w:r>
      <w:r>
        <w:rPr>
          <w:sz w:val="16"/>
          <w:szCs w:val="16"/>
          <w:lang w:val="en-GB"/>
        </w:rPr>
        <w:t xml:space="preserve"> = p-value &lt;0.05 </w:t>
      </w:r>
      <w:r w:rsidR="00E050EE">
        <w:rPr>
          <w:sz w:val="16"/>
          <w:szCs w:val="16"/>
          <w:lang w:val="en-GB"/>
        </w:rPr>
        <w:t xml:space="preserve">vs </w:t>
      </w:r>
      <w:r>
        <w:rPr>
          <w:sz w:val="16"/>
          <w:szCs w:val="16"/>
          <w:lang w:val="en-GB"/>
        </w:rPr>
        <w:t xml:space="preserve">General population; </w:t>
      </w:r>
      <w:r>
        <w:rPr>
          <w:sz w:val="16"/>
          <w:szCs w:val="16"/>
          <w:vertAlign w:val="superscript"/>
          <w:lang w:val="en-GB"/>
        </w:rPr>
        <w:t>b</w:t>
      </w:r>
      <w:r>
        <w:rPr>
          <w:sz w:val="16"/>
          <w:szCs w:val="16"/>
          <w:lang w:val="en-GB"/>
        </w:rPr>
        <w:t xml:space="preserve"> = p-value &lt;0.05 vs Non-</w:t>
      </w:r>
      <w:r w:rsidRPr="00A05D32">
        <w:rPr>
          <w:sz w:val="16"/>
          <w:szCs w:val="16"/>
          <w:lang w:val="en-GB"/>
        </w:rPr>
        <w:t>AI user</w:t>
      </w:r>
      <w:r>
        <w:rPr>
          <w:sz w:val="16"/>
          <w:szCs w:val="16"/>
          <w:lang w:val="en-GB"/>
        </w:rPr>
        <w:t>.  BMI, body mass index.  MOF, major osteoporotic fracture. S, small cell size suppressed.</w:t>
      </w:r>
    </w:p>
    <w:p w:rsidR="00FD4926" w:rsidRPr="000A5016" w:rsidRDefault="00FD4926" w:rsidP="00A05D32">
      <w:pPr>
        <w:rPr>
          <w:sz w:val="16"/>
          <w:szCs w:val="16"/>
          <w:lang w:val="en-GB"/>
        </w:rPr>
      </w:pPr>
    </w:p>
    <w:p w:rsidR="00FD4926" w:rsidRDefault="00FD4926" w:rsidP="00A05D32">
      <w:pPr>
        <w:tabs>
          <w:tab w:val="right" w:pos="540"/>
          <w:tab w:val="left" w:pos="720"/>
        </w:tabs>
        <w:ind w:left="720" w:hanging="720"/>
        <w:rPr>
          <w:b/>
          <w:bCs/>
          <w:sz w:val="20"/>
          <w:szCs w:val="20"/>
          <w:lang w:val="en-GB"/>
        </w:rPr>
        <w:sectPr w:rsidR="00FD4926" w:rsidSect="00B847E4">
          <w:pgSz w:w="15840" w:h="12240" w:orient="landscape" w:code="1"/>
          <w:pgMar w:top="1800" w:right="1440" w:bottom="1800" w:left="1440" w:header="720" w:footer="720" w:gutter="0"/>
          <w:cols w:space="720"/>
          <w:docGrid w:linePitch="360"/>
        </w:sectPr>
      </w:pPr>
    </w:p>
    <w:p w:rsidR="00FD4926" w:rsidRDefault="00FD4926" w:rsidP="00D352CA">
      <w:pPr>
        <w:tabs>
          <w:tab w:val="right" w:pos="540"/>
          <w:tab w:val="left" w:pos="720"/>
        </w:tabs>
        <w:rPr>
          <w:b/>
          <w:bCs/>
          <w:sz w:val="20"/>
          <w:szCs w:val="20"/>
          <w:lang w:val="en-GB"/>
        </w:rPr>
      </w:pPr>
      <w:r w:rsidRPr="000A5016">
        <w:rPr>
          <w:b/>
          <w:bCs/>
          <w:sz w:val="20"/>
          <w:szCs w:val="20"/>
          <w:lang w:val="en-GB"/>
        </w:rPr>
        <w:lastRenderedPageBreak/>
        <w:t xml:space="preserve">Table </w:t>
      </w:r>
      <w:r>
        <w:rPr>
          <w:b/>
          <w:bCs/>
          <w:sz w:val="20"/>
          <w:szCs w:val="20"/>
          <w:lang w:val="en-GB"/>
        </w:rPr>
        <w:t>2. Hazard ratios (HR) with 95% confidence intervals (CI) for outcomes of incident fracture according to breast cancer status and aromatase inhibitor (AI) use, sequentially adjusted for multiple covariates.</w:t>
      </w:r>
    </w:p>
    <w:p w:rsidR="00FD4926" w:rsidRDefault="00FD4926" w:rsidP="00D352CA">
      <w:pPr>
        <w:rPr>
          <w:lang w:val="en-GB"/>
        </w:rPr>
      </w:pPr>
    </w:p>
    <w:tbl>
      <w:tblPr>
        <w:tblW w:w="12885" w:type="dxa"/>
        <w:tblInd w:w="93" w:type="dxa"/>
        <w:tblBorders>
          <w:top w:val="single" w:sz="24" w:space="0" w:color="auto"/>
          <w:bottom w:val="single" w:sz="24" w:space="0" w:color="auto"/>
        </w:tblBorders>
        <w:tblLayout w:type="fixed"/>
        <w:tblLook w:val="00A0" w:firstRow="1" w:lastRow="0" w:firstColumn="1" w:lastColumn="0" w:noHBand="0" w:noVBand="0"/>
      </w:tblPr>
      <w:tblGrid>
        <w:gridCol w:w="2707"/>
        <w:gridCol w:w="2544"/>
        <w:gridCol w:w="2545"/>
        <w:gridCol w:w="2544"/>
        <w:gridCol w:w="2545"/>
      </w:tblGrid>
      <w:tr w:rsidR="00FD4926">
        <w:trPr>
          <w:trHeight w:val="147"/>
        </w:trPr>
        <w:tc>
          <w:tcPr>
            <w:tcW w:w="2707" w:type="dxa"/>
            <w:tcBorders>
              <w:top w:val="single" w:sz="24" w:space="0" w:color="auto"/>
              <w:bottom w:val="single" w:sz="8" w:space="0" w:color="auto"/>
            </w:tcBorders>
            <w:vAlign w:val="bottom"/>
          </w:tcPr>
          <w:p w:rsidR="00FD4926" w:rsidRDefault="00FD4926" w:rsidP="00D9288A">
            <w:pPr>
              <w:spacing w:beforeLines="40" w:before="96" w:afterLines="40" w:after="96"/>
              <w:rPr>
                <w:rFonts w:ascii="Arial" w:hAnsi="Arial" w:cs="Arial"/>
                <w:sz w:val="20"/>
                <w:szCs w:val="20"/>
              </w:rPr>
            </w:pPr>
          </w:p>
        </w:tc>
        <w:tc>
          <w:tcPr>
            <w:tcW w:w="2544" w:type="dxa"/>
            <w:tcBorders>
              <w:top w:val="single" w:sz="24" w:space="0" w:color="auto"/>
              <w:bottom w:val="single" w:sz="8" w:space="0" w:color="auto"/>
            </w:tcBorders>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Model 1: Adjusted for age only</w:t>
            </w:r>
          </w:p>
        </w:tc>
        <w:tc>
          <w:tcPr>
            <w:tcW w:w="2545" w:type="dxa"/>
            <w:tcBorders>
              <w:top w:val="single" w:sz="24" w:space="0" w:color="auto"/>
              <w:bottom w:val="single" w:sz="8" w:space="0" w:color="auto"/>
            </w:tcBorders>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 xml:space="preserve">Model 2: Adjusted for </w:t>
            </w:r>
            <w:r>
              <w:rPr>
                <w:rFonts w:ascii="Arial" w:hAnsi="Arial" w:cs="Arial"/>
                <w:sz w:val="20"/>
                <w:szCs w:val="20"/>
              </w:rPr>
              <w:t xml:space="preserve">clinical </w:t>
            </w:r>
            <w:r w:rsidRPr="00CA763E">
              <w:rPr>
                <w:rFonts w:ascii="Arial" w:hAnsi="Arial" w:cs="Arial"/>
                <w:sz w:val="20"/>
                <w:szCs w:val="20"/>
              </w:rPr>
              <w:t>risk factors without BMD</w:t>
            </w:r>
          </w:p>
        </w:tc>
        <w:tc>
          <w:tcPr>
            <w:tcW w:w="2544" w:type="dxa"/>
            <w:tcBorders>
              <w:top w:val="single" w:sz="24" w:space="0" w:color="auto"/>
              <w:bottom w:val="single" w:sz="8" w:space="0" w:color="auto"/>
            </w:tcBorders>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 xml:space="preserve">Model 3: Adjusted for </w:t>
            </w:r>
            <w:r>
              <w:rPr>
                <w:rFonts w:ascii="Arial" w:hAnsi="Arial" w:cs="Arial"/>
                <w:sz w:val="20"/>
                <w:szCs w:val="20"/>
              </w:rPr>
              <w:t xml:space="preserve">clinical </w:t>
            </w:r>
            <w:r w:rsidRPr="00CA763E">
              <w:rPr>
                <w:rFonts w:ascii="Arial" w:hAnsi="Arial" w:cs="Arial"/>
                <w:sz w:val="20"/>
                <w:szCs w:val="20"/>
              </w:rPr>
              <w:t>risk factors with BMD</w:t>
            </w:r>
          </w:p>
        </w:tc>
        <w:tc>
          <w:tcPr>
            <w:tcW w:w="2545" w:type="dxa"/>
            <w:tcBorders>
              <w:top w:val="single" w:sz="24" w:space="0" w:color="auto"/>
              <w:bottom w:val="single" w:sz="8" w:space="0" w:color="auto"/>
            </w:tcBorders>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 xml:space="preserve">Model 4: Adjusted for risk </w:t>
            </w:r>
            <w:r>
              <w:rPr>
                <w:rFonts w:ascii="Arial" w:hAnsi="Arial" w:cs="Arial"/>
                <w:sz w:val="20"/>
                <w:szCs w:val="20"/>
              </w:rPr>
              <w:t xml:space="preserve">clinical </w:t>
            </w:r>
            <w:r w:rsidRPr="00CA763E">
              <w:rPr>
                <w:rFonts w:ascii="Arial" w:hAnsi="Arial" w:cs="Arial"/>
                <w:sz w:val="20"/>
                <w:szCs w:val="20"/>
              </w:rPr>
              <w:t>factors with BMD, tamoxifen and osteoporosis medications</w:t>
            </w:r>
          </w:p>
        </w:tc>
      </w:tr>
      <w:tr w:rsidR="00FD4926">
        <w:trPr>
          <w:trHeight w:val="255"/>
        </w:trPr>
        <w:tc>
          <w:tcPr>
            <w:tcW w:w="2707" w:type="dxa"/>
            <w:tcBorders>
              <w:top w:val="single" w:sz="8" w:space="0" w:color="auto"/>
              <w:bottom w:val="nil"/>
            </w:tcBorders>
            <w:noWrap/>
            <w:vAlign w:val="bottom"/>
          </w:tcPr>
          <w:p w:rsidR="00FD4926" w:rsidRPr="00D352CA" w:rsidRDefault="00FD4926" w:rsidP="00D9288A">
            <w:pPr>
              <w:spacing w:beforeLines="40" w:before="96" w:afterLines="40" w:after="96"/>
              <w:rPr>
                <w:rFonts w:ascii="Arial" w:hAnsi="Arial" w:cs="Arial"/>
                <w:sz w:val="20"/>
                <w:szCs w:val="20"/>
              </w:rPr>
            </w:pPr>
            <w:r w:rsidRPr="00D352CA">
              <w:rPr>
                <w:rFonts w:ascii="Arial" w:hAnsi="Arial" w:cs="Arial"/>
                <w:sz w:val="20"/>
                <w:szCs w:val="20"/>
              </w:rPr>
              <w:t>Outcome: MOF</w:t>
            </w:r>
          </w:p>
        </w:tc>
        <w:tc>
          <w:tcPr>
            <w:tcW w:w="2544" w:type="dxa"/>
            <w:tcBorders>
              <w:top w:val="single" w:sz="8" w:space="0" w:color="auto"/>
              <w:bottom w:val="nil"/>
            </w:tcBorders>
            <w:vAlign w:val="center"/>
          </w:tcPr>
          <w:p w:rsidR="00132CA8" w:rsidRDefault="00FD4926" w:rsidP="00D9288A">
            <w:pPr>
              <w:spacing w:beforeLines="40" w:before="96" w:afterLines="40" w:after="96"/>
              <w:jc w:val="center"/>
              <w:rPr>
                <w:rFonts w:ascii="Arial" w:hAnsi="Arial" w:cs="Arial"/>
                <w:color w:val="000000"/>
                <w:sz w:val="20"/>
                <w:szCs w:val="20"/>
              </w:rPr>
            </w:pPr>
            <w:r w:rsidRPr="00CA763E">
              <w:rPr>
                <w:rFonts w:ascii="Arial" w:hAnsi="Arial" w:cs="Arial"/>
                <w:color w:val="000000"/>
                <w:sz w:val="20"/>
                <w:szCs w:val="20"/>
              </w:rPr>
              <w:t>HR (95% CI)</w:t>
            </w:r>
          </w:p>
        </w:tc>
        <w:tc>
          <w:tcPr>
            <w:tcW w:w="2545" w:type="dxa"/>
            <w:tcBorders>
              <w:top w:val="single" w:sz="8" w:space="0" w:color="auto"/>
              <w:bottom w:val="nil"/>
            </w:tcBorders>
            <w:vAlign w:val="center"/>
          </w:tcPr>
          <w:p w:rsidR="00132CA8" w:rsidRDefault="00FD4926" w:rsidP="00D9288A">
            <w:pPr>
              <w:spacing w:beforeLines="40" w:before="96" w:afterLines="40" w:after="96"/>
              <w:jc w:val="center"/>
              <w:rPr>
                <w:rFonts w:ascii="Arial" w:hAnsi="Arial" w:cs="Arial"/>
                <w:color w:val="000000"/>
                <w:sz w:val="20"/>
                <w:szCs w:val="20"/>
              </w:rPr>
            </w:pPr>
            <w:r w:rsidRPr="00CA763E">
              <w:rPr>
                <w:rFonts w:ascii="Arial" w:hAnsi="Arial" w:cs="Arial"/>
                <w:color w:val="000000"/>
                <w:sz w:val="20"/>
                <w:szCs w:val="20"/>
              </w:rPr>
              <w:t>HR (95% CI)</w:t>
            </w:r>
          </w:p>
        </w:tc>
        <w:tc>
          <w:tcPr>
            <w:tcW w:w="2544" w:type="dxa"/>
            <w:tcBorders>
              <w:top w:val="single" w:sz="8" w:space="0" w:color="auto"/>
              <w:bottom w:val="nil"/>
            </w:tcBorders>
            <w:vAlign w:val="center"/>
          </w:tcPr>
          <w:p w:rsidR="00132CA8" w:rsidRDefault="00FD4926" w:rsidP="00D9288A">
            <w:pPr>
              <w:spacing w:beforeLines="40" w:before="96" w:afterLines="40" w:after="96"/>
              <w:jc w:val="center"/>
              <w:rPr>
                <w:rFonts w:ascii="Arial" w:hAnsi="Arial" w:cs="Arial"/>
                <w:color w:val="000000"/>
                <w:sz w:val="20"/>
                <w:szCs w:val="20"/>
              </w:rPr>
            </w:pPr>
            <w:r w:rsidRPr="00CA763E">
              <w:rPr>
                <w:rFonts w:ascii="Arial" w:hAnsi="Arial" w:cs="Arial"/>
                <w:color w:val="000000"/>
                <w:sz w:val="20"/>
                <w:szCs w:val="20"/>
              </w:rPr>
              <w:t>HR (95% CI)</w:t>
            </w:r>
          </w:p>
        </w:tc>
        <w:tc>
          <w:tcPr>
            <w:tcW w:w="2545" w:type="dxa"/>
            <w:tcBorders>
              <w:top w:val="single" w:sz="8" w:space="0" w:color="auto"/>
              <w:bottom w:val="nil"/>
            </w:tcBorders>
            <w:vAlign w:val="center"/>
          </w:tcPr>
          <w:p w:rsidR="00132CA8" w:rsidRDefault="00FD4926" w:rsidP="00D9288A">
            <w:pPr>
              <w:spacing w:beforeLines="40" w:before="96" w:afterLines="40" w:after="96"/>
              <w:jc w:val="center"/>
              <w:rPr>
                <w:rFonts w:ascii="Arial" w:hAnsi="Arial" w:cs="Arial"/>
                <w:color w:val="000000"/>
                <w:sz w:val="20"/>
                <w:szCs w:val="20"/>
              </w:rPr>
            </w:pPr>
            <w:r w:rsidRPr="00CA763E">
              <w:rPr>
                <w:rFonts w:ascii="Arial" w:hAnsi="Arial" w:cs="Arial"/>
                <w:color w:val="000000"/>
                <w:sz w:val="20"/>
                <w:szCs w:val="20"/>
              </w:rPr>
              <w:t>HR (95% CI)</w:t>
            </w:r>
          </w:p>
        </w:tc>
      </w:tr>
      <w:tr w:rsidR="00FD4926">
        <w:trPr>
          <w:trHeight w:val="255"/>
        </w:trPr>
        <w:tc>
          <w:tcPr>
            <w:tcW w:w="2707" w:type="dxa"/>
            <w:tcBorders>
              <w:top w:val="nil"/>
              <w:bottom w:val="nil"/>
            </w:tcBorders>
            <w:noWrap/>
            <w:vAlign w:val="center"/>
          </w:tcPr>
          <w:p w:rsidR="00FD4926" w:rsidRPr="00D352CA" w:rsidRDefault="00FD4926" w:rsidP="00D9288A">
            <w:pPr>
              <w:spacing w:beforeLines="40" w:before="96" w:afterLines="40" w:after="96"/>
              <w:rPr>
                <w:rFonts w:ascii="Arial" w:hAnsi="Arial" w:cs="Arial"/>
                <w:sz w:val="20"/>
                <w:szCs w:val="20"/>
              </w:rPr>
            </w:pPr>
            <w:r w:rsidRPr="00D352CA">
              <w:rPr>
                <w:rFonts w:ascii="Arial" w:hAnsi="Arial" w:cs="Arial"/>
                <w:sz w:val="20"/>
                <w:szCs w:val="20"/>
              </w:rPr>
              <w:t>General population</w:t>
            </w:r>
          </w:p>
        </w:tc>
        <w:tc>
          <w:tcPr>
            <w:tcW w:w="2544" w:type="dxa"/>
            <w:tcBorders>
              <w:top w:val="nil"/>
              <w:bottom w:val="nil"/>
            </w:tcBorders>
            <w:noWrap/>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1 (REF)</w:t>
            </w:r>
          </w:p>
        </w:tc>
        <w:tc>
          <w:tcPr>
            <w:tcW w:w="2545" w:type="dxa"/>
            <w:tcBorders>
              <w:top w:val="nil"/>
              <w:bottom w:val="nil"/>
            </w:tcBorders>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1 (REF)</w:t>
            </w:r>
          </w:p>
        </w:tc>
        <w:tc>
          <w:tcPr>
            <w:tcW w:w="2544" w:type="dxa"/>
            <w:tcBorders>
              <w:top w:val="nil"/>
              <w:bottom w:val="nil"/>
            </w:tcBorders>
            <w:noWrap/>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1 (REF)</w:t>
            </w:r>
          </w:p>
        </w:tc>
        <w:tc>
          <w:tcPr>
            <w:tcW w:w="2545" w:type="dxa"/>
            <w:tcBorders>
              <w:top w:val="nil"/>
              <w:bottom w:val="nil"/>
            </w:tcBorders>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1 (REF)</w:t>
            </w:r>
          </w:p>
        </w:tc>
      </w:tr>
      <w:tr w:rsidR="00FD4926">
        <w:trPr>
          <w:trHeight w:val="255"/>
        </w:trPr>
        <w:tc>
          <w:tcPr>
            <w:tcW w:w="2707" w:type="dxa"/>
            <w:tcBorders>
              <w:top w:val="nil"/>
              <w:bottom w:val="nil"/>
            </w:tcBorders>
            <w:noWrap/>
            <w:vAlign w:val="bottom"/>
          </w:tcPr>
          <w:p w:rsidR="00FD4926" w:rsidRPr="004C48CA" w:rsidRDefault="00FD4926" w:rsidP="00D9288A">
            <w:pPr>
              <w:spacing w:beforeLines="40" w:before="96" w:afterLines="40" w:after="96"/>
              <w:rPr>
                <w:rFonts w:ascii="Arial" w:hAnsi="Arial" w:cs="Arial"/>
                <w:sz w:val="20"/>
                <w:szCs w:val="20"/>
              </w:rPr>
            </w:pPr>
            <w:r w:rsidRPr="004C48CA">
              <w:rPr>
                <w:rFonts w:ascii="Arial" w:hAnsi="Arial" w:cs="Arial"/>
                <w:sz w:val="20"/>
                <w:szCs w:val="20"/>
              </w:rPr>
              <w:t>Breast cancer, AI user</w:t>
            </w:r>
          </w:p>
        </w:tc>
        <w:tc>
          <w:tcPr>
            <w:tcW w:w="2544" w:type="dxa"/>
            <w:tcBorders>
              <w:top w:val="nil"/>
              <w:bottom w:val="nil"/>
            </w:tcBorders>
            <w:noWrap/>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0.92 (0.75-1.12)</w:t>
            </w:r>
          </w:p>
        </w:tc>
        <w:tc>
          <w:tcPr>
            <w:tcW w:w="2545" w:type="dxa"/>
            <w:tcBorders>
              <w:top w:val="nil"/>
              <w:bottom w:val="nil"/>
            </w:tcBorders>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1.05 (0.86-1.28)</w:t>
            </w:r>
          </w:p>
        </w:tc>
        <w:tc>
          <w:tcPr>
            <w:tcW w:w="2544" w:type="dxa"/>
            <w:tcBorders>
              <w:top w:val="nil"/>
              <w:bottom w:val="nil"/>
            </w:tcBorders>
            <w:noWrap/>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1.15 (0.94-1.4</w:t>
            </w:r>
            <w:r>
              <w:rPr>
                <w:rFonts w:ascii="Arial" w:hAnsi="Arial" w:cs="Arial"/>
                <w:sz w:val="20"/>
                <w:szCs w:val="20"/>
              </w:rPr>
              <w:t>0</w:t>
            </w:r>
            <w:r w:rsidRPr="00CA763E">
              <w:rPr>
                <w:rFonts w:ascii="Arial" w:hAnsi="Arial" w:cs="Arial"/>
                <w:sz w:val="20"/>
                <w:szCs w:val="20"/>
              </w:rPr>
              <w:t>)</w:t>
            </w:r>
          </w:p>
        </w:tc>
        <w:tc>
          <w:tcPr>
            <w:tcW w:w="2545" w:type="dxa"/>
            <w:tcBorders>
              <w:top w:val="nil"/>
              <w:bottom w:val="nil"/>
            </w:tcBorders>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1.15 (0.93-1.42)</w:t>
            </w:r>
          </w:p>
        </w:tc>
      </w:tr>
      <w:tr w:rsidR="00FD4926">
        <w:trPr>
          <w:trHeight w:val="255"/>
        </w:trPr>
        <w:tc>
          <w:tcPr>
            <w:tcW w:w="2707" w:type="dxa"/>
            <w:tcBorders>
              <w:top w:val="nil"/>
              <w:bottom w:val="nil"/>
            </w:tcBorders>
            <w:noWrap/>
            <w:vAlign w:val="bottom"/>
          </w:tcPr>
          <w:p w:rsidR="00FD4926" w:rsidRPr="004C48CA" w:rsidRDefault="00FD4926" w:rsidP="00D9288A">
            <w:pPr>
              <w:spacing w:beforeLines="40" w:before="96" w:afterLines="40" w:after="96"/>
              <w:rPr>
                <w:rFonts w:ascii="Arial" w:hAnsi="Arial" w:cs="Arial"/>
                <w:sz w:val="20"/>
                <w:szCs w:val="20"/>
              </w:rPr>
            </w:pPr>
            <w:r w:rsidRPr="004C48CA">
              <w:rPr>
                <w:rFonts w:ascii="Arial" w:hAnsi="Arial" w:cs="Arial"/>
                <w:sz w:val="20"/>
                <w:szCs w:val="20"/>
              </w:rPr>
              <w:t>Breast cancer, non-AI user</w:t>
            </w:r>
          </w:p>
        </w:tc>
        <w:tc>
          <w:tcPr>
            <w:tcW w:w="2544" w:type="dxa"/>
            <w:tcBorders>
              <w:top w:val="nil"/>
              <w:bottom w:val="nil"/>
            </w:tcBorders>
            <w:noWrap/>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0.87 (0.69-1.1</w:t>
            </w:r>
            <w:r>
              <w:rPr>
                <w:rFonts w:ascii="Arial" w:hAnsi="Arial" w:cs="Arial"/>
                <w:sz w:val="20"/>
                <w:szCs w:val="20"/>
              </w:rPr>
              <w:t>0</w:t>
            </w:r>
            <w:r w:rsidRPr="00CA763E">
              <w:rPr>
                <w:rFonts w:ascii="Arial" w:hAnsi="Arial" w:cs="Arial"/>
                <w:sz w:val="20"/>
                <w:szCs w:val="20"/>
              </w:rPr>
              <w:t>)</w:t>
            </w:r>
          </w:p>
        </w:tc>
        <w:tc>
          <w:tcPr>
            <w:tcW w:w="2545" w:type="dxa"/>
            <w:tcBorders>
              <w:top w:val="nil"/>
              <w:bottom w:val="nil"/>
            </w:tcBorders>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0.91 (0.72-1.14)</w:t>
            </w:r>
          </w:p>
        </w:tc>
        <w:tc>
          <w:tcPr>
            <w:tcW w:w="2544" w:type="dxa"/>
            <w:tcBorders>
              <w:top w:val="nil"/>
              <w:bottom w:val="nil"/>
            </w:tcBorders>
            <w:noWrap/>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0.91 (0.72-1.15)</w:t>
            </w:r>
          </w:p>
        </w:tc>
        <w:tc>
          <w:tcPr>
            <w:tcW w:w="2545" w:type="dxa"/>
            <w:tcBorders>
              <w:top w:val="nil"/>
              <w:bottom w:val="nil"/>
            </w:tcBorders>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1</w:t>
            </w:r>
            <w:r>
              <w:rPr>
                <w:rFonts w:ascii="Arial" w:hAnsi="Arial" w:cs="Arial"/>
                <w:sz w:val="20"/>
                <w:szCs w:val="20"/>
              </w:rPr>
              <w:t>.00</w:t>
            </w:r>
            <w:r w:rsidRPr="00CA763E">
              <w:rPr>
                <w:rFonts w:ascii="Arial" w:hAnsi="Arial" w:cs="Arial"/>
                <w:sz w:val="20"/>
                <w:szCs w:val="20"/>
              </w:rPr>
              <w:t xml:space="preserve"> (0.79-1.28)</w:t>
            </w:r>
          </w:p>
        </w:tc>
      </w:tr>
      <w:tr w:rsidR="00FD4926">
        <w:trPr>
          <w:trHeight w:val="255"/>
        </w:trPr>
        <w:tc>
          <w:tcPr>
            <w:tcW w:w="2707" w:type="dxa"/>
            <w:tcBorders>
              <w:top w:val="nil"/>
              <w:bottom w:val="single" w:sz="8" w:space="0" w:color="auto"/>
            </w:tcBorders>
            <w:noWrap/>
            <w:vAlign w:val="bottom"/>
          </w:tcPr>
          <w:p w:rsidR="00FD4926" w:rsidRPr="004C48CA" w:rsidRDefault="00F23A67" w:rsidP="00D9288A">
            <w:pPr>
              <w:spacing w:beforeLines="40" w:before="96" w:afterLines="40" w:after="96"/>
              <w:rPr>
                <w:rFonts w:ascii="Arial" w:hAnsi="Arial" w:cs="Arial"/>
                <w:sz w:val="20"/>
                <w:szCs w:val="20"/>
              </w:rPr>
            </w:pPr>
            <w:r w:rsidRPr="004C48CA">
              <w:rPr>
                <w:i/>
                <w:color w:val="000000"/>
                <w:sz w:val="20"/>
                <w:szCs w:val="20"/>
              </w:rPr>
              <w:t>P</w:t>
            </w:r>
            <w:r w:rsidR="00FD4926" w:rsidRPr="004C48CA">
              <w:rPr>
                <w:rFonts w:ascii="Arial" w:hAnsi="Arial" w:cs="Arial"/>
                <w:sz w:val="20"/>
                <w:szCs w:val="20"/>
              </w:rPr>
              <w:t>-value</w:t>
            </w:r>
          </w:p>
        </w:tc>
        <w:tc>
          <w:tcPr>
            <w:tcW w:w="2544" w:type="dxa"/>
            <w:tcBorders>
              <w:top w:val="nil"/>
              <w:bottom w:val="single" w:sz="8" w:space="0" w:color="auto"/>
            </w:tcBorders>
            <w:noWrap/>
            <w:vAlign w:val="center"/>
          </w:tcPr>
          <w:p w:rsidR="00FD4926" w:rsidRPr="00CA763E" w:rsidRDefault="00FD4926" w:rsidP="00C71771">
            <w:pPr>
              <w:spacing w:before="40" w:after="40"/>
              <w:jc w:val="center"/>
              <w:rPr>
                <w:rFonts w:ascii="Arial" w:hAnsi="Arial" w:cs="Arial"/>
                <w:color w:val="000000"/>
                <w:sz w:val="20"/>
                <w:szCs w:val="20"/>
              </w:rPr>
            </w:pPr>
            <w:r w:rsidRPr="00CA763E">
              <w:rPr>
                <w:rFonts w:ascii="Arial" w:hAnsi="Arial" w:cs="Arial"/>
                <w:color w:val="000000"/>
                <w:sz w:val="20"/>
                <w:szCs w:val="20"/>
              </w:rPr>
              <w:t>0.353</w:t>
            </w:r>
          </w:p>
        </w:tc>
        <w:tc>
          <w:tcPr>
            <w:tcW w:w="2545" w:type="dxa"/>
            <w:tcBorders>
              <w:top w:val="nil"/>
              <w:bottom w:val="single" w:sz="8" w:space="0" w:color="auto"/>
            </w:tcBorders>
            <w:vAlign w:val="center"/>
          </w:tcPr>
          <w:p w:rsidR="00FD4926" w:rsidRPr="00CA763E" w:rsidRDefault="00FD4926" w:rsidP="00C71771">
            <w:pPr>
              <w:spacing w:before="40" w:after="40"/>
              <w:jc w:val="center"/>
              <w:rPr>
                <w:rFonts w:ascii="Arial" w:hAnsi="Arial" w:cs="Arial"/>
                <w:color w:val="000000"/>
                <w:sz w:val="20"/>
                <w:szCs w:val="20"/>
              </w:rPr>
            </w:pPr>
            <w:r w:rsidRPr="00CA763E">
              <w:rPr>
                <w:rFonts w:ascii="Arial" w:hAnsi="Arial" w:cs="Arial"/>
                <w:color w:val="000000"/>
                <w:sz w:val="20"/>
                <w:szCs w:val="20"/>
              </w:rPr>
              <w:t>0.604</w:t>
            </w:r>
          </w:p>
        </w:tc>
        <w:tc>
          <w:tcPr>
            <w:tcW w:w="2544" w:type="dxa"/>
            <w:tcBorders>
              <w:top w:val="nil"/>
              <w:bottom w:val="single" w:sz="8" w:space="0" w:color="auto"/>
            </w:tcBorders>
            <w:noWrap/>
            <w:vAlign w:val="center"/>
          </w:tcPr>
          <w:p w:rsidR="00FD4926" w:rsidRPr="00CA763E" w:rsidRDefault="00FD4926" w:rsidP="00C71771">
            <w:pPr>
              <w:spacing w:before="40" w:after="40"/>
              <w:jc w:val="center"/>
              <w:rPr>
                <w:rFonts w:ascii="Arial" w:hAnsi="Arial" w:cs="Arial"/>
                <w:color w:val="000000"/>
                <w:sz w:val="20"/>
                <w:szCs w:val="20"/>
              </w:rPr>
            </w:pPr>
            <w:r w:rsidRPr="00CA763E">
              <w:rPr>
                <w:rFonts w:ascii="Arial" w:hAnsi="Arial" w:cs="Arial"/>
                <w:color w:val="000000"/>
                <w:sz w:val="20"/>
                <w:szCs w:val="20"/>
              </w:rPr>
              <w:t>0.276</w:t>
            </w:r>
          </w:p>
        </w:tc>
        <w:tc>
          <w:tcPr>
            <w:tcW w:w="2545" w:type="dxa"/>
            <w:tcBorders>
              <w:top w:val="nil"/>
              <w:bottom w:val="single" w:sz="8" w:space="0" w:color="auto"/>
            </w:tcBorders>
            <w:vAlign w:val="center"/>
          </w:tcPr>
          <w:p w:rsidR="00FD4926" w:rsidRPr="00CA763E" w:rsidRDefault="00FD4926" w:rsidP="00C71771">
            <w:pPr>
              <w:spacing w:before="40" w:after="40"/>
              <w:jc w:val="center"/>
              <w:rPr>
                <w:rFonts w:ascii="Arial" w:hAnsi="Arial" w:cs="Arial"/>
                <w:color w:val="000000"/>
                <w:sz w:val="20"/>
                <w:szCs w:val="20"/>
              </w:rPr>
            </w:pPr>
            <w:r w:rsidRPr="00CA763E">
              <w:rPr>
                <w:rFonts w:ascii="Arial" w:hAnsi="Arial" w:cs="Arial"/>
                <w:color w:val="000000"/>
                <w:sz w:val="20"/>
                <w:szCs w:val="20"/>
              </w:rPr>
              <w:t>0.434</w:t>
            </w:r>
          </w:p>
        </w:tc>
      </w:tr>
      <w:tr w:rsidR="00FD4926">
        <w:trPr>
          <w:trHeight w:val="255"/>
        </w:trPr>
        <w:tc>
          <w:tcPr>
            <w:tcW w:w="2707" w:type="dxa"/>
            <w:tcBorders>
              <w:top w:val="single" w:sz="8" w:space="0" w:color="auto"/>
              <w:bottom w:val="nil"/>
            </w:tcBorders>
            <w:noWrap/>
            <w:vAlign w:val="bottom"/>
          </w:tcPr>
          <w:p w:rsidR="00FD4926" w:rsidRPr="004C48CA" w:rsidRDefault="00FD4926" w:rsidP="00D9288A">
            <w:pPr>
              <w:spacing w:beforeLines="40" w:before="96" w:afterLines="40" w:after="96"/>
              <w:rPr>
                <w:rFonts w:ascii="Arial" w:hAnsi="Arial" w:cs="Arial"/>
                <w:sz w:val="20"/>
                <w:szCs w:val="20"/>
              </w:rPr>
            </w:pPr>
            <w:r w:rsidRPr="004C48CA">
              <w:rPr>
                <w:rFonts w:ascii="Arial" w:hAnsi="Arial" w:cs="Arial"/>
                <w:sz w:val="20"/>
                <w:szCs w:val="20"/>
              </w:rPr>
              <w:t>Outcome: Hip Fracture</w:t>
            </w:r>
          </w:p>
        </w:tc>
        <w:tc>
          <w:tcPr>
            <w:tcW w:w="2544" w:type="dxa"/>
            <w:tcBorders>
              <w:top w:val="single" w:sz="8" w:space="0" w:color="auto"/>
              <w:bottom w:val="nil"/>
            </w:tcBorders>
            <w:vAlign w:val="center"/>
          </w:tcPr>
          <w:p w:rsidR="00132CA8" w:rsidRDefault="00FD4926" w:rsidP="00D9288A">
            <w:pPr>
              <w:spacing w:beforeLines="40" w:before="96" w:afterLines="40" w:after="96"/>
              <w:jc w:val="center"/>
              <w:rPr>
                <w:rFonts w:ascii="Arial" w:hAnsi="Arial" w:cs="Arial"/>
                <w:color w:val="000000"/>
                <w:sz w:val="20"/>
                <w:szCs w:val="20"/>
              </w:rPr>
            </w:pPr>
            <w:r w:rsidRPr="00CA763E">
              <w:rPr>
                <w:rFonts w:ascii="Arial" w:hAnsi="Arial" w:cs="Arial"/>
                <w:color w:val="000000"/>
                <w:sz w:val="20"/>
                <w:szCs w:val="20"/>
              </w:rPr>
              <w:t>HR per SD</w:t>
            </w:r>
          </w:p>
        </w:tc>
        <w:tc>
          <w:tcPr>
            <w:tcW w:w="2545" w:type="dxa"/>
            <w:tcBorders>
              <w:top w:val="single" w:sz="8" w:space="0" w:color="auto"/>
              <w:bottom w:val="nil"/>
            </w:tcBorders>
            <w:vAlign w:val="center"/>
          </w:tcPr>
          <w:p w:rsidR="00132CA8" w:rsidRDefault="00FD4926" w:rsidP="00D9288A">
            <w:pPr>
              <w:spacing w:beforeLines="40" w:before="96" w:afterLines="40" w:after="96"/>
              <w:jc w:val="center"/>
              <w:rPr>
                <w:rFonts w:ascii="Arial" w:hAnsi="Arial" w:cs="Arial"/>
                <w:color w:val="000000"/>
                <w:sz w:val="20"/>
                <w:szCs w:val="20"/>
              </w:rPr>
            </w:pPr>
            <w:r w:rsidRPr="00CA763E">
              <w:rPr>
                <w:rFonts w:ascii="Arial" w:hAnsi="Arial" w:cs="Arial"/>
                <w:color w:val="000000"/>
                <w:sz w:val="20"/>
                <w:szCs w:val="20"/>
              </w:rPr>
              <w:t>HR per SD</w:t>
            </w:r>
          </w:p>
        </w:tc>
        <w:tc>
          <w:tcPr>
            <w:tcW w:w="2544" w:type="dxa"/>
            <w:tcBorders>
              <w:top w:val="single" w:sz="8" w:space="0" w:color="auto"/>
              <w:bottom w:val="nil"/>
            </w:tcBorders>
            <w:vAlign w:val="center"/>
          </w:tcPr>
          <w:p w:rsidR="00132CA8" w:rsidRDefault="00FD4926" w:rsidP="00D9288A">
            <w:pPr>
              <w:spacing w:beforeLines="40" w:before="96" w:afterLines="40" w:after="96"/>
              <w:jc w:val="center"/>
              <w:rPr>
                <w:rFonts w:ascii="Arial" w:hAnsi="Arial" w:cs="Arial"/>
                <w:color w:val="000000"/>
                <w:sz w:val="20"/>
                <w:szCs w:val="20"/>
              </w:rPr>
            </w:pPr>
            <w:r w:rsidRPr="00CA763E">
              <w:rPr>
                <w:rFonts w:ascii="Arial" w:hAnsi="Arial" w:cs="Arial"/>
                <w:color w:val="000000"/>
                <w:sz w:val="20"/>
                <w:szCs w:val="20"/>
              </w:rPr>
              <w:t>HR per SD</w:t>
            </w:r>
          </w:p>
        </w:tc>
        <w:tc>
          <w:tcPr>
            <w:tcW w:w="2545" w:type="dxa"/>
            <w:tcBorders>
              <w:top w:val="single" w:sz="8" w:space="0" w:color="auto"/>
              <w:bottom w:val="nil"/>
            </w:tcBorders>
            <w:vAlign w:val="center"/>
          </w:tcPr>
          <w:p w:rsidR="00132CA8" w:rsidRDefault="00FD4926" w:rsidP="00D9288A">
            <w:pPr>
              <w:spacing w:beforeLines="40" w:before="96" w:afterLines="40" w:after="96"/>
              <w:jc w:val="center"/>
              <w:rPr>
                <w:rFonts w:ascii="Arial" w:hAnsi="Arial" w:cs="Arial"/>
                <w:color w:val="000000"/>
                <w:sz w:val="20"/>
                <w:szCs w:val="20"/>
              </w:rPr>
            </w:pPr>
            <w:r w:rsidRPr="00CA763E">
              <w:rPr>
                <w:rFonts w:ascii="Arial" w:hAnsi="Arial" w:cs="Arial"/>
                <w:color w:val="000000"/>
                <w:sz w:val="20"/>
                <w:szCs w:val="20"/>
              </w:rPr>
              <w:t>HR (95% CI)</w:t>
            </w:r>
          </w:p>
        </w:tc>
      </w:tr>
      <w:tr w:rsidR="00FD4926">
        <w:trPr>
          <w:trHeight w:val="255"/>
        </w:trPr>
        <w:tc>
          <w:tcPr>
            <w:tcW w:w="2707" w:type="dxa"/>
            <w:tcBorders>
              <w:top w:val="nil"/>
              <w:bottom w:val="nil"/>
            </w:tcBorders>
            <w:noWrap/>
            <w:vAlign w:val="center"/>
          </w:tcPr>
          <w:p w:rsidR="00FD4926" w:rsidRPr="004C48CA" w:rsidRDefault="00FD4926" w:rsidP="00D9288A">
            <w:pPr>
              <w:spacing w:beforeLines="40" w:before="96" w:afterLines="40" w:after="96"/>
              <w:rPr>
                <w:rFonts w:ascii="Arial" w:hAnsi="Arial" w:cs="Arial"/>
                <w:sz w:val="20"/>
                <w:szCs w:val="20"/>
              </w:rPr>
            </w:pPr>
            <w:r w:rsidRPr="004C48CA">
              <w:rPr>
                <w:rFonts w:ascii="Arial" w:hAnsi="Arial" w:cs="Arial"/>
                <w:sz w:val="20"/>
                <w:szCs w:val="20"/>
              </w:rPr>
              <w:t>General population</w:t>
            </w:r>
          </w:p>
        </w:tc>
        <w:tc>
          <w:tcPr>
            <w:tcW w:w="2544" w:type="dxa"/>
            <w:tcBorders>
              <w:top w:val="nil"/>
              <w:bottom w:val="nil"/>
            </w:tcBorders>
            <w:noWrap/>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1 (REF)</w:t>
            </w:r>
          </w:p>
        </w:tc>
        <w:tc>
          <w:tcPr>
            <w:tcW w:w="2545" w:type="dxa"/>
            <w:tcBorders>
              <w:top w:val="nil"/>
              <w:bottom w:val="nil"/>
            </w:tcBorders>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1 (REF)</w:t>
            </w:r>
          </w:p>
        </w:tc>
        <w:tc>
          <w:tcPr>
            <w:tcW w:w="2544" w:type="dxa"/>
            <w:tcBorders>
              <w:top w:val="nil"/>
              <w:bottom w:val="nil"/>
            </w:tcBorders>
            <w:noWrap/>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1 (REF)</w:t>
            </w:r>
          </w:p>
        </w:tc>
        <w:tc>
          <w:tcPr>
            <w:tcW w:w="2545" w:type="dxa"/>
            <w:tcBorders>
              <w:top w:val="nil"/>
              <w:bottom w:val="nil"/>
            </w:tcBorders>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1 (REF)</w:t>
            </w:r>
          </w:p>
        </w:tc>
      </w:tr>
      <w:tr w:rsidR="00FD4926">
        <w:trPr>
          <w:trHeight w:val="255"/>
        </w:trPr>
        <w:tc>
          <w:tcPr>
            <w:tcW w:w="2707" w:type="dxa"/>
            <w:tcBorders>
              <w:top w:val="nil"/>
              <w:bottom w:val="nil"/>
            </w:tcBorders>
            <w:noWrap/>
            <w:vAlign w:val="bottom"/>
          </w:tcPr>
          <w:p w:rsidR="00FD4926" w:rsidRPr="004C48CA" w:rsidRDefault="00FD4926" w:rsidP="00D9288A">
            <w:pPr>
              <w:spacing w:beforeLines="40" w:before="96" w:afterLines="40" w:after="96"/>
              <w:rPr>
                <w:rFonts w:ascii="Arial" w:hAnsi="Arial" w:cs="Arial"/>
                <w:sz w:val="20"/>
                <w:szCs w:val="20"/>
              </w:rPr>
            </w:pPr>
            <w:r w:rsidRPr="004C48CA">
              <w:rPr>
                <w:rFonts w:ascii="Arial" w:hAnsi="Arial" w:cs="Arial"/>
                <w:sz w:val="20"/>
                <w:szCs w:val="20"/>
              </w:rPr>
              <w:t>Breast cancer, AI user</w:t>
            </w:r>
          </w:p>
        </w:tc>
        <w:tc>
          <w:tcPr>
            <w:tcW w:w="2544" w:type="dxa"/>
            <w:tcBorders>
              <w:top w:val="nil"/>
              <w:bottom w:val="nil"/>
            </w:tcBorders>
            <w:noWrap/>
            <w:vAlign w:val="center"/>
          </w:tcPr>
          <w:p w:rsidR="00FD4926" w:rsidRPr="00CA763E" w:rsidRDefault="00FD4926" w:rsidP="00C71771">
            <w:pPr>
              <w:spacing w:before="40" w:after="40"/>
              <w:jc w:val="center"/>
              <w:rPr>
                <w:rFonts w:ascii="Arial" w:hAnsi="Arial" w:cs="Arial"/>
                <w:b/>
                <w:bCs/>
                <w:sz w:val="20"/>
                <w:szCs w:val="20"/>
              </w:rPr>
            </w:pPr>
            <w:r w:rsidRPr="00CA763E">
              <w:rPr>
                <w:rFonts w:ascii="Arial" w:hAnsi="Arial" w:cs="Arial"/>
                <w:b/>
                <w:bCs/>
                <w:sz w:val="20"/>
                <w:szCs w:val="20"/>
              </w:rPr>
              <w:t>0.61 (0.39-0.97)</w:t>
            </w:r>
          </w:p>
        </w:tc>
        <w:tc>
          <w:tcPr>
            <w:tcW w:w="2545" w:type="dxa"/>
            <w:tcBorders>
              <w:top w:val="nil"/>
              <w:bottom w:val="nil"/>
            </w:tcBorders>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0.74 (0.47-1.17)</w:t>
            </w:r>
          </w:p>
        </w:tc>
        <w:tc>
          <w:tcPr>
            <w:tcW w:w="2544" w:type="dxa"/>
            <w:tcBorders>
              <w:top w:val="nil"/>
              <w:bottom w:val="nil"/>
            </w:tcBorders>
            <w:noWrap/>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0.85 (0.54-1.34)</w:t>
            </w:r>
          </w:p>
        </w:tc>
        <w:tc>
          <w:tcPr>
            <w:tcW w:w="2545" w:type="dxa"/>
            <w:tcBorders>
              <w:top w:val="nil"/>
              <w:bottom w:val="nil"/>
            </w:tcBorders>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0.9</w:t>
            </w:r>
            <w:r>
              <w:rPr>
                <w:rFonts w:ascii="Arial" w:hAnsi="Arial" w:cs="Arial"/>
                <w:sz w:val="20"/>
                <w:szCs w:val="20"/>
              </w:rPr>
              <w:t>0</w:t>
            </w:r>
            <w:r w:rsidRPr="00CA763E">
              <w:rPr>
                <w:rFonts w:ascii="Arial" w:hAnsi="Arial" w:cs="Arial"/>
                <w:sz w:val="20"/>
                <w:szCs w:val="20"/>
              </w:rPr>
              <w:t xml:space="preserve"> (0.56-1.43)</w:t>
            </w:r>
          </w:p>
        </w:tc>
      </w:tr>
      <w:tr w:rsidR="00FD4926">
        <w:trPr>
          <w:trHeight w:val="255"/>
        </w:trPr>
        <w:tc>
          <w:tcPr>
            <w:tcW w:w="2707" w:type="dxa"/>
            <w:tcBorders>
              <w:top w:val="nil"/>
              <w:bottom w:val="nil"/>
            </w:tcBorders>
            <w:noWrap/>
            <w:vAlign w:val="bottom"/>
          </w:tcPr>
          <w:p w:rsidR="00FD4926" w:rsidRPr="004C48CA" w:rsidRDefault="00FD4926" w:rsidP="00D9288A">
            <w:pPr>
              <w:spacing w:beforeLines="40" w:before="96" w:afterLines="40" w:after="96"/>
              <w:rPr>
                <w:rFonts w:ascii="Arial" w:hAnsi="Arial" w:cs="Arial"/>
                <w:sz w:val="20"/>
                <w:szCs w:val="20"/>
              </w:rPr>
            </w:pPr>
            <w:r w:rsidRPr="004C48CA">
              <w:rPr>
                <w:rFonts w:ascii="Arial" w:hAnsi="Arial" w:cs="Arial"/>
                <w:sz w:val="20"/>
                <w:szCs w:val="20"/>
              </w:rPr>
              <w:t>Breast cancer, non-AI user</w:t>
            </w:r>
          </w:p>
        </w:tc>
        <w:tc>
          <w:tcPr>
            <w:tcW w:w="2544" w:type="dxa"/>
            <w:tcBorders>
              <w:top w:val="nil"/>
              <w:bottom w:val="nil"/>
            </w:tcBorders>
            <w:noWrap/>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0.68 (0.44-1.07)</w:t>
            </w:r>
          </w:p>
        </w:tc>
        <w:tc>
          <w:tcPr>
            <w:tcW w:w="2545" w:type="dxa"/>
            <w:tcBorders>
              <w:top w:val="nil"/>
              <w:bottom w:val="nil"/>
            </w:tcBorders>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0.73 (0.47-1.14)</w:t>
            </w:r>
          </w:p>
        </w:tc>
        <w:tc>
          <w:tcPr>
            <w:tcW w:w="2544" w:type="dxa"/>
            <w:tcBorders>
              <w:top w:val="nil"/>
              <w:bottom w:val="nil"/>
            </w:tcBorders>
            <w:noWrap/>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0.75 (0.48-1.17)</w:t>
            </w:r>
          </w:p>
        </w:tc>
        <w:tc>
          <w:tcPr>
            <w:tcW w:w="2545" w:type="dxa"/>
            <w:tcBorders>
              <w:top w:val="nil"/>
              <w:bottom w:val="nil"/>
            </w:tcBorders>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0.72 (0.44-1.19)</w:t>
            </w:r>
          </w:p>
        </w:tc>
      </w:tr>
      <w:tr w:rsidR="00FD4926">
        <w:trPr>
          <w:trHeight w:val="255"/>
        </w:trPr>
        <w:tc>
          <w:tcPr>
            <w:tcW w:w="2707" w:type="dxa"/>
            <w:tcBorders>
              <w:top w:val="nil"/>
              <w:bottom w:val="single" w:sz="8" w:space="0" w:color="auto"/>
            </w:tcBorders>
            <w:noWrap/>
            <w:vAlign w:val="bottom"/>
          </w:tcPr>
          <w:p w:rsidR="00FD4926" w:rsidRPr="004C48CA" w:rsidRDefault="00F23A67" w:rsidP="00D9288A">
            <w:pPr>
              <w:spacing w:beforeLines="40" w:before="96" w:afterLines="40" w:after="96"/>
              <w:rPr>
                <w:rFonts w:ascii="Arial" w:hAnsi="Arial" w:cs="Arial"/>
                <w:sz w:val="20"/>
                <w:szCs w:val="20"/>
              </w:rPr>
            </w:pPr>
            <w:r w:rsidRPr="004C48CA">
              <w:rPr>
                <w:i/>
                <w:color w:val="000000"/>
                <w:sz w:val="20"/>
                <w:szCs w:val="20"/>
              </w:rPr>
              <w:t>P</w:t>
            </w:r>
            <w:r w:rsidR="00FD4926" w:rsidRPr="004C48CA">
              <w:rPr>
                <w:rFonts w:ascii="Arial" w:hAnsi="Arial" w:cs="Arial"/>
                <w:sz w:val="20"/>
                <w:szCs w:val="20"/>
              </w:rPr>
              <w:t>-value</w:t>
            </w:r>
          </w:p>
        </w:tc>
        <w:tc>
          <w:tcPr>
            <w:tcW w:w="2544" w:type="dxa"/>
            <w:tcBorders>
              <w:top w:val="nil"/>
              <w:bottom w:val="single" w:sz="8" w:space="0" w:color="auto"/>
            </w:tcBorders>
            <w:noWrap/>
            <w:vAlign w:val="center"/>
          </w:tcPr>
          <w:p w:rsidR="00FD4926" w:rsidRPr="00CA763E" w:rsidRDefault="00FD4926" w:rsidP="00C71771">
            <w:pPr>
              <w:spacing w:before="40" w:after="40"/>
              <w:jc w:val="center"/>
              <w:rPr>
                <w:rFonts w:ascii="Arial" w:hAnsi="Arial" w:cs="Arial"/>
                <w:b/>
                <w:bCs/>
                <w:color w:val="000000"/>
                <w:sz w:val="20"/>
                <w:szCs w:val="20"/>
              </w:rPr>
            </w:pPr>
            <w:r w:rsidRPr="00CA763E">
              <w:rPr>
                <w:rFonts w:ascii="Arial" w:hAnsi="Arial" w:cs="Arial"/>
                <w:b/>
                <w:bCs/>
                <w:color w:val="000000"/>
                <w:sz w:val="20"/>
                <w:szCs w:val="20"/>
              </w:rPr>
              <w:t>0.030</w:t>
            </w:r>
          </w:p>
        </w:tc>
        <w:tc>
          <w:tcPr>
            <w:tcW w:w="2545" w:type="dxa"/>
            <w:tcBorders>
              <w:top w:val="nil"/>
              <w:bottom w:val="single" w:sz="8" w:space="0" w:color="auto"/>
            </w:tcBorders>
            <w:vAlign w:val="center"/>
          </w:tcPr>
          <w:p w:rsidR="00FD4926" w:rsidRPr="00CA763E" w:rsidRDefault="00FD4926" w:rsidP="00C71771">
            <w:pPr>
              <w:spacing w:before="40" w:after="40"/>
              <w:jc w:val="center"/>
              <w:rPr>
                <w:rFonts w:ascii="Arial" w:hAnsi="Arial" w:cs="Arial"/>
                <w:color w:val="000000"/>
                <w:sz w:val="20"/>
                <w:szCs w:val="20"/>
              </w:rPr>
            </w:pPr>
            <w:r w:rsidRPr="00CA763E">
              <w:rPr>
                <w:rFonts w:ascii="Arial" w:hAnsi="Arial" w:cs="Arial"/>
                <w:color w:val="000000"/>
                <w:sz w:val="20"/>
                <w:szCs w:val="20"/>
              </w:rPr>
              <w:t>0.168</w:t>
            </w:r>
          </w:p>
        </w:tc>
        <w:tc>
          <w:tcPr>
            <w:tcW w:w="2544" w:type="dxa"/>
            <w:tcBorders>
              <w:top w:val="nil"/>
              <w:bottom w:val="single" w:sz="8" w:space="0" w:color="auto"/>
            </w:tcBorders>
            <w:noWrap/>
            <w:vAlign w:val="center"/>
          </w:tcPr>
          <w:p w:rsidR="00FD4926" w:rsidRPr="00CA763E" w:rsidRDefault="00FD4926" w:rsidP="00C71771">
            <w:pPr>
              <w:spacing w:before="40" w:after="40"/>
              <w:jc w:val="center"/>
              <w:rPr>
                <w:rFonts w:ascii="Arial" w:hAnsi="Arial" w:cs="Arial"/>
                <w:color w:val="000000"/>
                <w:sz w:val="20"/>
                <w:szCs w:val="20"/>
              </w:rPr>
            </w:pPr>
            <w:r w:rsidRPr="00CA763E">
              <w:rPr>
                <w:rFonts w:ascii="Arial" w:hAnsi="Arial" w:cs="Arial"/>
                <w:color w:val="000000"/>
                <w:sz w:val="20"/>
                <w:szCs w:val="20"/>
              </w:rPr>
              <w:t>0.349</w:t>
            </w:r>
          </w:p>
        </w:tc>
        <w:tc>
          <w:tcPr>
            <w:tcW w:w="2545" w:type="dxa"/>
            <w:tcBorders>
              <w:top w:val="nil"/>
              <w:bottom w:val="single" w:sz="8" w:space="0" w:color="auto"/>
            </w:tcBorders>
            <w:vAlign w:val="center"/>
          </w:tcPr>
          <w:p w:rsidR="00FD4926" w:rsidRPr="00CA763E" w:rsidRDefault="00FD4926" w:rsidP="00C71771">
            <w:pPr>
              <w:spacing w:before="40" w:after="40"/>
              <w:jc w:val="center"/>
              <w:rPr>
                <w:rFonts w:ascii="Arial" w:hAnsi="Arial" w:cs="Arial"/>
                <w:color w:val="000000"/>
                <w:sz w:val="20"/>
                <w:szCs w:val="20"/>
              </w:rPr>
            </w:pPr>
            <w:r w:rsidRPr="00CA763E">
              <w:rPr>
                <w:rFonts w:ascii="Arial" w:hAnsi="Arial" w:cs="Arial"/>
                <w:color w:val="000000"/>
                <w:sz w:val="20"/>
                <w:szCs w:val="20"/>
              </w:rPr>
              <w:t>0.409</w:t>
            </w:r>
          </w:p>
        </w:tc>
      </w:tr>
      <w:tr w:rsidR="00FD4926">
        <w:trPr>
          <w:trHeight w:val="255"/>
        </w:trPr>
        <w:tc>
          <w:tcPr>
            <w:tcW w:w="2707" w:type="dxa"/>
            <w:tcBorders>
              <w:top w:val="single" w:sz="8" w:space="0" w:color="auto"/>
            </w:tcBorders>
            <w:noWrap/>
            <w:vAlign w:val="bottom"/>
          </w:tcPr>
          <w:p w:rsidR="00FD4926" w:rsidRPr="004C48CA" w:rsidRDefault="00FD4926" w:rsidP="00D9288A">
            <w:pPr>
              <w:spacing w:beforeLines="40" w:before="96" w:afterLines="40" w:after="96"/>
              <w:rPr>
                <w:rFonts w:ascii="Arial" w:hAnsi="Arial" w:cs="Arial"/>
                <w:sz w:val="20"/>
                <w:szCs w:val="20"/>
              </w:rPr>
            </w:pPr>
            <w:r w:rsidRPr="004C48CA">
              <w:rPr>
                <w:rFonts w:ascii="Arial" w:hAnsi="Arial" w:cs="Arial"/>
                <w:sz w:val="20"/>
                <w:szCs w:val="20"/>
              </w:rPr>
              <w:t>Outcome: Any Fracture</w:t>
            </w:r>
          </w:p>
        </w:tc>
        <w:tc>
          <w:tcPr>
            <w:tcW w:w="2544" w:type="dxa"/>
            <w:tcBorders>
              <w:top w:val="single" w:sz="8" w:space="0" w:color="auto"/>
            </w:tcBorders>
            <w:vAlign w:val="center"/>
          </w:tcPr>
          <w:p w:rsidR="00132CA8" w:rsidRDefault="00FD4926" w:rsidP="00D9288A">
            <w:pPr>
              <w:spacing w:beforeLines="40" w:before="96" w:afterLines="40" w:after="96"/>
              <w:jc w:val="center"/>
              <w:rPr>
                <w:rFonts w:ascii="Arial" w:hAnsi="Arial" w:cs="Arial"/>
                <w:color w:val="000000"/>
                <w:sz w:val="20"/>
                <w:szCs w:val="20"/>
              </w:rPr>
            </w:pPr>
            <w:r w:rsidRPr="00CA763E">
              <w:rPr>
                <w:rFonts w:ascii="Arial" w:hAnsi="Arial" w:cs="Arial"/>
                <w:color w:val="000000"/>
                <w:sz w:val="20"/>
                <w:szCs w:val="20"/>
              </w:rPr>
              <w:t>HR per SD</w:t>
            </w:r>
          </w:p>
        </w:tc>
        <w:tc>
          <w:tcPr>
            <w:tcW w:w="2545" w:type="dxa"/>
            <w:tcBorders>
              <w:top w:val="single" w:sz="8" w:space="0" w:color="auto"/>
            </w:tcBorders>
            <w:vAlign w:val="center"/>
          </w:tcPr>
          <w:p w:rsidR="00132CA8" w:rsidRDefault="00FD4926" w:rsidP="00D9288A">
            <w:pPr>
              <w:spacing w:beforeLines="40" w:before="96" w:afterLines="40" w:after="96"/>
              <w:jc w:val="center"/>
              <w:rPr>
                <w:rFonts w:ascii="Arial" w:hAnsi="Arial" w:cs="Arial"/>
                <w:color w:val="000000"/>
                <w:sz w:val="20"/>
                <w:szCs w:val="20"/>
              </w:rPr>
            </w:pPr>
            <w:r w:rsidRPr="00CA763E">
              <w:rPr>
                <w:rFonts w:ascii="Arial" w:hAnsi="Arial" w:cs="Arial"/>
                <w:color w:val="000000"/>
                <w:sz w:val="20"/>
                <w:szCs w:val="20"/>
              </w:rPr>
              <w:t>HR per SD</w:t>
            </w:r>
          </w:p>
        </w:tc>
        <w:tc>
          <w:tcPr>
            <w:tcW w:w="2544" w:type="dxa"/>
            <w:tcBorders>
              <w:top w:val="single" w:sz="8" w:space="0" w:color="auto"/>
            </w:tcBorders>
            <w:vAlign w:val="center"/>
          </w:tcPr>
          <w:p w:rsidR="00132CA8" w:rsidRDefault="00FD4926" w:rsidP="00D9288A">
            <w:pPr>
              <w:spacing w:beforeLines="40" w:before="96" w:afterLines="40" w:after="96"/>
              <w:jc w:val="center"/>
              <w:rPr>
                <w:rFonts w:ascii="Arial" w:hAnsi="Arial" w:cs="Arial"/>
                <w:color w:val="000000"/>
                <w:sz w:val="20"/>
                <w:szCs w:val="20"/>
              </w:rPr>
            </w:pPr>
            <w:r w:rsidRPr="00CA763E">
              <w:rPr>
                <w:rFonts w:ascii="Arial" w:hAnsi="Arial" w:cs="Arial"/>
                <w:color w:val="000000"/>
                <w:sz w:val="20"/>
                <w:szCs w:val="20"/>
              </w:rPr>
              <w:t>HR per SD</w:t>
            </w:r>
          </w:p>
        </w:tc>
        <w:tc>
          <w:tcPr>
            <w:tcW w:w="2545" w:type="dxa"/>
            <w:tcBorders>
              <w:top w:val="single" w:sz="8" w:space="0" w:color="auto"/>
            </w:tcBorders>
            <w:vAlign w:val="center"/>
          </w:tcPr>
          <w:p w:rsidR="00132CA8" w:rsidRDefault="00FD4926" w:rsidP="00D9288A">
            <w:pPr>
              <w:spacing w:beforeLines="40" w:before="96" w:afterLines="40" w:after="96"/>
              <w:jc w:val="center"/>
              <w:rPr>
                <w:rFonts w:ascii="Arial" w:hAnsi="Arial" w:cs="Arial"/>
                <w:color w:val="000000"/>
                <w:sz w:val="20"/>
                <w:szCs w:val="20"/>
              </w:rPr>
            </w:pPr>
            <w:r w:rsidRPr="00CA763E">
              <w:rPr>
                <w:rFonts w:ascii="Arial" w:hAnsi="Arial" w:cs="Arial"/>
                <w:color w:val="000000"/>
                <w:sz w:val="20"/>
                <w:szCs w:val="20"/>
              </w:rPr>
              <w:t>HR (95% CI)</w:t>
            </w:r>
          </w:p>
        </w:tc>
      </w:tr>
      <w:tr w:rsidR="00FD4926">
        <w:trPr>
          <w:trHeight w:val="255"/>
        </w:trPr>
        <w:tc>
          <w:tcPr>
            <w:tcW w:w="2707" w:type="dxa"/>
            <w:noWrap/>
            <w:vAlign w:val="center"/>
          </w:tcPr>
          <w:p w:rsidR="00FD4926" w:rsidRPr="004C48CA" w:rsidRDefault="00FD4926" w:rsidP="00D9288A">
            <w:pPr>
              <w:spacing w:beforeLines="40" w:before="96" w:afterLines="40" w:after="96"/>
              <w:rPr>
                <w:rFonts w:ascii="Arial" w:hAnsi="Arial" w:cs="Arial"/>
                <w:sz w:val="20"/>
                <w:szCs w:val="20"/>
              </w:rPr>
            </w:pPr>
            <w:r w:rsidRPr="004C48CA">
              <w:rPr>
                <w:rFonts w:ascii="Arial" w:hAnsi="Arial" w:cs="Arial"/>
                <w:sz w:val="20"/>
                <w:szCs w:val="20"/>
              </w:rPr>
              <w:t>General population</w:t>
            </w:r>
          </w:p>
        </w:tc>
        <w:tc>
          <w:tcPr>
            <w:tcW w:w="2544" w:type="dxa"/>
            <w:noWrap/>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1 (REF)</w:t>
            </w:r>
          </w:p>
        </w:tc>
        <w:tc>
          <w:tcPr>
            <w:tcW w:w="2545" w:type="dxa"/>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1 (REF)</w:t>
            </w:r>
          </w:p>
        </w:tc>
        <w:tc>
          <w:tcPr>
            <w:tcW w:w="2544" w:type="dxa"/>
            <w:noWrap/>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1 (REF)</w:t>
            </w:r>
          </w:p>
        </w:tc>
        <w:tc>
          <w:tcPr>
            <w:tcW w:w="2545" w:type="dxa"/>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1 (REF)</w:t>
            </w:r>
          </w:p>
        </w:tc>
      </w:tr>
      <w:tr w:rsidR="00FD4926">
        <w:trPr>
          <w:trHeight w:val="255"/>
        </w:trPr>
        <w:tc>
          <w:tcPr>
            <w:tcW w:w="2707" w:type="dxa"/>
            <w:noWrap/>
            <w:vAlign w:val="bottom"/>
          </w:tcPr>
          <w:p w:rsidR="00FD4926" w:rsidRPr="004C48CA" w:rsidRDefault="00FD4926" w:rsidP="00D9288A">
            <w:pPr>
              <w:spacing w:beforeLines="40" w:before="96" w:afterLines="40" w:after="96"/>
              <w:rPr>
                <w:rFonts w:ascii="Arial" w:hAnsi="Arial" w:cs="Arial"/>
                <w:sz w:val="20"/>
                <w:szCs w:val="20"/>
              </w:rPr>
            </w:pPr>
            <w:r w:rsidRPr="004C48CA">
              <w:rPr>
                <w:rFonts w:ascii="Arial" w:hAnsi="Arial" w:cs="Arial"/>
                <w:sz w:val="20"/>
                <w:szCs w:val="20"/>
              </w:rPr>
              <w:t>Breast cancer, AI user</w:t>
            </w:r>
          </w:p>
        </w:tc>
        <w:tc>
          <w:tcPr>
            <w:tcW w:w="2544" w:type="dxa"/>
            <w:noWrap/>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0.86 (0.72-1.02)</w:t>
            </w:r>
          </w:p>
        </w:tc>
        <w:tc>
          <w:tcPr>
            <w:tcW w:w="2545" w:type="dxa"/>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0.98 (0.82-1.16)</w:t>
            </w:r>
          </w:p>
        </w:tc>
        <w:tc>
          <w:tcPr>
            <w:tcW w:w="2544" w:type="dxa"/>
            <w:noWrap/>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1.06 (0.89-1.26)</w:t>
            </w:r>
          </w:p>
        </w:tc>
        <w:tc>
          <w:tcPr>
            <w:tcW w:w="2545" w:type="dxa"/>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1.06 (0.88-1.28)</w:t>
            </w:r>
          </w:p>
        </w:tc>
      </w:tr>
      <w:tr w:rsidR="00FD4926">
        <w:trPr>
          <w:trHeight w:val="255"/>
        </w:trPr>
        <w:tc>
          <w:tcPr>
            <w:tcW w:w="2707" w:type="dxa"/>
            <w:noWrap/>
            <w:vAlign w:val="bottom"/>
          </w:tcPr>
          <w:p w:rsidR="00FD4926" w:rsidRPr="004C48CA" w:rsidRDefault="00FD4926" w:rsidP="00D9288A">
            <w:pPr>
              <w:spacing w:beforeLines="40" w:before="96" w:afterLines="40" w:after="96"/>
              <w:rPr>
                <w:rFonts w:ascii="Arial" w:hAnsi="Arial" w:cs="Arial"/>
                <w:sz w:val="20"/>
                <w:szCs w:val="20"/>
              </w:rPr>
            </w:pPr>
            <w:r w:rsidRPr="004C48CA">
              <w:rPr>
                <w:rFonts w:ascii="Arial" w:hAnsi="Arial" w:cs="Arial"/>
                <w:sz w:val="20"/>
                <w:szCs w:val="20"/>
              </w:rPr>
              <w:t>Breast cancer, non-AI user</w:t>
            </w:r>
          </w:p>
        </w:tc>
        <w:tc>
          <w:tcPr>
            <w:tcW w:w="2544" w:type="dxa"/>
            <w:noWrap/>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0.87 (0.72-1.07)</w:t>
            </w:r>
          </w:p>
        </w:tc>
        <w:tc>
          <w:tcPr>
            <w:tcW w:w="2545" w:type="dxa"/>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0.91 (0.74-1.1</w:t>
            </w:r>
            <w:r>
              <w:rPr>
                <w:rFonts w:ascii="Arial" w:hAnsi="Arial" w:cs="Arial"/>
                <w:sz w:val="20"/>
                <w:szCs w:val="20"/>
              </w:rPr>
              <w:t>0</w:t>
            </w:r>
            <w:r w:rsidRPr="00CA763E">
              <w:rPr>
                <w:rFonts w:ascii="Arial" w:hAnsi="Arial" w:cs="Arial"/>
                <w:sz w:val="20"/>
                <w:szCs w:val="20"/>
              </w:rPr>
              <w:t>)</w:t>
            </w:r>
          </w:p>
        </w:tc>
        <w:tc>
          <w:tcPr>
            <w:tcW w:w="2544" w:type="dxa"/>
            <w:noWrap/>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0.91 (0.75-1.11)</w:t>
            </w:r>
          </w:p>
        </w:tc>
        <w:tc>
          <w:tcPr>
            <w:tcW w:w="2545" w:type="dxa"/>
            <w:vAlign w:val="center"/>
          </w:tcPr>
          <w:p w:rsidR="00FD4926" w:rsidRPr="00CA763E" w:rsidRDefault="00FD4926" w:rsidP="00C71771">
            <w:pPr>
              <w:spacing w:before="40" w:after="40"/>
              <w:jc w:val="center"/>
              <w:rPr>
                <w:rFonts w:ascii="Arial" w:hAnsi="Arial" w:cs="Arial"/>
                <w:sz w:val="20"/>
                <w:szCs w:val="20"/>
              </w:rPr>
            </w:pPr>
            <w:r w:rsidRPr="00CA763E">
              <w:rPr>
                <w:rFonts w:ascii="Arial" w:hAnsi="Arial" w:cs="Arial"/>
                <w:sz w:val="20"/>
                <w:szCs w:val="20"/>
              </w:rPr>
              <w:t>0.97 (0.78-1.2</w:t>
            </w:r>
            <w:r>
              <w:rPr>
                <w:rFonts w:ascii="Arial" w:hAnsi="Arial" w:cs="Arial"/>
                <w:sz w:val="20"/>
                <w:szCs w:val="20"/>
              </w:rPr>
              <w:t>0</w:t>
            </w:r>
            <w:r w:rsidRPr="00CA763E">
              <w:rPr>
                <w:rFonts w:ascii="Arial" w:hAnsi="Arial" w:cs="Arial"/>
                <w:sz w:val="20"/>
                <w:szCs w:val="20"/>
              </w:rPr>
              <w:t>)</w:t>
            </w:r>
          </w:p>
        </w:tc>
      </w:tr>
      <w:tr w:rsidR="00FD4926">
        <w:trPr>
          <w:trHeight w:val="255"/>
        </w:trPr>
        <w:tc>
          <w:tcPr>
            <w:tcW w:w="2707" w:type="dxa"/>
            <w:tcBorders>
              <w:bottom w:val="single" w:sz="24" w:space="0" w:color="auto"/>
            </w:tcBorders>
            <w:noWrap/>
            <w:vAlign w:val="bottom"/>
          </w:tcPr>
          <w:p w:rsidR="00FD4926" w:rsidRPr="004C48CA" w:rsidRDefault="00F23A67" w:rsidP="00D9288A">
            <w:pPr>
              <w:spacing w:beforeLines="40" w:before="96" w:afterLines="40" w:after="96"/>
              <w:rPr>
                <w:rFonts w:ascii="Arial" w:hAnsi="Arial" w:cs="Arial"/>
                <w:sz w:val="20"/>
                <w:szCs w:val="20"/>
              </w:rPr>
            </w:pPr>
            <w:r w:rsidRPr="004C48CA">
              <w:rPr>
                <w:i/>
                <w:color w:val="000000"/>
                <w:sz w:val="20"/>
                <w:szCs w:val="20"/>
              </w:rPr>
              <w:t>P</w:t>
            </w:r>
            <w:r w:rsidR="00FD4926" w:rsidRPr="004C48CA">
              <w:rPr>
                <w:rFonts w:ascii="Arial" w:hAnsi="Arial" w:cs="Arial"/>
                <w:sz w:val="20"/>
                <w:szCs w:val="20"/>
              </w:rPr>
              <w:t>-value</w:t>
            </w:r>
          </w:p>
        </w:tc>
        <w:tc>
          <w:tcPr>
            <w:tcW w:w="2544" w:type="dxa"/>
            <w:tcBorders>
              <w:bottom w:val="single" w:sz="24" w:space="0" w:color="auto"/>
            </w:tcBorders>
            <w:noWrap/>
            <w:vAlign w:val="center"/>
          </w:tcPr>
          <w:p w:rsidR="00FD4926" w:rsidRPr="00CA763E" w:rsidRDefault="00FD4926" w:rsidP="00C71771">
            <w:pPr>
              <w:spacing w:before="40" w:after="40"/>
              <w:jc w:val="center"/>
              <w:rPr>
                <w:rFonts w:ascii="Arial" w:hAnsi="Arial" w:cs="Arial"/>
                <w:color w:val="000000"/>
                <w:sz w:val="20"/>
                <w:szCs w:val="20"/>
              </w:rPr>
            </w:pPr>
            <w:r w:rsidRPr="00CA763E">
              <w:rPr>
                <w:rFonts w:ascii="Arial" w:hAnsi="Arial" w:cs="Arial"/>
                <w:color w:val="000000"/>
                <w:sz w:val="20"/>
                <w:szCs w:val="20"/>
              </w:rPr>
              <w:t>0.101</w:t>
            </w:r>
          </w:p>
        </w:tc>
        <w:tc>
          <w:tcPr>
            <w:tcW w:w="2545" w:type="dxa"/>
            <w:tcBorders>
              <w:bottom w:val="single" w:sz="24" w:space="0" w:color="auto"/>
            </w:tcBorders>
            <w:vAlign w:val="center"/>
          </w:tcPr>
          <w:p w:rsidR="00FD4926" w:rsidRPr="00CA763E" w:rsidRDefault="00FD4926" w:rsidP="00C71771">
            <w:pPr>
              <w:spacing w:before="40" w:after="40"/>
              <w:jc w:val="center"/>
              <w:rPr>
                <w:rFonts w:ascii="Arial" w:hAnsi="Arial" w:cs="Arial"/>
                <w:color w:val="000000"/>
                <w:sz w:val="20"/>
                <w:szCs w:val="20"/>
              </w:rPr>
            </w:pPr>
            <w:r w:rsidRPr="00CA763E">
              <w:rPr>
                <w:rFonts w:ascii="Arial" w:hAnsi="Arial" w:cs="Arial"/>
                <w:color w:val="000000"/>
                <w:sz w:val="20"/>
                <w:szCs w:val="20"/>
              </w:rPr>
              <w:t>0.607</w:t>
            </w:r>
          </w:p>
        </w:tc>
        <w:tc>
          <w:tcPr>
            <w:tcW w:w="2544" w:type="dxa"/>
            <w:tcBorders>
              <w:bottom w:val="single" w:sz="24" w:space="0" w:color="auto"/>
            </w:tcBorders>
            <w:noWrap/>
            <w:vAlign w:val="center"/>
          </w:tcPr>
          <w:p w:rsidR="00FD4926" w:rsidRPr="00CA763E" w:rsidRDefault="00FD4926" w:rsidP="00C71771">
            <w:pPr>
              <w:spacing w:before="40" w:after="40"/>
              <w:jc w:val="center"/>
              <w:rPr>
                <w:rFonts w:ascii="Arial" w:hAnsi="Arial" w:cs="Arial"/>
                <w:color w:val="000000"/>
                <w:sz w:val="20"/>
                <w:szCs w:val="20"/>
              </w:rPr>
            </w:pPr>
            <w:r w:rsidRPr="00CA763E">
              <w:rPr>
                <w:rFonts w:ascii="Arial" w:hAnsi="Arial" w:cs="Arial"/>
                <w:color w:val="000000"/>
                <w:sz w:val="20"/>
                <w:szCs w:val="20"/>
              </w:rPr>
              <w:t>0.524</w:t>
            </w:r>
          </w:p>
        </w:tc>
        <w:tc>
          <w:tcPr>
            <w:tcW w:w="2545" w:type="dxa"/>
            <w:tcBorders>
              <w:bottom w:val="single" w:sz="24" w:space="0" w:color="auto"/>
            </w:tcBorders>
            <w:vAlign w:val="center"/>
          </w:tcPr>
          <w:p w:rsidR="00FD4926" w:rsidRPr="00CA763E" w:rsidRDefault="00FD4926" w:rsidP="00C71771">
            <w:pPr>
              <w:spacing w:before="40" w:after="40"/>
              <w:jc w:val="center"/>
              <w:rPr>
                <w:rFonts w:ascii="Arial" w:hAnsi="Arial" w:cs="Arial"/>
                <w:color w:val="000000"/>
                <w:sz w:val="20"/>
                <w:szCs w:val="20"/>
              </w:rPr>
            </w:pPr>
            <w:r w:rsidRPr="00CA763E">
              <w:rPr>
                <w:rFonts w:ascii="Arial" w:hAnsi="Arial" w:cs="Arial"/>
                <w:color w:val="000000"/>
                <w:sz w:val="20"/>
                <w:szCs w:val="20"/>
              </w:rPr>
              <w:t>0.772</w:t>
            </w:r>
          </w:p>
        </w:tc>
      </w:tr>
    </w:tbl>
    <w:p w:rsidR="00FD4926" w:rsidRDefault="00FD4926">
      <w:pPr>
        <w:rPr>
          <w:b/>
          <w:bCs/>
          <w:sz w:val="20"/>
          <w:szCs w:val="20"/>
          <w:lang w:val="en-GB"/>
        </w:rPr>
      </w:pPr>
      <w:r w:rsidRPr="00C6466E">
        <w:rPr>
          <w:sz w:val="16"/>
          <w:szCs w:val="16"/>
          <w:lang w:val="en-GB"/>
        </w:rPr>
        <w:t>Data from Cox proportional hazards models.  Significant results are in boldface.  MOF, major osteoporotic fracture</w:t>
      </w:r>
      <w:r>
        <w:rPr>
          <w:sz w:val="16"/>
          <w:szCs w:val="16"/>
          <w:lang w:val="en-GB"/>
        </w:rPr>
        <w:t>.  * Clinical risk factors:  Age, BMI, p</w:t>
      </w:r>
      <w:r w:rsidRPr="00A73B4A">
        <w:rPr>
          <w:sz w:val="16"/>
          <w:szCs w:val="16"/>
          <w:lang w:val="en-GB"/>
        </w:rPr>
        <w:t>rior fracture</w:t>
      </w:r>
      <w:r>
        <w:rPr>
          <w:sz w:val="16"/>
          <w:szCs w:val="16"/>
          <w:lang w:val="en-GB"/>
        </w:rPr>
        <w:t>, p</w:t>
      </w:r>
      <w:r w:rsidRPr="00A73B4A">
        <w:rPr>
          <w:sz w:val="16"/>
          <w:szCs w:val="16"/>
          <w:lang w:val="en-GB"/>
        </w:rPr>
        <w:t>arental hip fracture</w:t>
      </w:r>
      <w:r>
        <w:rPr>
          <w:sz w:val="16"/>
          <w:szCs w:val="16"/>
          <w:lang w:val="en-GB"/>
        </w:rPr>
        <w:t>, s</w:t>
      </w:r>
      <w:r w:rsidRPr="00A73B4A">
        <w:rPr>
          <w:sz w:val="16"/>
          <w:szCs w:val="16"/>
          <w:lang w:val="en-GB"/>
        </w:rPr>
        <w:t>moking</w:t>
      </w:r>
      <w:r>
        <w:rPr>
          <w:sz w:val="16"/>
          <w:szCs w:val="16"/>
          <w:lang w:val="en-GB"/>
        </w:rPr>
        <w:t>, g</w:t>
      </w:r>
      <w:r w:rsidRPr="00A73B4A">
        <w:rPr>
          <w:sz w:val="16"/>
          <w:szCs w:val="16"/>
          <w:lang w:val="en-GB"/>
        </w:rPr>
        <w:t>lucocorticoid use</w:t>
      </w:r>
      <w:r>
        <w:rPr>
          <w:sz w:val="16"/>
          <w:szCs w:val="16"/>
          <w:lang w:val="en-GB"/>
        </w:rPr>
        <w:t>, r</w:t>
      </w:r>
      <w:r w:rsidRPr="00A73B4A">
        <w:rPr>
          <w:sz w:val="16"/>
          <w:szCs w:val="16"/>
          <w:lang w:val="en-GB"/>
        </w:rPr>
        <w:t>heumatoid arthritis</w:t>
      </w:r>
      <w:r>
        <w:rPr>
          <w:sz w:val="16"/>
          <w:szCs w:val="16"/>
          <w:lang w:val="en-GB"/>
        </w:rPr>
        <w:t>, h</w:t>
      </w:r>
      <w:r w:rsidRPr="00A73B4A">
        <w:rPr>
          <w:sz w:val="16"/>
          <w:szCs w:val="16"/>
          <w:lang w:val="en-GB"/>
        </w:rPr>
        <w:t>igh alcohol use</w:t>
      </w:r>
      <w:r>
        <w:rPr>
          <w:sz w:val="16"/>
          <w:szCs w:val="16"/>
          <w:lang w:val="en-GB"/>
        </w:rPr>
        <w:t>.</w:t>
      </w:r>
    </w:p>
    <w:p w:rsidR="00FD4926" w:rsidRDefault="00FD4926">
      <w:pPr>
        <w:rPr>
          <w:sz w:val="16"/>
          <w:szCs w:val="16"/>
          <w:lang w:val="en-GB"/>
        </w:rPr>
        <w:sectPr w:rsidR="00FD4926" w:rsidSect="00B847E4">
          <w:pgSz w:w="15840" w:h="12240" w:orient="landscape" w:code="1"/>
          <w:pgMar w:top="1800" w:right="1440" w:bottom="1800" w:left="1440" w:header="720" w:footer="720" w:gutter="0"/>
          <w:cols w:space="720"/>
          <w:docGrid w:linePitch="360"/>
        </w:sectPr>
      </w:pPr>
    </w:p>
    <w:p w:rsidR="00FD4926" w:rsidRDefault="00FD4926" w:rsidP="00823D84">
      <w:pPr>
        <w:rPr>
          <w:b/>
          <w:bCs/>
          <w:sz w:val="20"/>
          <w:szCs w:val="20"/>
          <w:lang w:val="en-GB"/>
        </w:rPr>
      </w:pPr>
      <w:r>
        <w:rPr>
          <w:b/>
          <w:bCs/>
          <w:sz w:val="20"/>
          <w:szCs w:val="20"/>
          <w:lang w:val="en-GB"/>
        </w:rPr>
        <w:lastRenderedPageBreak/>
        <w:t>Figure 1.  C</w:t>
      </w:r>
      <w:r w:rsidRPr="00AD5D09">
        <w:rPr>
          <w:b/>
          <w:bCs/>
          <w:sz w:val="20"/>
          <w:szCs w:val="20"/>
          <w:lang w:val="en-GB"/>
        </w:rPr>
        <w:t>umulative incidence for fracture</w:t>
      </w:r>
      <w:r>
        <w:rPr>
          <w:b/>
          <w:bCs/>
          <w:sz w:val="20"/>
          <w:szCs w:val="20"/>
          <w:lang w:val="en-GB"/>
        </w:rPr>
        <w:t xml:space="preserve"> according to breast cancer status and aromatase inhibitor (AI) use.</w:t>
      </w:r>
    </w:p>
    <w:p w:rsidR="00FD4926" w:rsidRDefault="00FD4926" w:rsidP="00823D84">
      <w:pPr>
        <w:rPr>
          <w:b/>
          <w:bCs/>
          <w:sz w:val="20"/>
          <w:szCs w:val="20"/>
          <w:lang w:val="en-GB"/>
        </w:rPr>
      </w:pPr>
    </w:p>
    <w:p w:rsidR="00FD4926" w:rsidRDefault="00AE17EA" w:rsidP="00823D84">
      <w:r>
        <w:rPr>
          <w:noProof/>
          <w:lang w:val="en-GB" w:eastAsia="en-GB"/>
        </w:rPr>
        <w:drawing>
          <wp:inline distT="0" distB="0" distL="0" distR="0">
            <wp:extent cx="3419475" cy="24669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3419475" cy="2466975"/>
                    </a:xfrm>
                    <a:prstGeom prst="rect">
                      <a:avLst/>
                    </a:prstGeom>
                    <a:noFill/>
                    <a:ln w="9525">
                      <a:noFill/>
                      <a:miter lim="800000"/>
                      <a:headEnd/>
                      <a:tailEnd/>
                    </a:ln>
                  </pic:spPr>
                </pic:pic>
              </a:graphicData>
            </a:graphic>
          </wp:inline>
        </w:drawing>
      </w:r>
    </w:p>
    <w:p w:rsidR="002A55DA" w:rsidRDefault="00AE17EA" w:rsidP="00823D84">
      <w:r>
        <w:rPr>
          <w:noProof/>
          <w:lang w:val="en-GB" w:eastAsia="en-GB"/>
        </w:rPr>
        <w:drawing>
          <wp:inline distT="0" distB="0" distL="0" distR="0">
            <wp:extent cx="3419475" cy="24669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3419475" cy="2466975"/>
                    </a:xfrm>
                    <a:prstGeom prst="rect">
                      <a:avLst/>
                    </a:prstGeom>
                    <a:noFill/>
                    <a:ln w="9525">
                      <a:noFill/>
                      <a:miter lim="800000"/>
                      <a:headEnd/>
                      <a:tailEnd/>
                    </a:ln>
                  </pic:spPr>
                </pic:pic>
              </a:graphicData>
            </a:graphic>
          </wp:inline>
        </w:drawing>
      </w:r>
    </w:p>
    <w:p w:rsidR="002A55DA" w:rsidRDefault="00AE17EA" w:rsidP="00823D84">
      <w:r>
        <w:rPr>
          <w:noProof/>
          <w:lang w:val="en-GB" w:eastAsia="en-GB"/>
        </w:rPr>
        <w:lastRenderedPageBreak/>
        <w:drawing>
          <wp:inline distT="0" distB="0" distL="0" distR="0">
            <wp:extent cx="3419475" cy="24669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3419475" cy="2466975"/>
                    </a:xfrm>
                    <a:prstGeom prst="rect">
                      <a:avLst/>
                    </a:prstGeom>
                    <a:noFill/>
                    <a:ln w="9525">
                      <a:noFill/>
                      <a:miter lim="800000"/>
                      <a:headEnd/>
                      <a:tailEnd/>
                    </a:ln>
                  </pic:spPr>
                </pic:pic>
              </a:graphicData>
            </a:graphic>
          </wp:inline>
        </w:drawing>
      </w:r>
    </w:p>
    <w:p w:rsidR="00FD4926" w:rsidRDefault="00FD4926" w:rsidP="00823D84"/>
    <w:p w:rsidR="00DA48BD" w:rsidRDefault="00DA48BD">
      <w:pPr>
        <w:rPr>
          <w:sz w:val="16"/>
          <w:szCs w:val="16"/>
        </w:rPr>
      </w:pPr>
    </w:p>
    <w:sectPr w:rsidR="00DA48BD" w:rsidSect="00B847E4">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91F813" w16cid:durableId="1F69F85E"/>
  <w16cid:commentId w16cid:paraId="327B1D79" w16cid:durableId="1F69F8C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6FF" w:rsidRDefault="00C606FF">
      <w:r>
        <w:separator/>
      </w:r>
    </w:p>
  </w:endnote>
  <w:endnote w:type="continuationSeparator" w:id="0">
    <w:p w:rsidR="00C606FF" w:rsidRDefault="00C6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88A" w:rsidRDefault="00D9288A" w:rsidP="00E908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288A" w:rsidRDefault="00D9288A" w:rsidP="00E9089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88A" w:rsidRDefault="00D9288A" w:rsidP="001E6EDC">
    <w:pPr>
      <w:pStyle w:val="Footer"/>
    </w:pPr>
    <w:r w:rsidRPr="00583C81">
      <w:rPr>
        <w:lang w:val="en-GB"/>
      </w:rPr>
      <w:t>Fracture Risk in Women with Breast Cancer</w:t>
    </w:r>
    <w:r>
      <w:rPr>
        <w:lang w:val="en-GB"/>
      </w:rPr>
      <w:tab/>
    </w:r>
    <w:r>
      <w:tab/>
      <w:t xml:space="preserve">Page </w:t>
    </w:r>
    <w:r>
      <w:rPr>
        <w:noProof/>
      </w:rPr>
      <w:fldChar w:fldCharType="begin"/>
    </w:r>
    <w:r>
      <w:rPr>
        <w:noProof/>
      </w:rPr>
      <w:instrText xml:space="preserve"> PAGE   \* MERGEFORMAT </w:instrText>
    </w:r>
    <w:r>
      <w:rPr>
        <w:noProof/>
      </w:rPr>
      <w:fldChar w:fldCharType="separate"/>
    </w:r>
    <w:r w:rsidR="000D4E00">
      <w:rPr>
        <w:noProof/>
      </w:rPr>
      <w:t>1</w:t>
    </w:r>
    <w:r>
      <w:rPr>
        <w:noProof/>
      </w:rPr>
      <w:fldChar w:fldCharType="end"/>
    </w:r>
  </w:p>
  <w:p w:rsidR="00D9288A" w:rsidRPr="006E28EE" w:rsidRDefault="00D9288A" w:rsidP="000049D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6FF" w:rsidRDefault="00C606FF">
      <w:r>
        <w:separator/>
      </w:r>
    </w:p>
  </w:footnote>
  <w:footnote w:type="continuationSeparator" w:id="0">
    <w:p w:rsidR="00C606FF" w:rsidRDefault="00C606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2DE2E9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235C3C29"/>
    <w:multiLevelType w:val="hybridMultilevel"/>
    <w:tmpl w:val="9A542BEC"/>
    <w:lvl w:ilvl="0" w:tplc="D980B0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2059C"/>
    <w:multiLevelType w:val="hybridMultilevel"/>
    <w:tmpl w:val="3BF0E770"/>
    <w:lvl w:ilvl="0" w:tplc="C14AAA84">
      <w:start w:val="1"/>
      <w:numFmt w:val="upperLetter"/>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3" w15:restartNumberingAfterBreak="0">
    <w:nsid w:val="37CB1DC5"/>
    <w:multiLevelType w:val="hybridMultilevel"/>
    <w:tmpl w:val="FCF61AEA"/>
    <w:lvl w:ilvl="0" w:tplc="F4DAE8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E2B35"/>
    <w:multiLevelType w:val="hybridMultilevel"/>
    <w:tmpl w:val="5F746094"/>
    <w:lvl w:ilvl="0" w:tplc="33E08A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316BD0"/>
    <w:multiLevelType w:val="hybridMultilevel"/>
    <w:tmpl w:val="5F746094"/>
    <w:lvl w:ilvl="0" w:tplc="33E08A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52406B"/>
    <w:multiLevelType w:val="hybridMultilevel"/>
    <w:tmpl w:val="8C562E80"/>
    <w:lvl w:ilvl="0" w:tplc="5FEC370E">
      <w:start w:val="1"/>
      <w:numFmt w:val="bullet"/>
      <w:lvlText w:val=""/>
      <w:lvlJc w:val="left"/>
      <w:pPr>
        <w:tabs>
          <w:tab w:val="num" w:pos="720"/>
        </w:tabs>
        <w:ind w:left="720" w:hanging="360"/>
      </w:pPr>
      <w:rPr>
        <w:rFonts w:ascii="Symbol" w:eastAsia="Times New Roman"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B34C95"/>
    <w:multiLevelType w:val="hybridMultilevel"/>
    <w:tmpl w:val="C4F0B9C4"/>
    <w:lvl w:ilvl="0" w:tplc="96665B2A">
      <w:start w:val="1"/>
      <w:numFmt w:val="upperLetter"/>
      <w:lvlText w:val="(%1)"/>
      <w:lvlJc w:val="left"/>
      <w:pPr>
        <w:tabs>
          <w:tab w:val="num" w:pos="510"/>
        </w:tabs>
        <w:ind w:left="510" w:hanging="45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7B111E34"/>
    <w:multiLevelType w:val="singleLevel"/>
    <w:tmpl w:val="BCB28C66"/>
    <w:lvl w:ilvl="0">
      <w:start w:val="415"/>
      <w:numFmt w:val="decimal"/>
      <w:lvlText w:val="%1."/>
      <w:lvlJc w:val="left"/>
      <w:pPr>
        <w:tabs>
          <w:tab w:val="num" w:pos="1896"/>
        </w:tabs>
        <w:ind w:left="1896" w:hanging="960"/>
      </w:pPr>
      <w:rPr>
        <w:rFonts w:hint="default"/>
      </w:rPr>
    </w:lvl>
  </w:abstractNum>
  <w:abstractNum w:abstractNumId="9" w15:restartNumberingAfterBreak="0">
    <w:nsid w:val="7F00778D"/>
    <w:multiLevelType w:val="multilevel"/>
    <w:tmpl w:val="7DA0E56E"/>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num w:numId="1">
    <w:abstractNumId w:val="7"/>
  </w:num>
  <w:num w:numId="2">
    <w:abstractNumId w:val="8"/>
  </w:num>
  <w:num w:numId="3">
    <w:abstractNumId w:val="2"/>
  </w:num>
  <w:num w:numId="4">
    <w:abstractNumId w:val="3"/>
  </w:num>
  <w:num w:numId="5">
    <w:abstractNumId w:val="1"/>
  </w:num>
  <w:num w:numId="6">
    <w:abstractNumId w:val="4"/>
  </w:num>
  <w:num w:numId="7">
    <w:abstractNumId w:val="5"/>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sv-SE"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pedv2zzp5rrxessfrv9zvfdrd9zwa0rrxt&quot;&gt;EndNote Library - Leslie&lt;record-ids&gt;&lt;item&gt;871&lt;/item&gt;&lt;item&gt;1387&lt;/item&gt;&lt;item&gt;1752&lt;/item&gt;&lt;item&gt;2402&lt;/item&gt;&lt;item&gt;2582&lt;/item&gt;&lt;item&gt;3102&lt;/item&gt;&lt;item&gt;3384&lt;/item&gt;&lt;item&gt;3392&lt;/item&gt;&lt;item&gt;3412&lt;/item&gt;&lt;item&gt;3453&lt;/item&gt;&lt;item&gt;3476&lt;/item&gt;&lt;item&gt;3496&lt;/item&gt;&lt;item&gt;3539&lt;/item&gt;&lt;item&gt;3566&lt;/item&gt;&lt;item&gt;5435&lt;/item&gt;&lt;item&gt;5437&lt;/item&gt;&lt;item&gt;5444&lt;/item&gt;&lt;item&gt;5445&lt;/item&gt;&lt;item&gt;5446&lt;/item&gt;&lt;item&gt;5447&lt;/item&gt;&lt;item&gt;5457&lt;/item&gt;&lt;item&gt;5466&lt;/item&gt;&lt;item&gt;5467&lt;/item&gt;&lt;item&gt;5470&lt;/item&gt;&lt;item&gt;5471&lt;/item&gt;&lt;item&gt;5473&lt;/item&gt;&lt;item&gt;5475&lt;/item&gt;&lt;item&gt;5520&lt;/item&gt;&lt;item&gt;5529&lt;/item&gt;&lt;item&gt;5605&lt;/item&gt;&lt;item&gt;5671&lt;/item&gt;&lt;item&gt;5776&lt;/item&gt;&lt;item&gt;5799&lt;/item&gt;&lt;item&gt;5814&lt;/item&gt;&lt;item&gt;5836&lt;/item&gt;&lt;item&gt;5842&lt;/item&gt;&lt;item&gt;5843&lt;/item&gt;&lt;item&gt;5869&lt;/item&gt;&lt;/record-ids&gt;&lt;/item&gt;&lt;/Libraries&gt;"/>
    <w:docVar w:name="REFMGR.InstantFormat" w:val="&lt;InstantFormat&gt;&lt;Enabled&gt;0&lt;/Enabled&gt;&lt;ScanUnformatted&gt;1&lt;/ScanUnformatted&gt;&lt;ScanChanges&gt;1&lt;/ScanChanges&gt;&lt;/InstantFormat&gt;"/>
    <w:docVar w:name="REFMGR.Layout" w:val="&lt;Layout&gt;&lt;StartingRefnum&gt;C:\Users\Bill\Dropbox\RefMan 11\Journal of American Medical Association.os&lt;/StartingRefnum&gt;&lt;FontName&gt;Times New Roman&lt;/FontName&gt;&lt;FontSize&gt;12&lt;/FontSize&gt;&lt;ReflistTitle&gt;References&lt;/ReflistTitle&gt;&lt;SpaceAfter&gt;1&lt;/SpaceAfter&gt;&lt;ReflistOrder&gt;0&lt;/ReflistOrder&gt;&lt;CitationOrder&gt;0&lt;/CitationOrder&gt;&lt;NumberReferences&gt;1&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osteoporosis refman&lt;/item&gt;&lt;/Libraries&gt;&lt;/Databases&gt;"/>
  </w:docVars>
  <w:rsids>
    <w:rsidRoot w:val="00260F4F"/>
    <w:rsid w:val="000010B3"/>
    <w:rsid w:val="00002971"/>
    <w:rsid w:val="00002A0C"/>
    <w:rsid w:val="00002F14"/>
    <w:rsid w:val="00003B6A"/>
    <w:rsid w:val="00003C1C"/>
    <w:rsid w:val="000049DB"/>
    <w:rsid w:val="00005C78"/>
    <w:rsid w:val="00006C91"/>
    <w:rsid w:val="00007EBB"/>
    <w:rsid w:val="000118A3"/>
    <w:rsid w:val="00011FE5"/>
    <w:rsid w:val="0001304C"/>
    <w:rsid w:val="00015124"/>
    <w:rsid w:val="00015570"/>
    <w:rsid w:val="00017F5B"/>
    <w:rsid w:val="0002121F"/>
    <w:rsid w:val="0002167E"/>
    <w:rsid w:val="00023EEA"/>
    <w:rsid w:val="00026F86"/>
    <w:rsid w:val="000327BD"/>
    <w:rsid w:val="00034C40"/>
    <w:rsid w:val="00035537"/>
    <w:rsid w:val="000355FF"/>
    <w:rsid w:val="00035CDA"/>
    <w:rsid w:val="000365E3"/>
    <w:rsid w:val="00037BBE"/>
    <w:rsid w:val="0004161F"/>
    <w:rsid w:val="00041779"/>
    <w:rsid w:val="00041AF6"/>
    <w:rsid w:val="00043C30"/>
    <w:rsid w:val="00044761"/>
    <w:rsid w:val="000471DB"/>
    <w:rsid w:val="00050FDA"/>
    <w:rsid w:val="00052117"/>
    <w:rsid w:val="000541CD"/>
    <w:rsid w:val="00057C29"/>
    <w:rsid w:val="0006128F"/>
    <w:rsid w:val="00062124"/>
    <w:rsid w:val="00062F93"/>
    <w:rsid w:val="00063903"/>
    <w:rsid w:val="00064CF3"/>
    <w:rsid w:val="00065D71"/>
    <w:rsid w:val="000708CA"/>
    <w:rsid w:val="0007173A"/>
    <w:rsid w:val="00071779"/>
    <w:rsid w:val="00075409"/>
    <w:rsid w:val="00075DB1"/>
    <w:rsid w:val="00076B14"/>
    <w:rsid w:val="0008125A"/>
    <w:rsid w:val="00084303"/>
    <w:rsid w:val="000853CD"/>
    <w:rsid w:val="000859CE"/>
    <w:rsid w:val="0008711D"/>
    <w:rsid w:val="00087498"/>
    <w:rsid w:val="00090862"/>
    <w:rsid w:val="00090BFD"/>
    <w:rsid w:val="0009135E"/>
    <w:rsid w:val="00092185"/>
    <w:rsid w:val="00093BA5"/>
    <w:rsid w:val="00094E70"/>
    <w:rsid w:val="000951E3"/>
    <w:rsid w:val="000953C4"/>
    <w:rsid w:val="000A0788"/>
    <w:rsid w:val="000A32CE"/>
    <w:rsid w:val="000A33A3"/>
    <w:rsid w:val="000A3EB9"/>
    <w:rsid w:val="000A5016"/>
    <w:rsid w:val="000A5DA6"/>
    <w:rsid w:val="000B08D1"/>
    <w:rsid w:val="000B3B9E"/>
    <w:rsid w:val="000B4069"/>
    <w:rsid w:val="000B5C26"/>
    <w:rsid w:val="000B5DFA"/>
    <w:rsid w:val="000B72BD"/>
    <w:rsid w:val="000C0943"/>
    <w:rsid w:val="000C117E"/>
    <w:rsid w:val="000C44A6"/>
    <w:rsid w:val="000C5932"/>
    <w:rsid w:val="000C6032"/>
    <w:rsid w:val="000C7E41"/>
    <w:rsid w:val="000C7FAE"/>
    <w:rsid w:val="000D050B"/>
    <w:rsid w:val="000D10E7"/>
    <w:rsid w:val="000D2FBE"/>
    <w:rsid w:val="000D3519"/>
    <w:rsid w:val="000D3974"/>
    <w:rsid w:val="000D4E00"/>
    <w:rsid w:val="000D5817"/>
    <w:rsid w:val="000D6E84"/>
    <w:rsid w:val="000D6F1C"/>
    <w:rsid w:val="000E0960"/>
    <w:rsid w:val="000E0AF5"/>
    <w:rsid w:val="000E1AD7"/>
    <w:rsid w:val="000E1B6C"/>
    <w:rsid w:val="000E2B3B"/>
    <w:rsid w:val="000E441A"/>
    <w:rsid w:val="000E52D8"/>
    <w:rsid w:val="000E66B2"/>
    <w:rsid w:val="000E6C94"/>
    <w:rsid w:val="000F09B6"/>
    <w:rsid w:val="000F0ABB"/>
    <w:rsid w:val="000F3347"/>
    <w:rsid w:val="000F35E8"/>
    <w:rsid w:val="000F7A44"/>
    <w:rsid w:val="000F7F0F"/>
    <w:rsid w:val="00100630"/>
    <w:rsid w:val="00100E2E"/>
    <w:rsid w:val="00104E15"/>
    <w:rsid w:val="0010508A"/>
    <w:rsid w:val="00105C89"/>
    <w:rsid w:val="00105E02"/>
    <w:rsid w:val="00106052"/>
    <w:rsid w:val="00106999"/>
    <w:rsid w:val="00107618"/>
    <w:rsid w:val="00110033"/>
    <w:rsid w:val="00114909"/>
    <w:rsid w:val="00115832"/>
    <w:rsid w:val="00120DBC"/>
    <w:rsid w:val="00121CE4"/>
    <w:rsid w:val="00124C2A"/>
    <w:rsid w:val="00125374"/>
    <w:rsid w:val="00126532"/>
    <w:rsid w:val="001265BE"/>
    <w:rsid w:val="00132255"/>
    <w:rsid w:val="00132CA8"/>
    <w:rsid w:val="001349B7"/>
    <w:rsid w:val="00135448"/>
    <w:rsid w:val="00136F40"/>
    <w:rsid w:val="0013735B"/>
    <w:rsid w:val="0014015E"/>
    <w:rsid w:val="001415E6"/>
    <w:rsid w:val="001445D1"/>
    <w:rsid w:val="00146C71"/>
    <w:rsid w:val="001472DB"/>
    <w:rsid w:val="00147F56"/>
    <w:rsid w:val="00154025"/>
    <w:rsid w:val="00154C9F"/>
    <w:rsid w:val="0015696B"/>
    <w:rsid w:val="001578B1"/>
    <w:rsid w:val="00157E0B"/>
    <w:rsid w:val="00160119"/>
    <w:rsid w:val="00164FFB"/>
    <w:rsid w:val="00165132"/>
    <w:rsid w:val="00166373"/>
    <w:rsid w:val="001704B1"/>
    <w:rsid w:val="0017282B"/>
    <w:rsid w:val="00172AD1"/>
    <w:rsid w:val="00172E10"/>
    <w:rsid w:val="001737C5"/>
    <w:rsid w:val="001768E2"/>
    <w:rsid w:val="00177CCC"/>
    <w:rsid w:val="00181977"/>
    <w:rsid w:val="00185019"/>
    <w:rsid w:val="001862B3"/>
    <w:rsid w:val="00190E4F"/>
    <w:rsid w:val="00193956"/>
    <w:rsid w:val="00193ECD"/>
    <w:rsid w:val="00193F45"/>
    <w:rsid w:val="00195676"/>
    <w:rsid w:val="00195F6A"/>
    <w:rsid w:val="00196918"/>
    <w:rsid w:val="001A1304"/>
    <w:rsid w:val="001A1603"/>
    <w:rsid w:val="001A365C"/>
    <w:rsid w:val="001A3846"/>
    <w:rsid w:val="001A5361"/>
    <w:rsid w:val="001A603B"/>
    <w:rsid w:val="001A61B8"/>
    <w:rsid w:val="001A66D3"/>
    <w:rsid w:val="001A6EB7"/>
    <w:rsid w:val="001B0F8E"/>
    <w:rsid w:val="001B1CEA"/>
    <w:rsid w:val="001B2370"/>
    <w:rsid w:val="001B4750"/>
    <w:rsid w:val="001B49FF"/>
    <w:rsid w:val="001B5268"/>
    <w:rsid w:val="001C161B"/>
    <w:rsid w:val="001C1FDA"/>
    <w:rsid w:val="001C2E07"/>
    <w:rsid w:val="001C417E"/>
    <w:rsid w:val="001C46C7"/>
    <w:rsid w:val="001C6C18"/>
    <w:rsid w:val="001C766B"/>
    <w:rsid w:val="001C7E24"/>
    <w:rsid w:val="001D27E5"/>
    <w:rsid w:val="001D2FAD"/>
    <w:rsid w:val="001D4F3D"/>
    <w:rsid w:val="001D5C5A"/>
    <w:rsid w:val="001D65B2"/>
    <w:rsid w:val="001D7079"/>
    <w:rsid w:val="001D7151"/>
    <w:rsid w:val="001E08F7"/>
    <w:rsid w:val="001E1EC7"/>
    <w:rsid w:val="001E2601"/>
    <w:rsid w:val="001E2B0B"/>
    <w:rsid w:val="001E3875"/>
    <w:rsid w:val="001E6EDC"/>
    <w:rsid w:val="001F427C"/>
    <w:rsid w:val="001F55D3"/>
    <w:rsid w:val="001F60D5"/>
    <w:rsid w:val="001F63B2"/>
    <w:rsid w:val="00200238"/>
    <w:rsid w:val="00200C85"/>
    <w:rsid w:val="00202E3F"/>
    <w:rsid w:val="00202F6F"/>
    <w:rsid w:val="002040B9"/>
    <w:rsid w:val="0020424E"/>
    <w:rsid w:val="00204DA5"/>
    <w:rsid w:val="00205A12"/>
    <w:rsid w:val="00205DB8"/>
    <w:rsid w:val="00205E54"/>
    <w:rsid w:val="00210E79"/>
    <w:rsid w:val="002118EF"/>
    <w:rsid w:val="00212A99"/>
    <w:rsid w:val="00212BEE"/>
    <w:rsid w:val="00213659"/>
    <w:rsid w:val="0021675C"/>
    <w:rsid w:val="00217972"/>
    <w:rsid w:val="0022135E"/>
    <w:rsid w:val="002223DE"/>
    <w:rsid w:val="002224B4"/>
    <w:rsid w:val="00224025"/>
    <w:rsid w:val="002259C4"/>
    <w:rsid w:val="00226401"/>
    <w:rsid w:val="00227C98"/>
    <w:rsid w:val="0023142A"/>
    <w:rsid w:val="00231756"/>
    <w:rsid w:val="00231948"/>
    <w:rsid w:val="002328ED"/>
    <w:rsid w:val="00233387"/>
    <w:rsid w:val="00234FB0"/>
    <w:rsid w:val="00236CBA"/>
    <w:rsid w:val="00237557"/>
    <w:rsid w:val="002405F7"/>
    <w:rsid w:val="00245E05"/>
    <w:rsid w:val="002460CA"/>
    <w:rsid w:val="0024610C"/>
    <w:rsid w:val="00247E31"/>
    <w:rsid w:val="002506C3"/>
    <w:rsid w:val="0025180A"/>
    <w:rsid w:val="0025230E"/>
    <w:rsid w:val="002529DF"/>
    <w:rsid w:val="002539D5"/>
    <w:rsid w:val="0025413B"/>
    <w:rsid w:val="002559A2"/>
    <w:rsid w:val="00255BA7"/>
    <w:rsid w:val="0025600C"/>
    <w:rsid w:val="00257598"/>
    <w:rsid w:val="00260F4F"/>
    <w:rsid w:val="00261954"/>
    <w:rsid w:val="00261A27"/>
    <w:rsid w:val="002622AB"/>
    <w:rsid w:val="00265977"/>
    <w:rsid w:val="00266770"/>
    <w:rsid w:val="002674E8"/>
    <w:rsid w:val="00267B69"/>
    <w:rsid w:val="00271681"/>
    <w:rsid w:val="0027383A"/>
    <w:rsid w:val="00273DC6"/>
    <w:rsid w:val="00275DC0"/>
    <w:rsid w:val="002761A3"/>
    <w:rsid w:val="00276B22"/>
    <w:rsid w:val="00277DD9"/>
    <w:rsid w:val="00282046"/>
    <w:rsid w:val="002824C0"/>
    <w:rsid w:val="00284D2C"/>
    <w:rsid w:val="0028651C"/>
    <w:rsid w:val="00287EE8"/>
    <w:rsid w:val="00290076"/>
    <w:rsid w:val="0029039A"/>
    <w:rsid w:val="002912AD"/>
    <w:rsid w:val="00292DF9"/>
    <w:rsid w:val="002948D7"/>
    <w:rsid w:val="00295090"/>
    <w:rsid w:val="002952A7"/>
    <w:rsid w:val="002A0F8E"/>
    <w:rsid w:val="002A4CE8"/>
    <w:rsid w:val="002A55DA"/>
    <w:rsid w:val="002B18A1"/>
    <w:rsid w:val="002B29C3"/>
    <w:rsid w:val="002B4115"/>
    <w:rsid w:val="002B4EED"/>
    <w:rsid w:val="002B6866"/>
    <w:rsid w:val="002C070B"/>
    <w:rsid w:val="002C142D"/>
    <w:rsid w:val="002C3CC9"/>
    <w:rsid w:val="002C3EAC"/>
    <w:rsid w:val="002C421C"/>
    <w:rsid w:val="002C44EF"/>
    <w:rsid w:val="002C4580"/>
    <w:rsid w:val="002C4B66"/>
    <w:rsid w:val="002C5CF7"/>
    <w:rsid w:val="002C6E29"/>
    <w:rsid w:val="002D08B4"/>
    <w:rsid w:val="002D1276"/>
    <w:rsid w:val="002E1A39"/>
    <w:rsid w:val="002E25C5"/>
    <w:rsid w:val="002E276B"/>
    <w:rsid w:val="002E5677"/>
    <w:rsid w:val="002E6361"/>
    <w:rsid w:val="002E6D4C"/>
    <w:rsid w:val="002E77E6"/>
    <w:rsid w:val="002E7DCD"/>
    <w:rsid w:val="002F02F8"/>
    <w:rsid w:val="002F1B41"/>
    <w:rsid w:val="002F32F2"/>
    <w:rsid w:val="002F3773"/>
    <w:rsid w:val="002F4204"/>
    <w:rsid w:val="002F58DF"/>
    <w:rsid w:val="002F5B88"/>
    <w:rsid w:val="002F608C"/>
    <w:rsid w:val="002F6109"/>
    <w:rsid w:val="002F6124"/>
    <w:rsid w:val="002F737A"/>
    <w:rsid w:val="002F7768"/>
    <w:rsid w:val="00300944"/>
    <w:rsid w:val="00300D56"/>
    <w:rsid w:val="0030167F"/>
    <w:rsid w:val="003018A4"/>
    <w:rsid w:val="0030196A"/>
    <w:rsid w:val="00301D80"/>
    <w:rsid w:val="0030226B"/>
    <w:rsid w:val="003036FF"/>
    <w:rsid w:val="00303C57"/>
    <w:rsid w:val="003049CA"/>
    <w:rsid w:val="00304F09"/>
    <w:rsid w:val="003107A9"/>
    <w:rsid w:val="003110AE"/>
    <w:rsid w:val="00311A4F"/>
    <w:rsid w:val="0031200E"/>
    <w:rsid w:val="003124C1"/>
    <w:rsid w:val="00312612"/>
    <w:rsid w:val="00314646"/>
    <w:rsid w:val="003146B2"/>
    <w:rsid w:val="00316083"/>
    <w:rsid w:val="0031779A"/>
    <w:rsid w:val="00320105"/>
    <w:rsid w:val="00320520"/>
    <w:rsid w:val="003227B1"/>
    <w:rsid w:val="00323606"/>
    <w:rsid w:val="003236AD"/>
    <w:rsid w:val="00323AF3"/>
    <w:rsid w:val="0032420A"/>
    <w:rsid w:val="00324645"/>
    <w:rsid w:val="00324F02"/>
    <w:rsid w:val="00325EFE"/>
    <w:rsid w:val="003302FA"/>
    <w:rsid w:val="00331D43"/>
    <w:rsid w:val="00331D8D"/>
    <w:rsid w:val="00331F9F"/>
    <w:rsid w:val="00333165"/>
    <w:rsid w:val="00334E36"/>
    <w:rsid w:val="003353C9"/>
    <w:rsid w:val="0033547C"/>
    <w:rsid w:val="00336009"/>
    <w:rsid w:val="00337D14"/>
    <w:rsid w:val="00340077"/>
    <w:rsid w:val="003406F1"/>
    <w:rsid w:val="00340B60"/>
    <w:rsid w:val="00341883"/>
    <w:rsid w:val="00343769"/>
    <w:rsid w:val="003446C2"/>
    <w:rsid w:val="00344996"/>
    <w:rsid w:val="00344F62"/>
    <w:rsid w:val="003453D0"/>
    <w:rsid w:val="0034659B"/>
    <w:rsid w:val="003475A6"/>
    <w:rsid w:val="0035002B"/>
    <w:rsid w:val="0035013C"/>
    <w:rsid w:val="00352AB6"/>
    <w:rsid w:val="00354BCE"/>
    <w:rsid w:val="0035557D"/>
    <w:rsid w:val="003559AC"/>
    <w:rsid w:val="00356391"/>
    <w:rsid w:val="00356537"/>
    <w:rsid w:val="00356B1F"/>
    <w:rsid w:val="00357213"/>
    <w:rsid w:val="00357FC1"/>
    <w:rsid w:val="00360F47"/>
    <w:rsid w:val="003616D1"/>
    <w:rsid w:val="00364629"/>
    <w:rsid w:val="00364806"/>
    <w:rsid w:val="00365730"/>
    <w:rsid w:val="003675D7"/>
    <w:rsid w:val="0037008E"/>
    <w:rsid w:val="00370B49"/>
    <w:rsid w:val="00371B6D"/>
    <w:rsid w:val="00373063"/>
    <w:rsid w:val="00373F36"/>
    <w:rsid w:val="00373FD0"/>
    <w:rsid w:val="003752F7"/>
    <w:rsid w:val="00376D9F"/>
    <w:rsid w:val="00377148"/>
    <w:rsid w:val="0038088C"/>
    <w:rsid w:val="00382012"/>
    <w:rsid w:val="003827C8"/>
    <w:rsid w:val="00382E6D"/>
    <w:rsid w:val="0038488E"/>
    <w:rsid w:val="00384FD9"/>
    <w:rsid w:val="003851AB"/>
    <w:rsid w:val="00387247"/>
    <w:rsid w:val="0039062E"/>
    <w:rsid w:val="0039076E"/>
    <w:rsid w:val="00392990"/>
    <w:rsid w:val="0039299F"/>
    <w:rsid w:val="00396414"/>
    <w:rsid w:val="003A077F"/>
    <w:rsid w:val="003A1ABA"/>
    <w:rsid w:val="003A2315"/>
    <w:rsid w:val="003A2E46"/>
    <w:rsid w:val="003A39DE"/>
    <w:rsid w:val="003A4266"/>
    <w:rsid w:val="003A4703"/>
    <w:rsid w:val="003A671B"/>
    <w:rsid w:val="003B0657"/>
    <w:rsid w:val="003B258A"/>
    <w:rsid w:val="003B6F53"/>
    <w:rsid w:val="003B74A8"/>
    <w:rsid w:val="003C0DB0"/>
    <w:rsid w:val="003C2095"/>
    <w:rsid w:val="003C26E6"/>
    <w:rsid w:val="003C2969"/>
    <w:rsid w:val="003C30F3"/>
    <w:rsid w:val="003C38DC"/>
    <w:rsid w:val="003C63D1"/>
    <w:rsid w:val="003C69CB"/>
    <w:rsid w:val="003C7EC9"/>
    <w:rsid w:val="003D0634"/>
    <w:rsid w:val="003D281E"/>
    <w:rsid w:val="003D42A8"/>
    <w:rsid w:val="003D6A13"/>
    <w:rsid w:val="003E197F"/>
    <w:rsid w:val="003E4C68"/>
    <w:rsid w:val="003E7706"/>
    <w:rsid w:val="003F0B1C"/>
    <w:rsid w:val="003F19BA"/>
    <w:rsid w:val="003F2B9D"/>
    <w:rsid w:val="003F5BBD"/>
    <w:rsid w:val="003F767C"/>
    <w:rsid w:val="00400637"/>
    <w:rsid w:val="00400BEC"/>
    <w:rsid w:val="00401DCC"/>
    <w:rsid w:val="0040225E"/>
    <w:rsid w:val="00402748"/>
    <w:rsid w:val="00402B99"/>
    <w:rsid w:val="00402F22"/>
    <w:rsid w:val="0040363E"/>
    <w:rsid w:val="00406094"/>
    <w:rsid w:val="00407769"/>
    <w:rsid w:val="00415131"/>
    <w:rsid w:val="004151E5"/>
    <w:rsid w:val="00420402"/>
    <w:rsid w:val="004208D7"/>
    <w:rsid w:val="00421727"/>
    <w:rsid w:val="00422324"/>
    <w:rsid w:val="004246A2"/>
    <w:rsid w:val="0042745A"/>
    <w:rsid w:val="00430067"/>
    <w:rsid w:val="00430561"/>
    <w:rsid w:val="00430AAF"/>
    <w:rsid w:val="00430B48"/>
    <w:rsid w:val="004310D8"/>
    <w:rsid w:val="00433751"/>
    <w:rsid w:val="00435250"/>
    <w:rsid w:val="0043579F"/>
    <w:rsid w:val="00435A18"/>
    <w:rsid w:val="0044035E"/>
    <w:rsid w:val="00440AD3"/>
    <w:rsid w:val="00441E51"/>
    <w:rsid w:val="0044323A"/>
    <w:rsid w:val="00443763"/>
    <w:rsid w:val="004445EC"/>
    <w:rsid w:val="004447DF"/>
    <w:rsid w:val="00444B33"/>
    <w:rsid w:val="00444BB0"/>
    <w:rsid w:val="004456C8"/>
    <w:rsid w:val="00445DA3"/>
    <w:rsid w:val="00451952"/>
    <w:rsid w:val="00453B7F"/>
    <w:rsid w:val="00456BCB"/>
    <w:rsid w:val="004603BF"/>
    <w:rsid w:val="00461F63"/>
    <w:rsid w:val="004641DC"/>
    <w:rsid w:val="00465870"/>
    <w:rsid w:val="0046670A"/>
    <w:rsid w:val="00466B5C"/>
    <w:rsid w:val="004671C6"/>
    <w:rsid w:val="00470660"/>
    <w:rsid w:val="00471483"/>
    <w:rsid w:val="00472A30"/>
    <w:rsid w:val="00472DA1"/>
    <w:rsid w:val="00476E59"/>
    <w:rsid w:val="0047734B"/>
    <w:rsid w:val="004862A7"/>
    <w:rsid w:val="00490311"/>
    <w:rsid w:val="004928A4"/>
    <w:rsid w:val="00494424"/>
    <w:rsid w:val="004A084A"/>
    <w:rsid w:val="004A0CB3"/>
    <w:rsid w:val="004A1374"/>
    <w:rsid w:val="004A3F93"/>
    <w:rsid w:val="004A4E2D"/>
    <w:rsid w:val="004A5167"/>
    <w:rsid w:val="004A5EE7"/>
    <w:rsid w:val="004A5FA6"/>
    <w:rsid w:val="004B19E5"/>
    <w:rsid w:val="004B1F9C"/>
    <w:rsid w:val="004B25BE"/>
    <w:rsid w:val="004B3633"/>
    <w:rsid w:val="004B6B08"/>
    <w:rsid w:val="004B6EB3"/>
    <w:rsid w:val="004B7394"/>
    <w:rsid w:val="004C1A1D"/>
    <w:rsid w:val="004C20D2"/>
    <w:rsid w:val="004C4140"/>
    <w:rsid w:val="004C45BD"/>
    <w:rsid w:val="004C48CA"/>
    <w:rsid w:val="004C53B8"/>
    <w:rsid w:val="004C565D"/>
    <w:rsid w:val="004C6CCF"/>
    <w:rsid w:val="004C6E01"/>
    <w:rsid w:val="004D01A7"/>
    <w:rsid w:val="004D0386"/>
    <w:rsid w:val="004D3A8F"/>
    <w:rsid w:val="004D4C3E"/>
    <w:rsid w:val="004D57A2"/>
    <w:rsid w:val="004D5823"/>
    <w:rsid w:val="004D58B9"/>
    <w:rsid w:val="004D5AD9"/>
    <w:rsid w:val="004D664E"/>
    <w:rsid w:val="004D7950"/>
    <w:rsid w:val="004E0516"/>
    <w:rsid w:val="004E05A7"/>
    <w:rsid w:val="004E131F"/>
    <w:rsid w:val="004E229D"/>
    <w:rsid w:val="004E4020"/>
    <w:rsid w:val="004E49D1"/>
    <w:rsid w:val="004E59EA"/>
    <w:rsid w:val="004E5C8C"/>
    <w:rsid w:val="004F072A"/>
    <w:rsid w:val="004F10E8"/>
    <w:rsid w:val="004F1CDA"/>
    <w:rsid w:val="004F214A"/>
    <w:rsid w:val="004F6198"/>
    <w:rsid w:val="005001D5"/>
    <w:rsid w:val="00501764"/>
    <w:rsid w:val="00503FDA"/>
    <w:rsid w:val="00510D11"/>
    <w:rsid w:val="00511F1C"/>
    <w:rsid w:val="005137E7"/>
    <w:rsid w:val="005148EA"/>
    <w:rsid w:val="00516778"/>
    <w:rsid w:val="0052071A"/>
    <w:rsid w:val="00527293"/>
    <w:rsid w:val="00527F0C"/>
    <w:rsid w:val="005327DF"/>
    <w:rsid w:val="005330A4"/>
    <w:rsid w:val="005339ED"/>
    <w:rsid w:val="0053507B"/>
    <w:rsid w:val="00535231"/>
    <w:rsid w:val="0053631D"/>
    <w:rsid w:val="005367A7"/>
    <w:rsid w:val="0053790C"/>
    <w:rsid w:val="0054108C"/>
    <w:rsid w:val="005415D3"/>
    <w:rsid w:val="005426F7"/>
    <w:rsid w:val="00543C15"/>
    <w:rsid w:val="00543DEE"/>
    <w:rsid w:val="00544EA1"/>
    <w:rsid w:val="005454DB"/>
    <w:rsid w:val="005476D3"/>
    <w:rsid w:val="005478B7"/>
    <w:rsid w:val="00547BB6"/>
    <w:rsid w:val="00551124"/>
    <w:rsid w:val="00551181"/>
    <w:rsid w:val="00551BF8"/>
    <w:rsid w:val="00551ED9"/>
    <w:rsid w:val="00552D97"/>
    <w:rsid w:val="0055390E"/>
    <w:rsid w:val="00553AE2"/>
    <w:rsid w:val="005548EA"/>
    <w:rsid w:val="00555D97"/>
    <w:rsid w:val="005568A8"/>
    <w:rsid w:val="00557E78"/>
    <w:rsid w:val="0056293C"/>
    <w:rsid w:val="00563799"/>
    <w:rsid w:val="00564373"/>
    <w:rsid w:val="005661DF"/>
    <w:rsid w:val="005664BA"/>
    <w:rsid w:val="0056688F"/>
    <w:rsid w:val="00570BC4"/>
    <w:rsid w:val="005718C7"/>
    <w:rsid w:val="00571C0E"/>
    <w:rsid w:val="00572026"/>
    <w:rsid w:val="005729B8"/>
    <w:rsid w:val="005737BE"/>
    <w:rsid w:val="00580217"/>
    <w:rsid w:val="005821D6"/>
    <w:rsid w:val="00583C81"/>
    <w:rsid w:val="00585736"/>
    <w:rsid w:val="005907C5"/>
    <w:rsid w:val="005909F8"/>
    <w:rsid w:val="00590A2D"/>
    <w:rsid w:val="00590E7D"/>
    <w:rsid w:val="00591233"/>
    <w:rsid w:val="00591BEB"/>
    <w:rsid w:val="00591CF4"/>
    <w:rsid w:val="005922B8"/>
    <w:rsid w:val="0059281F"/>
    <w:rsid w:val="005937D6"/>
    <w:rsid w:val="00593B5F"/>
    <w:rsid w:val="005944E0"/>
    <w:rsid w:val="00595EE2"/>
    <w:rsid w:val="005A2A04"/>
    <w:rsid w:val="005A311B"/>
    <w:rsid w:val="005A31AB"/>
    <w:rsid w:val="005A4757"/>
    <w:rsid w:val="005A508A"/>
    <w:rsid w:val="005A5EAA"/>
    <w:rsid w:val="005A7271"/>
    <w:rsid w:val="005B04A1"/>
    <w:rsid w:val="005B12E6"/>
    <w:rsid w:val="005B1BC7"/>
    <w:rsid w:val="005B1FD7"/>
    <w:rsid w:val="005B2BAF"/>
    <w:rsid w:val="005B2DB2"/>
    <w:rsid w:val="005B633B"/>
    <w:rsid w:val="005C005F"/>
    <w:rsid w:val="005C03CF"/>
    <w:rsid w:val="005C174E"/>
    <w:rsid w:val="005C3898"/>
    <w:rsid w:val="005C426C"/>
    <w:rsid w:val="005C5D7D"/>
    <w:rsid w:val="005C5EDD"/>
    <w:rsid w:val="005C67DC"/>
    <w:rsid w:val="005C7D67"/>
    <w:rsid w:val="005D530B"/>
    <w:rsid w:val="005D573E"/>
    <w:rsid w:val="005D632D"/>
    <w:rsid w:val="005D78DA"/>
    <w:rsid w:val="005E117A"/>
    <w:rsid w:val="005E155B"/>
    <w:rsid w:val="005E1926"/>
    <w:rsid w:val="005E1969"/>
    <w:rsid w:val="005E201E"/>
    <w:rsid w:val="005E2FDC"/>
    <w:rsid w:val="005E5FA8"/>
    <w:rsid w:val="005E6472"/>
    <w:rsid w:val="005E7DFB"/>
    <w:rsid w:val="005F41F1"/>
    <w:rsid w:val="005F47C2"/>
    <w:rsid w:val="005F7355"/>
    <w:rsid w:val="005F7708"/>
    <w:rsid w:val="006019C3"/>
    <w:rsid w:val="006023AF"/>
    <w:rsid w:val="00605DEA"/>
    <w:rsid w:val="0060617B"/>
    <w:rsid w:val="00607758"/>
    <w:rsid w:val="00607AEF"/>
    <w:rsid w:val="006103B9"/>
    <w:rsid w:val="00610950"/>
    <w:rsid w:val="006111FE"/>
    <w:rsid w:val="0061209C"/>
    <w:rsid w:val="006165F7"/>
    <w:rsid w:val="006172BD"/>
    <w:rsid w:val="0062149B"/>
    <w:rsid w:val="00621C71"/>
    <w:rsid w:val="00622A9E"/>
    <w:rsid w:val="00625801"/>
    <w:rsid w:val="00625AB2"/>
    <w:rsid w:val="00627A19"/>
    <w:rsid w:val="00627B81"/>
    <w:rsid w:val="006300E6"/>
    <w:rsid w:val="00631F70"/>
    <w:rsid w:val="00632A34"/>
    <w:rsid w:val="00632D42"/>
    <w:rsid w:val="00633A55"/>
    <w:rsid w:val="00633BA2"/>
    <w:rsid w:val="0063466A"/>
    <w:rsid w:val="00634FC1"/>
    <w:rsid w:val="00635749"/>
    <w:rsid w:val="00640A11"/>
    <w:rsid w:val="00642CDD"/>
    <w:rsid w:val="0064497D"/>
    <w:rsid w:val="00644F9F"/>
    <w:rsid w:val="00645DA2"/>
    <w:rsid w:val="006516E2"/>
    <w:rsid w:val="00655301"/>
    <w:rsid w:val="00655502"/>
    <w:rsid w:val="00656468"/>
    <w:rsid w:val="0066102B"/>
    <w:rsid w:val="0066154A"/>
    <w:rsid w:val="00661804"/>
    <w:rsid w:val="006637E0"/>
    <w:rsid w:val="00663CE7"/>
    <w:rsid w:val="00665211"/>
    <w:rsid w:val="00666477"/>
    <w:rsid w:val="0066769C"/>
    <w:rsid w:val="00673F24"/>
    <w:rsid w:val="00673F7E"/>
    <w:rsid w:val="00677411"/>
    <w:rsid w:val="006778DA"/>
    <w:rsid w:val="006800B0"/>
    <w:rsid w:val="0068067B"/>
    <w:rsid w:val="006858D1"/>
    <w:rsid w:val="00686909"/>
    <w:rsid w:val="00687518"/>
    <w:rsid w:val="0069112E"/>
    <w:rsid w:val="0069158C"/>
    <w:rsid w:val="00691F76"/>
    <w:rsid w:val="0069213D"/>
    <w:rsid w:val="0069283C"/>
    <w:rsid w:val="006936BC"/>
    <w:rsid w:val="006942B6"/>
    <w:rsid w:val="00694809"/>
    <w:rsid w:val="00695C73"/>
    <w:rsid w:val="00696CD0"/>
    <w:rsid w:val="006A0B77"/>
    <w:rsid w:val="006A27F1"/>
    <w:rsid w:val="006A4983"/>
    <w:rsid w:val="006A5D61"/>
    <w:rsid w:val="006A697E"/>
    <w:rsid w:val="006A6F44"/>
    <w:rsid w:val="006B0229"/>
    <w:rsid w:val="006B06E4"/>
    <w:rsid w:val="006B2B49"/>
    <w:rsid w:val="006B3F72"/>
    <w:rsid w:val="006B48D0"/>
    <w:rsid w:val="006B5D5F"/>
    <w:rsid w:val="006B607C"/>
    <w:rsid w:val="006B6259"/>
    <w:rsid w:val="006B630F"/>
    <w:rsid w:val="006B72E4"/>
    <w:rsid w:val="006B75E8"/>
    <w:rsid w:val="006C0F93"/>
    <w:rsid w:val="006C4D21"/>
    <w:rsid w:val="006C5661"/>
    <w:rsid w:val="006D22BF"/>
    <w:rsid w:val="006D2755"/>
    <w:rsid w:val="006D2C65"/>
    <w:rsid w:val="006D2D38"/>
    <w:rsid w:val="006D2EC2"/>
    <w:rsid w:val="006D35A1"/>
    <w:rsid w:val="006D4678"/>
    <w:rsid w:val="006D4800"/>
    <w:rsid w:val="006D7BC0"/>
    <w:rsid w:val="006E0CE3"/>
    <w:rsid w:val="006E28EE"/>
    <w:rsid w:val="006E37C8"/>
    <w:rsid w:val="006E4CC2"/>
    <w:rsid w:val="006E6106"/>
    <w:rsid w:val="006F0448"/>
    <w:rsid w:val="006F1762"/>
    <w:rsid w:val="006F3C03"/>
    <w:rsid w:val="006F3C6E"/>
    <w:rsid w:val="006F6A8F"/>
    <w:rsid w:val="006F7B55"/>
    <w:rsid w:val="00701601"/>
    <w:rsid w:val="007025B5"/>
    <w:rsid w:val="00703706"/>
    <w:rsid w:val="00703A1F"/>
    <w:rsid w:val="00704633"/>
    <w:rsid w:val="0070471B"/>
    <w:rsid w:val="007056B3"/>
    <w:rsid w:val="00705B91"/>
    <w:rsid w:val="007074A4"/>
    <w:rsid w:val="007110F3"/>
    <w:rsid w:val="00711DC5"/>
    <w:rsid w:val="0071208D"/>
    <w:rsid w:val="00712B31"/>
    <w:rsid w:val="00712E76"/>
    <w:rsid w:val="007136BF"/>
    <w:rsid w:val="00713AFB"/>
    <w:rsid w:val="00715A92"/>
    <w:rsid w:val="00716A36"/>
    <w:rsid w:val="00717DED"/>
    <w:rsid w:val="00721A03"/>
    <w:rsid w:val="00722DA2"/>
    <w:rsid w:val="00723277"/>
    <w:rsid w:val="00730BB6"/>
    <w:rsid w:val="00733049"/>
    <w:rsid w:val="007342A2"/>
    <w:rsid w:val="00740099"/>
    <w:rsid w:val="0074167E"/>
    <w:rsid w:val="00743A44"/>
    <w:rsid w:val="007444DF"/>
    <w:rsid w:val="00750050"/>
    <w:rsid w:val="00750B9C"/>
    <w:rsid w:val="00751319"/>
    <w:rsid w:val="007516B5"/>
    <w:rsid w:val="00752761"/>
    <w:rsid w:val="00752892"/>
    <w:rsid w:val="007529B1"/>
    <w:rsid w:val="0075384D"/>
    <w:rsid w:val="00753C01"/>
    <w:rsid w:val="00754D05"/>
    <w:rsid w:val="00754E26"/>
    <w:rsid w:val="007604D5"/>
    <w:rsid w:val="00760E62"/>
    <w:rsid w:val="007631B4"/>
    <w:rsid w:val="0076321C"/>
    <w:rsid w:val="00765645"/>
    <w:rsid w:val="00766089"/>
    <w:rsid w:val="00766256"/>
    <w:rsid w:val="007662A6"/>
    <w:rsid w:val="00767A9B"/>
    <w:rsid w:val="00770130"/>
    <w:rsid w:val="00772AF9"/>
    <w:rsid w:val="0077321D"/>
    <w:rsid w:val="007739FD"/>
    <w:rsid w:val="00774056"/>
    <w:rsid w:val="007745BA"/>
    <w:rsid w:val="007750FA"/>
    <w:rsid w:val="007751D6"/>
    <w:rsid w:val="007820F9"/>
    <w:rsid w:val="00782F77"/>
    <w:rsid w:val="0078336C"/>
    <w:rsid w:val="0078360C"/>
    <w:rsid w:val="00784BA9"/>
    <w:rsid w:val="00784D16"/>
    <w:rsid w:val="007860F0"/>
    <w:rsid w:val="0078722D"/>
    <w:rsid w:val="007876E2"/>
    <w:rsid w:val="0079151F"/>
    <w:rsid w:val="00791AD5"/>
    <w:rsid w:val="00792E31"/>
    <w:rsid w:val="0079404F"/>
    <w:rsid w:val="0079422E"/>
    <w:rsid w:val="0079641D"/>
    <w:rsid w:val="00797808"/>
    <w:rsid w:val="007A1744"/>
    <w:rsid w:val="007A1915"/>
    <w:rsid w:val="007A282A"/>
    <w:rsid w:val="007A430A"/>
    <w:rsid w:val="007A47D2"/>
    <w:rsid w:val="007A4F26"/>
    <w:rsid w:val="007A606C"/>
    <w:rsid w:val="007A6146"/>
    <w:rsid w:val="007A7E5B"/>
    <w:rsid w:val="007B074E"/>
    <w:rsid w:val="007B0833"/>
    <w:rsid w:val="007B18CB"/>
    <w:rsid w:val="007B26A4"/>
    <w:rsid w:val="007B2F85"/>
    <w:rsid w:val="007B34E5"/>
    <w:rsid w:val="007B3614"/>
    <w:rsid w:val="007B4B0E"/>
    <w:rsid w:val="007B51A5"/>
    <w:rsid w:val="007B601B"/>
    <w:rsid w:val="007B6899"/>
    <w:rsid w:val="007B6AEF"/>
    <w:rsid w:val="007B6C0C"/>
    <w:rsid w:val="007B6C5F"/>
    <w:rsid w:val="007B6C74"/>
    <w:rsid w:val="007C0037"/>
    <w:rsid w:val="007C049D"/>
    <w:rsid w:val="007C1BA9"/>
    <w:rsid w:val="007C2CBE"/>
    <w:rsid w:val="007C474F"/>
    <w:rsid w:val="007C49AA"/>
    <w:rsid w:val="007C4A4B"/>
    <w:rsid w:val="007C54D8"/>
    <w:rsid w:val="007C644F"/>
    <w:rsid w:val="007C74D1"/>
    <w:rsid w:val="007D0F4F"/>
    <w:rsid w:val="007D0FB3"/>
    <w:rsid w:val="007D1363"/>
    <w:rsid w:val="007D1511"/>
    <w:rsid w:val="007D16DF"/>
    <w:rsid w:val="007D34D5"/>
    <w:rsid w:val="007D3F0F"/>
    <w:rsid w:val="007D5423"/>
    <w:rsid w:val="007D57B9"/>
    <w:rsid w:val="007D5A08"/>
    <w:rsid w:val="007D5EF9"/>
    <w:rsid w:val="007D653E"/>
    <w:rsid w:val="007D6E73"/>
    <w:rsid w:val="007D7ED8"/>
    <w:rsid w:val="007E1D9D"/>
    <w:rsid w:val="007E260B"/>
    <w:rsid w:val="007E42C6"/>
    <w:rsid w:val="007E5321"/>
    <w:rsid w:val="007E78DF"/>
    <w:rsid w:val="007F036A"/>
    <w:rsid w:val="007F0F79"/>
    <w:rsid w:val="007F1861"/>
    <w:rsid w:val="007F4F6D"/>
    <w:rsid w:val="007F5D15"/>
    <w:rsid w:val="007F60CD"/>
    <w:rsid w:val="007F6620"/>
    <w:rsid w:val="007F74F2"/>
    <w:rsid w:val="007F75C9"/>
    <w:rsid w:val="0080092C"/>
    <w:rsid w:val="00800ED1"/>
    <w:rsid w:val="00800FF4"/>
    <w:rsid w:val="00803FC3"/>
    <w:rsid w:val="00805864"/>
    <w:rsid w:val="00806B73"/>
    <w:rsid w:val="008164B6"/>
    <w:rsid w:val="00817451"/>
    <w:rsid w:val="0081768C"/>
    <w:rsid w:val="00817ECE"/>
    <w:rsid w:val="00820965"/>
    <w:rsid w:val="00820B4D"/>
    <w:rsid w:val="00820EAA"/>
    <w:rsid w:val="0082242B"/>
    <w:rsid w:val="00822984"/>
    <w:rsid w:val="00823BA5"/>
    <w:rsid w:val="00823D84"/>
    <w:rsid w:val="00824573"/>
    <w:rsid w:val="00824CCF"/>
    <w:rsid w:val="00827F6D"/>
    <w:rsid w:val="00830C1F"/>
    <w:rsid w:val="0083125F"/>
    <w:rsid w:val="008315DD"/>
    <w:rsid w:val="008321AE"/>
    <w:rsid w:val="00832DB7"/>
    <w:rsid w:val="008334A2"/>
    <w:rsid w:val="00834045"/>
    <w:rsid w:val="008348B2"/>
    <w:rsid w:val="0083644B"/>
    <w:rsid w:val="008378E5"/>
    <w:rsid w:val="0084003C"/>
    <w:rsid w:val="00841342"/>
    <w:rsid w:val="00841A64"/>
    <w:rsid w:val="0084715F"/>
    <w:rsid w:val="0084795B"/>
    <w:rsid w:val="00847B22"/>
    <w:rsid w:val="00850FD9"/>
    <w:rsid w:val="0085205D"/>
    <w:rsid w:val="008528C9"/>
    <w:rsid w:val="00856057"/>
    <w:rsid w:val="008607CC"/>
    <w:rsid w:val="00862890"/>
    <w:rsid w:val="008628A3"/>
    <w:rsid w:val="008637C4"/>
    <w:rsid w:val="00864D79"/>
    <w:rsid w:val="00865067"/>
    <w:rsid w:val="00865172"/>
    <w:rsid w:val="008658A5"/>
    <w:rsid w:val="00865ED8"/>
    <w:rsid w:val="0086689D"/>
    <w:rsid w:val="00867A40"/>
    <w:rsid w:val="008715ED"/>
    <w:rsid w:val="00871964"/>
    <w:rsid w:val="008719A8"/>
    <w:rsid w:val="008727C2"/>
    <w:rsid w:val="00873753"/>
    <w:rsid w:val="00873DC5"/>
    <w:rsid w:val="00873F52"/>
    <w:rsid w:val="0087446F"/>
    <w:rsid w:val="00874D6D"/>
    <w:rsid w:val="00875E7F"/>
    <w:rsid w:val="008766C6"/>
    <w:rsid w:val="0088155D"/>
    <w:rsid w:val="00881CC2"/>
    <w:rsid w:val="008824EA"/>
    <w:rsid w:val="00884385"/>
    <w:rsid w:val="008850D4"/>
    <w:rsid w:val="008872D4"/>
    <w:rsid w:val="008876BD"/>
    <w:rsid w:val="00892DDE"/>
    <w:rsid w:val="00892E59"/>
    <w:rsid w:val="008936FF"/>
    <w:rsid w:val="00894B89"/>
    <w:rsid w:val="00895D80"/>
    <w:rsid w:val="00895F84"/>
    <w:rsid w:val="008961DB"/>
    <w:rsid w:val="008961F4"/>
    <w:rsid w:val="00897331"/>
    <w:rsid w:val="008A0809"/>
    <w:rsid w:val="008A1432"/>
    <w:rsid w:val="008A34F6"/>
    <w:rsid w:val="008A53FB"/>
    <w:rsid w:val="008A5DA7"/>
    <w:rsid w:val="008A6901"/>
    <w:rsid w:val="008A6B05"/>
    <w:rsid w:val="008A6B12"/>
    <w:rsid w:val="008A6FE3"/>
    <w:rsid w:val="008B18F5"/>
    <w:rsid w:val="008B3FD8"/>
    <w:rsid w:val="008B4E6D"/>
    <w:rsid w:val="008B71D0"/>
    <w:rsid w:val="008B779A"/>
    <w:rsid w:val="008C178A"/>
    <w:rsid w:val="008C2742"/>
    <w:rsid w:val="008C2FCD"/>
    <w:rsid w:val="008C4760"/>
    <w:rsid w:val="008D07E2"/>
    <w:rsid w:val="008D1089"/>
    <w:rsid w:val="008D1B49"/>
    <w:rsid w:val="008D2BD1"/>
    <w:rsid w:val="008D3EE1"/>
    <w:rsid w:val="008D4638"/>
    <w:rsid w:val="008D4E0C"/>
    <w:rsid w:val="008D5997"/>
    <w:rsid w:val="008D63B6"/>
    <w:rsid w:val="008E0DB5"/>
    <w:rsid w:val="008E1085"/>
    <w:rsid w:val="008E1E2D"/>
    <w:rsid w:val="008E25DD"/>
    <w:rsid w:val="008E2EA4"/>
    <w:rsid w:val="008E35A6"/>
    <w:rsid w:val="008E47C9"/>
    <w:rsid w:val="008F0094"/>
    <w:rsid w:val="008F0E5F"/>
    <w:rsid w:val="008F2AA8"/>
    <w:rsid w:val="008F2CB1"/>
    <w:rsid w:val="008F4CF9"/>
    <w:rsid w:val="008F51E8"/>
    <w:rsid w:val="008F7DB7"/>
    <w:rsid w:val="009000D6"/>
    <w:rsid w:val="00900F7F"/>
    <w:rsid w:val="00901102"/>
    <w:rsid w:val="00904931"/>
    <w:rsid w:val="009050B4"/>
    <w:rsid w:val="0090529B"/>
    <w:rsid w:val="00905CF5"/>
    <w:rsid w:val="00910D29"/>
    <w:rsid w:val="00911585"/>
    <w:rsid w:val="00911C91"/>
    <w:rsid w:val="009127FE"/>
    <w:rsid w:val="0091786D"/>
    <w:rsid w:val="009206EC"/>
    <w:rsid w:val="00921105"/>
    <w:rsid w:val="00923EC3"/>
    <w:rsid w:val="00923FEF"/>
    <w:rsid w:val="0092487C"/>
    <w:rsid w:val="00925DAE"/>
    <w:rsid w:val="00931CB1"/>
    <w:rsid w:val="00933CFA"/>
    <w:rsid w:val="00934767"/>
    <w:rsid w:val="009357DC"/>
    <w:rsid w:val="00935B3D"/>
    <w:rsid w:val="00937720"/>
    <w:rsid w:val="00937B11"/>
    <w:rsid w:val="00940D0F"/>
    <w:rsid w:val="00941B9C"/>
    <w:rsid w:val="00943DFF"/>
    <w:rsid w:val="009441D5"/>
    <w:rsid w:val="0094488A"/>
    <w:rsid w:val="0094743B"/>
    <w:rsid w:val="00947659"/>
    <w:rsid w:val="00953C89"/>
    <w:rsid w:val="00954DFA"/>
    <w:rsid w:val="009559D3"/>
    <w:rsid w:val="00960582"/>
    <w:rsid w:val="00960CF6"/>
    <w:rsid w:val="00962A74"/>
    <w:rsid w:val="009662A7"/>
    <w:rsid w:val="00966F44"/>
    <w:rsid w:val="00967B3E"/>
    <w:rsid w:val="0097015C"/>
    <w:rsid w:val="00970654"/>
    <w:rsid w:val="009726E2"/>
    <w:rsid w:val="00973FE1"/>
    <w:rsid w:val="00974C29"/>
    <w:rsid w:val="00982958"/>
    <w:rsid w:val="00983867"/>
    <w:rsid w:val="00983EF6"/>
    <w:rsid w:val="00986FD4"/>
    <w:rsid w:val="009878E8"/>
    <w:rsid w:val="00991994"/>
    <w:rsid w:val="00992481"/>
    <w:rsid w:val="00995672"/>
    <w:rsid w:val="00996856"/>
    <w:rsid w:val="00997F95"/>
    <w:rsid w:val="009A05AA"/>
    <w:rsid w:val="009A2977"/>
    <w:rsid w:val="009A3C59"/>
    <w:rsid w:val="009A3EF4"/>
    <w:rsid w:val="009A4599"/>
    <w:rsid w:val="009A4A19"/>
    <w:rsid w:val="009A4F4D"/>
    <w:rsid w:val="009A59E7"/>
    <w:rsid w:val="009A5EA8"/>
    <w:rsid w:val="009A692B"/>
    <w:rsid w:val="009A749A"/>
    <w:rsid w:val="009A7564"/>
    <w:rsid w:val="009B0B61"/>
    <w:rsid w:val="009B1DA9"/>
    <w:rsid w:val="009B2380"/>
    <w:rsid w:val="009B43C7"/>
    <w:rsid w:val="009B6720"/>
    <w:rsid w:val="009C0432"/>
    <w:rsid w:val="009C26E0"/>
    <w:rsid w:val="009C5C35"/>
    <w:rsid w:val="009C7D97"/>
    <w:rsid w:val="009D38CB"/>
    <w:rsid w:val="009D593A"/>
    <w:rsid w:val="009D59EE"/>
    <w:rsid w:val="009D7226"/>
    <w:rsid w:val="009E029C"/>
    <w:rsid w:val="009E07F1"/>
    <w:rsid w:val="009E1322"/>
    <w:rsid w:val="009E202E"/>
    <w:rsid w:val="009E368E"/>
    <w:rsid w:val="009E53B6"/>
    <w:rsid w:val="009F0C9A"/>
    <w:rsid w:val="009F1507"/>
    <w:rsid w:val="009F1607"/>
    <w:rsid w:val="009F2296"/>
    <w:rsid w:val="009F22D2"/>
    <w:rsid w:val="009F2853"/>
    <w:rsid w:val="009F38EE"/>
    <w:rsid w:val="009F4936"/>
    <w:rsid w:val="009F5CD2"/>
    <w:rsid w:val="009F5F1D"/>
    <w:rsid w:val="009F7F64"/>
    <w:rsid w:val="00A000AE"/>
    <w:rsid w:val="00A00AB3"/>
    <w:rsid w:val="00A02BE1"/>
    <w:rsid w:val="00A02F9F"/>
    <w:rsid w:val="00A03D7C"/>
    <w:rsid w:val="00A0442B"/>
    <w:rsid w:val="00A04E9B"/>
    <w:rsid w:val="00A05D32"/>
    <w:rsid w:val="00A069D9"/>
    <w:rsid w:val="00A06B9F"/>
    <w:rsid w:val="00A070DD"/>
    <w:rsid w:val="00A10100"/>
    <w:rsid w:val="00A11035"/>
    <w:rsid w:val="00A11092"/>
    <w:rsid w:val="00A11B9D"/>
    <w:rsid w:val="00A12AF5"/>
    <w:rsid w:val="00A12CAF"/>
    <w:rsid w:val="00A1491D"/>
    <w:rsid w:val="00A208B9"/>
    <w:rsid w:val="00A20DC2"/>
    <w:rsid w:val="00A233C8"/>
    <w:rsid w:val="00A24056"/>
    <w:rsid w:val="00A2616C"/>
    <w:rsid w:val="00A269E2"/>
    <w:rsid w:val="00A26CC8"/>
    <w:rsid w:val="00A271E3"/>
    <w:rsid w:val="00A27359"/>
    <w:rsid w:val="00A30135"/>
    <w:rsid w:val="00A31CE6"/>
    <w:rsid w:val="00A33A20"/>
    <w:rsid w:val="00A35118"/>
    <w:rsid w:val="00A36881"/>
    <w:rsid w:val="00A37BAF"/>
    <w:rsid w:val="00A41B1A"/>
    <w:rsid w:val="00A41D56"/>
    <w:rsid w:val="00A41D8C"/>
    <w:rsid w:val="00A4221D"/>
    <w:rsid w:val="00A47397"/>
    <w:rsid w:val="00A513AB"/>
    <w:rsid w:val="00A533E3"/>
    <w:rsid w:val="00A53C4A"/>
    <w:rsid w:val="00A5433D"/>
    <w:rsid w:val="00A54A9B"/>
    <w:rsid w:val="00A60E29"/>
    <w:rsid w:val="00A61F79"/>
    <w:rsid w:val="00A62DED"/>
    <w:rsid w:val="00A638EA"/>
    <w:rsid w:val="00A64010"/>
    <w:rsid w:val="00A718AC"/>
    <w:rsid w:val="00A73B4A"/>
    <w:rsid w:val="00A73C47"/>
    <w:rsid w:val="00A74856"/>
    <w:rsid w:val="00A74CEE"/>
    <w:rsid w:val="00A75027"/>
    <w:rsid w:val="00A754C9"/>
    <w:rsid w:val="00A77CDB"/>
    <w:rsid w:val="00A8095A"/>
    <w:rsid w:val="00A816A9"/>
    <w:rsid w:val="00A81A74"/>
    <w:rsid w:val="00A823BA"/>
    <w:rsid w:val="00A836BB"/>
    <w:rsid w:val="00A846AA"/>
    <w:rsid w:val="00A8645A"/>
    <w:rsid w:val="00A9020B"/>
    <w:rsid w:val="00A90422"/>
    <w:rsid w:val="00A916DF"/>
    <w:rsid w:val="00A91C09"/>
    <w:rsid w:val="00A946B4"/>
    <w:rsid w:val="00A94A53"/>
    <w:rsid w:val="00A95D85"/>
    <w:rsid w:val="00A9601B"/>
    <w:rsid w:val="00A96638"/>
    <w:rsid w:val="00A96E5E"/>
    <w:rsid w:val="00AA4C29"/>
    <w:rsid w:val="00AA5E09"/>
    <w:rsid w:val="00AA64A0"/>
    <w:rsid w:val="00AA7EBF"/>
    <w:rsid w:val="00AB05FE"/>
    <w:rsid w:val="00AB0683"/>
    <w:rsid w:val="00AB0BE2"/>
    <w:rsid w:val="00AB1881"/>
    <w:rsid w:val="00AB44FF"/>
    <w:rsid w:val="00AB4A47"/>
    <w:rsid w:val="00AB5AF2"/>
    <w:rsid w:val="00AB5B55"/>
    <w:rsid w:val="00AC220F"/>
    <w:rsid w:val="00AC3FB3"/>
    <w:rsid w:val="00AC47C9"/>
    <w:rsid w:val="00AC5ADF"/>
    <w:rsid w:val="00AD0C36"/>
    <w:rsid w:val="00AD2586"/>
    <w:rsid w:val="00AD3605"/>
    <w:rsid w:val="00AD5D09"/>
    <w:rsid w:val="00AD6BDD"/>
    <w:rsid w:val="00AD7312"/>
    <w:rsid w:val="00AD76DC"/>
    <w:rsid w:val="00AD772C"/>
    <w:rsid w:val="00AE141A"/>
    <w:rsid w:val="00AE1723"/>
    <w:rsid w:val="00AE17EA"/>
    <w:rsid w:val="00AE180C"/>
    <w:rsid w:val="00AE39A0"/>
    <w:rsid w:val="00AE4091"/>
    <w:rsid w:val="00AE4E41"/>
    <w:rsid w:val="00AE6E48"/>
    <w:rsid w:val="00AE7411"/>
    <w:rsid w:val="00AE7C47"/>
    <w:rsid w:val="00AE7F83"/>
    <w:rsid w:val="00AF4106"/>
    <w:rsid w:val="00AF41E2"/>
    <w:rsid w:val="00AF6265"/>
    <w:rsid w:val="00AF6D3C"/>
    <w:rsid w:val="00AF7AB1"/>
    <w:rsid w:val="00B03B66"/>
    <w:rsid w:val="00B048AF"/>
    <w:rsid w:val="00B066EB"/>
    <w:rsid w:val="00B06E0E"/>
    <w:rsid w:val="00B1029C"/>
    <w:rsid w:val="00B121CD"/>
    <w:rsid w:val="00B12BF5"/>
    <w:rsid w:val="00B1399C"/>
    <w:rsid w:val="00B150CD"/>
    <w:rsid w:val="00B17101"/>
    <w:rsid w:val="00B20D2C"/>
    <w:rsid w:val="00B21937"/>
    <w:rsid w:val="00B22C42"/>
    <w:rsid w:val="00B241FD"/>
    <w:rsid w:val="00B24F89"/>
    <w:rsid w:val="00B269A8"/>
    <w:rsid w:val="00B26FE8"/>
    <w:rsid w:val="00B31B88"/>
    <w:rsid w:val="00B32023"/>
    <w:rsid w:val="00B34577"/>
    <w:rsid w:val="00B3544E"/>
    <w:rsid w:val="00B368FA"/>
    <w:rsid w:val="00B37F58"/>
    <w:rsid w:val="00B400C9"/>
    <w:rsid w:val="00B41C87"/>
    <w:rsid w:val="00B4222C"/>
    <w:rsid w:val="00B429EF"/>
    <w:rsid w:val="00B42A67"/>
    <w:rsid w:val="00B44773"/>
    <w:rsid w:val="00B4530B"/>
    <w:rsid w:val="00B45E64"/>
    <w:rsid w:val="00B4609A"/>
    <w:rsid w:val="00B46AE2"/>
    <w:rsid w:val="00B47E59"/>
    <w:rsid w:val="00B517C8"/>
    <w:rsid w:val="00B52655"/>
    <w:rsid w:val="00B53090"/>
    <w:rsid w:val="00B53595"/>
    <w:rsid w:val="00B56097"/>
    <w:rsid w:val="00B61019"/>
    <w:rsid w:val="00B61610"/>
    <w:rsid w:val="00B678EA"/>
    <w:rsid w:val="00B70A8A"/>
    <w:rsid w:val="00B72461"/>
    <w:rsid w:val="00B728F0"/>
    <w:rsid w:val="00B80290"/>
    <w:rsid w:val="00B80522"/>
    <w:rsid w:val="00B808BC"/>
    <w:rsid w:val="00B847E4"/>
    <w:rsid w:val="00B944DE"/>
    <w:rsid w:val="00B94A76"/>
    <w:rsid w:val="00B97F4F"/>
    <w:rsid w:val="00BA01C9"/>
    <w:rsid w:val="00BA27F9"/>
    <w:rsid w:val="00BA28A3"/>
    <w:rsid w:val="00BA498D"/>
    <w:rsid w:val="00BA50B4"/>
    <w:rsid w:val="00BA6A71"/>
    <w:rsid w:val="00BB1BD6"/>
    <w:rsid w:val="00BB1E04"/>
    <w:rsid w:val="00BB32D2"/>
    <w:rsid w:val="00BB3A07"/>
    <w:rsid w:val="00BB41E2"/>
    <w:rsid w:val="00BB4FD5"/>
    <w:rsid w:val="00BB516E"/>
    <w:rsid w:val="00BB573F"/>
    <w:rsid w:val="00BB73A8"/>
    <w:rsid w:val="00BC1400"/>
    <w:rsid w:val="00BC1D23"/>
    <w:rsid w:val="00BC2679"/>
    <w:rsid w:val="00BC27EE"/>
    <w:rsid w:val="00BC3298"/>
    <w:rsid w:val="00BC37BC"/>
    <w:rsid w:val="00BC3A8C"/>
    <w:rsid w:val="00BC3D6A"/>
    <w:rsid w:val="00BC6071"/>
    <w:rsid w:val="00BD0346"/>
    <w:rsid w:val="00BD041C"/>
    <w:rsid w:val="00BD188A"/>
    <w:rsid w:val="00BD37ED"/>
    <w:rsid w:val="00BD3C92"/>
    <w:rsid w:val="00BD3DD0"/>
    <w:rsid w:val="00BD40D8"/>
    <w:rsid w:val="00BD4B7C"/>
    <w:rsid w:val="00BD5B17"/>
    <w:rsid w:val="00BD600F"/>
    <w:rsid w:val="00BD6997"/>
    <w:rsid w:val="00BE0B84"/>
    <w:rsid w:val="00BE126E"/>
    <w:rsid w:val="00BE297C"/>
    <w:rsid w:val="00BE3682"/>
    <w:rsid w:val="00BE3DB0"/>
    <w:rsid w:val="00BE3F48"/>
    <w:rsid w:val="00BE57AE"/>
    <w:rsid w:val="00BE5D7B"/>
    <w:rsid w:val="00BE63F3"/>
    <w:rsid w:val="00BE7D15"/>
    <w:rsid w:val="00BE7ED5"/>
    <w:rsid w:val="00BF1285"/>
    <w:rsid w:val="00BF29AA"/>
    <w:rsid w:val="00BF3B31"/>
    <w:rsid w:val="00BF3CAC"/>
    <w:rsid w:val="00BF4C03"/>
    <w:rsid w:val="00BF6F6C"/>
    <w:rsid w:val="00C002FB"/>
    <w:rsid w:val="00C013E0"/>
    <w:rsid w:val="00C01BA0"/>
    <w:rsid w:val="00C01D14"/>
    <w:rsid w:val="00C02EA6"/>
    <w:rsid w:val="00C03B5C"/>
    <w:rsid w:val="00C058CE"/>
    <w:rsid w:val="00C05F13"/>
    <w:rsid w:val="00C066F0"/>
    <w:rsid w:val="00C06965"/>
    <w:rsid w:val="00C107A1"/>
    <w:rsid w:val="00C11FC3"/>
    <w:rsid w:val="00C12AD0"/>
    <w:rsid w:val="00C1553E"/>
    <w:rsid w:val="00C15570"/>
    <w:rsid w:val="00C16376"/>
    <w:rsid w:val="00C165A1"/>
    <w:rsid w:val="00C173FB"/>
    <w:rsid w:val="00C20683"/>
    <w:rsid w:val="00C20A69"/>
    <w:rsid w:val="00C21091"/>
    <w:rsid w:val="00C2231B"/>
    <w:rsid w:val="00C22C7C"/>
    <w:rsid w:val="00C230F2"/>
    <w:rsid w:val="00C25781"/>
    <w:rsid w:val="00C25B5C"/>
    <w:rsid w:val="00C30B13"/>
    <w:rsid w:val="00C347FD"/>
    <w:rsid w:val="00C34B01"/>
    <w:rsid w:val="00C34D0C"/>
    <w:rsid w:val="00C362AE"/>
    <w:rsid w:val="00C37443"/>
    <w:rsid w:val="00C40563"/>
    <w:rsid w:val="00C40A53"/>
    <w:rsid w:val="00C43B74"/>
    <w:rsid w:val="00C4766D"/>
    <w:rsid w:val="00C4784C"/>
    <w:rsid w:val="00C503F6"/>
    <w:rsid w:val="00C50672"/>
    <w:rsid w:val="00C50A35"/>
    <w:rsid w:val="00C51D38"/>
    <w:rsid w:val="00C52500"/>
    <w:rsid w:val="00C5271D"/>
    <w:rsid w:val="00C53069"/>
    <w:rsid w:val="00C5461A"/>
    <w:rsid w:val="00C54CB1"/>
    <w:rsid w:val="00C56CBB"/>
    <w:rsid w:val="00C57527"/>
    <w:rsid w:val="00C606FF"/>
    <w:rsid w:val="00C60BBF"/>
    <w:rsid w:val="00C62969"/>
    <w:rsid w:val="00C6466E"/>
    <w:rsid w:val="00C64A8C"/>
    <w:rsid w:val="00C65E96"/>
    <w:rsid w:val="00C66F72"/>
    <w:rsid w:val="00C7059F"/>
    <w:rsid w:val="00C71268"/>
    <w:rsid w:val="00C71530"/>
    <w:rsid w:val="00C71771"/>
    <w:rsid w:val="00C71A31"/>
    <w:rsid w:val="00C71B29"/>
    <w:rsid w:val="00C721E8"/>
    <w:rsid w:val="00C7268F"/>
    <w:rsid w:val="00C74792"/>
    <w:rsid w:val="00C75CDF"/>
    <w:rsid w:val="00C77114"/>
    <w:rsid w:val="00C7740C"/>
    <w:rsid w:val="00C778A6"/>
    <w:rsid w:val="00C80638"/>
    <w:rsid w:val="00C82558"/>
    <w:rsid w:val="00C8367A"/>
    <w:rsid w:val="00C8533E"/>
    <w:rsid w:val="00C86E44"/>
    <w:rsid w:val="00C917FE"/>
    <w:rsid w:val="00C91951"/>
    <w:rsid w:val="00C92C3F"/>
    <w:rsid w:val="00C93FC8"/>
    <w:rsid w:val="00C96786"/>
    <w:rsid w:val="00CA00FA"/>
    <w:rsid w:val="00CA20DE"/>
    <w:rsid w:val="00CA279D"/>
    <w:rsid w:val="00CA32A9"/>
    <w:rsid w:val="00CA3EBB"/>
    <w:rsid w:val="00CA6591"/>
    <w:rsid w:val="00CA67A4"/>
    <w:rsid w:val="00CA7284"/>
    <w:rsid w:val="00CA763E"/>
    <w:rsid w:val="00CA7BBF"/>
    <w:rsid w:val="00CB0C65"/>
    <w:rsid w:val="00CB1D6A"/>
    <w:rsid w:val="00CB2418"/>
    <w:rsid w:val="00CB3A21"/>
    <w:rsid w:val="00CB3A6E"/>
    <w:rsid w:val="00CB55D8"/>
    <w:rsid w:val="00CB56EE"/>
    <w:rsid w:val="00CB65EC"/>
    <w:rsid w:val="00CB6891"/>
    <w:rsid w:val="00CB6DBF"/>
    <w:rsid w:val="00CB7E62"/>
    <w:rsid w:val="00CC0AFC"/>
    <w:rsid w:val="00CC2499"/>
    <w:rsid w:val="00CC4B5C"/>
    <w:rsid w:val="00CC5198"/>
    <w:rsid w:val="00CC6C49"/>
    <w:rsid w:val="00CD1BC3"/>
    <w:rsid w:val="00CD1D16"/>
    <w:rsid w:val="00CD330C"/>
    <w:rsid w:val="00CD793E"/>
    <w:rsid w:val="00CD7F54"/>
    <w:rsid w:val="00CE0C0C"/>
    <w:rsid w:val="00CE1208"/>
    <w:rsid w:val="00CE35B6"/>
    <w:rsid w:val="00CE4A22"/>
    <w:rsid w:val="00CE5941"/>
    <w:rsid w:val="00CE5E01"/>
    <w:rsid w:val="00CE62A6"/>
    <w:rsid w:val="00CE64AA"/>
    <w:rsid w:val="00CE74A1"/>
    <w:rsid w:val="00CE74F0"/>
    <w:rsid w:val="00CF0AC9"/>
    <w:rsid w:val="00CF177F"/>
    <w:rsid w:val="00CF1A2A"/>
    <w:rsid w:val="00CF5B7A"/>
    <w:rsid w:val="00CF6343"/>
    <w:rsid w:val="00CF73E6"/>
    <w:rsid w:val="00D01480"/>
    <w:rsid w:val="00D02AA6"/>
    <w:rsid w:val="00D03530"/>
    <w:rsid w:val="00D03C5F"/>
    <w:rsid w:val="00D05297"/>
    <w:rsid w:val="00D05A6D"/>
    <w:rsid w:val="00D07CBD"/>
    <w:rsid w:val="00D104C8"/>
    <w:rsid w:val="00D10B4C"/>
    <w:rsid w:val="00D1156F"/>
    <w:rsid w:val="00D13B92"/>
    <w:rsid w:val="00D13F35"/>
    <w:rsid w:val="00D148FA"/>
    <w:rsid w:val="00D15355"/>
    <w:rsid w:val="00D1614C"/>
    <w:rsid w:val="00D17324"/>
    <w:rsid w:val="00D25480"/>
    <w:rsid w:val="00D25759"/>
    <w:rsid w:val="00D25EB5"/>
    <w:rsid w:val="00D27858"/>
    <w:rsid w:val="00D27C5C"/>
    <w:rsid w:val="00D33AA0"/>
    <w:rsid w:val="00D3453C"/>
    <w:rsid w:val="00D352CA"/>
    <w:rsid w:val="00D35F8A"/>
    <w:rsid w:val="00D37A40"/>
    <w:rsid w:val="00D40149"/>
    <w:rsid w:val="00D406EA"/>
    <w:rsid w:val="00D41A36"/>
    <w:rsid w:val="00D43C1D"/>
    <w:rsid w:val="00D44800"/>
    <w:rsid w:val="00D46AD2"/>
    <w:rsid w:val="00D476BD"/>
    <w:rsid w:val="00D51A2C"/>
    <w:rsid w:val="00D53EEA"/>
    <w:rsid w:val="00D541D6"/>
    <w:rsid w:val="00D56439"/>
    <w:rsid w:val="00D57380"/>
    <w:rsid w:val="00D60DAD"/>
    <w:rsid w:val="00D623D2"/>
    <w:rsid w:val="00D649C8"/>
    <w:rsid w:val="00D66663"/>
    <w:rsid w:val="00D67D60"/>
    <w:rsid w:val="00D732B0"/>
    <w:rsid w:val="00D7407C"/>
    <w:rsid w:val="00D766E1"/>
    <w:rsid w:val="00D774DF"/>
    <w:rsid w:val="00D80702"/>
    <w:rsid w:val="00D8091E"/>
    <w:rsid w:val="00D81304"/>
    <w:rsid w:val="00D85032"/>
    <w:rsid w:val="00D8579E"/>
    <w:rsid w:val="00D85812"/>
    <w:rsid w:val="00D85922"/>
    <w:rsid w:val="00D91027"/>
    <w:rsid w:val="00D918F2"/>
    <w:rsid w:val="00D920C6"/>
    <w:rsid w:val="00D9288A"/>
    <w:rsid w:val="00D92F68"/>
    <w:rsid w:val="00D9349F"/>
    <w:rsid w:val="00D941F9"/>
    <w:rsid w:val="00D95A66"/>
    <w:rsid w:val="00D95D36"/>
    <w:rsid w:val="00D962CC"/>
    <w:rsid w:val="00D9650D"/>
    <w:rsid w:val="00D966D6"/>
    <w:rsid w:val="00D97334"/>
    <w:rsid w:val="00D975F0"/>
    <w:rsid w:val="00D9767A"/>
    <w:rsid w:val="00D97AE8"/>
    <w:rsid w:val="00DA0A23"/>
    <w:rsid w:val="00DA23CE"/>
    <w:rsid w:val="00DA3558"/>
    <w:rsid w:val="00DA3C2F"/>
    <w:rsid w:val="00DA48BD"/>
    <w:rsid w:val="00DA4A8F"/>
    <w:rsid w:val="00DA4E61"/>
    <w:rsid w:val="00DA5714"/>
    <w:rsid w:val="00DA64DF"/>
    <w:rsid w:val="00DB0491"/>
    <w:rsid w:val="00DB0A43"/>
    <w:rsid w:val="00DB14CD"/>
    <w:rsid w:val="00DB55C7"/>
    <w:rsid w:val="00DB65B9"/>
    <w:rsid w:val="00DC08EE"/>
    <w:rsid w:val="00DC35E5"/>
    <w:rsid w:val="00DC4EC5"/>
    <w:rsid w:val="00DC6648"/>
    <w:rsid w:val="00DC7251"/>
    <w:rsid w:val="00DD0BC1"/>
    <w:rsid w:val="00DD187E"/>
    <w:rsid w:val="00DD2515"/>
    <w:rsid w:val="00DD2C4C"/>
    <w:rsid w:val="00DD4C4D"/>
    <w:rsid w:val="00DD5D26"/>
    <w:rsid w:val="00DD5DBD"/>
    <w:rsid w:val="00DD6448"/>
    <w:rsid w:val="00DE025B"/>
    <w:rsid w:val="00DE0A18"/>
    <w:rsid w:val="00DE22ED"/>
    <w:rsid w:val="00DE278D"/>
    <w:rsid w:val="00DE2F7A"/>
    <w:rsid w:val="00DE44D8"/>
    <w:rsid w:val="00DE648F"/>
    <w:rsid w:val="00DE655C"/>
    <w:rsid w:val="00DF141B"/>
    <w:rsid w:val="00DF1562"/>
    <w:rsid w:val="00DF2F48"/>
    <w:rsid w:val="00DF4062"/>
    <w:rsid w:val="00E00B5A"/>
    <w:rsid w:val="00E01DCF"/>
    <w:rsid w:val="00E02F0A"/>
    <w:rsid w:val="00E03ECA"/>
    <w:rsid w:val="00E04F0D"/>
    <w:rsid w:val="00E050EE"/>
    <w:rsid w:val="00E05D55"/>
    <w:rsid w:val="00E116B2"/>
    <w:rsid w:val="00E1216E"/>
    <w:rsid w:val="00E1219B"/>
    <w:rsid w:val="00E1478F"/>
    <w:rsid w:val="00E163FB"/>
    <w:rsid w:val="00E20603"/>
    <w:rsid w:val="00E214AF"/>
    <w:rsid w:val="00E216AE"/>
    <w:rsid w:val="00E21EED"/>
    <w:rsid w:val="00E23AF4"/>
    <w:rsid w:val="00E250DA"/>
    <w:rsid w:val="00E25A30"/>
    <w:rsid w:val="00E26C64"/>
    <w:rsid w:val="00E322AC"/>
    <w:rsid w:val="00E32E55"/>
    <w:rsid w:val="00E34B5E"/>
    <w:rsid w:val="00E3554D"/>
    <w:rsid w:val="00E35949"/>
    <w:rsid w:val="00E377A3"/>
    <w:rsid w:val="00E37991"/>
    <w:rsid w:val="00E403D1"/>
    <w:rsid w:val="00E409E5"/>
    <w:rsid w:val="00E409F9"/>
    <w:rsid w:val="00E41260"/>
    <w:rsid w:val="00E41E58"/>
    <w:rsid w:val="00E437E0"/>
    <w:rsid w:val="00E43898"/>
    <w:rsid w:val="00E44545"/>
    <w:rsid w:val="00E45AEC"/>
    <w:rsid w:val="00E46F08"/>
    <w:rsid w:val="00E47757"/>
    <w:rsid w:val="00E5174C"/>
    <w:rsid w:val="00E52F5B"/>
    <w:rsid w:val="00E5399D"/>
    <w:rsid w:val="00E5417A"/>
    <w:rsid w:val="00E545A4"/>
    <w:rsid w:val="00E54841"/>
    <w:rsid w:val="00E5539F"/>
    <w:rsid w:val="00E57E13"/>
    <w:rsid w:val="00E60D42"/>
    <w:rsid w:val="00E61592"/>
    <w:rsid w:val="00E615E8"/>
    <w:rsid w:val="00E62799"/>
    <w:rsid w:val="00E66F05"/>
    <w:rsid w:val="00E701BC"/>
    <w:rsid w:val="00E706DE"/>
    <w:rsid w:val="00E74030"/>
    <w:rsid w:val="00E7591B"/>
    <w:rsid w:val="00E76A58"/>
    <w:rsid w:val="00E77CE4"/>
    <w:rsid w:val="00E808D1"/>
    <w:rsid w:val="00E80D87"/>
    <w:rsid w:val="00E8188E"/>
    <w:rsid w:val="00E82B8F"/>
    <w:rsid w:val="00E84053"/>
    <w:rsid w:val="00E84C80"/>
    <w:rsid w:val="00E90896"/>
    <w:rsid w:val="00E90A0F"/>
    <w:rsid w:val="00E911AE"/>
    <w:rsid w:val="00E913DC"/>
    <w:rsid w:val="00E933B1"/>
    <w:rsid w:val="00E93424"/>
    <w:rsid w:val="00E93703"/>
    <w:rsid w:val="00E93E4C"/>
    <w:rsid w:val="00E953EB"/>
    <w:rsid w:val="00E957C1"/>
    <w:rsid w:val="00E97F31"/>
    <w:rsid w:val="00EA0EFD"/>
    <w:rsid w:val="00EA1886"/>
    <w:rsid w:val="00EA1D50"/>
    <w:rsid w:val="00EA1EA5"/>
    <w:rsid w:val="00EA244C"/>
    <w:rsid w:val="00EA24F1"/>
    <w:rsid w:val="00EA26CB"/>
    <w:rsid w:val="00EA28CB"/>
    <w:rsid w:val="00EA7FAC"/>
    <w:rsid w:val="00EB00E3"/>
    <w:rsid w:val="00EB0268"/>
    <w:rsid w:val="00EB0457"/>
    <w:rsid w:val="00EB1E09"/>
    <w:rsid w:val="00EB3D58"/>
    <w:rsid w:val="00EB492A"/>
    <w:rsid w:val="00EB4B99"/>
    <w:rsid w:val="00EB4D05"/>
    <w:rsid w:val="00EB4EBB"/>
    <w:rsid w:val="00EB51C9"/>
    <w:rsid w:val="00EB5952"/>
    <w:rsid w:val="00EB64A5"/>
    <w:rsid w:val="00EC12EB"/>
    <w:rsid w:val="00EC1883"/>
    <w:rsid w:val="00EC3327"/>
    <w:rsid w:val="00EC3409"/>
    <w:rsid w:val="00EC517F"/>
    <w:rsid w:val="00EC55DF"/>
    <w:rsid w:val="00EC67DB"/>
    <w:rsid w:val="00EC7DDB"/>
    <w:rsid w:val="00ED23F8"/>
    <w:rsid w:val="00ED297D"/>
    <w:rsid w:val="00ED2EEA"/>
    <w:rsid w:val="00ED2EEB"/>
    <w:rsid w:val="00ED33CE"/>
    <w:rsid w:val="00ED387F"/>
    <w:rsid w:val="00ED3CDB"/>
    <w:rsid w:val="00ED4CA6"/>
    <w:rsid w:val="00ED4D06"/>
    <w:rsid w:val="00ED5C7E"/>
    <w:rsid w:val="00ED669F"/>
    <w:rsid w:val="00EE1B74"/>
    <w:rsid w:val="00EE20D9"/>
    <w:rsid w:val="00EE7512"/>
    <w:rsid w:val="00EF0056"/>
    <w:rsid w:val="00EF0DEE"/>
    <w:rsid w:val="00EF298E"/>
    <w:rsid w:val="00F003AA"/>
    <w:rsid w:val="00F00824"/>
    <w:rsid w:val="00F027A9"/>
    <w:rsid w:val="00F03566"/>
    <w:rsid w:val="00F04ECB"/>
    <w:rsid w:val="00F06E0B"/>
    <w:rsid w:val="00F10A5C"/>
    <w:rsid w:val="00F1297A"/>
    <w:rsid w:val="00F14802"/>
    <w:rsid w:val="00F149EF"/>
    <w:rsid w:val="00F15AF8"/>
    <w:rsid w:val="00F1699C"/>
    <w:rsid w:val="00F16F73"/>
    <w:rsid w:val="00F22514"/>
    <w:rsid w:val="00F2263F"/>
    <w:rsid w:val="00F23A67"/>
    <w:rsid w:val="00F24F98"/>
    <w:rsid w:val="00F265E0"/>
    <w:rsid w:val="00F26B47"/>
    <w:rsid w:val="00F2708C"/>
    <w:rsid w:val="00F27F48"/>
    <w:rsid w:val="00F327D0"/>
    <w:rsid w:val="00F37FE3"/>
    <w:rsid w:val="00F4203F"/>
    <w:rsid w:val="00F42B42"/>
    <w:rsid w:val="00F43899"/>
    <w:rsid w:val="00F452C9"/>
    <w:rsid w:val="00F45FAA"/>
    <w:rsid w:val="00F473F9"/>
    <w:rsid w:val="00F53685"/>
    <w:rsid w:val="00F56DE1"/>
    <w:rsid w:val="00F6119D"/>
    <w:rsid w:val="00F6136A"/>
    <w:rsid w:val="00F61375"/>
    <w:rsid w:val="00F61EE7"/>
    <w:rsid w:val="00F6213C"/>
    <w:rsid w:val="00F62989"/>
    <w:rsid w:val="00F63DC4"/>
    <w:rsid w:val="00F65882"/>
    <w:rsid w:val="00F66400"/>
    <w:rsid w:val="00F66B82"/>
    <w:rsid w:val="00F67F5A"/>
    <w:rsid w:val="00F72C5F"/>
    <w:rsid w:val="00F7343A"/>
    <w:rsid w:val="00F75415"/>
    <w:rsid w:val="00F75AE3"/>
    <w:rsid w:val="00F80048"/>
    <w:rsid w:val="00F807A6"/>
    <w:rsid w:val="00F81745"/>
    <w:rsid w:val="00F8398B"/>
    <w:rsid w:val="00F8422E"/>
    <w:rsid w:val="00F846CA"/>
    <w:rsid w:val="00F85117"/>
    <w:rsid w:val="00F87500"/>
    <w:rsid w:val="00F9012B"/>
    <w:rsid w:val="00F91BAA"/>
    <w:rsid w:val="00F94695"/>
    <w:rsid w:val="00F96DCE"/>
    <w:rsid w:val="00F97DB0"/>
    <w:rsid w:val="00FA05BA"/>
    <w:rsid w:val="00FA2D57"/>
    <w:rsid w:val="00FA75ED"/>
    <w:rsid w:val="00FB07EC"/>
    <w:rsid w:val="00FB2E57"/>
    <w:rsid w:val="00FB3169"/>
    <w:rsid w:val="00FB35C2"/>
    <w:rsid w:val="00FB4369"/>
    <w:rsid w:val="00FB50C6"/>
    <w:rsid w:val="00FB52B0"/>
    <w:rsid w:val="00FB6F57"/>
    <w:rsid w:val="00FB740D"/>
    <w:rsid w:val="00FB7ED9"/>
    <w:rsid w:val="00FC4E14"/>
    <w:rsid w:val="00FC50E2"/>
    <w:rsid w:val="00FC5A1B"/>
    <w:rsid w:val="00FC5DC5"/>
    <w:rsid w:val="00FC70E3"/>
    <w:rsid w:val="00FD2125"/>
    <w:rsid w:val="00FD35EB"/>
    <w:rsid w:val="00FD3A96"/>
    <w:rsid w:val="00FD4926"/>
    <w:rsid w:val="00FD4E25"/>
    <w:rsid w:val="00FD64E2"/>
    <w:rsid w:val="00FD6B33"/>
    <w:rsid w:val="00FD771F"/>
    <w:rsid w:val="00FE0AE0"/>
    <w:rsid w:val="00FE0BF7"/>
    <w:rsid w:val="00FE1BF9"/>
    <w:rsid w:val="00FE1FC8"/>
    <w:rsid w:val="00FE52BD"/>
    <w:rsid w:val="00FE6200"/>
    <w:rsid w:val="00FF093B"/>
    <w:rsid w:val="00FF0F85"/>
    <w:rsid w:val="00FF1E8B"/>
    <w:rsid w:val="00FF20F6"/>
    <w:rsid w:val="00FF27B8"/>
    <w:rsid w:val="00FF3074"/>
    <w:rsid w:val="00FF41D5"/>
    <w:rsid w:val="00FF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62B3215-8A27-44B0-B32D-EE82C48A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638"/>
    <w:rPr>
      <w:sz w:val="24"/>
      <w:szCs w:val="24"/>
    </w:rPr>
  </w:style>
  <w:style w:type="paragraph" w:styleId="Heading1">
    <w:name w:val="heading 1"/>
    <w:basedOn w:val="Normal"/>
    <w:next w:val="Normal"/>
    <w:link w:val="Heading1Char"/>
    <w:uiPriority w:val="99"/>
    <w:qFormat/>
    <w:rsid w:val="007E42C6"/>
    <w:pPr>
      <w:keepNext/>
      <w:keepLines/>
      <w:spacing w:before="480" w:line="276" w:lineRule="auto"/>
      <w:outlineLvl w:val="0"/>
    </w:pPr>
    <w:rPr>
      <w:rFonts w:ascii="Cambria" w:hAnsi="Cambria" w:cs="Cambria"/>
      <w:b/>
      <w:bCs/>
      <w:kern w:val="32"/>
      <w:sz w:val="32"/>
      <w:szCs w:val="32"/>
      <w:lang w:eastAsia="ja-JP"/>
    </w:rPr>
  </w:style>
  <w:style w:type="paragraph" w:styleId="Heading2">
    <w:name w:val="heading 2"/>
    <w:basedOn w:val="Normal"/>
    <w:next w:val="Normal"/>
    <w:link w:val="Heading2Char"/>
    <w:uiPriority w:val="99"/>
    <w:qFormat/>
    <w:rsid w:val="007E42C6"/>
    <w:pPr>
      <w:keepNext/>
      <w:keepLines/>
      <w:spacing w:before="200" w:line="276" w:lineRule="auto"/>
      <w:outlineLvl w:val="1"/>
    </w:pPr>
    <w:rPr>
      <w:rFonts w:ascii="Cambria" w:hAnsi="Cambria" w:cs="Cambria"/>
      <w:b/>
      <w:bCs/>
      <w:i/>
      <w:iCs/>
      <w:sz w:val="28"/>
      <w:szCs w:val="28"/>
      <w:lang w:eastAsia="ja-JP"/>
    </w:rPr>
  </w:style>
  <w:style w:type="paragraph" w:styleId="Heading3">
    <w:name w:val="heading 3"/>
    <w:basedOn w:val="Normal"/>
    <w:next w:val="Normal"/>
    <w:link w:val="Heading3Char"/>
    <w:uiPriority w:val="99"/>
    <w:qFormat/>
    <w:rsid w:val="007E42C6"/>
    <w:pPr>
      <w:keepNext/>
      <w:keepLines/>
      <w:spacing w:before="200" w:line="276" w:lineRule="auto"/>
      <w:outlineLvl w:val="2"/>
    </w:pPr>
    <w:rPr>
      <w:rFonts w:ascii="Cambria" w:hAnsi="Cambria" w:cs="Cambria"/>
      <w:b/>
      <w:bCs/>
      <w:sz w:val="26"/>
      <w:szCs w:val="26"/>
      <w:lang w:eastAsia="ja-JP"/>
    </w:rPr>
  </w:style>
  <w:style w:type="paragraph" w:styleId="Heading4">
    <w:name w:val="heading 4"/>
    <w:basedOn w:val="Normal"/>
    <w:next w:val="Normal"/>
    <w:link w:val="Heading4Char"/>
    <w:uiPriority w:val="99"/>
    <w:qFormat/>
    <w:rsid w:val="007E42C6"/>
    <w:pPr>
      <w:keepNext/>
      <w:keepLines/>
      <w:spacing w:before="200" w:line="276" w:lineRule="auto"/>
      <w:outlineLvl w:val="3"/>
    </w:pPr>
    <w:rPr>
      <w:rFonts w:ascii="Calibri" w:hAnsi="Calibri" w:cs="Calibri"/>
      <w:b/>
      <w:bCs/>
      <w:sz w:val="28"/>
      <w:szCs w:val="28"/>
      <w:lang w:eastAsia="ja-JP"/>
    </w:rPr>
  </w:style>
  <w:style w:type="paragraph" w:styleId="Heading5">
    <w:name w:val="heading 5"/>
    <w:basedOn w:val="Normal"/>
    <w:next w:val="Normal"/>
    <w:link w:val="Heading5Char"/>
    <w:uiPriority w:val="99"/>
    <w:qFormat/>
    <w:rsid w:val="007E42C6"/>
    <w:pPr>
      <w:keepNext/>
      <w:keepLines/>
      <w:spacing w:before="200" w:line="276" w:lineRule="auto"/>
      <w:outlineLvl w:val="4"/>
    </w:pPr>
    <w:rPr>
      <w:rFonts w:ascii="Calibri" w:hAnsi="Calibri" w:cs="Calibri"/>
      <w:b/>
      <w:bCs/>
      <w:i/>
      <w:iCs/>
      <w:sz w:val="26"/>
      <w:szCs w:val="26"/>
      <w:lang w:eastAsia="ja-JP"/>
    </w:rPr>
  </w:style>
  <w:style w:type="paragraph" w:styleId="Heading6">
    <w:name w:val="heading 6"/>
    <w:basedOn w:val="Normal"/>
    <w:next w:val="Normal"/>
    <w:link w:val="Heading6Char"/>
    <w:uiPriority w:val="99"/>
    <w:qFormat/>
    <w:rsid w:val="007E42C6"/>
    <w:pPr>
      <w:numPr>
        <w:ilvl w:val="5"/>
        <w:numId w:val="10"/>
      </w:numPr>
      <w:spacing w:before="240" w:after="60"/>
      <w:outlineLvl w:val="5"/>
    </w:pPr>
    <w:rPr>
      <w:b/>
      <w:bCs/>
      <w:sz w:val="20"/>
      <w:szCs w:val="20"/>
      <w:lang w:eastAsia="ja-JP"/>
    </w:rPr>
  </w:style>
  <w:style w:type="paragraph" w:styleId="Heading7">
    <w:name w:val="heading 7"/>
    <w:basedOn w:val="Normal"/>
    <w:next w:val="Normal"/>
    <w:link w:val="Heading7Char"/>
    <w:uiPriority w:val="99"/>
    <w:qFormat/>
    <w:rsid w:val="007E42C6"/>
    <w:pPr>
      <w:keepNext/>
      <w:keepLines/>
      <w:spacing w:before="200" w:line="276" w:lineRule="auto"/>
      <w:outlineLvl w:val="6"/>
    </w:pPr>
    <w:rPr>
      <w:rFonts w:ascii="Calibri" w:hAnsi="Calibri" w:cs="Calibri"/>
      <w:lang w:eastAsia="ja-JP"/>
    </w:rPr>
  </w:style>
  <w:style w:type="paragraph" w:styleId="Heading8">
    <w:name w:val="heading 8"/>
    <w:basedOn w:val="Normal"/>
    <w:next w:val="Normal"/>
    <w:link w:val="Heading8Char"/>
    <w:uiPriority w:val="99"/>
    <w:qFormat/>
    <w:rsid w:val="007E42C6"/>
    <w:pPr>
      <w:keepNext/>
      <w:keepLines/>
      <w:spacing w:before="200" w:line="276" w:lineRule="auto"/>
      <w:outlineLvl w:val="7"/>
    </w:pPr>
    <w:rPr>
      <w:rFonts w:ascii="Calibri" w:hAnsi="Calibri" w:cs="Calibri"/>
      <w:i/>
      <w:iCs/>
      <w:lang w:eastAsia="ja-JP"/>
    </w:rPr>
  </w:style>
  <w:style w:type="paragraph" w:styleId="Heading9">
    <w:name w:val="heading 9"/>
    <w:basedOn w:val="Normal"/>
    <w:next w:val="Normal"/>
    <w:link w:val="Heading9Char"/>
    <w:uiPriority w:val="99"/>
    <w:qFormat/>
    <w:rsid w:val="007E42C6"/>
    <w:pPr>
      <w:keepNext/>
      <w:keepLines/>
      <w:spacing w:before="200" w:line="276" w:lineRule="auto"/>
      <w:outlineLvl w:val="8"/>
    </w:pPr>
    <w:rPr>
      <w:rFonts w:ascii="Cambria" w:hAnsi="Cambria" w:cs="Cambria"/>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E42C6"/>
    <w:rPr>
      <w:rFonts w:ascii="Cambria" w:hAnsi="Cambria" w:cs="Cambria"/>
      <w:b/>
      <w:bCs/>
      <w:kern w:val="32"/>
      <w:sz w:val="32"/>
      <w:szCs w:val="32"/>
    </w:rPr>
  </w:style>
  <w:style w:type="character" w:customStyle="1" w:styleId="Heading2Char">
    <w:name w:val="Heading 2 Char"/>
    <w:link w:val="Heading2"/>
    <w:uiPriority w:val="99"/>
    <w:semiHidden/>
    <w:rsid w:val="007E42C6"/>
    <w:rPr>
      <w:rFonts w:ascii="Cambria" w:hAnsi="Cambria" w:cs="Cambria"/>
      <w:b/>
      <w:bCs/>
      <w:i/>
      <w:iCs/>
      <w:sz w:val="28"/>
      <w:szCs w:val="28"/>
    </w:rPr>
  </w:style>
  <w:style w:type="character" w:customStyle="1" w:styleId="Heading3Char">
    <w:name w:val="Heading 3 Char"/>
    <w:link w:val="Heading3"/>
    <w:uiPriority w:val="99"/>
    <w:semiHidden/>
    <w:rsid w:val="007E42C6"/>
    <w:rPr>
      <w:rFonts w:ascii="Cambria" w:hAnsi="Cambria" w:cs="Cambria"/>
      <w:b/>
      <w:bCs/>
      <w:sz w:val="26"/>
      <w:szCs w:val="26"/>
    </w:rPr>
  </w:style>
  <w:style w:type="character" w:customStyle="1" w:styleId="Heading4Char">
    <w:name w:val="Heading 4 Char"/>
    <w:link w:val="Heading4"/>
    <w:uiPriority w:val="99"/>
    <w:semiHidden/>
    <w:rsid w:val="007E42C6"/>
    <w:rPr>
      <w:rFonts w:ascii="Calibri" w:hAnsi="Calibri" w:cs="Calibri"/>
      <w:b/>
      <w:bCs/>
      <w:sz w:val="28"/>
      <w:szCs w:val="28"/>
    </w:rPr>
  </w:style>
  <w:style w:type="character" w:customStyle="1" w:styleId="Heading5Char">
    <w:name w:val="Heading 5 Char"/>
    <w:link w:val="Heading5"/>
    <w:uiPriority w:val="99"/>
    <w:semiHidden/>
    <w:rsid w:val="007E42C6"/>
    <w:rPr>
      <w:rFonts w:ascii="Calibri" w:hAnsi="Calibri" w:cs="Calibri"/>
      <w:b/>
      <w:bCs/>
      <w:i/>
      <w:iCs/>
      <w:sz w:val="26"/>
      <w:szCs w:val="26"/>
    </w:rPr>
  </w:style>
  <w:style w:type="character" w:customStyle="1" w:styleId="Heading6Char">
    <w:name w:val="Heading 6 Char"/>
    <w:link w:val="Heading6"/>
    <w:uiPriority w:val="99"/>
    <w:rsid w:val="007E42C6"/>
    <w:rPr>
      <w:b/>
      <w:bCs/>
    </w:rPr>
  </w:style>
  <w:style w:type="character" w:customStyle="1" w:styleId="Heading7Char">
    <w:name w:val="Heading 7 Char"/>
    <w:link w:val="Heading7"/>
    <w:uiPriority w:val="99"/>
    <w:semiHidden/>
    <w:rsid w:val="007E42C6"/>
    <w:rPr>
      <w:rFonts w:ascii="Calibri" w:hAnsi="Calibri" w:cs="Calibri"/>
      <w:sz w:val="24"/>
      <w:szCs w:val="24"/>
    </w:rPr>
  </w:style>
  <w:style w:type="character" w:customStyle="1" w:styleId="Heading8Char">
    <w:name w:val="Heading 8 Char"/>
    <w:link w:val="Heading8"/>
    <w:uiPriority w:val="99"/>
    <w:semiHidden/>
    <w:rsid w:val="007E42C6"/>
    <w:rPr>
      <w:rFonts w:ascii="Calibri" w:hAnsi="Calibri" w:cs="Calibri"/>
      <w:i/>
      <w:iCs/>
      <w:sz w:val="24"/>
      <w:szCs w:val="24"/>
    </w:rPr>
  </w:style>
  <w:style w:type="character" w:customStyle="1" w:styleId="Heading9Char">
    <w:name w:val="Heading 9 Char"/>
    <w:link w:val="Heading9"/>
    <w:uiPriority w:val="99"/>
    <w:semiHidden/>
    <w:rsid w:val="007E42C6"/>
    <w:rPr>
      <w:rFonts w:ascii="Cambria" w:hAnsi="Cambria" w:cs="Cambria"/>
    </w:rPr>
  </w:style>
  <w:style w:type="character" w:styleId="Hyperlink">
    <w:name w:val="Hyperlink"/>
    <w:uiPriority w:val="99"/>
    <w:rsid w:val="008876BD"/>
    <w:rPr>
      <w:color w:val="0000FF"/>
      <w:u w:val="single"/>
    </w:rPr>
  </w:style>
  <w:style w:type="character" w:styleId="CommentReference">
    <w:name w:val="annotation reference"/>
    <w:uiPriority w:val="99"/>
    <w:semiHidden/>
    <w:rsid w:val="008876BD"/>
    <w:rPr>
      <w:sz w:val="16"/>
      <w:szCs w:val="16"/>
    </w:rPr>
  </w:style>
  <w:style w:type="paragraph" w:styleId="Footer">
    <w:name w:val="footer"/>
    <w:basedOn w:val="Normal"/>
    <w:link w:val="FooterChar"/>
    <w:uiPriority w:val="99"/>
    <w:rsid w:val="008876BD"/>
    <w:pPr>
      <w:tabs>
        <w:tab w:val="center" w:pos="4320"/>
        <w:tab w:val="right" w:pos="8640"/>
      </w:tabs>
    </w:pPr>
    <w:rPr>
      <w:lang w:eastAsia="ja-JP"/>
    </w:rPr>
  </w:style>
  <w:style w:type="character" w:customStyle="1" w:styleId="FooterChar">
    <w:name w:val="Footer Char"/>
    <w:link w:val="Footer"/>
    <w:uiPriority w:val="99"/>
    <w:rsid w:val="00585736"/>
    <w:rPr>
      <w:sz w:val="24"/>
      <w:szCs w:val="24"/>
    </w:rPr>
  </w:style>
  <w:style w:type="character" w:styleId="PageNumber">
    <w:name w:val="page number"/>
    <w:basedOn w:val="DefaultParagraphFont"/>
    <w:uiPriority w:val="99"/>
    <w:rsid w:val="008876BD"/>
  </w:style>
  <w:style w:type="paragraph" w:styleId="Header">
    <w:name w:val="header"/>
    <w:basedOn w:val="Normal"/>
    <w:link w:val="HeaderChar"/>
    <w:uiPriority w:val="99"/>
    <w:rsid w:val="008876BD"/>
    <w:pPr>
      <w:tabs>
        <w:tab w:val="center" w:pos="4320"/>
        <w:tab w:val="right" w:pos="8640"/>
      </w:tabs>
    </w:pPr>
    <w:rPr>
      <w:lang w:eastAsia="ja-JP"/>
    </w:rPr>
  </w:style>
  <w:style w:type="character" w:customStyle="1" w:styleId="HeaderChar">
    <w:name w:val="Header Char"/>
    <w:link w:val="Header"/>
    <w:uiPriority w:val="99"/>
    <w:rsid w:val="00585736"/>
    <w:rPr>
      <w:sz w:val="24"/>
      <w:szCs w:val="24"/>
    </w:rPr>
  </w:style>
  <w:style w:type="paragraph" w:styleId="Title">
    <w:name w:val="Title"/>
    <w:basedOn w:val="Normal"/>
    <w:link w:val="TitleChar"/>
    <w:uiPriority w:val="99"/>
    <w:qFormat/>
    <w:rsid w:val="008876BD"/>
    <w:pPr>
      <w:spacing w:line="720" w:lineRule="auto"/>
      <w:jc w:val="center"/>
    </w:pPr>
    <w:rPr>
      <w:rFonts w:ascii="Cambria" w:hAnsi="Cambria" w:cs="Cambria"/>
      <w:b/>
      <w:bCs/>
      <w:kern w:val="28"/>
      <w:sz w:val="32"/>
      <w:szCs w:val="32"/>
      <w:lang w:eastAsia="ja-JP"/>
    </w:rPr>
  </w:style>
  <w:style w:type="character" w:customStyle="1" w:styleId="TitleChar">
    <w:name w:val="Title Char"/>
    <w:link w:val="Title"/>
    <w:uiPriority w:val="99"/>
    <w:rsid w:val="00585736"/>
    <w:rPr>
      <w:rFonts w:ascii="Cambria" w:hAnsi="Cambria" w:cs="Cambria"/>
      <w:b/>
      <w:bCs/>
      <w:kern w:val="28"/>
      <w:sz w:val="32"/>
      <w:szCs w:val="32"/>
    </w:rPr>
  </w:style>
  <w:style w:type="paragraph" w:styleId="CommentText">
    <w:name w:val="annotation text"/>
    <w:basedOn w:val="Normal"/>
    <w:link w:val="CommentTextChar"/>
    <w:uiPriority w:val="99"/>
    <w:semiHidden/>
    <w:rsid w:val="008876BD"/>
    <w:rPr>
      <w:sz w:val="20"/>
      <w:szCs w:val="20"/>
      <w:lang w:eastAsia="ja-JP"/>
    </w:rPr>
  </w:style>
  <w:style w:type="character" w:customStyle="1" w:styleId="CommentTextChar">
    <w:name w:val="Comment Text Char"/>
    <w:link w:val="CommentText"/>
    <w:uiPriority w:val="99"/>
    <w:semiHidden/>
    <w:rsid w:val="00585736"/>
    <w:rPr>
      <w:sz w:val="20"/>
      <w:szCs w:val="20"/>
    </w:rPr>
  </w:style>
  <w:style w:type="paragraph" w:styleId="BalloonText">
    <w:name w:val="Balloon Text"/>
    <w:basedOn w:val="Normal"/>
    <w:link w:val="BalloonTextChar"/>
    <w:autoRedefine/>
    <w:uiPriority w:val="99"/>
    <w:semiHidden/>
    <w:rsid w:val="00E116B2"/>
    <w:rPr>
      <w:lang w:eastAsia="ja-JP"/>
    </w:rPr>
  </w:style>
  <w:style w:type="character" w:customStyle="1" w:styleId="BalloonTextChar">
    <w:name w:val="Balloon Text Char"/>
    <w:link w:val="BalloonText"/>
    <w:uiPriority w:val="99"/>
    <w:semiHidden/>
    <w:rsid w:val="00E116B2"/>
    <w:rPr>
      <w:sz w:val="2"/>
      <w:szCs w:val="2"/>
    </w:rPr>
  </w:style>
  <w:style w:type="paragraph" w:styleId="CommentSubject">
    <w:name w:val="annotation subject"/>
    <w:basedOn w:val="CommentText"/>
    <w:next w:val="CommentText"/>
    <w:link w:val="CommentSubjectChar"/>
    <w:uiPriority w:val="99"/>
    <w:semiHidden/>
    <w:rsid w:val="008876BD"/>
    <w:rPr>
      <w:b/>
      <w:bCs/>
    </w:rPr>
  </w:style>
  <w:style w:type="character" w:customStyle="1" w:styleId="CommentSubjectChar">
    <w:name w:val="Comment Subject Char"/>
    <w:link w:val="CommentSubject"/>
    <w:uiPriority w:val="99"/>
    <w:semiHidden/>
    <w:rsid w:val="00585736"/>
    <w:rPr>
      <w:b/>
      <w:bCs/>
      <w:sz w:val="20"/>
      <w:szCs w:val="20"/>
    </w:rPr>
  </w:style>
  <w:style w:type="character" w:styleId="LineNumber">
    <w:name w:val="line number"/>
    <w:basedOn w:val="DefaultParagraphFont"/>
    <w:uiPriority w:val="99"/>
    <w:rsid w:val="00A96638"/>
  </w:style>
  <w:style w:type="table" w:styleId="TableGrid">
    <w:name w:val="Table Grid"/>
    <w:basedOn w:val="TableNormal"/>
    <w:uiPriority w:val="99"/>
    <w:rsid w:val="00A96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A96638"/>
    <w:pPr>
      <w:tabs>
        <w:tab w:val="left" w:pos="960"/>
        <w:tab w:val="left" w:pos="1296"/>
      </w:tabs>
      <w:spacing w:line="240" w:lineRule="exact"/>
      <w:ind w:left="960" w:hanging="960"/>
    </w:pPr>
    <w:rPr>
      <w:lang w:eastAsia="ja-JP"/>
    </w:rPr>
  </w:style>
  <w:style w:type="character" w:customStyle="1" w:styleId="BodyText2Char">
    <w:name w:val="Body Text 2 Char"/>
    <w:link w:val="BodyText2"/>
    <w:uiPriority w:val="99"/>
    <w:semiHidden/>
    <w:rsid w:val="00585736"/>
    <w:rPr>
      <w:sz w:val="24"/>
      <w:szCs w:val="24"/>
    </w:rPr>
  </w:style>
  <w:style w:type="paragraph" w:styleId="NormalWeb">
    <w:name w:val="Normal (Web)"/>
    <w:basedOn w:val="Normal"/>
    <w:uiPriority w:val="99"/>
    <w:rsid w:val="00A96638"/>
    <w:pPr>
      <w:spacing w:before="100" w:beforeAutospacing="1" w:after="100" w:afterAutospacing="1"/>
    </w:pPr>
  </w:style>
  <w:style w:type="paragraph" w:customStyle="1" w:styleId="Title1">
    <w:name w:val="Title1"/>
    <w:basedOn w:val="Normal"/>
    <w:uiPriority w:val="99"/>
    <w:rsid w:val="00A96638"/>
    <w:pPr>
      <w:spacing w:before="100" w:beforeAutospacing="1" w:after="100" w:afterAutospacing="1"/>
    </w:pPr>
  </w:style>
  <w:style w:type="paragraph" w:customStyle="1" w:styleId="desc">
    <w:name w:val="desc"/>
    <w:basedOn w:val="Normal"/>
    <w:uiPriority w:val="99"/>
    <w:rsid w:val="00A96638"/>
    <w:pPr>
      <w:spacing w:before="100" w:beforeAutospacing="1" w:after="100" w:afterAutospacing="1"/>
    </w:pPr>
  </w:style>
  <w:style w:type="paragraph" w:customStyle="1" w:styleId="details">
    <w:name w:val="details"/>
    <w:basedOn w:val="Normal"/>
    <w:uiPriority w:val="99"/>
    <w:rsid w:val="00A96638"/>
    <w:pPr>
      <w:spacing w:before="100" w:beforeAutospacing="1" w:after="100" w:afterAutospacing="1"/>
    </w:pPr>
  </w:style>
  <w:style w:type="character" w:customStyle="1" w:styleId="jrnl">
    <w:name w:val="jrnl"/>
    <w:uiPriority w:val="99"/>
    <w:rsid w:val="00A96638"/>
  </w:style>
  <w:style w:type="character" w:styleId="FollowedHyperlink">
    <w:name w:val="FollowedHyperlink"/>
    <w:uiPriority w:val="99"/>
    <w:semiHidden/>
    <w:rsid w:val="00D85032"/>
    <w:rPr>
      <w:color w:val="954F72"/>
      <w:u w:val="single"/>
    </w:rPr>
  </w:style>
  <w:style w:type="paragraph" w:customStyle="1" w:styleId="Title2">
    <w:name w:val="Title2"/>
    <w:basedOn w:val="Normal"/>
    <w:uiPriority w:val="99"/>
    <w:rsid w:val="00740099"/>
    <w:pPr>
      <w:spacing w:before="100" w:beforeAutospacing="1" w:after="100" w:afterAutospacing="1"/>
    </w:pPr>
    <w:rPr>
      <w:lang w:val="fr-CH" w:eastAsia="fr-CH"/>
    </w:rPr>
  </w:style>
  <w:style w:type="character" w:customStyle="1" w:styleId="apple-converted-space">
    <w:name w:val="apple-converted-space"/>
    <w:uiPriority w:val="99"/>
    <w:rsid w:val="00740099"/>
  </w:style>
  <w:style w:type="paragraph" w:styleId="Revision">
    <w:name w:val="Revision"/>
    <w:hidden/>
    <w:uiPriority w:val="99"/>
    <w:semiHidden/>
    <w:rsid w:val="00E7591B"/>
    <w:rPr>
      <w:sz w:val="24"/>
      <w:szCs w:val="24"/>
    </w:rPr>
  </w:style>
  <w:style w:type="paragraph" w:styleId="DocumentMap">
    <w:name w:val="Document Map"/>
    <w:basedOn w:val="Normal"/>
    <w:link w:val="DocumentMapChar"/>
    <w:uiPriority w:val="99"/>
    <w:semiHidden/>
    <w:rsid w:val="00AD7312"/>
    <w:rPr>
      <w:lang w:eastAsia="ja-JP"/>
    </w:rPr>
  </w:style>
  <w:style w:type="character" w:customStyle="1" w:styleId="DocumentMapChar">
    <w:name w:val="Document Map Char"/>
    <w:link w:val="DocumentMap"/>
    <w:uiPriority w:val="99"/>
    <w:semiHidden/>
    <w:rsid w:val="00AD7312"/>
    <w:rPr>
      <w:sz w:val="24"/>
      <w:szCs w:val="24"/>
    </w:rPr>
  </w:style>
  <w:style w:type="paragraph" w:styleId="ListParagraph">
    <w:name w:val="List Paragraph"/>
    <w:basedOn w:val="Normal"/>
    <w:uiPriority w:val="99"/>
    <w:qFormat/>
    <w:rsid w:val="007B6899"/>
    <w:pPr>
      <w:ind w:left="720"/>
      <w:contextualSpacing/>
    </w:pPr>
  </w:style>
  <w:style w:type="paragraph" w:customStyle="1" w:styleId="Heading11">
    <w:name w:val="Heading 11"/>
    <w:basedOn w:val="Normal"/>
    <w:next w:val="Normal"/>
    <w:uiPriority w:val="99"/>
    <w:rsid w:val="007E42C6"/>
    <w:pPr>
      <w:keepNext/>
      <w:numPr>
        <w:numId w:val="10"/>
      </w:numPr>
      <w:spacing w:before="240" w:after="60"/>
      <w:outlineLvl w:val="0"/>
    </w:pPr>
    <w:rPr>
      <w:rFonts w:ascii="Cambria" w:hAnsi="Cambria" w:cs="Cambria"/>
      <w:b/>
      <w:bCs/>
      <w:kern w:val="32"/>
      <w:sz w:val="32"/>
      <w:szCs w:val="32"/>
    </w:rPr>
  </w:style>
  <w:style w:type="paragraph" w:customStyle="1" w:styleId="Heading21">
    <w:name w:val="Heading 21"/>
    <w:basedOn w:val="Normal"/>
    <w:next w:val="Normal"/>
    <w:uiPriority w:val="99"/>
    <w:semiHidden/>
    <w:rsid w:val="007E42C6"/>
    <w:pPr>
      <w:keepNext/>
      <w:numPr>
        <w:ilvl w:val="1"/>
        <w:numId w:val="10"/>
      </w:numPr>
      <w:spacing w:before="240" w:after="60"/>
      <w:outlineLvl w:val="1"/>
    </w:pPr>
    <w:rPr>
      <w:rFonts w:ascii="Cambria" w:hAnsi="Cambria" w:cs="Cambria"/>
      <w:b/>
      <w:bCs/>
      <w:i/>
      <w:iCs/>
      <w:sz w:val="28"/>
      <w:szCs w:val="28"/>
    </w:rPr>
  </w:style>
  <w:style w:type="paragraph" w:customStyle="1" w:styleId="Heading31">
    <w:name w:val="Heading 31"/>
    <w:basedOn w:val="Normal"/>
    <w:next w:val="Normal"/>
    <w:uiPriority w:val="99"/>
    <w:semiHidden/>
    <w:rsid w:val="007E42C6"/>
    <w:pPr>
      <w:keepNext/>
      <w:numPr>
        <w:ilvl w:val="2"/>
        <w:numId w:val="10"/>
      </w:numPr>
      <w:spacing w:before="240" w:after="60"/>
      <w:outlineLvl w:val="2"/>
    </w:pPr>
    <w:rPr>
      <w:rFonts w:ascii="Cambria" w:hAnsi="Cambria" w:cs="Cambria"/>
      <w:b/>
      <w:bCs/>
      <w:sz w:val="26"/>
      <w:szCs w:val="26"/>
    </w:rPr>
  </w:style>
  <w:style w:type="paragraph" w:customStyle="1" w:styleId="Heading41">
    <w:name w:val="Heading 41"/>
    <w:basedOn w:val="Normal"/>
    <w:next w:val="Normal"/>
    <w:uiPriority w:val="99"/>
    <w:semiHidden/>
    <w:rsid w:val="007E42C6"/>
    <w:pPr>
      <w:keepNext/>
      <w:numPr>
        <w:ilvl w:val="3"/>
        <w:numId w:val="10"/>
      </w:numPr>
      <w:spacing w:before="240" w:after="60"/>
      <w:outlineLvl w:val="3"/>
    </w:pPr>
    <w:rPr>
      <w:rFonts w:ascii="Calibri" w:hAnsi="Calibri" w:cs="Calibri"/>
      <w:b/>
      <w:bCs/>
      <w:sz w:val="28"/>
      <w:szCs w:val="28"/>
    </w:rPr>
  </w:style>
  <w:style w:type="paragraph" w:customStyle="1" w:styleId="Heading51">
    <w:name w:val="Heading 51"/>
    <w:basedOn w:val="Normal"/>
    <w:next w:val="Normal"/>
    <w:uiPriority w:val="99"/>
    <w:semiHidden/>
    <w:rsid w:val="007E42C6"/>
    <w:pPr>
      <w:numPr>
        <w:ilvl w:val="4"/>
        <w:numId w:val="10"/>
      </w:numPr>
      <w:spacing w:before="240" w:after="60"/>
      <w:outlineLvl w:val="4"/>
    </w:pPr>
    <w:rPr>
      <w:rFonts w:ascii="Calibri" w:hAnsi="Calibri" w:cs="Calibri"/>
      <w:b/>
      <w:bCs/>
      <w:i/>
      <w:iCs/>
      <w:sz w:val="26"/>
      <w:szCs w:val="26"/>
    </w:rPr>
  </w:style>
  <w:style w:type="paragraph" w:customStyle="1" w:styleId="Heading71">
    <w:name w:val="Heading 71"/>
    <w:basedOn w:val="Normal"/>
    <w:next w:val="Normal"/>
    <w:uiPriority w:val="99"/>
    <w:semiHidden/>
    <w:rsid w:val="007E42C6"/>
    <w:pPr>
      <w:numPr>
        <w:ilvl w:val="6"/>
        <w:numId w:val="10"/>
      </w:numPr>
      <w:spacing w:before="240" w:after="60"/>
      <w:outlineLvl w:val="6"/>
    </w:pPr>
    <w:rPr>
      <w:rFonts w:ascii="Calibri" w:hAnsi="Calibri" w:cs="Calibri"/>
    </w:rPr>
  </w:style>
  <w:style w:type="paragraph" w:customStyle="1" w:styleId="Heading81">
    <w:name w:val="Heading 81"/>
    <w:basedOn w:val="Normal"/>
    <w:next w:val="Normal"/>
    <w:uiPriority w:val="99"/>
    <w:semiHidden/>
    <w:rsid w:val="007E42C6"/>
    <w:pPr>
      <w:numPr>
        <w:ilvl w:val="7"/>
        <w:numId w:val="10"/>
      </w:numPr>
      <w:spacing w:before="240" w:after="60"/>
      <w:outlineLvl w:val="7"/>
    </w:pPr>
    <w:rPr>
      <w:rFonts w:ascii="Calibri" w:hAnsi="Calibri" w:cs="Calibri"/>
      <w:i/>
      <w:iCs/>
    </w:rPr>
  </w:style>
  <w:style w:type="paragraph" w:customStyle="1" w:styleId="Heading91">
    <w:name w:val="Heading 91"/>
    <w:basedOn w:val="Normal"/>
    <w:next w:val="Normal"/>
    <w:uiPriority w:val="99"/>
    <w:semiHidden/>
    <w:rsid w:val="007E42C6"/>
    <w:pPr>
      <w:numPr>
        <w:ilvl w:val="8"/>
        <w:numId w:val="10"/>
      </w:numPr>
      <w:spacing w:before="240" w:after="60"/>
      <w:outlineLvl w:val="8"/>
    </w:pPr>
    <w:rPr>
      <w:rFonts w:ascii="Cambria" w:hAnsi="Cambria" w:cs="Cambria"/>
      <w:sz w:val="22"/>
      <w:szCs w:val="22"/>
    </w:rPr>
  </w:style>
  <w:style w:type="character" w:customStyle="1" w:styleId="Heading1Char1">
    <w:name w:val="Heading 1 Char1"/>
    <w:uiPriority w:val="99"/>
    <w:rsid w:val="007E42C6"/>
    <w:rPr>
      <w:rFonts w:ascii="Cambria" w:hAnsi="Cambria" w:cs="Cambria"/>
      <w:b/>
      <w:bCs/>
      <w:color w:val="365F91"/>
      <w:sz w:val="28"/>
      <w:szCs w:val="28"/>
    </w:rPr>
  </w:style>
  <w:style w:type="character" w:customStyle="1" w:styleId="Heading2Char1">
    <w:name w:val="Heading 2 Char1"/>
    <w:uiPriority w:val="99"/>
    <w:semiHidden/>
    <w:rsid w:val="007E42C6"/>
    <w:rPr>
      <w:rFonts w:ascii="Cambria" w:hAnsi="Cambria" w:cs="Cambria"/>
      <w:b/>
      <w:bCs/>
      <w:color w:val="4F81BD"/>
      <w:sz w:val="26"/>
      <w:szCs w:val="26"/>
    </w:rPr>
  </w:style>
  <w:style w:type="character" w:customStyle="1" w:styleId="Heading3Char1">
    <w:name w:val="Heading 3 Char1"/>
    <w:uiPriority w:val="99"/>
    <w:semiHidden/>
    <w:rsid w:val="007E42C6"/>
    <w:rPr>
      <w:rFonts w:ascii="Cambria" w:hAnsi="Cambria" w:cs="Cambria"/>
      <w:b/>
      <w:bCs/>
      <w:color w:val="4F81BD"/>
    </w:rPr>
  </w:style>
  <w:style w:type="character" w:customStyle="1" w:styleId="Heading4Char1">
    <w:name w:val="Heading 4 Char1"/>
    <w:uiPriority w:val="99"/>
    <w:semiHidden/>
    <w:rsid w:val="007E42C6"/>
    <w:rPr>
      <w:rFonts w:ascii="Cambria" w:hAnsi="Cambria" w:cs="Cambria"/>
      <w:b/>
      <w:bCs/>
      <w:i/>
      <w:iCs/>
      <w:color w:val="4F81BD"/>
    </w:rPr>
  </w:style>
  <w:style w:type="character" w:customStyle="1" w:styleId="Heading5Char1">
    <w:name w:val="Heading 5 Char1"/>
    <w:uiPriority w:val="99"/>
    <w:semiHidden/>
    <w:rsid w:val="007E42C6"/>
    <w:rPr>
      <w:rFonts w:ascii="Cambria" w:hAnsi="Cambria" w:cs="Cambria"/>
      <w:color w:val="243F60"/>
    </w:rPr>
  </w:style>
  <w:style w:type="character" w:customStyle="1" w:styleId="Heading7Char1">
    <w:name w:val="Heading 7 Char1"/>
    <w:uiPriority w:val="99"/>
    <w:semiHidden/>
    <w:rsid w:val="007E42C6"/>
    <w:rPr>
      <w:rFonts w:ascii="Cambria" w:hAnsi="Cambria" w:cs="Cambria"/>
      <w:i/>
      <w:iCs/>
      <w:color w:val="404040"/>
    </w:rPr>
  </w:style>
  <w:style w:type="character" w:customStyle="1" w:styleId="Heading8Char1">
    <w:name w:val="Heading 8 Char1"/>
    <w:uiPriority w:val="99"/>
    <w:semiHidden/>
    <w:rsid w:val="007E42C6"/>
    <w:rPr>
      <w:rFonts w:ascii="Cambria" w:hAnsi="Cambria" w:cs="Cambria"/>
      <w:color w:val="404040"/>
      <w:sz w:val="20"/>
      <w:szCs w:val="20"/>
    </w:rPr>
  </w:style>
  <w:style w:type="character" w:customStyle="1" w:styleId="Heading9Char1">
    <w:name w:val="Heading 9 Char1"/>
    <w:uiPriority w:val="99"/>
    <w:semiHidden/>
    <w:rsid w:val="007E42C6"/>
    <w:rPr>
      <w:rFonts w:ascii="Cambria" w:hAnsi="Cambria" w:cs="Cambria"/>
      <w:i/>
      <w:iCs/>
      <w:color w:val="404040"/>
      <w:sz w:val="20"/>
      <w:szCs w:val="20"/>
    </w:rPr>
  </w:style>
  <w:style w:type="paragraph" w:customStyle="1" w:styleId="EndNoteBibliographyTitle">
    <w:name w:val="EndNote Bibliography Title"/>
    <w:basedOn w:val="Normal"/>
    <w:link w:val="EndNoteBibliographyTitleChar"/>
    <w:uiPriority w:val="99"/>
    <w:rsid w:val="007E42C6"/>
    <w:pPr>
      <w:spacing w:line="276" w:lineRule="auto"/>
      <w:jc w:val="center"/>
    </w:pPr>
    <w:rPr>
      <w:noProof/>
      <w:lang w:eastAsia="ja-JP"/>
    </w:rPr>
  </w:style>
  <w:style w:type="character" w:customStyle="1" w:styleId="EndNoteBibliographyTitleChar">
    <w:name w:val="EndNote Bibliography Title Char"/>
    <w:link w:val="EndNoteBibliographyTitle"/>
    <w:uiPriority w:val="99"/>
    <w:rsid w:val="007E42C6"/>
    <w:rPr>
      <w:noProof/>
      <w:sz w:val="24"/>
      <w:szCs w:val="24"/>
      <w:lang w:eastAsia="ja-JP"/>
    </w:rPr>
  </w:style>
  <w:style w:type="paragraph" w:customStyle="1" w:styleId="EndNoteBibliography">
    <w:name w:val="EndNote Bibliography"/>
    <w:basedOn w:val="Normal"/>
    <w:link w:val="EndNoteBibliographyChar"/>
    <w:uiPriority w:val="99"/>
    <w:rsid w:val="007E42C6"/>
    <w:pPr>
      <w:spacing w:after="200"/>
    </w:pPr>
    <w:rPr>
      <w:noProof/>
      <w:lang w:eastAsia="ja-JP"/>
    </w:rPr>
  </w:style>
  <w:style w:type="character" w:customStyle="1" w:styleId="EndNoteBibliographyChar">
    <w:name w:val="EndNote Bibliography Char"/>
    <w:link w:val="EndNoteBibliography"/>
    <w:uiPriority w:val="99"/>
    <w:rsid w:val="007E42C6"/>
    <w:rPr>
      <w:noProof/>
      <w:sz w:val="24"/>
      <w:szCs w:val="24"/>
      <w:lang w:eastAsia="ja-JP"/>
    </w:rPr>
  </w:style>
  <w:style w:type="character" w:styleId="Emphasis">
    <w:name w:val="Emphasis"/>
    <w:uiPriority w:val="99"/>
    <w:qFormat/>
    <w:rsid w:val="003465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85943">
      <w:marLeft w:val="0"/>
      <w:marRight w:val="0"/>
      <w:marTop w:val="0"/>
      <w:marBottom w:val="0"/>
      <w:divBdr>
        <w:top w:val="none" w:sz="0" w:space="0" w:color="auto"/>
        <w:left w:val="none" w:sz="0" w:space="0" w:color="auto"/>
        <w:bottom w:val="none" w:sz="0" w:space="0" w:color="auto"/>
        <w:right w:val="none" w:sz="0" w:space="0" w:color="auto"/>
      </w:divBdr>
    </w:div>
    <w:div w:id="91585944">
      <w:marLeft w:val="0"/>
      <w:marRight w:val="0"/>
      <w:marTop w:val="0"/>
      <w:marBottom w:val="0"/>
      <w:divBdr>
        <w:top w:val="none" w:sz="0" w:space="0" w:color="auto"/>
        <w:left w:val="none" w:sz="0" w:space="0" w:color="auto"/>
        <w:bottom w:val="none" w:sz="0" w:space="0" w:color="auto"/>
        <w:right w:val="none" w:sz="0" w:space="0" w:color="auto"/>
      </w:divBdr>
    </w:div>
    <w:div w:id="91585945">
      <w:marLeft w:val="0"/>
      <w:marRight w:val="0"/>
      <w:marTop w:val="0"/>
      <w:marBottom w:val="0"/>
      <w:divBdr>
        <w:top w:val="none" w:sz="0" w:space="0" w:color="auto"/>
        <w:left w:val="none" w:sz="0" w:space="0" w:color="auto"/>
        <w:bottom w:val="none" w:sz="0" w:space="0" w:color="auto"/>
        <w:right w:val="none" w:sz="0" w:space="0" w:color="auto"/>
      </w:divBdr>
    </w:div>
    <w:div w:id="91585946">
      <w:marLeft w:val="0"/>
      <w:marRight w:val="0"/>
      <w:marTop w:val="0"/>
      <w:marBottom w:val="0"/>
      <w:divBdr>
        <w:top w:val="none" w:sz="0" w:space="0" w:color="auto"/>
        <w:left w:val="none" w:sz="0" w:space="0" w:color="auto"/>
        <w:bottom w:val="none" w:sz="0" w:space="0" w:color="auto"/>
        <w:right w:val="none" w:sz="0" w:space="0" w:color="auto"/>
      </w:divBdr>
    </w:div>
    <w:div w:id="91585947">
      <w:marLeft w:val="0"/>
      <w:marRight w:val="0"/>
      <w:marTop w:val="0"/>
      <w:marBottom w:val="0"/>
      <w:divBdr>
        <w:top w:val="none" w:sz="0" w:space="0" w:color="auto"/>
        <w:left w:val="none" w:sz="0" w:space="0" w:color="auto"/>
        <w:bottom w:val="none" w:sz="0" w:space="0" w:color="auto"/>
        <w:right w:val="none" w:sz="0" w:space="0" w:color="auto"/>
      </w:divBdr>
    </w:div>
    <w:div w:id="91585948">
      <w:marLeft w:val="0"/>
      <w:marRight w:val="0"/>
      <w:marTop w:val="0"/>
      <w:marBottom w:val="0"/>
      <w:divBdr>
        <w:top w:val="none" w:sz="0" w:space="0" w:color="auto"/>
        <w:left w:val="none" w:sz="0" w:space="0" w:color="auto"/>
        <w:bottom w:val="none" w:sz="0" w:space="0" w:color="auto"/>
        <w:right w:val="none" w:sz="0" w:space="0" w:color="auto"/>
      </w:divBdr>
    </w:div>
    <w:div w:id="91585949">
      <w:marLeft w:val="0"/>
      <w:marRight w:val="0"/>
      <w:marTop w:val="0"/>
      <w:marBottom w:val="0"/>
      <w:divBdr>
        <w:top w:val="none" w:sz="0" w:space="0" w:color="auto"/>
        <w:left w:val="none" w:sz="0" w:space="0" w:color="auto"/>
        <w:bottom w:val="none" w:sz="0" w:space="0" w:color="auto"/>
        <w:right w:val="none" w:sz="0" w:space="0" w:color="auto"/>
      </w:divBdr>
    </w:div>
    <w:div w:id="91585950">
      <w:marLeft w:val="0"/>
      <w:marRight w:val="0"/>
      <w:marTop w:val="0"/>
      <w:marBottom w:val="0"/>
      <w:divBdr>
        <w:top w:val="none" w:sz="0" w:space="0" w:color="auto"/>
        <w:left w:val="none" w:sz="0" w:space="0" w:color="auto"/>
        <w:bottom w:val="none" w:sz="0" w:space="0" w:color="auto"/>
        <w:right w:val="none" w:sz="0" w:space="0" w:color="auto"/>
      </w:divBdr>
    </w:div>
    <w:div w:id="91585951">
      <w:marLeft w:val="0"/>
      <w:marRight w:val="0"/>
      <w:marTop w:val="0"/>
      <w:marBottom w:val="0"/>
      <w:divBdr>
        <w:top w:val="none" w:sz="0" w:space="0" w:color="auto"/>
        <w:left w:val="none" w:sz="0" w:space="0" w:color="auto"/>
        <w:bottom w:val="none" w:sz="0" w:space="0" w:color="auto"/>
        <w:right w:val="none" w:sz="0" w:space="0" w:color="auto"/>
      </w:divBdr>
    </w:div>
    <w:div w:id="91585958">
      <w:marLeft w:val="0"/>
      <w:marRight w:val="0"/>
      <w:marTop w:val="0"/>
      <w:marBottom w:val="0"/>
      <w:divBdr>
        <w:top w:val="none" w:sz="0" w:space="0" w:color="auto"/>
        <w:left w:val="none" w:sz="0" w:space="0" w:color="auto"/>
        <w:bottom w:val="none" w:sz="0" w:space="0" w:color="auto"/>
        <w:right w:val="none" w:sz="0" w:space="0" w:color="auto"/>
      </w:divBdr>
    </w:div>
    <w:div w:id="91585960">
      <w:marLeft w:val="0"/>
      <w:marRight w:val="0"/>
      <w:marTop w:val="0"/>
      <w:marBottom w:val="0"/>
      <w:divBdr>
        <w:top w:val="none" w:sz="0" w:space="0" w:color="auto"/>
        <w:left w:val="none" w:sz="0" w:space="0" w:color="auto"/>
        <w:bottom w:val="none" w:sz="0" w:space="0" w:color="auto"/>
        <w:right w:val="none" w:sz="0" w:space="0" w:color="auto"/>
      </w:divBdr>
    </w:div>
    <w:div w:id="91585964">
      <w:marLeft w:val="0"/>
      <w:marRight w:val="0"/>
      <w:marTop w:val="0"/>
      <w:marBottom w:val="0"/>
      <w:divBdr>
        <w:top w:val="none" w:sz="0" w:space="0" w:color="auto"/>
        <w:left w:val="none" w:sz="0" w:space="0" w:color="auto"/>
        <w:bottom w:val="none" w:sz="0" w:space="0" w:color="auto"/>
        <w:right w:val="none" w:sz="0" w:space="0" w:color="auto"/>
      </w:divBdr>
    </w:div>
    <w:div w:id="91585965">
      <w:marLeft w:val="0"/>
      <w:marRight w:val="0"/>
      <w:marTop w:val="0"/>
      <w:marBottom w:val="0"/>
      <w:divBdr>
        <w:top w:val="none" w:sz="0" w:space="0" w:color="auto"/>
        <w:left w:val="none" w:sz="0" w:space="0" w:color="auto"/>
        <w:bottom w:val="none" w:sz="0" w:space="0" w:color="auto"/>
        <w:right w:val="none" w:sz="0" w:space="0" w:color="auto"/>
      </w:divBdr>
    </w:div>
    <w:div w:id="91585970">
      <w:marLeft w:val="0"/>
      <w:marRight w:val="0"/>
      <w:marTop w:val="0"/>
      <w:marBottom w:val="0"/>
      <w:divBdr>
        <w:top w:val="none" w:sz="0" w:space="0" w:color="auto"/>
        <w:left w:val="none" w:sz="0" w:space="0" w:color="auto"/>
        <w:bottom w:val="none" w:sz="0" w:space="0" w:color="auto"/>
        <w:right w:val="none" w:sz="0" w:space="0" w:color="auto"/>
      </w:divBdr>
    </w:div>
    <w:div w:id="91585973">
      <w:marLeft w:val="0"/>
      <w:marRight w:val="0"/>
      <w:marTop w:val="0"/>
      <w:marBottom w:val="0"/>
      <w:divBdr>
        <w:top w:val="none" w:sz="0" w:space="0" w:color="auto"/>
        <w:left w:val="none" w:sz="0" w:space="0" w:color="auto"/>
        <w:bottom w:val="none" w:sz="0" w:space="0" w:color="auto"/>
        <w:right w:val="none" w:sz="0" w:space="0" w:color="auto"/>
      </w:divBdr>
    </w:div>
    <w:div w:id="91585976">
      <w:marLeft w:val="0"/>
      <w:marRight w:val="0"/>
      <w:marTop w:val="0"/>
      <w:marBottom w:val="0"/>
      <w:divBdr>
        <w:top w:val="none" w:sz="0" w:space="0" w:color="auto"/>
        <w:left w:val="none" w:sz="0" w:space="0" w:color="auto"/>
        <w:bottom w:val="none" w:sz="0" w:space="0" w:color="auto"/>
        <w:right w:val="none" w:sz="0" w:space="0" w:color="auto"/>
      </w:divBdr>
    </w:div>
    <w:div w:id="91585977">
      <w:marLeft w:val="0"/>
      <w:marRight w:val="0"/>
      <w:marTop w:val="0"/>
      <w:marBottom w:val="0"/>
      <w:divBdr>
        <w:top w:val="none" w:sz="0" w:space="0" w:color="auto"/>
        <w:left w:val="none" w:sz="0" w:space="0" w:color="auto"/>
        <w:bottom w:val="none" w:sz="0" w:space="0" w:color="auto"/>
        <w:right w:val="none" w:sz="0" w:space="0" w:color="auto"/>
      </w:divBdr>
    </w:div>
    <w:div w:id="91585980">
      <w:marLeft w:val="0"/>
      <w:marRight w:val="0"/>
      <w:marTop w:val="0"/>
      <w:marBottom w:val="0"/>
      <w:divBdr>
        <w:top w:val="none" w:sz="0" w:space="0" w:color="auto"/>
        <w:left w:val="none" w:sz="0" w:space="0" w:color="auto"/>
        <w:bottom w:val="none" w:sz="0" w:space="0" w:color="auto"/>
        <w:right w:val="none" w:sz="0" w:space="0" w:color="auto"/>
      </w:divBdr>
    </w:div>
    <w:div w:id="91585981">
      <w:marLeft w:val="0"/>
      <w:marRight w:val="0"/>
      <w:marTop w:val="0"/>
      <w:marBottom w:val="0"/>
      <w:divBdr>
        <w:top w:val="none" w:sz="0" w:space="0" w:color="auto"/>
        <w:left w:val="none" w:sz="0" w:space="0" w:color="auto"/>
        <w:bottom w:val="none" w:sz="0" w:space="0" w:color="auto"/>
        <w:right w:val="none" w:sz="0" w:space="0" w:color="auto"/>
      </w:divBdr>
    </w:div>
    <w:div w:id="91585988">
      <w:marLeft w:val="0"/>
      <w:marRight w:val="0"/>
      <w:marTop w:val="0"/>
      <w:marBottom w:val="0"/>
      <w:divBdr>
        <w:top w:val="none" w:sz="0" w:space="0" w:color="auto"/>
        <w:left w:val="none" w:sz="0" w:space="0" w:color="auto"/>
        <w:bottom w:val="none" w:sz="0" w:space="0" w:color="auto"/>
        <w:right w:val="none" w:sz="0" w:space="0" w:color="auto"/>
      </w:divBdr>
    </w:div>
    <w:div w:id="91585990">
      <w:marLeft w:val="0"/>
      <w:marRight w:val="0"/>
      <w:marTop w:val="0"/>
      <w:marBottom w:val="0"/>
      <w:divBdr>
        <w:top w:val="none" w:sz="0" w:space="0" w:color="auto"/>
        <w:left w:val="none" w:sz="0" w:space="0" w:color="auto"/>
        <w:bottom w:val="none" w:sz="0" w:space="0" w:color="auto"/>
        <w:right w:val="none" w:sz="0" w:space="0" w:color="auto"/>
      </w:divBdr>
    </w:div>
    <w:div w:id="91585991">
      <w:marLeft w:val="0"/>
      <w:marRight w:val="0"/>
      <w:marTop w:val="0"/>
      <w:marBottom w:val="0"/>
      <w:divBdr>
        <w:top w:val="none" w:sz="0" w:space="0" w:color="auto"/>
        <w:left w:val="none" w:sz="0" w:space="0" w:color="auto"/>
        <w:bottom w:val="none" w:sz="0" w:space="0" w:color="auto"/>
        <w:right w:val="none" w:sz="0" w:space="0" w:color="auto"/>
      </w:divBdr>
    </w:div>
    <w:div w:id="91585992">
      <w:marLeft w:val="0"/>
      <w:marRight w:val="0"/>
      <w:marTop w:val="0"/>
      <w:marBottom w:val="0"/>
      <w:divBdr>
        <w:top w:val="none" w:sz="0" w:space="0" w:color="auto"/>
        <w:left w:val="none" w:sz="0" w:space="0" w:color="auto"/>
        <w:bottom w:val="none" w:sz="0" w:space="0" w:color="auto"/>
        <w:right w:val="none" w:sz="0" w:space="0" w:color="auto"/>
      </w:divBdr>
    </w:div>
    <w:div w:id="91585994">
      <w:marLeft w:val="0"/>
      <w:marRight w:val="0"/>
      <w:marTop w:val="0"/>
      <w:marBottom w:val="0"/>
      <w:divBdr>
        <w:top w:val="none" w:sz="0" w:space="0" w:color="auto"/>
        <w:left w:val="none" w:sz="0" w:space="0" w:color="auto"/>
        <w:bottom w:val="none" w:sz="0" w:space="0" w:color="auto"/>
        <w:right w:val="none" w:sz="0" w:space="0" w:color="auto"/>
      </w:divBdr>
    </w:div>
    <w:div w:id="91585995">
      <w:marLeft w:val="0"/>
      <w:marRight w:val="0"/>
      <w:marTop w:val="0"/>
      <w:marBottom w:val="0"/>
      <w:divBdr>
        <w:top w:val="none" w:sz="0" w:space="0" w:color="auto"/>
        <w:left w:val="none" w:sz="0" w:space="0" w:color="auto"/>
        <w:bottom w:val="none" w:sz="0" w:space="0" w:color="auto"/>
        <w:right w:val="none" w:sz="0" w:space="0" w:color="auto"/>
      </w:divBdr>
      <w:divsChild>
        <w:div w:id="91585953">
          <w:marLeft w:val="0"/>
          <w:marRight w:val="0"/>
          <w:marTop w:val="0"/>
          <w:marBottom w:val="0"/>
          <w:divBdr>
            <w:top w:val="none" w:sz="0" w:space="0" w:color="auto"/>
            <w:left w:val="none" w:sz="0" w:space="0" w:color="auto"/>
            <w:bottom w:val="none" w:sz="0" w:space="0" w:color="auto"/>
            <w:right w:val="none" w:sz="0" w:space="0" w:color="auto"/>
          </w:divBdr>
        </w:div>
        <w:div w:id="91585954">
          <w:marLeft w:val="0"/>
          <w:marRight w:val="0"/>
          <w:marTop w:val="0"/>
          <w:marBottom w:val="0"/>
          <w:divBdr>
            <w:top w:val="none" w:sz="0" w:space="0" w:color="auto"/>
            <w:left w:val="none" w:sz="0" w:space="0" w:color="auto"/>
            <w:bottom w:val="none" w:sz="0" w:space="0" w:color="auto"/>
            <w:right w:val="none" w:sz="0" w:space="0" w:color="auto"/>
          </w:divBdr>
        </w:div>
        <w:div w:id="91585956">
          <w:marLeft w:val="0"/>
          <w:marRight w:val="0"/>
          <w:marTop w:val="0"/>
          <w:marBottom w:val="0"/>
          <w:divBdr>
            <w:top w:val="none" w:sz="0" w:space="0" w:color="auto"/>
            <w:left w:val="none" w:sz="0" w:space="0" w:color="auto"/>
            <w:bottom w:val="none" w:sz="0" w:space="0" w:color="auto"/>
            <w:right w:val="none" w:sz="0" w:space="0" w:color="auto"/>
          </w:divBdr>
        </w:div>
        <w:div w:id="91585963">
          <w:marLeft w:val="0"/>
          <w:marRight w:val="0"/>
          <w:marTop w:val="0"/>
          <w:marBottom w:val="0"/>
          <w:divBdr>
            <w:top w:val="none" w:sz="0" w:space="0" w:color="auto"/>
            <w:left w:val="none" w:sz="0" w:space="0" w:color="auto"/>
            <w:bottom w:val="none" w:sz="0" w:space="0" w:color="auto"/>
            <w:right w:val="none" w:sz="0" w:space="0" w:color="auto"/>
          </w:divBdr>
        </w:div>
        <w:div w:id="91585967">
          <w:marLeft w:val="0"/>
          <w:marRight w:val="0"/>
          <w:marTop w:val="0"/>
          <w:marBottom w:val="0"/>
          <w:divBdr>
            <w:top w:val="none" w:sz="0" w:space="0" w:color="auto"/>
            <w:left w:val="none" w:sz="0" w:space="0" w:color="auto"/>
            <w:bottom w:val="none" w:sz="0" w:space="0" w:color="auto"/>
            <w:right w:val="none" w:sz="0" w:space="0" w:color="auto"/>
          </w:divBdr>
        </w:div>
        <w:div w:id="91585968">
          <w:marLeft w:val="0"/>
          <w:marRight w:val="0"/>
          <w:marTop w:val="0"/>
          <w:marBottom w:val="0"/>
          <w:divBdr>
            <w:top w:val="none" w:sz="0" w:space="0" w:color="auto"/>
            <w:left w:val="none" w:sz="0" w:space="0" w:color="auto"/>
            <w:bottom w:val="none" w:sz="0" w:space="0" w:color="auto"/>
            <w:right w:val="none" w:sz="0" w:space="0" w:color="auto"/>
          </w:divBdr>
        </w:div>
        <w:div w:id="91585978">
          <w:marLeft w:val="0"/>
          <w:marRight w:val="0"/>
          <w:marTop w:val="0"/>
          <w:marBottom w:val="0"/>
          <w:divBdr>
            <w:top w:val="none" w:sz="0" w:space="0" w:color="auto"/>
            <w:left w:val="none" w:sz="0" w:space="0" w:color="auto"/>
            <w:bottom w:val="none" w:sz="0" w:space="0" w:color="auto"/>
            <w:right w:val="none" w:sz="0" w:space="0" w:color="auto"/>
          </w:divBdr>
        </w:div>
        <w:div w:id="91585979">
          <w:marLeft w:val="0"/>
          <w:marRight w:val="0"/>
          <w:marTop w:val="0"/>
          <w:marBottom w:val="0"/>
          <w:divBdr>
            <w:top w:val="none" w:sz="0" w:space="0" w:color="auto"/>
            <w:left w:val="none" w:sz="0" w:space="0" w:color="auto"/>
            <w:bottom w:val="none" w:sz="0" w:space="0" w:color="auto"/>
            <w:right w:val="none" w:sz="0" w:space="0" w:color="auto"/>
          </w:divBdr>
        </w:div>
        <w:div w:id="91585997">
          <w:marLeft w:val="0"/>
          <w:marRight w:val="0"/>
          <w:marTop w:val="0"/>
          <w:marBottom w:val="0"/>
          <w:divBdr>
            <w:top w:val="none" w:sz="0" w:space="0" w:color="auto"/>
            <w:left w:val="none" w:sz="0" w:space="0" w:color="auto"/>
            <w:bottom w:val="none" w:sz="0" w:space="0" w:color="auto"/>
            <w:right w:val="none" w:sz="0" w:space="0" w:color="auto"/>
          </w:divBdr>
        </w:div>
        <w:div w:id="91585998">
          <w:marLeft w:val="0"/>
          <w:marRight w:val="0"/>
          <w:marTop w:val="0"/>
          <w:marBottom w:val="0"/>
          <w:divBdr>
            <w:top w:val="none" w:sz="0" w:space="0" w:color="auto"/>
            <w:left w:val="none" w:sz="0" w:space="0" w:color="auto"/>
            <w:bottom w:val="none" w:sz="0" w:space="0" w:color="auto"/>
            <w:right w:val="none" w:sz="0" w:space="0" w:color="auto"/>
          </w:divBdr>
        </w:div>
        <w:div w:id="91586001">
          <w:marLeft w:val="0"/>
          <w:marRight w:val="0"/>
          <w:marTop w:val="0"/>
          <w:marBottom w:val="0"/>
          <w:divBdr>
            <w:top w:val="none" w:sz="0" w:space="0" w:color="auto"/>
            <w:left w:val="none" w:sz="0" w:space="0" w:color="auto"/>
            <w:bottom w:val="none" w:sz="0" w:space="0" w:color="auto"/>
            <w:right w:val="none" w:sz="0" w:space="0" w:color="auto"/>
          </w:divBdr>
        </w:div>
        <w:div w:id="91586012">
          <w:marLeft w:val="0"/>
          <w:marRight w:val="0"/>
          <w:marTop w:val="0"/>
          <w:marBottom w:val="0"/>
          <w:divBdr>
            <w:top w:val="none" w:sz="0" w:space="0" w:color="auto"/>
            <w:left w:val="none" w:sz="0" w:space="0" w:color="auto"/>
            <w:bottom w:val="none" w:sz="0" w:space="0" w:color="auto"/>
            <w:right w:val="none" w:sz="0" w:space="0" w:color="auto"/>
          </w:divBdr>
        </w:div>
        <w:div w:id="91586013">
          <w:marLeft w:val="0"/>
          <w:marRight w:val="0"/>
          <w:marTop w:val="0"/>
          <w:marBottom w:val="0"/>
          <w:divBdr>
            <w:top w:val="none" w:sz="0" w:space="0" w:color="auto"/>
            <w:left w:val="none" w:sz="0" w:space="0" w:color="auto"/>
            <w:bottom w:val="none" w:sz="0" w:space="0" w:color="auto"/>
            <w:right w:val="none" w:sz="0" w:space="0" w:color="auto"/>
          </w:divBdr>
        </w:div>
        <w:div w:id="91586014">
          <w:marLeft w:val="0"/>
          <w:marRight w:val="0"/>
          <w:marTop w:val="0"/>
          <w:marBottom w:val="0"/>
          <w:divBdr>
            <w:top w:val="none" w:sz="0" w:space="0" w:color="auto"/>
            <w:left w:val="none" w:sz="0" w:space="0" w:color="auto"/>
            <w:bottom w:val="none" w:sz="0" w:space="0" w:color="auto"/>
            <w:right w:val="none" w:sz="0" w:space="0" w:color="auto"/>
          </w:divBdr>
        </w:div>
        <w:div w:id="91586017">
          <w:marLeft w:val="0"/>
          <w:marRight w:val="0"/>
          <w:marTop w:val="0"/>
          <w:marBottom w:val="0"/>
          <w:divBdr>
            <w:top w:val="none" w:sz="0" w:space="0" w:color="auto"/>
            <w:left w:val="none" w:sz="0" w:space="0" w:color="auto"/>
            <w:bottom w:val="none" w:sz="0" w:space="0" w:color="auto"/>
            <w:right w:val="none" w:sz="0" w:space="0" w:color="auto"/>
          </w:divBdr>
        </w:div>
        <w:div w:id="91586021">
          <w:marLeft w:val="0"/>
          <w:marRight w:val="0"/>
          <w:marTop w:val="0"/>
          <w:marBottom w:val="0"/>
          <w:divBdr>
            <w:top w:val="none" w:sz="0" w:space="0" w:color="auto"/>
            <w:left w:val="none" w:sz="0" w:space="0" w:color="auto"/>
            <w:bottom w:val="none" w:sz="0" w:space="0" w:color="auto"/>
            <w:right w:val="none" w:sz="0" w:space="0" w:color="auto"/>
          </w:divBdr>
        </w:div>
        <w:div w:id="91586026">
          <w:marLeft w:val="0"/>
          <w:marRight w:val="0"/>
          <w:marTop w:val="0"/>
          <w:marBottom w:val="0"/>
          <w:divBdr>
            <w:top w:val="none" w:sz="0" w:space="0" w:color="auto"/>
            <w:left w:val="none" w:sz="0" w:space="0" w:color="auto"/>
            <w:bottom w:val="none" w:sz="0" w:space="0" w:color="auto"/>
            <w:right w:val="none" w:sz="0" w:space="0" w:color="auto"/>
          </w:divBdr>
        </w:div>
        <w:div w:id="91586030">
          <w:marLeft w:val="0"/>
          <w:marRight w:val="0"/>
          <w:marTop w:val="0"/>
          <w:marBottom w:val="0"/>
          <w:divBdr>
            <w:top w:val="none" w:sz="0" w:space="0" w:color="auto"/>
            <w:left w:val="none" w:sz="0" w:space="0" w:color="auto"/>
            <w:bottom w:val="none" w:sz="0" w:space="0" w:color="auto"/>
            <w:right w:val="none" w:sz="0" w:space="0" w:color="auto"/>
          </w:divBdr>
        </w:div>
        <w:div w:id="91586032">
          <w:marLeft w:val="0"/>
          <w:marRight w:val="0"/>
          <w:marTop w:val="0"/>
          <w:marBottom w:val="0"/>
          <w:divBdr>
            <w:top w:val="none" w:sz="0" w:space="0" w:color="auto"/>
            <w:left w:val="none" w:sz="0" w:space="0" w:color="auto"/>
            <w:bottom w:val="none" w:sz="0" w:space="0" w:color="auto"/>
            <w:right w:val="none" w:sz="0" w:space="0" w:color="auto"/>
          </w:divBdr>
        </w:div>
        <w:div w:id="91586035">
          <w:marLeft w:val="0"/>
          <w:marRight w:val="0"/>
          <w:marTop w:val="0"/>
          <w:marBottom w:val="0"/>
          <w:divBdr>
            <w:top w:val="none" w:sz="0" w:space="0" w:color="auto"/>
            <w:left w:val="none" w:sz="0" w:space="0" w:color="auto"/>
            <w:bottom w:val="none" w:sz="0" w:space="0" w:color="auto"/>
            <w:right w:val="none" w:sz="0" w:space="0" w:color="auto"/>
          </w:divBdr>
        </w:div>
        <w:div w:id="91586038">
          <w:marLeft w:val="0"/>
          <w:marRight w:val="0"/>
          <w:marTop w:val="0"/>
          <w:marBottom w:val="0"/>
          <w:divBdr>
            <w:top w:val="none" w:sz="0" w:space="0" w:color="auto"/>
            <w:left w:val="none" w:sz="0" w:space="0" w:color="auto"/>
            <w:bottom w:val="none" w:sz="0" w:space="0" w:color="auto"/>
            <w:right w:val="none" w:sz="0" w:space="0" w:color="auto"/>
          </w:divBdr>
        </w:div>
        <w:div w:id="91586040">
          <w:marLeft w:val="0"/>
          <w:marRight w:val="0"/>
          <w:marTop w:val="0"/>
          <w:marBottom w:val="0"/>
          <w:divBdr>
            <w:top w:val="none" w:sz="0" w:space="0" w:color="auto"/>
            <w:left w:val="none" w:sz="0" w:space="0" w:color="auto"/>
            <w:bottom w:val="none" w:sz="0" w:space="0" w:color="auto"/>
            <w:right w:val="none" w:sz="0" w:space="0" w:color="auto"/>
          </w:divBdr>
        </w:div>
        <w:div w:id="91586041">
          <w:marLeft w:val="0"/>
          <w:marRight w:val="0"/>
          <w:marTop w:val="0"/>
          <w:marBottom w:val="0"/>
          <w:divBdr>
            <w:top w:val="none" w:sz="0" w:space="0" w:color="auto"/>
            <w:left w:val="none" w:sz="0" w:space="0" w:color="auto"/>
            <w:bottom w:val="none" w:sz="0" w:space="0" w:color="auto"/>
            <w:right w:val="none" w:sz="0" w:space="0" w:color="auto"/>
          </w:divBdr>
        </w:div>
        <w:div w:id="91586042">
          <w:marLeft w:val="0"/>
          <w:marRight w:val="0"/>
          <w:marTop w:val="0"/>
          <w:marBottom w:val="0"/>
          <w:divBdr>
            <w:top w:val="none" w:sz="0" w:space="0" w:color="auto"/>
            <w:left w:val="none" w:sz="0" w:space="0" w:color="auto"/>
            <w:bottom w:val="none" w:sz="0" w:space="0" w:color="auto"/>
            <w:right w:val="none" w:sz="0" w:space="0" w:color="auto"/>
          </w:divBdr>
        </w:div>
        <w:div w:id="91586050">
          <w:marLeft w:val="0"/>
          <w:marRight w:val="0"/>
          <w:marTop w:val="0"/>
          <w:marBottom w:val="0"/>
          <w:divBdr>
            <w:top w:val="none" w:sz="0" w:space="0" w:color="auto"/>
            <w:left w:val="none" w:sz="0" w:space="0" w:color="auto"/>
            <w:bottom w:val="none" w:sz="0" w:space="0" w:color="auto"/>
            <w:right w:val="none" w:sz="0" w:space="0" w:color="auto"/>
          </w:divBdr>
        </w:div>
        <w:div w:id="91586051">
          <w:marLeft w:val="0"/>
          <w:marRight w:val="0"/>
          <w:marTop w:val="0"/>
          <w:marBottom w:val="0"/>
          <w:divBdr>
            <w:top w:val="none" w:sz="0" w:space="0" w:color="auto"/>
            <w:left w:val="none" w:sz="0" w:space="0" w:color="auto"/>
            <w:bottom w:val="none" w:sz="0" w:space="0" w:color="auto"/>
            <w:right w:val="none" w:sz="0" w:space="0" w:color="auto"/>
          </w:divBdr>
        </w:div>
        <w:div w:id="91586053">
          <w:marLeft w:val="0"/>
          <w:marRight w:val="0"/>
          <w:marTop w:val="0"/>
          <w:marBottom w:val="0"/>
          <w:divBdr>
            <w:top w:val="none" w:sz="0" w:space="0" w:color="auto"/>
            <w:left w:val="none" w:sz="0" w:space="0" w:color="auto"/>
            <w:bottom w:val="none" w:sz="0" w:space="0" w:color="auto"/>
            <w:right w:val="none" w:sz="0" w:space="0" w:color="auto"/>
          </w:divBdr>
        </w:div>
        <w:div w:id="91586055">
          <w:marLeft w:val="0"/>
          <w:marRight w:val="0"/>
          <w:marTop w:val="0"/>
          <w:marBottom w:val="0"/>
          <w:divBdr>
            <w:top w:val="none" w:sz="0" w:space="0" w:color="auto"/>
            <w:left w:val="none" w:sz="0" w:space="0" w:color="auto"/>
            <w:bottom w:val="none" w:sz="0" w:space="0" w:color="auto"/>
            <w:right w:val="none" w:sz="0" w:space="0" w:color="auto"/>
          </w:divBdr>
        </w:div>
        <w:div w:id="91586065">
          <w:marLeft w:val="0"/>
          <w:marRight w:val="0"/>
          <w:marTop w:val="0"/>
          <w:marBottom w:val="0"/>
          <w:divBdr>
            <w:top w:val="none" w:sz="0" w:space="0" w:color="auto"/>
            <w:left w:val="none" w:sz="0" w:space="0" w:color="auto"/>
            <w:bottom w:val="none" w:sz="0" w:space="0" w:color="auto"/>
            <w:right w:val="none" w:sz="0" w:space="0" w:color="auto"/>
          </w:divBdr>
        </w:div>
        <w:div w:id="91586067">
          <w:marLeft w:val="0"/>
          <w:marRight w:val="0"/>
          <w:marTop w:val="0"/>
          <w:marBottom w:val="0"/>
          <w:divBdr>
            <w:top w:val="none" w:sz="0" w:space="0" w:color="auto"/>
            <w:left w:val="none" w:sz="0" w:space="0" w:color="auto"/>
            <w:bottom w:val="none" w:sz="0" w:space="0" w:color="auto"/>
            <w:right w:val="none" w:sz="0" w:space="0" w:color="auto"/>
          </w:divBdr>
        </w:div>
        <w:div w:id="91586068">
          <w:marLeft w:val="0"/>
          <w:marRight w:val="0"/>
          <w:marTop w:val="0"/>
          <w:marBottom w:val="0"/>
          <w:divBdr>
            <w:top w:val="none" w:sz="0" w:space="0" w:color="auto"/>
            <w:left w:val="none" w:sz="0" w:space="0" w:color="auto"/>
            <w:bottom w:val="none" w:sz="0" w:space="0" w:color="auto"/>
            <w:right w:val="none" w:sz="0" w:space="0" w:color="auto"/>
          </w:divBdr>
        </w:div>
        <w:div w:id="91586076">
          <w:marLeft w:val="0"/>
          <w:marRight w:val="0"/>
          <w:marTop w:val="0"/>
          <w:marBottom w:val="0"/>
          <w:divBdr>
            <w:top w:val="none" w:sz="0" w:space="0" w:color="auto"/>
            <w:left w:val="none" w:sz="0" w:space="0" w:color="auto"/>
            <w:bottom w:val="none" w:sz="0" w:space="0" w:color="auto"/>
            <w:right w:val="none" w:sz="0" w:space="0" w:color="auto"/>
          </w:divBdr>
        </w:div>
        <w:div w:id="91586078">
          <w:marLeft w:val="0"/>
          <w:marRight w:val="0"/>
          <w:marTop w:val="0"/>
          <w:marBottom w:val="0"/>
          <w:divBdr>
            <w:top w:val="none" w:sz="0" w:space="0" w:color="auto"/>
            <w:left w:val="none" w:sz="0" w:space="0" w:color="auto"/>
            <w:bottom w:val="none" w:sz="0" w:space="0" w:color="auto"/>
            <w:right w:val="none" w:sz="0" w:space="0" w:color="auto"/>
          </w:divBdr>
        </w:div>
        <w:div w:id="91586079">
          <w:marLeft w:val="0"/>
          <w:marRight w:val="0"/>
          <w:marTop w:val="0"/>
          <w:marBottom w:val="0"/>
          <w:divBdr>
            <w:top w:val="none" w:sz="0" w:space="0" w:color="auto"/>
            <w:left w:val="none" w:sz="0" w:space="0" w:color="auto"/>
            <w:bottom w:val="none" w:sz="0" w:space="0" w:color="auto"/>
            <w:right w:val="none" w:sz="0" w:space="0" w:color="auto"/>
          </w:divBdr>
        </w:div>
        <w:div w:id="91586085">
          <w:marLeft w:val="0"/>
          <w:marRight w:val="0"/>
          <w:marTop w:val="0"/>
          <w:marBottom w:val="0"/>
          <w:divBdr>
            <w:top w:val="none" w:sz="0" w:space="0" w:color="auto"/>
            <w:left w:val="none" w:sz="0" w:space="0" w:color="auto"/>
            <w:bottom w:val="none" w:sz="0" w:space="0" w:color="auto"/>
            <w:right w:val="none" w:sz="0" w:space="0" w:color="auto"/>
          </w:divBdr>
        </w:div>
        <w:div w:id="91586093">
          <w:marLeft w:val="0"/>
          <w:marRight w:val="0"/>
          <w:marTop w:val="0"/>
          <w:marBottom w:val="0"/>
          <w:divBdr>
            <w:top w:val="none" w:sz="0" w:space="0" w:color="auto"/>
            <w:left w:val="none" w:sz="0" w:space="0" w:color="auto"/>
            <w:bottom w:val="none" w:sz="0" w:space="0" w:color="auto"/>
            <w:right w:val="none" w:sz="0" w:space="0" w:color="auto"/>
          </w:divBdr>
        </w:div>
        <w:div w:id="91586096">
          <w:marLeft w:val="0"/>
          <w:marRight w:val="0"/>
          <w:marTop w:val="0"/>
          <w:marBottom w:val="0"/>
          <w:divBdr>
            <w:top w:val="none" w:sz="0" w:space="0" w:color="auto"/>
            <w:left w:val="none" w:sz="0" w:space="0" w:color="auto"/>
            <w:bottom w:val="none" w:sz="0" w:space="0" w:color="auto"/>
            <w:right w:val="none" w:sz="0" w:space="0" w:color="auto"/>
          </w:divBdr>
        </w:div>
        <w:div w:id="91586098">
          <w:marLeft w:val="0"/>
          <w:marRight w:val="0"/>
          <w:marTop w:val="0"/>
          <w:marBottom w:val="0"/>
          <w:divBdr>
            <w:top w:val="none" w:sz="0" w:space="0" w:color="auto"/>
            <w:left w:val="none" w:sz="0" w:space="0" w:color="auto"/>
            <w:bottom w:val="none" w:sz="0" w:space="0" w:color="auto"/>
            <w:right w:val="none" w:sz="0" w:space="0" w:color="auto"/>
          </w:divBdr>
        </w:div>
        <w:div w:id="91586103">
          <w:marLeft w:val="0"/>
          <w:marRight w:val="0"/>
          <w:marTop w:val="0"/>
          <w:marBottom w:val="0"/>
          <w:divBdr>
            <w:top w:val="none" w:sz="0" w:space="0" w:color="auto"/>
            <w:left w:val="none" w:sz="0" w:space="0" w:color="auto"/>
            <w:bottom w:val="none" w:sz="0" w:space="0" w:color="auto"/>
            <w:right w:val="none" w:sz="0" w:space="0" w:color="auto"/>
          </w:divBdr>
        </w:div>
        <w:div w:id="91586105">
          <w:marLeft w:val="0"/>
          <w:marRight w:val="0"/>
          <w:marTop w:val="0"/>
          <w:marBottom w:val="0"/>
          <w:divBdr>
            <w:top w:val="none" w:sz="0" w:space="0" w:color="auto"/>
            <w:left w:val="none" w:sz="0" w:space="0" w:color="auto"/>
            <w:bottom w:val="none" w:sz="0" w:space="0" w:color="auto"/>
            <w:right w:val="none" w:sz="0" w:space="0" w:color="auto"/>
          </w:divBdr>
        </w:div>
        <w:div w:id="91586109">
          <w:marLeft w:val="0"/>
          <w:marRight w:val="0"/>
          <w:marTop w:val="0"/>
          <w:marBottom w:val="0"/>
          <w:divBdr>
            <w:top w:val="none" w:sz="0" w:space="0" w:color="auto"/>
            <w:left w:val="none" w:sz="0" w:space="0" w:color="auto"/>
            <w:bottom w:val="none" w:sz="0" w:space="0" w:color="auto"/>
            <w:right w:val="none" w:sz="0" w:space="0" w:color="auto"/>
          </w:divBdr>
        </w:div>
        <w:div w:id="91586110">
          <w:marLeft w:val="0"/>
          <w:marRight w:val="0"/>
          <w:marTop w:val="0"/>
          <w:marBottom w:val="0"/>
          <w:divBdr>
            <w:top w:val="none" w:sz="0" w:space="0" w:color="auto"/>
            <w:left w:val="none" w:sz="0" w:space="0" w:color="auto"/>
            <w:bottom w:val="none" w:sz="0" w:space="0" w:color="auto"/>
            <w:right w:val="none" w:sz="0" w:space="0" w:color="auto"/>
          </w:divBdr>
        </w:div>
        <w:div w:id="91586113">
          <w:marLeft w:val="0"/>
          <w:marRight w:val="0"/>
          <w:marTop w:val="0"/>
          <w:marBottom w:val="0"/>
          <w:divBdr>
            <w:top w:val="none" w:sz="0" w:space="0" w:color="auto"/>
            <w:left w:val="none" w:sz="0" w:space="0" w:color="auto"/>
            <w:bottom w:val="none" w:sz="0" w:space="0" w:color="auto"/>
            <w:right w:val="none" w:sz="0" w:space="0" w:color="auto"/>
          </w:divBdr>
        </w:div>
        <w:div w:id="91586114">
          <w:marLeft w:val="0"/>
          <w:marRight w:val="0"/>
          <w:marTop w:val="0"/>
          <w:marBottom w:val="0"/>
          <w:divBdr>
            <w:top w:val="none" w:sz="0" w:space="0" w:color="auto"/>
            <w:left w:val="none" w:sz="0" w:space="0" w:color="auto"/>
            <w:bottom w:val="none" w:sz="0" w:space="0" w:color="auto"/>
            <w:right w:val="none" w:sz="0" w:space="0" w:color="auto"/>
          </w:divBdr>
        </w:div>
        <w:div w:id="91586121">
          <w:marLeft w:val="0"/>
          <w:marRight w:val="0"/>
          <w:marTop w:val="0"/>
          <w:marBottom w:val="0"/>
          <w:divBdr>
            <w:top w:val="none" w:sz="0" w:space="0" w:color="auto"/>
            <w:left w:val="none" w:sz="0" w:space="0" w:color="auto"/>
            <w:bottom w:val="none" w:sz="0" w:space="0" w:color="auto"/>
            <w:right w:val="none" w:sz="0" w:space="0" w:color="auto"/>
          </w:divBdr>
        </w:div>
        <w:div w:id="91586125">
          <w:marLeft w:val="0"/>
          <w:marRight w:val="0"/>
          <w:marTop w:val="0"/>
          <w:marBottom w:val="0"/>
          <w:divBdr>
            <w:top w:val="none" w:sz="0" w:space="0" w:color="auto"/>
            <w:left w:val="none" w:sz="0" w:space="0" w:color="auto"/>
            <w:bottom w:val="none" w:sz="0" w:space="0" w:color="auto"/>
            <w:right w:val="none" w:sz="0" w:space="0" w:color="auto"/>
          </w:divBdr>
        </w:div>
      </w:divsChild>
    </w:div>
    <w:div w:id="91585999">
      <w:marLeft w:val="0"/>
      <w:marRight w:val="0"/>
      <w:marTop w:val="0"/>
      <w:marBottom w:val="0"/>
      <w:divBdr>
        <w:top w:val="none" w:sz="0" w:space="0" w:color="auto"/>
        <w:left w:val="none" w:sz="0" w:space="0" w:color="auto"/>
        <w:bottom w:val="none" w:sz="0" w:space="0" w:color="auto"/>
        <w:right w:val="none" w:sz="0" w:space="0" w:color="auto"/>
      </w:divBdr>
      <w:divsChild>
        <w:div w:id="91585957">
          <w:marLeft w:val="0"/>
          <w:marRight w:val="0"/>
          <w:marTop w:val="0"/>
          <w:marBottom w:val="0"/>
          <w:divBdr>
            <w:top w:val="none" w:sz="0" w:space="0" w:color="auto"/>
            <w:left w:val="none" w:sz="0" w:space="0" w:color="auto"/>
            <w:bottom w:val="none" w:sz="0" w:space="0" w:color="auto"/>
            <w:right w:val="none" w:sz="0" w:space="0" w:color="auto"/>
          </w:divBdr>
        </w:div>
        <w:div w:id="91585959">
          <w:marLeft w:val="0"/>
          <w:marRight w:val="0"/>
          <w:marTop w:val="0"/>
          <w:marBottom w:val="0"/>
          <w:divBdr>
            <w:top w:val="none" w:sz="0" w:space="0" w:color="auto"/>
            <w:left w:val="none" w:sz="0" w:space="0" w:color="auto"/>
            <w:bottom w:val="none" w:sz="0" w:space="0" w:color="auto"/>
            <w:right w:val="none" w:sz="0" w:space="0" w:color="auto"/>
          </w:divBdr>
        </w:div>
        <w:div w:id="91586000">
          <w:marLeft w:val="0"/>
          <w:marRight w:val="0"/>
          <w:marTop w:val="0"/>
          <w:marBottom w:val="0"/>
          <w:divBdr>
            <w:top w:val="none" w:sz="0" w:space="0" w:color="auto"/>
            <w:left w:val="none" w:sz="0" w:space="0" w:color="auto"/>
            <w:bottom w:val="none" w:sz="0" w:space="0" w:color="auto"/>
            <w:right w:val="none" w:sz="0" w:space="0" w:color="auto"/>
          </w:divBdr>
        </w:div>
        <w:div w:id="91586031">
          <w:marLeft w:val="0"/>
          <w:marRight w:val="0"/>
          <w:marTop w:val="0"/>
          <w:marBottom w:val="0"/>
          <w:divBdr>
            <w:top w:val="none" w:sz="0" w:space="0" w:color="auto"/>
            <w:left w:val="none" w:sz="0" w:space="0" w:color="auto"/>
            <w:bottom w:val="none" w:sz="0" w:space="0" w:color="auto"/>
            <w:right w:val="none" w:sz="0" w:space="0" w:color="auto"/>
          </w:divBdr>
        </w:div>
        <w:div w:id="91586062">
          <w:marLeft w:val="0"/>
          <w:marRight w:val="0"/>
          <w:marTop w:val="0"/>
          <w:marBottom w:val="0"/>
          <w:divBdr>
            <w:top w:val="none" w:sz="0" w:space="0" w:color="auto"/>
            <w:left w:val="none" w:sz="0" w:space="0" w:color="auto"/>
            <w:bottom w:val="none" w:sz="0" w:space="0" w:color="auto"/>
            <w:right w:val="none" w:sz="0" w:space="0" w:color="auto"/>
          </w:divBdr>
        </w:div>
        <w:div w:id="91586071">
          <w:marLeft w:val="0"/>
          <w:marRight w:val="0"/>
          <w:marTop w:val="0"/>
          <w:marBottom w:val="0"/>
          <w:divBdr>
            <w:top w:val="none" w:sz="0" w:space="0" w:color="auto"/>
            <w:left w:val="none" w:sz="0" w:space="0" w:color="auto"/>
            <w:bottom w:val="none" w:sz="0" w:space="0" w:color="auto"/>
            <w:right w:val="none" w:sz="0" w:space="0" w:color="auto"/>
          </w:divBdr>
        </w:div>
        <w:div w:id="91586072">
          <w:marLeft w:val="0"/>
          <w:marRight w:val="0"/>
          <w:marTop w:val="0"/>
          <w:marBottom w:val="0"/>
          <w:divBdr>
            <w:top w:val="none" w:sz="0" w:space="0" w:color="auto"/>
            <w:left w:val="none" w:sz="0" w:space="0" w:color="auto"/>
            <w:bottom w:val="none" w:sz="0" w:space="0" w:color="auto"/>
            <w:right w:val="none" w:sz="0" w:space="0" w:color="auto"/>
          </w:divBdr>
        </w:div>
        <w:div w:id="91586083">
          <w:marLeft w:val="0"/>
          <w:marRight w:val="0"/>
          <w:marTop w:val="0"/>
          <w:marBottom w:val="0"/>
          <w:divBdr>
            <w:top w:val="none" w:sz="0" w:space="0" w:color="auto"/>
            <w:left w:val="none" w:sz="0" w:space="0" w:color="auto"/>
            <w:bottom w:val="none" w:sz="0" w:space="0" w:color="auto"/>
            <w:right w:val="none" w:sz="0" w:space="0" w:color="auto"/>
          </w:divBdr>
        </w:div>
        <w:div w:id="91586088">
          <w:marLeft w:val="0"/>
          <w:marRight w:val="0"/>
          <w:marTop w:val="0"/>
          <w:marBottom w:val="0"/>
          <w:divBdr>
            <w:top w:val="none" w:sz="0" w:space="0" w:color="auto"/>
            <w:left w:val="none" w:sz="0" w:space="0" w:color="auto"/>
            <w:bottom w:val="none" w:sz="0" w:space="0" w:color="auto"/>
            <w:right w:val="none" w:sz="0" w:space="0" w:color="auto"/>
          </w:divBdr>
        </w:div>
        <w:div w:id="91586100">
          <w:marLeft w:val="0"/>
          <w:marRight w:val="0"/>
          <w:marTop w:val="0"/>
          <w:marBottom w:val="0"/>
          <w:divBdr>
            <w:top w:val="none" w:sz="0" w:space="0" w:color="auto"/>
            <w:left w:val="none" w:sz="0" w:space="0" w:color="auto"/>
            <w:bottom w:val="none" w:sz="0" w:space="0" w:color="auto"/>
            <w:right w:val="none" w:sz="0" w:space="0" w:color="auto"/>
          </w:divBdr>
        </w:div>
        <w:div w:id="91586102">
          <w:marLeft w:val="0"/>
          <w:marRight w:val="0"/>
          <w:marTop w:val="0"/>
          <w:marBottom w:val="0"/>
          <w:divBdr>
            <w:top w:val="none" w:sz="0" w:space="0" w:color="auto"/>
            <w:left w:val="none" w:sz="0" w:space="0" w:color="auto"/>
            <w:bottom w:val="none" w:sz="0" w:space="0" w:color="auto"/>
            <w:right w:val="none" w:sz="0" w:space="0" w:color="auto"/>
          </w:divBdr>
        </w:div>
        <w:div w:id="91586120">
          <w:marLeft w:val="0"/>
          <w:marRight w:val="0"/>
          <w:marTop w:val="0"/>
          <w:marBottom w:val="0"/>
          <w:divBdr>
            <w:top w:val="none" w:sz="0" w:space="0" w:color="auto"/>
            <w:left w:val="none" w:sz="0" w:space="0" w:color="auto"/>
            <w:bottom w:val="none" w:sz="0" w:space="0" w:color="auto"/>
            <w:right w:val="none" w:sz="0" w:space="0" w:color="auto"/>
          </w:divBdr>
        </w:div>
        <w:div w:id="91586122">
          <w:marLeft w:val="0"/>
          <w:marRight w:val="0"/>
          <w:marTop w:val="0"/>
          <w:marBottom w:val="0"/>
          <w:divBdr>
            <w:top w:val="none" w:sz="0" w:space="0" w:color="auto"/>
            <w:left w:val="none" w:sz="0" w:space="0" w:color="auto"/>
            <w:bottom w:val="none" w:sz="0" w:space="0" w:color="auto"/>
            <w:right w:val="none" w:sz="0" w:space="0" w:color="auto"/>
          </w:divBdr>
        </w:div>
      </w:divsChild>
    </w:div>
    <w:div w:id="91586007">
      <w:marLeft w:val="0"/>
      <w:marRight w:val="0"/>
      <w:marTop w:val="0"/>
      <w:marBottom w:val="0"/>
      <w:divBdr>
        <w:top w:val="none" w:sz="0" w:space="0" w:color="auto"/>
        <w:left w:val="none" w:sz="0" w:space="0" w:color="auto"/>
        <w:bottom w:val="none" w:sz="0" w:space="0" w:color="auto"/>
        <w:right w:val="none" w:sz="0" w:space="0" w:color="auto"/>
      </w:divBdr>
    </w:div>
    <w:div w:id="91586010">
      <w:marLeft w:val="0"/>
      <w:marRight w:val="0"/>
      <w:marTop w:val="0"/>
      <w:marBottom w:val="0"/>
      <w:divBdr>
        <w:top w:val="none" w:sz="0" w:space="0" w:color="auto"/>
        <w:left w:val="none" w:sz="0" w:space="0" w:color="auto"/>
        <w:bottom w:val="none" w:sz="0" w:space="0" w:color="auto"/>
        <w:right w:val="none" w:sz="0" w:space="0" w:color="auto"/>
      </w:divBdr>
    </w:div>
    <w:div w:id="91586018">
      <w:marLeft w:val="0"/>
      <w:marRight w:val="0"/>
      <w:marTop w:val="0"/>
      <w:marBottom w:val="0"/>
      <w:divBdr>
        <w:top w:val="none" w:sz="0" w:space="0" w:color="auto"/>
        <w:left w:val="none" w:sz="0" w:space="0" w:color="auto"/>
        <w:bottom w:val="none" w:sz="0" w:space="0" w:color="auto"/>
        <w:right w:val="none" w:sz="0" w:space="0" w:color="auto"/>
      </w:divBdr>
    </w:div>
    <w:div w:id="91586019">
      <w:marLeft w:val="0"/>
      <w:marRight w:val="0"/>
      <w:marTop w:val="0"/>
      <w:marBottom w:val="0"/>
      <w:divBdr>
        <w:top w:val="none" w:sz="0" w:space="0" w:color="auto"/>
        <w:left w:val="none" w:sz="0" w:space="0" w:color="auto"/>
        <w:bottom w:val="none" w:sz="0" w:space="0" w:color="auto"/>
        <w:right w:val="none" w:sz="0" w:space="0" w:color="auto"/>
      </w:divBdr>
      <w:divsChild>
        <w:div w:id="91585955">
          <w:marLeft w:val="0"/>
          <w:marRight w:val="0"/>
          <w:marTop w:val="0"/>
          <w:marBottom w:val="0"/>
          <w:divBdr>
            <w:top w:val="none" w:sz="0" w:space="0" w:color="auto"/>
            <w:left w:val="none" w:sz="0" w:space="0" w:color="auto"/>
            <w:bottom w:val="none" w:sz="0" w:space="0" w:color="auto"/>
            <w:right w:val="none" w:sz="0" w:space="0" w:color="auto"/>
          </w:divBdr>
        </w:div>
        <w:div w:id="91585961">
          <w:marLeft w:val="0"/>
          <w:marRight w:val="0"/>
          <w:marTop w:val="0"/>
          <w:marBottom w:val="0"/>
          <w:divBdr>
            <w:top w:val="none" w:sz="0" w:space="0" w:color="auto"/>
            <w:left w:val="none" w:sz="0" w:space="0" w:color="auto"/>
            <w:bottom w:val="none" w:sz="0" w:space="0" w:color="auto"/>
            <w:right w:val="none" w:sz="0" w:space="0" w:color="auto"/>
          </w:divBdr>
        </w:div>
        <w:div w:id="91585966">
          <w:marLeft w:val="0"/>
          <w:marRight w:val="0"/>
          <w:marTop w:val="0"/>
          <w:marBottom w:val="0"/>
          <w:divBdr>
            <w:top w:val="none" w:sz="0" w:space="0" w:color="auto"/>
            <w:left w:val="none" w:sz="0" w:space="0" w:color="auto"/>
            <w:bottom w:val="none" w:sz="0" w:space="0" w:color="auto"/>
            <w:right w:val="none" w:sz="0" w:space="0" w:color="auto"/>
          </w:divBdr>
        </w:div>
        <w:div w:id="91585972">
          <w:marLeft w:val="0"/>
          <w:marRight w:val="0"/>
          <w:marTop w:val="0"/>
          <w:marBottom w:val="0"/>
          <w:divBdr>
            <w:top w:val="none" w:sz="0" w:space="0" w:color="auto"/>
            <w:left w:val="none" w:sz="0" w:space="0" w:color="auto"/>
            <w:bottom w:val="none" w:sz="0" w:space="0" w:color="auto"/>
            <w:right w:val="none" w:sz="0" w:space="0" w:color="auto"/>
          </w:divBdr>
        </w:div>
        <w:div w:id="91585982">
          <w:marLeft w:val="0"/>
          <w:marRight w:val="0"/>
          <w:marTop w:val="0"/>
          <w:marBottom w:val="0"/>
          <w:divBdr>
            <w:top w:val="none" w:sz="0" w:space="0" w:color="auto"/>
            <w:left w:val="none" w:sz="0" w:space="0" w:color="auto"/>
            <w:bottom w:val="none" w:sz="0" w:space="0" w:color="auto"/>
            <w:right w:val="none" w:sz="0" w:space="0" w:color="auto"/>
          </w:divBdr>
        </w:div>
        <w:div w:id="91585984">
          <w:marLeft w:val="0"/>
          <w:marRight w:val="0"/>
          <w:marTop w:val="0"/>
          <w:marBottom w:val="0"/>
          <w:divBdr>
            <w:top w:val="none" w:sz="0" w:space="0" w:color="auto"/>
            <w:left w:val="none" w:sz="0" w:space="0" w:color="auto"/>
            <w:bottom w:val="none" w:sz="0" w:space="0" w:color="auto"/>
            <w:right w:val="none" w:sz="0" w:space="0" w:color="auto"/>
          </w:divBdr>
        </w:div>
        <w:div w:id="91585986">
          <w:marLeft w:val="0"/>
          <w:marRight w:val="0"/>
          <w:marTop w:val="0"/>
          <w:marBottom w:val="0"/>
          <w:divBdr>
            <w:top w:val="none" w:sz="0" w:space="0" w:color="auto"/>
            <w:left w:val="none" w:sz="0" w:space="0" w:color="auto"/>
            <w:bottom w:val="none" w:sz="0" w:space="0" w:color="auto"/>
            <w:right w:val="none" w:sz="0" w:space="0" w:color="auto"/>
          </w:divBdr>
        </w:div>
        <w:div w:id="91586005">
          <w:marLeft w:val="0"/>
          <w:marRight w:val="0"/>
          <w:marTop w:val="0"/>
          <w:marBottom w:val="0"/>
          <w:divBdr>
            <w:top w:val="none" w:sz="0" w:space="0" w:color="auto"/>
            <w:left w:val="none" w:sz="0" w:space="0" w:color="auto"/>
            <w:bottom w:val="none" w:sz="0" w:space="0" w:color="auto"/>
            <w:right w:val="none" w:sz="0" w:space="0" w:color="auto"/>
          </w:divBdr>
        </w:div>
        <w:div w:id="91586008">
          <w:marLeft w:val="0"/>
          <w:marRight w:val="0"/>
          <w:marTop w:val="0"/>
          <w:marBottom w:val="0"/>
          <w:divBdr>
            <w:top w:val="none" w:sz="0" w:space="0" w:color="auto"/>
            <w:left w:val="none" w:sz="0" w:space="0" w:color="auto"/>
            <w:bottom w:val="none" w:sz="0" w:space="0" w:color="auto"/>
            <w:right w:val="none" w:sz="0" w:space="0" w:color="auto"/>
          </w:divBdr>
        </w:div>
        <w:div w:id="91586011">
          <w:marLeft w:val="0"/>
          <w:marRight w:val="0"/>
          <w:marTop w:val="0"/>
          <w:marBottom w:val="0"/>
          <w:divBdr>
            <w:top w:val="none" w:sz="0" w:space="0" w:color="auto"/>
            <w:left w:val="none" w:sz="0" w:space="0" w:color="auto"/>
            <w:bottom w:val="none" w:sz="0" w:space="0" w:color="auto"/>
            <w:right w:val="none" w:sz="0" w:space="0" w:color="auto"/>
          </w:divBdr>
        </w:div>
        <w:div w:id="91586015">
          <w:marLeft w:val="0"/>
          <w:marRight w:val="0"/>
          <w:marTop w:val="0"/>
          <w:marBottom w:val="0"/>
          <w:divBdr>
            <w:top w:val="none" w:sz="0" w:space="0" w:color="auto"/>
            <w:left w:val="none" w:sz="0" w:space="0" w:color="auto"/>
            <w:bottom w:val="none" w:sz="0" w:space="0" w:color="auto"/>
            <w:right w:val="none" w:sz="0" w:space="0" w:color="auto"/>
          </w:divBdr>
        </w:div>
        <w:div w:id="91586020">
          <w:marLeft w:val="0"/>
          <w:marRight w:val="0"/>
          <w:marTop w:val="0"/>
          <w:marBottom w:val="0"/>
          <w:divBdr>
            <w:top w:val="none" w:sz="0" w:space="0" w:color="auto"/>
            <w:left w:val="none" w:sz="0" w:space="0" w:color="auto"/>
            <w:bottom w:val="none" w:sz="0" w:space="0" w:color="auto"/>
            <w:right w:val="none" w:sz="0" w:space="0" w:color="auto"/>
          </w:divBdr>
        </w:div>
        <w:div w:id="91586024">
          <w:marLeft w:val="0"/>
          <w:marRight w:val="0"/>
          <w:marTop w:val="0"/>
          <w:marBottom w:val="0"/>
          <w:divBdr>
            <w:top w:val="none" w:sz="0" w:space="0" w:color="auto"/>
            <w:left w:val="none" w:sz="0" w:space="0" w:color="auto"/>
            <w:bottom w:val="none" w:sz="0" w:space="0" w:color="auto"/>
            <w:right w:val="none" w:sz="0" w:space="0" w:color="auto"/>
          </w:divBdr>
        </w:div>
        <w:div w:id="91586028">
          <w:marLeft w:val="0"/>
          <w:marRight w:val="0"/>
          <w:marTop w:val="0"/>
          <w:marBottom w:val="0"/>
          <w:divBdr>
            <w:top w:val="none" w:sz="0" w:space="0" w:color="auto"/>
            <w:left w:val="none" w:sz="0" w:space="0" w:color="auto"/>
            <w:bottom w:val="none" w:sz="0" w:space="0" w:color="auto"/>
            <w:right w:val="none" w:sz="0" w:space="0" w:color="auto"/>
          </w:divBdr>
        </w:div>
        <w:div w:id="91586029">
          <w:marLeft w:val="0"/>
          <w:marRight w:val="0"/>
          <w:marTop w:val="0"/>
          <w:marBottom w:val="0"/>
          <w:divBdr>
            <w:top w:val="none" w:sz="0" w:space="0" w:color="auto"/>
            <w:left w:val="none" w:sz="0" w:space="0" w:color="auto"/>
            <w:bottom w:val="none" w:sz="0" w:space="0" w:color="auto"/>
            <w:right w:val="none" w:sz="0" w:space="0" w:color="auto"/>
          </w:divBdr>
        </w:div>
        <w:div w:id="91586033">
          <w:marLeft w:val="0"/>
          <w:marRight w:val="0"/>
          <w:marTop w:val="0"/>
          <w:marBottom w:val="0"/>
          <w:divBdr>
            <w:top w:val="none" w:sz="0" w:space="0" w:color="auto"/>
            <w:left w:val="none" w:sz="0" w:space="0" w:color="auto"/>
            <w:bottom w:val="none" w:sz="0" w:space="0" w:color="auto"/>
            <w:right w:val="none" w:sz="0" w:space="0" w:color="auto"/>
          </w:divBdr>
        </w:div>
        <w:div w:id="91586045">
          <w:marLeft w:val="0"/>
          <w:marRight w:val="0"/>
          <w:marTop w:val="0"/>
          <w:marBottom w:val="0"/>
          <w:divBdr>
            <w:top w:val="none" w:sz="0" w:space="0" w:color="auto"/>
            <w:left w:val="none" w:sz="0" w:space="0" w:color="auto"/>
            <w:bottom w:val="none" w:sz="0" w:space="0" w:color="auto"/>
            <w:right w:val="none" w:sz="0" w:space="0" w:color="auto"/>
          </w:divBdr>
        </w:div>
        <w:div w:id="91586057">
          <w:marLeft w:val="0"/>
          <w:marRight w:val="0"/>
          <w:marTop w:val="0"/>
          <w:marBottom w:val="0"/>
          <w:divBdr>
            <w:top w:val="none" w:sz="0" w:space="0" w:color="auto"/>
            <w:left w:val="none" w:sz="0" w:space="0" w:color="auto"/>
            <w:bottom w:val="none" w:sz="0" w:space="0" w:color="auto"/>
            <w:right w:val="none" w:sz="0" w:space="0" w:color="auto"/>
          </w:divBdr>
        </w:div>
        <w:div w:id="91586060">
          <w:marLeft w:val="0"/>
          <w:marRight w:val="0"/>
          <w:marTop w:val="0"/>
          <w:marBottom w:val="0"/>
          <w:divBdr>
            <w:top w:val="none" w:sz="0" w:space="0" w:color="auto"/>
            <w:left w:val="none" w:sz="0" w:space="0" w:color="auto"/>
            <w:bottom w:val="none" w:sz="0" w:space="0" w:color="auto"/>
            <w:right w:val="none" w:sz="0" w:space="0" w:color="auto"/>
          </w:divBdr>
        </w:div>
        <w:div w:id="91586063">
          <w:marLeft w:val="0"/>
          <w:marRight w:val="0"/>
          <w:marTop w:val="0"/>
          <w:marBottom w:val="0"/>
          <w:divBdr>
            <w:top w:val="none" w:sz="0" w:space="0" w:color="auto"/>
            <w:left w:val="none" w:sz="0" w:space="0" w:color="auto"/>
            <w:bottom w:val="none" w:sz="0" w:space="0" w:color="auto"/>
            <w:right w:val="none" w:sz="0" w:space="0" w:color="auto"/>
          </w:divBdr>
        </w:div>
        <w:div w:id="91586070">
          <w:marLeft w:val="0"/>
          <w:marRight w:val="0"/>
          <w:marTop w:val="0"/>
          <w:marBottom w:val="0"/>
          <w:divBdr>
            <w:top w:val="none" w:sz="0" w:space="0" w:color="auto"/>
            <w:left w:val="none" w:sz="0" w:space="0" w:color="auto"/>
            <w:bottom w:val="none" w:sz="0" w:space="0" w:color="auto"/>
            <w:right w:val="none" w:sz="0" w:space="0" w:color="auto"/>
          </w:divBdr>
        </w:div>
        <w:div w:id="91586073">
          <w:marLeft w:val="0"/>
          <w:marRight w:val="0"/>
          <w:marTop w:val="0"/>
          <w:marBottom w:val="0"/>
          <w:divBdr>
            <w:top w:val="none" w:sz="0" w:space="0" w:color="auto"/>
            <w:left w:val="none" w:sz="0" w:space="0" w:color="auto"/>
            <w:bottom w:val="none" w:sz="0" w:space="0" w:color="auto"/>
            <w:right w:val="none" w:sz="0" w:space="0" w:color="auto"/>
          </w:divBdr>
        </w:div>
        <w:div w:id="91586081">
          <w:marLeft w:val="0"/>
          <w:marRight w:val="0"/>
          <w:marTop w:val="0"/>
          <w:marBottom w:val="0"/>
          <w:divBdr>
            <w:top w:val="none" w:sz="0" w:space="0" w:color="auto"/>
            <w:left w:val="none" w:sz="0" w:space="0" w:color="auto"/>
            <w:bottom w:val="none" w:sz="0" w:space="0" w:color="auto"/>
            <w:right w:val="none" w:sz="0" w:space="0" w:color="auto"/>
          </w:divBdr>
        </w:div>
        <w:div w:id="91586084">
          <w:marLeft w:val="0"/>
          <w:marRight w:val="0"/>
          <w:marTop w:val="0"/>
          <w:marBottom w:val="0"/>
          <w:divBdr>
            <w:top w:val="none" w:sz="0" w:space="0" w:color="auto"/>
            <w:left w:val="none" w:sz="0" w:space="0" w:color="auto"/>
            <w:bottom w:val="none" w:sz="0" w:space="0" w:color="auto"/>
            <w:right w:val="none" w:sz="0" w:space="0" w:color="auto"/>
          </w:divBdr>
        </w:div>
        <w:div w:id="91586092">
          <w:marLeft w:val="0"/>
          <w:marRight w:val="0"/>
          <w:marTop w:val="0"/>
          <w:marBottom w:val="0"/>
          <w:divBdr>
            <w:top w:val="none" w:sz="0" w:space="0" w:color="auto"/>
            <w:left w:val="none" w:sz="0" w:space="0" w:color="auto"/>
            <w:bottom w:val="none" w:sz="0" w:space="0" w:color="auto"/>
            <w:right w:val="none" w:sz="0" w:space="0" w:color="auto"/>
          </w:divBdr>
        </w:div>
        <w:div w:id="91586097">
          <w:marLeft w:val="0"/>
          <w:marRight w:val="0"/>
          <w:marTop w:val="0"/>
          <w:marBottom w:val="0"/>
          <w:divBdr>
            <w:top w:val="none" w:sz="0" w:space="0" w:color="auto"/>
            <w:left w:val="none" w:sz="0" w:space="0" w:color="auto"/>
            <w:bottom w:val="none" w:sz="0" w:space="0" w:color="auto"/>
            <w:right w:val="none" w:sz="0" w:space="0" w:color="auto"/>
          </w:divBdr>
        </w:div>
        <w:div w:id="91586101">
          <w:marLeft w:val="0"/>
          <w:marRight w:val="0"/>
          <w:marTop w:val="0"/>
          <w:marBottom w:val="0"/>
          <w:divBdr>
            <w:top w:val="none" w:sz="0" w:space="0" w:color="auto"/>
            <w:left w:val="none" w:sz="0" w:space="0" w:color="auto"/>
            <w:bottom w:val="none" w:sz="0" w:space="0" w:color="auto"/>
            <w:right w:val="none" w:sz="0" w:space="0" w:color="auto"/>
          </w:divBdr>
        </w:div>
        <w:div w:id="91586104">
          <w:marLeft w:val="0"/>
          <w:marRight w:val="0"/>
          <w:marTop w:val="0"/>
          <w:marBottom w:val="0"/>
          <w:divBdr>
            <w:top w:val="none" w:sz="0" w:space="0" w:color="auto"/>
            <w:left w:val="none" w:sz="0" w:space="0" w:color="auto"/>
            <w:bottom w:val="none" w:sz="0" w:space="0" w:color="auto"/>
            <w:right w:val="none" w:sz="0" w:space="0" w:color="auto"/>
          </w:divBdr>
        </w:div>
        <w:div w:id="91586107">
          <w:marLeft w:val="0"/>
          <w:marRight w:val="0"/>
          <w:marTop w:val="0"/>
          <w:marBottom w:val="0"/>
          <w:divBdr>
            <w:top w:val="none" w:sz="0" w:space="0" w:color="auto"/>
            <w:left w:val="none" w:sz="0" w:space="0" w:color="auto"/>
            <w:bottom w:val="none" w:sz="0" w:space="0" w:color="auto"/>
            <w:right w:val="none" w:sz="0" w:space="0" w:color="auto"/>
          </w:divBdr>
        </w:div>
        <w:div w:id="91586115">
          <w:marLeft w:val="0"/>
          <w:marRight w:val="0"/>
          <w:marTop w:val="0"/>
          <w:marBottom w:val="0"/>
          <w:divBdr>
            <w:top w:val="none" w:sz="0" w:space="0" w:color="auto"/>
            <w:left w:val="none" w:sz="0" w:space="0" w:color="auto"/>
            <w:bottom w:val="none" w:sz="0" w:space="0" w:color="auto"/>
            <w:right w:val="none" w:sz="0" w:space="0" w:color="auto"/>
          </w:divBdr>
        </w:div>
        <w:div w:id="91586124">
          <w:marLeft w:val="0"/>
          <w:marRight w:val="0"/>
          <w:marTop w:val="0"/>
          <w:marBottom w:val="0"/>
          <w:divBdr>
            <w:top w:val="none" w:sz="0" w:space="0" w:color="auto"/>
            <w:left w:val="none" w:sz="0" w:space="0" w:color="auto"/>
            <w:bottom w:val="none" w:sz="0" w:space="0" w:color="auto"/>
            <w:right w:val="none" w:sz="0" w:space="0" w:color="auto"/>
          </w:divBdr>
        </w:div>
      </w:divsChild>
    </w:div>
    <w:div w:id="91586025">
      <w:marLeft w:val="0"/>
      <w:marRight w:val="0"/>
      <w:marTop w:val="0"/>
      <w:marBottom w:val="0"/>
      <w:divBdr>
        <w:top w:val="none" w:sz="0" w:space="0" w:color="auto"/>
        <w:left w:val="none" w:sz="0" w:space="0" w:color="auto"/>
        <w:bottom w:val="none" w:sz="0" w:space="0" w:color="auto"/>
        <w:right w:val="none" w:sz="0" w:space="0" w:color="auto"/>
      </w:divBdr>
    </w:div>
    <w:div w:id="91586036">
      <w:marLeft w:val="0"/>
      <w:marRight w:val="0"/>
      <w:marTop w:val="0"/>
      <w:marBottom w:val="0"/>
      <w:divBdr>
        <w:top w:val="none" w:sz="0" w:space="0" w:color="auto"/>
        <w:left w:val="none" w:sz="0" w:space="0" w:color="auto"/>
        <w:bottom w:val="none" w:sz="0" w:space="0" w:color="auto"/>
        <w:right w:val="none" w:sz="0" w:space="0" w:color="auto"/>
      </w:divBdr>
    </w:div>
    <w:div w:id="91586039">
      <w:marLeft w:val="0"/>
      <w:marRight w:val="0"/>
      <w:marTop w:val="0"/>
      <w:marBottom w:val="0"/>
      <w:divBdr>
        <w:top w:val="none" w:sz="0" w:space="0" w:color="auto"/>
        <w:left w:val="none" w:sz="0" w:space="0" w:color="auto"/>
        <w:bottom w:val="none" w:sz="0" w:space="0" w:color="auto"/>
        <w:right w:val="none" w:sz="0" w:space="0" w:color="auto"/>
      </w:divBdr>
    </w:div>
    <w:div w:id="91586046">
      <w:marLeft w:val="0"/>
      <w:marRight w:val="0"/>
      <w:marTop w:val="0"/>
      <w:marBottom w:val="0"/>
      <w:divBdr>
        <w:top w:val="none" w:sz="0" w:space="0" w:color="auto"/>
        <w:left w:val="none" w:sz="0" w:space="0" w:color="auto"/>
        <w:bottom w:val="none" w:sz="0" w:space="0" w:color="auto"/>
        <w:right w:val="none" w:sz="0" w:space="0" w:color="auto"/>
      </w:divBdr>
    </w:div>
    <w:div w:id="91586047">
      <w:marLeft w:val="0"/>
      <w:marRight w:val="0"/>
      <w:marTop w:val="0"/>
      <w:marBottom w:val="0"/>
      <w:divBdr>
        <w:top w:val="none" w:sz="0" w:space="0" w:color="auto"/>
        <w:left w:val="none" w:sz="0" w:space="0" w:color="auto"/>
        <w:bottom w:val="none" w:sz="0" w:space="0" w:color="auto"/>
        <w:right w:val="none" w:sz="0" w:space="0" w:color="auto"/>
      </w:divBdr>
    </w:div>
    <w:div w:id="91586052">
      <w:marLeft w:val="0"/>
      <w:marRight w:val="0"/>
      <w:marTop w:val="0"/>
      <w:marBottom w:val="0"/>
      <w:divBdr>
        <w:top w:val="none" w:sz="0" w:space="0" w:color="auto"/>
        <w:left w:val="none" w:sz="0" w:space="0" w:color="auto"/>
        <w:bottom w:val="none" w:sz="0" w:space="0" w:color="auto"/>
        <w:right w:val="none" w:sz="0" w:space="0" w:color="auto"/>
      </w:divBdr>
    </w:div>
    <w:div w:id="91586058">
      <w:marLeft w:val="0"/>
      <w:marRight w:val="0"/>
      <w:marTop w:val="0"/>
      <w:marBottom w:val="0"/>
      <w:divBdr>
        <w:top w:val="none" w:sz="0" w:space="0" w:color="auto"/>
        <w:left w:val="none" w:sz="0" w:space="0" w:color="auto"/>
        <w:bottom w:val="none" w:sz="0" w:space="0" w:color="auto"/>
        <w:right w:val="none" w:sz="0" w:space="0" w:color="auto"/>
      </w:divBdr>
    </w:div>
    <w:div w:id="91586064">
      <w:marLeft w:val="0"/>
      <w:marRight w:val="0"/>
      <w:marTop w:val="0"/>
      <w:marBottom w:val="0"/>
      <w:divBdr>
        <w:top w:val="none" w:sz="0" w:space="0" w:color="auto"/>
        <w:left w:val="none" w:sz="0" w:space="0" w:color="auto"/>
        <w:bottom w:val="none" w:sz="0" w:space="0" w:color="auto"/>
        <w:right w:val="none" w:sz="0" w:space="0" w:color="auto"/>
      </w:divBdr>
    </w:div>
    <w:div w:id="91586069">
      <w:marLeft w:val="0"/>
      <w:marRight w:val="0"/>
      <w:marTop w:val="0"/>
      <w:marBottom w:val="0"/>
      <w:divBdr>
        <w:top w:val="none" w:sz="0" w:space="0" w:color="auto"/>
        <w:left w:val="none" w:sz="0" w:space="0" w:color="auto"/>
        <w:bottom w:val="none" w:sz="0" w:space="0" w:color="auto"/>
        <w:right w:val="none" w:sz="0" w:space="0" w:color="auto"/>
      </w:divBdr>
    </w:div>
    <w:div w:id="91586082">
      <w:marLeft w:val="0"/>
      <w:marRight w:val="0"/>
      <w:marTop w:val="0"/>
      <w:marBottom w:val="0"/>
      <w:divBdr>
        <w:top w:val="none" w:sz="0" w:space="0" w:color="auto"/>
        <w:left w:val="none" w:sz="0" w:space="0" w:color="auto"/>
        <w:bottom w:val="none" w:sz="0" w:space="0" w:color="auto"/>
        <w:right w:val="none" w:sz="0" w:space="0" w:color="auto"/>
      </w:divBdr>
    </w:div>
    <w:div w:id="91586089">
      <w:marLeft w:val="0"/>
      <w:marRight w:val="0"/>
      <w:marTop w:val="0"/>
      <w:marBottom w:val="0"/>
      <w:divBdr>
        <w:top w:val="none" w:sz="0" w:space="0" w:color="auto"/>
        <w:left w:val="none" w:sz="0" w:space="0" w:color="auto"/>
        <w:bottom w:val="none" w:sz="0" w:space="0" w:color="auto"/>
        <w:right w:val="none" w:sz="0" w:space="0" w:color="auto"/>
      </w:divBdr>
    </w:div>
    <w:div w:id="91586091">
      <w:marLeft w:val="0"/>
      <w:marRight w:val="0"/>
      <w:marTop w:val="0"/>
      <w:marBottom w:val="0"/>
      <w:divBdr>
        <w:top w:val="none" w:sz="0" w:space="0" w:color="auto"/>
        <w:left w:val="none" w:sz="0" w:space="0" w:color="auto"/>
        <w:bottom w:val="none" w:sz="0" w:space="0" w:color="auto"/>
        <w:right w:val="none" w:sz="0" w:space="0" w:color="auto"/>
      </w:divBdr>
    </w:div>
    <w:div w:id="91586106">
      <w:marLeft w:val="0"/>
      <w:marRight w:val="0"/>
      <w:marTop w:val="0"/>
      <w:marBottom w:val="0"/>
      <w:divBdr>
        <w:top w:val="none" w:sz="0" w:space="0" w:color="auto"/>
        <w:left w:val="none" w:sz="0" w:space="0" w:color="auto"/>
        <w:bottom w:val="none" w:sz="0" w:space="0" w:color="auto"/>
        <w:right w:val="none" w:sz="0" w:space="0" w:color="auto"/>
      </w:divBdr>
    </w:div>
    <w:div w:id="91586108">
      <w:marLeft w:val="0"/>
      <w:marRight w:val="0"/>
      <w:marTop w:val="0"/>
      <w:marBottom w:val="0"/>
      <w:divBdr>
        <w:top w:val="none" w:sz="0" w:space="0" w:color="auto"/>
        <w:left w:val="none" w:sz="0" w:space="0" w:color="auto"/>
        <w:bottom w:val="none" w:sz="0" w:space="0" w:color="auto"/>
        <w:right w:val="none" w:sz="0" w:space="0" w:color="auto"/>
      </w:divBdr>
    </w:div>
    <w:div w:id="91586111">
      <w:marLeft w:val="0"/>
      <w:marRight w:val="0"/>
      <w:marTop w:val="0"/>
      <w:marBottom w:val="0"/>
      <w:divBdr>
        <w:top w:val="none" w:sz="0" w:space="0" w:color="auto"/>
        <w:left w:val="none" w:sz="0" w:space="0" w:color="auto"/>
        <w:bottom w:val="none" w:sz="0" w:space="0" w:color="auto"/>
        <w:right w:val="none" w:sz="0" w:space="0" w:color="auto"/>
      </w:divBdr>
    </w:div>
    <w:div w:id="91586116">
      <w:marLeft w:val="0"/>
      <w:marRight w:val="0"/>
      <w:marTop w:val="0"/>
      <w:marBottom w:val="0"/>
      <w:divBdr>
        <w:top w:val="none" w:sz="0" w:space="0" w:color="auto"/>
        <w:left w:val="none" w:sz="0" w:space="0" w:color="auto"/>
        <w:bottom w:val="none" w:sz="0" w:space="0" w:color="auto"/>
        <w:right w:val="none" w:sz="0" w:space="0" w:color="auto"/>
      </w:divBdr>
    </w:div>
    <w:div w:id="91586117">
      <w:marLeft w:val="0"/>
      <w:marRight w:val="0"/>
      <w:marTop w:val="0"/>
      <w:marBottom w:val="0"/>
      <w:divBdr>
        <w:top w:val="none" w:sz="0" w:space="0" w:color="auto"/>
        <w:left w:val="none" w:sz="0" w:space="0" w:color="auto"/>
        <w:bottom w:val="none" w:sz="0" w:space="0" w:color="auto"/>
        <w:right w:val="none" w:sz="0" w:space="0" w:color="auto"/>
      </w:divBdr>
    </w:div>
    <w:div w:id="91586118">
      <w:marLeft w:val="0"/>
      <w:marRight w:val="0"/>
      <w:marTop w:val="0"/>
      <w:marBottom w:val="0"/>
      <w:divBdr>
        <w:top w:val="none" w:sz="0" w:space="0" w:color="auto"/>
        <w:left w:val="none" w:sz="0" w:space="0" w:color="auto"/>
        <w:bottom w:val="none" w:sz="0" w:space="0" w:color="auto"/>
        <w:right w:val="none" w:sz="0" w:space="0" w:color="auto"/>
      </w:divBdr>
      <w:divsChild>
        <w:div w:id="91585952">
          <w:marLeft w:val="0"/>
          <w:marRight w:val="0"/>
          <w:marTop w:val="0"/>
          <w:marBottom w:val="0"/>
          <w:divBdr>
            <w:top w:val="none" w:sz="0" w:space="0" w:color="auto"/>
            <w:left w:val="none" w:sz="0" w:space="0" w:color="auto"/>
            <w:bottom w:val="none" w:sz="0" w:space="0" w:color="auto"/>
            <w:right w:val="none" w:sz="0" w:space="0" w:color="auto"/>
          </w:divBdr>
        </w:div>
        <w:div w:id="91585962">
          <w:marLeft w:val="0"/>
          <w:marRight w:val="0"/>
          <w:marTop w:val="0"/>
          <w:marBottom w:val="0"/>
          <w:divBdr>
            <w:top w:val="none" w:sz="0" w:space="0" w:color="auto"/>
            <w:left w:val="none" w:sz="0" w:space="0" w:color="auto"/>
            <w:bottom w:val="none" w:sz="0" w:space="0" w:color="auto"/>
            <w:right w:val="none" w:sz="0" w:space="0" w:color="auto"/>
          </w:divBdr>
        </w:div>
        <w:div w:id="91585969">
          <w:marLeft w:val="0"/>
          <w:marRight w:val="0"/>
          <w:marTop w:val="0"/>
          <w:marBottom w:val="0"/>
          <w:divBdr>
            <w:top w:val="none" w:sz="0" w:space="0" w:color="auto"/>
            <w:left w:val="none" w:sz="0" w:space="0" w:color="auto"/>
            <w:bottom w:val="none" w:sz="0" w:space="0" w:color="auto"/>
            <w:right w:val="none" w:sz="0" w:space="0" w:color="auto"/>
          </w:divBdr>
        </w:div>
        <w:div w:id="91585971">
          <w:marLeft w:val="0"/>
          <w:marRight w:val="0"/>
          <w:marTop w:val="0"/>
          <w:marBottom w:val="0"/>
          <w:divBdr>
            <w:top w:val="none" w:sz="0" w:space="0" w:color="auto"/>
            <w:left w:val="none" w:sz="0" w:space="0" w:color="auto"/>
            <w:bottom w:val="none" w:sz="0" w:space="0" w:color="auto"/>
            <w:right w:val="none" w:sz="0" w:space="0" w:color="auto"/>
          </w:divBdr>
        </w:div>
        <w:div w:id="91585974">
          <w:marLeft w:val="0"/>
          <w:marRight w:val="0"/>
          <w:marTop w:val="0"/>
          <w:marBottom w:val="0"/>
          <w:divBdr>
            <w:top w:val="none" w:sz="0" w:space="0" w:color="auto"/>
            <w:left w:val="none" w:sz="0" w:space="0" w:color="auto"/>
            <w:bottom w:val="none" w:sz="0" w:space="0" w:color="auto"/>
            <w:right w:val="none" w:sz="0" w:space="0" w:color="auto"/>
          </w:divBdr>
        </w:div>
        <w:div w:id="91585975">
          <w:marLeft w:val="0"/>
          <w:marRight w:val="0"/>
          <w:marTop w:val="0"/>
          <w:marBottom w:val="0"/>
          <w:divBdr>
            <w:top w:val="none" w:sz="0" w:space="0" w:color="auto"/>
            <w:left w:val="none" w:sz="0" w:space="0" w:color="auto"/>
            <w:bottom w:val="none" w:sz="0" w:space="0" w:color="auto"/>
            <w:right w:val="none" w:sz="0" w:space="0" w:color="auto"/>
          </w:divBdr>
        </w:div>
        <w:div w:id="91585983">
          <w:marLeft w:val="0"/>
          <w:marRight w:val="0"/>
          <w:marTop w:val="0"/>
          <w:marBottom w:val="0"/>
          <w:divBdr>
            <w:top w:val="none" w:sz="0" w:space="0" w:color="auto"/>
            <w:left w:val="none" w:sz="0" w:space="0" w:color="auto"/>
            <w:bottom w:val="none" w:sz="0" w:space="0" w:color="auto"/>
            <w:right w:val="none" w:sz="0" w:space="0" w:color="auto"/>
          </w:divBdr>
        </w:div>
        <w:div w:id="91585985">
          <w:marLeft w:val="0"/>
          <w:marRight w:val="0"/>
          <w:marTop w:val="0"/>
          <w:marBottom w:val="0"/>
          <w:divBdr>
            <w:top w:val="none" w:sz="0" w:space="0" w:color="auto"/>
            <w:left w:val="none" w:sz="0" w:space="0" w:color="auto"/>
            <w:bottom w:val="none" w:sz="0" w:space="0" w:color="auto"/>
            <w:right w:val="none" w:sz="0" w:space="0" w:color="auto"/>
          </w:divBdr>
        </w:div>
        <w:div w:id="91585987">
          <w:marLeft w:val="0"/>
          <w:marRight w:val="0"/>
          <w:marTop w:val="0"/>
          <w:marBottom w:val="0"/>
          <w:divBdr>
            <w:top w:val="none" w:sz="0" w:space="0" w:color="auto"/>
            <w:left w:val="none" w:sz="0" w:space="0" w:color="auto"/>
            <w:bottom w:val="none" w:sz="0" w:space="0" w:color="auto"/>
            <w:right w:val="none" w:sz="0" w:space="0" w:color="auto"/>
          </w:divBdr>
        </w:div>
        <w:div w:id="91585989">
          <w:marLeft w:val="0"/>
          <w:marRight w:val="0"/>
          <w:marTop w:val="0"/>
          <w:marBottom w:val="0"/>
          <w:divBdr>
            <w:top w:val="none" w:sz="0" w:space="0" w:color="auto"/>
            <w:left w:val="none" w:sz="0" w:space="0" w:color="auto"/>
            <w:bottom w:val="none" w:sz="0" w:space="0" w:color="auto"/>
            <w:right w:val="none" w:sz="0" w:space="0" w:color="auto"/>
          </w:divBdr>
        </w:div>
        <w:div w:id="91585993">
          <w:marLeft w:val="0"/>
          <w:marRight w:val="0"/>
          <w:marTop w:val="0"/>
          <w:marBottom w:val="0"/>
          <w:divBdr>
            <w:top w:val="none" w:sz="0" w:space="0" w:color="auto"/>
            <w:left w:val="none" w:sz="0" w:space="0" w:color="auto"/>
            <w:bottom w:val="none" w:sz="0" w:space="0" w:color="auto"/>
            <w:right w:val="none" w:sz="0" w:space="0" w:color="auto"/>
          </w:divBdr>
        </w:div>
        <w:div w:id="91585996">
          <w:marLeft w:val="0"/>
          <w:marRight w:val="0"/>
          <w:marTop w:val="0"/>
          <w:marBottom w:val="0"/>
          <w:divBdr>
            <w:top w:val="none" w:sz="0" w:space="0" w:color="auto"/>
            <w:left w:val="none" w:sz="0" w:space="0" w:color="auto"/>
            <w:bottom w:val="none" w:sz="0" w:space="0" w:color="auto"/>
            <w:right w:val="none" w:sz="0" w:space="0" w:color="auto"/>
          </w:divBdr>
        </w:div>
        <w:div w:id="91586002">
          <w:marLeft w:val="0"/>
          <w:marRight w:val="0"/>
          <w:marTop w:val="0"/>
          <w:marBottom w:val="0"/>
          <w:divBdr>
            <w:top w:val="none" w:sz="0" w:space="0" w:color="auto"/>
            <w:left w:val="none" w:sz="0" w:space="0" w:color="auto"/>
            <w:bottom w:val="none" w:sz="0" w:space="0" w:color="auto"/>
            <w:right w:val="none" w:sz="0" w:space="0" w:color="auto"/>
          </w:divBdr>
        </w:div>
        <w:div w:id="91586003">
          <w:marLeft w:val="0"/>
          <w:marRight w:val="0"/>
          <w:marTop w:val="0"/>
          <w:marBottom w:val="0"/>
          <w:divBdr>
            <w:top w:val="none" w:sz="0" w:space="0" w:color="auto"/>
            <w:left w:val="none" w:sz="0" w:space="0" w:color="auto"/>
            <w:bottom w:val="none" w:sz="0" w:space="0" w:color="auto"/>
            <w:right w:val="none" w:sz="0" w:space="0" w:color="auto"/>
          </w:divBdr>
        </w:div>
        <w:div w:id="91586004">
          <w:marLeft w:val="0"/>
          <w:marRight w:val="0"/>
          <w:marTop w:val="0"/>
          <w:marBottom w:val="0"/>
          <w:divBdr>
            <w:top w:val="none" w:sz="0" w:space="0" w:color="auto"/>
            <w:left w:val="none" w:sz="0" w:space="0" w:color="auto"/>
            <w:bottom w:val="none" w:sz="0" w:space="0" w:color="auto"/>
            <w:right w:val="none" w:sz="0" w:space="0" w:color="auto"/>
          </w:divBdr>
        </w:div>
        <w:div w:id="91586006">
          <w:marLeft w:val="0"/>
          <w:marRight w:val="0"/>
          <w:marTop w:val="0"/>
          <w:marBottom w:val="0"/>
          <w:divBdr>
            <w:top w:val="none" w:sz="0" w:space="0" w:color="auto"/>
            <w:left w:val="none" w:sz="0" w:space="0" w:color="auto"/>
            <w:bottom w:val="none" w:sz="0" w:space="0" w:color="auto"/>
            <w:right w:val="none" w:sz="0" w:space="0" w:color="auto"/>
          </w:divBdr>
        </w:div>
        <w:div w:id="91586009">
          <w:marLeft w:val="0"/>
          <w:marRight w:val="0"/>
          <w:marTop w:val="0"/>
          <w:marBottom w:val="0"/>
          <w:divBdr>
            <w:top w:val="none" w:sz="0" w:space="0" w:color="auto"/>
            <w:left w:val="none" w:sz="0" w:space="0" w:color="auto"/>
            <w:bottom w:val="none" w:sz="0" w:space="0" w:color="auto"/>
            <w:right w:val="none" w:sz="0" w:space="0" w:color="auto"/>
          </w:divBdr>
        </w:div>
        <w:div w:id="91586016">
          <w:marLeft w:val="0"/>
          <w:marRight w:val="0"/>
          <w:marTop w:val="0"/>
          <w:marBottom w:val="0"/>
          <w:divBdr>
            <w:top w:val="none" w:sz="0" w:space="0" w:color="auto"/>
            <w:left w:val="none" w:sz="0" w:space="0" w:color="auto"/>
            <w:bottom w:val="none" w:sz="0" w:space="0" w:color="auto"/>
            <w:right w:val="none" w:sz="0" w:space="0" w:color="auto"/>
          </w:divBdr>
        </w:div>
        <w:div w:id="91586022">
          <w:marLeft w:val="0"/>
          <w:marRight w:val="0"/>
          <w:marTop w:val="0"/>
          <w:marBottom w:val="0"/>
          <w:divBdr>
            <w:top w:val="none" w:sz="0" w:space="0" w:color="auto"/>
            <w:left w:val="none" w:sz="0" w:space="0" w:color="auto"/>
            <w:bottom w:val="none" w:sz="0" w:space="0" w:color="auto"/>
            <w:right w:val="none" w:sz="0" w:space="0" w:color="auto"/>
          </w:divBdr>
        </w:div>
        <w:div w:id="91586023">
          <w:marLeft w:val="0"/>
          <w:marRight w:val="0"/>
          <w:marTop w:val="0"/>
          <w:marBottom w:val="0"/>
          <w:divBdr>
            <w:top w:val="none" w:sz="0" w:space="0" w:color="auto"/>
            <w:left w:val="none" w:sz="0" w:space="0" w:color="auto"/>
            <w:bottom w:val="none" w:sz="0" w:space="0" w:color="auto"/>
            <w:right w:val="none" w:sz="0" w:space="0" w:color="auto"/>
          </w:divBdr>
        </w:div>
        <w:div w:id="91586027">
          <w:marLeft w:val="0"/>
          <w:marRight w:val="0"/>
          <w:marTop w:val="0"/>
          <w:marBottom w:val="0"/>
          <w:divBdr>
            <w:top w:val="none" w:sz="0" w:space="0" w:color="auto"/>
            <w:left w:val="none" w:sz="0" w:space="0" w:color="auto"/>
            <w:bottom w:val="none" w:sz="0" w:space="0" w:color="auto"/>
            <w:right w:val="none" w:sz="0" w:space="0" w:color="auto"/>
          </w:divBdr>
        </w:div>
        <w:div w:id="91586034">
          <w:marLeft w:val="0"/>
          <w:marRight w:val="0"/>
          <w:marTop w:val="0"/>
          <w:marBottom w:val="0"/>
          <w:divBdr>
            <w:top w:val="none" w:sz="0" w:space="0" w:color="auto"/>
            <w:left w:val="none" w:sz="0" w:space="0" w:color="auto"/>
            <w:bottom w:val="none" w:sz="0" w:space="0" w:color="auto"/>
            <w:right w:val="none" w:sz="0" w:space="0" w:color="auto"/>
          </w:divBdr>
        </w:div>
        <w:div w:id="91586037">
          <w:marLeft w:val="0"/>
          <w:marRight w:val="0"/>
          <w:marTop w:val="0"/>
          <w:marBottom w:val="0"/>
          <w:divBdr>
            <w:top w:val="none" w:sz="0" w:space="0" w:color="auto"/>
            <w:left w:val="none" w:sz="0" w:space="0" w:color="auto"/>
            <w:bottom w:val="none" w:sz="0" w:space="0" w:color="auto"/>
            <w:right w:val="none" w:sz="0" w:space="0" w:color="auto"/>
          </w:divBdr>
        </w:div>
        <w:div w:id="91586043">
          <w:marLeft w:val="0"/>
          <w:marRight w:val="0"/>
          <w:marTop w:val="0"/>
          <w:marBottom w:val="0"/>
          <w:divBdr>
            <w:top w:val="none" w:sz="0" w:space="0" w:color="auto"/>
            <w:left w:val="none" w:sz="0" w:space="0" w:color="auto"/>
            <w:bottom w:val="none" w:sz="0" w:space="0" w:color="auto"/>
            <w:right w:val="none" w:sz="0" w:space="0" w:color="auto"/>
          </w:divBdr>
        </w:div>
        <w:div w:id="91586044">
          <w:marLeft w:val="0"/>
          <w:marRight w:val="0"/>
          <w:marTop w:val="0"/>
          <w:marBottom w:val="0"/>
          <w:divBdr>
            <w:top w:val="none" w:sz="0" w:space="0" w:color="auto"/>
            <w:left w:val="none" w:sz="0" w:space="0" w:color="auto"/>
            <w:bottom w:val="none" w:sz="0" w:space="0" w:color="auto"/>
            <w:right w:val="none" w:sz="0" w:space="0" w:color="auto"/>
          </w:divBdr>
        </w:div>
        <w:div w:id="91586048">
          <w:marLeft w:val="0"/>
          <w:marRight w:val="0"/>
          <w:marTop w:val="0"/>
          <w:marBottom w:val="0"/>
          <w:divBdr>
            <w:top w:val="none" w:sz="0" w:space="0" w:color="auto"/>
            <w:left w:val="none" w:sz="0" w:space="0" w:color="auto"/>
            <w:bottom w:val="none" w:sz="0" w:space="0" w:color="auto"/>
            <w:right w:val="none" w:sz="0" w:space="0" w:color="auto"/>
          </w:divBdr>
        </w:div>
        <w:div w:id="91586049">
          <w:marLeft w:val="0"/>
          <w:marRight w:val="0"/>
          <w:marTop w:val="0"/>
          <w:marBottom w:val="0"/>
          <w:divBdr>
            <w:top w:val="none" w:sz="0" w:space="0" w:color="auto"/>
            <w:left w:val="none" w:sz="0" w:space="0" w:color="auto"/>
            <w:bottom w:val="none" w:sz="0" w:space="0" w:color="auto"/>
            <w:right w:val="none" w:sz="0" w:space="0" w:color="auto"/>
          </w:divBdr>
        </w:div>
        <w:div w:id="91586054">
          <w:marLeft w:val="0"/>
          <w:marRight w:val="0"/>
          <w:marTop w:val="0"/>
          <w:marBottom w:val="0"/>
          <w:divBdr>
            <w:top w:val="none" w:sz="0" w:space="0" w:color="auto"/>
            <w:left w:val="none" w:sz="0" w:space="0" w:color="auto"/>
            <w:bottom w:val="none" w:sz="0" w:space="0" w:color="auto"/>
            <w:right w:val="none" w:sz="0" w:space="0" w:color="auto"/>
          </w:divBdr>
        </w:div>
        <w:div w:id="91586056">
          <w:marLeft w:val="0"/>
          <w:marRight w:val="0"/>
          <w:marTop w:val="0"/>
          <w:marBottom w:val="0"/>
          <w:divBdr>
            <w:top w:val="none" w:sz="0" w:space="0" w:color="auto"/>
            <w:left w:val="none" w:sz="0" w:space="0" w:color="auto"/>
            <w:bottom w:val="none" w:sz="0" w:space="0" w:color="auto"/>
            <w:right w:val="none" w:sz="0" w:space="0" w:color="auto"/>
          </w:divBdr>
        </w:div>
        <w:div w:id="91586059">
          <w:marLeft w:val="0"/>
          <w:marRight w:val="0"/>
          <w:marTop w:val="0"/>
          <w:marBottom w:val="0"/>
          <w:divBdr>
            <w:top w:val="none" w:sz="0" w:space="0" w:color="auto"/>
            <w:left w:val="none" w:sz="0" w:space="0" w:color="auto"/>
            <w:bottom w:val="none" w:sz="0" w:space="0" w:color="auto"/>
            <w:right w:val="none" w:sz="0" w:space="0" w:color="auto"/>
          </w:divBdr>
        </w:div>
        <w:div w:id="91586061">
          <w:marLeft w:val="0"/>
          <w:marRight w:val="0"/>
          <w:marTop w:val="0"/>
          <w:marBottom w:val="0"/>
          <w:divBdr>
            <w:top w:val="none" w:sz="0" w:space="0" w:color="auto"/>
            <w:left w:val="none" w:sz="0" w:space="0" w:color="auto"/>
            <w:bottom w:val="none" w:sz="0" w:space="0" w:color="auto"/>
            <w:right w:val="none" w:sz="0" w:space="0" w:color="auto"/>
          </w:divBdr>
        </w:div>
        <w:div w:id="91586066">
          <w:marLeft w:val="0"/>
          <w:marRight w:val="0"/>
          <w:marTop w:val="0"/>
          <w:marBottom w:val="0"/>
          <w:divBdr>
            <w:top w:val="none" w:sz="0" w:space="0" w:color="auto"/>
            <w:left w:val="none" w:sz="0" w:space="0" w:color="auto"/>
            <w:bottom w:val="none" w:sz="0" w:space="0" w:color="auto"/>
            <w:right w:val="none" w:sz="0" w:space="0" w:color="auto"/>
          </w:divBdr>
        </w:div>
        <w:div w:id="91586074">
          <w:marLeft w:val="0"/>
          <w:marRight w:val="0"/>
          <w:marTop w:val="0"/>
          <w:marBottom w:val="0"/>
          <w:divBdr>
            <w:top w:val="none" w:sz="0" w:space="0" w:color="auto"/>
            <w:left w:val="none" w:sz="0" w:space="0" w:color="auto"/>
            <w:bottom w:val="none" w:sz="0" w:space="0" w:color="auto"/>
            <w:right w:val="none" w:sz="0" w:space="0" w:color="auto"/>
          </w:divBdr>
        </w:div>
        <w:div w:id="91586075">
          <w:marLeft w:val="0"/>
          <w:marRight w:val="0"/>
          <w:marTop w:val="0"/>
          <w:marBottom w:val="0"/>
          <w:divBdr>
            <w:top w:val="none" w:sz="0" w:space="0" w:color="auto"/>
            <w:left w:val="none" w:sz="0" w:space="0" w:color="auto"/>
            <w:bottom w:val="none" w:sz="0" w:space="0" w:color="auto"/>
            <w:right w:val="none" w:sz="0" w:space="0" w:color="auto"/>
          </w:divBdr>
        </w:div>
        <w:div w:id="91586077">
          <w:marLeft w:val="0"/>
          <w:marRight w:val="0"/>
          <w:marTop w:val="0"/>
          <w:marBottom w:val="0"/>
          <w:divBdr>
            <w:top w:val="none" w:sz="0" w:space="0" w:color="auto"/>
            <w:left w:val="none" w:sz="0" w:space="0" w:color="auto"/>
            <w:bottom w:val="none" w:sz="0" w:space="0" w:color="auto"/>
            <w:right w:val="none" w:sz="0" w:space="0" w:color="auto"/>
          </w:divBdr>
        </w:div>
        <w:div w:id="91586080">
          <w:marLeft w:val="0"/>
          <w:marRight w:val="0"/>
          <w:marTop w:val="0"/>
          <w:marBottom w:val="0"/>
          <w:divBdr>
            <w:top w:val="none" w:sz="0" w:space="0" w:color="auto"/>
            <w:left w:val="none" w:sz="0" w:space="0" w:color="auto"/>
            <w:bottom w:val="none" w:sz="0" w:space="0" w:color="auto"/>
            <w:right w:val="none" w:sz="0" w:space="0" w:color="auto"/>
          </w:divBdr>
        </w:div>
        <w:div w:id="91586086">
          <w:marLeft w:val="0"/>
          <w:marRight w:val="0"/>
          <w:marTop w:val="0"/>
          <w:marBottom w:val="0"/>
          <w:divBdr>
            <w:top w:val="none" w:sz="0" w:space="0" w:color="auto"/>
            <w:left w:val="none" w:sz="0" w:space="0" w:color="auto"/>
            <w:bottom w:val="none" w:sz="0" w:space="0" w:color="auto"/>
            <w:right w:val="none" w:sz="0" w:space="0" w:color="auto"/>
          </w:divBdr>
        </w:div>
        <w:div w:id="91586087">
          <w:marLeft w:val="0"/>
          <w:marRight w:val="0"/>
          <w:marTop w:val="0"/>
          <w:marBottom w:val="0"/>
          <w:divBdr>
            <w:top w:val="none" w:sz="0" w:space="0" w:color="auto"/>
            <w:left w:val="none" w:sz="0" w:space="0" w:color="auto"/>
            <w:bottom w:val="none" w:sz="0" w:space="0" w:color="auto"/>
            <w:right w:val="none" w:sz="0" w:space="0" w:color="auto"/>
          </w:divBdr>
        </w:div>
        <w:div w:id="91586094">
          <w:marLeft w:val="0"/>
          <w:marRight w:val="0"/>
          <w:marTop w:val="0"/>
          <w:marBottom w:val="0"/>
          <w:divBdr>
            <w:top w:val="none" w:sz="0" w:space="0" w:color="auto"/>
            <w:left w:val="none" w:sz="0" w:space="0" w:color="auto"/>
            <w:bottom w:val="none" w:sz="0" w:space="0" w:color="auto"/>
            <w:right w:val="none" w:sz="0" w:space="0" w:color="auto"/>
          </w:divBdr>
        </w:div>
        <w:div w:id="91586095">
          <w:marLeft w:val="0"/>
          <w:marRight w:val="0"/>
          <w:marTop w:val="0"/>
          <w:marBottom w:val="0"/>
          <w:divBdr>
            <w:top w:val="none" w:sz="0" w:space="0" w:color="auto"/>
            <w:left w:val="none" w:sz="0" w:space="0" w:color="auto"/>
            <w:bottom w:val="none" w:sz="0" w:space="0" w:color="auto"/>
            <w:right w:val="none" w:sz="0" w:space="0" w:color="auto"/>
          </w:divBdr>
        </w:div>
        <w:div w:id="91586099">
          <w:marLeft w:val="0"/>
          <w:marRight w:val="0"/>
          <w:marTop w:val="0"/>
          <w:marBottom w:val="0"/>
          <w:divBdr>
            <w:top w:val="none" w:sz="0" w:space="0" w:color="auto"/>
            <w:left w:val="none" w:sz="0" w:space="0" w:color="auto"/>
            <w:bottom w:val="none" w:sz="0" w:space="0" w:color="auto"/>
            <w:right w:val="none" w:sz="0" w:space="0" w:color="auto"/>
          </w:divBdr>
        </w:div>
        <w:div w:id="91586112">
          <w:marLeft w:val="0"/>
          <w:marRight w:val="0"/>
          <w:marTop w:val="0"/>
          <w:marBottom w:val="0"/>
          <w:divBdr>
            <w:top w:val="none" w:sz="0" w:space="0" w:color="auto"/>
            <w:left w:val="none" w:sz="0" w:space="0" w:color="auto"/>
            <w:bottom w:val="none" w:sz="0" w:space="0" w:color="auto"/>
            <w:right w:val="none" w:sz="0" w:space="0" w:color="auto"/>
          </w:divBdr>
        </w:div>
        <w:div w:id="91586119">
          <w:marLeft w:val="0"/>
          <w:marRight w:val="0"/>
          <w:marTop w:val="0"/>
          <w:marBottom w:val="0"/>
          <w:divBdr>
            <w:top w:val="none" w:sz="0" w:space="0" w:color="auto"/>
            <w:left w:val="none" w:sz="0" w:space="0" w:color="auto"/>
            <w:bottom w:val="none" w:sz="0" w:space="0" w:color="auto"/>
            <w:right w:val="none" w:sz="0" w:space="0" w:color="auto"/>
          </w:divBdr>
        </w:div>
      </w:divsChild>
    </w:div>
    <w:div w:id="91586123">
      <w:marLeft w:val="0"/>
      <w:marRight w:val="0"/>
      <w:marTop w:val="0"/>
      <w:marBottom w:val="0"/>
      <w:divBdr>
        <w:top w:val="none" w:sz="0" w:space="0" w:color="auto"/>
        <w:left w:val="none" w:sz="0" w:space="0" w:color="auto"/>
        <w:bottom w:val="none" w:sz="0" w:space="0" w:color="auto"/>
        <w:right w:val="none" w:sz="0" w:space="0" w:color="auto"/>
      </w:divBdr>
      <w:divsChild>
        <w:div w:id="91586090">
          <w:marLeft w:val="0"/>
          <w:marRight w:val="0"/>
          <w:marTop w:val="34"/>
          <w:marBottom w:val="34"/>
          <w:divBdr>
            <w:top w:val="none" w:sz="0" w:space="0" w:color="auto"/>
            <w:left w:val="none" w:sz="0" w:space="0" w:color="auto"/>
            <w:bottom w:val="none" w:sz="0" w:space="0" w:color="auto"/>
            <w:right w:val="none" w:sz="0" w:space="0" w:color="auto"/>
          </w:divBdr>
        </w:div>
      </w:divsChild>
    </w:div>
    <w:div w:id="91586127">
      <w:marLeft w:val="0"/>
      <w:marRight w:val="0"/>
      <w:marTop w:val="0"/>
      <w:marBottom w:val="0"/>
      <w:divBdr>
        <w:top w:val="none" w:sz="0" w:space="0" w:color="auto"/>
        <w:left w:val="none" w:sz="0" w:space="0" w:color="auto"/>
        <w:bottom w:val="none" w:sz="0" w:space="0" w:color="auto"/>
        <w:right w:val="none" w:sz="0" w:space="0" w:color="auto"/>
      </w:divBdr>
      <w:divsChild>
        <w:div w:id="91586126">
          <w:marLeft w:val="0"/>
          <w:marRight w:val="0"/>
          <w:marTop w:val="34"/>
          <w:marBottom w:val="34"/>
          <w:divBdr>
            <w:top w:val="none" w:sz="0" w:space="0" w:color="auto"/>
            <w:left w:val="none" w:sz="0" w:space="0" w:color="auto"/>
            <w:bottom w:val="none" w:sz="0" w:space="0" w:color="auto"/>
            <w:right w:val="none" w:sz="0" w:space="0" w:color="auto"/>
          </w:divBdr>
        </w:div>
      </w:divsChild>
    </w:div>
    <w:div w:id="91586130">
      <w:marLeft w:val="0"/>
      <w:marRight w:val="0"/>
      <w:marTop w:val="0"/>
      <w:marBottom w:val="0"/>
      <w:divBdr>
        <w:top w:val="none" w:sz="0" w:space="0" w:color="auto"/>
        <w:left w:val="none" w:sz="0" w:space="0" w:color="auto"/>
        <w:bottom w:val="none" w:sz="0" w:space="0" w:color="auto"/>
        <w:right w:val="none" w:sz="0" w:space="0" w:color="auto"/>
      </w:divBdr>
      <w:divsChild>
        <w:div w:id="91586129">
          <w:marLeft w:val="0"/>
          <w:marRight w:val="0"/>
          <w:marTop w:val="34"/>
          <w:marBottom w:val="34"/>
          <w:divBdr>
            <w:top w:val="none" w:sz="0" w:space="0" w:color="auto"/>
            <w:left w:val="none" w:sz="0" w:space="0" w:color="auto"/>
            <w:bottom w:val="none" w:sz="0" w:space="0" w:color="auto"/>
            <w:right w:val="none" w:sz="0" w:space="0" w:color="auto"/>
          </w:divBdr>
        </w:div>
      </w:divsChild>
    </w:div>
    <w:div w:id="91586131">
      <w:marLeft w:val="0"/>
      <w:marRight w:val="0"/>
      <w:marTop w:val="0"/>
      <w:marBottom w:val="0"/>
      <w:divBdr>
        <w:top w:val="none" w:sz="0" w:space="0" w:color="auto"/>
        <w:left w:val="none" w:sz="0" w:space="0" w:color="auto"/>
        <w:bottom w:val="none" w:sz="0" w:space="0" w:color="auto"/>
        <w:right w:val="none" w:sz="0" w:space="0" w:color="auto"/>
      </w:divBdr>
      <w:divsChild>
        <w:div w:id="91586128">
          <w:marLeft w:val="0"/>
          <w:marRight w:val="0"/>
          <w:marTop w:val="34"/>
          <w:marBottom w:val="34"/>
          <w:divBdr>
            <w:top w:val="none" w:sz="0" w:space="0" w:color="auto"/>
            <w:left w:val="none" w:sz="0" w:space="0" w:color="auto"/>
            <w:bottom w:val="none" w:sz="0" w:space="0" w:color="auto"/>
            <w:right w:val="none" w:sz="0" w:space="0" w:color="auto"/>
          </w:divBdr>
        </w:div>
      </w:divsChild>
    </w:div>
    <w:div w:id="91586132">
      <w:marLeft w:val="0"/>
      <w:marRight w:val="0"/>
      <w:marTop w:val="0"/>
      <w:marBottom w:val="0"/>
      <w:divBdr>
        <w:top w:val="none" w:sz="0" w:space="0" w:color="auto"/>
        <w:left w:val="none" w:sz="0" w:space="0" w:color="auto"/>
        <w:bottom w:val="none" w:sz="0" w:space="0" w:color="auto"/>
        <w:right w:val="none" w:sz="0" w:space="0" w:color="auto"/>
      </w:divBdr>
    </w:div>
    <w:div w:id="91586133">
      <w:marLeft w:val="0"/>
      <w:marRight w:val="0"/>
      <w:marTop w:val="0"/>
      <w:marBottom w:val="0"/>
      <w:divBdr>
        <w:top w:val="none" w:sz="0" w:space="0" w:color="auto"/>
        <w:left w:val="none" w:sz="0" w:space="0" w:color="auto"/>
        <w:bottom w:val="none" w:sz="0" w:space="0" w:color="auto"/>
        <w:right w:val="none" w:sz="0" w:space="0" w:color="auto"/>
      </w:divBdr>
    </w:div>
    <w:div w:id="91586134">
      <w:marLeft w:val="0"/>
      <w:marRight w:val="0"/>
      <w:marTop w:val="0"/>
      <w:marBottom w:val="0"/>
      <w:divBdr>
        <w:top w:val="none" w:sz="0" w:space="0" w:color="auto"/>
        <w:left w:val="none" w:sz="0" w:space="0" w:color="auto"/>
        <w:bottom w:val="none" w:sz="0" w:space="0" w:color="auto"/>
        <w:right w:val="none" w:sz="0" w:space="0" w:color="auto"/>
      </w:divBdr>
    </w:div>
    <w:div w:id="91586135">
      <w:marLeft w:val="0"/>
      <w:marRight w:val="0"/>
      <w:marTop w:val="0"/>
      <w:marBottom w:val="0"/>
      <w:divBdr>
        <w:top w:val="none" w:sz="0" w:space="0" w:color="auto"/>
        <w:left w:val="none" w:sz="0" w:space="0" w:color="auto"/>
        <w:bottom w:val="none" w:sz="0" w:space="0" w:color="auto"/>
        <w:right w:val="none" w:sz="0" w:space="0" w:color="auto"/>
      </w:divBdr>
    </w:div>
    <w:div w:id="91586136">
      <w:marLeft w:val="0"/>
      <w:marRight w:val="0"/>
      <w:marTop w:val="0"/>
      <w:marBottom w:val="0"/>
      <w:divBdr>
        <w:top w:val="none" w:sz="0" w:space="0" w:color="auto"/>
        <w:left w:val="none" w:sz="0" w:space="0" w:color="auto"/>
        <w:bottom w:val="none" w:sz="0" w:space="0" w:color="auto"/>
        <w:right w:val="none" w:sz="0" w:space="0" w:color="auto"/>
      </w:divBdr>
    </w:div>
    <w:div w:id="91586137">
      <w:marLeft w:val="0"/>
      <w:marRight w:val="0"/>
      <w:marTop w:val="0"/>
      <w:marBottom w:val="0"/>
      <w:divBdr>
        <w:top w:val="none" w:sz="0" w:space="0" w:color="auto"/>
        <w:left w:val="none" w:sz="0" w:space="0" w:color="auto"/>
        <w:bottom w:val="none" w:sz="0" w:space="0" w:color="auto"/>
        <w:right w:val="none" w:sz="0" w:space="0" w:color="auto"/>
      </w:divBdr>
    </w:div>
    <w:div w:id="91586138">
      <w:marLeft w:val="0"/>
      <w:marRight w:val="0"/>
      <w:marTop w:val="0"/>
      <w:marBottom w:val="0"/>
      <w:divBdr>
        <w:top w:val="none" w:sz="0" w:space="0" w:color="auto"/>
        <w:left w:val="none" w:sz="0" w:space="0" w:color="auto"/>
        <w:bottom w:val="none" w:sz="0" w:space="0" w:color="auto"/>
        <w:right w:val="none" w:sz="0" w:space="0" w:color="auto"/>
      </w:divBdr>
    </w:div>
    <w:div w:id="91586139">
      <w:marLeft w:val="0"/>
      <w:marRight w:val="0"/>
      <w:marTop w:val="0"/>
      <w:marBottom w:val="0"/>
      <w:divBdr>
        <w:top w:val="none" w:sz="0" w:space="0" w:color="auto"/>
        <w:left w:val="none" w:sz="0" w:space="0" w:color="auto"/>
        <w:bottom w:val="none" w:sz="0" w:space="0" w:color="auto"/>
        <w:right w:val="none" w:sz="0" w:space="0" w:color="auto"/>
      </w:divBdr>
    </w:div>
    <w:div w:id="91586140">
      <w:marLeft w:val="0"/>
      <w:marRight w:val="0"/>
      <w:marTop w:val="0"/>
      <w:marBottom w:val="0"/>
      <w:divBdr>
        <w:top w:val="none" w:sz="0" w:space="0" w:color="auto"/>
        <w:left w:val="none" w:sz="0" w:space="0" w:color="auto"/>
        <w:bottom w:val="none" w:sz="0" w:space="0" w:color="auto"/>
        <w:right w:val="none" w:sz="0" w:space="0" w:color="auto"/>
      </w:divBdr>
    </w:div>
    <w:div w:id="91586141">
      <w:marLeft w:val="0"/>
      <w:marRight w:val="0"/>
      <w:marTop w:val="0"/>
      <w:marBottom w:val="0"/>
      <w:divBdr>
        <w:top w:val="none" w:sz="0" w:space="0" w:color="auto"/>
        <w:left w:val="none" w:sz="0" w:space="0" w:color="auto"/>
        <w:bottom w:val="none" w:sz="0" w:space="0" w:color="auto"/>
        <w:right w:val="none" w:sz="0" w:space="0" w:color="auto"/>
      </w:divBdr>
    </w:div>
    <w:div w:id="121735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eslie@sbgh.mb.ca" TargetMode="External"/><Relationship Id="rId13" Type="http://schemas.openxmlformats.org/officeDocument/2006/relationships/hyperlink" Target="mailto:helena@statiq.s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mailto:e.v.mccloskey@sheffield.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leslie@sbgh.mb.ca" TargetMode="External"/><Relationship Id="rId20" Type="http://schemas.openxmlformats.org/officeDocument/2006/relationships/image" Target="media/image2.e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ill\Dropbox\FRAX%20and%20AI\sniraula@cancercare.mb.ca" TargetMode="External"/><Relationship Id="rId5" Type="http://schemas.openxmlformats.org/officeDocument/2006/relationships/webSettings" Target="webSettings.xml"/><Relationship Id="rId15" Type="http://schemas.openxmlformats.org/officeDocument/2006/relationships/hyperlink" Target="mailto:jakanis@outlook.com" TargetMode="External"/><Relationship Id="rId23" Type="http://schemas.openxmlformats.org/officeDocument/2006/relationships/theme" Target="theme/theme1.xml"/><Relationship Id="rId10" Type="http://schemas.openxmlformats.org/officeDocument/2006/relationships/hyperlink" Target="mailto:Lisa.Lix@umanitoba.ca"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suzanne.morin@mcgill.ca" TargetMode="External"/><Relationship Id="rId14" Type="http://schemas.openxmlformats.org/officeDocument/2006/relationships/hyperlink" Target="mailto:nch@mrc.soton.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4E027-1E31-40EB-A775-8479F7669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9750</Words>
  <Characters>55579</Characters>
  <Application>Microsoft Office Word</Application>
  <DocSecurity>4</DocSecurity>
  <Lines>463</Lines>
  <Paragraphs>130</Paragraphs>
  <ScaleCrop>false</ScaleCrop>
  <HeadingPairs>
    <vt:vector size="2" baseType="variant">
      <vt:variant>
        <vt:lpstr>Title</vt:lpstr>
      </vt:variant>
      <vt:variant>
        <vt:i4>1</vt:i4>
      </vt:variant>
    </vt:vector>
  </HeadingPairs>
  <TitlesOfParts>
    <vt:vector size="1" baseType="lpstr">
      <vt:lpstr>HOW WELL MEASURES OF BONE MINERAL DENSITY PREDICT OSTEOPOROTIC FRACTURES IN A CLINICAL POPULATION</vt:lpstr>
    </vt:vector>
  </TitlesOfParts>
  <Company>St. Boniface General Hospital</Company>
  <LinksUpToDate>false</LinksUpToDate>
  <CharactersWithSpaces>65199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WELL MEASURES OF BONE MINERAL DENSITY PREDICT OSTEOPOROTIC FRACTURES IN A CLINICAL POPULATION</dc:title>
  <dc:creator>B. Leslie</dc:creator>
  <cp:lastModifiedBy>Karen Drake</cp:lastModifiedBy>
  <cp:revision>2</cp:revision>
  <cp:lastPrinted>2010-08-17T21:47:00Z</cp:lastPrinted>
  <dcterms:created xsi:type="dcterms:W3CDTF">2019-07-29T08:58:00Z</dcterms:created>
  <dcterms:modified xsi:type="dcterms:W3CDTF">2019-07-29T08:58:00Z</dcterms:modified>
</cp:coreProperties>
</file>