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CBC26" w14:textId="77777777" w:rsidR="00B61217" w:rsidRPr="00D34C6F" w:rsidRDefault="00B61217" w:rsidP="00B61217">
      <w:pPr>
        <w:spacing w:line="480" w:lineRule="auto"/>
        <w:rPr>
          <w:rFonts w:ascii="Times New Roman" w:hAnsi="Times New Roman" w:cs="Times New Roman"/>
          <w:sz w:val="24"/>
          <w:szCs w:val="24"/>
          <w:u w:val="single"/>
        </w:rPr>
      </w:pPr>
      <w:bookmarkStart w:id="0" w:name="_GoBack"/>
      <w:bookmarkEnd w:id="0"/>
      <w:r w:rsidRPr="00D34C6F">
        <w:rPr>
          <w:rFonts w:ascii="Times New Roman" w:hAnsi="Times New Roman" w:cs="Times New Roman"/>
          <w:sz w:val="24"/>
          <w:szCs w:val="24"/>
          <w:u w:val="single"/>
        </w:rPr>
        <w:t>Review Article</w:t>
      </w:r>
    </w:p>
    <w:p w14:paraId="6D5AF038" w14:textId="77777777" w:rsidR="00B61217" w:rsidRPr="00D34C6F" w:rsidRDefault="00B61217" w:rsidP="00B61217">
      <w:pPr>
        <w:spacing w:line="480" w:lineRule="auto"/>
        <w:rPr>
          <w:rFonts w:ascii="Times New Roman" w:hAnsi="Times New Roman" w:cs="Times New Roman"/>
          <w:sz w:val="24"/>
          <w:szCs w:val="24"/>
          <w:u w:val="single"/>
        </w:rPr>
      </w:pPr>
    </w:p>
    <w:p w14:paraId="54BE7C45" w14:textId="77777777" w:rsidR="00B61217" w:rsidRPr="00D34C6F" w:rsidRDefault="00B61217" w:rsidP="00B61217">
      <w:pPr>
        <w:spacing w:line="480" w:lineRule="auto"/>
        <w:rPr>
          <w:rFonts w:ascii="Times New Roman" w:hAnsi="Times New Roman" w:cs="Times New Roman"/>
          <w:b/>
          <w:sz w:val="24"/>
          <w:szCs w:val="24"/>
        </w:rPr>
      </w:pPr>
      <w:r w:rsidRPr="00D34C6F">
        <w:rPr>
          <w:rFonts w:ascii="Times New Roman" w:hAnsi="Times New Roman" w:cs="Times New Roman"/>
          <w:b/>
          <w:sz w:val="24"/>
          <w:szCs w:val="24"/>
        </w:rPr>
        <w:t>Devil facial tumours: Towards a vaccine</w:t>
      </w:r>
    </w:p>
    <w:p w14:paraId="2AB23A82" w14:textId="77777777" w:rsidR="00B61217" w:rsidRPr="00D34C6F" w:rsidRDefault="00B61217" w:rsidP="00B61217">
      <w:pPr>
        <w:spacing w:line="480" w:lineRule="auto"/>
        <w:rPr>
          <w:rFonts w:ascii="Times New Roman" w:hAnsi="Times New Roman" w:cs="Times New Roman"/>
          <w:sz w:val="24"/>
          <w:szCs w:val="24"/>
          <w:u w:val="single"/>
        </w:rPr>
      </w:pPr>
    </w:p>
    <w:p w14:paraId="127B6618" w14:textId="77777777" w:rsidR="00B61217" w:rsidRPr="00D34C6F" w:rsidRDefault="00B61217" w:rsidP="00B61217">
      <w:pPr>
        <w:spacing w:line="480" w:lineRule="auto"/>
        <w:rPr>
          <w:rFonts w:ascii="Times New Roman" w:hAnsi="Times New Roman" w:cs="Times New Roman"/>
          <w:b/>
          <w:sz w:val="24"/>
          <w:szCs w:val="24"/>
        </w:rPr>
      </w:pPr>
      <w:r w:rsidRPr="00D34C6F">
        <w:rPr>
          <w:rFonts w:ascii="Times New Roman" w:hAnsi="Times New Roman" w:cs="Times New Roman"/>
          <w:b/>
          <w:sz w:val="24"/>
          <w:szCs w:val="24"/>
        </w:rPr>
        <w:t xml:space="preserve">Authors: </w:t>
      </w:r>
    </w:p>
    <w:p w14:paraId="23086A88" w14:textId="77777777" w:rsidR="00B61217" w:rsidRPr="00D34C6F" w:rsidRDefault="00B61217" w:rsidP="00B61217">
      <w:pPr>
        <w:spacing w:line="480" w:lineRule="auto"/>
        <w:rPr>
          <w:rFonts w:ascii="Times New Roman" w:hAnsi="Times New Roman" w:cs="Times New Roman"/>
          <w:sz w:val="24"/>
          <w:szCs w:val="24"/>
        </w:rPr>
      </w:pPr>
      <w:r w:rsidRPr="00960CE8">
        <w:rPr>
          <w:rFonts w:ascii="Times New Roman" w:hAnsi="Times New Roman" w:cs="Times New Roman"/>
          <w:sz w:val="24"/>
          <w:szCs w:val="24"/>
        </w:rPr>
        <w:t>Owen, Rachel. S.</w:t>
      </w:r>
      <w:r w:rsidRPr="00960CE8">
        <w:rPr>
          <w:rFonts w:ascii="Times New Roman" w:hAnsi="Times New Roman" w:cs="Times New Roman"/>
          <w:sz w:val="24"/>
          <w:szCs w:val="24"/>
          <w:vertAlign w:val="superscript"/>
        </w:rPr>
        <w:t>1</w:t>
      </w:r>
      <w:r w:rsidRPr="00960CE8">
        <w:rPr>
          <w:rFonts w:ascii="Times New Roman" w:hAnsi="Times New Roman" w:cs="Times New Roman"/>
          <w:sz w:val="24"/>
          <w:szCs w:val="24"/>
        </w:rPr>
        <w:t>,</w:t>
      </w:r>
      <w:r w:rsidRPr="00D34C6F">
        <w:rPr>
          <w:rFonts w:ascii="Times New Roman" w:hAnsi="Times New Roman" w:cs="Times New Roman"/>
          <w:sz w:val="24"/>
          <w:szCs w:val="24"/>
        </w:rPr>
        <w:t xml:space="preserve"> Siddle, H</w:t>
      </w:r>
      <w:r>
        <w:rPr>
          <w:rFonts w:ascii="Times New Roman" w:hAnsi="Times New Roman" w:cs="Times New Roman"/>
          <w:sz w:val="24"/>
          <w:szCs w:val="24"/>
        </w:rPr>
        <w:t>annah</w:t>
      </w:r>
      <w:r w:rsidRPr="00D34C6F">
        <w:rPr>
          <w:rFonts w:ascii="Times New Roman" w:hAnsi="Times New Roman" w:cs="Times New Roman"/>
          <w:sz w:val="24"/>
          <w:szCs w:val="24"/>
        </w:rPr>
        <w:t>. V.</w:t>
      </w:r>
      <w:r w:rsidRPr="00D34C6F">
        <w:rPr>
          <w:rFonts w:ascii="Times New Roman" w:hAnsi="Times New Roman" w:cs="Times New Roman"/>
          <w:sz w:val="24"/>
          <w:szCs w:val="24"/>
          <w:vertAlign w:val="superscript"/>
        </w:rPr>
        <w:t>1,2</w:t>
      </w:r>
    </w:p>
    <w:p w14:paraId="14EBA5A5" w14:textId="77777777" w:rsidR="00B61217" w:rsidRPr="00D34C6F" w:rsidRDefault="00B61217" w:rsidP="00B61217">
      <w:pPr>
        <w:spacing w:line="480" w:lineRule="auto"/>
        <w:rPr>
          <w:rFonts w:ascii="Times New Roman" w:hAnsi="Times New Roman" w:cs="Times New Roman"/>
          <w:b/>
          <w:sz w:val="24"/>
          <w:szCs w:val="24"/>
        </w:rPr>
      </w:pPr>
      <w:r w:rsidRPr="00D34C6F">
        <w:rPr>
          <w:rFonts w:ascii="Times New Roman" w:hAnsi="Times New Roman" w:cs="Times New Roman"/>
          <w:b/>
          <w:sz w:val="24"/>
          <w:szCs w:val="24"/>
        </w:rPr>
        <w:t>Affiliations:</w:t>
      </w:r>
    </w:p>
    <w:p w14:paraId="2F3E744C" w14:textId="77777777" w:rsidR="00B61217" w:rsidRPr="00D34C6F" w:rsidRDefault="00B61217" w:rsidP="00B61217">
      <w:pPr>
        <w:pStyle w:val="ListParagraph"/>
        <w:numPr>
          <w:ilvl w:val="0"/>
          <w:numId w:val="14"/>
        </w:numPr>
        <w:spacing w:line="480" w:lineRule="auto"/>
        <w:rPr>
          <w:rFonts w:ascii="Times New Roman" w:hAnsi="Times New Roman" w:cs="Times New Roman"/>
          <w:sz w:val="24"/>
          <w:szCs w:val="24"/>
        </w:rPr>
      </w:pPr>
      <w:r w:rsidRPr="00D34C6F">
        <w:rPr>
          <w:rFonts w:ascii="Times New Roman" w:hAnsi="Times New Roman" w:cs="Times New Roman"/>
          <w:sz w:val="24"/>
          <w:szCs w:val="24"/>
        </w:rPr>
        <w:t xml:space="preserve">School of Biological Sciences, Faculty of Environmental and Life sciences, University of Southampton, Southampton, United Kingdom </w:t>
      </w:r>
    </w:p>
    <w:p w14:paraId="0A005AC9" w14:textId="77777777" w:rsidR="00B61217" w:rsidRDefault="00B61217" w:rsidP="00B61217">
      <w:pPr>
        <w:pStyle w:val="ListParagraph"/>
        <w:numPr>
          <w:ilvl w:val="0"/>
          <w:numId w:val="14"/>
        </w:numPr>
        <w:spacing w:line="480" w:lineRule="auto"/>
        <w:rPr>
          <w:rFonts w:ascii="Times New Roman" w:hAnsi="Times New Roman" w:cs="Times New Roman"/>
          <w:sz w:val="24"/>
          <w:szCs w:val="24"/>
        </w:rPr>
      </w:pPr>
      <w:r w:rsidRPr="00D34C6F">
        <w:rPr>
          <w:rFonts w:ascii="Times New Roman" w:hAnsi="Times New Roman" w:cs="Times New Roman"/>
          <w:sz w:val="24"/>
          <w:szCs w:val="24"/>
        </w:rPr>
        <w:t>Institute for Life Sciences, Faculty of Medicine, University of Southampton, Southampton, United Kingdom</w:t>
      </w:r>
    </w:p>
    <w:p w14:paraId="4AA775F5" w14:textId="77777777" w:rsidR="00B61217" w:rsidRDefault="00B61217" w:rsidP="00B61217">
      <w:pPr>
        <w:spacing w:line="480" w:lineRule="auto"/>
        <w:rPr>
          <w:rFonts w:ascii="Times New Roman" w:hAnsi="Times New Roman" w:cs="Times New Roman"/>
          <w:sz w:val="24"/>
          <w:szCs w:val="24"/>
          <w:u w:val="single"/>
        </w:rPr>
      </w:pPr>
      <w:r w:rsidRPr="00415E38">
        <w:rPr>
          <w:rFonts w:ascii="Times New Roman" w:hAnsi="Times New Roman" w:cs="Times New Roman"/>
          <w:sz w:val="24"/>
          <w:szCs w:val="24"/>
          <w:u w:val="single"/>
        </w:rPr>
        <w:t>Corresponding author details</w:t>
      </w:r>
    </w:p>
    <w:p w14:paraId="156526E7" w14:textId="77777777" w:rsidR="00B61217" w:rsidRDefault="00B61217" w:rsidP="00B61217">
      <w:pPr>
        <w:spacing w:line="480" w:lineRule="auto"/>
        <w:rPr>
          <w:rFonts w:ascii="Times New Roman" w:hAnsi="Times New Roman" w:cs="Times New Roman"/>
          <w:sz w:val="24"/>
          <w:szCs w:val="24"/>
        </w:rPr>
      </w:pPr>
      <w:r>
        <w:rPr>
          <w:rFonts w:ascii="Times New Roman" w:hAnsi="Times New Roman" w:cs="Times New Roman"/>
          <w:sz w:val="24"/>
          <w:szCs w:val="24"/>
        </w:rPr>
        <w:t xml:space="preserve">Dr Hannah Siddle: </w:t>
      </w:r>
      <w:hyperlink r:id="rId8" w:history="1">
        <w:r w:rsidRPr="00EA0A82">
          <w:rPr>
            <w:rStyle w:val="Hyperlink"/>
            <w:rFonts w:ascii="Times New Roman" w:hAnsi="Times New Roman" w:cs="Times New Roman"/>
            <w:sz w:val="24"/>
            <w:szCs w:val="24"/>
          </w:rPr>
          <w:t>H.V.Siddle@soton.ac.uk</w:t>
        </w:r>
      </w:hyperlink>
      <w:r>
        <w:rPr>
          <w:rFonts w:ascii="Times New Roman" w:hAnsi="Times New Roman" w:cs="Times New Roman"/>
          <w:sz w:val="24"/>
          <w:szCs w:val="24"/>
        </w:rPr>
        <w:t xml:space="preserve">, ORCHiD: </w:t>
      </w:r>
      <w:r w:rsidRPr="00960CE8">
        <w:rPr>
          <w:rFonts w:ascii="Times New Roman" w:hAnsi="Times New Roman" w:cs="Times New Roman"/>
          <w:sz w:val="24"/>
          <w:szCs w:val="24"/>
        </w:rPr>
        <w:t>0000-0003-2906-4385</w:t>
      </w:r>
      <w:r>
        <w:rPr>
          <w:rFonts w:ascii="Times New Roman" w:hAnsi="Times New Roman" w:cs="Times New Roman"/>
          <w:sz w:val="24"/>
          <w:szCs w:val="24"/>
        </w:rPr>
        <w:t>, @SiddleHannah</w:t>
      </w:r>
    </w:p>
    <w:p w14:paraId="28327B4C" w14:textId="77777777" w:rsidR="006A4904" w:rsidRDefault="00B61217" w:rsidP="00B61217">
      <w:pPr>
        <w:spacing w:line="480" w:lineRule="auto"/>
        <w:rPr>
          <w:rFonts w:ascii="Arial" w:hAnsi="Arial" w:cs="Arial"/>
          <w:color w:val="494A4C"/>
          <w:sz w:val="23"/>
          <w:szCs w:val="23"/>
          <w:shd w:val="clear" w:color="auto" w:fill="FFFFFF"/>
        </w:rPr>
      </w:pPr>
      <w:r>
        <w:rPr>
          <w:rFonts w:ascii="Times New Roman" w:hAnsi="Times New Roman" w:cs="Times New Roman"/>
          <w:sz w:val="24"/>
          <w:szCs w:val="24"/>
        </w:rPr>
        <w:t xml:space="preserve">Rachel Owen: </w:t>
      </w:r>
      <w:hyperlink r:id="rId9" w:history="1">
        <w:r w:rsidRPr="00EA0A82">
          <w:rPr>
            <w:rStyle w:val="Hyperlink"/>
            <w:rFonts w:ascii="Times New Roman" w:hAnsi="Times New Roman" w:cs="Times New Roman"/>
            <w:sz w:val="24"/>
            <w:szCs w:val="24"/>
          </w:rPr>
          <w:t>R.Owen@soton.ac.uk</w:t>
        </w:r>
      </w:hyperlink>
      <w:r>
        <w:rPr>
          <w:rFonts w:ascii="Times New Roman" w:hAnsi="Times New Roman" w:cs="Times New Roman"/>
          <w:sz w:val="24"/>
          <w:szCs w:val="24"/>
        </w:rPr>
        <w:t xml:space="preserve">, </w:t>
      </w:r>
      <w:r w:rsidR="006A4904">
        <w:rPr>
          <w:rFonts w:ascii="Times New Roman" w:hAnsi="Times New Roman" w:cs="Times New Roman"/>
          <w:sz w:val="24"/>
          <w:szCs w:val="24"/>
        </w:rPr>
        <w:t xml:space="preserve">ORCHiD: </w:t>
      </w:r>
      <w:r w:rsidR="006A4904" w:rsidRPr="002F46F7">
        <w:rPr>
          <w:rFonts w:ascii="Times New Roman" w:hAnsi="Times New Roman" w:cs="Times New Roman"/>
          <w:sz w:val="24"/>
          <w:szCs w:val="24"/>
          <w:shd w:val="clear" w:color="auto" w:fill="FFFFFF"/>
        </w:rPr>
        <w:t>0000-0001-6441-2213</w:t>
      </w:r>
      <w:r w:rsidR="006A4904" w:rsidRPr="002F46F7">
        <w:rPr>
          <w:rFonts w:ascii="Times New Roman" w:hAnsi="Times New Roman" w:cs="Times New Roman"/>
          <w:sz w:val="24"/>
          <w:szCs w:val="23"/>
          <w:shd w:val="clear" w:color="auto" w:fill="FFFFFF"/>
        </w:rPr>
        <w:t xml:space="preserve">, </w:t>
      </w:r>
    </w:p>
    <w:p w14:paraId="649218CC" w14:textId="4D78A3D8" w:rsidR="00B61217" w:rsidRPr="00415E38" w:rsidRDefault="00B61217" w:rsidP="00B61217">
      <w:pPr>
        <w:spacing w:line="480" w:lineRule="auto"/>
        <w:rPr>
          <w:rFonts w:ascii="Times New Roman" w:hAnsi="Times New Roman" w:cs="Times New Roman"/>
          <w:sz w:val="24"/>
          <w:szCs w:val="24"/>
        </w:rPr>
      </w:pPr>
      <w:r>
        <w:rPr>
          <w:rFonts w:ascii="Times New Roman" w:hAnsi="Times New Roman" w:cs="Times New Roman"/>
          <w:sz w:val="24"/>
          <w:szCs w:val="24"/>
        </w:rPr>
        <w:t>@ROwen_93</w:t>
      </w:r>
    </w:p>
    <w:p w14:paraId="53CE42BE" w14:textId="77777777" w:rsidR="00B61217" w:rsidRPr="00D34C6F" w:rsidRDefault="00B61217" w:rsidP="00B61217">
      <w:pPr>
        <w:spacing w:line="480" w:lineRule="auto"/>
        <w:rPr>
          <w:rFonts w:ascii="Times New Roman" w:hAnsi="Times New Roman" w:cs="Times New Roman"/>
          <w:sz w:val="24"/>
          <w:szCs w:val="24"/>
        </w:rPr>
      </w:pPr>
    </w:p>
    <w:p w14:paraId="2AE35DCC" w14:textId="77777777" w:rsidR="00B61217" w:rsidRPr="00960CE8" w:rsidRDefault="00B61217" w:rsidP="00B61217">
      <w:pPr>
        <w:spacing w:line="480" w:lineRule="auto"/>
        <w:rPr>
          <w:rFonts w:ascii="Times New Roman" w:hAnsi="Times New Roman" w:cs="Times New Roman"/>
          <w:sz w:val="24"/>
          <w:szCs w:val="24"/>
        </w:rPr>
      </w:pPr>
      <w:r w:rsidRPr="00D34C6F">
        <w:rPr>
          <w:rFonts w:ascii="Times New Roman" w:hAnsi="Times New Roman" w:cs="Times New Roman"/>
          <w:b/>
          <w:sz w:val="24"/>
          <w:szCs w:val="24"/>
        </w:rPr>
        <w:t xml:space="preserve">Key words: </w:t>
      </w:r>
      <w:r>
        <w:rPr>
          <w:rFonts w:ascii="Times New Roman" w:hAnsi="Times New Roman" w:cs="Times New Roman"/>
          <w:sz w:val="24"/>
          <w:szCs w:val="24"/>
        </w:rPr>
        <w:t>Contagious cancer, Tasmanian devil, MHC, Vaccine, Tumour</w:t>
      </w:r>
    </w:p>
    <w:p w14:paraId="51DAA78A" w14:textId="4C5A49AD" w:rsidR="0063323A" w:rsidRDefault="0063323A" w:rsidP="0063323A">
      <w:pPr>
        <w:spacing w:beforeAutospacing="1" w:line="240" w:lineRule="auto"/>
        <w:ind w:left="-360" w:firstLine="360"/>
        <w:rPr>
          <w:rFonts w:ascii="Arial" w:hAnsi="Arial" w:cs="Arial"/>
          <w:color w:val="333333"/>
          <w:sz w:val="20"/>
          <w:szCs w:val="20"/>
        </w:rPr>
      </w:pPr>
      <w:r w:rsidRPr="0063323A">
        <w:rPr>
          <w:rFonts w:ascii="Times New Roman" w:hAnsi="Times New Roman" w:cs="Times New Roman"/>
          <w:b/>
          <w:sz w:val="24"/>
          <w:szCs w:val="24"/>
        </w:rPr>
        <w:t xml:space="preserve">DOI: </w:t>
      </w:r>
      <w:hyperlink r:id="rId10" w:history="1">
        <w:r>
          <w:rPr>
            <w:rStyle w:val="Hyperlink"/>
            <w:rFonts w:ascii="Arial" w:hAnsi="Arial"/>
            <w:color w:val="10147E"/>
            <w:sz w:val="20"/>
            <w:szCs w:val="20"/>
          </w:rPr>
          <w:t>https://doi.org/10.1080/08820139.2019.1624770</w:t>
        </w:r>
      </w:hyperlink>
    </w:p>
    <w:p w14:paraId="2BCA6BAD" w14:textId="77777777" w:rsidR="0063323A" w:rsidRPr="0063323A" w:rsidRDefault="0063323A" w:rsidP="0063323A">
      <w:pPr>
        <w:spacing w:beforeAutospacing="1" w:line="240" w:lineRule="auto"/>
        <w:ind w:left="-360" w:firstLine="360"/>
        <w:rPr>
          <w:rFonts w:ascii="Arial" w:hAnsi="Arial" w:cs="Arial"/>
          <w:color w:val="333333"/>
          <w:sz w:val="20"/>
          <w:szCs w:val="20"/>
        </w:rPr>
      </w:pPr>
    </w:p>
    <w:p w14:paraId="56178AAF" w14:textId="0FF6598D" w:rsidR="00B61217" w:rsidRPr="00D34C6F" w:rsidRDefault="00B61217" w:rsidP="0063323A">
      <w:pPr>
        <w:spacing w:line="480" w:lineRule="auto"/>
        <w:rPr>
          <w:rFonts w:ascii="Times New Roman" w:hAnsi="Times New Roman" w:cs="Times New Roman"/>
          <w:b/>
          <w:sz w:val="24"/>
          <w:szCs w:val="24"/>
        </w:rPr>
      </w:pPr>
      <w:r w:rsidRPr="00D34C6F">
        <w:rPr>
          <w:rFonts w:ascii="Times New Roman" w:hAnsi="Times New Roman" w:cs="Times New Roman"/>
          <w:b/>
          <w:sz w:val="24"/>
          <w:szCs w:val="24"/>
        </w:rPr>
        <w:t>Word count:</w:t>
      </w:r>
      <w:r w:rsidR="00DE28CC" w:rsidRPr="00DE28CC">
        <w:rPr>
          <w:rFonts w:ascii="Times New Roman" w:hAnsi="Times New Roman" w:cs="Times New Roman"/>
          <w:sz w:val="24"/>
          <w:szCs w:val="24"/>
        </w:rPr>
        <w:t xml:space="preserve"> </w:t>
      </w:r>
      <w:r w:rsidR="005030A8">
        <w:rPr>
          <w:rFonts w:ascii="Times New Roman" w:hAnsi="Times New Roman" w:cs="Times New Roman"/>
          <w:sz w:val="24"/>
          <w:szCs w:val="24"/>
        </w:rPr>
        <w:t>6</w:t>
      </w:r>
      <w:r w:rsidR="00417F78">
        <w:rPr>
          <w:rFonts w:ascii="Times New Roman" w:hAnsi="Times New Roman" w:cs="Times New Roman"/>
          <w:sz w:val="24"/>
          <w:szCs w:val="24"/>
        </w:rPr>
        <w:t>1</w:t>
      </w:r>
      <w:r w:rsidR="00853349">
        <w:rPr>
          <w:rFonts w:ascii="Times New Roman" w:hAnsi="Times New Roman" w:cs="Times New Roman"/>
          <w:sz w:val="24"/>
          <w:szCs w:val="24"/>
        </w:rPr>
        <w:t>5</w:t>
      </w:r>
      <w:r w:rsidR="00417F78">
        <w:rPr>
          <w:rFonts w:ascii="Times New Roman" w:hAnsi="Times New Roman" w:cs="Times New Roman"/>
          <w:sz w:val="24"/>
          <w:szCs w:val="24"/>
        </w:rPr>
        <w:t>3</w:t>
      </w:r>
      <w:r w:rsidRPr="00D34C6F">
        <w:rPr>
          <w:rFonts w:ascii="Times New Roman" w:hAnsi="Times New Roman" w:cs="Times New Roman"/>
          <w:b/>
          <w:sz w:val="24"/>
          <w:szCs w:val="24"/>
        </w:rPr>
        <w:br w:type="page"/>
      </w:r>
    </w:p>
    <w:p w14:paraId="68E5C2DC" w14:textId="77777777" w:rsidR="00A651EC" w:rsidRPr="00D34C6F" w:rsidRDefault="00A651EC" w:rsidP="00D34C6F">
      <w:pPr>
        <w:spacing w:line="480" w:lineRule="auto"/>
        <w:ind w:left="360"/>
        <w:rPr>
          <w:rFonts w:ascii="Times New Roman" w:hAnsi="Times New Roman" w:cs="Times New Roman"/>
          <w:sz w:val="24"/>
          <w:szCs w:val="24"/>
        </w:rPr>
      </w:pPr>
    </w:p>
    <w:p w14:paraId="2F9A2392" w14:textId="143AC6E4" w:rsidR="00547882" w:rsidRPr="00D34C6F" w:rsidRDefault="00547882" w:rsidP="00D34C6F">
      <w:pPr>
        <w:spacing w:line="480" w:lineRule="auto"/>
        <w:rPr>
          <w:rFonts w:ascii="Times New Roman" w:hAnsi="Times New Roman" w:cs="Times New Roman"/>
          <w:b/>
          <w:sz w:val="24"/>
          <w:szCs w:val="24"/>
        </w:rPr>
      </w:pPr>
      <w:bookmarkStart w:id="1" w:name="_Hlk3892119"/>
      <w:r w:rsidRPr="00D34C6F">
        <w:rPr>
          <w:rFonts w:ascii="Times New Roman" w:hAnsi="Times New Roman" w:cs="Times New Roman"/>
          <w:b/>
          <w:sz w:val="24"/>
          <w:szCs w:val="24"/>
        </w:rPr>
        <w:t>Abstract</w:t>
      </w:r>
    </w:p>
    <w:p w14:paraId="5576343E" w14:textId="4792E5BD" w:rsidR="007A6AE0" w:rsidRPr="00D34C6F" w:rsidRDefault="00547882" w:rsidP="00D34C6F">
      <w:pPr>
        <w:pStyle w:val="ListParagraph"/>
        <w:spacing w:line="480" w:lineRule="auto"/>
        <w:ind w:left="0"/>
        <w:jc w:val="both"/>
        <w:rPr>
          <w:rFonts w:ascii="Times New Roman" w:hAnsi="Times New Roman" w:cs="Times New Roman"/>
          <w:sz w:val="24"/>
          <w:szCs w:val="24"/>
        </w:rPr>
      </w:pPr>
      <w:r w:rsidRPr="00D34C6F">
        <w:rPr>
          <w:rFonts w:ascii="Times New Roman" w:hAnsi="Times New Roman" w:cs="Times New Roman"/>
          <w:sz w:val="24"/>
          <w:szCs w:val="24"/>
        </w:rPr>
        <w:t xml:space="preserve">The Tasmanian devil is the only mammalian species to harbour two independent lineages of contagious cancer. Devil Facial Tumour 1 (DFT1) emerged in the 1990s and </w:t>
      </w:r>
      <w:r w:rsidR="007A6AE0" w:rsidRPr="00D34C6F">
        <w:rPr>
          <w:rFonts w:ascii="Times New Roman" w:hAnsi="Times New Roman" w:cs="Times New Roman"/>
          <w:sz w:val="24"/>
          <w:szCs w:val="24"/>
        </w:rPr>
        <w:t>has</w:t>
      </w:r>
      <w:r w:rsidRPr="00D34C6F">
        <w:rPr>
          <w:rFonts w:ascii="Times New Roman" w:hAnsi="Times New Roman" w:cs="Times New Roman"/>
          <w:sz w:val="24"/>
          <w:szCs w:val="24"/>
        </w:rPr>
        <w:t xml:space="preserve"> caus</w:t>
      </w:r>
      <w:r w:rsidR="007A6AE0" w:rsidRPr="00D34C6F">
        <w:rPr>
          <w:rFonts w:ascii="Times New Roman" w:hAnsi="Times New Roman" w:cs="Times New Roman"/>
          <w:sz w:val="24"/>
          <w:szCs w:val="24"/>
        </w:rPr>
        <w:t>ed</w:t>
      </w:r>
      <w:r w:rsidRPr="00D34C6F">
        <w:rPr>
          <w:rFonts w:ascii="Times New Roman" w:hAnsi="Times New Roman" w:cs="Times New Roman"/>
          <w:sz w:val="24"/>
          <w:szCs w:val="24"/>
        </w:rPr>
        <w:t xml:space="preserve"> significant population declines. Devil Facial Tumour 2 (DFT2) was identified in 2014 and </w:t>
      </w:r>
      <w:r w:rsidR="007A6AE0" w:rsidRPr="00D34C6F">
        <w:rPr>
          <w:rFonts w:ascii="Times New Roman" w:hAnsi="Times New Roman" w:cs="Times New Roman"/>
          <w:sz w:val="24"/>
          <w:szCs w:val="24"/>
        </w:rPr>
        <w:t>evidence</w:t>
      </w:r>
      <w:r w:rsidRPr="00D34C6F">
        <w:rPr>
          <w:rFonts w:ascii="Times New Roman" w:hAnsi="Times New Roman" w:cs="Times New Roman"/>
          <w:sz w:val="24"/>
          <w:szCs w:val="24"/>
        </w:rPr>
        <w:t xml:space="preserve"> indicates that </w:t>
      </w:r>
      <w:r w:rsidR="007A6AE0" w:rsidRPr="00D34C6F">
        <w:rPr>
          <w:rFonts w:ascii="Times New Roman" w:hAnsi="Times New Roman" w:cs="Times New Roman"/>
          <w:sz w:val="24"/>
          <w:szCs w:val="24"/>
        </w:rPr>
        <w:t xml:space="preserve">this new </w:t>
      </w:r>
      <w:r w:rsidR="00911C9E">
        <w:rPr>
          <w:rFonts w:ascii="Times New Roman" w:hAnsi="Times New Roman" w:cs="Times New Roman"/>
          <w:sz w:val="24"/>
          <w:szCs w:val="24"/>
        </w:rPr>
        <w:t>tumour</w:t>
      </w:r>
      <w:r w:rsidRPr="00D34C6F">
        <w:rPr>
          <w:rFonts w:ascii="Times New Roman" w:hAnsi="Times New Roman" w:cs="Times New Roman"/>
          <w:sz w:val="24"/>
          <w:szCs w:val="24"/>
        </w:rPr>
        <w:t xml:space="preserve"> has emerged independently of DFT1. </w:t>
      </w:r>
      <w:r w:rsidR="007A6AE0" w:rsidRPr="00D34C6F">
        <w:rPr>
          <w:rFonts w:ascii="Times New Roman" w:hAnsi="Times New Roman" w:cs="Times New Roman"/>
          <w:sz w:val="24"/>
          <w:szCs w:val="24"/>
        </w:rPr>
        <w:t xml:space="preserve">Whilst DFT1 is widespread across Tasmania, DFT2 is currently </w:t>
      </w:r>
      <w:r w:rsidR="00EF31B1">
        <w:rPr>
          <w:rFonts w:ascii="Times New Roman" w:hAnsi="Times New Roman" w:cs="Times New Roman"/>
          <w:sz w:val="24"/>
          <w:szCs w:val="24"/>
        </w:rPr>
        <w:t>found only on the Channel Peninsula in south east Tasmania</w:t>
      </w:r>
      <w:r w:rsidR="007A6AE0" w:rsidRPr="00D34C6F">
        <w:rPr>
          <w:rFonts w:ascii="Times New Roman" w:hAnsi="Times New Roman" w:cs="Times New Roman"/>
          <w:sz w:val="24"/>
          <w:szCs w:val="24"/>
        </w:rPr>
        <w:t>. Allograft transmission of cancer cells should be prevented by Major Histocompatibility Complex (MHC) molecules. DFT1 avoids immune detection by downregulating MHC class I expression, which can be reversed by treatment with interferon-gamma (IFNγ), whilst DFT2 currently circulates in hosts with a similar MHC class I genotype</w:t>
      </w:r>
      <w:r w:rsidR="00EF31B1">
        <w:rPr>
          <w:rFonts w:ascii="Times New Roman" w:hAnsi="Times New Roman" w:cs="Times New Roman"/>
          <w:sz w:val="24"/>
          <w:szCs w:val="24"/>
        </w:rPr>
        <w:t xml:space="preserve"> to the tumour</w:t>
      </w:r>
      <w:r w:rsidR="007A6AE0" w:rsidRPr="00D34C6F">
        <w:rPr>
          <w:rFonts w:ascii="Times New Roman" w:hAnsi="Times New Roman" w:cs="Times New Roman"/>
          <w:sz w:val="24"/>
          <w:szCs w:val="24"/>
        </w:rPr>
        <w:t>. Wild Tasmanian devil numbers have not recovered from the emergence of DFT1, and it is feared that widespread transmission of DFT2 will be devastating to the remaining wild population. A preventative solution for the management of the disease is needed.</w:t>
      </w:r>
      <w:r w:rsidR="00D47193" w:rsidRPr="00D34C6F">
        <w:rPr>
          <w:rFonts w:ascii="Times New Roman" w:hAnsi="Times New Roman" w:cs="Times New Roman"/>
          <w:sz w:val="24"/>
          <w:szCs w:val="24"/>
        </w:rPr>
        <w:t xml:space="preserve"> Here, we review the current research on immune responses to DFTs and vaccine strategies against </w:t>
      </w:r>
      <w:r w:rsidR="00911C9E">
        <w:rPr>
          <w:rFonts w:ascii="Times New Roman" w:hAnsi="Times New Roman" w:cs="Times New Roman"/>
          <w:sz w:val="24"/>
          <w:szCs w:val="24"/>
        </w:rPr>
        <w:t>DFT1</w:t>
      </w:r>
      <w:r w:rsidR="00D47193" w:rsidRPr="00D34C6F">
        <w:rPr>
          <w:rFonts w:ascii="Times New Roman" w:hAnsi="Times New Roman" w:cs="Times New Roman"/>
          <w:sz w:val="24"/>
          <w:szCs w:val="24"/>
        </w:rPr>
        <w:t xml:space="preserve"> and outline our plans moving forward to develop a specific, effective vaccine to </w:t>
      </w:r>
      <w:r w:rsidR="00911C9E">
        <w:rPr>
          <w:rFonts w:ascii="Times New Roman" w:hAnsi="Times New Roman" w:cs="Times New Roman"/>
          <w:sz w:val="24"/>
          <w:szCs w:val="24"/>
        </w:rPr>
        <w:t xml:space="preserve">support </w:t>
      </w:r>
      <w:r w:rsidR="00D47193" w:rsidRPr="00D34C6F">
        <w:rPr>
          <w:rFonts w:ascii="Times New Roman" w:hAnsi="Times New Roman" w:cs="Times New Roman"/>
          <w:sz w:val="24"/>
          <w:szCs w:val="24"/>
        </w:rPr>
        <w:t>the wild Tasmanian devil population</w:t>
      </w:r>
      <w:r w:rsidR="00911C9E">
        <w:rPr>
          <w:rFonts w:ascii="Times New Roman" w:hAnsi="Times New Roman" w:cs="Times New Roman"/>
          <w:sz w:val="24"/>
          <w:szCs w:val="24"/>
        </w:rPr>
        <w:t xml:space="preserve"> </w:t>
      </w:r>
      <w:r w:rsidR="0047499A">
        <w:rPr>
          <w:rFonts w:ascii="Times New Roman" w:hAnsi="Times New Roman" w:cs="Times New Roman"/>
          <w:sz w:val="24"/>
          <w:szCs w:val="24"/>
        </w:rPr>
        <w:t xml:space="preserve">against the threat of these two transmissible tumours. </w:t>
      </w:r>
    </w:p>
    <w:p w14:paraId="5A214BE4" w14:textId="77777777" w:rsidR="00547882" w:rsidRPr="00D34C6F" w:rsidRDefault="00547882" w:rsidP="00D34C6F">
      <w:pPr>
        <w:pStyle w:val="ListParagraph"/>
        <w:spacing w:line="480" w:lineRule="auto"/>
        <w:ind w:left="0"/>
        <w:jc w:val="both"/>
        <w:rPr>
          <w:rFonts w:ascii="Times New Roman" w:hAnsi="Times New Roman" w:cs="Times New Roman"/>
          <w:sz w:val="24"/>
          <w:szCs w:val="24"/>
        </w:rPr>
      </w:pPr>
    </w:p>
    <w:p w14:paraId="07A2C40D" w14:textId="70D4BC32" w:rsidR="001659F2" w:rsidRPr="00D34C6F" w:rsidRDefault="001659F2" w:rsidP="00D34C6F">
      <w:pPr>
        <w:spacing w:line="480" w:lineRule="auto"/>
        <w:rPr>
          <w:rFonts w:ascii="Times New Roman" w:hAnsi="Times New Roman" w:cs="Times New Roman"/>
          <w:sz w:val="24"/>
          <w:szCs w:val="24"/>
          <w:u w:val="single"/>
        </w:rPr>
      </w:pPr>
      <w:r w:rsidRPr="00D34C6F">
        <w:rPr>
          <w:rFonts w:ascii="Times New Roman" w:hAnsi="Times New Roman" w:cs="Times New Roman"/>
          <w:sz w:val="24"/>
          <w:szCs w:val="24"/>
          <w:u w:val="single"/>
        </w:rPr>
        <w:br w:type="page"/>
      </w:r>
    </w:p>
    <w:p w14:paraId="2C44BC6E" w14:textId="77777777" w:rsidR="00547882" w:rsidRPr="00D34C6F" w:rsidRDefault="00547882" w:rsidP="00D34C6F">
      <w:pPr>
        <w:spacing w:line="480" w:lineRule="auto"/>
        <w:rPr>
          <w:rFonts w:ascii="Times New Roman" w:hAnsi="Times New Roman" w:cs="Times New Roman"/>
          <w:b/>
          <w:sz w:val="24"/>
          <w:szCs w:val="24"/>
        </w:rPr>
      </w:pPr>
    </w:p>
    <w:p w14:paraId="08F70ED8" w14:textId="739A944F" w:rsidR="00E733C0" w:rsidRPr="00D34C6F" w:rsidRDefault="00E733C0" w:rsidP="00D34C6F">
      <w:pPr>
        <w:spacing w:line="480" w:lineRule="auto"/>
        <w:rPr>
          <w:rFonts w:ascii="Times New Roman" w:hAnsi="Times New Roman" w:cs="Times New Roman"/>
          <w:b/>
          <w:sz w:val="24"/>
          <w:szCs w:val="24"/>
        </w:rPr>
      </w:pPr>
      <w:r w:rsidRPr="00D34C6F">
        <w:rPr>
          <w:rFonts w:ascii="Times New Roman" w:hAnsi="Times New Roman" w:cs="Times New Roman"/>
          <w:b/>
          <w:sz w:val="24"/>
          <w:szCs w:val="24"/>
        </w:rPr>
        <w:t>Devil facial tumours: Towards a vaccine</w:t>
      </w:r>
    </w:p>
    <w:p w14:paraId="0901343D" w14:textId="2418DFFD" w:rsidR="00D62628" w:rsidRPr="00D34C6F" w:rsidRDefault="00D62628" w:rsidP="00D34C6F">
      <w:pPr>
        <w:spacing w:line="480" w:lineRule="auto"/>
        <w:jc w:val="both"/>
        <w:rPr>
          <w:rFonts w:ascii="Times New Roman" w:hAnsi="Times New Roman" w:cs="Times New Roman"/>
          <w:b/>
          <w:i/>
          <w:sz w:val="24"/>
          <w:szCs w:val="24"/>
        </w:rPr>
      </w:pPr>
      <w:r w:rsidRPr="00D34C6F">
        <w:rPr>
          <w:rFonts w:ascii="Times New Roman" w:hAnsi="Times New Roman" w:cs="Times New Roman"/>
          <w:b/>
          <w:i/>
          <w:sz w:val="24"/>
          <w:szCs w:val="24"/>
        </w:rPr>
        <w:t xml:space="preserve">The Tasmanian </w:t>
      </w:r>
      <w:r w:rsidR="00D34C6F">
        <w:rPr>
          <w:rFonts w:ascii="Times New Roman" w:hAnsi="Times New Roman" w:cs="Times New Roman"/>
          <w:b/>
          <w:i/>
          <w:sz w:val="24"/>
          <w:szCs w:val="24"/>
        </w:rPr>
        <w:t>d</w:t>
      </w:r>
      <w:r w:rsidRPr="00D34C6F">
        <w:rPr>
          <w:rFonts w:ascii="Times New Roman" w:hAnsi="Times New Roman" w:cs="Times New Roman"/>
          <w:b/>
          <w:i/>
          <w:sz w:val="24"/>
          <w:szCs w:val="24"/>
        </w:rPr>
        <w:t xml:space="preserve">evil and its </w:t>
      </w:r>
      <w:r w:rsidR="00911C9E">
        <w:rPr>
          <w:rFonts w:ascii="Times New Roman" w:hAnsi="Times New Roman" w:cs="Times New Roman"/>
          <w:b/>
          <w:i/>
          <w:sz w:val="24"/>
          <w:szCs w:val="24"/>
        </w:rPr>
        <w:t>tumour</w:t>
      </w:r>
      <w:r w:rsidRPr="00D34C6F">
        <w:rPr>
          <w:rFonts w:ascii="Times New Roman" w:hAnsi="Times New Roman" w:cs="Times New Roman"/>
          <w:b/>
          <w:i/>
          <w:sz w:val="24"/>
          <w:szCs w:val="24"/>
        </w:rPr>
        <w:t>s</w:t>
      </w:r>
    </w:p>
    <w:p w14:paraId="0E3DAB61" w14:textId="3C5DA198" w:rsidR="00CE4224" w:rsidRPr="00D34C6F" w:rsidRDefault="00E733C0"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The Tasmanian devil (</w:t>
      </w:r>
      <w:r w:rsidRPr="00D34C6F">
        <w:rPr>
          <w:rFonts w:ascii="Times New Roman" w:hAnsi="Times New Roman" w:cs="Times New Roman"/>
          <w:i/>
          <w:iCs/>
          <w:sz w:val="24"/>
          <w:szCs w:val="24"/>
        </w:rPr>
        <w:t>Sarcophilus harrisii</w:t>
      </w:r>
      <w:r w:rsidRPr="00D34C6F">
        <w:rPr>
          <w:rFonts w:ascii="Times New Roman" w:hAnsi="Times New Roman" w:cs="Times New Roman"/>
          <w:sz w:val="24"/>
          <w:szCs w:val="24"/>
        </w:rPr>
        <w:t>) is the world’s large</w:t>
      </w:r>
      <w:r w:rsidR="00F921D2" w:rsidRPr="00D34C6F">
        <w:rPr>
          <w:rFonts w:ascii="Times New Roman" w:hAnsi="Times New Roman" w:cs="Times New Roman"/>
          <w:sz w:val="24"/>
          <w:szCs w:val="24"/>
        </w:rPr>
        <w:t>st extant carnivorous marsupial</w:t>
      </w:r>
      <w:r w:rsidR="008162CC" w:rsidRPr="00D34C6F">
        <w:rPr>
          <w:rFonts w:ascii="Times New Roman" w:hAnsi="Times New Roman" w:cs="Times New Roman"/>
          <w:sz w:val="24"/>
          <w:szCs w:val="24"/>
        </w:rPr>
        <w:t xml:space="preserve"> </w:t>
      </w:r>
      <w:r w:rsidR="00FD5BD6">
        <w:rPr>
          <w:rFonts w:ascii="Times New Roman" w:hAnsi="Times New Roman" w:cs="Times New Roman"/>
          <w:sz w:val="24"/>
          <w:szCs w:val="24"/>
        </w:rPr>
        <w:t xml:space="preserve">and is endemic to the Australian island state of Tasmania </w:t>
      </w:r>
      <w:r w:rsidR="0002482B" w:rsidRPr="00D34C6F">
        <w:rPr>
          <w:rFonts w:ascii="Times New Roman" w:hAnsi="Times New Roman" w:cs="Times New Roman"/>
          <w:sz w:val="24"/>
          <w:szCs w:val="24"/>
        </w:rPr>
        <w:t>(</w:t>
      </w:r>
      <w:r w:rsidR="004C3E4D">
        <w:rPr>
          <w:rFonts w:ascii="Times New Roman" w:hAnsi="Times New Roman" w:cs="Times New Roman"/>
          <w:sz w:val="24"/>
          <w:szCs w:val="24"/>
        </w:rPr>
        <w:t xml:space="preserve">Hawkins </w:t>
      </w:r>
      <w:r w:rsidR="004C3E4D" w:rsidRPr="004C3E4D">
        <w:rPr>
          <w:rFonts w:ascii="Times New Roman" w:hAnsi="Times New Roman" w:cs="Times New Roman"/>
          <w:i/>
          <w:sz w:val="24"/>
          <w:szCs w:val="24"/>
        </w:rPr>
        <w:t>et al.</w:t>
      </w:r>
      <w:r w:rsidR="0002482B" w:rsidRPr="00D34C6F">
        <w:rPr>
          <w:rFonts w:ascii="Times New Roman" w:hAnsi="Times New Roman" w:cs="Times New Roman"/>
          <w:sz w:val="24"/>
          <w:szCs w:val="24"/>
        </w:rPr>
        <w:t xml:space="preserve"> 2008). </w:t>
      </w:r>
      <w:r w:rsidR="00B6093F" w:rsidRPr="00D34C6F">
        <w:rPr>
          <w:rFonts w:ascii="Times New Roman" w:hAnsi="Times New Roman" w:cs="Times New Roman"/>
          <w:sz w:val="24"/>
          <w:szCs w:val="24"/>
        </w:rPr>
        <w:t>Over</w:t>
      </w:r>
      <w:r w:rsidRPr="00D34C6F">
        <w:rPr>
          <w:rFonts w:ascii="Times New Roman" w:hAnsi="Times New Roman" w:cs="Times New Roman"/>
          <w:sz w:val="24"/>
          <w:szCs w:val="24"/>
        </w:rPr>
        <w:t xml:space="preserve"> the last twenty years, the wild Tasmanian devil population has been in steep decline</w:t>
      </w:r>
      <w:r w:rsidR="0002482B" w:rsidRPr="00D34C6F">
        <w:rPr>
          <w:rFonts w:ascii="Times New Roman" w:hAnsi="Times New Roman" w:cs="Times New Roman"/>
          <w:sz w:val="24"/>
          <w:szCs w:val="24"/>
        </w:rPr>
        <w:t xml:space="preserve"> (Hawkins </w:t>
      </w:r>
      <w:r w:rsidR="00216AE4" w:rsidRPr="00D34C6F">
        <w:rPr>
          <w:rFonts w:ascii="Times New Roman" w:hAnsi="Times New Roman" w:cs="Times New Roman"/>
          <w:i/>
          <w:sz w:val="24"/>
          <w:szCs w:val="24"/>
        </w:rPr>
        <w:t>et al.</w:t>
      </w:r>
      <w:r w:rsidR="0002482B" w:rsidRPr="00D34C6F">
        <w:rPr>
          <w:rFonts w:ascii="Times New Roman" w:hAnsi="Times New Roman" w:cs="Times New Roman"/>
          <w:sz w:val="24"/>
          <w:szCs w:val="24"/>
        </w:rPr>
        <w:t xml:space="preserve"> 2006, McCallum </w:t>
      </w:r>
      <w:r w:rsidR="00216AE4" w:rsidRPr="00D34C6F">
        <w:rPr>
          <w:rFonts w:ascii="Times New Roman" w:hAnsi="Times New Roman" w:cs="Times New Roman"/>
          <w:i/>
          <w:sz w:val="24"/>
          <w:szCs w:val="24"/>
        </w:rPr>
        <w:t>et al.</w:t>
      </w:r>
      <w:r w:rsidR="0002482B" w:rsidRPr="00D34C6F">
        <w:rPr>
          <w:rFonts w:ascii="Times New Roman" w:hAnsi="Times New Roman" w:cs="Times New Roman"/>
          <w:sz w:val="24"/>
          <w:szCs w:val="24"/>
        </w:rPr>
        <w:t xml:space="preserve"> 2007, McCallum </w:t>
      </w:r>
      <w:r w:rsidR="00216AE4" w:rsidRPr="00D34C6F">
        <w:rPr>
          <w:rFonts w:ascii="Times New Roman" w:hAnsi="Times New Roman" w:cs="Times New Roman"/>
          <w:i/>
          <w:sz w:val="24"/>
          <w:szCs w:val="24"/>
        </w:rPr>
        <w:t>et al.</w:t>
      </w:r>
      <w:r w:rsidR="0002482B" w:rsidRPr="00D34C6F">
        <w:rPr>
          <w:rFonts w:ascii="Times New Roman" w:hAnsi="Times New Roman" w:cs="Times New Roman"/>
          <w:sz w:val="24"/>
          <w:szCs w:val="24"/>
        </w:rPr>
        <w:t xml:space="preserve"> 2009)</w:t>
      </w:r>
      <w:r w:rsidR="00F5137A" w:rsidRPr="00D34C6F">
        <w:rPr>
          <w:rFonts w:ascii="Times New Roman" w:hAnsi="Times New Roman" w:cs="Times New Roman"/>
          <w:sz w:val="24"/>
          <w:szCs w:val="24"/>
        </w:rPr>
        <w:t>, resulting</w:t>
      </w:r>
      <w:r w:rsidRPr="00D34C6F">
        <w:rPr>
          <w:rFonts w:ascii="Times New Roman" w:hAnsi="Times New Roman" w:cs="Times New Roman"/>
          <w:sz w:val="24"/>
          <w:szCs w:val="24"/>
        </w:rPr>
        <w:t xml:space="preserve"> in the reclassification of the Tasmanian devil from “Least concern” to “Endangered” by the IUCN red list in 2008</w:t>
      </w:r>
      <w:r w:rsidR="0002482B" w:rsidRPr="00D34C6F">
        <w:rPr>
          <w:rFonts w:ascii="Times New Roman" w:hAnsi="Times New Roman" w:cs="Times New Roman"/>
          <w:sz w:val="24"/>
          <w:szCs w:val="24"/>
        </w:rPr>
        <w:t xml:space="preserve"> (Hawkins </w:t>
      </w:r>
      <w:r w:rsidR="00216AE4" w:rsidRPr="00D34C6F">
        <w:rPr>
          <w:rFonts w:ascii="Times New Roman" w:hAnsi="Times New Roman" w:cs="Times New Roman"/>
          <w:i/>
          <w:sz w:val="24"/>
          <w:szCs w:val="24"/>
        </w:rPr>
        <w:t>et al.</w:t>
      </w:r>
      <w:r w:rsidR="0002482B" w:rsidRPr="00D34C6F">
        <w:rPr>
          <w:rFonts w:ascii="Times New Roman" w:hAnsi="Times New Roman" w:cs="Times New Roman"/>
          <w:sz w:val="24"/>
          <w:szCs w:val="24"/>
        </w:rPr>
        <w:t xml:space="preserve"> 2008)</w:t>
      </w:r>
      <w:r w:rsidRPr="00D34C6F">
        <w:rPr>
          <w:rFonts w:ascii="Times New Roman" w:hAnsi="Times New Roman" w:cs="Times New Roman"/>
          <w:sz w:val="24"/>
          <w:szCs w:val="24"/>
        </w:rPr>
        <w:t xml:space="preserve">. This dramatic fall in devil numbers is primarily due to the emergence </w:t>
      </w:r>
      <w:r w:rsidR="00911C9E">
        <w:rPr>
          <w:rFonts w:ascii="Times New Roman" w:hAnsi="Times New Roman" w:cs="Times New Roman"/>
          <w:sz w:val="24"/>
          <w:szCs w:val="24"/>
        </w:rPr>
        <w:t>of a</w:t>
      </w:r>
      <w:r w:rsidR="00CE4224" w:rsidRPr="00D34C6F">
        <w:rPr>
          <w:rFonts w:ascii="Times New Roman" w:hAnsi="Times New Roman" w:cs="Times New Roman"/>
          <w:sz w:val="24"/>
          <w:szCs w:val="24"/>
        </w:rPr>
        <w:t xml:space="preserve"> contagious cancer</w:t>
      </w:r>
      <w:r w:rsidR="00F5137A" w:rsidRPr="00D34C6F">
        <w:rPr>
          <w:rFonts w:ascii="Times New Roman" w:hAnsi="Times New Roman" w:cs="Times New Roman"/>
          <w:sz w:val="24"/>
          <w:szCs w:val="24"/>
        </w:rPr>
        <w:t>, Devil Facial Tumour 1 (DFT1)</w:t>
      </w:r>
      <w:r w:rsidR="00911C9E">
        <w:rPr>
          <w:rFonts w:ascii="Times New Roman" w:hAnsi="Times New Roman" w:cs="Times New Roman"/>
          <w:sz w:val="24"/>
          <w:szCs w:val="24"/>
        </w:rPr>
        <w:t xml:space="preserve"> (McCallum et al. 2007).</w:t>
      </w:r>
      <w:r w:rsidR="00F5137A" w:rsidRPr="00D34C6F">
        <w:rPr>
          <w:rFonts w:ascii="Times New Roman" w:hAnsi="Times New Roman" w:cs="Times New Roman"/>
          <w:sz w:val="24"/>
          <w:szCs w:val="24"/>
        </w:rPr>
        <w:t xml:space="preserve"> </w:t>
      </w:r>
      <w:r w:rsidR="00911C9E">
        <w:rPr>
          <w:rFonts w:ascii="Times New Roman" w:hAnsi="Times New Roman" w:cs="Times New Roman"/>
          <w:sz w:val="24"/>
          <w:szCs w:val="24"/>
        </w:rPr>
        <w:t xml:space="preserve">More recently, a second independent linage of contagious cancer termed </w:t>
      </w:r>
      <w:r w:rsidR="00F5137A" w:rsidRPr="00D34C6F">
        <w:rPr>
          <w:rFonts w:ascii="Times New Roman" w:hAnsi="Times New Roman" w:cs="Times New Roman"/>
          <w:sz w:val="24"/>
          <w:szCs w:val="24"/>
        </w:rPr>
        <w:t>Devil Facial Tumour 2 (DFT2)</w:t>
      </w:r>
      <w:r w:rsidR="00911C9E">
        <w:rPr>
          <w:rFonts w:ascii="Times New Roman" w:hAnsi="Times New Roman" w:cs="Times New Roman"/>
          <w:sz w:val="24"/>
          <w:szCs w:val="24"/>
        </w:rPr>
        <w:t xml:space="preserve"> has also emerged</w:t>
      </w:r>
      <w:r w:rsidR="0047499A">
        <w:rPr>
          <w:rFonts w:ascii="Times New Roman" w:hAnsi="Times New Roman" w:cs="Times New Roman"/>
          <w:sz w:val="24"/>
          <w:szCs w:val="24"/>
        </w:rPr>
        <w:t xml:space="preserve"> (Pye et al. 2016a)</w:t>
      </w:r>
      <w:r w:rsidR="00911C9E">
        <w:rPr>
          <w:rFonts w:ascii="Times New Roman" w:hAnsi="Times New Roman" w:cs="Times New Roman"/>
          <w:sz w:val="24"/>
          <w:szCs w:val="24"/>
        </w:rPr>
        <w:t xml:space="preserve">. </w:t>
      </w:r>
      <w:r w:rsidR="00FA6BCC">
        <w:rPr>
          <w:rFonts w:ascii="Times New Roman" w:hAnsi="Times New Roman" w:cs="Times New Roman"/>
          <w:sz w:val="24"/>
          <w:szCs w:val="24"/>
        </w:rPr>
        <w:t>Both</w:t>
      </w:r>
      <w:r w:rsidR="00FA6BCC" w:rsidRPr="00D34C6F">
        <w:rPr>
          <w:rFonts w:ascii="Times New Roman" w:hAnsi="Times New Roman" w:cs="Times New Roman"/>
          <w:sz w:val="24"/>
          <w:szCs w:val="24"/>
        </w:rPr>
        <w:t xml:space="preserve"> </w:t>
      </w:r>
      <w:r w:rsidR="00911C9E">
        <w:rPr>
          <w:rFonts w:ascii="Times New Roman" w:hAnsi="Times New Roman" w:cs="Times New Roman"/>
          <w:sz w:val="24"/>
          <w:szCs w:val="24"/>
        </w:rPr>
        <w:t>tumour</w:t>
      </w:r>
      <w:r w:rsidR="00CE4224" w:rsidRPr="00D34C6F">
        <w:rPr>
          <w:rFonts w:ascii="Times New Roman" w:hAnsi="Times New Roman" w:cs="Times New Roman"/>
          <w:sz w:val="24"/>
          <w:szCs w:val="24"/>
        </w:rPr>
        <w:t>s are spread as allografts during social biting behaviours, and</w:t>
      </w:r>
      <w:r w:rsidR="00B6093F" w:rsidRPr="00D34C6F">
        <w:rPr>
          <w:rFonts w:ascii="Times New Roman" w:hAnsi="Times New Roman" w:cs="Times New Roman"/>
          <w:sz w:val="24"/>
          <w:szCs w:val="24"/>
        </w:rPr>
        <w:t xml:space="preserve"> form large, necrotic </w:t>
      </w:r>
      <w:r w:rsidR="00911C9E">
        <w:rPr>
          <w:rFonts w:ascii="Times New Roman" w:hAnsi="Times New Roman" w:cs="Times New Roman"/>
          <w:sz w:val="24"/>
          <w:szCs w:val="24"/>
        </w:rPr>
        <w:t>tumour</w:t>
      </w:r>
      <w:r w:rsidR="00B6093F" w:rsidRPr="00D34C6F">
        <w:rPr>
          <w:rFonts w:ascii="Times New Roman" w:hAnsi="Times New Roman" w:cs="Times New Roman"/>
          <w:sz w:val="24"/>
          <w:szCs w:val="24"/>
        </w:rPr>
        <w:t xml:space="preserve">s </w:t>
      </w:r>
      <w:r w:rsidR="00FA6BCC">
        <w:rPr>
          <w:rFonts w:ascii="Times New Roman" w:hAnsi="Times New Roman" w:cs="Times New Roman"/>
          <w:sz w:val="24"/>
          <w:szCs w:val="24"/>
        </w:rPr>
        <w:t xml:space="preserve">primarily on mucosal surfaces </w:t>
      </w:r>
      <w:r w:rsidR="00B6093F" w:rsidRPr="00D34C6F">
        <w:rPr>
          <w:rFonts w:ascii="Times New Roman" w:hAnsi="Times New Roman" w:cs="Times New Roman"/>
          <w:sz w:val="24"/>
          <w:szCs w:val="24"/>
        </w:rPr>
        <w:t>around the face, neck and oral cavity</w:t>
      </w:r>
      <w:r w:rsidR="008162CC" w:rsidRPr="00D34C6F">
        <w:rPr>
          <w:rFonts w:ascii="Times New Roman" w:hAnsi="Times New Roman" w:cs="Times New Roman"/>
          <w:sz w:val="24"/>
          <w:szCs w:val="24"/>
        </w:rPr>
        <w:t xml:space="preserve"> </w:t>
      </w:r>
      <w:r w:rsidR="008162CC" w:rsidRPr="00D34C6F">
        <w:rPr>
          <w:rFonts w:ascii="Times New Roman" w:hAnsi="Times New Roman" w:cs="Times New Roman"/>
          <w:noProof/>
          <w:sz w:val="24"/>
          <w:szCs w:val="24"/>
        </w:rPr>
        <w:t>(</w:t>
      </w:r>
      <w:r w:rsidR="00FA6BCC">
        <w:rPr>
          <w:rFonts w:ascii="Times New Roman" w:hAnsi="Times New Roman" w:cs="Times New Roman"/>
          <w:noProof/>
          <w:sz w:val="24"/>
          <w:szCs w:val="24"/>
        </w:rPr>
        <w:t xml:space="preserve">Loh et al. 2006, </w:t>
      </w:r>
      <w:r w:rsidR="008162CC" w:rsidRPr="00D34C6F">
        <w:rPr>
          <w:rFonts w:ascii="Times New Roman" w:hAnsi="Times New Roman" w:cs="Times New Roman"/>
          <w:noProof/>
          <w:sz w:val="24"/>
          <w:szCs w:val="24"/>
        </w:rPr>
        <w:t xml:space="preserve">Pearse &amp; Swift, 2006, Pye, </w:t>
      </w:r>
      <w:r w:rsidR="00216AE4" w:rsidRPr="00D34C6F">
        <w:rPr>
          <w:rFonts w:ascii="Times New Roman" w:hAnsi="Times New Roman" w:cs="Times New Roman"/>
          <w:i/>
          <w:noProof/>
          <w:sz w:val="24"/>
          <w:szCs w:val="24"/>
        </w:rPr>
        <w:t>et al.</w:t>
      </w:r>
      <w:r w:rsidR="008162CC" w:rsidRPr="00D34C6F">
        <w:rPr>
          <w:rFonts w:ascii="Times New Roman" w:hAnsi="Times New Roman" w:cs="Times New Roman"/>
          <w:noProof/>
          <w:sz w:val="24"/>
          <w:szCs w:val="24"/>
        </w:rPr>
        <w:t>, 2016a)</w:t>
      </w:r>
      <w:r w:rsidR="00CE4224" w:rsidRPr="00D34C6F">
        <w:rPr>
          <w:rFonts w:ascii="Times New Roman" w:hAnsi="Times New Roman" w:cs="Times New Roman"/>
          <w:sz w:val="24"/>
          <w:szCs w:val="24"/>
        </w:rPr>
        <w:t>.</w:t>
      </w:r>
    </w:p>
    <w:p w14:paraId="6EE469F3" w14:textId="7E59BE1A" w:rsidR="00F5137A" w:rsidRPr="00D34C6F" w:rsidRDefault="00FD5BD6" w:rsidP="00D34C6F">
      <w:pPr>
        <w:spacing w:line="480" w:lineRule="auto"/>
        <w:jc w:val="both"/>
        <w:rPr>
          <w:rFonts w:ascii="Times New Roman" w:hAnsi="Times New Roman" w:cs="Times New Roman"/>
          <w:sz w:val="24"/>
          <w:szCs w:val="24"/>
        </w:rPr>
      </w:pPr>
      <w:r>
        <w:rPr>
          <w:rFonts w:ascii="Times New Roman" w:hAnsi="Times New Roman" w:cs="Times New Roman"/>
          <w:sz w:val="24"/>
          <w:szCs w:val="24"/>
        </w:rPr>
        <w:t>The first photographs of a</w:t>
      </w:r>
      <w:r w:rsidR="00E733C0" w:rsidRPr="00D34C6F">
        <w:rPr>
          <w:rFonts w:ascii="Times New Roman" w:hAnsi="Times New Roman" w:cs="Times New Roman"/>
          <w:sz w:val="24"/>
          <w:szCs w:val="24"/>
        </w:rPr>
        <w:t xml:space="preserve"> wild Tasmanian devil with large, disfiguring </w:t>
      </w:r>
      <w:r w:rsidR="00911C9E">
        <w:rPr>
          <w:rFonts w:ascii="Times New Roman" w:hAnsi="Times New Roman" w:cs="Times New Roman"/>
          <w:sz w:val="24"/>
          <w:szCs w:val="24"/>
        </w:rPr>
        <w:t>tumour</w:t>
      </w:r>
      <w:r w:rsidR="00E733C0" w:rsidRPr="00D34C6F">
        <w:rPr>
          <w:rFonts w:ascii="Times New Roman" w:hAnsi="Times New Roman" w:cs="Times New Roman"/>
          <w:sz w:val="24"/>
          <w:szCs w:val="24"/>
        </w:rPr>
        <w:t xml:space="preserve">s </w:t>
      </w:r>
      <w:r>
        <w:rPr>
          <w:rFonts w:ascii="Times New Roman" w:hAnsi="Times New Roman" w:cs="Times New Roman"/>
          <w:sz w:val="24"/>
          <w:szCs w:val="24"/>
        </w:rPr>
        <w:t>on the f</w:t>
      </w:r>
      <w:r w:rsidR="005E4A97">
        <w:rPr>
          <w:rFonts w:ascii="Times New Roman" w:hAnsi="Times New Roman" w:cs="Times New Roman"/>
          <w:sz w:val="24"/>
          <w:szCs w:val="24"/>
        </w:rPr>
        <w:t>ace were captured in 1996, and</w:t>
      </w:r>
      <w:r w:rsidR="00156762">
        <w:rPr>
          <w:rFonts w:ascii="Times New Roman" w:hAnsi="Times New Roman" w:cs="Times New Roman"/>
          <w:sz w:val="24"/>
          <w:szCs w:val="24"/>
        </w:rPr>
        <w:t xml:space="preserve"> these</w:t>
      </w:r>
      <w:r w:rsidR="005E4A97">
        <w:rPr>
          <w:rFonts w:ascii="Times New Roman" w:hAnsi="Times New Roman" w:cs="Times New Roman"/>
          <w:sz w:val="24"/>
          <w:szCs w:val="24"/>
        </w:rPr>
        <w:t xml:space="preserve"> are thought to be the first images of DFT1 </w:t>
      </w:r>
      <w:r w:rsidR="0002482B" w:rsidRPr="00D34C6F">
        <w:rPr>
          <w:rFonts w:ascii="Times New Roman" w:hAnsi="Times New Roman" w:cs="Times New Roman"/>
          <w:sz w:val="24"/>
          <w:szCs w:val="24"/>
        </w:rPr>
        <w:t xml:space="preserve">(Hawkins </w:t>
      </w:r>
      <w:r w:rsidR="00216AE4" w:rsidRPr="00D34C6F">
        <w:rPr>
          <w:rFonts w:ascii="Times New Roman" w:hAnsi="Times New Roman" w:cs="Times New Roman"/>
          <w:i/>
          <w:sz w:val="24"/>
          <w:szCs w:val="24"/>
        </w:rPr>
        <w:t>et al.</w:t>
      </w:r>
      <w:r w:rsidR="0002482B" w:rsidRPr="00D34C6F">
        <w:rPr>
          <w:rFonts w:ascii="Times New Roman" w:hAnsi="Times New Roman" w:cs="Times New Roman"/>
          <w:sz w:val="24"/>
          <w:szCs w:val="24"/>
        </w:rPr>
        <w:t xml:space="preserve"> 2006</w:t>
      </w:r>
      <w:r w:rsidR="002E1C03">
        <w:rPr>
          <w:rFonts w:ascii="Times New Roman" w:hAnsi="Times New Roman" w:cs="Times New Roman"/>
          <w:sz w:val="24"/>
          <w:szCs w:val="24"/>
        </w:rPr>
        <w:t>, Loh et al. 2006</w:t>
      </w:r>
      <w:r w:rsidR="0002482B" w:rsidRPr="00D34C6F">
        <w:rPr>
          <w:rFonts w:ascii="Times New Roman" w:hAnsi="Times New Roman" w:cs="Times New Roman"/>
          <w:sz w:val="24"/>
          <w:szCs w:val="24"/>
        </w:rPr>
        <w:t>)</w:t>
      </w:r>
      <w:r w:rsidR="00E733C0" w:rsidRPr="00D34C6F">
        <w:rPr>
          <w:rFonts w:ascii="Times New Roman" w:hAnsi="Times New Roman" w:cs="Times New Roman"/>
          <w:sz w:val="24"/>
          <w:szCs w:val="24"/>
        </w:rPr>
        <w:t xml:space="preserve">. </w:t>
      </w:r>
      <w:r w:rsidR="00CE4224" w:rsidRPr="00D34C6F">
        <w:rPr>
          <w:rFonts w:ascii="Times New Roman" w:hAnsi="Times New Roman" w:cs="Times New Roman"/>
          <w:sz w:val="24"/>
          <w:szCs w:val="24"/>
        </w:rPr>
        <w:t xml:space="preserve">The disease </w:t>
      </w:r>
      <w:r w:rsidR="00E733C0" w:rsidRPr="00D34C6F">
        <w:rPr>
          <w:rFonts w:ascii="Times New Roman" w:hAnsi="Times New Roman" w:cs="Times New Roman"/>
          <w:sz w:val="24"/>
          <w:szCs w:val="24"/>
        </w:rPr>
        <w:t xml:space="preserve">has rapidly spread </w:t>
      </w:r>
      <w:r w:rsidR="002E1C03">
        <w:rPr>
          <w:rFonts w:ascii="Times New Roman" w:hAnsi="Times New Roman" w:cs="Times New Roman"/>
          <w:sz w:val="24"/>
          <w:szCs w:val="24"/>
        </w:rPr>
        <w:t xml:space="preserve">and now persists in devil populations covering over 80% of mainland </w:t>
      </w:r>
      <w:r>
        <w:rPr>
          <w:rFonts w:ascii="Times New Roman" w:hAnsi="Times New Roman" w:cs="Times New Roman"/>
          <w:sz w:val="24"/>
          <w:szCs w:val="24"/>
        </w:rPr>
        <w:t>Tasmania</w:t>
      </w:r>
      <w:r w:rsidR="002E1C03">
        <w:rPr>
          <w:rFonts w:ascii="Times New Roman" w:hAnsi="Times New Roman" w:cs="Times New Roman"/>
          <w:sz w:val="24"/>
          <w:szCs w:val="24"/>
        </w:rPr>
        <w:t xml:space="preserve">, </w:t>
      </w:r>
      <w:r w:rsidR="00F5137A" w:rsidRPr="00D34C6F">
        <w:rPr>
          <w:rFonts w:ascii="Times New Roman" w:hAnsi="Times New Roman" w:cs="Times New Roman"/>
          <w:sz w:val="24"/>
          <w:szCs w:val="24"/>
        </w:rPr>
        <w:t xml:space="preserve">causing </w:t>
      </w:r>
      <w:r w:rsidR="00EB1B6D">
        <w:rPr>
          <w:rFonts w:ascii="Times New Roman" w:hAnsi="Times New Roman" w:cs="Times New Roman"/>
          <w:sz w:val="24"/>
          <w:szCs w:val="24"/>
        </w:rPr>
        <w:t xml:space="preserve">significant local population declines </w:t>
      </w:r>
      <w:r w:rsidR="0047499A">
        <w:rPr>
          <w:rFonts w:ascii="Times New Roman" w:hAnsi="Times New Roman" w:cs="Times New Roman"/>
          <w:sz w:val="24"/>
          <w:szCs w:val="24"/>
        </w:rPr>
        <w:t>averag</w:t>
      </w:r>
      <w:r w:rsidR="00EB1B6D">
        <w:rPr>
          <w:rFonts w:ascii="Times New Roman" w:hAnsi="Times New Roman" w:cs="Times New Roman"/>
          <w:sz w:val="24"/>
          <w:szCs w:val="24"/>
        </w:rPr>
        <w:t>ing</w:t>
      </w:r>
      <w:r w:rsidR="0047499A">
        <w:rPr>
          <w:rFonts w:ascii="Times New Roman" w:hAnsi="Times New Roman" w:cs="Times New Roman"/>
          <w:sz w:val="24"/>
          <w:szCs w:val="24"/>
        </w:rPr>
        <w:t xml:space="preserve"> 77% in affected populations</w:t>
      </w:r>
      <w:r w:rsidR="0002482B" w:rsidRPr="00D34C6F">
        <w:rPr>
          <w:rFonts w:ascii="Times New Roman" w:hAnsi="Times New Roman" w:cs="Times New Roman"/>
          <w:sz w:val="24"/>
          <w:szCs w:val="24"/>
        </w:rPr>
        <w:t xml:space="preserve"> (McCallum </w:t>
      </w:r>
      <w:r w:rsidR="00216AE4" w:rsidRPr="00D34C6F">
        <w:rPr>
          <w:rFonts w:ascii="Times New Roman" w:hAnsi="Times New Roman" w:cs="Times New Roman"/>
          <w:i/>
          <w:sz w:val="24"/>
          <w:szCs w:val="24"/>
        </w:rPr>
        <w:t>et al.</w:t>
      </w:r>
      <w:r w:rsidR="0002482B" w:rsidRPr="00D34C6F">
        <w:rPr>
          <w:rFonts w:ascii="Times New Roman" w:hAnsi="Times New Roman" w:cs="Times New Roman"/>
          <w:sz w:val="24"/>
          <w:szCs w:val="24"/>
        </w:rPr>
        <w:t xml:space="preserve"> 2009</w:t>
      </w:r>
      <w:r w:rsidR="002E1C03">
        <w:rPr>
          <w:rFonts w:ascii="Times New Roman" w:hAnsi="Times New Roman" w:cs="Times New Roman"/>
          <w:sz w:val="24"/>
          <w:szCs w:val="24"/>
        </w:rPr>
        <w:t xml:space="preserve">, </w:t>
      </w:r>
      <w:r w:rsidR="00EB1B6D">
        <w:rPr>
          <w:rFonts w:ascii="Times New Roman" w:hAnsi="Times New Roman" w:cs="Times New Roman"/>
          <w:sz w:val="24"/>
          <w:szCs w:val="24"/>
        </w:rPr>
        <w:t>Lazenby et al. 2018</w:t>
      </w:r>
      <w:r w:rsidR="0002482B" w:rsidRPr="00D34C6F">
        <w:rPr>
          <w:rFonts w:ascii="Times New Roman" w:hAnsi="Times New Roman" w:cs="Times New Roman"/>
          <w:sz w:val="24"/>
          <w:szCs w:val="24"/>
        </w:rPr>
        <w:t>)</w:t>
      </w:r>
      <w:r w:rsidR="00F5137A" w:rsidRPr="00D34C6F">
        <w:rPr>
          <w:rFonts w:ascii="Times New Roman" w:hAnsi="Times New Roman" w:cs="Times New Roman"/>
          <w:sz w:val="24"/>
          <w:szCs w:val="24"/>
        </w:rPr>
        <w:t xml:space="preserve">. DFT1 </w:t>
      </w:r>
      <w:r w:rsidR="00911C9E">
        <w:rPr>
          <w:rFonts w:ascii="Times New Roman" w:hAnsi="Times New Roman" w:cs="Times New Roman"/>
          <w:sz w:val="24"/>
          <w:szCs w:val="24"/>
        </w:rPr>
        <w:t>tumour</w:t>
      </w:r>
      <w:r w:rsidR="00F5137A" w:rsidRPr="00D34C6F">
        <w:rPr>
          <w:rFonts w:ascii="Times New Roman" w:hAnsi="Times New Roman" w:cs="Times New Roman"/>
          <w:sz w:val="24"/>
          <w:szCs w:val="24"/>
        </w:rPr>
        <w:t xml:space="preserve">s are estimated to cause </w:t>
      </w:r>
      <w:r w:rsidR="00EB1B6D">
        <w:rPr>
          <w:rFonts w:ascii="Times New Roman" w:hAnsi="Times New Roman" w:cs="Times New Roman"/>
          <w:sz w:val="24"/>
          <w:szCs w:val="24"/>
        </w:rPr>
        <w:t xml:space="preserve">almost </w:t>
      </w:r>
      <w:r w:rsidR="00F5137A" w:rsidRPr="00D34C6F">
        <w:rPr>
          <w:rFonts w:ascii="Times New Roman" w:hAnsi="Times New Roman" w:cs="Times New Roman"/>
          <w:sz w:val="24"/>
          <w:szCs w:val="24"/>
        </w:rPr>
        <w:t xml:space="preserve">100% mortality among devils </w:t>
      </w:r>
      <w:r w:rsidR="006964AC" w:rsidRPr="00D34C6F">
        <w:rPr>
          <w:rFonts w:ascii="Times New Roman" w:hAnsi="Times New Roman" w:cs="Times New Roman"/>
          <w:sz w:val="24"/>
          <w:szCs w:val="24"/>
        </w:rPr>
        <w:t xml:space="preserve">(Loh </w:t>
      </w:r>
      <w:r w:rsidR="00216AE4" w:rsidRPr="00D34C6F">
        <w:rPr>
          <w:rFonts w:ascii="Times New Roman" w:hAnsi="Times New Roman" w:cs="Times New Roman"/>
          <w:i/>
          <w:sz w:val="24"/>
          <w:szCs w:val="24"/>
        </w:rPr>
        <w:t>et al.</w:t>
      </w:r>
      <w:r w:rsidR="006964AC" w:rsidRPr="00D34C6F">
        <w:rPr>
          <w:rFonts w:ascii="Times New Roman" w:hAnsi="Times New Roman" w:cs="Times New Roman"/>
          <w:sz w:val="24"/>
          <w:szCs w:val="24"/>
        </w:rPr>
        <w:t xml:space="preserve"> 2006, Tovar </w:t>
      </w:r>
      <w:r w:rsidR="00216AE4" w:rsidRPr="00D34C6F">
        <w:rPr>
          <w:rFonts w:ascii="Times New Roman" w:hAnsi="Times New Roman" w:cs="Times New Roman"/>
          <w:i/>
          <w:sz w:val="24"/>
          <w:szCs w:val="24"/>
        </w:rPr>
        <w:t>et al.</w:t>
      </w:r>
      <w:r w:rsidR="006964AC" w:rsidRPr="00D34C6F">
        <w:rPr>
          <w:rFonts w:ascii="Times New Roman" w:hAnsi="Times New Roman" w:cs="Times New Roman"/>
          <w:sz w:val="24"/>
          <w:szCs w:val="24"/>
        </w:rPr>
        <w:t xml:space="preserve"> 2011)</w:t>
      </w:r>
      <w:r w:rsidR="00EB1B6D">
        <w:rPr>
          <w:rFonts w:ascii="Times New Roman" w:hAnsi="Times New Roman" w:cs="Times New Roman"/>
          <w:sz w:val="24"/>
          <w:szCs w:val="24"/>
        </w:rPr>
        <w:t>, although rare cases of tumour regression have been reported (Pye et al. 2016b)</w:t>
      </w:r>
      <w:r w:rsidR="00F5137A" w:rsidRPr="00D34C6F">
        <w:rPr>
          <w:rFonts w:ascii="Times New Roman" w:hAnsi="Times New Roman" w:cs="Times New Roman"/>
          <w:sz w:val="24"/>
          <w:szCs w:val="24"/>
        </w:rPr>
        <w:fldChar w:fldCharType="begin" w:fldLock="1"/>
      </w:r>
      <w:r w:rsidR="00F5137A" w:rsidRPr="00D34C6F">
        <w:rPr>
          <w:rFonts w:ascii="Times New Roman" w:hAnsi="Times New Roman" w:cs="Times New Roman"/>
          <w:sz w:val="24"/>
          <w:szCs w:val="24"/>
        </w:rPr>
        <w:instrText>ADDIN CSL_CITATION { "citationItems" : [ { "id" : "ITEM-1", "itemData" : { "DOI" : "10.1354/vp.43-6-890", "abstract" : "A disfiguring and debilitating neoplastic condition known as devil facial tumor disease (DFTD) has been discovered in wild Tasmanian Devils (Sarcophilus harrisii) across 51% of its natural range, with population declines of up to 80% in some areas (C. Hawkins, personal communication). Between 2001 and 2004, 91 cases were examined. The tumors presented as large, solid, soft tissue masses usually with flattened, centrally ulcerated, and exudative surfaces. They were typically multicentric, appearing first in the oral, face, or neck regions. Histologically, the tumors were composed of circumscribed to infiltrative nodular aggregates of round to spindle-shaped cells, often within a pseudocapsule and divided into lobules by delicate fibrous septae. They were locally aggressive and metastasized in 65% of cases. There was minimal cytologic differentiation among the tumor cell population under light and electron microscopic examination. The results indicate DFTD to be an undifferentiated soft tissue neoplasm.", "author" : [ { "dropping-particle" : "", "family" : "Loh", "given" : "R", "non-dropping-particle" : "", "parse-names" : false, "suffix" : "" }, { "dropping-particle" : "", "family" : "Bergfeld", "given" : "J", "non-dropping-particle" : "", "parse-names" : false, "suffix" : "" }, { "dropping-particle" : "", "family" : "Hayes", "given" : "D", "non-dropping-particle" : "", "parse-names" : false, "suffix" : "" }, { "dropping-particle" : "", "family" : "O'Hara", "given" : "A", "non-dropping-particle" : "", "parse-names" : false, "suffix" : "" }, { "dropping-particle" : "", "family" : "Pyecroft", "given" : "S", "non-dropping-particle" : "", "parse-names" : false, "suffix" : "" }, { "dropping-particle" : "", "family" : "Raidal", "given" : "S", "non-dropping-particle" : "", "parse-names" : false, "suffix" : "" }, { "dropping-particle" : "", "family" : "Sharpe", "given" : "R", "non-dropping-particle" : "", "parse-names" : false, "suffix" : "" } ], "container-title" : "Veterinary Pathology Online", "genre" : "Journal Article", "id" : "ITEM-1", "issue" : "6", "issued" : { "date-parts" : [ [ "2006" ] ] }, "page" : "890-895", "title" : "The Pathology of Devil Facial Tumor Disease (DFTD) in Tasmanian Devils (Sarcophilus harrisii)", "type" : "article-journal", "volume" : "43" }, "uris" : [ "http://www.mendeley.com/documents/?uuid=c28a9089-377c-377b-920d-5aef3ff3f1b1" ] } ], "mendeley" : { "formattedCitation" : "(Loh &lt;i&gt;et al.&lt;/i&gt; 2006)", "plainTextFormattedCitation" : "(Loh et al. 2006)", "previouslyFormattedCitation" : "(Loh &lt;i&gt;et al.&lt;/i&gt; 2006)" }, "properties" : { "noteIndex" : 0 }, "schema" : "https://github.com/citation-style-language/schema/raw/master/csl-citation.json" }</w:instrText>
      </w:r>
      <w:r w:rsidR="00F5137A" w:rsidRPr="00D34C6F">
        <w:rPr>
          <w:rFonts w:ascii="Times New Roman" w:hAnsi="Times New Roman" w:cs="Times New Roman"/>
          <w:sz w:val="24"/>
          <w:szCs w:val="24"/>
        </w:rPr>
        <w:fldChar w:fldCharType="end"/>
      </w:r>
      <w:r w:rsidR="00F5137A" w:rsidRPr="00D34C6F">
        <w:rPr>
          <w:rFonts w:ascii="Times New Roman" w:hAnsi="Times New Roman" w:cs="Times New Roman"/>
          <w:sz w:val="24"/>
          <w:szCs w:val="24"/>
        </w:rPr>
        <w:t xml:space="preserve">. </w:t>
      </w:r>
    </w:p>
    <w:p w14:paraId="4BC17494" w14:textId="1CC87D1E" w:rsidR="00E8024E" w:rsidRPr="00D34C6F" w:rsidRDefault="00F5137A" w:rsidP="00D34C6F">
      <w:pPr>
        <w:spacing w:line="480" w:lineRule="auto"/>
        <w:jc w:val="both"/>
        <w:rPr>
          <w:rFonts w:ascii="Times New Roman" w:hAnsi="Times New Roman" w:cs="Times New Roman"/>
          <w:bCs/>
          <w:sz w:val="24"/>
          <w:szCs w:val="24"/>
        </w:rPr>
      </w:pPr>
      <w:r w:rsidRPr="00D34C6F">
        <w:rPr>
          <w:rFonts w:ascii="Times New Roman" w:hAnsi="Times New Roman" w:cs="Times New Roman"/>
          <w:bCs/>
          <w:sz w:val="24"/>
          <w:szCs w:val="24"/>
        </w:rPr>
        <w:t xml:space="preserve">In 2014, </w:t>
      </w:r>
      <w:r w:rsidR="00FA6BCC">
        <w:rPr>
          <w:rFonts w:ascii="Times New Roman" w:hAnsi="Times New Roman" w:cs="Times New Roman"/>
          <w:bCs/>
          <w:sz w:val="24"/>
          <w:szCs w:val="24"/>
        </w:rPr>
        <w:t xml:space="preserve">Pye et al. (2016a) identified two devils in </w:t>
      </w:r>
      <w:r w:rsidR="00304179">
        <w:rPr>
          <w:rFonts w:ascii="Times New Roman" w:hAnsi="Times New Roman" w:cs="Times New Roman"/>
          <w:bCs/>
          <w:sz w:val="24"/>
          <w:szCs w:val="24"/>
        </w:rPr>
        <w:t>s</w:t>
      </w:r>
      <w:r w:rsidR="00FA6BCC">
        <w:rPr>
          <w:rFonts w:ascii="Times New Roman" w:hAnsi="Times New Roman" w:cs="Times New Roman"/>
          <w:bCs/>
          <w:sz w:val="24"/>
          <w:szCs w:val="24"/>
        </w:rPr>
        <w:t>outh</w:t>
      </w:r>
      <w:r w:rsidR="00304179">
        <w:rPr>
          <w:rFonts w:ascii="Times New Roman" w:hAnsi="Times New Roman" w:cs="Times New Roman"/>
          <w:bCs/>
          <w:sz w:val="24"/>
          <w:szCs w:val="24"/>
        </w:rPr>
        <w:t xml:space="preserve"> e</w:t>
      </w:r>
      <w:r w:rsidR="00FA6BCC">
        <w:rPr>
          <w:rFonts w:ascii="Times New Roman" w:hAnsi="Times New Roman" w:cs="Times New Roman"/>
          <w:bCs/>
          <w:sz w:val="24"/>
          <w:szCs w:val="24"/>
        </w:rPr>
        <w:t xml:space="preserve">ast Tasmania whose tumours demonstrated abnormal histopathology and were negative for the specific DFT1 marker periaxin. </w:t>
      </w:r>
      <w:r w:rsidR="007A41FD" w:rsidRPr="00D34C6F">
        <w:rPr>
          <w:rFonts w:ascii="Times New Roman" w:hAnsi="Times New Roman" w:cs="Times New Roman"/>
          <w:bCs/>
          <w:sz w:val="24"/>
          <w:szCs w:val="24"/>
        </w:rPr>
        <w:t>The</w:t>
      </w:r>
      <w:r w:rsidR="002851F0">
        <w:rPr>
          <w:rFonts w:ascii="Times New Roman" w:hAnsi="Times New Roman" w:cs="Times New Roman"/>
          <w:bCs/>
          <w:sz w:val="24"/>
          <w:szCs w:val="24"/>
        </w:rPr>
        <w:t xml:space="preserve"> genotype and karyotype of these tumours are </w:t>
      </w:r>
      <w:r w:rsidR="009F0832" w:rsidRPr="00D34C6F">
        <w:rPr>
          <w:rFonts w:ascii="Times New Roman" w:hAnsi="Times New Roman" w:cs="Times New Roman"/>
          <w:bCs/>
          <w:sz w:val="24"/>
          <w:szCs w:val="24"/>
        </w:rPr>
        <w:t xml:space="preserve">distinct from DFT1, but conserved </w:t>
      </w:r>
      <w:r w:rsidR="009F0832" w:rsidRPr="00D34C6F">
        <w:rPr>
          <w:rFonts w:ascii="Times New Roman" w:hAnsi="Times New Roman" w:cs="Times New Roman"/>
          <w:bCs/>
          <w:sz w:val="24"/>
          <w:szCs w:val="24"/>
        </w:rPr>
        <w:lastRenderedPageBreak/>
        <w:t xml:space="preserve">between </w:t>
      </w:r>
      <w:r w:rsidR="00911C9E">
        <w:rPr>
          <w:rFonts w:ascii="Times New Roman" w:hAnsi="Times New Roman" w:cs="Times New Roman"/>
          <w:bCs/>
          <w:sz w:val="24"/>
          <w:szCs w:val="24"/>
        </w:rPr>
        <w:t>tumour</w:t>
      </w:r>
      <w:r w:rsidR="009F0832" w:rsidRPr="00D34C6F">
        <w:rPr>
          <w:rFonts w:ascii="Times New Roman" w:hAnsi="Times New Roman" w:cs="Times New Roman"/>
          <w:bCs/>
          <w:sz w:val="24"/>
          <w:szCs w:val="24"/>
        </w:rPr>
        <w:t xml:space="preserve">s from different animals, </w:t>
      </w:r>
      <w:r w:rsidR="00FA6BCC">
        <w:rPr>
          <w:rFonts w:ascii="Times New Roman" w:hAnsi="Times New Roman" w:cs="Times New Roman"/>
          <w:bCs/>
          <w:sz w:val="24"/>
          <w:szCs w:val="24"/>
        </w:rPr>
        <w:t>indicating a new, independent lineage of transmissible tumour</w:t>
      </w:r>
      <w:r w:rsidR="009F0832" w:rsidRPr="00D34C6F">
        <w:rPr>
          <w:rFonts w:ascii="Times New Roman" w:hAnsi="Times New Roman" w:cs="Times New Roman"/>
          <w:bCs/>
          <w:sz w:val="24"/>
          <w:szCs w:val="24"/>
        </w:rPr>
        <w:t xml:space="preserve"> </w:t>
      </w:r>
      <w:r w:rsidR="00FA6BCC">
        <w:rPr>
          <w:rFonts w:ascii="Times New Roman" w:hAnsi="Times New Roman" w:cs="Times New Roman"/>
          <w:bCs/>
          <w:sz w:val="24"/>
          <w:szCs w:val="24"/>
        </w:rPr>
        <w:t>which</w:t>
      </w:r>
      <w:r w:rsidRPr="00D34C6F">
        <w:rPr>
          <w:rFonts w:ascii="Times New Roman" w:hAnsi="Times New Roman" w:cs="Times New Roman"/>
          <w:bCs/>
          <w:sz w:val="24"/>
          <w:szCs w:val="24"/>
        </w:rPr>
        <w:t xml:space="preserve"> has been termed DFT2. At the time of writing, DFT2 </w:t>
      </w:r>
      <w:r w:rsidR="007A41FD" w:rsidRPr="00D34C6F">
        <w:rPr>
          <w:rFonts w:ascii="Times New Roman" w:hAnsi="Times New Roman" w:cs="Times New Roman"/>
          <w:bCs/>
          <w:sz w:val="24"/>
          <w:szCs w:val="24"/>
        </w:rPr>
        <w:t xml:space="preserve">has been formally identified in </w:t>
      </w:r>
      <w:r w:rsidR="00EB1B6D">
        <w:rPr>
          <w:rFonts w:ascii="Times New Roman" w:hAnsi="Times New Roman" w:cs="Times New Roman"/>
          <w:bCs/>
          <w:sz w:val="24"/>
          <w:szCs w:val="24"/>
        </w:rPr>
        <w:t xml:space="preserve">at least </w:t>
      </w:r>
      <w:r w:rsidR="007A41FD" w:rsidRPr="00D34C6F">
        <w:rPr>
          <w:rFonts w:ascii="Times New Roman" w:hAnsi="Times New Roman" w:cs="Times New Roman"/>
          <w:bCs/>
          <w:sz w:val="24"/>
          <w:szCs w:val="24"/>
        </w:rPr>
        <w:t>1</w:t>
      </w:r>
      <w:r w:rsidR="00EB1B6D">
        <w:rPr>
          <w:rFonts w:ascii="Times New Roman" w:hAnsi="Times New Roman" w:cs="Times New Roman"/>
          <w:bCs/>
          <w:sz w:val="24"/>
          <w:szCs w:val="24"/>
        </w:rPr>
        <w:t>9</w:t>
      </w:r>
      <w:r w:rsidR="007A41FD" w:rsidRPr="00D34C6F">
        <w:rPr>
          <w:rFonts w:ascii="Times New Roman" w:hAnsi="Times New Roman" w:cs="Times New Roman"/>
          <w:bCs/>
          <w:sz w:val="24"/>
          <w:szCs w:val="24"/>
        </w:rPr>
        <w:t xml:space="preserve"> devils in the Channel region of </w:t>
      </w:r>
      <w:r w:rsidR="00304179">
        <w:rPr>
          <w:rFonts w:ascii="Times New Roman" w:hAnsi="Times New Roman" w:cs="Times New Roman"/>
          <w:bCs/>
          <w:sz w:val="24"/>
          <w:szCs w:val="24"/>
        </w:rPr>
        <w:t>s</w:t>
      </w:r>
      <w:r w:rsidR="007A41FD" w:rsidRPr="00D34C6F">
        <w:rPr>
          <w:rFonts w:ascii="Times New Roman" w:hAnsi="Times New Roman" w:cs="Times New Roman"/>
          <w:bCs/>
          <w:sz w:val="24"/>
          <w:szCs w:val="24"/>
        </w:rPr>
        <w:t>outh</w:t>
      </w:r>
      <w:r w:rsidR="00304179">
        <w:rPr>
          <w:rFonts w:ascii="Times New Roman" w:hAnsi="Times New Roman" w:cs="Times New Roman"/>
          <w:bCs/>
          <w:sz w:val="24"/>
          <w:szCs w:val="24"/>
        </w:rPr>
        <w:t xml:space="preserve"> e</w:t>
      </w:r>
      <w:r w:rsidR="007A41FD" w:rsidRPr="00D34C6F">
        <w:rPr>
          <w:rFonts w:ascii="Times New Roman" w:hAnsi="Times New Roman" w:cs="Times New Roman"/>
          <w:bCs/>
          <w:sz w:val="24"/>
          <w:szCs w:val="24"/>
        </w:rPr>
        <w:t>ast Tasmania</w:t>
      </w:r>
      <w:r w:rsidR="00FA6BCC">
        <w:rPr>
          <w:rFonts w:ascii="Times New Roman" w:hAnsi="Times New Roman" w:cs="Times New Roman"/>
          <w:bCs/>
          <w:sz w:val="24"/>
          <w:szCs w:val="24"/>
        </w:rPr>
        <w:t>, and remains geographically restricted to this region</w:t>
      </w:r>
      <w:r w:rsidR="007A41FD" w:rsidRPr="00D34C6F">
        <w:rPr>
          <w:rFonts w:ascii="Times New Roman" w:hAnsi="Times New Roman" w:cs="Times New Roman"/>
          <w:bCs/>
          <w:sz w:val="24"/>
          <w:szCs w:val="24"/>
        </w:rPr>
        <w:t xml:space="preserve"> (Pye </w:t>
      </w:r>
      <w:r w:rsidR="00216AE4" w:rsidRPr="00D34C6F">
        <w:rPr>
          <w:rFonts w:ascii="Times New Roman" w:hAnsi="Times New Roman" w:cs="Times New Roman"/>
          <w:bCs/>
          <w:i/>
          <w:sz w:val="24"/>
          <w:szCs w:val="24"/>
        </w:rPr>
        <w:t>et al.</w:t>
      </w:r>
      <w:r w:rsidR="007A41FD" w:rsidRPr="00D34C6F">
        <w:rPr>
          <w:rFonts w:ascii="Times New Roman" w:hAnsi="Times New Roman" w:cs="Times New Roman"/>
          <w:bCs/>
          <w:sz w:val="24"/>
          <w:szCs w:val="24"/>
        </w:rPr>
        <w:t xml:space="preserve"> 2016a; Kwon </w:t>
      </w:r>
      <w:r w:rsidR="00216AE4" w:rsidRPr="00D34C6F">
        <w:rPr>
          <w:rFonts w:ascii="Times New Roman" w:hAnsi="Times New Roman" w:cs="Times New Roman"/>
          <w:bCs/>
          <w:i/>
          <w:sz w:val="24"/>
          <w:szCs w:val="24"/>
        </w:rPr>
        <w:t>et al.</w:t>
      </w:r>
      <w:r w:rsidR="007A41FD" w:rsidRPr="00D34C6F">
        <w:rPr>
          <w:rFonts w:ascii="Times New Roman" w:hAnsi="Times New Roman" w:cs="Times New Roman"/>
          <w:bCs/>
          <w:sz w:val="24"/>
          <w:szCs w:val="24"/>
        </w:rPr>
        <w:t xml:space="preserve"> 2018</w:t>
      </w:r>
      <w:r w:rsidR="00EB1B6D">
        <w:rPr>
          <w:rFonts w:ascii="Times New Roman" w:hAnsi="Times New Roman" w:cs="Times New Roman"/>
          <w:bCs/>
          <w:sz w:val="24"/>
          <w:szCs w:val="24"/>
        </w:rPr>
        <w:t>, Hamede 2019</w:t>
      </w:r>
      <w:r w:rsidR="007A41FD" w:rsidRPr="00D34C6F">
        <w:rPr>
          <w:rFonts w:ascii="Times New Roman" w:hAnsi="Times New Roman" w:cs="Times New Roman"/>
          <w:bCs/>
          <w:sz w:val="24"/>
          <w:szCs w:val="24"/>
        </w:rPr>
        <w:t>)</w:t>
      </w:r>
      <w:r w:rsidR="00E8024E" w:rsidRPr="00D34C6F">
        <w:rPr>
          <w:rFonts w:ascii="Times New Roman" w:hAnsi="Times New Roman" w:cs="Times New Roman"/>
          <w:bCs/>
          <w:sz w:val="24"/>
          <w:szCs w:val="24"/>
        </w:rPr>
        <w:t xml:space="preserve">. </w:t>
      </w:r>
    </w:p>
    <w:p w14:paraId="54AF25F2" w14:textId="6F0D2759" w:rsidR="00FA6BCC" w:rsidRDefault="00FD5C87" w:rsidP="00D34C6F">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There is evidence that devils are rapidly evolving in response to the DFT1 threat, some devils are living longer with the tumour and raising immune responses against it (Epstein et al. 2016, Pye et al. 2016b, Ruiz-Aravena et al. 2018)</w:t>
      </w:r>
      <w:r w:rsidRPr="00D34C6F">
        <w:rPr>
          <w:rFonts w:ascii="Times New Roman" w:hAnsi="Times New Roman" w:cs="Times New Roman"/>
          <w:bCs/>
          <w:sz w:val="24"/>
          <w:szCs w:val="24"/>
        </w:rPr>
        <w:t xml:space="preserve">. </w:t>
      </w:r>
      <w:r w:rsidR="008A2942">
        <w:rPr>
          <w:rFonts w:ascii="Times New Roman" w:hAnsi="Times New Roman" w:cs="Times New Roman"/>
          <w:bCs/>
          <w:sz w:val="24"/>
          <w:szCs w:val="24"/>
        </w:rPr>
        <w:t>Modelling of the long term effects of DFT1 indicates that only 21% of predicted scenarios result in the extinction of the Tasmanian devil, and the tumour itself is over twice as likely to disappear entirely from the wild population</w:t>
      </w:r>
      <w:r w:rsidR="00B61BBB">
        <w:rPr>
          <w:rFonts w:ascii="Times New Roman" w:hAnsi="Times New Roman" w:cs="Times New Roman"/>
          <w:bCs/>
          <w:sz w:val="24"/>
          <w:szCs w:val="24"/>
        </w:rPr>
        <w:t xml:space="preserve"> (Wells et al. 2019)</w:t>
      </w:r>
      <w:r w:rsidR="008A2942">
        <w:rPr>
          <w:rFonts w:ascii="Times New Roman" w:hAnsi="Times New Roman" w:cs="Times New Roman"/>
          <w:bCs/>
          <w:sz w:val="24"/>
          <w:szCs w:val="24"/>
        </w:rPr>
        <w:t xml:space="preserve">. However, these models do not factor in the potential effects of DFT2 if the new tumour spreads beyond its current range and it is not </w:t>
      </w:r>
      <w:r w:rsidR="00B61BBB">
        <w:rPr>
          <w:rFonts w:ascii="Times New Roman" w:hAnsi="Times New Roman" w:cs="Times New Roman"/>
          <w:bCs/>
          <w:sz w:val="24"/>
          <w:szCs w:val="24"/>
        </w:rPr>
        <w:t xml:space="preserve">clear </w:t>
      </w:r>
      <w:r w:rsidR="008A2942">
        <w:rPr>
          <w:rFonts w:ascii="Times New Roman" w:hAnsi="Times New Roman" w:cs="Times New Roman"/>
          <w:bCs/>
          <w:sz w:val="24"/>
          <w:szCs w:val="24"/>
        </w:rPr>
        <w:t>whether the e</w:t>
      </w:r>
      <w:r w:rsidR="00B61BBB">
        <w:rPr>
          <w:rFonts w:ascii="Times New Roman" w:hAnsi="Times New Roman" w:cs="Times New Roman"/>
          <w:bCs/>
          <w:sz w:val="24"/>
          <w:szCs w:val="24"/>
        </w:rPr>
        <w:t>merging</w:t>
      </w:r>
      <w:r w:rsidR="008A2942">
        <w:rPr>
          <w:rFonts w:ascii="Times New Roman" w:hAnsi="Times New Roman" w:cs="Times New Roman"/>
          <w:bCs/>
          <w:sz w:val="24"/>
          <w:szCs w:val="24"/>
        </w:rPr>
        <w:t xml:space="preserve"> adaptations </w:t>
      </w:r>
      <w:r w:rsidR="00B61BBB">
        <w:rPr>
          <w:rFonts w:ascii="Times New Roman" w:hAnsi="Times New Roman" w:cs="Times New Roman"/>
          <w:bCs/>
          <w:sz w:val="24"/>
          <w:szCs w:val="24"/>
        </w:rPr>
        <w:t>against DFT1 in the devil population will also be beneficial against DFT2</w:t>
      </w:r>
      <w:r>
        <w:rPr>
          <w:rFonts w:ascii="Times New Roman" w:hAnsi="Times New Roman" w:cs="Times New Roman"/>
          <w:bCs/>
          <w:sz w:val="24"/>
          <w:szCs w:val="24"/>
        </w:rPr>
        <w:t>. Were DFT2 to follow a similar trajectory to DFT1, it has the potential to cause irreparable damage to the remaining wild devil populations, reigniting</w:t>
      </w:r>
      <w:r w:rsidR="00B61BBB">
        <w:rPr>
          <w:rFonts w:ascii="Times New Roman" w:hAnsi="Times New Roman" w:cs="Times New Roman"/>
          <w:bCs/>
          <w:sz w:val="24"/>
          <w:szCs w:val="24"/>
        </w:rPr>
        <w:t xml:space="preserve"> </w:t>
      </w:r>
      <w:r w:rsidR="00B61BBB" w:rsidRPr="00D34C6F">
        <w:rPr>
          <w:rFonts w:ascii="Times New Roman" w:hAnsi="Times New Roman" w:cs="Times New Roman"/>
          <w:bCs/>
          <w:sz w:val="24"/>
          <w:szCs w:val="24"/>
        </w:rPr>
        <w:t>concerns that this vulnerable species may struggle to survive in the wild</w:t>
      </w:r>
      <w:r w:rsidR="00B61BBB">
        <w:rPr>
          <w:rFonts w:ascii="Times New Roman" w:hAnsi="Times New Roman" w:cs="Times New Roman"/>
          <w:bCs/>
          <w:sz w:val="24"/>
          <w:szCs w:val="24"/>
        </w:rPr>
        <w:t xml:space="preserve">. </w:t>
      </w:r>
    </w:p>
    <w:p w14:paraId="5D00CF75" w14:textId="25B93238" w:rsidR="004C57EF" w:rsidRPr="00D34C6F" w:rsidRDefault="00B27273" w:rsidP="00D34C6F">
      <w:pPr>
        <w:spacing w:line="480" w:lineRule="auto"/>
        <w:jc w:val="both"/>
        <w:rPr>
          <w:rFonts w:ascii="Times New Roman" w:hAnsi="Times New Roman" w:cs="Times New Roman"/>
          <w:bCs/>
          <w:sz w:val="24"/>
          <w:szCs w:val="24"/>
        </w:rPr>
      </w:pPr>
      <w:r w:rsidRPr="00D34C6F">
        <w:rPr>
          <w:rFonts w:ascii="Times New Roman" w:hAnsi="Times New Roman" w:cs="Times New Roman"/>
          <w:bCs/>
          <w:sz w:val="24"/>
          <w:szCs w:val="24"/>
        </w:rPr>
        <w:t xml:space="preserve">Several </w:t>
      </w:r>
      <w:r w:rsidR="004C57EF" w:rsidRPr="00D34C6F">
        <w:rPr>
          <w:rFonts w:ascii="Times New Roman" w:hAnsi="Times New Roman" w:cs="Times New Roman"/>
          <w:bCs/>
          <w:sz w:val="24"/>
          <w:szCs w:val="24"/>
        </w:rPr>
        <w:t xml:space="preserve">strategies have been implemented </w:t>
      </w:r>
      <w:r w:rsidR="002059CE" w:rsidRPr="00D34C6F">
        <w:rPr>
          <w:rFonts w:ascii="Times New Roman" w:hAnsi="Times New Roman" w:cs="Times New Roman"/>
          <w:bCs/>
          <w:sz w:val="24"/>
          <w:szCs w:val="24"/>
        </w:rPr>
        <w:t xml:space="preserve">to stabilise the wild population </w:t>
      </w:r>
      <w:r w:rsidR="004C57EF" w:rsidRPr="00D34C6F">
        <w:rPr>
          <w:rFonts w:ascii="Times New Roman" w:hAnsi="Times New Roman" w:cs="Times New Roman"/>
          <w:bCs/>
          <w:sz w:val="24"/>
          <w:szCs w:val="24"/>
        </w:rPr>
        <w:t xml:space="preserve">with varying degrees of success. </w:t>
      </w:r>
      <w:r w:rsidR="002059CE" w:rsidRPr="00D34C6F">
        <w:rPr>
          <w:rFonts w:ascii="Times New Roman" w:hAnsi="Times New Roman" w:cs="Times New Roman"/>
          <w:bCs/>
          <w:sz w:val="24"/>
          <w:szCs w:val="24"/>
        </w:rPr>
        <w:t>A</w:t>
      </w:r>
      <w:r w:rsidR="0094611E" w:rsidRPr="00D34C6F">
        <w:rPr>
          <w:rFonts w:ascii="Times New Roman" w:hAnsi="Times New Roman" w:cs="Times New Roman"/>
          <w:bCs/>
          <w:sz w:val="24"/>
          <w:szCs w:val="24"/>
        </w:rPr>
        <w:t>ttempts have been made to remove diseased animals from the population to keep regions of the island disease free</w:t>
      </w:r>
      <w:r w:rsidR="002059CE" w:rsidRPr="00D34C6F">
        <w:rPr>
          <w:rFonts w:ascii="Times New Roman" w:hAnsi="Times New Roman" w:cs="Times New Roman"/>
          <w:bCs/>
          <w:sz w:val="24"/>
          <w:szCs w:val="24"/>
        </w:rPr>
        <w:t xml:space="preserve">, but </w:t>
      </w:r>
      <w:r w:rsidR="0094611E" w:rsidRPr="00D34C6F">
        <w:rPr>
          <w:rFonts w:ascii="Times New Roman" w:hAnsi="Times New Roman" w:cs="Times New Roman"/>
          <w:bCs/>
          <w:sz w:val="24"/>
          <w:szCs w:val="24"/>
        </w:rPr>
        <w:t>these have been unsuccessful</w:t>
      </w:r>
      <w:r w:rsidR="00C66F1D" w:rsidRPr="00D34C6F">
        <w:rPr>
          <w:rFonts w:ascii="Times New Roman" w:hAnsi="Times New Roman" w:cs="Times New Roman"/>
          <w:bCs/>
          <w:sz w:val="24"/>
          <w:szCs w:val="24"/>
        </w:rPr>
        <w:t xml:space="preserve"> </w:t>
      </w:r>
      <w:r w:rsidR="003241D2" w:rsidRPr="00D34C6F">
        <w:rPr>
          <w:rFonts w:ascii="Times New Roman" w:hAnsi="Times New Roman" w:cs="Times New Roman"/>
          <w:bCs/>
          <w:sz w:val="24"/>
          <w:szCs w:val="24"/>
        </w:rPr>
        <w:t xml:space="preserve">at stopping the spread of DFT1 </w:t>
      </w:r>
      <w:r w:rsidR="00B80A66" w:rsidRPr="00D34C6F">
        <w:rPr>
          <w:rFonts w:ascii="Times New Roman" w:hAnsi="Times New Roman" w:cs="Times New Roman"/>
          <w:bCs/>
          <w:sz w:val="24"/>
          <w:szCs w:val="24"/>
        </w:rPr>
        <w:t xml:space="preserve">(Lachish </w:t>
      </w:r>
      <w:r w:rsidR="00216AE4" w:rsidRPr="00D34C6F">
        <w:rPr>
          <w:rFonts w:ascii="Times New Roman" w:hAnsi="Times New Roman" w:cs="Times New Roman"/>
          <w:bCs/>
          <w:i/>
          <w:sz w:val="24"/>
          <w:szCs w:val="24"/>
        </w:rPr>
        <w:t>et al.</w:t>
      </w:r>
      <w:r w:rsidR="00B80A66" w:rsidRPr="00D34C6F">
        <w:rPr>
          <w:rFonts w:ascii="Times New Roman" w:hAnsi="Times New Roman" w:cs="Times New Roman"/>
          <w:bCs/>
          <w:sz w:val="24"/>
          <w:szCs w:val="24"/>
        </w:rPr>
        <w:t xml:space="preserve"> 2010, Beeton and McCallum 2011</w:t>
      </w:r>
      <w:r w:rsidR="0072576B">
        <w:rPr>
          <w:rFonts w:ascii="Times New Roman" w:hAnsi="Times New Roman" w:cs="Times New Roman"/>
          <w:bCs/>
          <w:sz w:val="24"/>
          <w:szCs w:val="24"/>
        </w:rPr>
        <w:t>, Save the Tasmanian Devil Programme 2011</w:t>
      </w:r>
      <w:r w:rsidR="00B80A66" w:rsidRPr="00D34C6F">
        <w:rPr>
          <w:rFonts w:ascii="Times New Roman" w:hAnsi="Times New Roman" w:cs="Times New Roman"/>
          <w:bCs/>
          <w:sz w:val="24"/>
          <w:szCs w:val="24"/>
        </w:rPr>
        <w:t>).</w:t>
      </w:r>
      <w:r w:rsidR="009E2311" w:rsidRPr="00D34C6F">
        <w:rPr>
          <w:rFonts w:ascii="Times New Roman" w:hAnsi="Times New Roman" w:cs="Times New Roman"/>
          <w:bCs/>
          <w:sz w:val="24"/>
          <w:szCs w:val="24"/>
        </w:rPr>
        <w:t xml:space="preserve"> </w:t>
      </w:r>
      <w:r w:rsidR="00DB6909">
        <w:rPr>
          <w:rFonts w:ascii="Times New Roman" w:hAnsi="Times New Roman" w:cs="Times New Roman"/>
          <w:bCs/>
          <w:sz w:val="24"/>
          <w:szCs w:val="24"/>
        </w:rPr>
        <w:t>C</w:t>
      </w:r>
      <w:r w:rsidR="009E2311" w:rsidRPr="00D34C6F">
        <w:rPr>
          <w:rFonts w:ascii="Times New Roman" w:hAnsi="Times New Roman" w:cs="Times New Roman"/>
          <w:bCs/>
          <w:sz w:val="24"/>
          <w:szCs w:val="24"/>
        </w:rPr>
        <w:t xml:space="preserve">aptive breeding programmes and </w:t>
      </w:r>
      <w:r w:rsidR="000E18EF" w:rsidRPr="00D34C6F">
        <w:rPr>
          <w:rFonts w:ascii="Times New Roman" w:hAnsi="Times New Roman" w:cs="Times New Roman"/>
          <w:bCs/>
          <w:sz w:val="24"/>
          <w:szCs w:val="24"/>
        </w:rPr>
        <w:t xml:space="preserve">the establishment of </w:t>
      </w:r>
      <w:r w:rsidR="00B57EC4" w:rsidRPr="00D34C6F">
        <w:rPr>
          <w:rFonts w:ascii="Times New Roman" w:hAnsi="Times New Roman" w:cs="Times New Roman"/>
          <w:bCs/>
          <w:sz w:val="24"/>
          <w:szCs w:val="24"/>
        </w:rPr>
        <w:t>disease</w:t>
      </w:r>
      <w:r w:rsidR="00E1633B" w:rsidRPr="00D34C6F">
        <w:rPr>
          <w:rFonts w:ascii="Times New Roman" w:hAnsi="Times New Roman" w:cs="Times New Roman"/>
          <w:bCs/>
          <w:sz w:val="24"/>
          <w:szCs w:val="24"/>
        </w:rPr>
        <w:t>-</w:t>
      </w:r>
      <w:r w:rsidR="00B57EC4" w:rsidRPr="00D34C6F">
        <w:rPr>
          <w:rFonts w:ascii="Times New Roman" w:hAnsi="Times New Roman" w:cs="Times New Roman"/>
          <w:bCs/>
          <w:sz w:val="24"/>
          <w:szCs w:val="24"/>
        </w:rPr>
        <w:t>free</w:t>
      </w:r>
      <w:r w:rsidR="009E2311" w:rsidRPr="00D34C6F">
        <w:rPr>
          <w:rFonts w:ascii="Times New Roman" w:hAnsi="Times New Roman" w:cs="Times New Roman"/>
          <w:bCs/>
          <w:sz w:val="24"/>
          <w:szCs w:val="24"/>
        </w:rPr>
        <w:t xml:space="preserve"> insurance populations have been </w:t>
      </w:r>
      <w:r w:rsidR="002059CE" w:rsidRPr="00D34C6F">
        <w:rPr>
          <w:rFonts w:ascii="Times New Roman" w:hAnsi="Times New Roman" w:cs="Times New Roman"/>
          <w:bCs/>
          <w:sz w:val="24"/>
          <w:szCs w:val="24"/>
        </w:rPr>
        <w:t xml:space="preserve">more </w:t>
      </w:r>
      <w:r w:rsidR="009E2311" w:rsidRPr="00D34C6F">
        <w:rPr>
          <w:rFonts w:ascii="Times New Roman" w:hAnsi="Times New Roman" w:cs="Times New Roman"/>
          <w:bCs/>
          <w:sz w:val="24"/>
          <w:szCs w:val="24"/>
        </w:rPr>
        <w:t>successful</w:t>
      </w:r>
      <w:r w:rsidR="00F07008" w:rsidRPr="00D34C6F">
        <w:rPr>
          <w:rFonts w:ascii="Times New Roman" w:hAnsi="Times New Roman" w:cs="Times New Roman"/>
          <w:bCs/>
          <w:sz w:val="24"/>
          <w:szCs w:val="24"/>
        </w:rPr>
        <w:t xml:space="preserve"> (Hogg </w:t>
      </w:r>
      <w:r w:rsidR="00216AE4" w:rsidRPr="00D34C6F">
        <w:rPr>
          <w:rFonts w:ascii="Times New Roman" w:hAnsi="Times New Roman" w:cs="Times New Roman"/>
          <w:bCs/>
          <w:i/>
          <w:sz w:val="24"/>
          <w:szCs w:val="24"/>
        </w:rPr>
        <w:t>et al.</w:t>
      </w:r>
      <w:r w:rsidR="00F07008" w:rsidRPr="00D34C6F">
        <w:rPr>
          <w:rFonts w:ascii="Times New Roman" w:hAnsi="Times New Roman" w:cs="Times New Roman"/>
          <w:bCs/>
          <w:sz w:val="24"/>
          <w:szCs w:val="24"/>
        </w:rPr>
        <w:t xml:space="preserve"> 201</w:t>
      </w:r>
      <w:r w:rsidR="00745777">
        <w:rPr>
          <w:rFonts w:ascii="Times New Roman" w:hAnsi="Times New Roman" w:cs="Times New Roman"/>
          <w:bCs/>
          <w:sz w:val="24"/>
          <w:szCs w:val="24"/>
        </w:rPr>
        <w:t>7</w:t>
      </w:r>
      <w:r w:rsidR="00F07008" w:rsidRPr="00D34C6F">
        <w:rPr>
          <w:rFonts w:ascii="Times New Roman" w:hAnsi="Times New Roman" w:cs="Times New Roman"/>
          <w:bCs/>
          <w:sz w:val="24"/>
          <w:szCs w:val="24"/>
        </w:rPr>
        <w:t>)</w:t>
      </w:r>
      <w:r w:rsidR="009E2311" w:rsidRPr="00D34C6F">
        <w:rPr>
          <w:rFonts w:ascii="Times New Roman" w:hAnsi="Times New Roman" w:cs="Times New Roman"/>
          <w:bCs/>
          <w:sz w:val="24"/>
          <w:szCs w:val="24"/>
        </w:rPr>
        <w:t xml:space="preserve">, </w:t>
      </w:r>
      <w:r w:rsidR="00696622" w:rsidRPr="00D34C6F">
        <w:rPr>
          <w:rFonts w:ascii="Times New Roman" w:hAnsi="Times New Roman" w:cs="Times New Roman"/>
          <w:bCs/>
          <w:sz w:val="24"/>
          <w:szCs w:val="24"/>
        </w:rPr>
        <w:t xml:space="preserve">generating a population of over </w:t>
      </w:r>
      <w:r w:rsidR="00F07008" w:rsidRPr="00D34C6F">
        <w:rPr>
          <w:rFonts w:ascii="Times New Roman" w:hAnsi="Times New Roman" w:cs="Times New Roman"/>
          <w:bCs/>
          <w:sz w:val="24"/>
          <w:szCs w:val="24"/>
        </w:rPr>
        <w:t>7</w:t>
      </w:r>
      <w:r w:rsidR="00696622" w:rsidRPr="00D34C6F">
        <w:rPr>
          <w:rFonts w:ascii="Times New Roman" w:hAnsi="Times New Roman" w:cs="Times New Roman"/>
          <w:bCs/>
          <w:sz w:val="24"/>
          <w:szCs w:val="24"/>
        </w:rPr>
        <w:t xml:space="preserve">00 individuals </w:t>
      </w:r>
      <w:r w:rsidR="0080413D" w:rsidRPr="00D34C6F">
        <w:rPr>
          <w:rFonts w:ascii="Times New Roman" w:hAnsi="Times New Roman" w:cs="Times New Roman"/>
          <w:bCs/>
          <w:sz w:val="24"/>
          <w:szCs w:val="24"/>
        </w:rPr>
        <w:t xml:space="preserve">held in zoos, semi-wild fenced enclosures and </w:t>
      </w:r>
      <w:r w:rsidR="00E1633B" w:rsidRPr="00D34C6F">
        <w:rPr>
          <w:rFonts w:ascii="Times New Roman" w:hAnsi="Times New Roman" w:cs="Times New Roman"/>
          <w:bCs/>
          <w:sz w:val="24"/>
          <w:szCs w:val="24"/>
        </w:rPr>
        <w:t xml:space="preserve">on isolated islands and peninsulas around Tasmania </w:t>
      </w:r>
      <w:r w:rsidR="00F07008" w:rsidRPr="00D34C6F">
        <w:rPr>
          <w:rFonts w:ascii="Times New Roman" w:hAnsi="Times New Roman" w:cs="Times New Roman"/>
          <w:bCs/>
          <w:sz w:val="24"/>
          <w:szCs w:val="24"/>
        </w:rPr>
        <w:t>(</w:t>
      </w:r>
      <w:r w:rsidR="00216AE4" w:rsidRPr="00D34C6F">
        <w:rPr>
          <w:rFonts w:ascii="Times New Roman" w:hAnsi="Times New Roman" w:cs="Times New Roman"/>
          <w:bCs/>
          <w:sz w:val="24"/>
          <w:szCs w:val="24"/>
        </w:rPr>
        <w:t>Biggs, 2018</w:t>
      </w:r>
      <w:r w:rsidR="00F07008" w:rsidRPr="00D34C6F">
        <w:rPr>
          <w:rFonts w:ascii="Times New Roman" w:hAnsi="Times New Roman" w:cs="Times New Roman"/>
          <w:bCs/>
          <w:sz w:val="24"/>
          <w:szCs w:val="24"/>
        </w:rPr>
        <w:t xml:space="preserve">). </w:t>
      </w:r>
      <w:r w:rsidR="00696622" w:rsidRPr="00D34C6F">
        <w:rPr>
          <w:rFonts w:ascii="Times New Roman" w:hAnsi="Times New Roman" w:cs="Times New Roman"/>
          <w:bCs/>
          <w:sz w:val="24"/>
          <w:szCs w:val="24"/>
        </w:rPr>
        <w:t xml:space="preserve">Despite this success, </w:t>
      </w:r>
      <w:r w:rsidR="009E2311" w:rsidRPr="00D34C6F">
        <w:rPr>
          <w:rFonts w:ascii="Times New Roman" w:hAnsi="Times New Roman" w:cs="Times New Roman"/>
          <w:bCs/>
          <w:sz w:val="24"/>
          <w:szCs w:val="24"/>
        </w:rPr>
        <w:t xml:space="preserve">there are problems associated with the </w:t>
      </w:r>
      <w:r w:rsidR="00F07008" w:rsidRPr="00D34C6F">
        <w:rPr>
          <w:rFonts w:ascii="Times New Roman" w:hAnsi="Times New Roman" w:cs="Times New Roman"/>
          <w:bCs/>
          <w:sz w:val="24"/>
          <w:szCs w:val="24"/>
        </w:rPr>
        <w:t xml:space="preserve">captive breeding and </w:t>
      </w:r>
      <w:r w:rsidR="009E2311" w:rsidRPr="00D34C6F">
        <w:rPr>
          <w:rFonts w:ascii="Times New Roman" w:hAnsi="Times New Roman" w:cs="Times New Roman"/>
          <w:bCs/>
          <w:sz w:val="24"/>
          <w:szCs w:val="24"/>
        </w:rPr>
        <w:t>re-release of these animals</w:t>
      </w:r>
      <w:r w:rsidR="00D84B59" w:rsidRPr="00D34C6F">
        <w:rPr>
          <w:rFonts w:ascii="Times New Roman" w:hAnsi="Times New Roman" w:cs="Times New Roman"/>
          <w:bCs/>
          <w:sz w:val="24"/>
          <w:szCs w:val="24"/>
        </w:rPr>
        <w:t xml:space="preserve">, including </w:t>
      </w:r>
      <w:r w:rsidR="00F07008" w:rsidRPr="00D34C6F">
        <w:rPr>
          <w:rFonts w:ascii="Times New Roman" w:hAnsi="Times New Roman" w:cs="Times New Roman"/>
          <w:bCs/>
          <w:sz w:val="24"/>
          <w:szCs w:val="24"/>
        </w:rPr>
        <w:t>ensuring genetic diversity is maintained in the captive population</w:t>
      </w:r>
      <w:r w:rsidR="00FA7DCF" w:rsidRPr="00D34C6F">
        <w:rPr>
          <w:rFonts w:ascii="Times New Roman" w:hAnsi="Times New Roman" w:cs="Times New Roman"/>
          <w:bCs/>
          <w:sz w:val="24"/>
          <w:szCs w:val="24"/>
        </w:rPr>
        <w:t xml:space="preserve"> (Hogg </w:t>
      </w:r>
      <w:r w:rsidR="00216AE4" w:rsidRPr="00D34C6F">
        <w:rPr>
          <w:rFonts w:ascii="Times New Roman" w:hAnsi="Times New Roman" w:cs="Times New Roman"/>
          <w:bCs/>
          <w:i/>
          <w:sz w:val="24"/>
          <w:szCs w:val="24"/>
        </w:rPr>
        <w:t>et al.</w:t>
      </w:r>
      <w:r w:rsidR="00FA7DCF" w:rsidRPr="00D34C6F">
        <w:rPr>
          <w:rFonts w:ascii="Times New Roman" w:hAnsi="Times New Roman" w:cs="Times New Roman"/>
          <w:bCs/>
          <w:sz w:val="24"/>
          <w:szCs w:val="24"/>
        </w:rPr>
        <w:t xml:space="preserve"> 2015</w:t>
      </w:r>
      <w:r w:rsidR="00F83A6C" w:rsidRPr="00D34C6F">
        <w:rPr>
          <w:rFonts w:ascii="Times New Roman" w:hAnsi="Times New Roman" w:cs="Times New Roman"/>
          <w:bCs/>
          <w:sz w:val="24"/>
          <w:szCs w:val="24"/>
        </w:rPr>
        <w:t>, M</w:t>
      </w:r>
      <w:r w:rsidR="00417F78">
        <w:rPr>
          <w:rFonts w:ascii="Times New Roman" w:hAnsi="Times New Roman" w:cs="Times New Roman"/>
          <w:bCs/>
          <w:sz w:val="24"/>
          <w:szCs w:val="24"/>
        </w:rPr>
        <w:t>cL</w:t>
      </w:r>
      <w:r w:rsidR="00F83A6C" w:rsidRPr="00D34C6F">
        <w:rPr>
          <w:rFonts w:ascii="Times New Roman" w:hAnsi="Times New Roman" w:cs="Times New Roman"/>
          <w:bCs/>
          <w:sz w:val="24"/>
          <w:szCs w:val="24"/>
        </w:rPr>
        <w:t xml:space="preserve">ennan </w:t>
      </w:r>
      <w:r w:rsidR="00216AE4" w:rsidRPr="00D34C6F">
        <w:rPr>
          <w:rFonts w:ascii="Times New Roman" w:hAnsi="Times New Roman" w:cs="Times New Roman"/>
          <w:bCs/>
          <w:i/>
          <w:sz w:val="24"/>
          <w:szCs w:val="24"/>
        </w:rPr>
        <w:t>et al.</w:t>
      </w:r>
      <w:r w:rsidR="00F83A6C" w:rsidRPr="00D34C6F">
        <w:rPr>
          <w:rFonts w:ascii="Times New Roman" w:hAnsi="Times New Roman" w:cs="Times New Roman"/>
          <w:bCs/>
          <w:sz w:val="24"/>
          <w:szCs w:val="24"/>
        </w:rPr>
        <w:t xml:space="preserve"> 2018</w:t>
      </w:r>
      <w:r w:rsidR="00FA7DCF" w:rsidRPr="00D34C6F">
        <w:rPr>
          <w:rFonts w:ascii="Times New Roman" w:hAnsi="Times New Roman" w:cs="Times New Roman"/>
          <w:bCs/>
          <w:sz w:val="24"/>
          <w:szCs w:val="24"/>
        </w:rPr>
        <w:t xml:space="preserve">), </w:t>
      </w:r>
      <w:r w:rsidR="00E1633B" w:rsidRPr="00D34C6F">
        <w:rPr>
          <w:rFonts w:ascii="Times New Roman" w:hAnsi="Times New Roman" w:cs="Times New Roman"/>
          <w:bCs/>
          <w:sz w:val="24"/>
          <w:szCs w:val="24"/>
        </w:rPr>
        <w:t>local effects on other wildlife populations (</w:t>
      </w:r>
      <w:r w:rsidR="00216AE4" w:rsidRPr="00D34C6F">
        <w:rPr>
          <w:rFonts w:ascii="Times New Roman" w:hAnsi="Times New Roman" w:cs="Times New Roman"/>
          <w:sz w:val="24"/>
          <w:szCs w:val="24"/>
        </w:rPr>
        <w:t xml:space="preserve">Jones and McCallum, 2007) </w:t>
      </w:r>
      <w:r w:rsidR="00E1633B" w:rsidRPr="00D34C6F">
        <w:rPr>
          <w:rFonts w:ascii="Times New Roman" w:hAnsi="Times New Roman" w:cs="Times New Roman"/>
          <w:bCs/>
          <w:sz w:val="24"/>
          <w:szCs w:val="24"/>
        </w:rPr>
        <w:t xml:space="preserve">and </w:t>
      </w:r>
      <w:r w:rsidR="00F07008" w:rsidRPr="00D34C6F">
        <w:rPr>
          <w:rFonts w:ascii="Times New Roman" w:hAnsi="Times New Roman" w:cs="Times New Roman"/>
          <w:bCs/>
          <w:sz w:val="24"/>
          <w:szCs w:val="24"/>
        </w:rPr>
        <w:t>increased risk of road strike incidents following the release of captive bred animals</w:t>
      </w:r>
      <w:r w:rsidR="00E1633B" w:rsidRPr="00D34C6F">
        <w:rPr>
          <w:rFonts w:ascii="Times New Roman" w:hAnsi="Times New Roman" w:cs="Times New Roman"/>
          <w:bCs/>
          <w:sz w:val="24"/>
          <w:szCs w:val="24"/>
        </w:rPr>
        <w:t>,</w:t>
      </w:r>
      <w:r w:rsidR="00F07008" w:rsidRPr="00D34C6F">
        <w:rPr>
          <w:rFonts w:ascii="Times New Roman" w:hAnsi="Times New Roman" w:cs="Times New Roman"/>
          <w:bCs/>
          <w:sz w:val="24"/>
          <w:szCs w:val="24"/>
        </w:rPr>
        <w:t xml:space="preserve"> </w:t>
      </w:r>
      <w:r w:rsidR="00EC37FE" w:rsidRPr="00D34C6F">
        <w:rPr>
          <w:rFonts w:ascii="Times New Roman" w:hAnsi="Times New Roman" w:cs="Times New Roman"/>
          <w:bCs/>
          <w:sz w:val="24"/>
          <w:szCs w:val="24"/>
        </w:rPr>
        <w:t>as well as difficulties with tracking and monitoring the released individuals</w:t>
      </w:r>
      <w:r w:rsidR="00E1633B" w:rsidRPr="00D34C6F">
        <w:rPr>
          <w:rFonts w:ascii="Times New Roman" w:hAnsi="Times New Roman" w:cs="Times New Roman"/>
          <w:bCs/>
          <w:sz w:val="24"/>
          <w:szCs w:val="24"/>
        </w:rPr>
        <w:t xml:space="preserve"> (Grueber </w:t>
      </w:r>
      <w:r w:rsidR="00216AE4" w:rsidRPr="00D34C6F">
        <w:rPr>
          <w:rFonts w:ascii="Times New Roman" w:hAnsi="Times New Roman" w:cs="Times New Roman"/>
          <w:bCs/>
          <w:i/>
          <w:sz w:val="24"/>
          <w:szCs w:val="24"/>
        </w:rPr>
        <w:t>et al.</w:t>
      </w:r>
      <w:r w:rsidR="00E1633B" w:rsidRPr="00D34C6F">
        <w:rPr>
          <w:rFonts w:ascii="Times New Roman" w:hAnsi="Times New Roman" w:cs="Times New Roman"/>
          <w:bCs/>
          <w:sz w:val="24"/>
          <w:szCs w:val="24"/>
        </w:rPr>
        <w:t xml:space="preserve"> 2017)</w:t>
      </w:r>
      <w:r w:rsidR="00EC37FE" w:rsidRPr="00D34C6F">
        <w:rPr>
          <w:rFonts w:ascii="Times New Roman" w:hAnsi="Times New Roman" w:cs="Times New Roman"/>
          <w:bCs/>
          <w:sz w:val="24"/>
          <w:szCs w:val="24"/>
        </w:rPr>
        <w:t>.</w:t>
      </w:r>
    </w:p>
    <w:p w14:paraId="018EE5E4" w14:textId="59681DBA" w:rsidR="00753B9F" w:rsidRPr="00D34C6F" w:rsidRDefault="00E1633B" w:rsidP="00D34C6F">
      <w:pPr>
        <w:spacing w:line="480" w:lineRule="auto"/>
        <w:jc w:val="both"/>
        <w:rPr>
          <w:rFonts w:ascii="Times New Roman" w:hAnsi="Times New Roman" w:cs="Times New Roman"/>
          <w:sz w:val="24"/>
          <w:szCs w:val="24"/>
        </w:rPr>
      </w:pPr>
      <w:r w:rsidRPr="00D34C6F">
        <w:rPr>
          <w:rFonts w:ascii="Times New Roman" w:hAnsi="Times New Roman" w:cs="Times New Roman"/>
          <w:bCs/>
          <w:sz w:val="24"/>
          <w:szCs w:val="24"/>
        </w:rPr>
        <w:t xml:space="preserve">A </w:t>
      </w:r>
      <w:r w:rsidR="00EF44A3">
        <w:rPr>
          <w:rFonts w:ascii="Times New Roman" w:hAnsi="Times New Roman" w:cs="Times New Roman"/>
          <w:bCs/>
          <w:sz w:val="24"/>
          <w:szCs w:val="24"/>
        </w:rPr>
        <w:t>protective vaccine</w:t>
      </w:r>
      <w:r w:rsidR="005224DC">
        <w:rPr>
          <w:rFonts w:ascii="Times New Roman" w:hAnsi="Times New Roman" w:cs="Times New Roman"/>
          <w:bCs/>
          <w:sz w:val="24"/>
          <w:szCs w:val="24"/>
        </w:rPr>
        <w:t xml:space="preserve"> against DFTs</w:t>
      </w:r>
      <w:r w:rsidRPr="00D34C6F">
        <w:rPr>
          <w:rFonts w:ascii="Times New Roman" w:hAnsi="Times New Roman" w:cs="Times New Roman"/>
          <w:bCs/>
          <w:sz w:val="24"/>
          <w:szCs w:val="24"/>
        </w:rPr>
        <w:t xml:space="preserve"> </w:t>
      </w:r>
      <w:r w:rsidR="002059CE" w:rsidRPr="00D34C6F">
        <w:rPr>
          <w:rFonts w:ascii="Times New Roman" w:hAnsi="Times New Roman" w:cs="Times New Roman"/>
          <w:bCs/>
          <w:sz w:val="24"/>
          <w:szCs w:val="24"/>
        </w:rPr>
        <w:t xml:space="preserve">is an attractive </w:t>
      </w:r>
      <w:r w:rsidR="00D62628" w:rsidRPr="00D34C6F">
        <w:rPr>
          <w:rFonts w:ascii="Times New Roman" w:hAnsi="Times New Roman" w:cs="Times New Roman"/>
          <w:bCs/>
          <w:sz w:val="24"/>
          <w:szCs w:val="24"/>
        </w:rPr>
        <w:t>soluti</w:t>
      </w:r>
      <w:r w:rsidRPr="00D34C6F">
        <w:rPr>
          <w:rFonts w:ascii="Times New Roman" w:hAnsi="Times New Roman" w:cs="Times New Roman"/>
          <w:bCs/>
          <w:sz w:val="24"/>
          <w:szCs w:val="24"/>
        </w:rPr>
        <w:t>on</w:t>
      </w:r>
      <w:r w:rsidR="002059CE" w:rsidRPr="00D34C6F">
        <w:rPr>
          <w:rFonts w:ascii="Times New Roman" w:hAnsi="Times New Roman" w:cs="Times New Roman"/>
          <w:bCs/>
          <w:sz w:val="24"/>
          <w:szCs w:val="24"/>
        </w:rPr>
        <w:t xml:space="preserve"> to preserve devils in the wild</w:t>
      </w:r>
      <w:r w:rsidR="00EC2335">
        <w:rPr>
          <w:rFonts w:ascii="Times New Roman" w:hAnsi="Times New Roman" w:cs="Times New Roman"/>
          <w:bCs/>
          <w:sz w:val="24"/>
          <w:szCs w:val="24"/>
        </w:rPr>
        <w:t>. This</w:t>
      </w:r>
      <w:r w:rsidR="00D62628" w:rsidRPr="00D34C6F">
        <w:rPr>
          <w:rFonts w:ascii="Times New Roman" w:hAnsi="Times New Roman" w:cs="Times New Roman"/>
          <w:bCs/>
          <w:sz w:val="24"/>
          <w:szCs w:val="24"/>
        </w:rPr>
        <w:t xml:space="preserve"> would allow for </w:t>
      </w:r>
      <w:r w:rsidR="004C2EB2">
        <w:rPr>
          <w:rFonts w:ascii="Times New Roman" w:hAnsi="Times New Roman" w:cs="Times New Roman"/>
          <w:bCs/>
          <w:sz w:val="24"/>
          <w:szCs w:val="24"/>
        </w:rPr>
        <w:t>the</w:t>
      </w:r>
      <w:r w:rsidR="00D62628" w:rsidRPr="00D34C6F">
        <w:rPr>
          <w:rFonts w:ascii="Times New Roman" w:hAnsi="Times New Roman" w:cs="Times New Roman"/>
          <w:bCs/>
          <w:sz w:val="24"/>
          <w:szCs w:val="24"/>
        </w:rPr>
        <w:t xml:space="preserve"> release of </w:t>
      </w:r>
      <w:r w:rsidR="004C2EB2">
        <w:rPr>
          <w:rFonts w:ascii="Times New Roman" w:hAnsi="Times New Roman" w:cs="Times New Roman"/>
          <w:bCs/>
          <w:sz w:val="24"/>
          <w:szCs w:val="24"/>
        </w:rPr>
        <w:t xml:space="preserve">vaccinated devils from </w:t>
      </w:r>
      <w:r w:rsidR="00D62628" w:rsidRPr="00D34C6F">
        <w:rPr>
          <w:rFonts w:ascii="Times New Roman" w:hAnsi="Times New Roman" w:cs="Times New Roman"/>
          <w:bCs/>
          <w:sz w:val="24"/>
          <w:szCs w:val="24"/>
        </w:rPr>
        <w:t xml:space="preserve">captive </w:t>
      </w:r>
      <w:r w:rsidR="004C2EB2">
        <w:rPr>
          <w:rFonts w:ascii="Times New Roman" w:hAnsi="Times New Roman" w:cs="Times New Roman"/>
          <w:bCs/>
          <w:sz w:val="24"/>
          <w:szCs w:val="24"/>
        </w:rPr>
        <w:t xml:space="preserve">insurance populations into </w:t>
      </w:r>
      <w:r w:rsidR="005224DC">
        <w:rPr>
          <w:rFonts w:ascii="Times New Roman" w:hAnsi="Times New Roman" w:cs="Times New Roman"/>
          <w:bCs/>
          <w:sz w:val="24"/>
          <w:szCs w:val="24"/>
        </w:rPr>
        <w:t>areas affected by DFTs</w:t>
      </w:r>
      <w:r w:rsidR="004C2EB2">
        <w:rPr>
          <w:rFonts w:ascii="Times New Roman" w:hAnsi="Times New Roman" w:cs="Times New Roman"/>
          <w:bCs/>
          <w:sz w:val="24"/>
          <w:szCs w:val="24"/>
        </w:rPr>
        <w:t>, and also enable the vaccination of wild devils in these populations to help establish herd immunity</w:t>
      </w:r>
      <w:r w:rsidR="000B6D27" w:rsidRPr="00D34C6F">
        <w:rPr>
          <w:rFonts w:ascii="Times New Roman" w:hAnsi="Times New Roman" w:cs="Times New Roman"/>
          <w:bCs/>
          <w:sz w:val="24"/>
          <w:szCs w:val="24"/>
        </w:rPr>
        <w:t>.</w:t>
      </w:r>
      <w:r w:rsidR="009F0832" w:rsidRPr="00D34C6F">
        <w:rPr>
          <w:rFonts w:ascii="Times New Roman" w:hAnsi="Times New Roman" w:cs="Times New Roman"/>
          <w:bCs/>
          <w:sz w:val="24"/>
          <w:szCs w:val="24"/>
        </w:rPr>
        <w:t xml:space="preserve"> </w:t>
      </w:r>
      <w:r w:rsidR="009C6730" w:rsidRPr="00D34C6F">
        <w:rPr>
          <w:rFonts w:ascii="Times New Roman" w:hAnsi="Times New Roman" w:cs="Times New Roman"/>
          <w:sz w:val="24"/>
          <w:szCs w:val="24"/>
        </w:rPr>
        <w:t xml:space="preserve">Here, we review </w:t>
      </w:r>
      <w:r w:rsidR="00B710B0" w:rsidRPr="00D34C6F">
        <w:rPr>
          <w:rFonts w:ascii="Times New Roman" w:hAnsi="Times New Roman" w:cs="Times New Roman"/>
          <w:sz w:val="24"/>
          <w:szCs w:val="24"/>
        </w:rPr>
        <w:t xml:space="preserve">the current status of </w:t>
      </w:r>
      <w:r w:rsidRPr="00D34C6F">
        <w:rPr>
          <w:rFonts w:ascii="Times New Roman" w:hAnsi="Times New Roman" w:cs="Times New Roman"/>
          <w:sz w:val="24"/>
          <w:szCs w:val="24"/>
        </w:rPr>
        <w:t xml:space="preserve">research into vaccination programmes against DFTs in the broader context of </w:t>
      </w:r>
      <w:r w:rsidR="00753B9F" w:rsidRPr="00D34C6F">
        <w:rPr>
          <w:rFonts w:ascii="Times New Roman" w:hAnsi="Times New Roman" w:cs="Times New Roman"/>
          <w:sz w:val="24"/>
          <w:szCs w:val="24"/>
        </w:rPr>
        <w:t xml:space="preserve">current </w:t>
      </w:r>
      <w:r w:rsidRPr="00D34C6F">
        <w:rPr>
          <w:rFonts w:ascii="Times New Roman" w:hAnsi="Times New Roman" w:cs="Times New Roman"/>
          <w:sz w:val="24"/>
          <w:szCs w:val="24"/>
        </w:rPr>
        <w:t>cancer vaccine</w:t>
      </w:r>
      <w:r w:rsidR="00753B9F" w:rsidRPr="00D34C6F">
        <w:rPr>
          <w:rFonts w:ascii="Times New Roman" w:hAnsi="Times New Roman" w:cs="Times New Roman"/>
          <w:sz w:val="24"/>
          <w:szCs w:val="24"/>
        </w:rPr>
        <w:t xml:space="preserve"> research</w:t>
      </w:r>
      <w:r w:rsidR="00C16501" w:rsidRPr="00D34C6F">
        <w:rPr>
          <w:rFonts w:ascii="Times New Roman" w:hAnsi="Times New Roman" w:cs="Times New Roman"/>
          <w:sz w:val="24"/>
          <w:szCs w:val="24"/>
        </w:rPr>
        <w:t xml:space="preserve"> </w:t>
      </w:r>
      <w:r w:rsidRPr="00D34C6F">
        <w:rPr>
          <w:rFonts w:ascii="Times New Roman" w:hAnsi="Times New Roman" w:cs="Times New Roman"/>
          <w:sz w:val="24"/>
          <w:szCs w:val="24"/>
        </w:rPr>
        <w:t xml:space="preserve">and </w:t>
      </w:r>
      <w:r w:rsidR="00753B9F" w:rsidRPr="00D34C6F">
        <w:rPr>
          <w:rFonts w:ascii="Times New Roman" w:hAnsi="Times New Roman" w:cs="Times New Roman"/>
          <w:sz w:val="24"/>
          <w:szCs w:val="24"/>
        </w:rPr>
        <w:t xml:space="preserve">indicate possible </w:t>
      </w:r>
      <w:r w:rsidRPr="00D34C6F">
        <w:rPr>
          <w:rFonts w:ascii="Times New Roman" w:hAnsi="Times New Roman" w:cs="Times New Roman"/>
          <w:sz w:val="24"/>
          <w:szCs w:val="24"/>
        </w:rPr>
        <w:t>next steps in developing a successful vaccine programme for use in the wild population.</w:t>
      </w:r>
    </w:p>
    <w:p w14:paraId="4366E9A5" w14:textId="0414355B" w:rsidR="009C6730" w:rsidRPr="00D34C6F" w:rsidRDefault="009C6730" w:rsidP="00D34C6F">
      <w:pPr>
        <w:spacing w:line="480" w:lineRule="auto"/>
        <w:rPr>
          <w:rFonts w:ascii="Times New Roman" w:hAnsi="Times New Roman" w:cs="Times New Roman"/>
          <w:b/>
          <w:i/>
          <w:sz w:val="24"/>
          <w:szCs w:val="24"/>
        </w:rPr>
      </w:pPr>
      <w:r w:rsidRPr="00D34C6F">
        <w:rPr>
          <w:rFonts w:ascii="Times New Roman" w:hAnsi="Times New Roman" w:cs="Times New Roman"/>
          <w:b/>
          <w:i/>
          <w:sz w:val="24"/>
          <w:szCs w:val="24"/>
        </w:rPr>
        <w:t>Cancer vaccine</w:t>
      </w:r>
      <w:r w:rsidR="008151AF" w:rsidRPr="00D34C6F">
        <w:rPr>
          <w:rFonts w:ascii="Times New Roman" w:hAnsi="Times New Roman" w:cs="Times New Roman"/>
          <w:b/>
          <w:i/>
          <w:sz w:val="24"/>
          <w:szCs w:val="24"/>
        </w:rPr>
        <w:t xml:space="preserve"> development</w:t>
      </w:r>
    </w:p>
    <w:p w14:paraId="50507ED8" w14:textId="2CA2DE7E" w:rsidR="00C178AE" w:rsidRPr="00D34C6F" w:rsidRDefault="009F1F0E"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The use of the immune system to treat cancer can be traced as far back as the late 1800’s, when William B. Coley began intentionally infecting sarcoma patients with streptococcal organisms to induce an immune response, often resulting in cancer regression (</w:t>
      </w:r>
      <w:r w:rsidR="00C63BD9" w:rsidRPr="00D34C6F">
        <w:rPr>
          <w:rFonts w:ascii="Times New Roman" w:hAnsi="Times New Roman" w:cs="Times New Roman"/>
          <w:sz w:val="24"/>
          <w:szCs w:val="24"/>
        </w:rPr>
        <w:t>McCarthy, 2006</w:t>
      </w:r>
      <w:r w:rsidRPr="00D34C6F">
        <w:rPr>
          <w:rFonts w:ascii="Times New Roman" w:hAnsi="Times New Roman" w:cs="Times New Roman"/>
          <w:sz w:val="24"/>
          <w:szCs w:val="24"/>
        </w:rPr>
        <w:t xml:space="preserve">). As cancer research has </w:t>
      </w:r>
      <w:r w:rsidR="003F1B36" w:rsidRPr="00D34C6F">
        <w:rPr>
          <w:rFonts w:ascii="Times New Roman" w:hAnsi="Times New Roman" w:cs="Times New Roman"/>
          <w:sz w:val="24"/>
          <w:szCs w:val="24"/>
        </w:rPr>
        <w:t>developed</w:t>
      </w:r>
      <w:r w:rsidRPr="00D34C6F">
        <w:rPr>
          <w:rFonts w:ascii="Times New Roman" w:hAnsi="Times New Roman" w:cs="Times New Roman"/>
          <w:sz w:val="24"/>
          <w:szCs w:val="24"/>
        </w:rPr>
        <w:t xml:space="preserve">, so too has our understanding of how the immune system can be exploited to treat malignancies. We now know that </w:t>
      </w:r>
      <w:r w:rsidR="002A5E33" w:rsidRPr="00D34C6F">
        <w:rPr>
          <w:rFonts w:ascii="Times New Roman" w:hAnsi="Times New Roman" w:cs="Times New Roman"/>
          <w:sz w:val="24"/>
          <w:szCs w:val="24"/>
        </w:rPr>
        <w:t xml:space="preserve">this link between </w:t>
      </w:r>
      <w:r w:rsidR="00911C9E">
        <w:rPr>
          <w:rFonts w:ascii="Times New Roman" w:hAnsi="Times New Roman" w:cs="Times New Roman"/>
          <w:sz w:val="24"/>
          <w:szCs w:val="24"/>
        </w:rPr>
        <w:t>tumour</w:t>
      </w:r>
      <w:r w:rsidR="002A5E33" w:rsidRPr="00D34C6F">
        <w:rPr>
          <w:rFonts w:ascii="Times New Roman" w:hAnsi="Times New Roman" w:cs="Times New Roman"/>
          <w:sz w:val="24"/>
          <w:szCs w:val="24"/>
        </w:rPr>
        <w:t xml:space="preserve"> cells and an immune response is reliant on </w:t>
      </w:r>
      <w:r w:rsidRPr="00D34C6F">
        <w:rPr>
          <w:rFonts w:ascii="Times New Roman" w:hAnsi="Times New Roman" w:cs="Times New Roman"/>
          <w:sz w:val="24"/>
          <w:szCs w:val="24"/>
        </w:rPr>
        <w:t xml:space="preserve">the presence of </w:t>
      </w:r>
      <w:r w:rsidR="004D44B5" w:rsidRPr="00D34C6F">
        <w:rPr>
          <w:rFonts w:ascii="Times New Roman" w:hAnsi="Times New Roman" w:cs="Times New Roman"/>
          <w:sz w:val="24"/>
          <w:szCs w:val="24"/>
        </w:rPr>
        <w:t xml:space="preserve">immunogenic antigens on </w:t>
      </w:r>
      <w:r w:rsidR="00DF4860" w:rsidRPr="00D34C6F">
        <w:rPr>
          <w:rFonts w:ascii="Times New Roman" w:hAnsi="Times New Roman" w:cs="Times New Roman"/>
          <w:sz w:val="24"/>
          <w:szCs w:val="24"/>
        </w:rPr>
        <w:t>the surface of the cancer cell</w:t>
      </w:r>
      <w:r w:rsidR="00AB19FF" w:rsidRPr="00D34C6F">
        <w:rPr>
          <w:rFonts w:ascii="Times New Roman" w:hAnsi="Times New Roman" w:cs="Times New Roman"/>
          <w:sz w:val="24"/>
          <w:szCs w:val="24"/>
        </w:rPr>
        <w:t xml:space="preserve">. </w:t>
      </w:r>
      <w:r w:rsidR="00BF12DB" w:rsidRPr="00D34C6F">
        <w:rPr>
          <w:rFonts w:ascii="Times New Roman" w:hAnsi="Times New Roman" w:cs="Times New Roman"/>
          <w:sz w:val="24"/>
          <w:szCs w:val="24"/>
        </w:rPr>
        <w:t>One major mechanism of</w:t>
      </w:r>
      <w:r w:rsidR="00AB19FF" w:rsidRPr="00D34C6F">
        <w:rPr>
          <w:rFonts w:ascii="Times New Roman" w:hAnsi="Times New Roman" w:cs="Times New Roman"/>
          <w:sz w:val="24"/>
          <w:szCs w:val="24"/>
        </w:rPr>
        <w:t xml:space="preserve"> </w:t>
      </w:r>
      <w:r w:rsidR="00911C9E">
        <w:rPr>
          <w:rFonts w:ascii="Times New Roman" w:hAnsi="Times New Roman" w:cs="Times New Roman"/>
          <w:sz w:val="24"/>
          <w:szCs w:val="24"/>
        </w:rPr>
        <w:t>tumour</w:t>
      </w:r>
      <w:r w:rsidR="00236AE5" w:rsidRPr="00D34C6F">
        <w:rPr>
          <w:rFonts w:ascii="Times New Roman" w:hAnsi="Times New Roman" w:cs="Times New Roman"/>
          <w:sz w:val="24"/>
          <w:szCs w:val="24"/>
        </w:rPr>
        <w:t xml:space="preserve"> immunosurveillance</w:t>
      </w:r>
      <w:r w:rsidR="00AB19FF" w:rsidRPr="00D34C6F">
        <w:rPr>
          <w:rFonts w:ascii="Times New Roman" w:hAnsi="Times New Roman" w:cs="Times New Roman"/>
          <w:sz w:val="24"/>
          <w:szCs w:val="24"/>
        </w:rPr>
        <w:t xml:space="preserve"> </w:t>
      </w:r>
      <w:r w:rsidR="00236AE5" w:rsidRPr="00D34C6F">
        <w:rPr>
          <w:rFonts w:ascii="Times New Roman" w:hAnsi="Times New Roman" w:cs="Times New Roman"/>
          <w:sz w:val="24"/>
          <w:szCs w:val="24"/>
        </w:rPr>
        <w:t>is through</w:t>
      </w:r>
      <w:r w:rsidR="00AB19FF" w:rsidRPr="00D34C6F">
        <w:rPr>
          <w:rFonts w:ascii="Times New Roman" w:hAnsi="Times New Roman" w:cs="Times New Roman"/>
          <w:sz w:val="24"/>
          <w:szCs w:val="24"/>
        </w:rPr>
        <w:t xml:space="preserve"> CD8+ T-cell</w:t>
      </w:r>
      <w:r w:rsidR="00236AE5" w:rsidRPr="00D34C6F">
        <w:rPr>
          <w:rFonts w:ascii="Times New Roman" w:hAnsi="Times New Roman" w:cs="Times New Roman"/>
          <w:sz w:val="24"/>
          <w:szCs w:val="24"/>
        </w:rPr>
        <w:t>s, which become activated by the presence</w:t>
      </w:r>
      <w:r w:rsidR="00AB19FF" w:rsidRPr="00D34C6F">
        <w:rPr>
          <w:rFonts w:ascii="Times New Roman" w:hAnsi="Times New Roman" w:cs="Times New Roman"/>
          <w:sz w:val="24"/>
          <w:szCs w:val="24"/>
        </w:rPr>
        <w:t xml:space="preserve"> </w:t>
      </w:r>
      <w:r w:rsidR="005B10EA">
        <w:rPr>
          <w:rFonts w:ascii="Times New Roman" w:hAnsi="Times New Roman" w:cs="Times New Roman"/>
          <w:sz w:val="24"/>
          <w:szCs w:val="24"/>
        </w:rPr>
        <w:t xml:space="preserve">of </w:t>
      </w:r>
      <w:r w:rsidR="00AB19FF" w:rsidRPr="00D34C6F">
        <w:rPr>
          <w:rFonts w:ascii="Times New Roman" w:hAnsi="Times New Roman" w:cs="Times New Roman"/>
          <w:sz w:val="24"/>
          <w:szCs w:val="24"/>
        </w:rPr>
        <w:t xml:space="preserve">mutated or “non-self” </w:t>
      </w:r>
      <w:r w:rsidR="00911C9E">
        <w:rPr>
          <w:rFonts w:ascii="Times New Roman" w:hAnsi="Times New Roman" w:cs="Times New Roman"/>
          <w:sz w:val="24"/>
          <w:szCs w:val="24"/>
        </w:rPr>
        <w:t>tumour</w:t>
      </w:r>
      <w:r w:rsidR="00AB19FF" w:rsidRPr="00D34C6F">
        <w:rPr>
          <w:rFonts w:ascii="Times New Roman" w:hAnsi="Times New Roman" w:cs="Times New Roman"/>
          <w:sz w:val="24"/>
          <w:szCs w:val="24"/>
        </w:rPr>
        <w:t xml:space="preserve"> antigens </w:t>
      </w:r>
      <w:r w:rsidR="00653CFD">
        <w:rPr>
          <w:rFonts w:ascii="Times New Roman" w:hAnsi="Times New Roman" w:cs="Times New Roman"/>
          <w:sz w:val="24"/>
          <w:szCs w:val="24"/>
        </w:rPr>
        <w:t>presented by</w:t>
      </w:r>
      <w:r w:rsidR="002A5E33" w:rsidRPr="00D34C6F">
        <w:rPr>
          <w:rFonts w:ascii="Times New Roman" w:hAnsi="Times New Roman" w:cs="Times New Roman"/>
          <w:sz w:val="24"/>
          <w:szCs w:val="24"/>
        </w:rPr>
        <w:t xml:space="preserve"> </w:t>
      </w:r>
      <w:r w:rsidR="00AB19FF" w:rsidRPr="00D34C6F">
        <w:rPr>
          <w:rFonts w:ascii="Times New Roman" w:hAnsi="Times New Roman" w:cs="Times New Roman"/>
          <w:sz w:val="24"/>
          <w:szCs w:val="24"/>
        </w:rPr>
        <w:t xml:space="preserve">Major Histocompatibility Complex (MHC) Class I molecules </w:t>
      </w:r>
      <w:r w:rsidR="002A5E33" w:rsidRPr="00D34C6F">
        <w:rPr>
          <w:rFonts w:ascii="Times New Roman" w:hAnsi="Times New Roman" w:cs="Times New Roman"/>
          <w:sz w:val="24"/>
          <w:szCs w:val="24"/>
        </w:rPr>
        <w:t xml:space="preserve">(Burnett, 1970; Töpfer </w:t>
      </w:r>
      <w:r w:rsidR="00216AE4" w:rsidRPr="00D34C6F">
        <w:rPr>
          <w:rFonts w:ascii="Times New Roman" w:hAnsi="Times New Roman" w:cs="Times New Roman"/>
          <w:i/>
          <w:sz w:val="24"/>
          <w:szCs w:val="24"/>
        </w:rPr>
        <w:t>et al.</w:t>
      </w:r>
      <w:r w:rsidR="002A5E33" w:rsidRPr="00D34C6F">
        <w:rPr>
          <w:rFonts w:ascii="Times New Roman" w:hAnsi="Times New Roman" w:cs="Times New Roman"/>
          <w:sz w:val="24"/>
          <w:szCs w:val="24"/>
        </w:rPr>
        <w:t>, 2</w:t>
      </w:r>
      <w:r w:rsidR="00C63BD9" w:rsidRPr="00D34C6F">
        <w:rPr>
          <w:rFonts w:ascii="Times New Roman" w:hAnsi="Times New Roman" w:cs="Times New Roman"/>
          <w:sz w:val="24"/>
          <w:szCs w:val="24"/>
        </w:rPr>
        <w:t>011,</w:t>
      </w:r>
      <w:r w:rsidR="00236AE5" w:rsidRPr="00D34C6F">
        <w:rPr>
          <w:rFonts w:ascii="Times New Roman" w:hAnsi="Times New Roman" w:cs="Times New Roman"/>
          <w:sz w:val="24"/>
          <w:szCs w:val="24"/>
        </w:rPr>
        <w:t xml:space="preserve"> Vitale </w:t>
      </w:r>
      <w:r w:rsidR="00216AE4" w:rsidRPr="00D34C6F">
        <w:rPr>
          <w:rFonts w:ascii="Times New Roman" w:hAnsi="Times New Roman" w:cs="Times New Roman"/>
          <w:i/>
          <w:sz w:val="24"/>
          <w:szCs w:val="24"/>
        </w:rPr>
        <w:t>et al.</w:t>
      </w:r>
      <w:r w:rsidR="00236AE5" w:rsidRPr="00D34C6F">
        <w:rPr>
          <w:rFonts w:ascii="Times New Roman" w:hAnsi="Times New Roman" w:cs="Times New Roman"/>
          <w:sz w:val="24"/>
          <w:szCs w:val="24"/>
        </w:rPr>
        <w:t xml:space="preserve"> 2019</w:t>
      </w:r>
      <w:r w:rsidR="002A5E33" w:rsidRPr="00D34C6F">
        <w:rPr>
          <w:rFonts w:ascii="Times New Roman" w:hAnsi="Times New Roman" w:cs="Times New Roman"/>
          <w:sz w:val="24"/>
          <w:szCs w:val="24"/>
        </w:rPr>
        <w:t>)</w:t>
      </w:r>
      <w:r w:rsidR="00DF4860" w:rsidRPr="00D34C6F">
        <w:rPr>
          <w:rFonts w:ascii="Times New Roman" w:hAnsi="Times New Roman" w:cs="Times New Roman"/>
          <w:sz w:val="24"/>
          <w:szCs w:val="24"/>
        </w:rPr>
        <w:t>.</w:t>
      </w:r>
      <w:r w:rsidR="006964AC" w:rsidRPr="00D34C6F">
        <w:rPr>
          <w:rFonts w:ascii="Times New Roman" w:hAnsi="Times New Roman" w:cs="Times New Roman"/>
          <w:sz w:val="24"/>
          <w:szCs w:val="24"/>
        </w:rPr>
        <w:t xml:space="preserve"> </w:t>
      </w:r>
      <w:r w:rsidR="00F4241C" w:rsidRPr="00D34C6F">
        <w:rPr>
          <w:rFonts w:ascii="Times New Roman" w:hAnsi="Times New Roman" w:cs="Times New Roman"/>
          <w:sz w:val="24"/>
          <w:szCs w:val="24"/>
        </w:rPr>
        <w:t xml:space="preserve">A wealth of research has been undertaken to identify methods for </w:t>
      </w:r>
      <w:r w:rsidR="007B78E0" w:rsidRPr="00D34C6F">
        <w:rPr>
          <w:rFonts w:ascii="Times New Roman" w:hAnsi="Times New Roman" w:cs="Times New Roman"/>
          <w:sz w:val="24"/>
          <w:szCs w:val="24"/>
        </w:rPr>
        <w:t xml:space="preserve">strategies to exploit MHC class I restricted </w:t>
      </w:r>
      <w:r w:rsidR="00911C9E">
        <w:rPr>
          <w:rFonts w:ascii="Times New Roman" w:hAnsi="Times New Roman" w:cs="Times New Roman"/>
          <w:sz w:val="24"/>
          <w:szCs w:val="24"/>
        </w:rPr>
        <w:t>tumour</w:t>
      </w:r>
      <w:r w:rsidR="007B78E0" w:rsidRPr="00D34C6F">
        <w:rPr>
          <w:rFonts w:ascii="Times New Roman" w:hAnsi="Times New Roman" w:cs="Times New Roman"/>
          <w:sz w:val="24"/>
          <w:szCs w:val="24"/>
        </w:rPr>
        <w:t xml:space="preserve"> antigens and induce an immune response against </w:t>
      </w:r>
      <w:r w:rsidR="00911C9E">
        <w:rPr>
          <w:rFonts w:ascii="Times New Roman" w:hAnsi="Times New Roman" w:cs="Times New Roman"/>
          <w:sz w:val="24"/>
          <w:szCs w:val="24"/>
        </w:rPr>
        <w:t>tumour</w:t>
      </w:r>
      <w:r w:rsidR="007B78E0" w:rsidRPr="00D34C6F">
        <w:rPr>
          <w:rFonts w:ascii="Times New Roman" w:hAnsi="Times New Roman" w:cs="Times New Roman"/>
          <w:sz w:val="24"/>
          <w:szCs w:val="24"/>
        </w:rPr>
        <w:t xml:space="preserve">s. These have included vaccinations using whole </w:t>
      </w:r>
      <w:r w:rsidR="00911C9E">
        <w:rPr>
          <w:rFonts w:ascii="Times New Roman" w:hAnsi="Times New Roman" w:cs="Times New Roman"/>
          <w:sz w:val="24"/>
          <w:szCs w:val="24"/>
        </w:rPr>
        <w:t>tumour</w:t>
      </w:r>
      <w:r w:rsidR="007B78E0" w:rsidRPr="00D34C6F">
        <w:rPr>
          <w:rFonts w:ascii="Times New Roman" w:hAnsi="Times New Roman" w:cs="Times New Roman"/>
          <w:sz w:val="24"/>
          <w:szCs w:val="24"/>
        </w:rPr>
        <w:t xml:space="preserve"> cell preparations (Berd </w:t>
      </w:r>
      <w:r w:rsidR="00216AE4" w:rsidRPr="00D34C6F">
        <w:rPr>
          <w:rFonts w:ascii="Times New Roman" w:hAnsi="Times New Roman" w:cs="Times New Roman"/>
          <w:i/>
          <w:sz w:val="24"/>
          <w:szCs w:val="24"/>
        </w:rPr>
        <w:t>et al.</w:t>
      </w:r>
      <w:r w:rsidR="007B78E0" w:rsidRPr="00D34C6F">
        <w:rPr>
          <w:rFonts w:ascii="Times New Roman" w:hAnsi="Times New Roman" w:cs="Times New Roman"/>
          <w:sz w:val="24"/>
          <w:szCs w:val="24"/>
        </w:rPr>
        <w:t xml:space="preserve"> 2004, Small </w:t>
      </w:r>
      <w:r w:rsidR="00216AE4" w:rsidRPr="00D34C6F">
        <w:rPr>
          <w:rFonts w:ascii="Times New Roman" w:hAnsi="Times New Roman" w:cs="Times New Roman"/>
          <w:i/>
          <w:sz w:val="24"/>
          <w:szCs w:val="24"/>
        </w:rPr>
        <w:t>et al.</w:t>
      </w:r>
      <w:r w:rsidR="007B78E0" w:rsidRPr="00D34C6F">
        <w:rPr>
          <w:rFonts w:ascii="Times New Roman" w:hAnsi="Times New Roman" w:cs="Times New Roman"/>
          <w:sz w:val="24"/>
          <w:szCs w:val="24"/>
        </w:rPr>
        <w:t xml:space="preserve"> 2007)</w:t>
      </w:r>
      <w:r w:rsidR="00C63FED" w:rsidRPr="00D34C6F">
        <w:rPr>
          <w:rFonts w:ascii="Times New Roman" w:hAnsi="Times New Roman" w:cs="Times New Roman"/>
          <w:sz w:val="24"/>
          <w:szCs w:val="24"/>
        </w:rPr>
        <w:t xml:space="preserve"> which doesn’t require knowledge of specific </w:t>
      </w:r>
      <w:r w:rsidR="00911C9E">
        <w:rPr>
          <w:rFonts w:ascii="Times New Roman" w:hAnsi="Times New Roman" w:cs="Times New Roman"/>
          <w:sz w:val="24"/>
          <w:szCs w:val="24"/>
        </w:rPr>
        <w:t>tumour</w:t>
      </w:r>
      <w:r w:rsidR="00C63FED" w:rsidRPr="00D34C6F">
        <w:rPr>
          <w:rFonts w:ascii="Times New Roman" w:hAnsi="Times New Roman" w:cs="Times New Roman"/>
          <w:sz w:val="24"/>
          <w:szCs w:val="24"/>
        </w:rPr>
        <w:t xml:space="preserve"> antigens but is more vulnerable to the general effects of self-antigen immune tolerance, </w:t>
      </w:r>
      <w:r w:rsidR="007B78E0" w:rsidRPr="00D34C6F">
        <w:rPr>
          <w:rFonts w:ascii="Times New Roman" w:hAnsi="Times New Roman" w:cs="Times New Roman"/>
          <w:sz w:val="24"/>
          <w:szCs w:val="24"/>
        </w:rPr>
        <w:t>as well as more targeted approaches using</w:t>
      </w:r>
      <w:r w:rsidR="00C63FED" w:rsidRPr="00D34C6F">
        <w:rPr>
          <w:rFonts w:ascii="Times New Roman" w:hAnsi="Times New Roman" w:cs="Times New Roman"/>
          <w:sz w:val="24"/>
          <w:szCs w:val="24"/>
        </w:rPr>
        <w:t xml:space="preserve"> single </w:t>
      </w:r>
      <w:r w:rsidR="00911C9E">
        <w:rPr>
          <w:rFonts w:ascii="Times New Roman" w:hAnsi="Times New Roman" w:cs="Times New Roman"/>
          <w:sz w:val="24"/>
          <w:szCs w:val="24"/>
        </w:rPr>
        <w:t>tumour</w:t>
      </w:r>
      <w:r w:rsidR="00C63FED" w:rsidRPr="00D34C6F">
        <w:rPr>
          <w:rFonts w:ascii="Times New Roman" w:hAnsi="Times New Roman" w:cs="Times New Roman"/>
          <w:sz w:val="24"/>
          <w:szCs w:val="24"/>
        </w:rPr>
        <w:t xml:space="preserve"> antigens as the vaccine target. These antigen targets can be neoantigens generated from proteins mutated in the cancer mutanome, which are </w:t>
      </w:r>
      <w:r w:rsidR="00911C9E">
        <w:rPr>
          <w:rFonts w:ascii="Times New Roman" w:hAnsi="Times New Roman" w:cs="Times New Roman"/>
          <w:sz w:val="24"/>
          <w:szCs w:val="24"/>
        </w:rPr>
        <w:t>tumour</w:t>
      </w:r>
      <w:r w:rsidR="00C63FED" w:rsidRPr="00D34C6F">
        <w:rPr>
          <w:rFonts w:ascii="Times New Roman" w:hAnsi="Times New Roman" w:cs="Times New Roman"/>
          <w:sz w:val="24"/>
          <w:szCs w:val="24"/>
        </w:rPr>
        <w:t xml:space="preserve"> specific and should not cause off target effects. However, despite an abundance of mutations in the exome of any given </w:t>
      </w:r>
      <w:r w:rsidR="00911C9E">
        <w:rPr>
          <w:rFonts w:ascii="Times New Roman" w:hAnsi="Times New Roman" w:cs="Times New Roman"/>
          <w:sz w:val="24"/>
          <w:szCs w:val="24"/>
        </w:rPr>
        <w:t>tumour</w:t>
      </w:r>
      <w:r w:rsidR="00C63FED" w:rsidRPr="00D34C6F">
        <w:rPr>
          <w:rFonts w:ascii="Times New Roman" w:hAnsi="Times New Roman" w:cs="Times New Roman"/>
          <w:sz w:val="24"/>
          <w:szCs w:val="24"/>
        </w:rPr>
        <w:t xml:space="preserve">, </w:t>
      </w:r>
      <w:r w:rsidR="002A5E33" w:rsidRPr="00D34C6F">
        <w:rPr>
          <w:rFonts w:ascii="Times New Roman" w:hAnsi="Times New Roman" w:cs="Times New Roman"/>
          <w:sz w:val="24"/>
          <w:szCs w:val="24"/>
        </w:rPr>
        <w:t xml:space="preserve">very few of these translate to immunogenic targets presented </w:t>
      </w:r>
      <w:r w:rsidR="002059CE" w:rsidRPr="00D34C6F">
        <w:rPr>
          <w:rFonts w:ascii="Times New Roman" w:hAnsi="Times New Roman" w:cs="Times New Roman"/>
          <w:sz w:val="24"/>
          <w:szCs w:val="24"/>
        </w:rPr>
        <w:t>by</w:t>
      </w:r>
      <w:r w:rsidR="002A5E33" w:rsidRPr="00D34C6F">
        <w:rPr>
          <w:rFonts w:ascii="Times New Roman" w:hAnsi="Times New Roman" w:cs="Times New Roman"/>
          <w:sz w:val="24"/>
          <w:szCs w:val="24"/>
        </w:rPr>
        <w:t xml:space="preserve"> MHC class I on the cell surface (Yadav </w:t>
      </w:r>
      <w:r w:rsidR="00216AE4" w:rsidRPr="00D34C6F">
        <w:rPr>
          <w:rFonts w:ascii="Times New Roman" w:hAnsi="Times New Roman" w:cs="Times New Roman"/>
          <w:i/>
          <w:sz w:val="24"/>
          <w:szCs w:val="24"/>
        </w:rPr>
        <w:t>et al.</w:t>
      </w:r>
      <w:r w:rsidR="002A5E33" w:rsidRPr="00D34C6F">
        <w:rPr>
          <w:rFonts w:ascii="Times New Roman" w:hAnsi="Times New Roman" w:cs="Times New Roman"/>
          <w:sz w:val="24"/>
          <w:szCs w:val="24"/>
        </w:rPr>
        <w:t xml:space="preserve"> 201</w:t>
      </w:r>
      <w:r w:rsidR="00683F9F">
        <w:rPr>
          <w:rFonts w:ascii="Times New Roman" w:hAnsi="Times New Roman" w:cs="Times New Roman"/>
          <w:sz w:val="24"/>
          <w:szCs w:val="24"/>
        </w:rPr>
        <w:t>4</w:t>
      </w:r>
      <w:r w:rsidR="002A5E33" w:rsidRPr="00D34C6F">
        <w:rPr>
          <w:rFonts w:ascii="Times New Roman" w:hAnsi="Times New Roman" w:cs="Times New Roman"/>
          <w:sz w:val="24"/>
          <w:szCs w:val="24"/>
        </w:rPr>
        <w:t>).</w:t>
      </w:r>
      <w:r w:rsidR="00C63FED" w:rsidRPr="00D34C6F">
        <w:rPr>
          <w:rFonts w:ascii="Times New Roman" w:hAnsi="Times New Roman" w:cs="Times New Roman"/>
          <w:sz w:val="24"/>
          <w:szCs w:val="24"/>
        </w:rPr>
        <w:t xml:space="preserve"> </w:t>
      </w:r>
      <w:r w:rsidR="002A5E33" w:rsidRPr="00D34C6F">
        <w:rPr>
          <w:rFonts w:ascii="Times New Roman" w:hAnsi="Times New Roman" w:cs="Times New Roman"/>
          <w:sz w:val="24"/>
          <w:szCs w:val="24"/>
        </w:rPr>
        <w:t xml:space="preserve">This lack of highly specific antigens on the </w:t>
      </w:r>
      <w:r w:rsidR="00911C9E">
        <w:rPr>
          <w:rFonts w:ascii="Times New Roman" w:hAnsi="Times New Roman" w:cs="Times New Roman"/>
          <w:sz w:val="24"/>
          <w:szCs w:val="24"/>
        </w:rPr>
        <w:t>tumour</w:t>
      </w:r>
      <w:r w:rsidR="002A5E33" w:rsidRPr="00D34C6F">
        <w:rPr>
          <w:rFonts w:ascii="Times New Roman" w:hAnsi="Times New Roman" w:cs="Times New Roman"/>
          <w:sz w:val="24"/>
          <w:szCs w:val="24"/>
        </w:rPr>
        <w:t xml:space="preserve"> surface, coupled with the </w:t>
      </w:r>
      <w:r w:rsidR="00AA1687" w:rsidRPr="00D34C6F">
        <w:rPr>
          <w:rFonts w:ascii="Times New Roman" w:hAnsi="Times New Roman" w:cs="Times New Roman"/>
          <w:sz w:val="24"/>
          <w:szCs w:val="24"/>
        </w:rPr>
        <w:t>degenerate</w:t>
      </w:r>
      <w:r w:rsidR="002A5E33" w:rsidRPr="00D34C6F">
        <w:rPr>
          <w:rFonts w:ascii="Times New Roman" w:hAnsi="Times New Roman" w:cs="Times New Roman"/>
          <w:sz w:val="24"/>
          <w:szCs w:val="24"/>
        </w:rPr>
        <w:t xml:space="preserve"> nature of T-cell receptor (TCR) - MHC class I interactions </w:t>
      </w:r>
      <w:r w:rsidR="00AA1687" w:rsidRPr="00D34C6F">
        <w:rPr>
          <w:rFonts w:ascii="Times New Roman" w:hAnsi="Times New Roman" w:cs="Times New Roman"/>
          <w:sz w:val="24"/>
          <w:szCs w:val="24"/>
        </w:rPr>
        <w:t xml:space="preserve">(Mason, 1998; Wilson </w:t>
      </w:r>
      <w:r w:rsidR="00216AE4" w:rsidRPr="00D34C6F">
        <w:rPr>
          <w:rFonts w:ascii="Times New Roman" w:hAnsi="Times New Roman" w:cs="Times New Roman"/>
          <w:i/>
          <w:sz w:val="24"/>
          <w:szCs w:val="24"/>
        </w:rPr>
        <w:t>et al.</w:t>
      </w:r>
      <w:r w:rsidR="00AA1687" w:rsidRPr="00D34C6F">
        <w:rPr>
          <w:rFonts w:ascii="Times New Roman" w:hAnsi="Times New Roman" w:cs="Times New Roman"/>
          <w:sz w:val="24"/>
          <w:szCs w:val="24"/>
        </w:rPr>
        <w:t xml:space="preserve"> 2004), have proven challenging for researchers in the area of cancer </w:t>
      </w:r>
      <w:r w:rsidR="0059736F" w:rsidRPr="00D34C6F">
        <w:rPr>
          <w:rFonts w:ascii="Times New Roman" w:hAnsi="Times New Roman" w:cs="Times New Roman"/>
          <w:sz w:val="24"/>
          <w:szCs w:val="24"/>
        </w:rPr>
        <w:t>immun</w:t>
      </w:r>
      <w:r w:rsidR="00AA1687" w:rsidRPr="00D34C6F">
        <w:rPr>
          <w:rFonts w:ascii="Times New Roman" w:hAnsi="Times New Roman" w:cs="Times New Roman"/>
          <w:sz w:val="24"/>
          <w:szCs w:val="24"/>
        </w:rPr>
        <w:t>otherapy</w:t>
      </w:r>
      <w:r w:rsidR="002059CE" w:rsidRPr="00D34C6F">
        <w:rPr>
          <w:rFonts w:ascii="Times New Roman" w:hAnsi="Times New Roman" w:cs="Times New Roman"/>
          <w:sz w:val="24"/>
          <w:szCs w:val="24"/>
        </w:rPr>
        <w:t xml:space="preserve"> and in some cases has initiated toxicity against healthy tissue (for example the MAGE-A3 antigens)</w:t>
      </w:r>
      <w:r w:rsidR="00AA1687" w:rsidRPr="00D34C6F">
        <w:rPr>
          <w:rFonts w:ascii="Times New Roman" w:hAnsi="Times New Roman" w:cs="Times New Roman"/>
          <w:sz w:val="24"/>
          <w:szCs w:val="24"/>
        </w:rPr>
        <w:t xml:space="preserve"> </w:t>
      </w:r>
      <w:r w:rsidR="002059CE" w:rsidRPr="00D34C6F">
        <w:rPr>
          <w:rFonts w:ascii="Times New Roman" w:hAnsi="Times New Roman" w:cs="Times New Roman"/>
          <w:sz w:val="24"/>
          <w:szCs w:val="24"/>
        </w:rPr>
        <w:t>(</w:t>
      </w:r>
      <w:r w:rsidR="00866AB8" w:rsidRPr="00D34C6F">
        <w:rPr>
          <w:rFonts w:ascii="Times New Roman" w:hAnsi="Times New Roman" w:cs="Times New Roman"/>
          <w:sz w:val="24"/>
          <w:szCs w:val="24"/>
        </w:rPr>
        <w:t xml:space="preserve">Linette </w:t>
      </w:r>
      <w:r w:rsidR="00216AE4" w:rsidRPr="00D34C6F">
        <w:rPr>
          <w:rFonts w:ascii="Times New Roman" w:hAnsi="Times New Roman" w:cs="Times New Roman"/>
          <w:i/>
          <w:sz w:val="24"/>
          <w:szCs w:val="24"/>
        </w:rPr>
        <w:t>et al.</w:t>
      </w:r>
      <w:r w:rsidR="00866AB8" w:rsidRPr="00D34C6F">
        <w:rPr>
          <w:rFonts w:ascii="Times New Roman" w:hAnsi="Times New Roman" w:cs="Times New Roman"/>
          <w:sz w:val="24"/>
          <w:szCs w:val="24"/>
        </w:rPr>
        <w:t xml:space="preserve"> 2013</w:t>
      </w:r>
      <w:r w:rsidR="00D136DE" w:rsidRPr="00D34C6F">
        <w:rPr>
          <w:rFonts w:ascii="Times New Roman" w:hAnsi="Times New Roman" w:cs="Times New Roman"/>
          <w:sz w:val="24"/>
          <w:szCs w:val="24"/>
        </w:rPr>
        <w:t xml:space="preserve">, </w:t>
      </w:r>
      <w:r w:rsidR="00866AB8" w:rsidRPr="00D34C6F">
        <w:rPr>
          <w:rFonts w:ascii="Times New Roman" w:hAnsi="Times New Roman" w:cs="Times New Roman"/>
          <w:sz w:val="24"/>
          <w:szCs w:val="24"/>
        </w:rPr>
        <w:t xml:space="preserve">Morgan </w:t>
      </w:r>
      <w:r w:rsidR="00216AE4" w:rsidRPr="00D34C6F">
        <w:rPr>
          <w:rFonts w:ascii="Times New Roman" w:hAnsi="Times New Roman" w:cs="Times New Roman"/>
          <w:i/>
          <w:sz w:val="24"/>
          <w:szCs w:val="24"/>
        </w:rPr>
        <w:t>et al.</w:t>
      </w:r>
      <w:r w:rsidR="00866AB8" w:rsidRPr="00D34C6F">
        <w:rPr>
          <w:rFonts w:ascii="Times New Roman" w:hAnsi="Times New Roman" w:cs="Times New Roman"/>
          <w:sz w:val="24"/>
          <w:szCs w:val="24"/>
        </w:rPr>
        <w:t xml:space="preserve"> 2013</w:t>
      </w:r>
      <w:r w:rsidR="002059CE" w:rsidRPr="00D34C6F">
        <w:rPr>
          <w:rFonts w:ascii="Times New Roman" w:hAnsi="Times New Roman" w:cs="Times New Roman"/>
          <w:sz w:val="24"/>
          <w:szCs w:val="24"/>
        </w:rPr>
        <w:t>)</w:t>
      </w:r>
      <w:r w:rsidR="00C178AE" w:rsidRPr="00D34C6F">
        <w:rPr>
          <w:rFonts w:ascii="Times New Roman" w:hAnsi="Times New Roman" w:cs="Times New Roman"/>
          <w:sz w:val="24"/>
          <w:szCs w:val="24"/>
        </w:rPr>
        <w:t>, demonstrating the importance of understanding peptide binding in the context of both healthy and diseased cells</w:t>
      </w:r>
      <w:r w:rsidR="002059CE" w:rsidRPr="00D34C6F">
        <w:rPr>
          <w:rFonts w:ascii="Times New Roman" w:hAnsi="Times New Roman" w:cs="Times New Roman"/>
          <w:sz w:val="24"/>
          <w:szCs w:val="24"/>
        </w:rPr>
        <w:t>.</w:t>
      </w:r>
      <w:r w:rsidR="00C178AE" w:rsidRPr="00D34C6F">
        <w:rPr>
          <w:rFonts w:ascii="Times New Roman" w:hAnsi="Times New Roman" w:cs="Times New Roman"/>
          <w:sz w:val="24"/>
          <w:szCs w:val="24"/>
        </w:rPr>
        <w:t xml:space="preserve"> Vaccines may also be targeted towards antigens which are aberrantly expressed on the </w:t>
      </w:r>
      <w:r w:rsidR="00911C9E">
        <w:rPr>
          <w:rFonts w:ascii="Times New Roman" w:hAnsi="Times New Roman" w:cs="Times New Roman"/>
          <w:sz w:val="24"/>
          <w:szCs w:val="24"/>
        </w:rPr>
        <w:t>tumour</w:t>
      </w:r>
      <w:r w:rsidR="00C178AE" w:rsidRPr="00D34C6F">
        <w:rPr>
          <w:rFonts w:ascii="Times New Roman" w:hAnsi="Times New Roman" w:cs="Times New Roman"/>
          <w:sz w:val="24"/>
          <w:szCs w:val="24"/>
        </w:rPr>
        <w:t xml:space="preserve"> cells, such as antigens from early development or antigens which are overexpressed compared to healthy cells. These are known as </w:t>
      </w:r>
      <w:r w:rsidR="00911C9E">
        <w:rPr>
          <w:rFonts w:ascii="Times New Roman" w:hAnsi="Times New Roman" w:cs="Times New Roman"/>
          <w:sz w:val="24"/>
          <w:szCs w:val="24"/>
        </w:rPr>
        <w:t>tumour</w:t>
      </w:r>
      <w:r w:rsidR="00C178AE" w:rsidRPr="00D34C6F">
        <w:rPr>
          <w:rFonts w:ascii="Times New Roman" w:hAnsi="Times New Roman" w:cs="Times New Roman"/>
          <w:sz w:val="24"/>
          <w:szCs w:val="24"/>
        </w:rPr>
        <w:t xml:space="preserve"> associated antigens, and while not as specific as neoantigens, there is evidence that patients can harbour antibodies against these antigens that form an effective immune response without inducing autoimmunity (</w:t>
      </w:r>
      <w:r w:rsidR="002F47E0" w:rsidRPr="00D34C6F">
        <w:rPr>
          <w:rFonts w:ascii="Times New Roman" w:hAnsi="Times New Roman" w:cs="Times New Roman"/>
          <w:sz w:val="24"/>
          <w:szCs w:val="24"/>
        </w:rPr>
        <w:t xml:space="preserve">Vella </w:t>
      </w:r>
      <w:r w:rsidR="00216AE4" w:rsidRPr="00D34C6F">
        <w:rPr>
          <w:rFonts w:ascii="Times New Roman" w:hAnsi="Times New Roman" w:cs="Times New Roman"/>
          <w:i/>
          <w:sz w:val="24"/>
          <w:szCs w:val="24"/>
        </w:rPr>
        <w:t>et al.</w:t>
      </w:r>
      <w:r w:rsidR="002F47E0" w:rsidRPr="00D34C6F">
        <w:rPr>
          <w:rFonts w:ascii="Times New Roman" w:hAnsi="Times New Roman" w:cs="Times New Roman"/>
          <w:sz w:val="24"/>
          <w:szCs w:val="24"/>
        </w:rPr>
        <w:t xml:space="preserve"> 2009, </w:t>
      </w:r>
      <w:r w:rsidR="00C178AE" w:rsidRPr="00D34C6F">
        <w:rPr>
          <w:rFonts w:ascii="Times New Roman" w:hAnsi="Times New Roman" w:cs="Times New Roman"/>
          <w:sz w:val="24"/>
          <w:szCs w:val="24"/>
        </w:rPr>
        <w:t xml:space="preserve">Marijt </w:t>
      </w:r>
      <w:r w:rsidR="00216AE4" w:rsidRPr="00D34C6F">
        <w:rPr>
          <w:rFonts w:ascii="Times New Roman" w:hAnsi="Times New Roman" w:cs="Times New Roman"/>
          <w:i/>
          <w:sz w:val="24"/>
          <w:szCs w:val="24"/>
        </w:rPr>
        <w:t>et al.</w:t>
      </w:r>
      <w:r w:rsidR="00C178AE" w:rsidRPr="00D34C6F">
        <w:rPr>
          <w:rFonts w:ascii="Times New Roman" w:hAnsi="Times New Roman" w:cs="Times New Roman"/>
          <w:sz w:val="24"/>
          <w:szCs w:val="24"/>
        </w:rPr>
        <w:t xml:space="preserve"> 2018)</w:t>
      </w:r>
      <w:r w:rsidR="002F47E0" w:rsidRPr="00D34C6F">
        <w:rPr>
          <w:rFonts w:ascii="Times New Roman" w:hAnsi="Times New Roman" w:cs="Times New Roman"/>
          <w:sz w:val="24"/>
          <w:szCs w:val="24"/>
        </w:rPr>
        <w:t xml:space="preserve">. </w:t>
      </w:r>
    </w:p>
    <w:p w14:paraId="2F394965" w14:textId="527AE41C" w:rsidR="00D24238" w:rsidRPr="00D34C6F" w:rsidRDefault="002F47E0"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D</w:t>
      </w:r>
      <w:r w:rsidR="00F069B9" w:rsidRPr="00D34C6F">
        <w:rPr>
          <w:rFonts w:ascii="Times New Roman" w:hAnsi="Times New Roman" w:cs="Times New Roman"/>
          <w:sz w:val="24"/>
          <w:szCs w:val="24"/>
        </w:rPr>
        <w:t xml:space="preserve">espite these difficulties, </w:t>
      </w:r>
      <w:r w:rsidR="00F62759" w:rsidRPr="00D34C6F">
        <w:rPr>
          <w:rFonts w:ascii="Times New Roman" w:hAnsi="Times New Roman" w:cs="Times New Roman"/>
          <w:sz w:val="24"/>
          <w:szCs w:val="24"/>
        </w:rPr>
        <w:t>two cancer vaccines are currently approved for use</w:t>
      </w:r>
      <w:r w:rsidR="00AE08EC" w:rsidRPr="00D34C6F">
        <w:rPr>
          <w:rFonts w:ascii="Times New Roman" w:hAnsi="Times New Roman" w:cs="Times New Roman"/>
          <w:sz w:val="24"/>
          <w:szCs w:val="24"/>
        </w:rPr>
        <w:t xml:space="preserve"> in patients</w:t>
      </w:r>
      <w:r w:rsidRPr="00D34C6F">
        <w:rPr>
          <w:rFonts w:ascii="Times New Roman" w:hAnsi="Times New Roman" w:cs="Times New Roman"/>
          <w:sz w:val="24"/>
          <w:szCs w:val="24"/>
        </w:rPr>
        <w:t>;</w:t>
      </w:r>
      <w:r w:rsidR="00AE08EC" w:rsidRPr="00D34C6F">
        <w:rPr>
          <w:rFonts w:ascii="Times New Roman" w:hAnsi="Times New Roman" w:cs="Times New Roman"/>
          <w:sz w:val="24"/>
          <w:szCs w:val="24"/>
        </w:rPr>
        <w:t xml:space="preserve"> Oncophage</w:t>
      </w:r>
      <w:r w:rsidRPr="00D34C6F">
        <w:rPr>
          <w:rFonts w:ascii="Times New Roman" w:hAnsi="Times New Roman" w:cs="Times New Roman"/>
          <w:sz w:val="24"/>
          <w:szCs w:val="24"/>
        </w:rPr>
        <w:t xml:space="preserve">, a patient specific heat shock protein-peptide complex vaccine approved for use in Russia to treat renal cell carcinoma, and in clinical trials for a number of other </w:t>
      </w:r>
      <w:r w:rsidR="00911C9E">
        <w:rPr>
          <w:rFonts w:ascii="Times New Roman" w:hAnsi="Times New Roman" w:cs="Times New Roman"/>
          <w:sz w:val="24"/>
          <w:szCs w:val="24"/>
        </w:rPr>
        <w:t>tumour</w:t>
      </w:r>
      <w:r w:rsidRPr="00D34C6F">
        <w:rPr>
          <w:rFonts w:ascii="Times New Roman" w:hAnsi="Times New Roman" w:cs="Times New Roman"/>
          <w:sz w:val="24"/>
          <w:szCs w:val="24"/>
        </w:rPr>
        <w:t xml:space="preserve"> types (Reviewed by Wood and Mulders (2009))</w:t>
      </w:r>
      <w:r w:rsidR="005B10EA">
        <w:rPr>
          <w:rFonts w:ascii="Times New Roman" w:hAnsi="Times New Roman" w:cs="Times New Roman"/>
          <w:sz w:val="24"/>
          <w:szCs w:val="24"/>
        </w:rPr>
        <w:t>;</w:t>
      </w:r>
      <w:r w:rsidRPr="00D34C6F">
        <w:rPr>
          <w:rFonts w:ascii="Times New Roman" w:hAnsi="Times New Roman" w:cs="Times New Roman"/>
          <w:sz w:val="24"/>
          <w:szCs w:val="24"/>
        </w:rPr>
        <w:t xml:space="preserve"> </w:t>
      </w:r>
      <w:r w:rsidR="00AE08EC" w:rsidRPr="00D34C6F">
        <w:rPr>
          <w:rFonts w:ascii="Times New Roman" w:hAnsi="Times New Roman" w:cs="Times New Roman"/>
          <w:sz w:val="24"/>
          <w:szCs w:val="24"/>
        </w:rPr>
        <w:t>and Sipuleucel-T</w:t>
      </w:r>
      <w:r w:rsidRPr="00D34C6F">
        <w:rPr>
          <w:rFonts w:ascii="Times New Roman" w:hAnsi="Times New Roman" w:cs="Times New Roman"/>
          <w:sz w:val="24"/>
          <w:szCs w:val="24"/>
        </w:rPr>
        <w:t xml:space="preserve">, a cell based immunostimulant therapy that involves stimulation of the patient dendritic cells to respond to an antigen from prostatic acid phosphatase, approved by the FDA for treatment of hormone refractory prostate cancer </w:t>
      </w:r>
      <w:r w:rsidR="00AE08EC" w:rsidRPr="00D34C6F">
        <w:rPr>
          <w:rFonts w:ascii="Times New Roman" w:hAnsi="Times New Roman" w:cs="Times New Roman"/>
          <w:sz w:val="24"/>
          <w:szCs w:val="24"/>
        </w:rPr>
        <w:t xml:space="preserve">(Reviewed by Wei </w:t>
      </w:r>
      <w:r w:rsidR="00216AE4" w:rsidRPr="00D34C6F">
        <w:rPr>
          <w:rFonts w:ascii="Times New Roman" w:hAnsi="Times New Roman" w:cs="Times New Roman"/>
          <w:i/>
          <w:sz w:val="24"/>
          <w:szCs w:val="24"/>
        </w:rPr>
        <w:t>et al.</w:t>
      </w:r>
      <w:r w:rsidR="00AE08EC" w:rsidRPr="00D34C6F">
        <w:rPr>
          <w:rFonts w:ascii="Times New Roman" w:hAnsi="Times New Roman" w:cs="Times New Roman"/>
          <w:sz w:val="24"/>
          <w:szCs w:val="24"/>
        </w:rPr>
        <w:t xml:space="preserve"> (2015))</w:t>
      </w:r>
      <w:r w:rsidRPr="00D34C6F">
        <w:rPr>
          <w:rFonts w:ascii="Times New Roman" w:hAnsi="Times New Roman" w:cs="Times New Roman"/>
          <w:sz w:val="24"/>
          <w:szCs w:val="24"/>
        </w:rPr>
        <w:t xml:space="preserve">. </w:t>
      </w:r>
      <w:r w:rsidR="00D24238" w:rsidRPr="00D34C6F">
        <w:rPr>
          <w:rFonts w:ascii="Times New Roman" w:hAnsi="Times New Roman" w:cs="Times New Roman"/>
          <w:sz w:val="24"/>
          <w:szCs w:val="24"/>
        </w:rPr>
        <w:t>T</w:t>
      </w:r>
      <w:r w:rsidRPr="00D34C6F">
        <w:rPr>
          <w:rFonts w:ascii="Times New Roman" w:hAnsi="Times New Roman" w:cs="Times New Roman"/>
          <w:sz w:val="24"/>
          <w:szCs w:val="24"/>
        </w:rPr>
        <w:t xml:space="preserve">hese vaccines are therapeutic rather than prophylactic, </w:t>
      </w:r>
      <w:r w:rsidR="00D24238" w:rsidRPr="00D34C6F">
        <w:rPr>
          <w:rFonts w:ascii="Times New Roman" w:hAnsi="Times New Roman" w:cs="Times New Roman"/>
          <w:sz w:val="24"/>
          <w:szCs w:val="24"/>
        </w:rPr>
        <w:t xml:space="preserve">however prophylactic vaccines against human </w:t>
      </w:r>
      <w:r w:rsidR="00911C9E">
        <w:rPr>
          <w:rFonts w:ascii="Times New Roman" w:hAnsi="Times New Roman" w:cs="Times New Roman"/>
          <w:sz w:val="24"/>
          <w:szCs w:val="24"/>
        </w:rPr>
        <w:t>tumour</w:t>
      </w:r>
      <w:r w:rsidR="00D24238" w:rsidRPr="00D34C6F">
        <w:rPr>
          <w:rFonts w:ascii="Times New Roman" w:hAnsi="Times New Roman" w:cs="Times New Roman"/>
          <w:sz w:val="24"/>
          <w:szCs w:val="24"/>
        </w:rPr>
        <w:t xml:space="preserve">s are under development (Keenan </w:t>
      </w:r>
      <w:r w:rsidR="00216AE4" w:rsidRPr="00D34C6F">
        <w:rPr>
          <w:rFonts w:ascii="Times New Roman" w:hAnsi="Times New Roman" w:cs="Times New Roman"/>
          <w:i/>
          <w:sz w:val="24"/>
          <w:szCs w:val="24"/>
        </w:rPr>
        <w:t>et al.</w:t>
      </w:r>
      <w:r w:rsidR="00D24238" w:rsidRPr="00D34C6F">
        <w:rPr>
          <w:rFonts w:ascii="Times New Roman" w:hAnsi="Times New Roman" w:cs="Times New Roman"/>
          <w:sz w:val="24"/>
          <w:szCs w:val="24"/>
        </w:rPr>
        <w:t xml:space="preserve"> 2014, Bautz </w:t>
      </w:r>
      <w:r w:rsidR="00216AE4" w:rsidRPr="00D34C6F">
        <w:rPr>
          <w:rFonts w:ascii="Times New Roman" w:hAnsi="Times New Roman" w:cs="Times New Roman"/>
          <w:i/>
          <w:sz w:val="24"/>
          <w:szCs w:val="24"/>
        </w:rPr>
        <w:t>et al.</w:t>
      </w:r>
      <w:r w:rsidR="00D24238" w:rsidRPr="00D34C6F">
        <w:rPr>
          <w:rFonts w:ascii="Times New Roman" w:hAnsi="Times New Roman" w:cs="Times New Roman"/>
          <w:sz w:val="24"/>
          <w:szCs w:val="24"/>
        </w:rPr>
        <w:t xml:space="preserve"> 2017). </w:t>
      </w:r>
    </w:p>
    <w:p w14:paraId="49144AF1" w14:textId="0F61499F" w:rsidR="00D84B59" w:rsidRPr="00D34C6F" w:rsidRDefault="00D24238"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 xml:space="preserve">The development of cancer vaccines, particularly prophylactic vaccines, is a complex process, and at present there remains several gaps in knowledge preventing the production of an effective vaccine against DFTs, however the field is making strides towards filling these gaps. </w:t>
      </w:r>
    </w:p>
    <w:p w14:paraId="4F3F1415" w14:textId="0DD2425A" w:rsidR="00E15BC9" w:rsidRPr="00D34C6F" w:rsidRDefault="00E15BC9" w:rsidP="00D34C6F">
      <w:pPr>
        <w:spacing w:line="480" w:lineRule="auto"/>
        <w:jc w:val="both"/>
        <w:rPr>
          <w:rFonts w:ascii="Times New Roman" w:hAnsi="Times New Roman" w:cs="Times New Roman"/>
          <w:b/>
          <w:i/>
          <w:sz w:val="24"/>
          <w:szCs w:val="24"/>
        </w:rPr>
      </w:pPr>
      <w:r w:rsidRPr="00D34C6F">
        <w:rPr>
          <w:rFonts w:ascii="Times New Roman" w:hAnsi="Times New Roman" w:cs="Times New Roman"/>
          <w:b/>
          <w:i/>
          <w:sz w:val="24"/>
          <w:szCs w:val="24"/>
        </w:rPr>
        <w:t xml:space="preserve">Devil facial </w:t>
      </w:r>
      <w:r w:rsidR="00FB1112">
        <w:rPr>
          <w:rFonts w:ascii="Times New Roman" w:hAnsi="Times New Roman" w:cs="Times New Roman"/>
          <w:b/>
          <w:i/>
          <w:sz w:val="24"/>
          <w:szCs w:val="24"/>
        </w:rPr>
        <w:t>tumour</w:t>
      </w:r>
      <w:r w:rsidRPr="00D34C6F">
        <w:rPr>
          <w:rFonts w:ascii="Times New Roman" w:hAnsi="Times New Roman" w:cs="Times New Roman"/>
          <w:b/>
          <w:i/>
          <w:sz w:val="24"/>
          <w:szCs w:val="24"/>
        </w:rPr>
        <w:t>s: What we know</w:t>
      </w:r>
    </w:p>
    <w:p w14:paraId="41F2469D" w14:textId="69844E10" w:rsidR="000B2466" w:rsidRPr="00D34C6F" w:rsidRDefault="00CE42BE" w:rsidP="00D34C6F">
      <w:pPr>
        <w:spacing w:line="480" w:lineRule="auto"/>
        <w:jc w:val="both"/>
        <w:rPr>
          <w:rFonts w:ascii="Times New Roman" w:hAnsi="Times New Roman" w:cs="Times New Roman"/>
          <w:bCs/>
          <w:sz w:val="24"/>
          <w:szCs w:val="24"/>
        </w:rPr>
      </w:pPr>
      <w:r w:rsidRPr="00D34C6F">
        <w:rPr>
          <w:rFonts w:ascii="Times New Roman" w:hAnsi="Times New Roman" w:cs="Times New Roman"/>
          <w:bCs/>
          <w:sz w:val="24"/>
          <w:szCs w:val="24"/>
        </w:rPr>
        <w:t xml:space="preserve">Genetic analysis of DFT1 and host polymorphic microsatellite markers has demonstrated that DFT1 is a non-self cell </w:t>
      </w:r>
      <w:r w:rsidR="00485314">
        <w:rPr>
          <w:rFonts w:ascii="Times New Roman" w:hAnsi="Times New Roman" w:cs="Times New Roman"/>
          <w:bCs/>
          <w:sz w:val="24"/>
          <w:szCs w:val="24"/>
        </w:rPr>
        <w:t xml:space="preserve">type derived from </w:t>
      </w:r>
      <w:r w:rsidR="00CF1F80" w:rsidRPr="00D34C6F">
        <w:rPr>
          <w:rFonts w:ascii="Times New Roman" w:hAnsi="Times New Roman" w:cs="Times New Roman"/>
          <w:bCs/>
          <w:sz w:val="24"/>
          <w:szCs w:val="24"/>
        </w:rPr>
        <w:t xml:space="preserve">a common progenitor </w:t>
      </w:r>
      <w:r w:rsidRPr="00D34C6F">
        <w:rPr>
          <w:rFonts w:ascii="Times New Roman" w:hAnsi="Times New Roman" w:cs="Times New Roman"/>
          <w:bCs/>
          <w:sz w:val="24"/>
          <w:szCs w:val="24"/>
        </w:rPr>
        <w:t xml:space="preserve">(Siddle </w:t>
      </w:r>
      <w:r w:rsidR="00216AE4" w:rsidRPr="00D34C6F">
        <w:rPr>
          <w:rFonts w:ascii="Times New Roman" w:hAnsi="Times New Roman" w:cs="Times New Roman"/>
          <w:bCs/>
          <w:i/>
          <w:sz w:val="24"/>
          <w:szCs w:val="24"/>
        </w:rPr>
        <w:t>et al.</w:t>
      </w:r>
      <w:r w:rsidRPr="00D34C6F">
        <w:rPr>
          <w:rFonts w:ascii="Times New Roman" w:hAnsi="Times New Roman" w:cs="Times New Roman"/>
          <w:bCs/>
          <w:sz w:val="24"/>
          <w:szCs w:val="24"/>
        </w:rPr>
        <w:t xml:space="preserve"> 2007</w:t>
      </w:r>
      <w:r w:rsidR="00A93CD7">
        <w:rPr>
          <w:rFonts w:ascii="Times New Roman" w:hAnsi="Times New Roman" w:cs="Times New Roman"/>
          <w:bCs/>
          <w:sz w:val="24"/>
          <w:szCs w:val="24"/>
        </w:rPr>
        <w:t>b</w:t>
      </w:r>
      <w:r w:rsidRPr="00D34C6F">
        <w:rPr>
          <w:rFonts w:ascii="Times New Roman" w:hAnsi="Times New Roman" w:cs="Times New Roman"/>
          <w:bCs/>
          <w:sz w:val="24"/>
          <w:szCs w:val="24"/>
        </w:rPr>
        <w:t xml:space="preserve">, Murchison </w:t>
      </w:r>
      <w:r w:rsidR="00216AE4" w:rsidRPr="00D34C6F">
        <w:rPr>
          <w:rFonts w:ascii="Times New Roman" w:hAnsi="Times New Roman" w:cs="Times New Roman"/>
          <w:bCs/>
          <w:i/>
          <w:sz w:val="24"/>
          <w:szCs w:val="24"/>
        </w:rPr>
        <w:t>et al.</w:t>
      </w:r>
      <w:r w:rsidRPr="00D34C6F">
        <w:rPr>
          <w:rFonts w:ascii="Times New Roman" w:hAnsi="Times New Roman" w:cs="Times New Roman"/>
          <w:bCs/>
          <w:sz w:val="24"/>
          <w:szCs w:val="24"/>
        </w:rPr>
        <w:t xml:space="preserve"> 2012)</w:t>
      </w:r>
      <w:r w:rsidR="007F7960" w:rsidRPr="00D34C6F">
        <w:rPr>
          <w:rFonts w:ascii="Times New Roman" w:hAnsi="Times New Roman" w:cs="Times New Roman"/>
          <w:bCs/>
          <w:sz w:val="24"/>
          <w:szCs w:val="24"/>
        </w:rPr>
        <w:t xml:space="preserve"> and t</w:t>
      </w:r>
      <w:r w:rsidR="000B2466" w:rsidRPr="00D34C6F">
        <w:rPr>
          <w:rFonts w:ascii="Times New Roman" w:hAnsi="Times New Roman" w:cs="Times New Roman"/>
          <w:bCs/>
          <w:sz w:val="24"/>
          <w:szCs w:val="24"/>
        </w:rPr>
        <w:t>here is no evidence to suggest that DFT1 was the result of a viral transformation</w:t>
      </w:r>
      <w:r w:rsidR="007F7960" w:rsidRPr="00D34C6F">
        <w:rPr>
          <w:rFonts w:ascii="Times New Roman" w:hAnsi="Times New Roman" w:cs="Times New Roman"/>
          <w:bCs/>
          <w:sz w:val="24"/>
          <w:szCs w:val="24"/>
        </w:rPr>
        <w:t xml:space="preserve"> </w:t>
      </w:r>
      <w:r w:rsidR="000B2466" w:rsidRPr="00D34C6F">
        <w:rPr>
          <w:rFonts w:ascii="Times New Roman" w:hAnsi="Times New Roman" w:cs="Times New Roman"/>
          <w:bCs/>
          <w:sz w:val="24"/>
          <w:szCs w:val="24"/>
        </w:rPr>
        <w:t xml:space="preserve">(Murchison </w:t>
      </w:r>
      <w:r w:rsidR="00216AE4" w:rsidRPr="00D34C6F">
        <w:rPr>
          <w:rFonts w:ascii="Times New Roman" w:hAnsi="Times New Roman" w:cs="Times New Roman"/>
          <w:bCs/>
          <w:i/>
          <w:sz w:val="24"/>
          <w:szCs w:val="24"/>
        </w:rPr>
        <w:t>et al.</w:t>
      </w:r>
      <w:r w:rsidR="000B2466" w:rsidRPr="00D34C6F">
        <w:rPr>
          <w:rFonts w:ascii="Times New Roman" w:hAnsi="Times New Roman" w:cs="Times New Roman"/>
          <w:bCs/>
          <w:sz w:val="24"/>
          <w:szCs w:val="24"/>
        </w:rPr>
        <w:t xml:space="preserve"> 2012). </w:t>
      </w:r>
      <w:r w:rsidR="009F7878" w:rsidRPr="00D34C6F">
        <w:rPr>
          <w:rFonts w:ascii="Times New Roman" w:hAnsi="Times New Roman" w:cs="Times New Roman"/>
          <w:bCs/>
          <w:sz w:val="24"/>
          <w:szCs w:val="24"/>
        </w:rPr>
        <w:t>DFT1 lacks cytogenetically identifiable sex chromosomes</w:t>
      </w:r>
      <w:r w:rsidR="00435CB3">
        <w:rPr>
          <w:rFonts w:ascii="Times New Roman" w:hAnsi="Times New Roman" w:cs="Times New Roman"/>
          <w:bCs/>
          <w:sz w:val="24"/>
          <w:szCs w:val="24"/>
        </w:rPr>
        <w:t>, but w</w:t>
      </w:r>
      <w:r w:rsidR="009F7878" w:rsidRPr="00D34C6F">
        <w:rPr>
          <w:rFonts w:ascii="Times New Roman" w:hAnsi="Times New Roman" w:cs="Times New Roman"/>
          <w:bCs/>
          <w:sz w:val="24"/>
          <w:szCs w:val="24"/>
        </w:rPr>
        <w:t xml:space="preserve">ork by both Murchison </w:t>
      </w:r>
      <w:r w:rsidR="00216AE4" w:rsidRPr="00D34C6F">
        <w:rPr>
          <w:rFonts w:ascii="Times New Roman" w:hAnsi="Times New Roman" w:cs="Times New Roman"/>
          <w:bCs/>
          <w:i/>
          <w:sz w:val="24"/>
          <w:szCs w:val="24"/>
        </w:rPr>
        <w:t>et al.</w:t>
      </w:r>
      <w:r w:rsidR="009F7878" w:rsidRPr="00D34C6F">
        <w:rPr>
          <w:rFonts w:ascii="Times New Roman" w:hAnsi="Times New Roman" w:cs="Times New Roman"/>
          <w:bCs/>
          <w:sz w:val="24"/>
          <w:szCs w:val="24"/>
        </w:rPr>
        <w:t xml:space="preserve"> (2012) and Deakin </w:t>
      </w:r>
      <w:r w:rsidR="00216AE4" w:rsidRPr="00D34C6F">
        <w:rPr>
          <w:rFonts w:ascii="Times New Roman" w:hAnsi="Times New Roman" w:cs="Times New Roman"/>
          <w:bCs/>
          <w:i/>
          <w:sz w:val="24"/>
          <w:szCs w:val="24"/>
        </w:rPr>
        <w:t>et al.</w:t>
      </w:r>
      <w:r w:rsidR="009F7878" w:rsidRPr="00D34C6F">
        <w:rPr>
          <w:rFonts w:ascii="Times New Roman" w:hAnsi="Times New Roman" w:cs="Times New Roman"/>
          <w:bCs/>
          <w:sz w:val="24"/>
          <w:szCs w:val="24"/>
        </w:rPr>
        <w:t xml:space="preserve"> (2012) has identified two copies of an X chromosome in the </w:t>
      </w:r>
      <w:r w:rsidR="0072576B">
        <w:rPr>
          <w:rFonts w:ascii="Times New Roman" w:hAnsi="Times New Roman" w:cs="Times New Roman"/>
          <w:bCs/>
          <w:sz w:val="24"/>
          <w:szCs w:val="24"/>
        </w:rPr>
        <w:t>DFT1</w:t>
      </w:r>
      <w:r w:rsidR="009F7878" w:rsidRPr="00D34C6F">
        <w:rPr>
          <w:rFonts w:ascii="Times New Roman" w:hAnsi="Times New Roman" w:cs="Times New Roman"/>
          <w:bCs/>
          <w:sz w:val="24"/>
          <w:szCs w:val="24"/>
        </w:rPr>
        <w:t xml:space="preserve"> genome, and no evidence of the Y chromosome gene </w:t>
      </w:r>
      <w:r w:rsidR="009F7878" w:rsidRPr="00D34C6F">
        <w:rPr>
          <w:rFonts w:ascii="Times New Roman" w:hAnsi="Times New Roman" w:cs="Times New Roman"/>
          <w:bCs/>
          <w:i/>
          <w:sz w:val="24"/>
          <w:szCs w:val="24"/>
        </w:rPr>
        <w:t xml:space="preserve">SRY, </w:t>
      </w:r>
      <w:r w:rsidR="009F7878" w:rsidRPr="00D34C6F">
        <w:rPr>
          <w:rFonts w:ascii="Times New Roman" w:hAnsi="Times New Roman" w:cs="Times New Roman"/>
          <w:bCs/>
          <w:sz w:val="24"/>
          <w:szCs w:val="24"/>
        </w:rPr>
        <w:t xml:space="preserve">indicating that DFT1 emerged </w:t>
      </w:r>
      <w:r w:rsidR="00435CB3">
        <w:rPr>
          <w:rFonts w:ascii="Times New Roman" w:hAnsi="Times New Roman" w:cs="Times New Roman"/>
          <w:bCs/>
          <w:sz w:val="24"/>
          <w:szCs w:val="24"/>
        </w:rPr>
        <w:t>in a</w:t>
      </w:r>
      <w:r w:rsidR="009F7878" w:rsidRPr="00D34C6F">
        <w:rPr>
          <w:rFonts w:ascii="Times New Roman" w:hAnsi="Times New Roman" w:cs="Times New Roman"/>
          <w:bCs/>
          <w:sz w:val="24"/>
          <w:szCs w:val="24"/>
        </w:rPr>
        <w:t xml:space="preserve"> female devil. </w:t>
      </w:r>
      <w:r w:rsidR="00435CB3" w:rsidRPr="00D34C6F">
        <w:rPr>
          <w:rFonts w:ascii="Times New Roman" w:hAnsi="Times New Roman" w:cs="Times New Roman"/>
          <w:bCs/>
          <w:sz w:val="24"/>
          <w:szCs w:val="24"/>
        </w:rPr>
        <w:t xml:space="preserve">A transcriptomic analysis of DFT1 by Murchison </w:t>
      </w:r>
      <w:r w:rsidR="00435CB3" w:rsidRPr="00D34C6F">
        <w:rPr>
          <w:rFonts w:ascii="Times New Roman" w:hAnsi="Times New Roman" w:cs="Times New Roman"/>
          <w:bCs/>
          <w:i/>
          <w:sz w:val="24"/>
          <w:szCs w:val="24"/>
        </w:rPr>
        <w:t>et al.</w:t>
      </w:r>
      <w:r w:rsidR="00435CB3" w:rsidRPr="00D34C6F">
        <w:rPr>
          <w:rFonts w:ascii="Times New Roman" w:hAnsi="Times New Roman" w:cs="Times New Roman"/>
          <w:bCs/>
          <w:sz w:val="24"/>
          <w:szCs w:val="24"/>
        </w:rPr>
        <w:t xml:space="preserve"> (2010) revealed that </w:t>
      </w:r>
      <w:r w:rsidR="00435CB3">
        <w:rPr>
          <w:rFonts w:ascii="Times New Roman" w:hAnsi="Times New Roman" w:cs="Times New Roman"/>
          <w:bCs/>
          <w:sz w:val="24"/>
          <w:szCs w:val="24"/>
        </w:rPr>
        <w:t xml:space="preserve">the expression of miRNAs and coding genes in </w:t>
      </w:r>
      <w:r w:rsidR="00435CB3" w:rsidRPr="00D34C6F">
        <w:rPr>
          <w:rFonts w:ascii="Times New Roman" w:hAnsi="Times New Roman" w:cs="Times New Roman"/>
          <w:bCs/>
          <w:sz w:val="24"/>
          <w:szCs w:val="24"/>
        </w:rPr>
        <w:t xml:space="preserve">DFT1 </w:t>
      </w:r>
      <w:r w:rsidR="00435CB3">
        <w:rPr>
          <w:rFonts w:ascii="Times New Roman" w:hAnsi="Times New Roman" w:cs="Times New Roman"/>
          <w:bCs/>
          <w:sz w:val="24"/>
          <w:szCs w:val="24"/>
        </w:rPr>
        <w:t xml:space="preserve">is highly similar to that seen in nervous tissue, and demonstrated that DFT1 cell lines and tumours express components of the myelination pathway, indicating that DFT1 </w:t>
      </w:r>
      <w:r w:rsidR="00435CB3" w:rsidRPr="00D34C6F">
        <w:rPr>
          <w:rFonts w:ascii="Times New Roman" w:hAnsi="Times New Roman" w:cs="Times New Roman"/>
          <w:bCs/>
          <w:sz w:val="24"/>
          <w:szCs w:val="24"/>
        </w:rPr>
        <w:t xml:space="preserve">is most likely of Schwann cell origin. </w:t>
      </w:r>
      <w:r w:rsidR="00435CB3">
        <w:rPr>
          <w:rFonts w:ascii="Times New Roman" w:hAnsi="Times New Roman" w:cs="Times New Roman"/>
          <w:bCs/>
          <w:sz w:val="24"/>
          <w:szCs w:val="24"/>
        </w:rPr>
        <w:t xml:space="preserve">Indeed, it has been previously demonstrated that Schwann cell specific protein PRX is a highly specific marker for DFT1 tumour cells (Tovar et al. 2011). </w:t>
      </w:r>
      <w:r w:rsidR="00F85F88" w:rsidRPr="00D34C6F">
        <w:rPr>
          <w:rFonts w:ascii="Times New Roman" w:hAnsi="Times New Roman" w:cs="Times New Roman"/>
          <w:bCs/>
          <w:sz w:val="24"/>
          <w:szCs w:val="24"/>
        </w:rPr>
        <w:t xml:space="preserve">Additionally, the DFT1 </w:t>
      </w:r>
      <w:r w:rsidR="000B2466" w:rsidRPr="00D34C6F">
        <w:rPr>
          <w:rFonts w:ascii="Times New Roman" w:hAnsi="Times New Roman" w:cs="Times New Roman"/>
          <w:bCs/>
          <w:sz w:val="24"/>
          <w:szCs w:val="24"/>
        </w:rPr>
        <w:t>genetic profile clusters closely with that of devils from the same geographical location that DFT1 was first sighted</w:t>
      </w:r>
      <w:r w:rsidR="0041098B">
        <w:rPr>
          <w:rFonts w:ascii="Times New Roman" w:hAnsi="Times New Roman" w:cs="Times New Roman"/>
          <w:bCs/>
          <w:sz w:val="24"/>
          <w:szCs w:val="24"/>
        </w:rPr>
        <w:t>, indicating the tumour emerged in a devil</w:t>
      </w:r>
      <w:r w:rsidR="00485314">
        <w:rPr>
          <w:rFonts w:ascii="Times New Roman" w:hAnsi="Times New Roman" w:cs="Times New Roman"/>
          <w:bCs/>
          <w:sz w:val="24"/>
          <w:szCs w:val="24"/>
        </w:rPr>
        <w:t xml:space="preserve"> in the </w:t>
      </w:r>
      <w:r w:rsidR="00F57769">
        <w:rPr>
          <w:rFonts w:ascii="Times New Roman" w:hAnsi="Times New Roman" w:cs="Times New Roman"/>
          <w:bCs/>
          <w:sz w:val="24"/>
          <w:szCs w:val="24"/>
        </w:rPr>
        <w:t>n</w:t>
      </w:r>
      <w:r w:rsidR="00485314">
        <w:rPr>
          <w:rFonts w:ascii="Times New Roman" w:hAnsi="Times New Roman" w:cs="Times New Roman"/>
          <w:bCs/>
          <w:sz w:val="24"/>
          <w:szCs w:val="24"/>
        </w:rPr>
        <w:t>orth</w:t>
      </w:r>
      <w:r w:rsidR="00F57769">
        <w:rPr>
          <w:rFonts w:ascii="Times New Roman" w:hAnsi="Times New Roman" w:cs="Times New Roman"/>
          <w:bCs/>
          <w:sz w:val="24"/>
          <w:szCs w:val="24"/>
        </w:rPr>
        <w:t xml:space="preserve"> e</w:t>
      </w:r>
      <w:r w:rsidR="00485314">
        <w:rPr>
          <w:rFonts w:ascii="Times New Roman" w:hAnsi="Times New Roman" w:cs="Times New Roman"/>
          <w:bCs/>
          <w:sz w:val="24"/>
          <w:szCs w:val="24"/>
        </w:rPr>
        <w:t>ast of the island</w:t>
      </w:r>
      <w:r w:rsidR="0041098B">
        <w:rPr>
          <w:rFonts w:ascii="Times New Roman" w:hAnsi="Times New Roman" w:cs="Times New Roman"/>
          <w:bCs/>
          <w:sz w:val="24"/>
          <w:szCs w:val="24"/>
        </w:rPr>
        <w:t xml:space="preserve"> </w:t>
      </w:r>
      <w:r w:rsidR="00F85F88" w:rsidRPr="00D34C6F">
        <w:rPr>
          <w:rFonts w:ascii="Times New Roman" w:hAnsi="Times New Roman" w:cs="Times New Roman"/>
          <w:bCs/>
          <w:sz w:val="24"/>
          <w:szCs w:val="24"/>
        </w:rPr>
        <w:t xml:space="preserve">(Stammnitz </w:t>
      </w:r>
      <w:r w:rsidR="00216AE4" w:rsidRPr="00D34C6F">
        <w:rPr>
          <w:rFonts w:ascii="Times New Roman" w:hAnsi="Times New Roman" w:cs="Times New Roman"/>
          <w:bCs/>
          <w:i/>
          <w:sz w:val="24"/>
          <w:szCs w:val="24"/>
        </w:rPr>
        <w:t>et al.</w:t>
      </w:r>
      <w:r w:rsidR="00F85F88" w:rsidRPr="00D34C6F">
        <w:rPr>
          <w:rFonts w:ascii="Times New Roman" w:hAnsi="Times New Roman" w:cs="Times New Roman"/>
          <w:bCs/>
          <w:sz w:val="24"/>
          <w:szCs w:val="24"/>
        </w:rPr>
        <w:t xml:space="preserve"> 2018). </w:t>
      </w:r>
    </w:p>
    <w:p w14:paraId="57D87212" w14:textId="04E93311" w:rsidR="00CB15EF" w:rsidRPr="00D34C6F" w:rsidRDefault="005B7D1B" w:rsidP="00D34C6F">
      <w:pPr>
        <w:spacing w:line="480" w:lineRule="auto"/>
        <w:jc w:val="both"/>
        <w:rPr>
          <w:rFonts w:ascii="Times New Roman" w:hAnsi="Times New Roman" w:cs="Times New Roman"/>
          <w:sz w:val="24"/>
          <w:szCs w:val="24"/>
          <w:u w:val="single"/>
        </w:rPr>
      </w:pPr>
      <w:r w:rsidRPr="00D34C6F">
        <w:rPr>
          <w:rFonts w:ascii="Times New Roman" w:hAnsi="Times New Roman" w:cs="Times New Roman"/>
          <w:sz w:val="24"/>
          <w:szCs w:val="24"/>
        </w:rPr>
        <w:t>Due to its recent emergence, little is known about the cellular origins of DFT2. Initial work by Pye at al. (2016</w:t>
      </w:r>
      <w:r w:rsidR="00803BA1" w:rsidRPr="00D34C6F">
        <w:rPr>
          <w:rFonts w:ascii="Times New Roman" w:hAnsi="Times New Roman" w:cs="Times New Roman"/>
          <w:sz w:val="24"/>
          <w:szCs w:val="24"/>
        </w:rPr>
        <w:t>a</w:t>
      </w:r>
      <w:r w:rsidRPr="00D34C6F">
        <w:rPr>
          <w:rFonts w:ascii="Times New Roman" w:hAnsi="Times New Roman" w:cs="Times New Roman"/>
          <w:sz w:val="24"/>
          <w:szCs w:val="24"/>
        </w:rPr>
        <w:t>) identified the presence of a Y chromosome in the DFT2 kar</w:t>
      </w:r>
      <w:r w:rsidR="007F7960" w:rsidRPr="00D34C6F">
        <w:rPr>
          <w:rFonts w:ascii="Times New Roman" w:hAnsi="Times New Roman" w:cs="Times New Roman"/>
          <w:sz w:val="24"/>
          <w:szCs w:val="24"/>
        </w:rPr>
        <w:t>y</w:t>
      </w:r>
      <w:r w:rsidRPr="00D34C6F">
        <w:rPr>
          <w:rFonts w:ascii="Times New Roman" w:hAnsi="Times New Roman" w:cs="Times New Roman"/>
          <w:sz w:val="24"/>
          <w:szCs w:val="24"/>
        </w:rPr>
        <w:t xml:space="preserve">otype, which is confirmed by the presence of the </w:t>
      </w:r>
      <w:r w:rsidRPr="00D34C6F">
        <w:rPr>
          <w:rFonts w:ascii="Times New Roman" w:hAnsi="Times New Roman" w:cs="Times New Roman"/>
          <w:i/>
          <w:sz w:val="24"/>
          <w:szCs w:val="24"/>
        </w:rPr>
        <w:t>SRY</w:t>
      </w:r>
      <w:r w:rsidRPr="00D34C6F">
        <w:rPr>
          <w:rFonts w:ascii="Times New Roman" w:hAnsi="Times New Roman" w:cs="Times New Roman"/>
          <w:sz w:val="24"/>
          <w:szCs w:val="24"/>
        </w:rPr>
        <w:t xml:space="preserve"> gene </w:t>
      </w:r>
      <w:r w:rsidR="00EF3650" w:rsidRPr="00D34C6F">
        <w:rPr>
          <w:rFonts w:ascii="Times New Roman" w:hAnsi="Times New Roman" w:cs="Times New Roman"/>
          <w:sz w:val="24"/>
          <w:szCs w:val="24"/>
        </w:rPr>
        <w:t xml:space="preserve">(Stammnitz </w:t>
      </w:r>
      <w:r w:rsidR="00216AE4" w:rsidRPr="00D34C6F">
        <w:rPr>
          <w:rFonts w:ascii="Times New Roman" w:hAnsi="Times New Roman" w:cs="Times New Roman"/>
          <w:i/>
          <w:sz w:val="24"/>
          <w:szCs w:val="24"/>
        </w:rPr>
        <w:t>et al.</w:t>
      </w:r>
      <w:r w:rsidR="00EF3650" w:rsidRPr="00D34C6F">
        <w:rPr>
          <w:rFonts w:ascii="Times New Roman" w:hAnsi="Times New Roman" w:cs="Times New Roman"/>
          <w:sz w:val="24"/>
          <w:szCs w:val="24"/>
        </w:rPr>
        <w:t xml:space="preserve"> 2018)</w:t>
      </w:r>
      <w:r w:rsidRPr="00D34C6F">
        <w:rPr>
          <w:rFonts w:ascii="Times New Roman" w:hAnsi="Times New Roman" w:cs="Times New Roman"/>
          <w:sz w:val="24"/>
          <w:szCs w:val="24"/>
        </w:rPr>
        <w:t xml:space="preserve">, indicating that a single clonal origin for </w:t>
      </w:r>
      <w:r w:rsidR="0041098B">
        <w:rPr>
          <w:rFonts w:ascii="Times New Roman" w:hAnsi="Times New Roman" w:cs="Times New Roman"/>
          <w:sz w:val="24"/>
          <w:szCs w:val="24"/>
        </w:rPr>
        <w:t>DFT1 and DFT2</w:t>
      </w:r>
      <w:r w:rsidRPr="00D34C6F">
        <w:rPr>
          <w:rFonts w:ascii="Times New Roman" w:hAnsi="Times New Roman" w:cs="Times New Roman"/>
          <w:sz w:val="24"/>
          <w:szCs w:val="24"/>
        </w:rPr>
        <w:t xml:space="preserve"> was unlikely. Recent work by Stammnitz </w:t>
      </w:r>
      <w:r w:rsidR="00216AE4" w:rsidRPr="00D34C6F">
        <w:rPr>
          <w:rFonts w:ascii="Times New Roman" w:hAnsi="Times New Roman" w:cs="Times New Roman"/>
          <w:i/>
          <w:sz w:val="24"/>
          <w:szCs w:val="24"/>
        </w:rPr>
        <w:t>et al.</w:t>
      </w:r>
      <w:r w:rsidRPr="00D34C6F">
        <w:rPr>
          <w:rFonts w:ascii="Times New Roman" w:hAnsi="Times New Roman" w:cs="Times New Roman"/>
          <w:sz w:val="24"/>
          <w:szCs w:val="24"/>
        </w:rPr>
        <w:t xml:space="preserve"> (2018) </w:t>
      </w:r>
      <w:r w:rsidR="009F7878" w:rsidRPr="00D34C6F">
        <w:rPr>
          <w:rFonts w:ascii="Times New Roman" w:hAnsi="Times New Roman" w:cs="Times New Roman"/>
          <w:sz w:val="24"/>
          <w:szCs w:val="24"/>
        </w:rPr>
        <w:t xml:space="preserve">found that </w:t>
      </w:r>
      <w:r w:rsidRPr="00D34C6F">
        <w:rPr>
          <w:rFonts w:ascii="Times New Roman" w:hAnsi="Times New Roman" w:cs="Times New Roman"/>
          <w:sz w:val="24"/>
          <w:szCs w:val="24"/>
        </w:rPr>
        <w:t xml:space="preserve">DFT2 </w:t>
      </w:r>
      <w:r w:rsidR="009F7878" w:rsidRPr="00D34C6F">
        <w:rPr>
          <w:rFonts w:ascii="Times New Roman" w:hAnsi="Times New Roman" w:cs="Times New Roman"/>
          <w:sz w:val="24"/>
          <w:szCs w:val="24"/>
        </w:rPr>
        <w:t xml:space="preserve">biopsies, like DFT1, are </w:t>
      </w:r>
      <w:r w:rsidRPr="00D34C6F">
        <w:rPr>
          <w:rFonts w:ascii="Times New Roman" w:hAnsi="Times New Roman" w:cs="Times New Roman"/>
          <w:sz w:val="24"/>
          <w:szCs w:val="24"/>
        </w:rPr>
        <w:t>positive for neuroectodermal markers S100 and Neuron-Specific Enolase</w:t>
      </w:r>
      <w:r w:rsidR="009F7878" w:rsidRPr="00D34C6F">
        <w:rPr>
          <w:rFonts w:ascii="Times New Roman" w:hAnsi="Times New Roman" w:cs="Times New Roman"/>
          <w:sz w:val="24"/>
          <w:szCs w:val="24"/>
        </w:rPr>
        <w:t xml:space="preserve">, but </w:t>
      </w:r>
      <w:r w:rsidR="00435CB3">
        <w:rPr>
          <w:rFonts w:ascii="Times New Roman" w:hAnsi="Times New Roman" w:cs="Times New Roman"/>
          <w:sz w:val="24"/>
          <w:szCs w:val="24"/>
        </w:rPr>
        <w:t xml:space="preserve">are </w:t>
      </w:r>
      <w:r w:rsidR="009F7878" w:rsidRPr="00D34C6F">
        <w:rPr>
          <w:rFonts w:ascii="Times New Roman" w:hAnsi="Times New Roman" w:cs="Times New Roman"/>
          <w:sz w:val="24"/>
          <w:szCs w:val="24"/>
        </w:rPr>
        <w:t>negative for periaxin.</w:t>
      </w:r>
      <w:r w:rsidRPr="00D34C6F">
        <w:rPr>
          <w:rFonts w:ascii="Times New Roman" w:hAnsi="Times New Roman" w:cs="Times New Roman"/>
          <w:sz w:val="24"/>
          <w:szCs w:val="24"/>
        </w:rPr>
        <w:t xml:space="preserve"> DFT2 is also negative for markers for epithelia and smooth muscle. This suggests that DFT2 likely emerged from the neuroectoderm. As with DFT1, DFT2’s genetic profile clusters most closely with devils from the geographical location where DFT2 was discovered</w:t>
      </w:r>
      <w:r w:rsidR="00A81363">
        <w:rPr>
          <w:rFonts w:ascii="Times New Roman" w:hAnsi="Times New Roman" w:cs="Times New Roman"/>
          <w:sz w:val="24"/>
          <w:szCs w:val="24"/>
        </w:rPr>
        <w:t>. This</w:t>
      </w:r>
      <w:r w:rsidRPr="00D34C6F">
        <w:rPr>
          <w:rFonts w:ascii="Times New Roman" w:hAnsi="Times New Roman" w:cs="Times New Roman"/>
          <w:sz w:val="24"/>
          <w:szCs w:val="24"/>
        </w:rPr>
        <w:t xml:space="preserve"> </w:t>
      </w:r>
      <w:r w:rsidR="009F7878" w:rsidRPr="00D34C6F">
        <w:rPr>
          <w:rFonts w:ascii="Times New Roman" w:hAnsi="Times New Roman" w:cs="Times New Roman"/>
          <w:sz w:val="24"/>
          <w:szCs w:val="24"/>
        </w:rPr>
        <w:t xml:space="preserve">is </w:t>
      </w:r>
      <w:r w:rsidRPr="00D34C6F">
        <w:rPr>
          <w:rFonts w:ascii="Times New Roman" w:hAnsi="Times New Roman" w:cs="Times New Roman"/>
          <w:sz w:val="24"/>
          <w:szCs w:val="24"/>
        </w:rPr>
        <w:t xml:space="preserve">currently the only location </w:t>
      </w:r>
      <w:r w:rsidR="00A81363">
        <w:rPr>
          <w:rFonts w:ascii="Times New Roman" w:hAnsi="Times New Roman" w:cs="Times New Roman"/>
          <w:sz w:val="24"/>
          <w:szCs w:val="24"/>
        </w:rPr>
        <w:t>that DFT2 has been observed</w:t>
      </w:r>
      <w:r w:rsidRPr="00D34C6F">
        <w:rPr>
          <w:rFonts w:ascii="Times New Roman" w:hAnsi="Times New Roman" w:cs="Times New Roman"/>
          <w:sz w:val="24"/>
          <w:szCs w:val="24"/>
        </w:rPr>
        <w:t xml:space="preserve">, indicating that </w:t>
      </w:r>
      <w:r w:rsidR="00A81363">
        <w:rPr>
          <w:rFonts w:ascii="Times New Roman" w:hAnsi="Times New Roman" w:cs="Times New Roman"/>
          <w:sz w:val="24"/>
          <w:szCs w:val="24"/>
        </w:rPr>
        <w:t>the tumour</w:t>
      </w:r>
      <w:r w:rsidR="00A81363" w:rsidRPr="00D34C6F">
        <w:rPr>
          <w:rFonts w:ascii="Times New Roman" w:hAnsi="Times New Roman" w:cs="Times New Roman"/>
          <w:sz w:val="24"/>
          <w:szCs w:val="24"/>
        </w:rPr>
        <w:t xml:space="preserve"> </w:t>
      </w:r>
      <w:r w:rsidRPr="00D34C6F">
        <w:rPr>
          <w:rFonts w:ascii="Times New Roman" w:hAnsi="Times New Roman" w:cs="Times New Roman"/>
          <w:sz w:val="24"/>
          <w:szCs w:val="24"/>
        </w:rPr>
        <w:t xml:space="preserve">emerged in a devil from this area, likely very recently. DFT2 also shows no evidence of viral DNA in its genome. </w:t>
      </w:r>
    </w:p>
    <w:p w14:paraId="085B1DCD" w14:textId="4C14B949" w:rsidR="006B108E" w:rsidRPr="00D34C6F" w:rsidRDefault="00CF0661" w:rsidP="00D34C6F">
      <w:pPr>
        <w:spacing w:line="480" w:lineRule="auto"/>
        <w:jc w:val="both"/>
        <w:rPr>
          <w:rFonts w:ascii="Times New Roman" w:hAnsi="Times New Roman" w:cs="Times New Roman"/>
          <w:b/>
          <w:i/>
          <w:sz w:val="24"/>
          <w:szCs w:val="24"/>
        </w:rPr>
      </w:pPr>
      <w:r w:rsidRPr="00D34C6F">
        <w:rPr>
          <w:rFonts w:ascii="Times New Roman" w:hAnsi="Times New Roman" w:cs="Times New Roman"/>
          <w:b/>
          <w:i/>
          <w:sz w:val="24"/>
          <w:szCs w:val="24"/>
        </w:rPr>
        <w:t xml:space="preserve">The </w:t>
      </w:r>
      <w:r w:rsidR="00D34C6F">
        <w:rPr>
          <w:rFonts w:ascii="Times New Roman" w:hAnsi="Times New Roman" w:cs="Times New Roman"/>
          <w:b/>
          <w:i/>
          <w:sz w:val="24"/>
          <w:szCs w:val="24"/>
        </w:rPr>
        <w:t>i</w:t>
      </w:r>
      <w:r w:rsidRPr="00D34C6F">
        <w:rPr>
          <w:rFonts w:ascii="Times New Roman" w:hAnsi="Times New Roman" w:cs="Times New Roman"/>
          <w:b/>
          <w:i/>
          <w:sz w:val="24"/>
          <w:szCs w:val="24"/>
        </w:rPr>
        <w:t xml:space="preserve">mmune response to Devil </w:t>
      </w:r>
      <w:r w:rsidR="00D34C6F">
        <w:rPr>
          <w:rFonts w:ascii="Times New Roman" w:hAnsi="Times New Roman" w:cs="Times New Roman"/>
          <w:b/>
          <w:i/>
          <w:sz w:val="24"/>
          <w:szCs w:val="24"/>
        </w:rPr>
        <w:t>f</w:t>
      </w:r>
      <w:r w:rsidRPr="00D34C6F">
        <w:rPr>
          <w:rFonts w:ascii="Times New Roman" w:hAnsi="Times New Roman" w:cs="Times New Roman"/>
          <w:b/>
          <w:i/>
          <w:sz w:val="24"/>
          <w:szCs w:val="24"/>
        </w:rPr>
        <w:t xml:space="preserve">acial </w:t>
      </w:r>
      <w:r w:rsidR="00D34C6F">
        <w:rPr>
          <w:rFonts w:ascii="Times New Roman" w:hAnsi="Times New Roman" w:cs="Times New Roman"/>
          <w:b/>
          <w:i/>
          <w:sz w:val="24"/>
          <w:szCs w:val="24"/>
        </w:rPr>
        <w:t>t</w:t>
      </w:r>
      <w:r w:rsidRPr="00D34C6F">
        <w:rPr>
          <w:rFonts w:ascii="Times New Roman" w:hAnsi="Times New Roman" w:cs="Times New Roman"/>
          <w:b/>
          <w:i/>
          <w:sz w:val="24"/>
          <w:szCs w:val="24"/>
        </w:rPr>
        <w:t>umours</w:t>
      </w:r>
    </w:p>
    <w:p w14:paraId="4AACA728" w14:textId="357B68CC" w:rsidR="002F45AF" w:rsidRPr="00D34C6F" w:rsidRDefault="00AF182B"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Both DFT1 and DFT2 transmit as allografts and should</w:t>
      </w:r>
      <w:r w:rsidR="004C5659" w:rsidRPr="00D34C6F">
        <w:rPr>
          <w:rFonts w:ascii="Times New Roman" w:hAnsi="Times New Roman" w:cs="Times New Roman"/>
          <w:sz w:val="24"/>
          <w:szCs w:val="24"/>
        </w:rPr>
        <w:t xml:space="preserve"> induce </w:t>
      </w:r>
      <w:r w:rsidRPr="00D34C6F">
        <w:rPr>
          <w:rFonts w:ascii="Times New Roman" w:hAnsi="Times New Roman" w:cs="Times New Roman"/>
          <w:sz w:val="24"/>
          <w:szCs w:val="24"/>
        </w:rPr>
        <w:t xml:space="preserve">a strong anti-graft immune response in host devils due to </w:t>
      </w:r>
      <w:r w:rsidR="001329EA" w:rsidRPr="00D34C6F">
        <w:rPr>
          <w:rFonts w:ascii="Times New Roman" w:hAnsi="Times New Roman" w:cs="Times New Roman"/>
          <w:sz w:val="24"/>
          <w:szCs w:val="24"/>
        </w:rPr>
        <w:t xml:space="preserve">differences in MHC molecules of the </w:t>
      </w:r>
      <w:r w:rsidR="00911C9E">
        <w:rPr>
          <w:rFonts w:ascii="Times New Roman" w:hAnsi="Times New Roman" w:cs="Times New Roman"/>
          <w:sz w:val="24"/>
          <w:szCs w:val="24"/>
        </w:rPr>
        <w:t>tumour</w:t>
      </w:r>
      <w:r w:rsidR="001329EA" w:rsidRPr="00D34C6F">
        <w:rPr>
          <w:rFonts w:ascii="Times New Roman" w:hAnsi="Times New Roman" w:cs="Times New Roman"/>
          <w:sz w:val="24"/>
          <w:szCs w:val="24"/>
        </w:rPr>
        <w:t xml:space="preserve"> and the host</w:t>
      </w:r>
      <w:r w:rsidRPr="00D34C6F">
        <w:rPr>
          <w:rFonts w:ascii="Times New Roman" w:hAnsi="Times New Roman" w:cs="Times New Roman"/>
          <w:sz w:val="24"/>
          <w:szCs w:val="24"/>
        </w:rPr>
        <w:t>.</w:t>
      </w:r>
      <w:r w:rsidR="001329EA" w:rsidRPr="00D34C6F">
        <w:rPr>
          <w:rFonts w:ascii="Times New Roman" w:hAnsi="Times New Roman" w:cs="Times New Roman"/>
          <w:sz w:val="24"/>
          <w:szCs w:val="24"/>
        </w:rPr>
        <w:t xml:space="preserve"> The DFT1 and DFT2 </w:t>
      </w:r>
      <w:r w:rsidR="00911C9E">
        <w:rPr>
          <w:rFonts w:ascii="Times New Roman" w:hAnsi="Times New Roman" w:cs="Times New Roman"/>
          <w:sz w:val="24"/>
          <w:szCs w:val="24"/>
        </w:rPr>
        <w:t>tumour</w:t>
      </w:r>
      <w:r w:rsidR="001329EA" w:rsidRPr="00D34C6F">
        <w:rPr>
          <w:rFonts w:ascii="Times New Roman" w:hAnsi="Times New Roman" w:cs="Times New Roman"/>
          <w:sz w:val="24"/>
          <w:szCs w:val="24"/>
        </w:rPr>
        <w:t>s will still carry the MHC genotype of the founder devil which initially developed each cancer</w:t>
      </w:r>
      <w:r w:rsidR="00BC757B">
        <w:rPr>
          <w:rFonts w:ascii="Times New Roman" w:hAnsi="Times New Roman" w:cs="Times New Roman"/>
          <w:sz w:val="24"/>
          <w:szCs w:val="24"/>
        </w:rPr>
        <w:t>, and thus should initiate a strong anti-graft immune response in the host devil</w:t>
      </w:r>
      <w:r w:rsidR="001329EA" w:rsidRPr="00D34C6F">
        <w:rPr>
          <w:rFonts w:ascii="Times New Roman" w:hAnsi="Times New Roman" w:cs="Times New Roman"/>
          <w:sz w:val="24"/>
          <w:szCs w:val="24"/>
        </w:rPr>
        <w:t>.</w:t>
      </w:r>
      <w:r w:rsidRPr="00D34C6F">
        <w:rPr>
          <w:rFonts w:ascii="Times New Roman" w:hAnsi="Times New Roman" w:cs="Times New Roman"/>
          <w:sz w:val="24"/>
          <w:szCs w:val="24"/>
        </w:rPr>
        <w:t xml:space="preserve"> </w:t>
      </w:r>
      <w:r w:rsidR="00BC757B">
        <w:rPr>
          <w:rFonts w:ascii="Times New Roman" w:hAnsi="Times New Roman" w:cs="Times New Roman"/>
          <w:sz w:val="24"/>
          <w:szCs w:val="24"/>
        </w:rPr>
        <w:t xml:space="preserve">This </w:t>
      </w:r>
      <w:r w:rsidR="00A36975">
        <w:rPr>
          <w:rFonts w:ascii="Times New Roman" w:hAnsi="Times New Roman" w:cs="Times New Roman"/>
          <w:sz w:val="24"/>
          <w:szCs w:val="24"/>
        </w:rPr>
        <w:t>should</w:t>
      </w:r>
      <w:r w:rsidR="00BC757B">
        <w:rPr>
          <w:rFonts w:ascii="Times New Roman" w:hAnsi="Times New Roman" w:cs="Times New Roman"/>
          <w:sz w:val="24"/>
          <w:szCs w:val="24"/>
        </w:rPr>
        <w:t xml:space="preserve"> occur through</w:t>
      </w:r>
      <w:r w:rsidR="001329EA" w:rsidRPr="00D34C6F">
        <w:rPr>
          <w:rFonts w:ascii="Times New Roman" w:hAnsi="Times New Roman" w:cs="Times New Roman"/>
          <w:sz w:val="24"/>
          <w:szCs w:val="24"/>
        </w:rPr>
        <w:t xml:space="preserve"> direct recognition of </w:t>
      </w:r>
      <w:r w:rsidR="00BC757B">
        <w:rPr>
          <w:rFonts w:ascii="Times New Roman" w:hAnsi="Times New Roman" w:cs="Times New Roman"/>
          <w:sz w:val="24"/>
          <w:szCs w:val="24"/>
        </w:rPr>
        <w:t>mismatched</w:t>
      </w:r>
      <w:r w:rsidR="00BC757B" w:rsidRPr="00D34C6F">
        <w:rPr>
          <w:rFonts w:ascii="Times New Roman" w:hAnsi="Times New Roman" w:cs="Times New Roman"/>
          <w:sz w:val="24"/>
          <w:szCs w:val="24"/>
        </w:rPr>
        <w:t xml:space="preserve"> </w:t>
      </w:r>
      <w:r w:rsidR="001329EA" w:rsidRPr="00D34C6F">
        <w:rPr>
          <w:rFonts w:ascii="Times New Roman" w:hAnsi="Times New Roman" w:cs="Times New Roman"/>
          <w:sz w:val="24"/>
          <w:szCs w:val="24"/>
        </w:rPr>
        <w:t xml:space="preserve">MHC molecules present on the </w:t>
      </w:r>
      <w:r w:rsidR="00911C9E">
        <w:rPr>
          <w:rFonts w:ascii="Times New Roman" w:hAnsi="Times New Roman" w:cs="Times New Roman"/>
          <w:sz w:val="24"/>
          <w:szCs w:val="24"/>
        </w:rPr>
        <w:t>tumour</w:t>
      </w:r>
      <w:r w:rsidR="001329EA" w:rsidRPr="00D34C6F">
        <w:rPr>
          <w:rFonts w:ascii="Times New Roman" w:hAnsi="Times New Roman" w:cs="Times New Roman"/>
          <w:sz w:val="24"/>
          <w:szCs w:val="24"/>
        </w:rPr>
        <w:t xml:space="preserve"> cell</w:t>
      </w:r>
      <w:r w:rsidR="007E7B8F">
        <w:rPr>
          <w:rFonts w:ascii="Times New Roman" w:hAnsi="Times New Roman" w:cs="Times New Roman"/>
          <w:sz w:val="24"/>
          <w:szCs w:val="24"/>
        </w:rPr>
        <w:t xml:space="preserve"> surface by host CD8</w:t>
      </w:r>
      <w:r w:rsidR="00EA7F92">
        <w:rPr>
          <w:rFonts w:ascii="Times New Roman" w:hAnsi="Times New Roman" w:cs="Times New Roman"/>
          <w:sz w:val="24"/>
          <w:szCs w:val="24"/>
        </w:rPr>
        <w:t>+ T-cells</w:t>
      </w:r>
      <w:r w:rsidR="00BC757B">
        <w:rPr>
          <w:rFonts w:ascii="Times New Roman" w:hAnsi="Times New Roman" w:cs="Times New Roman"/>
          <w:sz w:val="24"/>
          <w:szCs w:val="24"/>
        </w:rPr>
        <w:t>,</w:t>
      </w:r>
      <w:r w:rsidR="001329EA" w:rsidRPr="00D34C6F">
        <w:rPr>
          <w:rFonts w:ascii="Times New Roman" w:hAnsi="Times New Roman" w:cs="Times New Roman"/>
          <w:sz w:val="24"/>
          <w:szCs w:val="24"/>
        </w:rPr>
        <w:t xml:space="preserve"> </w:t>
      </w:r>
      <w:r w:rsidR="00EA7F92">
        <w:rPr>
          <w:rFonts w:ascii="Times New Roman" w:hAnsi="Times New Roman" w:cs="Times New Roman"/>
          <w:sz w:val="24"/>
          <w:szCs w:val="24"/>
        </w:rPr>
        <w:t>initiating</w:t>
      </w:r>
      <w:r w:rsidR="001329EA" w:rsidRPr="00D34C6F">
        <w:rPr>
          <w:rFonts w:ascii="Times New Roman" w:hAnsi="Times New Roman" w:cs="Times New Roman"/>
          <w:sz w:val="24"/>
          <w:szCs w:val="24"/>
        </w:rPr>
        <w:t xml:space="preserve"> rapid </w:t>
      </w:r>
      <w:r w:rsidR="00EA7F92">
        <w:rPr>
          <w:rFonts w:ascii="Times New Roman" w:hAnsi="Times New Roman" w:cs="Times New Roman"/>
          <w:sz w:val="24"/>
          <w:szCs w:val="24"/>
        </w:rPr>
        <w:t>graft rejection</w:t>
      </w:r>
      <w:r w:rsidR="00AB030C" w:rsidRPr="00D34C6F">
        <w:rPr>
          <w:rFonts w:ascii="Times New Roman" w:hAnsi="Times New Roman" w:cs="Times New Roman"/>
          <w:sz w:val="24"/>
          <w:szCs w:val="24"/>
        </w:rPr>
        <w:t xml:space="preserve">. </w:t>
      </w:r>
      <w:r w:rsidR="001B5538">
        <w:rPr>
          <w:rFonts w:ascii="Times New Roman" w:hAnsi="Times New Roman" w:cs="Times New Roman"/>
          <w:sz w:val="24"/>
          <w:szCs w:val="24"/>
        </w:rPr>
        <w:t xml:space="preserve">Additionally, a </w:t>
      </w:r>
      <w:r w:rsidR="00AB030C" w:rsidRPr="00D34C6F">
        <w:rPr>
          <w:rFonts w:ascii="Times New Roman" w:hAnsi="Times New Roman" w:cs="Times New Roman"/>
          <w:sz w:val="24"/>
          <w:szCs w:val="24"/>
        </w:rPr>
        <w:t>slower immune response can occur even where the MHC molecules of the donor and host are matched if the bound peptides are ‘non-self’</w:t>
      </w:r>
      <w:r w:rsidR="00FF6899" w:rsidRPr="00D34C6F">
        <w:rPr>
          <w:rFonts w:ascii="Times New Roman" w:hAnsi="Times New Roman" w:cs="Times New Roman"/>
          <w:sz w:val="24"/>
          <w:szCs w:val="24"/>
        </w:rPr>
        <w:t xml:space="preserve"> (Sebille </w:t>
      </w:r>
      <w:r w:rsidR="00FF6899" w:rsidRPr="00D34C6F">
        <w:rPr>
          <w:rFonts w:ascii="Times New Roman" w:hAnsi="Times New Roman" w:cs="Times New Roman"/>
          <w:i/>
          <w:sz w:val="24"/>
          <w:szCs w:val="24"/>
        </w:rPr>
        <w:t>et al.</w:t>
      </w:r>
      <w:r w:rsidR="00FF6899" w:rsidRPr="00D34C6F">
        <w:rPr>
          <w:rFonts w:ascii="Times New Roman" w:hAnsi="Times New Roman" w:cs="Times New Roman"/>
          <w:sz w:val="24"/>
          <w:szCs w:val="24"/>
        </w:rPr>
        <w:t xml:space="preserve"> 2001)</w:t>
      </w:r>
      <w:r w:rsidR="00AB030C" w:rsidRPr="00D34C6F">
        <w:rPr>
          <w:rFonts w:ascii="Times New Roman" w:hAnsi="Times New Roman" w:cs="Times New Roman"/>
          <w:sz w:val="24"/>
          <w:szCs w:val="24"/>
        </w:rPr>
        <w:t xml:space="preserve">. </w:t>
      </w:r>
      <w:r w:rsidR="00EA7F92">
        <w:rPr>
          <w:rFonts w:ascii="Times New Roman" w:hAnsi="Times New Roman" w:cs="Times New Roman"/>
          <w:sz w:val="24"/>
          <w:szCs w:val="24"/>
        </w:rPr>
        <w:t>In the case of DFTs, we would expect this to be</w:t>
      </w:r>
      <w:r w:rsidR="00A36975">
        <w:rPr>
          <w:rFonts w:ascii="Times New Roman" w:hAnsi="Times New Roman" w:cs="Times New Roman"/>
          <w:sz w:val="24"/>
          <w:szCs w:val="24"/>
        </w:rPr>
        <w:t xml:space="preserve"> mediated by</w:t>
      </w:r>
      <w:r w:rsidR="001B5538">
        <w:rPr>
          <w:rFonts w:ascii="Times New Roman" w:hAnsi="Times New Roman" w:cs="Times New Roman"/>
          <w:sz w:val="24"/>
          <w:szCs w:val="24"/>
        </w:rPr>
        <w:t xml:space="preserve"> host a</w:t>
      </w:r>
      <w:r w:rsidR="004946B5" w:rsidRPr="00D34C6F">
        <w:rPr>
          <w:rFonts w:ascii="Times New Roman" w:hAnsi="Times New Roman" w:cs="Times New Roman"/>
          <w:sz w:val="24"/>
          <w:szCs w:val="24"/>
        </w:rPr>
        <w:t>ntigen</w:t>
      </w:r>
      <w:r w:rsidR="00586AF5" w:rsidRPr="00D34C6F">
        <w:rPr>
          <w:rFonts w:ascii="Times New Roman" w:hAnsi="Times New Roman" w:cs="Times New Roman"/>
          <w:sz w:val="24"/>
          <w:szCs w:val="24"/>
        </w:rPr>
        <w:t xml:space="preserve"> presenting cells (APCs) tak</w:t>
      </w:r>
      <w:r w:rsidR="00A36975">
        <w:rPr>
          <w:rFonts w:ascii="Times New Roman" w:hAnsi="Times New Roman" w:cs="Times New Roman"/>
          <w:sz w:val="24"/>
          <w:szCs w:val="24"/>
        </w:rPr>
        <w:t>ing</w:t>
      </w:r>
      <w:r w:rsidR="00586AF5" w:rsidRPr="00D34C6F">
        <w:rPr>
          <w:rFonts w:ascii="Times New Roman" w:hAnsi="Times New Roman" w:cs="Times New Roman"/>
          <w:sz w:val="24"/>
          <w:szCs w:val="24"/>
        </w:rPr>
        <w:t xml:space="preserve"> up </w:t>
      </w:r>
      <w:r w:rsidR="00A36975">
        <w:rPr>
          <w:rFonts w:ascii="Times New Roman" w:hAnsi="Times New Roman" w:cs="Times New Roman"/>
          <w:sz w:val="24"/>
          <w:szCs w:val="24"/>
        </w:rPr>
        <w:t xml:space="preserve">and presenting </w:t>
      </w:r>
      <w:r w:rsidR="00586AF5" w:rsidRPr="00D34C6F">
        <w:rPr>
          <w:rFonts w:ascii="Times New Roman" w:hAnsi="Times New Roman" w:cs="Times New Roman"/>
          <w:sz w:val="24"/>
          <w:szCs w:val="24"/>
        </w:rPr>
        <w:t>graft derived peptides to T-cells in the lymph node</w:t>
      </w:r>
      <w:r w:rsidR="00DC2371" w:rsidRPr="00D34C6F">
        <w:rPr>
          <w:rFonts w:ascii="Times New Roman" w:hAnsi="Times New Roman" w:cs="Times New Roman"/>
          <w:sz w:val="24"/>
          <w:szCs w:val="24"/>
        </w:rPr>
        <w:t xml:space="preserve"> (Harper </w:t>
      </w:r>
      <w:r w:rsidR="00216AE4" w:rsidRPr="00D34C6F">
        <w:rPr>
          <w:rFonts w:ascii="Times New Roman" w:hAnsi="Times New Roman" w:cs="Times New Roman"/>
          <w:i/>
          <w:sz w:val="24"/>
          <w:szCs w:val="24"/>
        </w:rPr>
        <w:t>et al.</w:t>
      </w:r>
      <w:r w:rsidR="00DC2371" w:rsidRPr="00D34C6F">
        <w:rPr>
          <w:rFonts w:ascii="Times New Roman" w:hAnsi="Times New Roman" w:cs="Times New Roman"/>
          <w:sz w:val="24"/>
          <w:szCs w:val="24"/>
        </w:rPr>
        <w:t xml:space="preserve"> 2015)</w:t>
      </w:r>
      <w:r w:rsidR="00586AF5" w:rsidRPr="00D34C6F">
        <w:rPr>
          <w:rFonts w:ascii="Times New Roman" w:hAnsi="Times New Roman" w:cs="Times New Roman"/>
          <w:sz w:val="24"/>
          <w:szCs w:val="24"/>
        </w:rPr>
        <w:t xml:space="preserve">. </w:t>
      </w:r>
      <w:r w:rsidR="000F7831" w:rsidRPr="00D34C6F">
        <w:rPr>
          <w:rFonts w:ascii="Times New Roman" w:hAnsi="Times New Roman" w:cs="Times New Roman"/>
          <w:sz w:val="24"/>
          <w:szCs w:val="24"/>
        </w:rPr>
        <w:t xml:space="preserve">B-cells can </w:t>
      </w:r>
      <w:r w:rsidR="001B5538">
        <w:rPr>
          <w:rFonts w:ascii="Times New Roman" w:hAnsi="Times New Roman" w:cs="Times New Roman"/>
          <w:sz w:val="24"/>
          <w:szCs w:val="24"/>
        </w:rPr>
        <w:t xml:space="preserve">also </w:t>
      </w:r>
      <w:r w:rsidR="000F7831" w:rsidRPr="00D34C6F">
        <w:rPr>
          <w:rFonts w:ascii="Times New Roman" w:hAnsi="Times New Roman" w:cs="Times New Roman"/>
          <w:sz w:val="24"/>
          <w:szCs w:val="24"/>
        </w:rPr>
        <w:t xml:space="preserve">initiate anti-graft immune responses, both directly within the grafted tissue by cytokine production or </w:t>
      </w:r>
      <w:r w:rsidR="002F45AF" w:rsidRPr="00D34C6F">
        <w:rPr>
          <w:rFonts w:ascii="Times New Roman" w:hAnsi="Times New Roman" w:cs="Times New Roman"/>
          <w:sz w:val="24"/>
          <w:szCs w:val="24"/>
        </w:rPr>
        <w:t>by the production of alloantibodies which can recognise antigens on donor cells</w:t>
      </w:r>
      <w:r w:rsidR="000F7831" w:rsidRPr="00D34C6F">
        <w:rPr>
          <w:rFonts w:ascii="Times New Roman" w:hAnsi="Times New Roman" w:cs="Times New Roman"/>
          <w:sz w:val="24"/>
          <w:szCs w:val="24"/>
        </w:rPr>
        <w:t xml:space="preserve"> (</w:t>
      </w:r>
      <w:r w:rsidR="0082335F" w:rsidRPr="00D34C6F">
        <w:rPr>
          <w:rFonts w:ascii="Times New Roman" w:hAnsi="Times New Roman" w:cs="Times New Roman"/>
          <w:sz w:val="24"/>
          <w:szCs w:val="24"/>
        </w:rPr>
        <w:t xml:space="preserve">Thaunat </w:t>
      </w:r>
      <w:r w:rsidR="0082335F" w:rsidRPr="00D34C6F">
        <w:rPr>
          <w:rFonts w:ascii="Times New Roman" w:hAnsi="Times New Roman" w:cs="Times New Roman"/>
          <w:i/>
          <w:sz w:val="24"/>
          <w:szCs w:val="24"/>
        </w:rPr>
        <w:t>et al.</w:t>
      </w:r>
      <w:r w:rsidR="0082335F" w:rsidRPr="00D34C6F">
        <w:rPr>
          <w:rFonts w:ascii="Times New Roman" w:hAnsi="Times New Roman" w:cs="Times New Roman"/>
          <w:sz w:val="24"/>
          <w:szCs w:val="24"/>
        </w:rPr>
        <w:t xml:space="preserve"> 2005, </w:t>
      </w:r>
      <w:r w:rsidR="000F7831" w:rsidRPr="00D34C6F">
        <w:rPr>
          <w:rFonts w:ascii="Times New Roman" w:hAnsi="Times New Roman" w:cs="Times New Roman"/>
          <w:sz w:val="24"/>
          <w:szCs w:val="24"/>
        </w:rPr>
        <w:t xml:space="preserve">Haririan </w:t>
      </w:r>
      <w:r w:rsidR="00216AE4" w:rsidRPr="00D34C6F">
        <w:rPr>
          <w:rFonts w:ascii="Times New Roman" w:hAnsi="Times New Roman" w:cs="Times New Roman"/>
          <w:i/>
          <w:sz w:val="24"/>
          <w:szCs w:val="24"/>
        </w:rPr>
        <w:t>et al.</w:t>
      </w:r>
      <w:r w:rsidR="000F7831" w:rsidRPr="00D34C6F">
        <w:rPr>
          <w:rFonts w:ascii="Times New Roman" w:hAnsi="Times New Roman" w:cs="Times New Roman"/>
          <w:sz w:val="24"/>
          <w:szCs w:val="24"/>
        </w:rPr>
        <w:t xml:space="preserve"> 200</w:t>
      </w:r>
      <w:r w:rsidR="0082335F" w:rsidRPr="00D34C6F">
        <w:rPr>
          <w:rFonts w:ascii="Times New Roman" w:hAnsi="Times New Roman" w:cs="Times New Roman"/>
          <w:sz w:val="24"/>
          <w:szCs w:val="24"/>
        </w:rPr>
        <w:t>9</w:t>
      </w:r>
      <w:r w:rsidR="000F7831" w:rsidRPr="00D34C6F">
        <w:rPr>
          <w:rFonts w:ascii="Times New Roman" w:hAnsi="Times New Roman" w:cs="Times New Roman"/>
          <w:sz w:val="24"/>
          <w:szCs w:val="24"/>
        </w:rPr>
        <w:t>)</w:t>
      </w:r>
      <w:r w:rsidR="002F45AF" w:rsidRPr="00D34C6F">
        <w:rPr>
          <w:rFonts w:ascii="Times New Roman" w:hAnsi="Times New Roman" w:cs="Times New Roman"/>
          <w:sz w:val="24"/>
          <w:szCs w:val="24"/>
        </w:rPr>
        <w:t xml:space="preserve">. Combined, these mechanisms of foreign cell rejection form a robust immune response which should prevent the continuous transmission of </w:t>
      </w:r>
      <w:r w:rsidR="00A36975">
        <w:rPr>
          <w:rFonts w:ascii="Times New Roman" w:hAnsi="Times New Roman" w:cs="Times New Roman"/>
          <w:sz w:val="24"/>
          <w:szCs w:val="24"/>
        </w:rPr>
        <w:t xml:space="preserve">DFT1 and DFT2 </w:t>
      </w:r>
      <w:r w:rsidR="002F45AF" w:rsidRPr="00D34C6F">
        <w:rPr>
          <w:rFonts w:ascii="Times New Roman" w:hAnsi="Times New Roman" w:cs="Times New Roman"/>
          <w:sz w:val="24"/>
          <w:szCs w:val="24"/>
        </w:rPr>
        <w:t>between genetically distinct hosts.</w:t>
      </w:r>
    </w:p>
    <w:p w14:paraId="74123882" w14:textId="288C0EFA" w:rsidR="00106C9E" w:rsidRDefault="00EC5C3E"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In light of the ability of DFTs to avoid the anti-graft immune response</w:t>
      </w:r>
      <w:r w:rsidR="00783E47" w:rsidRPr="00D34C6F">
        <w:rPr>
          <w:rFonts w:ascii="Times New Roman" w:hAnsi="Times New Roman" w:cs="Times New Roman"/>
          <w:sz w:val="24"/>
          <w:szCs w:val="24"/>
        </w:rPr>
        <w:t>,</w:t>
      </w:r>
      <w:r w:rsidRPr="00D34C6F">
        <w:rPr>
          <w:rFonts w:ascii="Times New Roman" w:hAnsi="Times New Roman" w:cs="Times New Roman"/>
          <w:sz w:val="24"/>
          <w:szCs w:val="24"/>
        </w:rPr>
        <w:t xml:space="preserve"> the devil immune system has been studied</w:t>
      </w:r>
      <w:r w:rsidR="00783E47" w:rsidRPr="00D34C6F">
        <w:rPr>
          <w:rFonts w:ascii="Times New Roman" w:hAnsi="Times New Roman" w:cs="Times New Roman"/>
          <w:sz w:val="24"/>
          <w:szCs w:val="24"/>
        </w:rPr>
        <w:t xml:space="preserve"> </w:t>
      </w:r>
      <w:r w:rsidRPr="00D34C6F">
        <w:rPr>
          <w:rFonts w:ascii="Times New Roman" w:hAnsi="Times New Roman" w:cs="Times New Roman"/>
          <w:sz w:val="24"/>
          <w:szCs w:val="24"/>
        </w:rPr>
        <w:t xml:space="preserve">and it has been </w:t>
      </w:r>
      <w:r w:rsidR="00783E47" w:rsidRPr="00D34C6F">
        <w:rPr>
          <w:rFonts w:ascii="Times New Roman" w:hAnsi="Times New Roman" w:cs="Times New Roman"/>
          <w:sz w:val="24"/>
          <w:szCs w:val="24"/>
        </w:rPr>
        <w:t>established</w:t>
      </w:r>
      <w:r w:rsidRPr="00D34C6F">
        <w:rPr>
          <w:rFonts w:ascii="Times New Roman" w:hAnsi="Times New Roman" w:cs="Times New Roman"/>
          <w:sz w:val="24"/>
          <w:szCs w:val="24"/>
        </w:rPr>
        <w:t xml:space="preserve"> that </w:t>
      </w:r>
      <w:r w:rsidR="00783E47" w:rsidRPr="00D34C6F">
        <w:rPr>
          <w:rFonts w:ascii="Times New Roman" w:hAnsi="Times New Roman" w:cs="Times New Roman"/>
          <w:sz w:val="24"/>
          <w:szCs w:val="24"/>
        </w:rPr>
        <w:t>the Tasmanian devil has competent cellular and humoral immune systems</w:t>
      </w:r>
      <w:r w:rsidR="00241BB2" w:rsidRPr="00D34C6F">
        <w:rPr>
          <w:rFonts w:ascii="Times New Roman" w:hAnsi="Times New Roman" w:cs="Times New Roman"/>
          <w:sz w:val="24"/>
          <w:szCs w:val="24"/>
        </w:rPr>
        <w:t xml:space="preserve"> </w:t>
      </w:r>
      <w:r w:rsidR="00783E47" w:rsidRPr="00D34C6F">
        <w:rPr>
          <w:rFonts w:ascii="Times New Roman" w:hAnsi="Times New Roman" w:cs="Times New Roman"/>
          <w:sz w:val="24"/>
          <w:szCs w:val="24"/>
        </w:rPr>
        <w:t xml:space="preserve">(Woods </w:t>
      </w:r>
      <w:r w:rsidR="00216AE4" w:rsidRPr="00D34C6F">
        <w:rPr>
          <w:rFonts w:ascii="Times New Roman" w:hAnsi="Times New Roman" w:cs="Times New Roman"/>
          <w:i/>
          <w:sz w:val="24"/>
          <w:szCs w:val="24"/>
        </w:rPr>
        <w:t>et al.</w:t>
      </w:r>
      <w:r w:rsidR="00783E47" w:rsidRPr="00D34C6F">
        <w:rPr>
          <w:rFonts w:ascii="Times New Roman" w:hAnsi="Times New Roman" w:cs="Times New Roman"/>
          <w:sz w:val="24"/>
          <w:szCs w:val="24"/>
        </w:rPr>
        <w:t xml:space="preserve"> 2007</w:t>
      </w:r>
      <w:r w:rsidR="0082335F" w:rsidRPr="00D34C6F">
        <w:rPr>
          <w:rFonts w:ascii="Times New Roman" w:hAnsi="Times New Roman" w:cs="Times New Roman"/>
          <w:sz w:val="24"/>
          <w:szCs w:val="24"/>
        </w:rPr>
        <w:t xml:space="preserve">, Kreiss </w:t>
      </w:r>
      <w:r w:rsidR="0082335F" w:rsidRPr="00D34C6F">
        <w:rPr>
          <w:rFonts w:ascii="Times New Roman" w:hAnsi="Times New Roman" w:cs="Times New Roman"/>
          <w:i/>
          <w:sz w:val="24"/>
          <w:szCs w:val="24"/>
        </w:rPr>
        <w:t>et al.</w:t>
      </w:r>
      <w:r w:rsidR="0082335F" w:rsidRPr="00D34C6F">
        <w:rPr>
          <w:rFonts w:ascii="Times New Roman" w:hAnsi="Times New Roman" w:cs="Times New Roman"/>
          <w:sz w:val="24"/>
          <w:szCs w:val="24"/>
        </w:rPr>
        <w:t xml:space="preserve"> 2008, Brown </w:t>
      </w:r>
      <w:r w:rsidR="0082335F" w:rsidRPr="00D34C6F">
        <w:rPr>
          <w:rFonts w:ascii="Times New Roman" w:hAnsi="Times New Roman" w:cs="Times New Roman"/>
          <w:i/>
          <w:sz w:val="24"/>
          <w:szCs w:val="24"/>
        </w:rPr>
        <w:t>et al.</w:t>
      </w:r>
      <w:r w:rsidR="0082335F" w:rsidRPr="00D34C6F">
        <w:rPr>
          <w:rFonts w:ascii="Times New Roman" w:hAnsi="Times New Roman" w:cs="Times New Roman"/>
          <w:sz w:val="24"/>
          <w:szCs w:val="24"/>
        </w:rPr>
        <w:t xml:space="preserve"> 2011</w:t>
      </w:r>
      <w:r w:rsidR="00783E47" w:rsidRPr="00D34C6F">
        <w:rPr>
          <w:rFonts w:ascii="Times New Roman" w:hAnsi="Times New Roman" w:cs="Times New Roman"/>
          <w:sz w:val="24"/>
          <w:szCs w:val="24"/>
        </w:rPr>
        <w:t>)</w:t>
      </w:r>
      <w:r w:rsidR="00A25BDF">
        <w:rPr>
          <w:rFonts w:ascii="Times New Roman" w:hAnsi="Times New Roman" w:cs="Times New Roman"/>
          <w:sz w:val="24"/>
          <w:szCs w:val="24"/>
        </w:rPr>
        <w:t xml:space="preserve">. It </w:t>
      </w:r>
      <w:r w:rsidR="005E6F10">
        <w:rPr>
          <w:rFonts w:ascii="Times New Roman" w:hAnsi="Times New Roman" w:cs="Times New Roman"/>
          <w:sz w:val="24"/>
          <w:szCs w:val="24"/>
        </w:rPr>
        <w:t xml:space="preserve">has recently been demonstrated that there is a significant reduction in T-cell diversity </w:t>
      </w:r>
      <w:r w:rsidR="00A25BDF">
        <w:rPr>
          <w:rFonts w:ascii="Times New Roman" w:hAnsi="Times New Roman" w:cs="Times New Roman"/>
          <w:sz w:val="24"/>
          <w:szCs w:val="24"/>
        </w:rPr>
        <w:t xml:space="preserve">between 11 months and 2 years of age, </w:t>
      </w:r>
      <w:r w:rsidR="002D15A6">
        <w:rPr>
          <w:rFonts w:ascii="Times New Roman" w:hAnsi="Times New Roman" w:cs="Times New Roman"/>
          <w:sz w:val="24"/>
          <w:szCs w:val="24"/>
        </w:rPr>
        <w:t>which would affect the</w:t>
      </w:r>
      <w:r w:rsidR="00A25BDF">
        <w:rPr>
          <w:rFonts w:ascii="Times New Roman" w:hAnsi="Times New Roman" w:cs="Times New Roman"/>
          <w:sz w:val="24"/>
          <w:szCs w:val="24"/>
        </w:rPr>
        <w:t xml:space="preserve"> ability to respond to pathogens in older animals (Cheng et al. 2019)</w:t>
      </w:r>
      <w:r w:rsidR="00B82C04">
        <w:rPr>
          <w:rFonts w:ascii="Times New Roman" w:hAnsi="Times New Roman" w:cs="Times New Roman"/>
          <w:sz w:val="24"/>
          <w:szCs w:val="24"/>
        </w:rPr>
        <w:t xml:space="preserve"> and</w:t>
      </w:r>
      <w:r w:rsidR="00A25BDF">
        <w:rPr>
          <w:rFonts w:ascii="Times New Roman" w:hAnsi="Times New Roman" w:cs="Times New Roman"/>
          <w:sz w:val="24"/>
          <w:szCs w:val="24"/>
        </w:rPr>
        <w:t xml:space="preserve"> may explain the age distribution of DFT1 cases skewing towards older animals (Jones et al. 2008, McCallum et al. 2009). </w:t>
      </w:r>
      <w:r w:rsidR="00783E47" w:rsidRPr="00D34C6F">
        <w:rPr>
          <w:rFonts w:ascii="Times New Roman" w:hAnsi="Times New Roman" w:cs="Times New Roman"/>
          <w:sz w:val="24"/>
          <w:szCs w:val="24"/>
        </w:rPr>
        <w:t xml:space="preserve">Kreiss </w:t>
      </w:r>
      <w:r w:rsidR="00216AE4" w:rsidRPr="00D34C6F">
        <w:rPr>
          <w:rFonts w:ascii="Times New Roman" w:hAnsi="Times New Roman" w:cs="Times New Roman"/>
          <w:i/>
          <w:sz w:val="24"/>
          <w:szCs w:val="24"/>
        </w:rPr>
        <w:t>et al.</w:t>
      </w:r>
      <w:r w:rsidR="00783E47" w:rsidRPr="00D34C6F">
        <w:rPr>
          <w:rFonts w:ascii="Times New Roman" w:hAnsi="Times New Roman" w:cs="Times New Roman"/>
          <w:sz w:val="24"/>
          <w:szCs w:val="24"/>
        </w:rPr>
        <w:t xml:space="preserve"> (2011) have also demonstrated that Tasmanian devils can reject skin grafts following transplant</w:t>
      </w:r>
      <w:r w:rsidR="0041098B">
        <w:rPr>
          <w:rFonts w:ascii="Times New Roman" w:hAnsi="Times New Roman" w:cs="Times New Roman"/>
          <w:sz w:val="24"/>
          <w:szCs w:val="24"/>
        </w:rPr>
        <w:t>ation</w:t>
      </w:r>
      <w:r w:rsidR="00783E47" w:rsidRPr="00D34C6F">
        <w:rPr>
          <w:rFonts w:ascii="Times New Roman" w:hAnsi="Times New Roman" w:cs="Times New Roman"/>
          <w:sz w:val="24"/>
          <w:szCs w:val="24"/>
        </w:rPr>
        <w:t>, indicating that Tasmanian devils should be capable of raising an anti-graft immune response to DFTs</w:t>
      </w:r>
      <w:r w:rsidRPr="00D34C6F">
        <w:rPr>
          <w:rFonts w:ascii="Times New Roman" w:hAnsi="Times New Roman" w:cs="Times New Roman"/>
          <w:sz w:val="24"/>
          <w:szCs w:val="24"/>
        </w:rPr>
        <w:t>.</w:t>
      </w:r>
      <w:r w:rsidR="00783E47" w:rsidRPr="00D34C6F">
        <w:rPr>
          <w:rFonts w:ascii="Times New Roman" w:hAnsi="Times New Roman" w:cs="Times New Roman"/>
          <w:sz w:val="24"/>
          <w:szCs w:val="24"/>
        </w:rPr>
        <w:t xml:space="preserve"> Despite this, very few devils have been identified which can mount an effective immune response to DFT1</w:t>
      </w:r>
      <w:r w:rsidR="00A36975">
        <w:rPr>
          <w:rFonts w:ascii="Times New Roman" w:hAnsi="Times New Roman" w:cs="Times New Roman"/>
          <w:sz w:val="24"/>
          <w:szCs w:val="24"/>
        </w:rPr>
        <w:t xml:space="preserve"> (Pye et al. 2016b)</w:t>
      </w:r>
      <w:r w:rsidR="00783E47" w:rsidRPr="00D34C6F">
        <w:rPr>
          <w:rFonts w:ascii="Times New Roman" w:hAnsi="Times New Roman" w:cs="Times New Roman"/>
          <w:sz w:val="24"/>
          <w:szCs w:val="24"/>
        </w:rPr>
        <w:t xml:space="preserve">. </w:t>
      </w:r>
      <w:r w:rsidR="00DD2443" w:rsidRPr="00D34C6F">
        <w:rPr>
          <w:rFonts w:ascii="Times New Roman" w:hAnsi="Times New Roman" w:cs="Times New Roman"/>
          <w:sz w:val="24"/>
          <w:szCs w:val="24"/>
        </w:rPr>
        <w:t xml:space="preserve">Siddle </w:t>
      </w:r>
      <w:r w:rsidR="00216AE4" w:rsidRPr="00D34C6F">
        <w:rPr>
          <w:rFonts w:ascii="Times New Roman" w:hAnsi="Times New Roman" w:cs="Times New Roman"/>
          <w:i/>
          <w:sz w:val="24"/>
          <w:szCs w:val="24"/>
        </w:rPr>
        <w:t>et al.</w:t>
      </w:r>
      <w:r w:rsidR="00DD2443" w:rsidRPr="00D34C6F">
        <w:rPr>
          <w:rFonts w:ascii="Times New Roman" w:hAnsi="Times New Roman" w:cs="Times New Roman"/>
          <w:sz w:val="24"/>
          <w:szCs w:val="24"/>
        </w:rPr>
        <w:t xml:space="preserve"> (2013) </w:t>
      </w:r>
      <w:r w:rsidR="00783E47" w:rsidRPr="00D34C6F">
        <w:rPr>
          <w:rFonts w:ascii="Times New Roman" w:hAnsi="Times New Roman" w:cs="Times New Roman"/>
          <w:sz w:val="24"/>
          <w:szCs w:val="24"/>
        </w:rPr>
        <w:t xml:space="preserve">have demonstrated </w:t>
      </w:r>
      <w:r w:rsidR="0063631E" w:rsidRPr="00D34C6F">
        <w:rPr>
          <w:rFonts w:ascii="Times New Roman" w:hAnsi="Times New Roman" w:cs="Times New Roman"/>
          <w:sz w:val="24"/>
          <w:szCs w:val="24"/>
        </w:rPr>
        <w:t xml:space="preserve">that DFT1 cells have downregulated components of the antigen presentation pathway, </w:t>
      </w:r>
      <w:r w:rsidR="006B16C9" w:rsidRPr="00D34C6F">
        <w:rPr>
          <w:rFonts w:ascii="Times New Roman" w:hAnsi="Times New Roman" w:cs="Times New Roman"/>
          <w:sz w:val="24"/>
          <w:szCs w:val="24"/>
        </w:rPr>
        <w:t>in</w:t>
      </w:r>
      <w:r w:rsidR="00DE7391" w:rsidRPr="00D34C6F">
        <w:rPr>
          <w:rFonts w:ascii="Times New Roman" w:hAnsi="Times New Roman" w:cs="Times New Roman"/>
          <w:sz w:val="24"/>
          <w:szCs w:val="24"/>
        </w:rPr>
        <w:t>cluding</w:t>
      </w:r>
      <w:r w:rsidR="006B16C9" w:rsidRPr="00D34C6F">
        <w:rPr>
          <w:rFonts w:ascii="Times New Roman" w:hAnsi="Times New Roman" w:cs="Times New Roman"/>
          <w:sz w:val="24"/>
          <w:szCs w:val="24"/>
        </w:rPr>
        <w:t xml:space="preserve"> β</w:t>
      </w:r>
      <w:r w:rsidR="006B16C9" w:rsidRPr="00D34C6F">
        <w:rPr>
          <w:rFonts w:ascii="Times New Roman" w:hAnsi="Times New Roman" w:cs="Times New Roman"/>
          <w:sz w:val="24"/>
          <w:szCs w:val="24"/>
          <w:vertAlign w:val="subscript"/>
        </w:rPr>
        <w:t>2-</w:t>
      </w:r>
      <w:r w:rsidR="006B16C9" w:rsidRPr="00D34C6F">
        <w:rPr>
          <w:rFonts w:ascii="Times New Roman" w:hAnsi="Times New Roman" w:cs="Times New Roman"/>
          <w:sz w:val="24"/>
          <w:szCs w:val="24"/>
        </w:rPr>
        <w:t xml:space="preserve">m and TAP1/TAP2, </w:t>
      </w:r>
      <w:r w:rsidR="0063631E" w:rsidRPr="00D34C6F">
        <w:rPr>
          <w:rFonts w:ascii="Times New Roman" w:hAnsi="Times New Roman" w:cs="Times New Roman"/>
          <w:sz w:val="24"/>
          <w:szCs w:val="24"/>
        </w:rPr>
        <w:t xml:space="preserve">with the </w:t>
      </w:r>
      <w:r w:rsidR="00DD2443" w:rsidRPr="00D34C6F">
        <w:rPr>
          <w:rFonts w:ascii="Times New Roman" w:hAnsi="Times New Roman" w:cs="Times New Roman"/>
          <w:sz w:val="24"/>
          <w:szCs w:val="24"/>
        </w:rPr>
        <w:t xml:space="preserve">ultimate end of removing functional MHC class I from the cell surface. This is likely how DFT1 avoids eliciting a non-self </w:t>
      </w:r>
      <w:r w:rsidR="00A36975">
        <w:rPr>
          <w:rFonts w:ascii="Times New Roman" w:hAnsi="Times New Roman" w:cs="Times New Roman"/>
          <w:sz w:val="24"/>
          <w:szCs w:val="24"/>
        </w:rPr>
        <w:t xml:space="preserve"> response from alloreactive </w:t>
      </w:r>
      <w:r w:rsidR="00DD2443" w:rsidRPr="00D34C6F">
        <w:rPr>
          <w:rFonts w:ascii="Times New Roman" w:hAnsi="Times New Roman" w:cs="Times New Roman"/>
          <w:sz w:val="24"/>
          <w:szCs w:val="24"/>
        </w:rPr>
        <w:t>T-cell</w:t>
      </w:r>
      <w:r w:rsidR="00A36975">
        <w:rPr>
          <w:rFonts w:ascii="Times New Roman" w:hAnsi="Times New Roman" w:cs="Times New Roman"/>
          <w:sz w:val="24"/>
          <w:szCs w:val="24"/>
        </w:rPr>
        <w:t>s</w:t>
      </w:r>
      <w:r w:rsidR="00DD2443" w:rsidRPr="00D34C6F">
        <w:rPr>
          <w:rFonts w:ascii="Times New Roman" w:hAnsi="Times New Roman" w:cs="Times New Roman"/>
          <w:sz w:val="24"/>
          <w:szCs w:val="24"/>
        </w:rPr>
        <w:t xml:space="preserve"> between MHC </w:t>
      </w:r>
      <w:r w:rsidR="0041098B">
        <w:rPr>
          <w:rFonts w:ascii="Times New Roman" w:hAnsi="Times New Roman" w:cs="Times New Roman"/>
          <w:sz w:val="24"/>
          <w:szCs w:val="24"/>
        </w:rPr>
        <w:t>mismatched</w:t>
      </w:r>
      <w:r w:rsidR="0041098B" w:rsidRPr="00D34C6F">
        <w:rPr>
          <w:rFonts w:ascii="Times New Roman" w:hAnsi="Times New Roman" w:cs="Times New Roman"/>
          <w:sz w:val="24"/>
          <w:szCs w:val="24"/>
        </w:rPr>
        <w:t xml:space="preserve"> </w:t>
      </w:r>
      <w:r w:rsidR="00DD2443" w:rsidRPr="00D34C6F">
        <w:rPr>
          <w:rFonts w:ascii="Times New Roman" w:hAnsi="Times New Roman" w:cs="Times New Roman"/>
          <w:sz w:val="24"/>
          <w:szCs w:val="24"/>
        </w:rPr>
        <w:t>hosts.</w:t>
      </w:r>
      <w:r w:rsidR="004472C2" w:rsidRPr="00D34C6F">
        <w:rPr>
          <w:rFonts w:ascii="Times New Roman" w:hAnsi="Times New Roman" w:cs="Times New Roman"/>
          <w:sz w:val="24"/>
          <w:szCs w:val="24"/>
        </w:rPr>
        <w:t xml:space="preserve"> The downregulation of this process is epigenetic, and functional MHC class I can be restored to the surface of DFT1 cells </w:t>
      </w:r>
      <w:r w:rsidR="004472C2" w:rsidRPr="002851F0">
        <w:rPr>
          <w:rFonts w:ascii="Times New Roman" w:hAnsi="Times New Roman" w:cs="Times New Roman"/>
          <w:i/>
          <w:sz w:val="24"/>
          <w:szCs w:val="24"/>
        </w:rPr>
        <w:t xml:space="preserve">in vitro </w:t>
      </w:r>
      <w:r w:rsidR="004472C2" w:rsidRPr="00D34C6F">
        <w:rPr>
          <w:rFonts w:ascii="Times New Roman" w:hAnsi="Times New Roman" w:cs="Times New Roman"/>
          <w:sz w:val="24"/>
          <w:szCs w:val="24"/>
        </w:rPr>
        <w:t xml:space="preserve">by treating cells with the inflammatory cytokine </w:t>
      </w:r>
      <w:r w:rsidR="00190A9D" w:rsidRPr="00D34C6F">
        <w:rPr>
          <w:rFonts w:ascii="Times New Roman" w:hAnsi="Times New Roman" w:cs="Times New Roman"/>
          <w:sz w:val="24"/>
          <w:szCs w:val="24"/>
        </w:rPr>
        <w:t>interferon-gamma (</w:t>
      </w:r>
      <w:r w:rsidR="004472C2" w:rsidRPr="00D34C6F">
        <w:rPr>
          <w:rFonts w:ascii="Times New Roman" w:hAnsi="Times New Roman" w:cs="Times New Roman"/>
          <w:sz w:val="24"/>
          <w:szCs w:val="24"/>
        </w:rPr>
        <w:t>IFNγ</w:t>
      </w:r>
      <w:r w:rsidR="00190A9D" w:rsidRPr="00D34C6F">
        <w:rPr>
          <w:rFonts w:ascii="Times New Roman" w:hAnsi="Times New Roman" w:cs="Times New Roman"/>
          <w:sz w:val="24"/>
          <w:szCs w:val="24"/>
        </w:rPr>
        <w:t>)</w:t>
      </w:r>
      <w:r w:rsidR="00BF5B8D" w:rsidRPr="00D34C6F">
        <w:rPr>
          <w:rFonts w:ascii="Times New Roman" w:hAnsi="Times New Roman" w:cs="Times New Roman"/>
          <w:sz w:val="24"/>
          <w:szCs w:val="24"/>
        </w:rPr>
        <w:t>.</w:t>
      </w:r>
      <w:r w:rsidR="00B82C04">
        <w:rPr>
          <w:rFonts w:ascii="Times New Roman" w:hAnsi="Times New Roman" w:cs="Times New Roman"/>
          <w:sz w:val="24"/>
          <w:szCs w:val="24"/>
        </w:rPr>
        <w:t xml:space="preserve"> I</w:t>
      </w:r>
      <w:r w:rsidR="005E6F10">
        <w:rPr>
          <w:rFonts w:ascii="Times New Roman" w:hAnsi="Times New Roman" w:cs="Times New Roman"/>
          <w:sz w:val="24"/>
          <w:szCs w:val="24"/>
        </w:rPr>
        <w:t xml:space="preserve">t has also been demonstrated that </w:t>
      </w:r>
      <w:r w:rsidR="00106C9E">
        <w:rPr>
          <w:rFonts w:ascii="Times New Roman" w:hAnsi="Times New Roman" w:cs="Times New Roman"/>
          <w:sz w:val="24"/>
          <w:szCs w:val="24"/>
        </w:rPr>
        <w:t xml:space="preserve">DFT1 infection </w:t>
      </w:r>
      <w:r w:rsidR="00B82C04">
        <w:rPr>
          <w:rFonts w:ascii="Times New Roman" w:hAnsi="Times New Roman" w:cs="Times New Roman"/>
          <w:sz w:val="24"/>
          <w:szCs w:val="24"/>
        </w:rPr>
        <w:t>correlates with a restriction in</w:t>
      </w:r>
      <w:r w:rsidR="00106C9E">
        <w:rPr>
          <w:rFonts w:ascii="Times New Roman" w:hAnsi="Times New Roman" w:cs="Times New Roman"/>
          <w:sz w:val="24"/>
          <w:szCs w:val="24"/>
        </w:rPr>
        <w:t xml:space="preserve"> the T-cell repertoire of adult devils, indicating that the tumour directly impacts the host immune system (Cheng et al. 2019).</w:t>
      </w:r>
      <w:r w:rsidR="00BF5B8D" w:rsidRPr="00D34C6F">
        <w:rPr>
          <w:rFonts w:ascii="Times New Roman" w:hAnsi="Times New Roman" w:cs="Times New Roman"/>
          <w:sz w:val="24"/>
          <w:szCs w:val="24"/>
        </w:rPr>
        <w:t xml:space="preserve"> </w:t>
      </w:r>
    </w:p>
    <w:p w14:paraId="32F86288" w14:textId="6D0BADAA" w:rsidR="0063631E" w:rsidRPr="00D34C6F" w:rsidRDefault="006B16C9"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 xml:space="preserve">In stark contrast, Caldwell </w:t>
      </w:r>
      <w:r w:rsidR="00216AE4" w:rsidRPr="00D34C6F">
        <w:rPr>
          <w:rFonts w:ascii="Times New Roman" w:hAnsi="Times New Roman" w:cs="Times New Roman"/>
          <w:i/>
          <w:sz w:val="24"/>
          <w:szCs w:val="24"/>
        </w:rPr>
        <w:t>et al.</w:t>
      </w:r>
      <w:r w:rsidRPr="00D34C6F">
        <w:rPr>
          <w:rFonts w:ascii="Times New Roman" w:hAnsi="Times New Roman" w:cs="Times New Roman"/>
          <w:sz w:val="24"/>
          <w:szCs w:val="24"/>
        </w:rPr>
        <w:t xml:space="preserve"> (2018) </w:t>
      </w:r>
      <w:r w:rsidR="00BF5B8D" w:rsidRPr="00D34C6F">
        <w:rPr>
          <w:rFonts w:ascii="Times New Roman" w:hAnsi="Times New Roman" w:cs="Times New Roman"/>
          <w:sz w:val="24"/>
          <w:szCs w:val="24"/>
        </w:rPr>
        <w:t xml:space="preserve">have shown </w:t>
      </w:r>
      <w:r w:rsidRPr="00D34C6F">
        <w:rPr>
          <w:rFonts w:ascii="Times New Roman" w:hAnsi="Times New Roman" w:cs="Times New Roman"/>
          <w:sz w:val="24"/>
          <w:szCs w:val="24"/>
        </w:rPr>
        <w:t>that DFT2 cells are still largely positive for surface MHC class I</w:t>
      </w:r>
      <w:r w:rsidR="008713B2" w:rsidRPr="00D34C6F">
        <w:rPr>
          <w:rFonts w:ascii="Times New Roman" w:hAnsi="Times New Roman" w:cs="Times New Roman"/>
          <w:sz w:val="24"/>
          <w:szCs w:val="24"/>
        </w:rPr>
        <w:t xml:space="preserve">, albeit this expression is highly variable between DFT2 cell lines and </w:t>
      </w:r>
      <w:r w:rsidR="00911C9E">
        <w:rPr>
          <w:rFonts w:ascii="Times New Roman" w:hAnsi="Times New Roman" w:cs="Times New Roman"/>
          <w:sz w:val="24"/>
          <w:szCs w:val="24"/>
        </w:rPr>
        <w:t>tumour</w:t>
      </w:r>
      <w:r w:rsidR="008713B2" w:rsidRPr="00D34C6F">
        <w:rPr>
          <w:rFonts w:ascii="Times New Roman" w:hAnsi="Times New Roman" w:cs="Times New Roman"/>
          <w:sz w:val="24"/>
          <w:szCs w:val="24"/>
        </w:rPr>
        <w:t xml:space="preserve">s, and even within </w:t>
      </w:r>
      <w:r w:rsidR="00911C9E">
        <w:rPr>
          <w:rFonts w:ascii="Times New Roman" w:hAnsi="Times New Roman" w:cs="Times New Roman"/>
          <w:sz w:val="24"/>
          <w:szCs w:val="24"/>
        </w:rPr>
        <w:t>tumour</w:t>
      </w:r>
      <w:r w:rsidR="008713B2" w:rsidRPr="00D34C6F">
        <w:rPr>
          <w:rFonts w:ascii="Times New Roman" w:hAnsi="Times New Roman" w:cs="Times New Roman"/>
          <w:sz w:val="24"/>
          <w:szCs w:val="24"/>
        </w:rPr>
        <w:t xml:space="preserve"> samples. Interestingly, </w:t>
      </w:r>
      <w:r w:rsidR="00CF0661" w:rsidRPr="00D34C6F">
        <w:rPr>
          <w:rFonts w:ascii="Times New Roman" w:hAnsi="Times New Roman" w:cs="Times New Roman"/>
          <w:sz w:val="24"/>
          <w:szCs w:val="24"/>
        </w:rPr>
        <w:t xml:space="preserve">MHC class I expression by </w:t>
      </w:r>
      <w:r w:rsidR="008713B2" w:rsidRPr="00D34C6F">
        <w:rPr>
          <w:rFonts w:ascii="Times New Roman" w:hAnsi="Times New Roman" w:cs="Times New Roman"/>
          <w:sz w:val="24"/>
          <w:szCs w:val="24"/>
        </w:rPr>
        <w:t>DFT2</w:t>
      </w:r>
      <w:r w:rsidR="00CF0661" w:rsidRPr="00D34C6F">
        <w:rPr>
          <w:rFonts w:ascii="Times New Roman" w:hAnsi="Times New Roman" w:cs="Times New Roman"/>
          <w:sz w:val="24"/>
          <w:szCs w:val="24"/>
        </w:rPr>
        <w:t xml:space="preserve"> cells </w:t>
      </w:r>
      <w:r w:rsidR="008713B2" w:rsidRPr="00D34C6F">
        <w:rPr>
          <w:rFonts w:ascii="Times New Roman" w:hAnsi="Times New Roman" w:cs="Times New Roman"/>
          <w:sz w:val="24"/>
          <w:szCs w:val="24"/>
        </w:rPr>
        <w:t>appears to be enriched for a monomorphic, non-classical MHC class I molecule</w:t>
      </w:r>
      <w:r w:rsidR="00F74A09" w:rsidRPr="00D34C6F">
        <w:rPr>
          <w:rFonts w:ascii="Times New Roman" w:hAnsi="Times New Roman" w:cs="Times New Roman"/>
          <w:sz w:val="24"/>
          <w:szCs w:val="24"/>
        </w:rPr>
        <w:t xml:space="preserve"> SahaI*UK</w:t>
      </w:r>
      <w:r w:rsidR="006A0E2C">
        <w:rPr>
          <w:rFonts w:ascii="Times New Roman" w:hAnsi="Times New Roman" w:cs="Times New Roman"/>
          <w:sz w:val="24"/>
          <w:szCs w:val="24"/>
        </w:rPr>
        <w:t>. Non-classical MHC class I alleles in humans have been implicated in a number of immunosuppresive and immunoregulatory functions (</w:t>
      </w:r>
      <w:r w:rsidR="006A0E2C" w:rsidRPr="006A0E2C">
        <w:rPr>
          <w:rFonts w:ascii="Times New Roman" w:hAnsi="Times New Roman" w:cs="Times New Roman"/>
          <w:sz w:val="24"/>
          <w:szCs w:val="24"/>
        </w:rPr>
        <w:t>Rokhafrooz</w:t>
      </w:r>
      <w:r w:rsidR="006A0E2C">
        <w:rPr>
          <w:rFonts w:ascii="Times New Roman" w:hAnsi="Times New Roman" w:cs="Times New Roman"/>
          <w:sz w:val="24"/>
          <w:szCs w:val="24"/>
        </w:rPr>
        <w:t xml:space="preserve"> et al. 2018, Ouni et al. 2019), and the overexpression of SahaI*UK in DFT2 </w:t>
      </w:r>
      <w:r w:rsidR="005D082D" w:rsidRPr="00D34C6F">
        <w:rPr>
          <w:rFonts w:ascii="Times New Roman" w:hAnsi="Times New Roman" w:cs="Times New Roman"/>
          <w:sz w:val="24"/>
          <w:szCs w:val="24"/>
        </w:rPr>
        <w:t xml:space="preserve">may be aiding the spread of the </w:t>
      </w:r>
      <w:r w:rsidR="00911C9E">
        <w:rPr>
          <w:rFonts w:ascii="Times New Roman" w:hAnsi="Times New Roman" w:cs="Times New Roman"/>
          <w:sz w:val="24"/>
          <w:szCs w:val="24"/>
        </w:rPr>
        <w:t>tumour</w:t>
      </w:r>
      <w:r w:rsidR="005D082D" w:rsidRPr="00D34C6F">
        <w:rPr>
          <w:rFonts w:ascii="Times New Roman" w:hAnsi="Times New Roman" w:cs="Times New Roman"/>
          <w:sz w:val="24"/>
          <w:szCs w:val="24"/>
        </w:rPr>
        <w:t xml:space="preserve">. </w:t>
      </w:r>
      <w:r w:rsidR="008713B2" w:rsidRPr="00D34C6F">
        <w:rPr>
          <w:rFonts w:ascii="Times New Roman" w:hAnsi="Times New Roman" w:cs="Times New Roman"/>
          <w:sz w:val="24"/>
          <w:szCs w:val="24"/>
        </w:rPr>
        <w:t xml:space="preserve">Furthermore, DFT2 appears to be circulating in hosts with similar MHC class I genotypes, and there is evidence to suggest the </w:t>
      </w:r>
      <w:r w:rsidR="00911C9E">
        <w:rPr>
          <w:rFonts w:ascii="Times New Roman" w:hAnsi="Times New Roman" w:cs="Times New Roman"/>
          <w:sz w:val="24"/>
          <w:szCs w:val="24"/>
        </w:rPr>
        <w:t>tumour</w:t>
      </w:r>
      <w:r w:rsidR="008713B2" w:rsidRPr="00D34C6F">
        <w:rPr>
          <w:rFonts w:ascii="Times New Roman" w:hAnsi="Times New Roman" w:cs="Times New Roman"/>
          <w:sz w:val="24"/>
          <w:szCs w:val="24"/>
        </w:rPr>
        <w:t xml:space="preserve"> may be losing MHC class I expression as it contacts more genetically distinct host animals, indicating it may be on a similar trajectory to DFT1 and may progress to full MHC class I loss and widespread transmission in the near future</w:t>
      </w:r>
      <w:r w:rsidR="00D37FD6" w:rsidRPr="00D34C6F">
        <w:rPr>
          <w:rFonts w:ascii="Times New Roman" w:hAnsi="Times New Roman" w:cs="Times New Roman"/>
          <w:sz w:val="24"/>
          <w:szCs w:val="24"/>
        </w:rPr>
        <w:t xml:space="preserve"> (Caldwell </w:t>
      </w:r>
      <w:r w:rsidR="00216AE4" w:rsidRPr="00D34C6F">
        <w:rPr>
          <w:rFonts w:ascii="Times New Roman" w:hAnsi="Times New Roman" w:cs="Times New Roman"/>
          <w:i/>
          <w:sz w:val="24"/>
          <w:szCs w:val="24"/>
        </w:rPr>
        <w:t>et al.</w:t>
      </w:r>
      <w:r w:rsidR="00D37FD6" w:rsidRPr="00D34C6F">
        <w:rPr>
          <w:rFonts w:ascii="Times New Roman" w:hAnsi="Times New Roman" w:cs="Times New Roman"/>
          <w:sz w:val="24"/>
          <w:szCs w:val="24"/>
        </w:rPr>
        <w:t xml:space="preserve"> 2018)</w:t>
      </w:r>
      <w:r w:rsidR="008713B2" w:rsidRPr="00D34C6F">
        <w:rPr>
          <w:rFonts w:ascii="Times New Roman" w:hAnsi="Times New Roman" w:cs="Times New Roman"/>
          <w:sz w:val="24"/>
          <w:szCs w:val="24"/>
        </w:rPr>
        <w:t>.</w:t>
      </w:r>
      <w:r w:rsidR="00DE7391" w:rsidRPr="00D34C6F">
        <w:rPr>
          <w:rFonts w:ascii="Times New Roman" w:hAnsi="Times New Roman" w:cs="Times New Roman"/>
          <w:sz w:val="24"/>
          <w:szCs w:val="24"/>
        </w:rPr>
        <w:t xml:space="preserve"> </w:t>
      </w:r>
    </w:p>
    <w:p w14:paraId="43A93750" w14:textId="72A36E7B" w:rsidR="00AD4753" w:rsidRPr="00D34C6F" w:rsidRDefault="00DE7391"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Thus far, no prophylactic vaccine exists against either</w:t>
      </w:r>
      <w:r w:rsidR="00984B31" w:rsidRPr="00D34C6F">
        <w:rPr>
          <w:rFonts w:ascii="Times New Roman" w:hAnsi="Times New Roman" w:cs="Times New Roman"/>
          <w:sz w:val="24"/>
          <w:szCs w:val="24"/>
        </w:rPr>
        <w:t xml:space="preserve"> DFT1 or DFT2</w:t>
      </w:r>
      <w:r w:rsidRPr="00D34C6F">
        <w:rPr>
          <w:rFonts w:ascii="Times New Roman" w:hAnsi="Times New Roman" w:cs="Times New Roman"/>
          <w:sz w:val="24"/>
          <w:szCs w:val="24"/>
        </w:rPr>
        <w:t xml:space="preserve">, and contraction of either </w:t>
      </w:r>
      <w:r w:rsidR="00911C9E">
        <w:rPr>
          <w:rFonts w:ascii="Times New Roman" w:hAnsi="Times New Roman" w:cs="Times New Roman"/>
          <w:sz w:val="24"/>
          <w:szCs w:val="24"/>
        </w:rPr>
        <w:t>tumour</w:t>
      </w:r>
      <w:r w:rsidRPr="00D34C6F">
        <w:rPr>
          <w:rFonts w:ascii="Times New Roman" w:hAnsi="Times New Roman" w:cs="Times New Roman"/>
          <w:sz w:val="24"/>
          <w:szCs w:val="24"/>
        </w:rPr>
        <w:t xml:space="preserve"> usually results in the death of the animal. However, evidence is emerging that wild devils are able to raise an immune response to DFT1 in rare cases</w:t>
      </w:r>
      <w:r w:rsidR="00984B31" w:rsidRPr="00D34C6F">
        <w:rPr>
          <w:rFonts w:ascii="Times New Roman" w:hAnsi="Times New Roman" w:cs="Times New Roman"/>
          <w:sz w:val="24"/>
          <w:szCs w:val="24"/>
        </w:rPr>
        <w:t xml:space="preserve"> (Pye </w:t>
      </w:r>
      <w:r w:rsidR="00216AE4" w:rsidRPr="00D34C6F">
        <w:rPr>
          <w:rFonts w:ascii="Times New Roman" w:hAnsi="Times New Roman" w:cs="Times New Roman"/>
          <w:i/>
          <w:sz w:val="24"/>
          <w:szCs w:val="24"/>
        </w:rPr>
        <w:t>et al.</w:t>
      </w:r>
      <w:r w:rsidR="00984B31" w:rsidRPr="00D34C6F">
        <w:rPr>
          <w:rFonts w:ascii="Times New Roman" w:hAnsi="Times New Roman" w:cs="Times New Roman"/>
          <w:sz w:val="24"/>
          <w:szCs w:val="24"/>
        </w:rPr>
        <w:t xml:space="preserve"> (2016b) and that captive devils can be induced to raise an effective immune response against DFT1 (Tovar </w:t>
      </w:r>
      <w:r w:rsidR="00216AE4" w:rsidRPr="00D34C6F">
        <w:rPr>
          <w:rFonts w:ascii="Times New Roman" w:hAnsi="Times New Roman" w:cs="Times New Roman"/>
          <w:i/>
          <w:sz w:val="24"/>
          <w:szCs w:val="24"/>
        </w:rPr>
        <w:t>et al.</w:t>
      </w:r>
      <w:r w:rsidR="00984B31" w:rsidRPr="00D34C6F">
        <w:rPr>
          <w:rFonts w:ascii="Times New Roman" w:hAnsi="Times New Roman" w:cs="Times New Roman"/>
          <w:sz w:val="24"/>
          <w:szCs w:val="24"/>
        </w:rPr>
        <w:t xml:space="preserve"> 2017)</w:t>
      </w:r>
      <w:r w:rsidRPr="00D34C6F">
        <w:rPr>
          <w:rFonts w:ascii="Times New Roman" w:hAnsi="Times New Roman" w:cs="Times New Roman"/>
          <w:sz w:val="24"/>
          <w:szCs w:val="24"/>
        </w:rPr>
        <w:t xml:space="preserve">. </w:t>
      </w:r>
      <w:r w:rsidR="00E62774" w:rsidRPr="00D34C6F">
        <w:rPr>
          <w:rFonts w:ascii="Times New Roman" w:hAnsi="Times New Roman" w:cs="Times New Roman"/>
          <w:sz w:val="24"/>
          <w:szCs w:val="24"/>
        </w:rPr>
        <w:t xml:space="preserve">Pye </w:t>
      </w:r>
      <w:r w:rsidR="00216AE4" w:rsidRPr="00D34C6F">
        <w:rPr>
          <w:rFonts w:ascii="Times New Roman" w:hAnsi="Times New Roman" w:cs="Times New Roman"/>
          <w:i/>
          <w:sz w:val="24"/>
          <w:szCs w:val="24"/>
        </w:rPr>
        <w:t>et al.</w:t>
      </w:r>
      <w:r w:rsidR="00E62774" w:rsidRPr="00D34C6F">
        <w:rPr>
          <w:rFonts w:ascii="Times New Roman" w:hAnsi="Times New Roman" w:cs="Times New Roman"/>
          <w:sz w:val="24"/>
          <w:szCs w:val="24"/>
        </w:rPr>
        <w:t xml:space="preserve"> (2016</w:t>
      </w:r>
      <w:r w:rsidR="00803BA1" w:rsidRPr="00D34C6F">
        <w:rPr>
          <w:rFonts w:ascii="Times New Roman" w:hAnsi="Times New Roman" w:cs="Times New Roman"/>
          <w:sz w:val="24"/>
          <w:szCs w:val="24"/>
        </w:rPr>
        <w:t>b</w:t>
      </w:r>
      <w:r w:rsidR="00E62774" w:rsidRPr="00D34C6F">
        <w:rPr>
          <w:rFonts w:ascii="Times New Roman" w:hAnsi="Times New Roman" w:cs="Times New Roman"/>
          <w:sz w:val="24"/>
          <w:szCs w:val="24"/>
        </w:rPr>
        <w:t xml:space="preserve">) </w:t>
      </w:r>
      <w:r w:rsidR="0054456F" w:rsidRPr="00D34C6F">
        <w:rPr>
          <w:rFonts w:ascii="Times New Roman" w:hAnsi="Times New Roman" w:cs="Times New Roman"/>
          <w:sz w:val="24"/>
          <w:szCs w:val="24"/>
        </w:rPr>
        <w:t>have identified antibodies against DFT1 cells in the sera of 6 wild devils captured between 2011 and 2015 in West Pencil Pine</w:t>
      </w:r>
      <w:r w:rsidR="0072576B">
        <w:rPr>
          <w:rFonts w:ascii="Times New Roman" w:hAnsi="Times New Roman" w:cs="Times New Roman"/>
          <w:sz w:val="24"/>
          <w:szCs w:val="24"/>
        </w:rPr>
        <w:t>, central North Tasmania</w:t>
      </w:r>
      <w:r w:rsidR="0054456F" w:rsidRPr="00D34C6F">
        <w:rPr>
          <w:rFonts w:ascii="Times New Roman" w:hAnsi="Times New Roman" w:cs="Times New Roman"/>
          <w:sz w:val="24"/>
          <w:szCs w:val="24"/>
        </w:rPr>
        <w:t xml:space="preserve">, which correlated with </w:t>
      </w:r>
      <w:r w:rsidR="00911C9E">
        <w:rPr>
          <w:rFonts w:ascii="Times New Roman" w:hAnsi="Times New Roman" w:cs="Times New Roman"/>
          <w:sz w:val="24"/>
          <w:szCs w:val="24"/>
        </w:rPr>
        <w:t>tumour</w:t>
      </w:r>
      <w:r w:rsidR="0054456F" w:rsidRPr="00D34C6F">
        <w:rPr>
          <w:rFonts w:ascii="Times New Roman" w:hAnsi="Times New Roman" w:cs="Times New Roman"/>
          <w:sz w:val="24"/>
          <w:szCs w:val="24"/>
        </w:rPr>
        <w:t xml:space="preserve"> regression in at least </w:t>
      </w:r>
      <w:r w:rsidR="00A81363">
        <w:rPr>
          <w:rFonts w:ascii="Times New Roman" w:hAnsi="Times New Roman" w:cs="Times New Roman"/>
          <w:sz w:val="24"/>
          <w:szCs w:val="24"/>
        </w:rPr>
        <w:t>four</w:t>
      </w:r>
      <w:r w:rsidR="0054456F" w:rsidRPr="00D34C6F">
        <w:rPr>
          <w:rFonts w:ascii="Times New Roman" w:hAnsi="Times New Roman" w:cs="Times New Roman"/>
          <w:sz w:val="24"/>
          <w:szCs w:val="24"/>
        </w:rPr>
        <w:t xml:space="preserve"> animals. </w:t>
      </w:r>
      <w:r w:rsidR="00583249" w:rsidRPr="00D34C6F">
        <w:rPr>
          <w:rFonts w:ascii="Times New Roman" w:hAnsi="Times New Roman" w:cs="Times New Roman"/>
          <w:sz w:val="24"/>
          <w:szCs w:val="24"/>
        </w:rPr>
        <w:t xml:space="preserve">In </w:t>
      </w:r>
      <w:r w:rsidR="00A81363">
        <w:rPr>
          <w:rFonts w:ascii="Times New Roman" w:hAnsi="Times New Roman" w:cs="Times New Roman"/>
          <w:sz w:val="24"/>
          <w:szCs w:val="24"/>
        </w:rPr>
        <w:t xml:space="preserve">one animal without observed tumour regression, the production of serum antibodies </w:t>
      </w:r>
      <w:r w:rsidR="00583249" w:rsidRPr="00D34C6F">
        <w:rPr>
          <w:rFonts w:ascii="Times New Roman" w:hAnsi="Times New Roman" w:cs="Times New Roman"/>
          <w:sz w:val="24"/>
          <w:szCs w:val="24"/>
        </w:rPr>
        <w:t xml:space="preserve">corresponded with the </w:t>
      </w:r>
      <w:r w:rsidR="00D6049F" w:rsidRPr="00D34C6F">
        <w:rPr>
          <w:rFonts w:ascii="Times New Roman" w:hAnsi="Times New Roman" w:cs="Times New Roman"/>
          <w:sz w:val="24"/>
          <w:szCs w:val="24"/>
        </w:rPr>
        <w:t>infiltration of</w:t>
      </w:r>
      <w:r w:rsidR="00583249" w:rsidRPr="00D34C6F">
        <w:rPr>
          <w:rFonts w:ascii="Times New Roman" w:hAnsi="Times New Roman" w:cs="Times New Roman"/>
          <w:sz w:val="24"/>
          <w:szCs w:val="24"/>
        </w:rPr>
        <w:t xml:space="preserve"> T-lymphocytes</w:t>
      </w:r>
      <w:r w:rsidR="00A81363">
        <w:rPr>
          <w:rFonts w:ascii="Times New Roman" w:hAnsi="Times New Roman" w:cs="Times New Roman"/>
          <w:sz w:val="24"/>
          <w:szCs w:val="24"/>
        </w:rPr>
        <w:t xml:space="preserve"> into the tumour mass</w:t>
      </w:r>
      <w:r w:rsidR="00583249" w:rsidRPr="00D34C6F">
        <w:rPr>
          <w:rFonts w:ascii="Times New Roman" w:hAnsi="Times New Roman" w:cs="Times New Roman"/>
          <w:sz w:val="24"/>
          <w:szCs w:val="24"/>
        </w:rPr>
        <w:t>. Interestingly,</w:t>
      </w:r>
      <w:r w:rsidR="00984B31" w:rsidRPr="00D34C6F">
        <w:rPr>
          <w:rFonts w:ascii="Times New Roman" w:hAnsi="Times New Roman" w:cs="Times New Roman"/>
          <w:sz w:val="24"/>
          <w:szCs w:val="24"/>
        </w:rPr>
        <w:t xml:space="preserve"> </w:t>
      </w:r>
      <w:r w:rsidR="00A81363">
        <w:rPr>
          <w:rFonts w:ascii="Times New Roman" w:hAnsi="Times New Roman" w:cs="Times New Roman"/>
          <w:sz w:val="24"/>
          <w:szCs w:val="24"/>
        </w:rPr>
        <w:t xml:space="preserve">the </w:t>
      </w:r>
      <w:r w:rsidR="00984B31" w:rsidRPr="00D34C6F">
        <w:rPr>
          <w:rFonts w:ascii="Times New Roman" w:hAnsi="Times New Roman" w:cs="Times New Roman"/>
          <w:sz w:val="24"/>
          <w:szCs w:val="24"/>
        </w:rPr>
        <w:t>antibodies present</w:t>
      </w:r>
      <w:r w:rsidR="00A81363">
        <w:rPr>
          <w:rFonts w:ascii="Times New Roman" w:hAnsi="Times New Roman" w:cs="Times New Roman"/>
          <w:sz w:val="24"/>
          <w:szCs w:val="24"/>
        </w:rPr>
        <w:t xml:space="preserve"> </w:t>
      </w:r>
      <w:r w:rsidR="00984B31" w:rsidRPr="00D34C6F">
        <w:rPr>
          <w:rFonts w:ascii="Times New Roman" w:hAnsi="Times New Roman" w:cs="Times New Roman"/>
          <w:sz w:val="24"/>
          <w:szCs w:val="24"/>
        </w:rPr>
        <w:t xml:space="preserve">are specific for </w:t>
      </w:r>
      <w:r w:rsidR="00583249" w:rsidRPr="00D34C6F">
        <w:rPr>
          <w:rFonts w:ascii="Times New Roman" w:hAnsi="Times New Roman" w:cs="Times New Roman"/>
          <w:sz w:val="24"/>
          <w:szCs w:val="24"/>
        </w:rPr>
        <w:t xml:space="preserve">MHC class I positive DFT1 cells, indicating that this may be </w:t>
      </w:r>
      <w:r w:rsidR="0082335F" w:rsidRPr="00D34C6F">
        <w:rPr>
          <w:rFonts w:ascii="Times New Roman" w:hAnsi="Times New Roman" w:cs="Times New Roman"/>
          <w:sz w:val="24"/>
          <w:szCs w:val="24"/>
        </w:rPr>
        <w:t>an</w:t>
      </w:r>
      <w:r w:rsidR="00583249" w:rsidRPr="00D34C6F">
        <w:rPr>
          <w:rFonts w:ascii="Times New Roman" w:hAnsi="Times New Roman" w:cs="Times New Roman"/>
          <w:sz w:val="24"/>
          <w:szCs w:val="24"/>
        </w:rPr>
        <w:t xml:space="preserve"> MHC restricted immune response against the </w:t>
      </w:r>
      <w:r w:rsidR="00911C9E">
        <w:rPr>
          <w:rFonts w:ascii="Times New Roman" w:hAnsi="Times New Roman" w:cs="Times New Roman"/>
          <w:sz w:val="24"/>
          <w:szCs w:val="24"/>
        </w:rPr>
        <w:t>tumour</w:t>
      </w:r>
      <w:r w:rsidR="00583249" w:rsidRPr="00D34C6F">
        <w:rPr>
          <w:rFonts w:ascii="Times New Roman" w:hAnsi="Times New Roman" w:cs="Times New Roman"/>
          <w:sz w:val="24"/>
          <w:szCs w:val="24"/>
        </w:rPr>
        <w:t xml:space="preserve">s. </w:t>
      </w:r>
      <w:r w:rsidR="00BF5B8D" w:rsidRPr="00D34C6F">
        <w:rPr>
          <w:rFonts w:ascii="Times New Roman" w:hAnsi="Times New Roman" w:cs="Times New Roman"/>
          <w:sz w:val="24"/>
          <w:szCs w:val="24"/>
        </w:rPr>
        <w:t xml:space="preserve">This is supported by evidence from Siddle </w:t>
      </w:r>
      <w:r w:rsidR="00216AE4" w:rsidRPr="00D34C6F">
        <w:rPr>
          <w:rFonts w:ascii="Times New Roman" w:hAnsi="Times New Roman" w:cs="Times New Roman"/>
          <w:i/>
          <w:sz w:val="24"/>
          <w:szCs w:val="24"/>
        </w:rPr>
        <w:t>et al.</w:t>
      </w:r>
      <w:r w:rsidR="00BF5B8D" w:rsidRPr="00D34C6F">
        <w:rPr>
          <w:rFonts w:ascii="Times New Roman" w:hAnsi="Times New Roman" w:cs="Times New Roman"/>
          <w:sz w:val="24"/>
          <w:szCs w:val="24"/>
        </w:rPr>
        <w:t xml:space="preserve"> (2013) that in rare cases, β</w:t>
      </w:r>
      <w:r w:rsidR="00BF5B8D" w:rsidRPr="00D34C6F">
        <w:rPr>
          <w:rFonts w:ascii="Times New Roman" w:hAnsi="Times New Roman" w:cs="Times New Roman"/>
          <w:sz w:val="24"/>
          <w:szCs w:val="24"/>
          <w:vertAlign w:val="subscript"/>
        </w:rPr>
        <w:t>2-</w:t>
      </w:r>
      <w:r w:rsidR="00BF5B8D" w:rsidRPr="00D34C6F">
        <w:rPr>
          <w:rFonts w:ascii="Times New Roman" w:hAnsi="Times New Roman" w:cs="Times New Roman"/>
          <w:sz w:val="24"/>
          <w:szCs w:val="24"/>
        </w:rPr>
        <w:t xml:space="preserve">m positive cells on the outside of the </w:t>
      </w:r>
      <w:r w:rsidR="00911C9E">
        <w:rPr>
          <w:rFonts w:ascii="Times New Roman" w:hAnsi="Times New Roman" w:cs="Times New Roman"/>
          <w:sz w:val="24"/>
          <w:szCs w:val="24"/>
        </w:rPr>
        <w:t>tumour</w:t>
      </w:r>
      <w:r w:rsidR="00BF5B8D" w:rsidRPr="00D34C6F">
        <w:rPr>
          <w:rFonts w:ascii="Times New Roman" w:hAnsi="Times New Roman" w:cs="Times New Roman"/>
          <w:sz w:val="24"/>
          <w:szCs w:val="24"/>
        </w:rPr>
        <w:t xml:space="preserve"> mass in biopsies correlate with the infiltration of CD3+ lymphocytes.</w:t>
      </w:r>
      <w:r w:rsidR="00416390" w:rsidRPr="00D34C6F">
        <w:rPr>
          <w:rFonts w:ascii="Times New Roman" w:hAnsi="Times New Roman" w:cs="Times New Roman"/>
          <w:sz w:val="24"/>
          <w:szCs w:val="24"/>
        </w:rPr>
        <w:t xml:space="preserve"> </w:t>
      </w:r>
    </w:p>
    <w:p w14:paraId="0887852C" w14:textId="351EB3F2" w:rsidR="00A9476D" w:rsidRPr="00D34C6F" w:rsidRDefault="003A0237" w:rsidP="00D34C6F">
      <w:pPr>
        <w:spacing w:line="480" w:lineRule="auto"/>
        <w:jc w:val="both"/>
        <w:rPr>
          <w:rFonts w:ascii="Times New Roman" w:hAnsi="Times New Roman" w:cs="Times New Roman"/>
          <w:sz w:val="24"/>
          <w:szCs w:val="24"/>
        </w:rPr>
      </w:pPr>
      <w:r>
        <w:rPr>
          <w:rFonts w:ascii="Times New Roman" w:hAnsi="Times New Roman" w:cs="Times New Roman"/>
          <w:sz w:val="24"/>
          <w:szCs w:val="24"/>
        </w:rPr>
        <w:t>At present very little</w:t>
      </w:r>
      <w:r w:rsidR="00416390" w:rsidRPr="00D34C6F">
        <w:rPr>
          <w:rFonts w:ascii="Times New Roman" w:hAnsi="Times New Roman" w:cs="Times New Roman"/>
          <w:sz w:val="24"/>
          <w:szCs w:val="24"/>
        </w:rPr>
        <w:t xml:space="preserve"> is known about how wild devils respond to </w:t>
      </w:r>
      <w:r>
        <w:rPr>
          <w:rFonts w:ascii="Times New Roman" w:hAnsi="Times New Roman" w:cs="Times New Roman"/>
          <w:sz w:val="24"/>
          <w:szCs w:val="24"/>
        </w:rPr>
        <w:t>DFT2</w:t>
      </w:r>
      <w:r w:rsidR="00AD4753" w:rsidRPr="00D34C6F">
        <w:rPr>
          <w:rFonts w:ascii="Times New Roman" w:hAnsi="Times New Roman" w:cs="Times New Roman"/>
          <w:sz w:val="24"/>
          <w:szCs w:val="24"/>
        </w:rPr>
        <w:t xml:space="preserve">. </w:t>
      </w:r>
      <w:r w:rsidR="00416390" w:rsidRPr="00D34C6F">
        <w:rPr>
          <w:rFonts w:ascii="Times New Roman" w:hAnsi="Times New Roman" w:cs="Times New Roman"/>
          <w:sz w:val="24"/>
          <w:szCs w:val="24"/>
        </w:rPr>
        <w:t xml:space="preserve">Caldwell </w:t>
      </w:r>
      <w:r w:rsidR="00216AE4" w:rsidRPr="00D34C6F">
        <w:rPr>
          <w:rFonts w:ascii="Times New Roman" w:hAnsi="Times New Roman" w:cs="Times New Roman"/>
          <w:i/>
          <w:sz w:val="24"/>
          <w:szCs w:val="24"/>
        </w:rPr>
        <w:t>et al.</w:t>
      </w:r>
      <w:r w:rsidR="00416390" w:rsidRPr="00D34C6F">
        <w:rPr>
          <w:rFonts w:ascii="Times New Roman" w:hAnsi="Times New Roman" w:cs="Times New Roman"/>
          <w:sz w:val="24"/>
          <w:szCs w:val="24"/>
        </w:rPr>
        <w:t xml:space="preserve"> (2018) have identified infiltrating CD3+ lymphocytes in multiple DFT2 </w:t>
      </w:r>
      <w:r w:rsidR="00911C9E">
        <w:rPr>
          <w:rFonts w:ascii="Times New Roman" w:hAnsi="Times New Roman" w:cs="Times New Roman"/>
          <w:sz w:val="24"/>
          <w:szCs w:val="24"/>
        </w:rPr>
        <w:t>tumour</w:t>
      </w:r>
      <w:r w:rsidR="00416390" w:rsidRPr="00D34C6F">
        <w:rPr>
          <w:rFonts w:ascii="Times New Roman" w:hAnsi="Times New Roman" w:cs="Times New Roman"/>
          <w:sz w:val="24"/>
          <w:szCs w:val="24"/>
        </w:rPr>
        <w:t xml:space="preserve">s, indicating that devils can respond to DFT2 </w:t>
      </w:r>
      <w:r w:rsidR="00911C9E">
        <w:rPr>
          <w:rFonts w:ascii="Times New Roman" w:hAnsi="Times New Roman" w:cs="Times New Roman"/>
          <w:sz w:val="24"/>
          <w:szCs w:val="24"/>
        </w:rPr>
        <w:t>tumour</w:t>
      </w:r>
      <w:r w:rsidR="00416390" w:rsidRPr="00D34C6F">
        <w:rPr>
          <w:rFonts w:ascii="Times New Roman" w:hAnsi="Times New Roman" w:cs="Times New Roman"/>
          <w:sz w:val="24"/>
          <w:szCs w:val="24"/>
        </w:rPr>
        <w:t xml:space="preserve">s. Strikingly, infiltrating lymphocytes do not seem to correlate with MHC class I expression in the </w:t>
      </w:r>
      <w:r w:rsidR="00911C9E">
        <w:rPr>
          <w:rFonts w:ascii="Times New Roman" w:hAnsi="Times New Roman" w:cs="Times New Roman"/>
          <w:sz w:val="24"/>
          <w:szCs w:val="24"/>
        </w:rPr>
        <w:t>tumour</w:t>
      </w:r>
      <w:r w:rsidR="00416390" w:rsidRPr="00D34C6F">
        <w:rPr>
          <w:rFonts w:ascii="Times New Roman" w:hAnsi="Times New Roman" w:cs="Times New Roman"/>
          <w:sz w:val="24"/>
          <w:szCs w:val="24"/>
        </w:rPr>
        <w:t xml:space="preserve">s, </w:t>
      </w:r>
      <w:r w:rsidR="00AD4753" w:rsidRPr="00D34C6F">
        <w:rPr>
          <w:rFonts w:ascii="Times New Roman" w:hAnsi="Times New Roman" w:cs="Times New Roman"/>
          <w:sz w:val="24"/>
          <w:szCs w:val="24"/>
        </w:rPr>
        <w:t xml:space="preserve">and an MHC class I negative </w:t>
      </w:r>
      <w:r w:rsidR="00911C9E">
        <w:rPr>
          <w:rFonts w:ascii="Times New Roman" w:hAnsi="Times New Roman" w:cs="Times New Roman"/>
          <w:sz w:val="24"/>
          <w:szCs w:val="24"/>
        </w:rPr>
        <w:t>tumour</w:t>
      </w:r>
      <w:r w:rsidR="00AD4753" w:rsidRPr="00D34C6F">
        <w:rPr>
          <w:rFonts w:ascii="Times New Roman" w:hAnsi="Times New Roman" w:cs="Times New Roman"/>
          <w:sz w:val="24"/>
          <w:szCs w:val="24"/>
        </w:rPr>
        <w:t xml:space="preserve"> contains infiltrating immune cells. </w:t>
      </w:r>
      <w:r w:rsidR="00F82D52">
        <w:rPr>
          <w:rFonts w:ascii="Times New Roman" w:hAnsi="Times New Roman" w:cs="Times New Roman"/>
          <w:sz w:val="24"/>
          <w:szCs w:val="24"/>
        </w:rPr>
        <w:t>How DFT2 avoids activating an alloresponse from host T-cells in MHC mismatched hosts is not understood, and t</w:t>
      </w:r>
      <w:r w:rsidR="00AD4753" w:rsidRPr="00D34C6F">
        <w:rPr>
          <w:rFonts w:ascii="Times New Roman" w:hAnsi="Times New Roman" w:cs="Times New Roman"/>
          <w:sz w:val="24"/>
          <w:szCs w:val="24"/>
        </w:rPr>
        <w:t>he mechanisms behind immune evasion in DFT2 need to be further studied</w:t>
      </w:r>
      <w:r w:rsidR="003B39AB" w:rsidRPr="00D34C6F">
        <w:rPr>
          <w:rFonts w:ascii="Times New Roman" w:hAnsi="Times New Roman" w:cs="Times New Roman"/>
          <w:sz w:val="24"/>
          <w:szCs w:val="24"/>
        </w:rPr>
        <w:t>.</w:t>
      </w:r>
    </w:p>
    <w:p w14:paraId="6FA3625C" w14:textId="03F2D43A" w:rsidR="00060399" w:rsidRPr="00D34C6F" w:rsidRDefault="005218C2" w:rsidP="00D34C6F">
      <w:pPr>
        <w:spacing w:line="480" w:lineRule="auto"/>
        <w:jc w:val="both"/>
        <w:rPr>
          <w:rFonts w:ascii="Times New Roman" w:hAnsi="Times New Roman" w:cs="Times New Roman"/>
          <w:b/>
          <w:i/>
          <w:sz w:val="24"/>
          <w:szCs w:val="24"/>
        </w:rPr>
      </w:pPr>
      <w:r w:rsidRPr="00D34C6F">
        <w:rPr>
          <w:rFonts w:ascii="Times New Roman" w:hAnsi="Times New Roman" w:cs="Times New Roman"/>
          <w:b/>
          <w:i/>
          <w:sz w:val="24"/>
          <w:szCs w:val="24"/>
        </w:rPr>
        <w:t>Initiating an immune response against DFT1</w:t>
      </w:r>
    </w:p>
    <w:p w14:paraId="520CA573" w14:textId="43A51587" w:rsidR="000B6D27" w:rsidRPr="00D34C6F" w:rsidRDefault="00AD4753" w:rsidP="00D34C6F">
      <w:pPr>
        <w:spacing w:line="480" w:lineRule="auto"/>
        <w:jc w:val="both"/>
        <w:rPr>
          <w:rFonts w:ascii="Times New Roman" w:eastAsia="Times New Roman" w:hAnsi="Times New Roman" w:cs="Times New Roman"/>
          <w:sz w:val="24"/>
          <w:szCs w:val="24"/>
        </w:rPr>
      </w:pPr>
      <w:r w:rsidRPr="00D34C6F">
        <w:rPr>
          <w:rFonts w:ascii="Times New Roman" w:hAnsi="Times New Roman" w:cs="Times New Roman"/>
          <w:sz w:val="24"/>
          <w:szCs w:val="24"/>
        </w:rPr>
        <w:t xml:space="preserve">The ability of </w:t>
      </w:r>
      <w:r w:rsidR="005218C2" w:rsidRPr="00D34C6F">
        <w:rPr>
          <w:rFonts w:ascii="Times New Roman" w:hAnsi="Times New Roman" w:cs="Times New Roman"/>
          <w:sz w:val="24"/>
          <w:szCs w:val="24"/>
        </w:rPr>
        <w:t xml:space="preserve">wild </w:t>
      </w:r>
      <w:r w:rsidRPr="00D34C6F">
        <w:rPr>
          <w:rFonts w:ascii="Times New Roman" w:hAnsi="Times New Roman" w:cs="Times New Roman"/>
          <w:sz w:val="24"/>
          <w:szCs w:val="24"/>
        </w:rPr>
        <w:t>host devils to raise an immune response to DFT</w:t>
      </w:r>
      <w:r w:rsidR="005218C2" w:rsidRPr="00D34C6F">
        <w:rPr>
          <w:rFonts w:ascii="Times New Roman" w:hAnsi="Times New Roman" w:cs="Times New Roman"/>
          <w:sz w:val="24"/>
          <w:szCs w:val="24"/>
        </w:rPr>
        <w:t>1</w:t>
      </w:r>
      <w:r w:rsidR="00653CFD">
        <w:rPr>
          <w:rFonts w:ascii="Times New Roman" w:hAnsi="Times New Roman" w:cs="Times New Roman"/>
          <w:sz w:val="24"/>
          <w:szCs w:val="24"/>
        </w:rPr>
        <w:t xml:space="preserve"> (</w:t>
      </w:r>
      <w:r w:rsidRPr="00D34C6F">
        <w:rPr>
          <w:rFonts w:ascii="Times New Roman" w:hAnsi="Times New Roman" w:cs="Times New Roman"/>
          <w:sz w:val="24"/>
          <w:szCs w:val="24"/>
        </w:rPr>
        <w:t>albeit infrequently</w:t>
      </w:r>
      <w:r w:rsidR="00653CFD">
        <w:rPr>
          <w:rFonts w:ascii="Times New Roman" w:hAnsi="Times New Roman" w:cs="Times New Roman"/>
          <w:sz w:val="24"/>
          <w:szCs w:val="24"/>
        </w:rPr>
        <w:t>)</w:t>
      </w:r>
      <w:r w:rsidRPr="00D34C6F">
        <w:rPr>
          <w:rFonts w:ascii="Times New Roman" w:hAnsi="Times New Roman" w:cs="Times New Roman"/>
          <w:sz w:val="24"/>
          <w:szCs w:val="24"/>
        </w:rPr>
        <w:t xml:space="preserve"> and the</w:t>
      </w:r>
      <w:r w:rsidR="00653CFD">
        <w:rPr>
          <w:rFonts w:ascii="Times New Roman" w:hAnsi="Times New Roman" w:cs="Times New Roman"/>
          <w:sz w:val="24"/>
          <w:szCs w:val="24"/>
        </w:rPr>
        <w:t xml:space="preserve"> potential for a</w:t>
      </w:r>
      <w:r w:rsidR="00744504">
        <w:rPr>
          <w:rFonts w:ascii="Times New Roman" w:hAnsi="Times New Roman" w:cs="Times New Roman"/>
          <w:sz w:val="24"/>
          <w:szCs w:val="24"/>
        </w:rPr>
        <w:t>n</w:t>
      </w:r>
      <w:r w:rsidRPr="00D34C6F">
        <w:rPr>
          <w:rFonts w:ascii="Times New Roman" w:hAnsi="Times New Roman" w:cs="Times New Roman"/>
          <w:sz w:val="24"/>
          <w:szCs w:val="24"/>
        </w:rPr>
        <w:t xml:space="preserve"> MHC class I restricted</w:t>
      </w:r>
      <w:r w:rsidR="00653CFD">
        <w:rPr>
          <w:rFonts w:ascii="Times New Roman" w:hAnsi="Times New Roman" w:cs="Times New Roman"/>
          <w:sz w:val="24"/>
          <w:szCs w:val="24"/>
        </w:rPr>
        <w:t xml:space="preserve"> </w:t>
      </w:r>
      <w:r w:rsidRPr="00D34C6F">
        <w:rPr>
          <w:rFonts w:ascii="Times New Roman" w:hAnsi="Times New Roman" w:cs="Times New Roman"/>
          <w:sz w:val="24"/>
          <w:szCs w:val="24"/>
        </w:rPr>
        <w:t xml:space="preserve">response </w:t>
      </w:r>
      <w:r w:rsidR="00DC1A42" w:rsidRPr="00D34C6F">
        <w:rPr>
          <w:rFonts w:ascii="Times New Roman" w:hAnsi="Times New Roman" w:cs="Times New Roman"/>
          <w:sz w:val="24"/>
          <w:szCs w:val="24"/>
        </w:rPr>
        <w:t xml:space="preserve">has informed </w:t>
      </w:r>
      <w:r w:rsidR="00CD36A6" w:rsidRPr="00D34C6F">
        <w:rPr>
          <w:rFonts w:ascii="Times New Roman" w:hAnsi="Times New Roman" w:cs="Times New Roman"/>
          <w:sz w:val="24"/>
          <w:szCs w:val="24"/>
        </w:rPr>
        <w:t>several</w:t>
      </w:r>
      <w:r w:rsidR="00DC1A42" w:rsidRPr="00D34C6F">
        <w:rPr>
          <w:rFonts w:ascii="Times New Roman" w:hAnsi="Times New Roman" w:cs="Times New Roman"/>
          <w:sz w:val="24"/>
          <w:szCs w:val="24"/>
        </w:rPr>
        <w:t xml:space="preserve"> vaccination </w:t>
      </w:r>
      <w:r w:rsidR="00A81363">
        <w:rPr>
          <w:rFonts w:ascii="Times New Roman" w:hAnsi="Times New Roman" w:cs="Times New Roman"/>
          <w:sz w:val="24"/>
          <w:szCs w:val="24"/>
        </w:rPr>
        <w:t>trials</w:t>
      </w:r>
      <w:r w:rsidR="00DC1A42" w:rsidRPr="00D34C6F">
        <w:rPr>
          <w:rFonts w:ascii="Times New Roman" w:hAnsi="Times New Roman" w:cs="Times New Roman"/>
          <w:sz w:val="24"/>
          <w:szCs w:val="24"/>
        </w:rPr>
        <w:t>, and the data being generated i</w:t>
      </w:r>
      <w:r w:rsidR="005218C2" w:rsidRPr="00D34C6F">
        <w:rPr>
          <w:rFonts w:ascii="Times New Roman" w:hAnsi="Times New Roman" w:cs="Times New Roman"/>
          <w:sz w:val="24"/>
          <w:szCs w:val="24"/>
        </w:rPr>
        <w:t>s</w:t>
      </w:r>
      <w:r w:rsidR="00DC1A42" w:rsidRPr="00D34C6F">
        <w:rPr>
          <w:rFonts w:ascii="Times New Roman" w:hAnsi="Times New Roman" w:cs="Times New Roman"/>
          <w:sz w:val="24"/>
          <w:szCs w:val="24"/>
        </w:rPr>
        <w:t xml:space="preserve"> promising. </w:t>
      </w:r>
      <w:r w:rsidR="005218C2" w:rsidRPr="00D34C6F">
        <w:rPr>
          <w:rFonts w:ascii="Times New Roman" w:hAnsi="Times New Roman" w:cs="Times New Roman"/>
          <w:sz w:val="24"/>
          <w:szCs w:val="24"/>
        </w:rPr>
        <w:t xml:space="preserve">It is worth noting that these studies have primarily used a single DFT1 cell line that was established in culture </w:t>
      </w:r>
      <w:r w:rsidR="00DB457F" w:rsidRPr="00D34C6F">
        <w:rPr>
          <w:rFonts w:ascii="Times New Roman" w:hAnsi="Times New Roman" w:cs="Times New Roman"/>
          <w:sz w:val="24"/>
          <w:szCs w:val="24"/>
        </w:rPr>
        <w:t>and is defined by Pearse et al</w:t>
      </w:r>
      <w:r w:rsidR="007F7EEC" w:rsidRPr="00D34C6F">
        <w:rPr>
          <w:rFonts w:ascii="Times New Roman" w:hAnsi="Times New Roman" w:cs="Times New Roman"/>
          <w:sz w:val="24"/>
          <w:szCs w:val="24"/>
        </w:rPr>
        <w:t xml:space="preserve"> (2012)</w:t>
      </w:r>
      <w:r w:rsidR="00DB457F" w:rsidRPr="00D34C6F">
        <w:rPr>
          <w:rFonts w:ascii="Times New Roman" w:hAnsi="Times New Roman" w:cs="Times New Roman"/>
          <w:sz w:val="24"/>
          <w:szCs w:val="24"/>
        </w:rPr>
        <w:t xml:space="preserve"> as strain 3 </w:t>
      </w:r>
      <w:r w:rsidR="005218C2" w:rsidRPr="00D34C6F">
        <w:rPr>
          <w:rFonts w:ascii="Times New Roman" w:hAnsi="Times New Roman" w:cs="Times New Roman"/>
          <w:sz w:val="24"/>
          <w:szCs w:val="24"/>
        </w:rPr>
        <w:t>(DFTD1-C5065</w:t>
      </w:r>
      <w:r w:rsidR="00DB457F" w:rsidRPr="00D34C6F">
        <w:rPr>
          <w:rFonts w:ascii="Times New Roman" w:hAnsi="Times New Roman" w:cs="Times New Roman"/>
          <w:sz w:val="24"/>
          <w:szCs w:val="24"/>
        </w:rPr>
        <w:t xml:space="preserve">, </w:t>
      </w:r>
      <w:r w:rsidR="00DB457F" w:rsidRPr="00D34C6F">
        <w:rPr>
          <w:rFonts w:ascii="Times New Roman" w:eastAsia="Times New Roman" w:hAnsi="Times New Roman" w:cs="Times New Roman"/>
          <w:sz w:val="24"/>
          <w:szCs w:val="24"/>
          <w:shd w:val="clear" w:color="auto" w:fill="FFFFFF"/>
        </w:rPr>
        <w:t>RRID:CVCL_LB79</w:t>
      </w:r>
      <w:r w:rsidR="005218C2" w:rsidRPr="00D34C6F">
        <w:rPr>
          <w:rFonts w:ascii="Times New Roman" w:hAnsi="Times New Roman" w:cs="Times New Roman"/>
          <w:sz w:val="24"/>
          <w:szCs w:val="24"/>
        </w:rPr>
        <w:t xml:space="preserve">). In the studies discussed below this is the cell line used for </w:t>
      </w:r>
      <w:r w:rsidR="00854351" w:rsidRPr="00D34C6F">
        <w:rPr>
          <w:rFonts w:ascii="Times New Roman" w:hAnsi="Times New Roman" w:cs="Times New Roman"/>
          <w:sz w:val="24"/>
          <w:szCs w:val="24"/>
        </w:rPr>
        <w:t>all experiments</w:t>
      </w:r>
      <w:r w:rsidR="00976A0C" w:rsidRPr="00D34C6F">
        <w:rPr>
          <w:rFonts w:ascii="Times New Roman" w:hAnsi="Times New Roman" w:cs="Times New Roman"/>
          <w:sz w:val="24"/>
          <w:szCs w:val="24"/>
        </w:rPr>
        <w:t xml:space="preserve"> unless otherwise state</w:t>
      </w:r>
      <w:r w:rsidR="005310CE">
        <w:rPr>
          <w:rFonts w:ascii="Times New Roman" w:hAnsi="Times New Roman" w:cs="Times New Roman"/>
          <w:sz w:val="24"/>
          <w:szCs w:val="24"/>
        </w:rPr>
        <w:t>d</w:t>
      </w:r>
      <w:r w:rsidR="00854351" w:rsidRPr="00D34C6F">
        <w:rPr>
          <w:rFonts w:ascii="Times New Roman" w:hAnsi="Times New Roman" w:cs="Times New Roman"/>
          <w:sz w:val="24"/>
          <w:szCs w:val="24"/>
        </w:rPr>
        <w:t>.</w:t>
      </w:r>
      <w:r w:rsidR="001F6FA3" w:rsidRPr="00D34C6F">
        <w:rPr>
          <w:rFonts w:ascii="Times New Roman" w:hAnsi="Times New Roman" w:cs="Times New Roman"/>
          <w:sz w:val="24"/>
          <w:szCs w:val="24"/>
        </w:rPr>
        <w:t xml:space="preserve"> The vaccine preparations and associated immune responses used in devils from the studies discussed in this section are summarised in Table 1.</w:t>
      </w:r>
    </w:p>
    <w:p w14:paraId="527D6EA0" w14:textId="02D26291" w:rsidR="00075DEE" w:rsidRPr="00D34C6F" w:rsidRDefault="000214B2"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 xml:space="preserve">Preliminary vaccination studies in Tasmanian devils using irradiated DFT1 cells failed to induce cytotoxic or humoral immune responses (Brown </w:t>
      </w:r>
      <w:r w:rsidR="00216AE4" w:rsidRPr="00D34C6F">
        <w:rPr>
          <w:rFonts w:ascii="Times New Roman" w:hAnsi="Times New Roman" w:cs="Times New Roman"/>
          <w:i/>
          <w:sz w:val="24"/>
          <w:szCs w:val="24"/>
        </w:rPr>
        <w:t>et al.</w:t>
      </w:r>
      <w:r w:rsidRPr="00D34C6F">
        <w:rPr>
          <w:rFonts w:ascii="Times New Roman" w:hAnsi="Times New Roman" w:cs="Times New Roman"/>
          <w:sz w:val="24"/>
          <w:szCs w:val="24"/>
        </w:rPr>
        <w:t xml:space="preserve"> 2011). </w:t>
      </w:r>
      <w:r w:rsidR="00730B3E" w:rsidRPr="00D34C6F">
        <w:rPr>
          <w:rFonts w:ascii="Times New Roman" w:hAnsi="Times New Roman" w:cs="Times New Roman"/>
          <w:sz w:val="24"/>
          <w:szCs w:val="24"/>
        </w:rPr>
        <w:t>However, it has been</w:t>
      </w:r>
      <w:r w:rsidRPr="00D34C6F">
        <w:rPr>
          <w:rFonts w:ascii="Times New Roman" w:hAnsi="Times New Roman" w:cs="Times New Roman"/>
          <w:sz w:val="24"/>
          <w:szCs w:val="24"/>
        </w:rPr>
        <w:t xml:space="preserve"> demonstrated that </w:t>
      </w:r>
      <w:r w:rsidR="005061DB" w:rsidRPr="00D34C6F">
        <w:rPr>
          <w:rFonts w:ascii="Times New Roman" w:hAnsi="Times New Roman" w:cs="Times New Roman"/>
          <w:sz w:val="24"/>
          <w:szCs w:val="24"/>
        </w:rPr>
        <w:t>DFT1 cells</w:t>
      </w:r>
      <w:r w:rsidR="003163E0" w:rsidRPr="00D34C6F">
        <w:rPr>
          <w:rFonts w:ascii="Times New Roman" w:hAnsi="Times New Roman" w:cs="Times New Roman"/>
          <w:sz w:val="24"/>
          <w:szCs w:val="24"/>
        </w:rPr>
        <w:t xml:space="preserve"> </w:t>
      </w:r>
      <w:r w:rsidR="00730B3E" w:rsidRPr="00D34C6F">
        <w:rPr>
          <w:rFonts w:ascii="Times New Roman" w:hAnsi="Times New Roman" w:cs="Times New Roman"/>
          <w:sz w:val="24"/>
          <w:szCs w:val="24"/>
        </w:rPr>
        <w:t xml:space="preserve">can </w:t>
      </w:r>
      <w:r w:rsidR="003163E0" w:rsidRPr="00D34C6F">
        <w:rPr>
          <w:rFonts w:ascii="Times New Roman" w:hAnsi="Times New Roman" w:cs="Times New Roman"/>
          <w:sz w:val="24"/>
          <w:szCs w:val="24"/>
        </w:rPr>
        <w:t xml:space="preserve">be used to induce an immune response </w:t>
      </w:r>
      <w:r w:rsidR="005218C2" w:rsidRPr="00D34C6F">
        <w:rPr>
          <w:rFonts w:ascii="Times New Roman" w:hAnsi="Times New Roman" w:cs="Times New Roman"/>
          <w:sz w:val="24"/>
          <w:szCs w:val="24"/>
        </w:rPr>
        <w:t xml:space="preserve">in mice </w:t>
      </w:r>
      <w:r w:rsidR="00730B3E" w:rsidRPr="00D34C6F">
        <w:rPr>
          <w:rFonts w:ascii="Times New Roman" w:hAnsi="Times New Roman" w:cs="Times New Roman"/>
          <w:sz w:val="24"/>
          <w:szCs w:val="24"/>
        </w:rPr>
        <w:t>when</w:t>
      </w:r>
      <w:r w:rsidR="005218C2" w:rsidRPr="00D34C6F">
        <w:rPr>
          <w:rFonts w:ascii="Times New Roman" w:hAnsi="Times New Roman" w:cs="Times New Roman"/>
          <w:sz w:val="24"/>
          <w:szCs w:val="24"/>
        </w:rPr>
        <w:t xml:space="preserve"> DFT1 cells</w:t>
      </w:r>
      <w:r w:rsidR="00730B3E" w:rsidRPr="00D34C6F">
        <w:rPr>
          <w:rFonts w:ascii="Times New Roman" w:hAnsi="Times New Roman" w:cs="Times New Roman"/>
          <w:sz w:val="24"/>
          <w:szCs w:val="24"/>
        </w:rPr>
        <w:t xml:space="preserve"> are</w:t>
      </w:r>
      <w:r w:rsidR="005218C2" w:rsidRPr="00D34C6F">
        <w:rPr>
          <w:rFonts w:ascii="Times New Roman" w:hAnsi="Times New Roman" w:cs="Times New Roman"/>
          <w:sz w:val="24"/>
          <w:szCs w:val="24"/>
        </w:rPr>
        <w:t xml:space="preserve"> inoculated as a xenograft </w:t>
      </w:r>
      <w:r w:rsidR="003163E0" w:rsidRPr="00D34C6F">
        <w:rPr>
          <w:rFonts w:ascii="Times New Roman" w:hAnsi="Times New Roman" w:cs="Times New Roman"/>
          <w:sz w:val="24"/>
          <w:szCs w:val="24"/>
        </w:rPr>
        <w:t xml:space="preserve">(Pinfold </w:t>
      </w:r>
      <w:r w:rsidR="00216AE4" w:rsidRPr="00D34C6F">
        <w:rPr>
          <w:rFonts w:ascii="Times New Roman" w:hAnsi="Times New Roman" w:cs="Times New Roman"/>
          <w:i/>
          <w:sz w:val="24"/>
          <w:szCs w:val="24"/>
        </w:rPr>
        <w:t>et al.</w:t>
      </w:r>
      <w:r w:rsidR="003163E0" w:rsidRPr="00D34C6F">
        <w:rPr>
          <w:rFonts w:ascii="Times New Roman" w:hAnsi="Times New Roman" w:cs="Times New Roman"/>
          <w:sz w:val="24"/>
          <w:szCs w:val="24"/>
        </w:rPr>
        <w:t xml:space="preserve"> 2014). </w:t>
      </w:r>
      <w:r w:rsidR="003646FE" w:rsidRPr="00D34C6F">
        <w:rPr>
          <w:rFonts w:ascii="Times New Roman" w:hAnsi="Times New Roman" w:cs="Times New Roman"/>
          <w:sz w:val="24"/>
          <w:szCs w:val="24"/>
        </w:rPr>
        <w:t>S</w:t>
      </w:r>
      <w:r w:rsidR="003163E0" w:rsidRPr="00D34C6F">
        <w:rPr>
          <w:rFonts w:ascii="Times New Roman" w:hAnsi="Times New Roman" w:cs="Times New Roman"/>
          <w:sz w:val="24"/>
          <w:szCs w:val="24"/>
        </w:rPr>
        <w:t xml:space="preserve">ubsequently, Kreiss </w:t>
      </w:r>
      <w:r w:rsidR="00216AE4" w:rsidRPr="00D34C6F">
        <w:rPr>
          <w:rFonts w:ascii="Times New Roman" w:hAnsi="Times New Roman" w:cs="Times New Roman"/>
          <w:i/>
          <w:sz w:val="24"/>
          <w:szCs w:val="24"/>
        </w:rPr>
        <w:t>et al.</w:t>
      </w:r>
      <w:r w:rsidR="003163E0" w:rsidRPr="00D34C6F">
        <w:rPr>
          <w:rFonts w:ascii="Times New Roman" w:hAnsi="Times New Roman" w:cs="Times New Roman"/>
          <w:sz w:val="24"/>
          <w:szCs w:val="24"/>
        </w:rPr>
        <w:t xml:space="preserve"> (2015) trialled different combinations of inactive DFT1 cell preparations and adjuvants to assess devil immune responses to vaccination</w:t>
      </w:r>
      <w:r w:rsidR="00730B3E" w:rsidRPr="00D34C6F">
        <w:rPr>
          <w:rFonts w:ascii="Times New Roman" w:hAnsi="Times New Roman" w:cs="Times New Roman"/>
          <w:sz w:val="24"/>
          <w:szCs w:val="24"/>
        </w:rPr>
        <w:t xml:space="preserve"> (summarised in Table 1)</w:t>
      </w:r>
      <w:r w:rsidR="000471C4" w:rsidRPr="00D34C6F">
        <w:rPr>
          <w:rFonts w:ascii="Times New Roman" w:hAnsi="Times New Roman" w:cs="Times New Roman"/>
          <w:sz w:val="24"/>
          <w:szCs w:val="24"/>
        </w:rPr>
        <w:t xml:space="preserve">. </w:t>
      </w:r>
      <w:r w:rsidR="00650DE6" w:rsidRPr="00D34C6F">
        <w:rPr>
          <w:rFonts w:ascii="Times New Roman" w:hAnsi="Times New Roman" w:cs="Times New Roman"/>
          <w:sz w:val="24"/>
          <w:szCs w:val="24"/>
        </w:rPr>
        <w:t>Of the six devils used in th</w:t>
      </w:r>
      <w:r w:rsidR="000471C4" w:rsidRPr="00D34C6F">
        <w:rPr>
          <w:rFonts w:ascii="Times New Roman" w:hAnsi="Times New Roman" w:cs="Times New Roman"/>
          <w:sz w:val="24"/>
          <w:szCs w:val="24"/>
        </w:rPr>
        <w:t>is</w:t>
      </w:r>
      <w:r w:rsidR="00650DE6" w:rsidRPr="00D34C6F">
        <w:rPr>
          <w:rFonts w:ascii="Times New Roman" w:hAnsi="Times New Roman" w:cs="Times New Roman"/>
          <w:sz w:val="24"/>
          <w:szCs w:val="24"/>
        </w:rPr>
        <w:t xml:space="preserve"> study three </w:t>
      </w:r>
      <w:r w:rsidR="00511092" w:rsidRPr="00D34C6F">
        <w:rPr>
          <w:rFonts w:ascii="Times New Roman" w:hAnsi="Times New Roman" w:cs="Times New Roman"/>
          <w:sz w:val="24"/>
          <w:szCs w:val="24"/>
        </w:rPr>
        <w:t xml:space="preserve">(TD2, TD4 and TD5) </w:t>
      </w:r>
      <w:r w:rsidR="00650DE6" w:rsidRPr="00D34C6F">
        <w:rPr>
          <w:rFonts w:ascii="Times New Roman" w:hAnsi="Times New Roman" w:cs="Times New Roman"/>
          <w:sz w:val="24"/>
          <w:szCs w:val="24"/>
        </w:rPr>
        <w:t xml:space="preserve">produced anti-DFT1 antibodies in response to immunisation. </w:t>
      </w:r>
      <w:r w:rsidR="00511092" w:rsidRPr="00D34C6F">
        <w:rPr>
          <w:rFonts w:ascii="Times New Roman" w:hAnsi="Times New Roman" w:cs="Times New Roman"/>
          <w:sz w:val="24"/>
          <w:szCs w:val="24"/>
        </w:rPr>
        <w:t xml:space="preserve"> TD2 and TD4 </w:t>
      </w:r>
      <w:r w:rsidR="00650DE6" w:rsidRPr="00D34C6F">
        <w:rPr>
          <w:rFonts w:ascii="Times New Roman" w:hAnsi="Times New Roman" w:cs="Times New Roman"/>
          <w:sz w:val="24"/>
          <w:szCs w:val="24"/>
        </w:rPr>
        <w:t>produced antibodies in response to two different</w:t>
      </w:r>
      <w:r w:rsidR="00511092" w:rsidRPr="00D34C6F">
        <w:rPr>
          <w:rFonts w:ascii="Times New Roman" w:hAnsi="Times New Roman" w:cs="Times New Roman"/>
          <w:sz w:val="24"/>
          <w:szCs w:val="24"/>
        </w:rPr>
        <w:t xml:space="preserve"> vaccine preparations</w:t>
      </w:r>
      <w:r w:rsidR="00730B3E" w:rsidRPr="00D34C6F">
        <w:rPr>
          <w:rFonts w:ascii="Times New Roman" w:hAnsi="Times New Roman" w:cs="Times New Roman"/>
          <w:sz w:val="24"/>
          <w:szCs w:val="24"/>
        </w:rPr>
        <w:t xml:space="preserve"> and demonstrated significant cytotoxicity against DFT1 cells following multiple immunisations</w:t>
      </w:r>
      <w:r w:rsidR="00511092" w:rsidRPr="00D34C6F">
        <w:rPr>
          <w:rFonts w:ascii="Times New Roman" w:hAnsi="Times New Roman" w:cs="Times New Roman"/>
          <w:sz w:val="24"/>
          <w:szCs w:val="24"/>
        </w:rPr>
        <w:t xml:space="preserve">. </w:t>
      </w:r>
      <w:r w:rsidR="00650DE6" w:rsidRPr="00D34C6F">
        <w:rPr>
          <w:rFonts w:ascii="Times New Roman" w:hAnsi="Times New Roman" w:cs="Times New Roman"/>
          <w:sz w:val="24"/>
          <w:szCs w:val="24"/>
        </w:rPr>
        <w:t>Two devils</w:t>
      </w:r>
      <w:r w:rsidR="00511092" w:rsidRPr="00D34C6F">
        <w:rPr>
          <w:rFonts w:ascii="Times New Roman" w:hAnsi="Times New Roman" w:cs="Times New Roman"/>
          <w:sz w:val="24"/>
          <w:szCs w:val="24"/>
        </w:rPr>
        <w:t xml:space="preserve"> (TD1 and TD3)</w:t>
      </w:r>
      <w:r w:rsidR="00650DE6" w:rsidRPr="00D34C6F">
        <w:rPr>
          <w:rFonts w:ascii="Times New Roman" w:hAnsi="Times New Roman" w:cs="Times New Roman"/>
          <w:sz w:val="24"/>
          <w:szCs w:val="24"/>
        </w:rPr>
        <w:t xml:space="preserve"> produced low titres of antibody against DFT1 following immunisation, which were only detectable by ELISA</w:t>
      </w:r>
      <w:r w:rsidR="00730B3E" w:rsidRPr="00D34C6F">
        <w:rPr>
          <w:rFonts w:ascii="Times New Roman" w:hAnsi="Times New Roman" w:cs="Times New Roman"/>
          <w:sz w:val="24"/>
          <w:szCs w:val="24"/>
        </w:rPr>
        <w:t xml:space="preserve">, </w:t>
      </w:r>
      <w:r w:rsidR="00511092" w:rsidRPr="00D34C6F">
        <w:rPr>
          <w:rFonts w:ascii="Times New Roman" w:hAnsi="Times New Roman" w:cs="Times New Roman"/>
          <w:sz w:val="24"/>
          <w:szCs w:val="24"/>
        </w:rPr>
        <w:t>did not persist for long following final immunisation</w:t>
      </w:r>
      <w:r w:rsidR="00730B3E" w:rsidRPr="00D34C6F">
        <w:rPr>
          <w:rFonts w:ascii="Times New Roman" w:hAnsi="Times New Roman" w:cs="Times New Roman"/>
          <w:sz w:val="24"/>
          <w:szCs w:val="24"/>
        </w:rPr>
        <w:t xml:space="preserve"> and resulted in only low levels of cytotoxicity</w:t>
      </w:r>
      <w:r w:rsidR="00650DE6" w:rsidRPr="00D34C6F">
        <w:rPr>
          <w:rFonts w:ascii="Times New Roman" w:hAnsi="Times New Roman" w:cs="Times New Roman"/>
          <w:sz w:val="24"/>
          <w:szCs w:val="24"/>
        </w:rPr>
        <w:t xml:space="preserve">. </w:t>
      </w:r>
      <w:r w:rsidR="001F6FA3" w:rsidRPr="00D34C6F">
        <w:rPr>
          <w:rFonts w:ascii="Times New Roman" w:hAnsi="Times New Roman" w:cs="Times New Roman"/>
          <w:sz w:val="24"/>
          <w:szCs w:val="24"/>
        </w:rPr>
        <w:t xml:space="preserve">TD2 was challenged with the same DFT1 cells used in the vaccine preparation and </w:t>
      </w:r>
      <w:r w:rsidR="00650DE6" w:rsidRPr="00D34C6F">
        <w:rPr>
          <w:rFonts w:ascii="Times New Roman" w:hAnsi="Times New Roman" w:cs="Times New Roman"/>
          <w:sz w:val="24"/>
          <w:szCs w:val="24"/>
        </w:rPr>
        <w:t xml:space="preserve">remained disease free for 189 days. </w:t>
      </w:r>
      <w:r w:rsidR="001F6FA3" w:rsidRPr="00D34C6F">
        <w:rPr>
          <w:rFonts w:ascii="Times New Roman" w:hAnsi="Times New Roman" w:cs="Times New Roman"/>
          <w:sz w:val="24"/>
          <w:szCs w:val="24"/>
        </w:rPr>
        <w:t>When r</w:t>
      </w:r>
      <w:r w:rsidR="00650DE6" w:rsidRPr="00D34C6F">
        <w:rPr>
          <w:rFonts w:ascii="Times New Roman" w:hAnsi="Times New Roman" w:cs="Times New Roman"/>
          <w:sz w:val="24"/>
          <w:szCs w:val="24"/>
        </w:rPr>
        <w:t>e</w:t>
      </w:r>
      <w:r w:rsidR="0041098B">
        <w:rPr>
          <w:rFonts w:ascii="Times New Roman" w:hAnsi="Times New Roman" w:cs="Times New Roman"/>
          <w:sz w:val="24"/>
          <w:szCs w:val="24"/>
        </w:rPr>
        <w:t>-</w:t>
      </w:r>
      <w:r w:rsidR="00650DE6" w:rsidRPr="00D34C6F">
        <w:rPr>
          <w:rFonts w:ascii="Times New Roman" w:hAnsi="Times New Roman" w:cs="Times New Roman"/>
          <w:sz w:val="24"/>
          <w:szCs w:val="24"/>
        </w:rPr>
        <w:t>challenge</w:t>
      </w:r>
      <w:r w:rsidR="001F6FA3" w:rsidRPr="00D34C6F">
        <w:rPr>
          <w:rFonts w:ascii="Times New Roman" w:hAnsi="Times New Roman" w:cs="Times New Roman"/>
          <w:sz w:val="24"/>
          <w:szCs w:val="24"/>
        </w:rPr>
        <w:t>d with a different strain of DFT1</w:t>
      </w:r>
      <w:r w:rsidR="00650DE6" w:rsidRPr="00D34C6F">
        <w:rPr>
          <w:rFonts w:ascii="Times New Roman" w:hAnsi="Times New Roman" w:cs="Times New Roman"/>
          <w:sz w:val="24"/>
          <w:szCs w:val="24"/>
        </w:rPr>
        <w:t xml:space="preserve">, the devil remained disease free for a further 154 days, before developing small </w:t>
      </w:r>
      <w:r w:rsidR="00911C9E">
        <w:rPr>
          <w:rFonts w:ascii="Times New Roman" w:hAnsi="Times New Roman" w:cs="Times New Roman"/>
          <w:sz w:val="24"/>
          <w:szCs w:val="24"/>
        </w:rPr>
        <w:t>tumour</w:t>
      </w:r>
      <w:r w:rsidR="00650DE6" w:rsidRPr="00D34C6F">
        <w:rPr>
          <w:rFonts w:ascii="Times New Roman" w:hAnsi="Times New Roman" w:cs="Times New Roman"/>
          <w:sz w:val="24"/>
          <w:szCs w:val="24"/>
        </w:rPr>
        <w:t>s at both challenge site</w:t>
      </w:r>
      <w:r w:rsidR="0072576B">
        <w:rPr>
          <w:rFonts w:ascii="Times New Roman" w:hAnsi="Times New Roman" w:cs="Times New Roman"/>
          <w:sz w:val="24"/>
          <w:szCs w:val="24"/>
        </w:rPr>
        <w:t>s</w:t>
      </w:r>
      <w:r w:rsidR="00650DE6" w:rsidRPr="00D34C6F">
        <w:rPr>
          <w:rFonts w:ascii="Times New Roman" w:hAnsi="Times New Roman" w:cs="Times New Roman"/>
          <w:sz w:val="24"/>
          <w:szCs w:val="24"/>
        </w:rPr>
        <w:t xml:space="preserve"> which were curatively surgically resected.</w:t>
      </w:r>
      <w:r w:rsidR="00EB0271" w:rsidRPr="00D34C6F">
        <w:rPr>
          <w:rFonts w:ascii="Times New Roman" w:hAnsi="Times New Roman" w:cs="Times New Roman"/>
          <w:sz w:val="24"/>
          <w:szCs w:val="24"/>
        </w:rPr>
        <w:t xml:space="preserve"> </w:t>
      </w:r>
      <w:r w:rsidR="00BC6F56" w:rsidRPr="00D34C6F">
        <w:rPr>
          <w:rFonts w:ascii="Times New Roman" w:hAnsi="Times New Roman" w:cs="Times New Roman"/>
          <w:sz w:val="24"/>
          <w:szCs w:val="24"/>
        </w:rPr>
        <w:t>This study demonstrated that whilst variable, devils can produce specific antibodies against DFT1 following immunisation with inactive cell preparations in the presence of an adjuvant. Crucially, this study also demonstrated that antibody production following vaccination can be pr</w:t>
      </w:r>
      <w:r w:rsidR="00E53481" w:rsidRPr="00D34C6F">
        <w:rPr>
          <w:rFonts w:ascii="Times New Roman" w:hAnsi="Times New Roman" w:cs="Times New Roman"/>
          <w:sz w:val="24"/>
          <w:szCs w:val="24"/>
        </w:rPr>
        <w:t>otective</w:t>
      </w:r>
      <w:r w:rsidR="00BC6F56" w:rsidRPr="00D34C6F">
        <w:rPr>
          <w:rFonts w:ascii="Times New Roman" w:hAnsi="Times New Roman" w:cs="Times New Roman"/>
          <w:sz w:val="24"/>
          <w:szCs w:val="24"/>
        </w:rPr>
        <w:t xml:space="preserve"> and can increase disease free survival following DFT1 challenge.</w:t>
      </w:r>
      <w:r w:rsidR="003646FE" w:rsidRPr="00D34C6F">
        <w:rPr>
          <w:rFonts w:ascii="Times New Roman" w:hAnsi="Times New Roman" w:cs="Times New Roman"/>
          <w:sz w:val="24"/>
          <w:szCs w:val="24"/>
        </w:rPr>
        <w:t xml:space="preserve"> It has also been demonstrated that mitogen-activated devil mononuclear cells</w:t>
      </w:r>
      <w:r w:rsidR="00357024" w:rsidRPr="00D34C6F">
        <w:rPr>
          <w:rFonts w:ascii="Times New Roman" w:hAnsi="Times New Roman" w:cs="Times New Roman"/>
          <w:sz w:val="24"/>
          <w:szCs w:val="24"/>
        </w:rPr>
        <w:t>, which may be Natural Killer (NK) cells,</w:t>
      </w:r>
      <w:r w:rsidR="003646FE" w:rsidRPr="00D34C6F">
        <w:rPr>
          <w:rFonts w:ascii="Times New Roman" w:hAnsi="Times New Roman" w:cs="Times New Roman"/>
          <w:sz w:val="24"/>
          <w:szCs w:val="24"/>
        </w:rPr>
        <w:t xml:space="preserve"> are able to kill DFT1 cell</w:t>
      </w:r>
      <w:r w:rsidR="00730B3E" w:rsidRPr="00D34C6F">
        <w:rPr>
          <w:rFonts w:ascii="Times New Roman" w:hAnsi="Times New Roman" w:cs="Times New Roman"/>
          <w:sz w:val="24"/>
          <w:szCs w:val="24"/>
        </w:rPr>
        <w:t>s</w:t>
      </w:r>
      <w:r w:rsidR="003646FE" w:rsidRPr="00D34C6F">
        <w:rPr>
          <w:rFonts w:ascii="Times New Roman" w:hAnsi="Times New Roman" w:cs="Times New Roman"/>
          <w:sz w:val="24"/>
          <w:szCs w:val="24"/>
        </w:rPr>
        <w:t xml:space="preserve"> </w:t>
      </w:r>
      <w:r w:rsidR="003646FE" w:rsidRPr="00D34C6F">
        <w:rPr>
          <w:rFonts w:ascii="Times New Roman" w:hAnsi="Times New Roman" w:cs="Times New Roman"/>
          <w:i/>
          <w:sz w:val="24"/>
          <w:szCs w:val="24"/>
        </w:rPr>
        <w:t>in vitro</w:t>
      </w:r>
      <w:r w:rsidR="003646FE" w:rsidRPr="00D34C6F">
        <w:rPr>
          <w:rFonts w:ascii="Times New Roman" w:hAnsi="Times New Roman" w:cs="Times New Roman"/>
          <w:sz w:val="24"/>
          <w:szCs w:val="24"/>
        </w:rPr>
        <w:t xml:space="preserve">, indicating that it is possible to induce devil immune cells to target the </w:t>
      </w:r>
      <w:r w:rsidR="00911C9E">
        <w:rPr>
          <w:rFonts w:ascii="Times New Roman" w:hAnsi="Times New Roman" w:cs="Times New Roman"/>
          <w:sz w:val="24"/>
          <w:szCs w:val="24"/>
        </w:rPr>
        <w:t>tumour</w:t>
      </w:r>
      <w:r w:rsidR="003646FE" w:rsidRPr="00D34C6F">
        <w:rPr>
          <w:rFonts w:ascii="Times New Roman" w:hAnsi="Times New Roman" w:cs="Times New Roman"/>
          <w:sz w:val="24"/>
          <w:szCs w:val="24"/>
        </w:rPr>
        <w:t xml:space="preserve"> (Brown </w:t>
      </w:r>
      <w:r w:rsidR="00216AE4" w:rsidRPr="00D34C6F">
        <w:rPr>
          <w:rFonts w:ascii="Times New Roman" w:hAnsi="Times New Roman" w:cs="Times New Roman"/>
          <w:i/>
          <w:sz w:val="24"/>
          <w:szCs w:val="24"/>
        </w:rPr>
        <w:t>et al.</w:t>
      </w:r>
      <w:r w:rsidR="003646FE" w:rsidRPr="00D34C6F">
        <w:rPr>
          <w:rFonts w:ascii="Times New Roman" w:hAnsi="Times New Roman" w:cs="Times New Roman"/>
          <w:sz w:val="24"/>
          <w:szCs w:val="24"/>
        </w:rPr>
        <w:t xml:space="preserve"> 2016).</w:t>
      </w:r>
    </w:p>
    <w:p w14:paraId="67F3B739" w14:textId="77777777" w:rsidR="00354B35" w:rsidRDefault="00C24496"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 xml:space="preserve">Further vaccination </w:t>
      </w:r>
      <w:r w:rsidR="002A0B5C" w:rsidRPr="00D34C6F">
        <w:rPr>
          <w:rFonts w:ascii="Times New Roman" w:hAnsi="Times New Roman" w:cs="Times New Roman"/>
          <w:sz w:val="24"/>
          <w:szCs w:val="24"/>
        </w:rPr>
        <w:t xml:space="preserve">and immunotherapy </w:t>
      </w:r>
      <w:r w:rsidRPr="00D34C6F">
        <w:rPr>
          <w:rFonts w:ascii="Times New Roman" w:hAnsi="Times New Roman" w:cs="Times New Roman"/>
          <w:sz w:val="24"/>
          <w:szCs w:val="24"/>
        </w:rPr>
        <w:t xml:space="preserve">studies by </w:t>
      </w:r>
      <w:r w:rsidR="000802A2" w:rsidRPr="00D34C6F">
        <w:rPr>
          <w:rFonts w:ascii="Times New Roman" w:hAnsi="Times New Roman" w:cs="Times New Roman"/>
          <w:sz w:val="24"/>
          <w:szCs w:val="24"/>
        </w:rPr>
        <w:fldChar w:fldCharType="begin" w:fldLock="1"/>
      </w:r>
      <w:r w:rsidR="000802A2" w:rsidRPr="00D34C6F">
        <w:rPr>
          <w:rFonts w:ascii="Times New Roman" w:hAnsi="Times New Roman" w:cs="Times New Roman"/>
          <w:sz w:val="24"/>
          <w:szCs w:val="24"/>
        </w:rPr>
        <w:instrText>ADDIN CSL_CITATION { "citationItems" : [ { "id" : "ITEM-1", "itemData" : { "author" : [ { "dropping-particle" : "", "family" : "Tovar", "given" : "Cesar", "non-dropping-particle" : "", "parse-names" : false, "suffix" : "" }, { "dropping-particle" : "", "family" : "Pye", "given" : "Ruth J", "non-dropping-particle" : "", "parse-names" : false, "suffix" : "" }, { "dropping-particle" : "", "family" : "Kreiss", "given" : "Alexandre", "non-dropping-particle" : "", "parse-names" : false, "suffix" : "" }, { "dropping-particle" : "", "family" : "Cheng", "given" : "Yuanyuan", "non-dropping-particle" : "", "parse-names" : false, "suffix" : "" }, { "dropping-particle" : "", "family" : "Brown", "given" : "Gabriella K", "non-dropping-particle" : "", "parse-names" : false, "suffix" : "" }, { "dropping-particle" : "", "family" : "Darby", "given" : "Jocelyn", "non-dropping-particle" : "", "parse-names" : false, "suffix" : "" }, { "dropping-particle" : "", "family" : "Malley", "given" : "Roslyn C", "non-dropping-particle" : "", "parse-names" : false, "suffix" : "" }, { "dropping-particle" : "", "family" : "Siddle", "given" : "Hannah V T", "non-dropping-particle" : "", "parse-names" : false, "suffix" : "" }, { "dropping-particle" : "", "family" : "Skj\u00f8dt", "given" : "Karsten", "non-dropping-particle" : "", "parse-names" : false, "suffix" : "" }, { "dropping-particle" : "", "family" : "Kaufman", "given" : "Jim", "non-dropping-particle" : "", "parse-names" : false, "suffix" : "" }, { "dropping-particle" : "", "family" : "Silva", "given" : "Anabel", "non-dropping-particle" : "", "parse-names" : false, "suffix" : "" }, { "dropping-particle" : "", "family" : "Baz Morelli", "given" : "Adriana", "non-dropping-particle" : "", "parse-names" : false, "suffix" : "" }, { "dropping-particle" : "", "family" : "Papenfuss", "given" : "Anthony T", "non-dropping-particle" : "", "parse-names" : false, "suffix" : "" }, { "dropping-particle" : "", "family" : "Corcoran", "given" : "Lynn M", "non-dropping-particle" : "", "parse-names" : false, "suffix" : "" }, { "dropping-particle" : "", "family" : "Murphy", "given" : "James M", "non-dropping-particle" : "", "parse-names" : false, "suffix" : "" }, { "dropping-particle" : "", "family" : "Pearse", "given" : "Martin J", "non-dropping-particle" : "", "parse-names" : false, "suffix" : "" }, { "dropping-particle" : "", "family" : "Belov", "given" : "Katherine", "non-dropping-particle" : "", "parse-names" : false, "suffix" : "" }, { "dropping-particle" : "", "family" : "Lyons", "given" : "A Bruce", "non-dropping-particle" : "", "parse-names" : false, "suffix" : "" }, { "dropping-particle" : "", "family" : "Woods", "given" : "Gregory M", "non-dropping-particle" : "", "parse-names" : false, "suffix" : "" } ], "genre" : "JOUR", "id" : "ITEM-1", "issued" : { "date-parts" : [ [ "2017", "3", "9" ] ] }, "page" : "43827", "publisher" : "The Author(s)", "title" : "Regression of devil facial tumour disease following immunotherapy in immunised Tasmanian devils", "type" : "article-journal", "volume" : "7" }, "uris" : [ "http://www.mendeley.com/documents/?uuid=3ce4a617-7302-4bc7-94ae-1c2ee33d038b" ] } ], "mendeley" : { "formattedCitation" : "(Tovar &lt;i&gt;et al.&lt;/i&gt; 2017)", "manualFormatting" : "Tovar et al. (2017)", "plainTextFormattedCitation" : "(Tovar et al. 2017)", "previouslyFormattedCitation" : "(Tovar &lt;i&gt;et al.&lt;/i&gt; 2017)" }, "properties" : { "noteIndex" : 0 }, "schema" : "https://github.com/citation-style-language/schema/raw/master/csl-citation.json" }</w:instrText>
      </w:r>
      <w:r w:rsidR="000802A2" w:rsidRPr="00D34C6F">
        <w:rPr>
          <w:rFonts w:ascii="Times New Roman" w:hAnsi="Times New Roman" w:cs="Times New Roman"/>
          <w:sz w:val="24"/>
          <w:szCs w:val="24"/>
        </w:rPr>
        <w:fldChar w:fldCharType="separate"/>
      </w:r>
      <w:r w:rsidR="000802A2" w:rsidRPr="00D34C6F">
        <w:rPr>
          <w:rFonts w:ascii="Times New Roman" w:hAnsi="Times New Roman" w:cs="Times New Roman"/>
          <w:noProof/>
          <w:sz w:val="24"/>
          <w:szCs w:val="24"/>
        </w:rPr>
        <w:t xml:space="preserve">Tovar </w:t>
      </w:r>
      <w:r w:rsidR="00216AE4" w:rsidRPr="00D34C6F">
        <w:rPr>
          <w:rFonts w:ascii="Times New Roman" w:hAnsi="Times New Roman" w:cs="Times New Roman"/>
          <w:i/>
          <w:noProof/>
          <w:sz w:val="24"/>
          <w:szCs w:val="24"/>
        </w:rPr>
        <w:t>et al.</w:t>
      </w:r>
      <w:r w:rsidR="000802A2" w:rsidRPr="00D34C6F">
        <w:rPr>
          <w:rFonts w:ascii="Times New Roman" w:hAnsi="Times New Roman" w:cs="Times New Roman"/>
          <w:noProof/>
          <w:sz w:val="24"/>
          <w:szCs w:val="24"/>
        </w:rPr>
        <w:t xml:space="preserve"> (2017)</w:t>
      </w:r>
      <w:r w:rsidR="000802A2" w:rsidRPr="00D34C6F">
        <w:rPr>
          <w:rFonts w:ascii="Times New Roman" w:hAnsi="Times New Roman" w:cs="Times New Roman"/>
          <w:sz w:val="24"/>
          <w:szCs w:val="24"/>
        </w:rPr>
        <w:fldChar w:fldCharType="end"/>
      </w:r>
      <w:r w:rsidR="000802A2" w:rsidRPr="00D34C6F">
        <w:rPr>
          <w:rFonts w:ascii="Times New Roman" w:hAnsi="Times New Roman" w:cs="Times New Roman"/>
          <w:sz w:val="24"/>
          <w:szCs w:val="24"/>
        </w:rPr>
        <w:t xml:space="preserve"> </w:t>
      </w:r>
      <w:r w:rsidR="00D058F9" w:rsidRPr="00D34C6F">
        <w:rPr>
          <w:rFonts w:ascii="Times New Roman" w:hAnsi="Times New Roman" w:cs="Times New Roman"/>
          <w:sz w:val="24"/>
          <w:szCs w:val="24"/>
        </w:rPr>
        <w:t>ha</w:t>
      </w:r>
      <w:r w:rsidRPr="00D34C6F">
        <w:rPr>
          <w:rFonts w:ascii="Times New Roman" w:hAnsi="Times New Roman" w:cs="Times New Roman"/>
          <w:sz w:val="24"/>
          <w:szCs w:val="24"/>
        </w:rPr>
        <w:t xml:space="preserve">ve </w:t>
      </w:r>
      <w:r w:rsidR="00730B3E" w:rsidRPr="00D34C6F">
        <w:rPr>
          <w:rFonts w:ascii="Times New Roman" w:hAnsi="Times New Roman" w:cs="Times New Roman"/>
          <w:sz w:val="24"/>
          <w:szCs w:val="24"/>
        </w:rPr>
        <w:t xml:space="preserve">shown that </w:t>
      </w:r>
      <w:r w:rsidRPr="00D34C6F">
        <w:rPr>
          <w:rFonts w:ascii="Times New Roman" w:hAnsi="Times New Roman" w:cs="Times New Roman"/>
          <w:sz w:val="24"/>
          <w:szCs w:val="24"/>
        </w:rPr>
        <w:t>immunisation with inactive DFT1 cell preparations can result in antibody production and associated</w:t>
      </w:r>
      <w:r w:rsidR="000802A2" w:rsidRPr="00D34C6F">
        <w:rPr>
          <w:rFonts w:ascii="Times New Roman" w:hAnsi="Times New Roman" w:cs="Times New Roman"/>
          <w:sz w:val="24"/>
          <w:szCs w:val="24"/>
        </w:rPr>
        <w:t xml:space="preserve"> </w:t>
      </w:r>
      <w:r w:rsidR="00911C9E">
        <w:rPr>
          <w:rFonts w:ascii="Times New Roman" w:hAnsi="Times New Roman" w:cs="Times New Roman"/>
          <w:sz w:val="24"/>
          <w:szCs w:val="24"/>
        </w:rPr>
        <w:t>tumour</w:t>
      </w:r>
      <w:r w:rsidR="000802A2" w:rsidRPr="00D34C6F">
        <w:rPr>
          <w:rFonts w:ascii="Times New Roman" w:hAnsi="Times New Roman" w:cs="Times New Roman"/>
          <w:sz w:val="24"/>
          <w:szCs w:val="24"/>
        </w:rPr>
        <w:t xml:space="preserve"> regression or lack of </w:t>
      </w:r>
      <w:r w:rsidR="00911C9E">
        <w:rPr>
          <w:rFonts w:ascii="Times New Roman" w:hAnsi="Times New Roman" w:cs="Times New Roman"/>
          <w:sz w:val="24"/>
          <w:szCs w:val="24"/>
        </w:rPr>
        <w:t>tumour</w:t>
      </w:r>
      <w:r w:rsidR="000802A2" w:rsidRPr="00D34C6F">
        <w:rPr>
          <w:rFonts w:ascii="Times New Roman" w:hAnsi="Times New Roman" w:cs="Times New Roman"/>
          <w:sz w:val="24"/>
          <w:szCs w:val="24"/>
        </w:rPr>
        <w:t xml:space="preserve"> engraftment.</w:t>
      </w:r>
      <w:r w:rsidR="001F6FA3" w:rsidRPr="00D34C6F">
        <w:rPr>
          <w:rFonts w:ascii="Times New Roman" w:hAnsi="Times New Roman" w:cs="Times New Roman"/>
          <w:sz w:val="24"/>
          <w:szCs w:val="24"/>
        </w:rPr>
        <w:t xml:space="preserve"> </w:t>
      </w:r>
      <w:r w:rsidR="00730B3E" w:rsidRPr="00D34C6F">
        <w:rPr>
          <w:rFonts w:ascii="Times New Roman" w:hAnsi="Times New Roman" w:cs="Times New Roman"/>
          <w:sz w:val="24"/>
          <w:szCs w:val="24"/>
        </w:rPr>
        <w:t>T</w:t>
      </w:r>
      <w:r w:rsidR="001F6FA3" w:rsidRPr="00D34C6F">
        <w:rPr>
          <w:rFonts w:ascii="Times New Roman" w:hAnsi="Times New Roman" w:cs="Times New Roman"/>
          <w:sz w:val="24"/>
          <w:szCs w:val="24"/>
        </w:rPr>
        <w:t>his study has also demonstrated that vaccination using MHC class I positive DFT1 cells (MHC-I</w:t>
      </w:r>
      <w:r w:rsidR="001F6FA3" w:rsidRPr="00D34C6F">
        <w:rPr>
          <w:rFonts w:ascii="Times New Roman" w:hAnsi="Times New Roman" w:cs="Times New Roman"/>
          <w:sz w:val="24"/>
          <w:szCs w:val="24"/>
          <w:vertAlign w:val="superscript"/>
        </w:rPr>
        <w:t>+</w:t>
      </w:r>
      <w:r w:rsidR="001F6FA3" w:rsidRPr="00D34C6F">
        <w:rPr>
          <w:rFonts w:ascii="Times New Roman" w:hAnsi="Times New Roman" w:cs="Times New Roman"/>
          <w:sz w:val="24"/>
          <w:szCs w:val="24"/>
        </w:rPr>
        <w:t>) is more effective than vaccination with MHC class I negative DFT1 cells (MHC-I</w:t>
      </w:r>
      <w:r w:rsidR="001F6FA3" w:rsidRPr="00D34C6F">
        <w:rPr>
          <w:rFonts w:ascii="Times New Roman" w:hAnsi="Times New Roman" w:cs="Times New Roman"/>
          <w:sz w:val="24"/>
          <w:szCs w:val="24"/>
          <w:vertAlign w:val="superscript"/>
        </w:rPr>
        <w:t>-</w:t>
      </w:r>
      <w:r w:rsidR="001F6FA3" w:rsidRPr="00D34C6F">
        <w:rPr>
          <w:rFonts w:ascii="Times New Roman" w:hAnsi="Times New Roman" w:cs="Times New Roman"/>
          <w:sz w:val="24"/>
          <w:szCs w:val="24"/>
        </w:rPr>
        <w:t>)</w:t>
      </w:r>
      <w:r w:rsidR="001C1C41" w:rsidRPr="00D34C6F">
        <w:rPr>
          <w:rFonts w:ascii="Times New Roman" w:hAnsi="Times New Roman" w:cs="Times New Roman"/>
          <w:sz w:val="24"/>
          <w:szCs w:val="24"/>
        </w:rPr>
        <w:t xml:space="preserve">, and that sonicated or irradiated whole cell lysates are more effective at initiating an immune response than protein </w:t>
      </w:r>
      <w:r w:rsidR="00114060" w:rsidRPr="00D34C6F">
        <w:rPr>
          <w:rFonts w:ascii="Times New Roman" w:hAnsi="Times New Roman" w:cs="Times New Roman"/>
          <w:sz w:val="24"/>
          <w:szCs w:val="24"/>
        </w:rPr>
        <w:t xml:space="preserve">extract </w:t>
      </w:r>
      <w:r w:rsidR="001C1C41" w:rsidRPr="00D34C6F">
        <w:rPr>
          <w:rFonts w:ascii="Times New Roman" w:hAnsi="Times New Roman" w:cs="Times New Roman"/>
          <w:sz w:val="24"/>
          <w:szCs w:val="24"/>
        </w:rPr>
        <w:t>alone</w:t>
      </w:r>
      <w:r w:rsidR="001F6FA3" w:rsidRPr="00D34C6F">
        <w:rPr>
          <w:rFonts w:ascii="Times New Roman" w:hAnsi="Times New Roman" w:cs="Times New Roman"/>
          <w:sz w:val="24"/>
          <w:szCs w:val="24"/>
        </w:rPr>
        <w:t>. A total of 7 devils</w:t>
      </w:r>
      <w:r w:rsidR="003646FE" w:rsidRPr="00D34C6F">
        <w:rPr>
          <w:rFonts w:ascii="Times New Roman" w:hAnsi="Times New Roman" w:cs="Times New Roman"/>
          <w:sz w:val="24"/>
          <w:szCs w:val="24"/>
        </w:rPr>
        <w:t xml:space="preserve"> were immunised </w:t>
      </w:r>
      <w:r w:rsidR="003A0DEE" w:rsidRPr="00D34C6F">
        <w:rPr>
          <w:rFonts w:ascii="Times New Roman" w:hAnsi="Times New Roman" w:cs="Times New Roman"/>
          <w:sz w:val="24"/>
          <w:szCs w:val="24"/>
        </w:rPr>
        <w:t xml:space="preserve">using different DFT1 cell preparations, including </w:t>
      </w:r>
      <w:r w:rsidR="001F6FA3" w:rsidRPr="00D34C6F">
        <w:rPr>
          <w:rFonts w:ascii="Times New Roman" w:hAnsi="Times New Roman" w:cs="Times New Roman"/>
          <w:sz w:val="24"/>
          <w:szCs w:val="24"/>
        </w:rPr>
        <w:t>MHC-I</w:t>
      </w:r>
      <w:r w:rsidR="001F6FA3" w:rsidRPr="00D34C6F">
        <w:rPr>
          <w:rFonts w:ascii="Times New Roman" w:hAnsi="Times New Roman" w:cs="Times New Roman"/>
          <w:sz w:val="24"/>
          <w:szCs w:val="24"/>
          <w:vertAlign w:val="superscript"/>
        </w:rPr>
        <w:t>+</w:t>
      </w:r>
      <w:r w:rsidR="003A0DEE" w:rsidRPr="00D34C6F">
        <w:rPr>
          <w:rFonts w:ascii="Times New Roman" w:hAnsi="Times New Roman" w:cs="Times New Roman"/>
          <w:sz w:val="24"/>
          <w:szCs w:val="24"/>
        </w:rPr>
        <w:t xml:space="preserve"> cells and both whole cell and protein extract, combined with different adjuvant and booster immunisations</w:t>
      </w:r>
      <w:r w:rsidR="001F6FA3" w:rsidRPr="00D34C6F">
        <w:rPr>
          <w:rFonts w:ascii="Times New Roman" w:hAnsi="Times New Roman" w:cs="Times New Roman"/>
          <w:sz w:val="24"/>
          <w:szCs w:val="24"/>
        </w:rPr>
        <w:t xml:space="preserve"> (Table 1).</w:t>
      </w:r>
      <w:r w:rsidR="003A0DEE" w:rsidRPr="00D34C6F">
        <w:rPr>
          <w:rFonts w:ascii="Times New Roman" w:hAnsi="Times New Roman" w:cs="Times New Roman"/>
          <w:sz w:val="24"/>
          <w:szCs w:val="24"/>
        </w:rPr>
        <w:t xml:space="preserve"> </w:t>
      </w:r>
      <w:r w:rsidR="00097B5F" w:rsidRPr="00D34C6F">
        <w:rPr>
          <w:rFonts w:ascii="Times New Roman" w:hAnsi="Times New Roman" w:cs="Times New Roman"/>
          <w:sz w:val="24"/>
          <w:szCs w:val="24"/>
        </w:rPr>
        <w:t xml:space="preserve">6 devils immunised </w:t>
      </w:r>
      <w:r w:rsidR="003A2411" w:rsidRPr="00D34C6F">
        <w:rPr>
          <w:rFonts w:ascii="Times New Roman" w:hAnsi="Times New Roman" w:cs="Times New Roman"/>
          <w:sz w:val="24"/>
          <w:szCs w:val="24"/>
        </w:rPr>
        <w:t xml:space="preserve">with </w:t>
      </w:r>
      <w:r w:rsidR="00367200" w:rsidRPr="00D34C6F">
        <w:rPr>
          <w:rFonts w:ascii="Times New Roman" w:hAnsi="Times New Roman" w:cs="Times New Roman"/>
          <w:sz w:val="24"/>
          <w:szCs w:val="24"/>
        </w:rPr>
        <w:t xml:space="preserve">inactivated </w:t>
      </w:r>
      <w:r w:rsidR="001F6FA3" w:rsidRPr="00D34C6F">
        <w:rPr>
          <w:rFonts w:ascii="Times New Roman" w:hAnsi="Times New Roman" w:cs="Times New Roman"/>
          <w:sz w:val="24"/>
          <w:szCs w:val="24"/>
        </w:rPr>
        <w:t>MHC-I</w:t>
      </w:r>
      <w:r w:rsidR="001F6FA3" w:rsidRPr="00D34C6F">
        <w:rPr>
          <w:rFonts w:ascii="Times New Roman" w:hAnsi="Times New Roman" w:cs="Times New Roman"/>
          <w:sz w:val="24"/>
          <w:szCs w:val="24"/>
          <w:vertAlign w:val="superscript"/>
        </w:rPr>
        <w:t>+</w:t>
      </w:r>
      <w:r w:rsidR="001F6FA3" w:rsidRPr="00D34C6F">
        <w:rPr>
          <w:rFonts w:ascii="Times New Roman" w:hAnsi="Times New Roman" w:cs="Times New Roman"/>
          <w:sz w:val="24"/>
          <w:szCs w:val="24"/>
        </w:rPr>
        <w:t xml:space="preserve"> </w:t>
      </w:r>
      <w:r w:rsidR="00367200" w:rsidRPr="00D34C6F">
        <w:rPr>
          <w:rFonts w:ascii="Times New Roman" w:hAnsi="Times New Roman" w:cs="Times New Roman"/>
          <w:sz w:val="24"/>
          <w:szCs w:val="24"/>
        </w:rPr>
        <w:t xml:space="preserve">DFT1 cells induced higher levels of serum antibodies against both </w:t>
      </w:r>
      <w:r w:rsidR="00097B5F" w:rsidRPr="00D34C6F">
        <w:rPr>
          <w:rFonts w:ascii="Times New Roman" w:hAnsi="Times New Roman" w:cs="Times New Roman"/>
          <w:sz w:val="24"/>
          <w:szCs w:val="24"/>
        </w:rPr>
        <w:t>MHC-I</w:t>
      </w:r>
      <w:r w:rsidR="00097B5F" w:rsidRPr="00D34C6F">
        <w:rPr>
          <w:rFonts w:ascii="Times New Roman" w:hAnsi="Times New Roman" w:cs="Times New Roman"/>
          <w:sz w:val="24"/>
          <w:szCs w:val="24"/>
          <w:vertAlign w:val="superscript"/>
        </w:rPr>
        <w:t xml:space="preserve">+ </w:t>
      </w:r>
      <w:r w:rsidR="00367200" w:rsidRPr="00D34C6F">
        <w:rPr>
          <w:rFonts w:ascii="Times New Roman" w:hAnsi="Times New Roman" w:cs="Times New Roman"/>
          <w:sz w:val="24"/>
          <w:szCs w:val="24"/>
        </w:rPr>
        <w:t xml:space="preserve">and </w:t>
      </w:r>
      <w:r w:rsidR="00097B5F" w:rsidRPr="00D34C6F">
        <w:rPr>
          <w:rFonts w:ascii="Times New Roman" w:hAnsi="Times New Roman" w:cs="Times New Roman"/>
          <w:sz w:val="24"/>
          <w:szCs w:val="24"/>
        </w:rPr>
        <w:t>MHC-I</w:t>
      </w:r>
      <w:r w:rsidR="00097B5F" w:rsidRPr="00D34C6F">
        <w:rPr>
          <w:rFonts w:ascii="Times New Roman" w:hAnsi="Times New Roman" w:cs="Times New Roman"/>
          <w:sz w:val="24"/>
          <w:szCs w:val="24"/>
          <w:vertAlign w:val="superscript"/>
        </w:rPr>
        <w:t xml:space="preserve">- </w:t>
      </w:r>
      <w:r w:rsidR="00367200" w:rsidRPr="00D34C6F">
        <w:rPr>
          <w:rFonts w:ascii="Times New Roman" w:hAnsi="Times New Roman" w:cs="Times New Roman"/>
          <w:sz w:val="24"/>
          <w:szCs w:val="24"/>
        </w:rPr>
        <w:t>DFT1 cells</w:t>
      </w:r>
      <w:r w:rsidR="00097B5F" w:rsidRPr="00D34C6F">
        <w:rPr>
          <w:rFonts w:ascii="Times New Roman" w:hAnsi="Times New Roman" w:cs="Times New Roman"/>
          <w:sz w:val="24"/>
          <w:szCs w:val="24"/>
        </w:rPr>
        <w:t xml:space="preserve"> than the devils immunised with MHC-I</w:t>
      </w:r>
      <w:r w:rsidR="00097B5F" w:rsidRPr="00D34C6F">
        <w:rPr>
          <w:rFonts w:ascii="Times New Roman" w:hAnsi="Times New Roman" w:cs="Times New Roman"/>
          <w:sz w:val="24"/>
          <w:szCs w:val="24"/>
          <w:vertAlign w:val="superscript"/>
        </w:rPr>
        <w:t xml:space="preserve">- </w:t>
      </w:r>
      <w:r w:rsidR="00097B5F" w:rsidRPr="00D34C6F">
        <w:rPr>
          <w:rFonts w:ascii="Times New Roman" w:hAnsi="Times New Roman" w:cs="Times New Roman"/>
          <w:sz w:val="24"/>
          <w:szCs w:val="24"/>
        </w:rPr>
        <w:t>cell preparations or adjuvant only controls. However,</w:t>
      </w:r>
      <w:r w:rsidR="00367200" w:rsidRPr="00D34C6F">
        <w:rPr>
          <w:rFonts w:ascii="Times New Roman" w:hAnsi="Times New Roman" w:cs="Times New Roman"/>
          <w:sz w:val="24"/>
          <w:szCs w:val="24"/>
        </w:rPr>
        <w:t xml:space="preserve"> this alone was not enough to initiate effective anti-</w:t>
      </w:r>
      <w:r w:rsidR="00911C9E">
        <w:rPr>
          <w:rFonts w:ascii="Times New Roman" w:hAnsi="Times New Roman" w:cs="Times New Roman"/>
          <w:sz w:val="24"/>
          <w:szCs w:val="24"/>
        </w:rPr>
        <w:t>tumour</w:t>
      </w:r>
      <w:r w:rsidR="00367200" w:rsidRPr="00D34C6F">
        <w:rPr>
          <w:rFonts w:ascii="Times New Roman" w:hAnsi="Times New Roman" w:cs="Times New Roman"/>
          <w:sz w:val="24"/>
          <w:szCs w:val="24"/>
        </w:rPr>
        <w:t xml:space="preserve"> responses after DFT1 challenge</w:t>
      </w:r>
      <w:r w:rsidR="00097B5F" w:rsidRPr="00D34C6F">
        <w:rPr>
          <w:rFonts w:ascii="Times New Roman" w:hAnsi="Times New Roman" w:cs="Times New Roman"/>
          <w:sz w:val="24"/>
          <w:szCs w:val="24"/>
        </w:rPr>
        <w:t xml:space="preserve">. </w:t>
      </w:r>
      <w:r w:rsidR="00367200" w:rsidRPr="00D34C6F">
        <w:rPr>
          <w:rFonts w:ascii="Times New Roman" w:hAnsi="Times New Roman" w:cs="Times New Roman"/>
          <w:sz w:val="24"/>
          <w:szCs w:val="24"/>
        </w:rPr>
        <w:t xml:space="preserve">Remarkably, one devil </w:t>
      </w:r>
      <w:r w:rsidR="00097B5F" w:rsidRPr="00D34C6F">
        <w:rPr>
          <w:rFonts w:ascii="Times New Roman" w:hAnsi="Times New Roman" w:cs="Times New Roman"/>
          <w:sz w:val="24"/>
          <w:szCs w:val="24"/>
        </w:rPr>
        <w:t xml:space="preserve">(TD4-Mm) </w:t>
      </w:r>
      <w:r w:rsidR="00367200" w:rsidRPr="00D34C6F">
        <w:rPr>
          <w:rFonts w:ascii="Times New Roman" w:hAnsi="Times New Roman" w:cs="Times New Roman"/>
          <w:sz w:val="24"/>
          <w:szCs w:val="24"/>
        </w:rPr>
        <w:t xml:space="preserve">immunised with </w:t>
      </w:r>
      <w:r w:rsidR="00097B5F" w:rsidRPr="00D34C6F">
        <w:rPr>
          <w:rFonts w:ascii="Times New Roman" w:hAnsi="Times New Roman" w:cs="Times New Roman"/>
          <w:sz w:val="24"/>
          <w:szCs w:val="24"/>
        </w:rPr>
        <w:t>sonicated and irradiated MHC-I</w:t>
      </w:r>
      <w:r w:rsidR="00097B5F" w:rsidRPr="00D34C6F">
        <w:rPr>
          <w:rFonts w:ascii="Times New Roman" w:hAnsi="Times New Roman" w:cs="Times New Roman"/>
          <w:sz w:val="24"/>
          <w:szCs w:val="24"/>
          <w:vertAlign w:val="superscript"/>
        </w:rPr>
        <w:t xml:space="preserve">+ </w:t>
      </w:r>
      <w:r w:rsidR="00367200" w:rsidRPr="00D34C6F">
        <w:rPr>
          <w:rFonts w:ascii="Times New Roman" w:hAnsi="Times New Roman" w:cs="Times New Roman"/>
          <w:sz w:val="24"/>
          <w:szCs w:val="24"/>
        </w:rPr>
        <w:t>DFT1 cells produced</w:t>
      </w:r>
      <w:r w:rsidR="00097B5F" w:rsidRPr="00D34C6F">
        <w:rPr>
          <w:rFonts w:ascii="Times New Roman" w:hAnsi="Times New Roman" w:cs="Times New Roman"/>
          <w:sz w:val="24"/>
          <w:szCs w:val="24"/>
        </w:rPr>
        <w:t xml:space="preserve"> a strong antibody response</w:t>
      </w:r>
      <w:r w:rsidR="00367200" w:rsidRPr="00D34C6F">
        <w:rPr>
          <w:rFonts w:ascii="Times New Roman" w:hAnsi="Times New Roman" w:cs="Times New Roman"/>
          <w:sz w:val="24"/>
          <w:szCs w:val="24"/>
        </w:rPr>
        <w:t xml:space="preserve"> against </w:t>
      </w:r>
      <w:r w:rsidR="00097B5F" w:rsidRPr="00D34C6F">
        <w:rPr>
          <w:rFonts w:ascii="Times New Roman" w:hAnsi="Times New Roman" w:cs="Times New Roman"/>
          <w:sz w:val="24"/>
          <w:szCs w:val="24"/>
        </w:rPr>
        <w:t>MHC-I</w:t>
      </w:r>
      <w:r w:rsidR="00097B5F" w:rsidRPr="00D34C6F">
        <w:rPr>
          <w:rFonts w:ascii="Times New Roman" w:hAnsi="Times New Roman" w:cs="Times New Roman"/>
          <w:sz w:val="24"/>
          <w:szCs w:val="24"/>
          <w:vertAlign w:val="superscript"/>
        </w:rPr>
        <w:t xml:space="preserve">+ </w:t>
      </w:r>
      <w:r w:rsidR="00367200" w:rsidRPr="00D34C6F">
        <w:rPr>
          <w:rFonts w:ascii="Times New Roman" w:hAnsi="Times New Roman" w:cs="Times New Roman"/>
          <w:sz w:val="24"/>
          <w:szCs w:val="24"/>
        </w:rPr>
        <w:t xml:space="preserve">and </w:t>
      </w:r>
      <w:r w:rsidR="00097B5F" w:rsidRPr="00D34C6F">
        <w:rPr>
          <w:rFonts w:ascii="Times New Roman" w:hAnsi="Times New Roman" w:cs="Times New Roman"/>
          <w:sz w:val="24"/>
          <w:szCs w:val="24"/>
        </w:rPr>
        <w:t>MHC-I</w:t>
      </w:r>
      <w:r w:rsidR="00097B5F" w:rsidRPr="00D34C6F">
        <w:rPr>
          <w:rFonts w:ascii="Times New Roman" w:hAnsi="Times New Roman" w:cs="Times New Roman"/>
          <w:sz w:val="24"/>
          <w:szCs w:val="24"/>
          <w:vertAlign w:val="superscript"/>
        </w:rPr>
        <w:t>+</w:t>
      </w:r>
      <w:r w:rsidR="00367200" w:rsidRPr="00D34C6F">
        <w:rPr>
          <w:rFonts w:ascii="Times New Roman" w:hAnsi="Times New Roman" w:cs="Times New Roman"/>
          <w:sz w:val="24"/>
          <w:szCs w:val="24"/>
        </w:rPr>
        <w:t xml:space="preserve"> DFT1 cells </w:t>
      </w:r>
      <w:r w:rsidR="00097B5F" w:rsidRPr="00D34C6F">
        <w:rPr>
          <w:rFonts w:ascii="Times New Roman" w:hAnsi="Times New Roman" w:cs="Times New Roman"/>
          <w:sz w:val="24"/>
          <w:szCs w:val="24"/>
        </w:rPr>
        <w:t xml:space="preserve">and </w:t>
      </w:r>
      <w:r w:rsidR="00367200" w:rsidRPr="00D34C6F">
        <w:rPr>
          <w:rFonts w:ascii="Times New Roman" w:hAnsi="Times New Roman" w:cs="Times New Roman"/>
          <w:sz w:val="24"/>
          <w:szCs w:val="24"/>
        </w:rPr>
        <w:t xml:space="preserve">remained </w:t>
      </w:r>
      <w:r w:rsidR="00911C9E">
        <w:rPr>
          <w:rFonts w:ascii="Times New Roman" w:hAnsi="Times New Roman" w:cs="Times New Roman"/>
          <w:sz w:val="24"/>
          <w:szCs w:val="24"/>
        </w:rPr>
        <w:t>tumour</w:t>
      </w:r>
      <w:r w:rsidR="00367200" w:rsidRPr="00D34C6F">
        <w:rPr>
          <w:rFonts w:ascii="Times New Roman" w:hAnsi="Times New Roman" w:cs="Times New Roman"/>
          <w:sz w:val="24"/>
          <w:szCs w:val="24"/>
        </w:rPr>
        <w:t xml:space="preserve"> free after DFT1 challenge for 189 days before being euthanised for age related reasons, indicating the immunisation protocol may have prevented </w:t>
      </w:r>
      <w:r w:rsidR="00097B5F" w:rsidRPr="00D34C6F">
        <w:rPr>
          <w:rFonts w:ascii="Times New Roman" w:hAnsi="Times New Roman" w:cs="Times New Roman"/>
          <w:sz w:val="24"/>
          <w:szCs w:val="24"/>
        </w:rPr>
        <w:t xml:space="preserve">or at least delayed </w:t>
      </w:r>
      <w:r w:rsidR="00911C9E">
        <w:rPr>
          <w:rFonts w:ascii="Times New Roman" w:hAnsi="Times New Roman" w:cs="Times New Roman"/>
          <w:sz w:val="24"/>
          <w:szCs w:val="24"/>
        </w:rPr>
        <w:t>tumour</w:t>
      </w:r>
      <w:r w:rsidR="00367200" w:rsidRPr="00D34C6F">
        <w:rPr>
          <w:rFonts w:ascii="Times New Roman" w:hAnsi="Times New Roman" w:cs="Times New Roman"/>
          <w:sz w:val="24"/>
          <w:szCs w:val="24"/>
        </w:rPr>
        <w:t xml:space="preserve"> engraftment. </w:t>
      </w:r>
    </w:p>
    <w:p w14:paraId="3DA03358" w14:textId="4F512A7A" w:rsidR="008231AA" w:rsidRPr="00D34C6F" w:rsidRDefault="00367200"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 xml:space="preserve">This study also demonstrated that </w:t>
      </w:r>
      <w:r w:rsidR="00097B5F" w:rsidRPr="00D34C6F">
        <w:rPr>
          <w:rFonts w:ascii="Times New Roman" w:hAnsi="Times New Roman" w:cs="Times New Roman"/>
          <w:sz w:val="24"/>
          <w:szCs w:val="24"/>
        </w:rPr>
        <w:t>MHC-I</w:t>
      </w:r>
      <w:r w:rsidR="00097B5F" w:rsidRPr="00D34C6F">
        <w:rPr>
          <w:rFonts w:ascii="Times New Roman" w:hAnsi="Times New Roman" w:cs="Times New Roman"/>
          <w:sz w:val="24"/>
          <w:szCs w:val="24"/>
          <w:vertAlign w:val="superscript"/>
        </w:rPr>
        <w:t xml:space="preserve">+ </w:t>
      </w:r>
      <w:r w:rsidRPr="00D34C6F">
        <w:rPr>
          <w:rFonts w:ascii="Times New Roman" w:hAnsi="Times New Roman" w:cs="Times New Roman"/>
          <w:sz w:val="24"/>
          <w:szCs w:val="24"/>
        </w:rPr>
        <w:t>DFT1 cells can be used as an effective immunotherapy in devils. Three devils</w:t>
      </w:r>
      <w:r w:rsidR="00097B5F" w:rsidRPr="00D34C6F">
        <w:rPr>
          <w:rFonts w:ascii="Times New Roman" w:hAnsi="Times New Roman" w:cs="Times New Roman"/>
          <w:sz w:val="24"/>
          <w:szCs w:val="24"/>
        </w:rPr>
        <w:t xml:space="preserve"> (</w:t>
      </w:r>
      <w:r w:rsidR="00E179B3" w:rsidRPr="00D34C6F">
        <w:rPr>
          <w:rFonts w:ascii="Times New Roman" w:hAnsi="Times New Roman" w:cs="Times New Roman"/>
          <w:sz w:val="24"/>
          <w:szCs w:val="24"/>
        </w:rPr>
        <w:t xml:space="preserve">TD1-My, </w:t>
      </w:r>
      <w:r w:rsidR="00097B5F" w:rsidRPr="00D34C6F">
        <w:rPr>
          <w:rFonts w:ascii="Times New Roman" w:hAnsi="Times New Roman" w:cs="Times New Roman"/>
          <w:sz w:val="24"/>
          <w:szCs w:val="24"/>
        </w:rPr>
        <w:t>TD</w:t>
      </w:r>
      <w:r w:rsidR="00E179B3" w:rsidRPr="00D34C6F">
        <w:rPr>
          <w:rFonts w:ascii="Times New Roman" w:hAnsi="Times New Roman" w:cs="Times New Roman"/>
          <w:sz w:val="24"/>
          <w:szCs w:val="24"/>
        </w:rPr>
        <w:t>6-Tp and TD7-Sy)</w:t>
      </w:r>
      <w:r w:rsidRPr="00D34C6F">
        <w:rPr>
          <w:rFonts w:ascii="Times New Roman" w:hAnsi="Times New Roman" w:cs="Times New Roman"/>
          <w:sz w:val="24"/>
          <w:szCs w:val="24"/>
        </w:rPr>
        <w:t xml:space="preserve"> were injected </w:t>
      </w:r>
      <w:r w:rsidR="00E94BB2" w:rsidRPr="00D34C6F">
        <w:rPr>
          <w:rFonts w:ascii="Times New Roman" w:hAnsi="Times New Roman" w:cs="Times New Roman"/>
          <w:sz w:val="24"/>
          <w:szCs w:val="24"/>
        </w:rPr>
        <w:t xml:space="preserve">with live </w:t>
      </w:r>
      <w:r w:rsidR="00E179B3" w:rsidRPr="00D34C6F">
        <w:rPr>
          <w:rFonts w:ascii="Times New Roman" w:hAnsi="Times New Roman" w:cs="Times New Roman"/>
          <w:sz w:val="24"/>
          <w:szCs w:val="24"/>
        </w:rPr>
        <w:t>MHC-I</w:t>
      </w:r>
      <w:r w:rsidR="00E179B3" w:rsidRPr="00D34C6F">
        <w:rPr>
          <w:rFonts w:ascii="Times New Roman" w:hAnsi="Times New Roman" w:cs="Times New Roman"/>
          <w:sz w:val="24"/>
          <w:szCs w:val="24"/>
          <w:vertAlign w:val="superscript"/>
        </w:rPr>
        <w:t xml:space="preserve">+ </w:t>
      </w:r>
      <w:r w:rsidR="00E94BB2" w:rsidRPr="00D34C6F">
        <w:rPr>
          <w:rFonts w:ascii="Times New Roman" w:hAnsi="Times New Roman" w:cs="Times New Roman"/>
          <w:sz w:val="24"/>
          <w:szCs w:val="24"/>
        </w:rPr>
        <w:t xml:space="preserve">DFT1 cells following the engraftment of DFT1 </w:t>
      </w:r>
      <w:r w:rsidR="00911C9E">
        <w:rPr>
          <w:rFonts w:ascii="Times New Roman" w:hAnsi="Times New Roman" w:cs="Times New Roman"/>
          <w:sz w:val="24"/>
          <w:szCs w:val="24"/>
        </w:rPr>
        <w:t>tumour</w:t>
      </w:r>
      <w:r w:rsidR="00E94BB2" w:rsidRPr="00D34C6F">
        <w:rPr>
          <w:rFonts w:ascii="Times New Roman" w:hAnsi="Times New Roman" w:cs="Times New Roman"/>
          <w:sz w:val="24"/>
          <w:szCs w:val="24"/>
        </w:rPr>
        <w:t xml:space="preserve">s after challenge. </w:t>
      </w:r>
      <w:r w:rsidR="00E179B3" w:rsidRPr="00D34C6F">
        <w:rPr>
          <w:rFonts w:ascii="Times New Roman" w:hAnsi="Times New Roman" w:cs="Times New Roman"/>
          <w:sz w:val="24"/>
          <w:szCs w:val="24"/>
        </w:rPr>
        <w:t>This immunotherapy</w:t>
      </w:r>
      <w:r w:rsidR="00E94BB2" w:rsidRPr="00D34C6F">
        <w:rPr>
          <w:rFonts w:ascii="Times New Roman" w:hAnsi="Times New Roman" w:cs="Times New Roman"/>
          <w:sz w:val="24"/>
          <w:szCs w:val="24"/>
        </w:rPr>
        <w:t xml:space="preserve"> resulted in elevated serum levels of antibodies against </w:t>
      </w:r>
      <w:r w:rsidR="00E179B3" w:rsidRPr="00D34C6F">
        <w:rPr>
          <w:rFonts w:ascii="Times New Roman" w:hAnsi="Times New Roman" w:cs="Times New Roman"/>
          <w:sz w:val="24"/>
          <w:szCs w:val="24"/>
        </w:rPr>
        <w:t>MHC-I</w:t>
      </w:r>
      <w:r w:rsidR="00E179B3" w:rsidRPr="00D34C6F">
        <w:rPr>
          <w:rFonts w:ascii="Times New Roman" w:hAnsi="Times New Roman" w:cs="Times New Roman"/>
          <w:sz w:val="24"/>
          <w:szCs w:val="24"/>
          <w:vertAlign w:val="superscript"/>
        </w:rPr>
        <w:t xml:space="preserve">+ </w:t>
      </w:r>
      <w:r w:rsidR="00E179B3" w:rsidRPr="00D34C6F">
        <w:rPr>
          <w:rFonts w:ascii="Times New Roman" w:hAnsi="Times New Roman" w:cs="Times New Roman"/>
          <w:sz w:val="24"/>
          <w:szCs w:val="24"/>
        </w:rPr>
        <w:t>and</w:t>
      </w:r>
      <w:r w:rsidR="00E179B3" w:rsidRPr="00D34C6F">
        <w:rPr>
          <w:rFonts w:ascii="Times New Roman" w:hAnsi="Times New Roman" w:cs="Times New Roman"/>
          <w:sz w:val="24"/>
          <w:szCs w:val="24"/>
          <w:vertAlign w:val="superscript"/>
        </w:rPr>
        <w:t xml:space="preserve"> </w:t>
      </w:r>
      <w:r w:rsidR="00E179B3" w:rsidRPr="00D34C6F">
        <w:rPr>
          <w:rFonts w:ascii="Times New Roman" w:hAnsi="Times New Roman" w:cs="Times New Roman"/>
          <w:sz w:val="24"/>
          <w:szCs w:val="24"/>
        </w:rPr>
        <w:t>MHC-I</w:t>
      </w:r>
      <w:r w:rsidR="00E179B3" w:rsidRPr="00D34C6F">
        <w:rPr>
          <w:rFonts w:ascii="Times New Roman" w:hAnsi="Times New Roman" w:cs="Times New Roman"/>
          <w:sz w:val="24"/>
          <w:szCs w:val="24"/>
          <w:vertAlign w:val="superscript"/>
        </w:rPr>
        <w:t xml:space="preserve">- </w:t>
      </w:r>
      <w:r w:rsidR="00E94BB2" w:rsidRPr="00D34C6F">
        <w:rPr>
          <w:rFonts w:ascii="Times New Roman" w:hAnsi="Times New Roman" w:cs="Times New Roman"/>
          <w:sz w:val="24"/>
          <w:szCs w:val="24"/>
        </w:rPr>
        <w:t>DFT1</w:t>
      </w:r>
      <w:r w:rsidR="00A90463" w:rsidRPr="00D34C6F">
        <w:rPr>
          <w:rFonts w:ascii="Times New Roman" w:hAnsi="Times New Roman" w:cs="Times New Roman"/>
          <w:sz w:val="24"/>
          <w:szCs w:val="24"/>
        </w:rPr>
        <w:t xml:space="preserve"> cells</w:t>
      </w:r>
      <w:r w:rsidR="00E179B3" w:rsidRPr="00D34C6F">
        <w:rPr>
          <w:rFonts w:ascii="Times New Roman" w:hAnsi="Times New Roman" w:cs="Times New Roman"/>
          <w:sz w:val="24"/>
          <w:szCs w:val="24"/>
        </w:rPr>
        <w:t>,</w:t>
      </w:r>
      <w:r w:rsidR="00E94BB2" w:rsidRPr="00D34C6F">
        <w:rPr>
          <w:rFonts w:ascii="Times New Roman" w:hAnsi="Times New Roman" w:cs="Times New Roman"/>
          <w:sz w:val="24"/>
          <w:szCs w:val="24"/>
        </w:rPr>
        <w:t xml:space="preserve"> increased immune cell infiltrate into the </w:t>
      </w:r>
      <w:r w:rsidR="00911C9E">
        <w:rPr>
          <w:rFonts w:ascii="Times New Roman" w:hAnsi="Times New Roman" w:cs="Times New Roman"/>
          <w:sz w:val="24"/>
          <w:szCs w:val="24"/>
        </w:rPr>
        <w:t>tumour</w:t>
      </w:r>
      <w:r w:rsidR="00E94BB2" w:rsidRPr="00D34C6F">
        <w:rPr>
          <w:rFonts w:ascii="Times New Roman" w:hAnsi="Times New Roman" w:cs="Times New Roman"/>
          <w:sz w:val="24"/>
          <w:szCs w:val="24"/>
        </w:rPr>
        <w:t xml:space="preserve"> mass</w:t>
      </w:r>
      <w:r w:rsidR="002820A8">
        <w:rPr>
          <w:rFonts w:ascii="Times New Roman" w:hAnsi="Times New Roman" w:cs="Times New Roman"/>
          <w:sz w:val="24"/>
          <w:szCs w:val="24"/>
        </w:rPr>
        <w:t>,</w:t>
      </w:r>
      <w:r w:rsidR="00E94BB2" w:rsidRPr="00D34C6F">
        <w:rPr>
          <w:rFonts w:ascii="Times New Roman" w:hAnsi="Times New Roman" w:cs="Times New Roman"/>
          <w:sz w:val="24"/>
          <w:szCs w:val="24"/>
        </w:rPr>
        <w:t xml:space="preserve"> and regression of the </w:t>
      </w:r>
      <w:r w:rsidR="00911C9E">
        <w:rPr>
          <w:rFonts w:ascii="Times New Roman" w:hAnsi="Times New Roman" w:cs="Times New Roman"/>
          <w:sz w:val="24"/>
          <w:szCs w:val="24"/>
        </w:rPr>
        <w:t>tumour</w:t>
      </w:r>
      <w:r w:rsidR="00E94BB2" w:rsidRPr="00D34C6F">
        <w:rPr>
          <w:rFonts w:ascii="Times New Roman" w:hAnsi="Times New Roman" w:cs="Times New Roman"/>
          <w:sz w:val="24"/>
          <w:szCs w:val="24"/>
        </w:rPr>
        <w:t xml:space="preserve">s. </w:t>
      </w:r>
      <w:r w:rsidR="00E179B3" w:rsidRPr="00D34C6F">
        <w:rPr>
          <w:rFonts w:ascii="Times New Roman" w:hAnsi="Times New Roman" w:cs="Times New Roman"/>
          <w:sz w:val="24"/>
          <w:szCs w:val="24"/>
        </w:rPr>
        <w:t xml:space="preserve">This therapy was not effective at treating the non-immunised control devil, and immunotherapy using </w:t>
      </w:r>
      <w:r w:rsidR="00E94BB2" w:rsidRPr="00D34C6F">
        <w:rPr>
          <w:rFonts w:ascii="Times New Roman" w:hAnsi="Times New Roman" w:cs="Times New Roman"/>
          <w:sz w:val="24"/>
          <w:szCs w:val="24"/>
        </w:rPr>
        <w:t xml:space="preserve">inactivated </w:t>
      </w:r>
      <w:r w:rsidR="00E179B3" w:rsidRPr="00D34C6F">
        <w:rPr>
          <w:rFonts w:ascii="Times New Roman" w:hAnsi="Times New Roman" w:cs="Times New Roman"/>
          <w:sz w:val="24"/>
          <w:szCs w:val="24"/>
        </w:rPr>
        <w:t>MHC-I</w:t>
      </w:r>
      <w:r w:rsidR="00E179B3" w:rsidRPr="00D34C6F">
        <w:rPr>
          <w:rFonts w:ascii="Times New Roman" w:hAnsi="Times New Roman" w:cs="Times New Roman"/>
          <w:sz w:val="24"/>
          <w:szCs w:val="24"/>
          <w:vertAlign w:val="superscript"/>
        </w:rPr>
        <w:t xml:space="preserve">+ </w:t>
      </w:r>
      <w:r w:rsidR="00E94BB2" w:rsidRPr="00D34C6F">
        <w:rPr>
          <w:rFonts w:ascii="Times New Roman" w:hAnsi="Times New Roman" w:cs="Times New Roman"/>
          <w:sz w:val="24"/>
          <w:szCs w:val="24"/>
        </w:rPr>
        <w:t>DFT1 cells</w:t>
      </w:r>
      <w:r w:rsidR="002820A8">
        <w:rPr>
          <w:rFonts w:ascii="Times New Roman" w:hAnsi="Times New Roman" w:cs="Times New Roman"/>
          <w:sz w:val="24"/>
          <w:szCs w:val="24"/>
        </w:rPr>
        <w:t xml:space="preserve"> was not effective at treating any of the immunised devils</w:t>
      </w:r>
      <w:r w:rsidR="00E94BB2" w:rsidRPr="00D34C6F">
        <w:rPr>
          <w:rFonts w:ascii="Times New Roman" w:hAnsi="Times New Roman" w:cs="Times New Roman"/>
          <w:sz w:val="24"/>
          <w:szCs w:val="24"/>
        </w:rPr>
        <w:t xml:space="preserve">. Crucially, these vaccination trials have also </w:t>
      </w:r>
      <w:r w:rsidR="00FA517A" w:rsidRPr="00D34C6F">
        <w:rPr>
          <w:rFonts w:ascii="Times New Roman" w:hAnsi="Times New Roman" w:cs="Times New Roman"/>
          <w:sz w:val="24"/>
          <w:szCs w:val="24"/>
        </w:rPr>
        <w:t>demonstrated</w:t>
      </w:r>
      <w:r w:rsidR="00E94BB2" w:rsidRPr="00D34C6F">
        <w:rPr>
          <w:rFonts w:ascii="Times New Roman" w:hAnsi="Times New Roman" w:cs="Times New Roman"/>
          <w:sz w:val="24"/>
          <w:szCs w:val="24"/>
        </w:rPr>
        <w:t xml:space="preserve"> that </w:t>
      </w:r>
      <w:r w:rsidR="00FA517A" w:rsidRPr="00D34C6F">
        <w:rPr>
          <w:rFonts w:ascii="Times New Roman" w:hAnsi="Times New Roman" w:cs="Times New Roman"/>
          <w:sz w:val="24"/>
          <w:szCs w:val="24"/>
        </w:rPr>
        <w:t xml:space="preserve">MHC class I increases the immunogenicity of DFT1 cells, indicating </w:t>
      </w:r>
      <w:r w:rsidR="00E94BB2" w:rsidRPr="00D34C6F">
        <w:rPr>
          <w:rFonts w:ascii="Times New Roman" w:hAnsi="Times New Roman" w:cs="Times New Roman"/>
          <w:sz w:val="24"/>
          <w:szCs w:val="24"/>
        </w:rPr>
        <w:t>the immune response is MHC class I restricted</w:t>
      </w:r>
      <w:r w:rsidR="00FA517A" w:rsidRPr="00D34C6F">
        <w:rPr>
          <w:rFonts w:ascii="Times New Roman" w:hAnsi="Times New Roman" w:cs="Times New Roman"/>
          <w:sz w:val="24"/>
          <w:szCs w:val="24"/>
        </w:rPr>
        <w:t xml:space="preserve">. </w:t>
      </w:r>
      <w:r w:rsidR="00E24944" w:rsidRPr="00D34C6F">
        <w:rPr>
          <w:rFonts w:ascii="Times New Roman" w:hAnsi="Times New Roman" w:cs="Times New Roman"/>
          <w:sz w:val="24"/>
          <w:szCs w:val="24"/>
        </w:rPr>
        <w:t>However, immunotherapy using live MHC class I positive DFT1 cells is a high risk treatment, and in two cases</w:t>
      </w:r>
      <w:r w:rsidR="00BB65DC">
        <w:rPr>
          <w:rFonts w:ascii="Times New Roman" w:hAnsi="Times New Roman" w:cs="Times New Roman"/>
          <w:sz w:val="24"/>
          <w:szCs w:val="24"/>
        </w:rPr>
        <w:t xml:space="preserve"> (one immunised devil and the non-immunised control)</w:t>
      </w:r>
      <w:r w:rsidR="00E24944" w:rsidRPr="00D34C6F">
        <w:rPr>
          <w:rFonts w:ascii="Times New Roman" w:hAnsi="Times New Roman" w:cs="Times New Roman"/>
          <w:sz w:val="24"/>
          <w:szCs w:val="24"/>
        </w:rPr>
        <w:t xml:space="preserve"> resulted in the formation of </w:t>
      </w:r>
      <w:r w:rsidR="00911C9E">
        <w:rPr>
          <w:rFonts w:ascii="Times New Roman" w:hAnsi="Times New Roman" w:cs="Times New Roman"/>
          <w:sz w:val="24"/>
          <w:szCs w:val="24"/>
        </w:rPr>
        <w:t>tumour</w:t>
      </w:r>
      <w:r w:rsidR="00E24944" w:rsidRPr="00D34C6F">
        <w:rPr>
          <w:rFonts w:ascii="Times New Roman" w:hAnsi="Times New Roman" w:cs="Times New Roman"/>
          <w:sz w:val="24"/>
          <w:szCs w:val="24"/>
        </w:rPr>
        <w:t xml:space="preserve">s at the immunotherapy site. </w:t>
      </w:r>
    </w:p>
    <w:p w14:paraId="198AE726" w14:textId="6B72BBF0" w:rsidR="00FA517A" w:rsidRDefault="003D3D10"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 xml:space="preserve">The strongest induction of antibody responses seen in the study by Tovar </w:t>
      </w:r>
      <w:r w:rsidR="00216AE4" w:rsidRPr="00D34C6F">
        <w:rPr>
          <w:rFonts w:ascii="Times New Roman" w:hAnsi="Times New Roman" w:cs="Times New Roman"/>
          <w:i/>
          <w:sz w:val="24"/>
          <w:szCs w:val="24"/>
        </w:rPr>
        <w:t>et al.</w:t>
      </w:r>
      <w:r w:rsidRPr="00D34C6F">
        <w:rPr>
          <w:rFonts w:ascii="Times New Roman" w:hAnsi="Times New Roman" w:cs="Times New Roman"/>
          <w:sz w:val="24"/>
          <w:szCs w:val="24"/>
        </w:rPr>
        <w:t xml:space="preserve"> (2017) included the adjuvant</w:t>
      </w:r>
      <w:r w:rsidR="003363B8" w:rsidRPr="00D34C6F">
        <w:rPr>
          <w:rFonts w:ascii="Times New Roman" w:hAnsi="Times New Roman" w:cs="Times New Roman"/>
          <w:sz w:val="24"/>
          <w:szCs w:val="24"/>
        </w:rPr>
        <w:t>s</w:t>
      </w:r>
      <w:r w:rsidRPr="00D34C6F">
        <w:rPr>
          <w:rFonts w:ascii="Times New Roman" w:hAnsi="Times New Roman" w:cs="Times New Roman"/>
          <w:sz w:val="24"/>
          <w:szCs w:val="24"/>
        </w:rPr>
        <w:t xml:space="preserve"> PolyI:C</w:t>
      </w:r>
      <w:r w:rsidR="003363B8" w:rsidRPr="00D34C6F">
        <w:rPr>
          <w:rFonts w:ascii="Times New Roman" w:hAnsi="Times New Roman" w:cs="Times New Roman"/>
          <w:sz w:val="24"/>
          <w:szCs w:val="24"/>
        </w:rPr>
        <w:t xml:space="preserve"> and CpG oligonucleotides (Table 1), two ligands of Toll-like receptor</w:t>
      </w:r>
      <w:r w:rsidR="00221B39">
        <w:rPr>
          <w:rFonts w:ascii="Times New Roman" w:hAnsi="Times New Roman" w:cs="Times New Roman"/>
          <w:sz w:val="24"/>
          <w:szCs w:val="24"/>
        </w:rPr>
        <w:t>s</w:t>
      </w:r>
      <w:r w:rsidR="003363B8" w:rsidRPr="00D34C6F">
        <w:rPr>
          <w:rFonts w:ascii="Times New Roman" w:hAnsi="Times New Roman" w:cs="Times New Roman"/>
          <w:sz w:val="24"/>
          <w:szCs w:val="24"/>
        </w:rPr>
        <w:t xml:space="preserve"> (TLR), target</w:t>
      </w:r>
      <w:r w:rsidR="00221B39">
        <w:rPr>
          <w:rFonts w:ascii="Times New Roman" w:hAnsi="Times New Roman" w:cs="Times New Roman"/>
          <w:sz w:val="24"/>
          <w:szCs w:val="24"/>
        </w:rPr>
        <w:t>s</w:t>
      </w:r>
      <w:r w:rsidR="003363B8" w:rsidRPr="00D34C6F">
        <w:rPr>
          <w:rFonts w:ascii="Times New Roman" w:hAnsi="Times New Roman" w:cs="Times New Roman"/>
          <w:sz w:val="24"/>
          <w:szCs w:val="24"/>
        </w:rPr>
        <w:t xml:space="preserve"> which has been heavily utilised by adjuvants in human vaccination studies (Galluzzi </w:t>
      </w:r>
      <w:r w:rsidR="00216AE4" w:rsidRPr="00D34C6F">
        <w:rPr>
          <w:rFonts w:ascii="Times New Roman" w:hAnsi="Times New Roman" w:cs="Times New Roman"/>
          <w:i/>
          <w:sz w:val="24"/>
          <w:szCs w:val="24"/>
        </w:rPr>
        <w:t>et al.</w:t>
      </w:r>
      <w:r w:rsidR="003363B8" w:rsidRPr="00D34C6F">
        <w:rPr>
          <w:rFonts w:ascii="Times New Roman" w:hAnsi="Times New Roman" w:cs="Times New Roman"/>
          <w:sz w:val="24"/>
          <w:szCs w:val="24"/>
        </w:rPr>
        <w:t xml:space="preserve"> 2012)</w:t>
      </w:r>
      <w:r w:rsidR="00221B39">
        <w:rPr>
          <w:rFonts w:ascii="Times New Roman" w:hAnsi="Times New Roman" w:cs="Times New Roman"/>
          <w:sz w:val="24"/>
          <w:szCs w:val="24"/>
        </w:rPr>
        <w:t xml:space="preserve"> and have been demonstrated to be functional in the Tasmanian devil (Patchett et al. 2015)</w:t>
      </w:r>
      <w:r w:rsidR="003363B8" w:rsidRPr="00D34C6F">
        <w:rPr>
          <w:rFonts w:ascii="Times New Roman" w:hAnsi="Times New Roman" w:cs="Times New Roman"/>
          <w:sz w:val="24"/>
          <w:szCs w:val="24"/>
        </w:rPr>
        <w:t xml:space="preserve">. ISCOMATRIX™ with Poly I:C and CpG oligonucleotides has proved to be a highly effective adjuvant combination in human studies (Silva </w:t>
      </w:r>
      <w:r w:rsidR="00216AE4" w:rsidRPr="00D34C6F">
        <w:rPr>
          <w:rFonts w:ascii="Times New Roman" w:hAnsi="Times New Roman" w:cs="Times New Roman"/>
          <w:i/>
          <w:sz w:val="24"/>
          <w:szCs w:val="24"/>
        </w:rPr>
        <w:t>et al.</w:t>
      </w:r>
      <w:r w:rsidR="003363B8" w:rsidRPr="00D34C6F">
        <w:rPr>
          <w:rFonts w:ascii="Times New Roman" w:hAnsi="Times New Roman" w:cs="Times New Roman"/>
          <w:sz w:val="24"/>
          <w:szCs w:val="24"/>
        </w:rPr>
        <w:t xml:space="preserve"> 2015), however the efficacy of this combination in devils has not been fully elucidated. A study by Patchett </w:t>
      </w:r>
      <w:r w:rsidR="00216AE4" w:rsidRPr="00D34C6F">
        <w:rPr>
          <w:rFonts w:ascii="Times New Roman" w:hAnsi="Times New Roman" w:cs="Times New Roman"/>
          <w:i/>
          <w:sz w:val="24"/>
          <w:szCs w:val="24"/>
        </w:rPr>
        <w:t>et al.</w:t>
      </w:r>
      <w:r w:rsidR="003363B8" w:rsidRPr="00D34C6F">
        <w:rPr>
          <w:rFonts w:ascii="Times New Roman" w:hAnsi="Times New Roman" w:cs="Times New Roman"/>
          <w:sz w:val="24"/>
          <w:szCs w:val="24"/>
        </w:rPr>
        <w:t xml:space="preserve"> (2017) assessed the effect of stimulating the TLR on immune activation in the Tasmanian devil, to inform further improvement of adjuvant combinations in the vaccination programme. </w:t>
      </w:r>
      <w:r w:rsidR="00271547" w:rsidRPr="002851F0">
        <w:rPr>
          <w:rFonts w:ascii="Times New Roman" w:hAnsi="Times New Roman" w:cs="Times New Roman"/>
          <w:i/>
          <w:sz w:val="24"/>
          <w:szCs w:val="24"/>
        </w:rPr>
        <w:t>In vitro</w:t>
      </w:r>
      <w:r w:rsidR="00271547" w:rsidRPr="00D34C6F">
        <w:rPr>
          <w:rFonts w:ascii="Times New Roman" w:hAnsi="Times New Roman" w:cs="Times New Roman"/>
          <w:sz w:val="24"/>
          <w:szCs w:val="24"/>
        </w:rPr>
        <w:t xml:space="preserve"> stimulation of Tasmanian devil peripheral blood mononuclear cells (PBMCs) with the TLR ligand</w:t>
      </w:r>
      <w:r w:rsidR="00CA78C0" w:rsidRPr="00D34C6F">
        <w:rPr>
          <w:rFonts w:ascii="Times New Roman" w:hAnsi="Times New Roman" w:cs="Times New Roman"/>
          <w:sz w:val="24"/>
          <w:szCs w:val="24"/>
        </w:rPr>
        <w:t>s</w:t>
      </w:r>
      <w:r w:rsidR="00271547" w:rsidRPr="00D34C6F">
        <w:rPr>
          <w:rFonts w:ascii="Times New Roman" w:hAnsi="Times New Roman" w:cs="Times New Roman"/>
          <w:sz w:val="24"/>
          <w:szCs w:val="24"/>
        </w:rPr>
        <w:t xml:space="preserve"> PolyICLC (similar biological function to PolyI:C but more stable) </w:t>
      </w:r>
      <w:r w:rsidR="00CA78C0" w:rsidRPr="00D34C6F">
        <w:rPr>
          <w:rFonts w:ascii="Times New Roman" w:hAnsi="Times New Roman" w:cs="Times New Roman"/>
          <w:sz w:val="24"/>
          <w:szCs w:val="24"/>
        </w:rPr>
        <w:t xml:space="preserve">and imiquimod </w:t>
      </w:r>
      <w:r w:rsidR="00271547" w:rsidRPr="00D34C6F">
        <w:rPr>
          <w:rFonts w:ascii="Times New Roman" w:hAnsi="Times New Roman" w:cs="Times New Roman"/>
          <w:sz w:val="24"/>
          <w:szCs w:val="24"/>
        </w:rPr>
        <w:t>and IL2 induced IFNγ production from predominantly CD3</w:t>
      </w:r>
      <w:r w:rsidR="00271547" w:rsidRPr="00D34C6F">
        <w:rPr>
          <w:rFonts w:ascii="Times New Roman" w:hAnsi="Times New Roman" w:cs="Times New Roman"/>
          <w:sz w:val="24"/>
          <w:szCs w:val="24"/>
          <w:vertAlign w:val="superscript"/>
        </w:rPr>
        <w:t>+</w:t>
      </w:r>
      <w:r w:rsidR="00271547" w:rsidRPr="00D34C6F">
        <w:rPr>
          <w:rFonts w:ascii="Times New Roman" w:hAnsi="Times New Roman" w:cs="Times New Roman"/>
          <w:sz w:val="24"/>
          <w:szCs w:val="24"/>
        </w:rPr>
        <w:t>CD4</w:t>
      </w:r>
      <w:r w:rsidR="00271547" w:rsidRPr="00D34C6F">
        <w:rPr>
          <w:rFonts w:ascii="Times New Roman" w:hAnsi="Times New Roman" w:cs="Times New Roman"/>
          <w:sz w:val="24"/>
          <w:szCs w:val="24"/>
          <w:vertAlign w:val="superscript"/>
        </w:rPr>
        <w:t>-</w:t>
      </w:r>
      <w:r w:rsidR="00271547" w:rsidRPr="00D34C6F">
        <w:rPr>
          <w:rFonts w:ascii="Times New Roman" w:hAnsi="Times New Roman" w:cs="Times New Roman"/>
          <w:sz w:val="24"/>
          <w:szCs w:val="24"/>
        </w:rPr>
        <w:t xml:space="preserve"> cells, indicating a cell mediated immune response. </w:t>
      </w:r>
      <w:r w:rsidR="00CA78C0" w:rsidRPr="00D34C6F">
        <w:rPr>
          <w:rFonts w:ascii="Times New Roman" w:hAnsi="Times New Roman" w:cs="Times New Roman"/>
          <w:sz w:val="24"/>
          <w:szCs w:val="24"/>
        </w:rPr>
        <w:t xml:space="preserve">The effect of these adjuvants on devil immune responses </w:t>
      </w:r>
      <w:r w:rsidR="00CA78C0" w:rsidRPr="002851F0">
        <w:rPr>
          <w:rFonts w:ascii="Times New Roman" w:hAnsi="Times New Roman" w:cs="Times New Roman"/>
          <w:i/>
          <w:sz w:val="24"/>
          <w:szCs w:val="24"/>
        </w:rPr>
        <w:t>in vivo</w:t>
      </w:r>
      <w:r w:rsidR="00CA78C0" w:rsidRPr="00D34C6F">
        <w:rPr>
          <w:rFonts w:ascii="Times New Roman" w:hAnsi="Times New Roman" w:cs="Times New Roman"/>
          <w:sz w:val="24"/>
          <w:szCs w:val="24"/>
        </w:rPr>
        <w:t xml:space="preserve"> was then assessed by vaccine with PolyICLC and imiquimod as adjuvants using a model antigen (K</w:t>
      </w:r>
      <w:r w:rsidR="004A3EF9" w:rsidRPr="00D34C6F">
        <w:rPr>
          <w:rFonts w:ascii="Times New Roman" w:hAnsi="Times New Roman" w:cs="Times New Roman"/>
          <w:sz w:val="24"/>
          <w:szCs w:val="24"/>
        </w:rPr>
        <w:t>eyhole limpet haemocyanin (KLH)</w:t>
      </w:r>
      <w:r w:rsidR="00CA78C0" w:rsidRPr="00D34C6F">
        <w:rPr>
          <w:rFonts w:ascii="Times New Roman" w:hAnsi="Times New Roman" w:cs="Times New Roman"/>
          <w:sz w:val="24"/>
          <w:szCs w:val="24"/>
        </w:rPr>
        <w:t>) in place of DFT1 cells to reduce antigen mediated immune modulation (Table 1)</w:t>
      </w:r>
      <w:r w:rsidR="00FB6E5F" w:rsidRPr="00D34C6F">
        <w:rPr>
          <w:rFonts w:ascii="Times New Roman" w:hAnsi="Times New Roman" w:cs="Times New Roman"/>
          <w:sz w:val="24"/>
          <w:szCs w:val="24"/>
        </w:rPr>
        <w:t xml:space="preserve">. </w:t>
      </w:r>
      <w:r w:rsidR="00683B0C">
        <w:rPr>
          <w:rFonts w:ascii="Times New Roman" w:hAnsi="Times New Roman" w:cs="Times New Roman"/>
          <w:sz w:val="24"/>
          <w:szCs w:val="24"/>
        </w:rPr>
        <w:t>Devils</w:t>
      </w:r>
      <w:r w:rsidR="00FB6E5F" w:rsidRPr="00D34C6F">
        <w:rPr>
          <w:rFonts w:ascii="Times New Roman" w:hAnsi="Times New Roman" w:cs="Times New Roman"/>
          <w:sz w:val="24"/>
          <w:szCs w:val="24"/>
        </w:rPr>
        <w:t xml:space="preserve"> immunised with KLH </w:t>
      </w:r>
      <w:r w:rsidR="004A3EF9" w:rsidRPr="00D34C6F">
        <w:rPr>
          <w:rFonts w:ascii="Times New Roman" w:hAnsi="Times New Roman" w:cs="Times New Roman"/>
          <w:sz w:val="24"/>
          <w:szCs w:val="24"/>
        </w:rPr>
        <w:t>alone or KLH and imiquimod showed very little response to vaccination</w:t>
      </w:r>
      <w:r w:rsidR="00683B0C">
        <w:rPr>
          <w:rFonts w:ascii="Times New Roman" w:hAnsi="Times New Roman" w:cs="Times New Roman"/>
          <w:sz w:val="24"/>
          <w:szCs w:val="24"/>
        </w:rPr>
        <w:t>.</w:t>
      </w:r>
      <w:r w:rsidR="004A3EF9" w:rsidRPr="00D34C6F">
        <w:rPr>
          <w:rFonts w:ascii="Times New Roman" w:hAnsi="Times New Roman" w:cs="Times New Roman"/>
          <w:sz w:val="24"/>
          <w:szCs w:val="24"/>
        </w:rPr>
        <w:t xml:space="preserve"> </w:t>
      </w:r>
      <w:r w:rsidR="00683B0C">
        <w:rPr>
          <w:rFonts w:ascii="Times New Roman" w:hAnsi="Times New Roman" w:cs="Times New Roman"/>
          <w:sz w:val="24"/>
          <w:szCs w:val="24"/>
        </w:rPr>
        <w:t>D</w:t>
      </w:r>
      <w:r w:rsidR="004A3EF9" w:rsidRPr="00D34C6F">
        <w:rPr>
          <w:rFonts w:ascii="Times New Roman" w:hAnsi="Times New Roman" w:cs="Times New Roman"/>
          <w:sz w:val="24"/>
          <w:szCs w:val="24"/>
        </w:rPr>
        <w:t>evils immunised with PolyICLC as an adjuvant, with and without imiquimod, exhibited a strong antibody response which was comparable across both preparations, indica</w:t>
      </w:r>
      <w:r w:rsidR="00A90463" w:rsidRPr="00D34C6F">
        <w:rPr>
          <w:rFonts w:ascii="Times New Roman" w:hAnsi="Times New Roman" w:cs="Times New Roman"/>
          <w:sz w:val="24"/>
          <w:szCs w:val="24"/>
        </w:rPr>
        <w:t>ting that</w:t>
      </w:r>
      <w:r w:rsidR="004A3EF9" w:rsidRPr="00D34C6F">
        <w:rPr>
          <w:rFonts w:ascii="Times New Roman" w:hAnsi="Times New Roman" w:cs="Times New Roman"/>
          <w:sz w:val="24"/>
          <w:szCs w:val="24"/>
        </w:rPr>
        <w:t xml:space="preserve"> PolyICLC alone is sufficient to induce an antibody response in Tasmanian devils. This antibody response decreased in the four devils immunised with PolyICLC adjuvant and was at primary response levels by 6 months post immunisation. Exposure of these devils to KLH without adjuvants 10 months post immunisation resulted in a rapid antibody response in all four devils, indicating that PolyICLC induces long term immunological memory in Tasmanian devils. This study has demonstrated that TLR ligands, particularly TLR3 ligands like PolyI:C and PolyICLC, are able to induce significant long term immune responses when used as vaccination adjuvants in the Tasmanian devil.</w:t>
      </w:r>
    </w:p>
    <w:p w14:paraId="452C59C8" w14:textId="7B1C3E2E" w:rsidR="00595228" w:rsidRPr="00D34C6F" w:rsidRDefault="00595228" w:rsidP="00D34C6F">
      <w:pPr>
        <w:spacing w:line="480" w:lineRule="auto"/>
        <w:jc w:val="both"/>
        <w:rPr>
          <w:rFonts w:ascii="Times New Roman" w:hAnsi="Times New Roman" w:cs="Times New Roman"/>
          <w:sz w:val="24"/>
          <w:szCs w:val="24"/>
        </w:rPr>
      </w:pPr>
      <w:r>
        <w:rPr>
          <w:rFonts w:ascii="Times New Roman" w:hAnsi="Times New Roman" w:cs="Times New Roman"/>
          <w:sz w:val="24"/>
          <w:szCs w:val="24"/>
        </w:rPr>
        <w:t>[Insert Table 1 here]</w:t>
      </w:r>
    </w:p>
    <w:p w14:paraId="15E80211" w14:textId="77777777" w:rsidR="00555E21" w:rsidRDefault="00E24944"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 xml:space="preserve">Vaccination studies in the Tasmanian devil have been limited by small sample sizes due to the restricted use of devils in research, and </w:t>
      </w:r>
      <w:r w:rsidR="00F40F09">
        <w:rPr>
          <w:rFonts w:ascii="Times New Roman" w:hAnsi="Times New Roman" w:cs="Times New Roman"/>
          <w:sz w:val="24"/>
          <w:szCs w:val="24"/>
        </w:rPr>
        <w:t>the frequent</w:t>
      </w:r>
      <w:r w:rsidRPr="00D34C6F">
        <w:rPr>
          <w:rFonts w:ascii="Times New Roman" w:hAnsi="Times New Roman" w:cs="Times New Roman"/>
          <w:sz w:val="24"/>
          <w:szCs w:val="24"/>
        </w:rPr>
        <w:t xml:space="preserve"> use </w:t>
      </w:r>
      <w:r w:rsidR="00F40F09">
        <w:rPr>
          <w:rFonts w:ascii="Times New Roman" w:hAnsi="Times New Roman" w:cs="Times New Roman"/>
          <w:sz w:val="24"/>
          <w:szCs w:val="24"/>
        </w:rPr>
        <w:t xml:space="preserve">of </w:t>
      </w:r>
      <w:r w:rsidRPr="00D34C6F">
        <w:rPr>
          <w:rFonts w:ascii="Times New Roman" w:hAnsi="Times New Roman" w:cs="Times New Roman"/>
          <w:sz w:val="24"/>
          <w:szCs w:val="24"/>
        </w:rPr>
        <w:t>old</w:t>
      </w:r>
      <w:r w:rsidR="008231AA" w:rsidRPr="00D34C6F">
        <w:rPr>
          <w:rFonts w:ascii="Times New Roman" w:hAnsi="Times New Roman" w:cs="Times New Roman"/>
          <w:sz w:val="24"/>
          <w:szCs w:val="24"/>
        </w:rPr>
        <w:t>er</w:t>
      </w:r>
      <w:r w:rsidRPr="00D34C6F">
        <w:rPr>
          <w:rFonts w:ascii="Times New Roman" w:hAnsi="Times New Roman" w:cs="Times New Roman"/>
          <w:sz w:val="24"/>
          <w:szCs w:val="24"/>
        </w:rPr>
        <w:t xml:space="preserve"> animals, which may need to be euthanised due to age related health problems before the trials are complete. The implementation of the Wild Devil Recovery Project by the Tasmanian Government in 2015 presented an opportunity to trial vaccination strategies on a younger, larger cohort of devils. </w:t>
      </w:r>
      <w:r w:rsidR="005C75CD" w:rsidRPr="00D34C6F">
        <w:rPr>
          <w:rFonts w:ascii="Times New Roman" w:hAnsi="Times New Roman" w:cs="Times New Roman"/>
          <w:sz w:val="24"/>
          <w:szCs w:val="24"/>
        </w:rPr>
        <w:t xml:space="preserve">Pye </w:t>
      </w:r>
      <w:r w:rsidR="00216AE4" w:rsidRPr="00D34C6F">
        <w:rPr>
          <w:rFonts w:ascii="Times New Roman" w:hAnsi="Times New Roman" w:cs="Times New Roman"/>
          <w:i/>
          <w:sz w:val="24"/>
          <w:szCs w:val="24"/>
        </w:rPr>
        <w:t>et al.</w:t>
      </w:r>
      <w:r w:rsidR="005C75CD" w:rsidRPr="00D34C6F">
        <w:rPr>
          <w:rFonts w:ascii="Times New Roman" w:hAnsi="Times New Roman" w:cs="Times New Roman"/>
          <w:sz w:val="24"/>
          <w:szCs w:val="24"/>
        </w:rPr>
        <w:t xml:space="preserve"> (2018) immunised </w:t>
      </w:r>
      <w:r w:rsidR="005618B2" w:rsidRPr="00D34C6F">
        <w:rPr>
          <w:rFonts w:ascii="Times New Roman" w:hAnsi="Times New Roman" w:cs="Times New Roman"/>
          <w:sz w:val="24"/>
          <w:szCs w:val="24"/>
        </w:rPr>
        <w:t xml:space="preserve">a total of 52 </w:t>
      </w:r>
      <w:r w:rsidR="005C75CD" w:rsidRPr="00D34C6F">
        <w:rPr>
          <w:rFonts w:ascii="Times New Roman" w:hAnsi="Times New Roman" w:cs="Times New Roman"/>
          <w:sz w:val="24"/>
          <w:szCs w:val="24"/>
        </w:rPr>
        <w:t>devils from the disease free insurance populations prior to their wild release in</w:t>
      </w:r>
      <w:r w:rsidR="005618B2" w:rsidRPr="00D34C6F">
        <w:rPr>
          <w:rFonts w:ascii="Times New Roman" w:hAnsi="Times New Roman" w:cs="Times New Roman"/>
          <w:sz w:val="24"/>
          <w:szCs w:val="24"/>
        </w:rPr>
        <w:t xml:space="preserve"> two separate trials</w:t>
      </w:r>
      <w:r w:rsidR="005C75CD" w:rsidRPr="00D34C6F">
        <w:rPr>
          <w:rFonts w:ascii="Times New Roman" w:hAnsi="Times New Roman" w:cs="Times New Roman"/>
          <w:sz w:val="24"/>
          <w:szCs w:val="24"/>
        </w:rPr>
        <w:t xml:space="preserve">. </w:t>
      </w:r>
      <w:r w:rsidR="00BD62AC" w:rsidRPr="00D34C6F">
        <w:rPr>
          <w:rFonts w:ascii="Times New Roman" w:hAnsi="Times New Roman" w:cs="Times New Roman"/>
          <w:sz w:val="24"/>
          <w:szCs w:val="24"/>
        </w:rPr>
        <w:t>The details of both immunisation and monitoring programmes are summarised in Table 2</w:t>
      </w:r>
      <w:r w:rsidR="00683B0C">
        <w:rPr>
          <w:rFonts w:ascii="Times New Roman" w:hAnsi="Times New Roman" w:cs="Times New Roman"/>
          <w:sz w:val="24"/>
          <w:szCs w:val="24"/>
        </w:rPr>
        <w:t>.</w:t>
      </w:r>
      <w:r w:rsidR="00BD62AC" w:rsidRPr="00D34C6F">
        <w:rPr>
          <w:rFonts w:ascii="Times New Roman" w:hAnsi="Times New Roman" w:cs="Times New Roman"/>
          <w:sz w:val="24"/>
          <w:szCs w:val="24"/>
        </w:rPr>
        <w:t xml:space="preserve"> </w:t>
      </w:r>
      <w:r w:rsidR="00683B0C">
        <w:rPr>
          <w:rFonts w:ascii="Times New Roman" w:hAnsi="Times New Roman" w:cs="Times New Roman"/>
          <w:sz w:val="24"/>
          <w:szCs w:val="24"/>
        </w:rPr>
        <w:t>It</w:t>
      </w:r>
      <w:r w:rsidR="00BD62AC" w:rsidRPr="00D34C6F">
        <w:rPr>
          <w:rFonts w:ascii="Times New Roman" w:hAnsi="Times New Roman" w:cs="Times New Roman"/>
          <w:sz w:val="24"/>
          <w:szCs w:val="24"/>
        </w:rPr>
        <w:t xml:space="preserve"> is worth noting that due to the nature of trapping wild devils, not all animals received all immunisations, and this has been accounted for during data analysis. </w:t>
      </w:r>
      <w:r w:rsidR="005618B2" w:rsidRPr="00D34C6F">
        <w:rPr>
          <w:rFonts w:ascii="Times New Roman" w:hAnsi="Times New Roman" w:cs="Times New Roman"/>
          <w:sz w:val="24"/>
          <w:szCs w:val="24"/>
        </w:rPr>
        <w:t xml:space="preserve">19 devils released in the first trial </w:t>
      </w:r>
      <w:r w:rsidR="00800B53" w:rsidRPr="00D34C6F">
        <w:rPr>
          <w:rFonts w:ascii="Times New Roman" w:hAnsi="Times New Roman" w:cs="Times New Roman"/>
          <w:sz w:val="24"/>
          <w:szCs w:val="24"/>
        </w:rPr>
        <w:t>in Narawntapu National Park (N</w:t>
      </w:r>
      <w:r w:rsidR="005866E4" w:rsidRPr="00D34C6F">
        <w:rPr>
          <w:rFonts w:ascii="Times New Roman" w:hAnsi="Times New Roman" w:cs="Times New Roman"/>
          <w:sz w:val="24"/>
          <w:szCs w:val="24"/>
        </w:rPr>
        <w:t>N</w:t>
      </w:r>
      <w:r w:rsidR="00800B53" w:rsidRPr="00D34C6F">
        <w:rPr>
          <w:rFonts w:ascii="Times New Roman" w:hAnsi="Times New Roman" w:cs="Times New Roman"/>
          <w:sz w:val="24"/>
          <w:szCs w:val="24"/>
        </w:rPr>
        <w:t xml:space="preserve">P) </w:t>
      </w:r>
      <w:r w:rsidR="00CC55A9" w:rsidRPr="00D34C6F">
        <w:rPr>
          <w:rFonts w:ascii="Times New Roman" w:hAnsi="Times New Roman" w:cs="Times New Roman"/>
          <w:sz w:val="24"/>
          <w:szCs w:val="24"/>
        </w:rPr>
        <w:t xml:space="preserve">received </w:t>
      </w:r>
      <w:r w:rsidR="00800B53" w:rsidRPr="00D34C6F">
        <w:rPr>
          <w:rFonts w:ascii="Times New Roman" w:hAnsi="Times New Roman" w:cs="Times New Roman"/>
          <w:sz w:val="24"/>
          <w:szCs w:val="24"/>
        </w:rPr>
        <w:t xml:space="preserve">two to four </w:t>
      </w:r>
      <w:r w:rsidR="00BD62AC" w:rsidRPr="00D34C6F">
        <w:rPr>
          <w:rFonts w:ascii="Times New Roman" w:hAnsi="Times New Roman" w:cs="Times New Roman"/>
          <w:sz w:val="24"/>
          <w:szCs w:val="24"/>
        </w:rPr>
        <w:t xml:space="preserve">monthly </w:t>
      </w:r>
      <w:r w:rsidR="00CC55A9" w:rsidRPr="00D34C6F">
        <w:rPr>
          <w:rFonts w:ascii="Times New Roman" w:hAnsi="Times New Roman" w:cs="Times New Roman"/>
          <w:sz w:val="24"/>
          <w:szCs w:val="24"/>
        </w:rPr>
        <w:t>immunisation</w:t>
      </w:r>
      <w:r w:rsidR="00800B53" w:rsidRPr="00D34C6F">
        <w:rPr>
          <w:rFonts w:ascii="Times New Roman" w:hAnsi="Times New Roman" w:cs="Times New Roman"/>
          <w:sz w:val="24"/>
          <w:szCs w:val="24"/>
        </w:rPr>
        <w:t>s</w:t>
      </w:r>
      <w:r w:rsidR="00CC55A9" w:rsidRPr="00D34C6F">
        <w:rPr>
          <w:rFonts w:ascii="Times New Roman" w:hAnsi="Times New Roman" w:cs="Times New Roman"/>
          <w:sz w:val="24"/>
          <w:szCs w:val="24"/>
        </w:rPr>
        <w:t xml:space="preserve"> consisting of </w:t>
      </w:r>
      <w:r w:rsidR="00BD62AC" w:rsidRPr="00D34C6F">
        <w:rPr>
          <w:rFonts w:ascii="Times New Roman" w:hAnsi="Times New Roman" w:cs="Times New Roman"/>
          <w:sz w:val="24"/>
          <w:szCs w:val="24"/>
        </w:rPr>
        <w:t>sonicated and irradiated</w:t>
      </w:r>
      <w:r w:rsidR="00CC55A9" w:rsidRPr="00D34C6F">
        <w:rPr>
          <w:rFonts w:ascii="Times New Roman" w:hAnsi="Times New Roman" w:cs="Times New Roman"/>
          <w:sz w:val="24"/>
          <w:szCs w:val="24"/>
        </w:rPr>
        <w:t xml:space="preserve"> MHC</w:t>
      </w:r>
      <w:r w:rsidR="00BD62AC" w:rsidRPr="00D34C6F">
        <w:rPr>
          <w:rFonts w:ascii="Times New Roman" w:hAnsi="Times New Roman" w:cs="Times New Roman"/>
          <w:sz w:val="24"/>
          <w:szCs w:val="24"/>
        </w:rPr>
        <w:t>-I</w:t>
      </w:r>
      <w:r w:rsidR="00BD62AC" w:rsidRPr="00D34C6F">
        <w:rPr>
          <w:rFonts w:ascii="Times New Roman" w:hAnsi="Times New Roman" w:cs="Times New Roman"/>
          <w:sz w:val="24"/>
          <w:szCs w:val="24"/>
          <w:vertAlign w:val="superscript"/>
        </w:rPr>
        <w:t>+</w:t>
      </w:r>
      <w:r w:rsidR="00BD62AC" w:rsidRPr="00D34C6F">
        <w:rPr>
          <w:rFonts w:ascii="Times New Roman" w:hAnsi="Times New Roman" w:cs="Times New Roman"/>
          <w:sz w:val="24"/>
          <w:szCs w:val="24"/>
        </w:rPr>
        <w:t xml:space="preserve"> </w:t>
      </w:r>
      <w:r w:rsidR="00CC55A9" w:rsidRPr="00D34C6F">
        <w:rPr>
          <w:rFonts w:ascii="Times New Roman" w:hAnsi="Times New Roman" w:cs="Times New Roman"/>
          <w:sz w:val="24"/>
          <w:szCs w:val="24"/>
        </w:rPr>
        <w:t xml:space="preserve">DFT1 cells, followed by a final booster immunisation four months later prior to wild release. </w:t>
      </w:r>
      <w:r w:rsidR="005866E4" w:rsidRPr="00D34C6F">
        <w:rPr>
          <w:rFonts w:ascii="Times New Roman" w:hAnsi="Times New Roman" w:cs="Times New Roman"/>
          <w:sz w:val="24"/>
          <w:szCs w:val="24"/>
        </w:rPr>
        <w:t xml:space="preserve">33 devils released in the second trial at Stony Head (SH) a year later received only two immunisations followed by a 5 month booster immunisation post wild release. Sera was collected from immunised devils </w:t>
      </w:r>
      <w:r w:rsidR="00BD62AC" w:rsidRPr="00D34C6F">
        <w:rPr>
          <w:rFonts w:ascii="Times New Roman" w:hAnsi="Times New Roman" w:cs="Times New Roman"/>
          <w:sz w:val="24"/>
          <w:szCs w:val="24"/>
        </w:rPr>
        <w:t>at regular intervals throughout the primary vaccination course</w:t>
      </w:r>
      <w:r w:rsidR="00A90463" w:rsidRPr="00D34C6F">
        <w:rPr>
          <w:rFonts w:ascii="Times New Roman" w:hAnsi="Times New Roman" w:cs="Times New Roman"/>
          <w:sz w:val="24"/>
          <w:szCs w:val="24"/>
        </w:rPr>
        <w:t xml:space="preserve"> </w:t>
      </w:r>
      <w:r w:rsidR="00BD62AC" w:rsidRPr="00D34C6F">
        <w:rPr>
          <w:rFonts w:ascii="Times New Roman" w:hAnsi="Times New Roman" w:cs="Times New Roman"/>
          <w:sz w:val="24"/>
          <w:szCs w:val="24"/>
        </w:rPr>
        <w:t xml:space="preserve">(See Table 2 for detail) and </w:t>
      </w:r>
      <w:r w:rsidR="005866E4" w:rsidRPr="00D34C6F">
        <w:rPr>
          <w:rFonts w:ascii="Times New Roman" w:hAnsi="Times New Roman" w:cs="Times New Roman"/>
          <w:sz w:val="24"/>
          <w:szCs w:val="24"/>
        </w:rPr>
        <w:t xml:space="preserve">assessed for antibodies against </w:t>
      </w:r>
      <w:r w:rsidR="00EA4C6D" w:rsidRPr="00D34C6F">
        <w:rPr>
          <w:rFonts w:ascii="Times New Roman" w:hAnsi="Times New Roman" w:cs="Times New Roman"/>
          <w:sz w:val="24"/>
          <w:szCs w:val="24"/>
        </w:rPr>
        <w:t>MHC-I</w:t>
      </w:r>
      <w:r w:rsidR="00EA4C6D" w:rsidRPr="00D34C6F">
        <w:rPr>
          <w:rFonts w:ascii="Times New Roman" w:hAnsi="Times New Roman" w:cs="Times New Roman"/>
          <w:sz w:val="24"/>
          <w:szCs w:val="24"/>
          <w:vertAlign w:val="superscript"/>
        </w:rPr>
        <w:t>+</w:t>
      </w:r>
      <w:r w:rsidR="00EA4C6D" w:rsidRPr="00D34C6F">
        <w:rPr>
          <w:rFonts w:ascii="Times New Roman" w:hAnsi="Times New Roman" w:cs="Times New Roman"/>
          <w:sz w:val="24"/>
          <w:szCs w:val="24"/>
        </w:rPr>
        <w:t xml:space="preserve"> and MHC-I</w:t>
      </w:r>
      <w:r w:rsidR="00EA4C6D" w:rsidRPr="00D34C6F">
        <w:rPr>
          <w:rFonts w:ascii="Times New Roman" w:hAnsi="Times New Roman" w:cs="Times New Roman"/>
          <w:sz w:val="24"/>
          <w:szCs w:val="24"/>
          <w:vertAlign w:val="superscript"/>
        </w:rPr>
        <w:t xml:space="preserve">- </w:t>
      </w:r>
      <w:r w:rsidR="00EA4C6D" w:rsidRPr="00D34C6F">
        <w:rPr>
          <w:rFonts w:ascii="Times New Roman" w:hAnsi="Times New Roman" w:cs="Times New Roman"/>
          <w:sz w:val="24"/>
          <w:szCs w:val="24"/>
        </w:rPr>
        <w:t>DFT1</w:t>
      </w:r>
      <w:r w:rsidR="00F40F09">
        <w:rPr>
          <w:rFonts w:ascii="Times New Roman" w:hAnsi="Times New Roman" w:cs="Times New Roman"/>
          <w:sz w:val="24"/>
          <w:szCs w:val="24"/>
        </w:rPr>
        <w:t xml:space="preserve"> cells. In both studies </w:t>
      </w:r>
      <w:r w:rsidR="005866E4" w:rsidRPr="00D34C6F">
        <w:rPr>
          <w:rFonts w:ascii="Times New Roman" w:hAnsi="Times New Roman" w:cs="Times New Roman"/>
          <w:sz w:val="24"/>
          <w:szCs w:val="24"/>
        </w:rPr>
        <w:t xml:space="preserve">there was no significant difference in the levels of antibodies detected </w:t>
      </w:r>
      <w:r w:rsidR="00EA4C6D" w:rsidRPr="00D34C6F">
        <w:rPr>
          <w:rFonts w:ascii="Times New Roman" w:hAnsi="Times New Roman" w:cs="Times New Roman"/>
          <w:sz w:val="24"/>
          <w:szCs w:val="24"/>
        </w:rPr>
        <w:t>between the two</w:t>
      </w:r>
      <w:r w:rsidR="00555E21">
        <w:rPr>
          <w:rFonts w:ascii="Times New Roman" w:hAnsi="Times New Roman" w:cs="Times New Roman"/>
          <w:sz w:val="24"/>
          <w:szCs w:val="24"/>
        </w:rPr>
        <w:t xml:space="preserve"> cell types, and</w:t>
      </w:r>
      <w:r w:rsidR="00FC4131" w:rsidRPr="00D34C6F">
        <w:rPr>
          <w:rFonts w:ascii="Times New Roman" w:hAnsi="Times New Roman" w:cs="Times New Roman"/>
          <w:sz w:val="24"/>
          <w:szCs w:val="24"/>
        </w:rPr>
        <w:t xml:space="preserve"> </w:t>
      </w:r>
      <w:r w:rsidR="00005F9A" w:rsidRPr="00D34C6F">
        <w:rPr>
          <w:rFonts w:ascii="Times New Roman" w:hAnsi="Times New Roman" w:cs="Times New Roman"/>
          <w:sz w:val="24"/>
          <w:szCs w:val="24"/>
        </w:rPr>
        <w:t xml:space="preserve">average </w:t>
      </w:r>
      <w:r w:rsidR="00FC4131" w:rsidRPr="00D34C6F">
        <w:rPr>
          <w:rFonts w:ascii="Times New Roman" w:hAnsi="Times New Roman" w:cs="Times New Roman"/>
          <w:sz w:val="24"/>
          <w:szCs w:val="24"/>
        </w:rPr>
        <w:t>serum levels of anti-DFT1 antibodies</w:t>
      </w:r>
      <w:r w:rsidR="00555E21">
        <w:rPr>
          <w:rFonts w:ascii="Times New Roman" w:hAnsi="Times New Roman" w:cs="Times New Roman"/>
          <w:sz w:val="24"/>
          <w:szCs w:val="24"/>
        </w:rPr>
        <w:t xml:space="preserve"> increased after each immunisation</w:t>
      </w:r>
      <w:r w:rsidR="00FC4131" w:rsidRPr="00D34C6F">
        <w:rPr>
          <w:rFonts w:ascii="Times New Roman" w:hAnsi="Times New Roman" w:cs="Times New Roman"/>
          <w:sz w:val="24"/>
          <w:szCs w:val="24"/>
        </w:rPr>
        <w:t xml:space="preserve">. </w:t>
      </w:r>
    </w:p>
    <w:p w14:paraId="7481C935" w14:textId="629696C7" w:rsidR="00A90463" w:rsidRPr="00D34C6F" w:rsidRDefault="008231AA"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 xml:space="preserve">The </w:t>
      </w:r>
      <w:r w:rsidR="00555E21">
        <w:rPr>
          <w:rFonts w:ascii="Times New Roman" w:hAnsi="Times New Roman" w:cs="Times New Roman"/>
          <w:sz w:val="24"/>
          <w:szCs w:val="24"/>
        </w:rPr>
        <w:t xml:space="preserve">differing </w:t>
      </w:r>
      <w:r w:rsidRPr="00D34C6F">
        <w:rPr>
          <w:rFonts w:ascii="Times New Roman" w:hAnsi="Times New Roman" w:cs="Times New Roman"/>
          <w:sz w:val="24"/>
          <w:szCs w:val="24"/>
        </w:rPr>
        <w:t>p</w:t>
      </w:r>
      <w:r w:rsidR="00FC4131" w:rsidRPr="00D34C6F">
        <w:rPr>
          <w:rFonts w:ascii="Times New Roman" w:hAnsi="Times New Roman" w:cs="Times New Roman"/>
          <w:sz w:val="24"/>
          <w:szCs w:val="24"/>
        </w:rPr>
        <w:t>rimary immunisation protocol</w:t>
      </w:r>
      <w:r w:rsidR="00555E21">
        <w:rPr>
          <w:rFonts w:ascii="Times New Roman" w:hAnsi="Times New Roman" w:cs="Times New Roman"/>
          <w:sz w:val="24"/>
          <w:szCs w:val="24"/>
        </w:rPr>
        <w:t>s in the NNP trial</w:t>
      </w:r>
      <w:r w:rsidR="00FC4131" w:rsidRPr="00D34C6F">
        <w:rPr>
          <w:rFonts w:ascii="Times New Roman" w:hAnsi="Times New Roman" w:cs="Times New Roman"/>
          <w:sz w:val="24"/>
          <w:szCs w:val="24"/>
        </w:rPr>
        <w:t xml:space="preserve"> had no significant impact on levels of antibody in the sera, but both age and sex significantly affected the outcome </w:t>
      </w:r>
      <w:r w:rsidR="005866E4" w:rsidRPr="00D34C6F">
        <w:rPr>
          <w:rFonts w:ascii="Times New Roman" w:hAnsi="Times New Roman" w:cs="Times New Roman"/>
          <w:sz w:val="24"/>
          <w:szCs w:val="24"/>
        </w:rPr>
        <w:t>in the NNP cohort</w:t>
      </w:r>
      <w:r w:rsidR="00FC4131" w:rsidRPr="00D34C6F">
        <w:rPr>
          <w:rFonts w:ascii="Times New Roman" w:hAnsi="Times New Roman" w:cs="Times New Roman"/>
          <w:sz w:val="24"/>
          <w:szCs w:val="24"/>
        </w:rPr>
        <w:t xml:space="preserve">, with juvenile and female devils producing higher levels of antibody. </w:t>
      </w:r>
      <w:r w:rsidR="005866E4" w:rsidRPr="00D34C6F">
        <w:rPr>
          <w:rFonts w:ascii="Times New Roman" w:hAnsi="Times New Roman" w:cs="Times New Roman"/>
          <w:sz w:val="24"/>
          <w:szCs w:val="24"/>
        </w:rPr>
        <w:t>Interestingly, sex did not have a significant impact on the antibody response of the SH devil cohort. Of the total 52 devils vaccinated, 50 were producing antibodies by the end of the primary immunisation course. Post release trends in the N</w:t>
      </w:r>
      <w:r w:rsidR="00755FCF">
        <w:rPr>
          <w:rFonts w:ascii="Times New Roman" w:hAnsi="Times New Roman" w:cs="Times New Roman"/>
          <w:sz w:val="24"/>
          <w:szCs w:val="24"/>
        </w:rPr>
        <w:t>N</w:t>
      </w:r>
      <w:r w:rsidR="005866E4" w:rsidRPr="00D34C6F">
        <w:rPr>
          <w:rFonts w:ascii="Times New Roman" w:hAnsi="Times New Roman" w:cs="Times New Roman"/>
          <w:sz w:val="24"/>
          <w:szCs w:val="24"/>
        </w:rPr>
        <w:t>P population indicated antibody levels reverted to baseline levels 12 weeks</w:t>
      </w:r>
      <w:r w:rsidR="001A6DED" w:rsidRPr="00D34C6F">
        <w:rPr>
          <w:rFonts w:ascii="Times New Roman" w:hAnsi="Times New Roman" w:cs="Times New Roman"/>
          <w:sz w:val="24"/>
          <w:szCs w:val="24"/>
        </w:rPr>
        <w:t xml:space="preserve"> post booster</w:t>
      </w:r>
      <w:r w:rsidR="005866E4" w:rsidRPr="00D34C6F">
        <w:rPr>
          <w:rFonts w:ascii="Times New Roman" w:hAnsi="Times New Roman" w:cs="Times New Roman"/>
          <w:sz w:val="24"/>
          <w:szCs w:val="24"/>
        </w:rPr>
        <w:t xml:space="preserve">, whereas in the SH cohort many devils retained the antibody levels seen after their second primary immunisation 5 </w:t>
      </w:r>
      <w:r w:rsidR="001A6DED" w:rsidRPr="00D34C6F">
        <w:rPr>
          <w:rFonts w:ascii="Times New Roman" w:hAnsi="Times New Roman" w:cs="Times New Roman"/>
          <w:sz w:val="24"/>
          <w:szCs w:val="24"/>
        </w:rPr>
        <w:t>months later</w:t>
      </w:r>
      <w:r w:rsidR="005866E4" w:rsidRPr="00D34C6F">
        <w:rPr>
          <w:rFonts w:ascii="Times New Roman" w:hAnsi="Times New Roman" w:cs="Times New Roman"/>
          <w:sz w:val="24"/>
          <w:szCs w:val="24"/>
        </w:rPr>
        <w:t xml:space="preserve">, prior to their booster vaccine. </w:t>
      </w:r>
    </w:p>
    <w:p w14:paraId="7A1863A3" w14:textId="319D7CB2" w:rsidR="00043EE4" w:rsidRDefault="005866E4"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This study also performed</w:t>
      </w:r>
      <w:r w:rsidR="00F229E7" w:rsidRPr="00D34C6F">
        <w:rPr>
          <w:rFonts w:ascii="Times New Roman" w:hAnsi="Times New Roman" w:cs="Times New Roman"/>
          <w:sz w:val="24"/>
          <w:szCs w:val="24"/>
        </w:rPr>
        <w:t xml:space="preserve"> </w:t>
      </w:r>
      <w:r w:rsidRPr="00D34C6F">
        <w:rPr>
          <w:rFonts w:ascii="Times New Roman" w:hAnsi="Times New Roman" w:cs="Times New Roman"/>
          <w:sz w:val="24"/>
          <w:szCs w:val="24"/>
        </w:rPr>
        <w:t>MHC microsatellite analysis to determine if MHC diversity is linked to vaccination outcomes</w:t>
      </w:r>
      <w:r w:rsidR="00F229E7" w:rsidRPr="00D34C6F">
        <w:rPr>
          <w:rFonts w:ascii="Times New Roman" w:hAnsi="Times New Roman" w:cs="Times New Roman"/>
          <w:sz w:val="24"/>
          <w:szCs w:val="24"/>
        </w:rPr>
        <w:t xml:space="preserve">. </w:t>
      </w:r>
      <w:r w:rsidR="001A6DED" w:rsidRPr="00D34C6F">
        <w:rPr>
          <w:rFonts w:ascii="Times New Roman" w:hAnsi="Times New Roman" w:cs="Times New Roman"/>
          <w:sz w:val="24"/>
          <w:szCs w:val="24"/>
        </w:rPr>
        <w:t>Three</w:t>
      </w:r>
      <w:r w:rsidR="00F229E7" w:rsidRPr="00D34C6F">
        <w:rPr>
          <w:rFonts w:ascii="Times New Roman" w:hAnsi="Times New Roman" w:cs="Times New Roman"/>
          <w:sz w:val="24"/>
          <w:szCs w:val="24"/>
        </w:rPr>
        <w:t xml:space="preserve"> MHC class I linked loc</w:t>
      </w:r>
      <w:r w:rsidR="001A6DED" w:rsidRPr="00D34C6F">
        <w:rPr>
          <w:rFonts w:ascii="Times New Roman" w:hAnsi="Times New Roman" w:cs="Times New Roman"/>
          <w:sz w:val="24"/>
          <w:szCs w:val="24"/>
        </w:rPr>
        <w:t>i</w:t>
      </w:r>
      <w:r w:rsidR="00F229E7" w:rsidRPr="00D34C6F">
        <w:rPr>
          <w:rFonts w:ascii="Times New Roman" w:hAnsi="Times New Roman" w:cs="Times New Roman"/>
          <w:sz w:val="24"/>
          <w:szCs w:val="24"/>
        </w:rPr>
        <w:t xml:space="preserve"> w</w:t>
      </w:r>
      <w:r w:rsidR="001A6DED" w:rsidRPr="00D34C6F">
        <w:rPr>
          <w:rFonts w:ascii="Times New Roman" w:hAnsi="Times New Roman" w:cs="Times New Roman"/>
          <w:sz w:val="24"/>
          <w:szCs w:val="24"/>
        </w:rPr>
        <w:t>ere</w:t>
      </w:r>
      <w:r w:rsidR="00F229E7" w:rsidRPr="00D34C6F">
        <w:rPr>
          <w:rFonts w:ascii="Times New Roman" w:hAnsi="Times New Roman" w:cs="Times New Roman"/>
          <w:sz w:val="24"/>
          <w:szCs w:val="24"/>
        </w:rPr>
        <w:t xml:space="preserve"> found to have a significant association </w:t>
      </w:r>
      <w:r w:rsidR="001A6DED" w:rsidRPr="00D34C6F">
        <w:rPr>
          <w:rFonts w:ascii="Times New Roman" w:hAnsi="Times New Roman" w:cs="Times New Roman"/>
          <w:sz w:val="24"/>
          <w:szCs w:val="24"/>
        </w:rPr>
        <w:t>with</w:t>
      </w:r>
      <w:r w:rsidR="00F229E7" w:rsidRPr="00D34C6F">
        <w:rPr>
          <w:rFonts w:ascii="Times New Roman" w:hAnsi="Times New Roman" w:cs="Times New Roman"/>
          <w:sz w:val="24"/>
          <w:szCs w:val="24"/>
        </w:rPr>
        <w:t xml:space="preserve"> vaccination outcome</w:t>
      </w:r>
      <w:r w:rsidR="001A6DED" w:rsidRPr="00D34C6F">
        <w:rPr>
          <w:rFonts w:ascii="Times New Roman" w:hAnsi="Times New Roman" w:cs="Times New Roman"/>
          <w:sz w:val="24"/>
          <w:szCs w:val="24"/>
        </w:rPr>
        <w:t>. The</w:t>
      </w:r>
      <w:r w:rsidR="00F229E7" w:rsidRPr="00D34C6F">
        <w:rPr>
          <w:rFonts w:ascii="Times New Roman" w:hAnsi="Times New Roman" w:cs="Times New Roman"/>
          <w:sz w:val="24"/>
          <w:szCs w:val="24"/>
        </w:rPr>
        <w:t xml:space="preserve"> MHC class I alleles associated with highe</w:t>
      </w:r>
      <w:r w:rsidR="001A6DED" w:rsidRPr="00D34C6F">
        <w:rPr>
          <w:rFonts w:ascii="Times New Roman" w:hAnsi="Times New Roman" w:cs="Times New Roman"/>
          <w:sz w:val="24"/>
          <w:szCs w:val="24"/>
        </w:rPr>
        <w:t>st</w:t>
      </w:r>
      <w:r w:rsidR="00F229E7" w:rsidRPr="00D34C6F">
        <w:rPr>
          <w:rFonts w:ascii="Times New Roman" w:hAnsi="Times New Roman" w:cs="Times New Roman"/>
          <w:sz w:val="24"/>
          <w:szCs w:val="24"/>
        </w:rPr>
        <w:t xml:space="preserve"> antibody responses were not present in the DFT1 cell line used in the immunisations, indicating that MHC diversity results in a stronger immune response against DFT1, although this has never been demonstrated in unvaccinated devils. The antibody production against MHC</w:t>
      </w:r>
      <w:r w:rsidR="001A6DED" w:rsidRPr="00D34C6F">
        <w:rPr>
          <w:rFonts w:ascii="Times New Roman" w:hAnsi="Times New Roman" w:cs="Times New Roman"/>
          <w:sz w:val="24"/>
          <w:szCs w:val="24"/>
        </w:rPr>
        <w:t>-I</w:t>
      </w:r>
      <w:r w:rsidR="001A6DED" w:rsidRPr="00D34C6F">
        <w:rPr>
          <w:rFonts w:ascii="Times New Roman" w:hAnsi="Times New Roman" w:cs="Times New Roman"/>
          <w:sz w:val="24"/>
          <w:szCs w:val="24"/>
          <w:vertAlign w:val="superscript"/>
        </w:rPr>
        <w:t>-</w:t>
      </w:r>
      <w:r w:rsidR="001A6DED" w:rsidRPr="00D34C6F">
        <w:rPr>
          <w:rFonts w:ascii="Times New Roman" w:hAnsi="Times New Roman" w:cs="Times New Roman"/>
          <w:sz w:val="24"/>
          <w:szCs w:val="24"/>
        </w:rPr>
        <w:t xml:space="preserve"> cells </w:t>
      </w:r>
      <w:r w:rsidR="00F229E7" w:rsidRPr="00D34C6F">
        <w:rPr>
          <w:rFonts w:ascii="Times New Roman" w:hAnsi="Times New Roman" w:cs="Times New Roman"/>
          <w:sz w:val="24"/>
          <w:szCs w:val="24"/>
        </w:rPr>
        <w:t xml:space="preserve">indicates that whilst the immune responses arising from vaccination are MHC linked, the immune system can also respond to non-MHC linked markers on the DFT1 cells, a promising finding for generating a vaccine against a </w:t>
      </w:r>
      <w:r w:rsidR="00911C9E">
        <w:rPr>
          <w:rFonts w:ascii="Times New Roman" w:hAnsi="Times New Roman" w:cs="Times New Roman"/>
          <w:sz w:val="24"/>
          <w:szCs w:val="24"/>
        </w:rPr>
        <w:t>tumour</w:t>
      </w:r>
      <w:r w:rsidR="00F229E7" w:rsidRPr="00D34C6F">
        <w:rPr>
          <w:rFonts w:ascii="Times New Roman" w:hAnsi="Times New Roman" w:cs="Times New Roman"/>
          <w:sz w:val="24"/>
          <w:szCs w:val="24"/>
        </w:rPr>
        <w:t xml:space="preserve"> that normally does not express MHC.</w:t>
      </w:r>
    </w:p>
    <w:p w14:paraId="27B36185" w14:textId="166F3683" w:rsidR="00595228" w:rsidRPr="00D34C6F" w:rsidRDefault="00595228" w:rsidP="00D34C6F">
      <w:pPr>
        <w:spacing w:line="480" w:lineRule="auto"/>
        <w:jc w:val="both"/>
        <w:rPr>
          <w:rFonts w:ascii="Times New Roman" w:hAnsi="Times New Roman" w:cs="Times New Roman"/>
          <w:sz w:val="24"/>
          <w:szCs w:val="24"/>
        </w:rPr>
      </w:pPr>
      <w:r>
        <w:rPr>
          <w:rFonts w:ascii="Times New Roman" w:hAnsi="Times New Roman" w:cs="Times New Roman"/>
          <w:sz w:val="24"/>
          <w:szCs w:val="24"/>
        </w:rPr>
        <w:t>[Insert Table 2 here]</w:t>
      </w:r>
    </w:p>
    <w:p w14:paraId="3040918A" w14:textId="3CE4150C" w:rsidR="00CB15EF" w:rsidRPr="00D34C6F" w:rsidRDefault="00CB15EF"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 xml:space="preserve">These studies have provided a wealth of evidence that it is possible to stimulate an effective immune response </w:t>
      </w:r>
      <w:r w:rsidRPr="00D34C6F">
        <w:rPr>
          <w:rFonts w:ascii="Times New Roman" w:hAnsi="Times New Roman" w:cs="Times New Roman"/>
          <w:i/>
          <w:sz w:val="24"/>
          <w:szCs w:val="24"/>
        </w:rPr>
        <w:t>in vivo</w:t>
      </w:r>
      <w:r w:rsidRPr="00D34C6F">
        <w:rPr>
          <w:rFonts w:ascii="Times New Roman" w:hAnsi="Times New Roman" w:cs="Times New Roman"/>
          <w:sz w:val="24"/>
          <w:szCs w:val="24"/>
        </w:rPr>
        <w:t xml:space="preserve"> against DFT1</w:t>
      </w:r>
      <w:r w:rsidR="002851F0">
        <w:rPr>
          <w:rFonts w:ascii="Times New Roman" w:hAnsi="Times New Roman" w:cs="Times New Roman"/>
          <w:sz w:val="24"/>
          <w:szCs w:val="24"/>
        </w:rPr>
        <w:t>.</w:t>
      </w:r>
      <w:r w:rsidRPr="00D34C6F">
        <w:rPr>
          <w:rFonts w:ascii="Times New Roman" w:hAnsi="Times New Roman" w:cs="Times New Roman"/>
          <w:sz w:val="24"/>
          <w:szCs w:val="24"/>
        </w:rPr>
        <w:t xml:space="preserve"> However, responses in devils are variable and the antigens on DFT1 cells that are targets for the immune system are not understood. While there is some evidence that these are MHC restricted, </w:t>
      </w:r>
      <w:r w:rsidR="00221B39">
        <w:rPr>
          <w:rFonts w:ascii="Times New Roman" w:hAnsi="Times New Roman" w:cs="Times New Roman"/>
          <w:sz w:val="24"/>
          <w:szCs w:val="24"/>
        </w:rPr>
        <w:t xml:space="preserve">there is also evidence that </w:t>
      </w:r>
      <w:r w:rsidRPr="00D34C6F">
        <w:rPr>
          <w:rFonts w:ascii="Times New Roman" w:hAnsi="Times New Roman" w:cs="Times New Roman"/>
          <w:sz w:val="24"/>
          <w:szCs w:val="24"/>
        </w:rPr>
        <w:t>other antigens</w:t>
      </w:r>
      <w:r w:rsidR="00221B39">
        <w:rPr>
          <w:rFonts w:ascii="Times New Roman" w:hAnsi="Times New Roman" w:cs="Times New Roman"/>
          <w:sz w:val="24"/>
          <w:szCs w:val="24"/>
        </w:rPr>
        <w:t xml:space="preserve"> such as heat shock proteins are immunogenic in the tumours (Tovar et al. 2018) and</w:t>
      </w:r>
      <w:r w:rsidRPr="00D34C6F">
        <w:rPr>
          <w:rFonts w:ascii="Times New Roman" w:hAnsi="Times New Roman" w:cs="Times New Roman"/>
          <w:sz w:val="24"/>
          <w:szCs w:val="24"/>
        </w:rPr>
        <w:t xml:space="preserve"> </w:t>
      </w:r>
      <w:r w:rsidR="00221B39">
        <w:rPr>
          <w:rFonts w:ascii="Times New Roman" w:hAnsi="Times New Roman" w:cs="Times New Roman"/>
          <w:sz w:val="24"/>
          <w:szCs w:val="24"/>
        </w:rPr>
        <w:t xml:space="preserve">these </w:t>
      </w:r>
      <w:r w:rsidRPr="00D34C6F">
        <w:rPr>
          <w:rFonts w:ascii="Times New Roman" w:hAnsi="Times New Roman" w:cs="Times New Roman"/>
          <w:sz w:val="24"/>
          <w:szCs w:val="24"/>
        </w:rPr>
        <w:t xml:space="preserve">may </w:t>
      </w:r>
      <w:r w:rsidR="00221B39">
        <w:rPr>
          <w:rFonts w:ascii="Times New Roman" w:hAnsi="Times New Roman" w:cs="Times New Roman"/>
          <w:sz w:val="24"/>
          <w:szCs w:val="24"/>
        </w:rPr>
        <w:t xml:space="preserve">also </w:t>
      </w:r>
      <w:r w:rsidRPr="00D34C6F">
        <w:rPr>
          <w:rFonts w:ascii="Times New Roman" w:hAnsi="Times New Roman" w:cs="Times New Roman"/>
          <w:sz w:val="24"/>
          <w:szCs w:val="24"/>
        </w:rPr>
        <w:t>be playing a role</w:t>
      </w:r>
      <w:r w:rsidR="00221B39">
        <w:rPr>
          <w:rFonts w:ascii="Times New Roman" w:hAnsi="Times New Roman" w:cs="Times New Roman"/>
          <w:sz w:val="24"/>
          <w:szCs w:val="24"/>
        </w:rPr>
        <w:t xml:space="preserve"> in whole cell vaccine responses</w:t>
      </w:r>
      <w:r w:rsidRPr="00D34C6F">
        <w:rPr>
          <w:rFonts w:ascii="Times New Roman" w:hAnsi="Times New Roman" w:cs="Times New Roman"/>
          <w:sz w:val="24"/>
          <w:szCs w:val="24"/>
        </w:rPr>
        <w:t xml:space="preserve">. Whilst in the same way that humans have variable responses to vaccination, some of this variability derives from normal differences in the host devil immune systems (Kimman </w:t>
      </w:r>
      <w:r w:rsidR="00216AE4" w:rsidRPr="00D34C6F">
        <w:rPr>
          <w:rFonts w:ascii="Times New Roman" w:hAnsi="Times New Roman" w:cs="Times New Roman"/>
          <w:i/>
          <w:sz w:val="24"/>
          <w:szCs w:val="24"/>
        </w:rPr>
        <w:t>et al.</w:t>
      </w:r>
      <w:r w:rsidRPr="00D34C6F">
        <w:rPr>
          <w:rFonts w:ascii="Times New Roman" w:hAnsi="Times New Roman" w:cs="Times New Roman"/>
          <w:sz w:val="24"/>
          <w:szCs w:val="24"/>
        </w:rPr>
        <w:t xml:space="preserve"> 2007). Current vaccination strategies in humans are moving towards specific epitope targets rather than whole organism preparations in an attempt to vaccinate against pathogens which have resisted traditional vaccination methods, </w:t>
      </w:r>
      <w:r w:rsidR="00555E21">
        <w:rPr>
          <w:rFonts w:ascii="Times New Roman" w:hAnsi="Times New Roman" w:cs="Times New Roman"/>
          <w:sz w:val="24"/>
          <w:szCs w:val="24"/>
        </w:rPr>
        <w:t xml:space="preserve">and to </w:t>
      </w:r>
      <w:r w:rsidRPr="00D34C6F">
        <w:rPr>
          <w:rFonts w:ascii="Times New Roman" w:hAnsi="Times New Roman" w:cs="Times New Roman"/>
          <w:sz w:val="24"/>
          <w:szCs w:val="24"/>
        </w:rPr>
        <w:t xml:space="preserve">reduce antigenic load and adverse effects (Chauhan </w:t>
      </w:r>
      <w:r w:rsidR="00216AE4" w:rsidRPr="00D34C6F">
        <w:rPr>
          <w:rFonts w:ascii="Times New Roman" w:hAnsi="Times New Roman" w:cs="Times New Roman"/>
          <w:i/>
          <w:sz w:val="24"/>
          <w:szCs w:val="24"/>
        </w:rPr>
        <w:t>et al.</w:t>
      </w:r>
      <w:r w:rsidRPr="00D34C6F">
        <w:rPr>
          <w:rFonts w:ascii="Times New Roman" w:hAnsi="Times New Roman" w:cs="Times New Roman"/>
          <w:sz w:val="24"/>
          <w:szCs w:val="24"/>
        </w:rPr>
        <w:t xml:space="preserve"> 2019, Jain and Baranwal 2019, Ahmad </w:t>
      </w:r>
      <w:r w:rsidR="00216AE4" w:rsidRPr="00D34C6F">
        <w:rPr>
          <w:rFonts w:ascii="Times New Roman" w:hAnsi="Times New Roman" w:cs="Times New Roman"/>
          <w:i/>
          <w:sz w:val="24"/>
          <w:szCs w:val="24"/>
        </w:rPr>
        <w:t>et al.</w:t>
      </w:r>
      <w:r w:rsidRPr="00D34C6F">
        <w:rPr>
          <w:rFonts w:ascii="Times New Roman" w:hAnsi="Times New Roman" w:cs="Times New Roman"/>
          <w:sz w:val="24"/>
          <w:szCs w:val="24"/>
        </w:rPr>
        <w:t xml:space="preserve"> 2019). Similarly, there is a drive to develop vaccines against cancer based on single peptide targets to generate a strong and specific immune response against malignant cells (Zilberberg </w:t>
      </w:r>
      <w:r w:rsidR="00216AE4" w:rsidRPr="00D34C6F">
        <w:rPr>
          <w:rFonts w:ascii="Times New Roman" w:hAnsi="Times New Roman" w:cs="Times New Roman"/>
          <w:i/>
          <w:sz w:val="24"/>
          <w:szCs w:val="24"/>
        </w:rPr>
        <w:t>et al.</w:t>
      </w:r>
      <w:r w:rsidRPr="00D34C6F">
        <w:rPr>
          <w:rFonts w:ascii="Times New Roman" w:hAnsi="Times New Roman" w:cs="Times New Roman"/>
          <w:sz w:val="24"/>
          <w:szCs w:val="24"/>
        </w:rPr>
        <w:t xml:space="preserve"> 2015).  A similar, more targeted approach may help solve the current difficulties in DFT vaccination studies.</w:t>
      </w:r>
    </w:p>
    <w:p w14:paraId="0B9A25CC" w14:textId="3221AA7A" w:rsidR="006C6D45" w:rsidRPr="00D34C6F" w:rsidRDefault="00E64383" w:rsidP="00D34C6F">
      <w:pPr>
        <w:spacing w:line="480" w:lineRule="auto"/>
        <w:rPr>
          <w:rFonts w:ascii="Times New Roman" w:hAnsi="Times New Roman" w:cs="Times New Roman"/>
          <w:b/>
          <w:i/>
          <w:sz w:val="24"/>
          <w:szCs w:val="24"/>
        </w:rPr>
      </w:pPr>
      <w:r w:rsidRPr="00D34C6F">
        <w:rPr>
          <w:rFonts w:ascii="Times New Roman" w:hAnsi="Times New Roman" w:cs="Times New Roman"/>
          <w:b/>
          <w:i/>
          <w:sz w:val="24"/>
          <w:szCs w:val="24"/>
        </w:rPr>
        <w:t>Towards a DFT vaccine</w:t>
      </w:r>
    </w:p>
    <w:p w14:paraId="14ABECCA" w14:textId="608EF439" w:rsidR="000E0236" w:rsidRPr="00D34C6F" w:rsidRDefault="00C01853"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 xml:space="preserve">As DFTs are </w:t>
      </w:r>
      <w:r w:rsidR="000E0236" w:rsidRPr="00D34C6F">
        <w:rPr>
          <w:rFonts w:ascii="Times New Roman" w:hAnsi="Times New Roman" w:cs="Times New Roman"/>
          <w:sz w:val="24"/>
          <w:szCs w:val="24"/>
        </w:rPr>
        <w:t xml:space="preserve">genetically distinct allografts, we would expect MHC to play a role in immune rejection of the </w:t>
      </w:r>
      <w:r w:rsidR="00911C9E">
        <w:rPr>
          <w:rFonts w:ascii="Times New Roman" w:hAnsi="Times New Roman" w:cs="Times New Roman"/>
          <w:sz w:val="24"/>
          <w:szCs w:val="24"/>
        </w:rPr>
        <w:t>tumour</w:t>
      </w:r>
      <w:r w:rsidR="000E0236" w:rsidRPr="00D34C6F">
        <w:rPr>
          <w:rFonts w:ascii="Times New Roman" w:hAnsi="Times New Roman" w:cs="Times New Roman"/>
          <w:sz w:val="24"/>
          <w:szCs w:val="24"/>
        </w:rPr>
        <w:t xml:space="preserve">s, and indeed evidence indicates that </w:t>
      </w:r>
      <w:r w:rsidRPr="00D34C6F">
        <w:rPr>
          <w:rFonts w:ascii="Times New Roman" w:hAnsi="Times New Roman" w:cs="Times New Roman"/>
          <w:sz w:val="24"/>
          <w:szCs w:val="24"/>
        </w:rPr>
        <w:t xml:space="preserve">MHC class I </w:t>
      </w:r>
      <w:r w:rsidR="000E0236" w:rsidRPr="00D34C6F">
        <w:rPr>
          <w:rFonts w:ascii="Times New Roman" w:hAnsi="Times New Roman" w:cs="Times New Roman"/>
          <w:sz w:val="24"/>
          <w:szCs w:val="24"/>
        </w:rPr>
        <w:t xml:space="preserve">is involved in successful immune responses against DFT1. Given this, we hypothesise that vaccine strategies targeting MHC class I may induce an immune response against the </w:t>
      </w:r>
      <w:r w:rsidR="00911C9E">
        <w:rPr>
          <w:rFonts w:ascii="Times New Roman" w:hAnsi="Times New Roman" w:cs="Times New Roman"/>
          <w:sz w:val="24"/>
          <w:szCs w:val="24"/>
        </w:rPr>
        <w:t>tumour</w:t>
      </w:r>
      <w:r w:rsidR="000E0236" w:rsidRPr="00D34C6F">
        <w:rPr>
          <w:rFonts w:ascii="Times New Roman" w:hAnsi="Times New Roman" w:cs="Times New Roman"/>
          <w:sz w:val="24"/>
          <w:szCs w:val="24"/>
        </w:rPr>
        <w:t>s</w:t>
      </w:r>
      <w:r w:rsidR="00B141BC">
        <w:rPr>
          <w:rFonts w:ascii="Times New Roman" w:hAnsi="Times New Roman" w:cs="Times New Roman"/>
          <w:sz w:val="24"/>
          <w:szCs w:val="24"/>
        </w:rPr>
        <w:t>,</w:t>
      </w:r>
      <w:r w:rsidR="000E0236" w:rsidRPr="00D34C6F">
        <w:rPr>
          <w:rFonts w:ascii="Times New Roman" w:hAnsi="Times New Roman" w:cs="Times New Roman"/>
          <w:sz w:val="24"/>
          <w:szCs w:val="24"/>
        </w:rPr>
        <w:t xml:space="preserve"> which is more specific and effective than those raised by whole cell preparations. </w:t>
      </w:r>
      <w:r w:rsidR="009D4CDD" w:rsidRPr="00D34C6F">
        <w:rPr>
          <w:rFonts w:ascii="Times New Roman" w:hAnsi="Times New Roman" w:cs="Times New Roman"/>
          <w:sz w:val="24"/>
          <w:szCs w:val="24"/>
        </w:rPr>
        <w:t xml:space="preserve">Before peptide vaccine targets can be identified, some gaps exist in our current knowledge of </w:t>
      </w:r>
      <w:r w:rsidR="00E64383" w:rsidRPr="00D34C6F">
        <w:rPr>
          <w:rFonts w:ascii="Times New Roman" w:hAnsi="Times New Roman" w:cs="Times New Roman"/>
          <w:sz w:val="24"/>
          <w:szCs w:val="24"/>
        </w:rPr>
        <w:t xml:space="preserve">the </w:t>
      </w:r>
      <w:r w:rsidR="0036111F" w:rsidRPr="00D34C6F">
        <w:rPr>
          <w:rFonts w:ascii="Times New Roman" w:hAnsi="Times New Roman" w:cs="Times New Roman"/>
          <w:sz w:val="24"/>
          <w:szCs w:val="24"/>
        </w:rPr>
        <w:t xml:space="preserve">induced immune response to </w:t>
      </w:r>
      <w:r w:rsidR="009D4CDD" w:rsidRPr="00D34C6F">
        <w:rPr>
          <w:rFonts w:ascii="Times New Roman" w:hAnsi="Times New Roman" w:cs="Times New Roman"/>
          <w:sz w:val="24"/>
          <w:szCs w:val="24"/>
        </w:rPr>
        <w:t>DFTs that must be filled.</w:t>
      </w:r>
      <w:r w:rsidRPr="00D34C6F">
        <w:rPr>
          <w:rFonts w:ascii="Times New Roman" w:hAnsi="Times New Roman" w:cs="Times New Roman"/>
          <w:sz w:val="24"/>
          <w:szCs w:val="24"/>
        </w:rPr>
        <w:t xml:space="preserve"> </w:t>
      </w:r>
    </w:p>
    <w:p w14:paraId="03FB9097" w14:textId="1286A9CF" w:rsidR="00E314CC" w:rsidRPr="00D34C6F" w:rsidRDefault="00C01853"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 xml:space="preserve">Firstly, the cellular origins of the </w:t>
      </w:r>
      <w:r w:rsidR="00911C9E">
        <w:rPr>
          <w:rFonts w:ascii="Times New Roman" w:hAnsi="Times New Roman" w:cs="Times New Roman"/>
          <w:sz w:val="24"/>
          <w:szCs w:val="24"/>
        </w:rPr>
        <w:t>tumour</w:t>
      </w:r>
      <w:r w:rsidRPr="00D34C6F">
        <w:rPr>
          <w:rFonts w:ascii="Times New Roman" w:hAnsi="Times New Roman" w:cs="Times New Roman"/>
          <w:sz w:val="24"/>
          <w:szCs w:val="24"/>
        </w:rPr>
        <w:t xml:space="preserve">s need to be well understood. This </w:t>
      </w:r>
      <w:r w:rsidR="00B141BC">
        <w:rPr>
          <w:rFonts w:ascii="Times New Roman" w:hAnsi="Times New Roman" w:cs="Times New Roman"/>
          <w:sz w:val="24"/>
          <w:szCs w:val="24"/>
        </w:rPr>
        <w:t xml:space="preserve">would </w:t>
      </w:r>
      <w:r w:rsidRPr="00D34C6F">
        <w:rPr>
          <w:rFonts w:ascii="Times New Roman" w:hAnsi="Times New Roman" w:cs="Times New Roman"/>
          <w:sz w:val="24"/>
          <w:szCs w:val="24"/>
        </w:rPr>
        <w:t xml:space="preserve">allow for </w:t>
      </w:r>
      <w:r w:rsidR="0036111F" w:rsidRPr="00D34C6F">
        <w:rPr>
          <w:rFonts w:ascii="Times New Roman" w:hAnsi="Times New Roman" w:cs="Times New Roman"/>
          <w:sz w:val="24"/>
          <w:szCs w:val="24"/>
        </w:rPr>
        <w:t xml:space="preserve">identification of </w:t>
      </w:r>
      <w:r w:rsidR="00911C9E">
        <w:rPr>
          <w:rFonts w:ascii="Times New Roman" w:hAnsi="Times New Roman" w:cs="Times New Roman"/>
          <w:sz w:val="24"/>
          <w:szCs w:val="24"/>
        </w:rPr>
        <w:t>tumour</w:t>
      </w:r>
      <w:r w:rsidR="0036111F" w:rsidRPr="00D34C6F">
        <w:rPr>
          <w:rFonts w:ascii="Times New Roman" w:hAnsi="Times New Roman" w:cs="Times New Roman"/>
          <w:sz w:val="24"/>
          <w:szCs w:val="24"/>
        </w:rPr>
        <w:t xml:space="preserve"> specific antigens by </w:t>
      </w:r>
      <w:r w:rsidRPr="00D34C6F">
        <w:rPr>
          <w:rFonts w:ascii="Times New Roman" w:hAnsi="Times New Roman" w:cs="Times New Roman"/>
          <w:sz w:val="24"/>
          <w:szCs w:val="24"/>
        </w:rPr>
        <w:t xml:space="preserve">comparison of </w:t>
      </w:r>
      <w:r w:rsidR="000E0236" w:rsidRPr="00D34C6F">
        <w:rPr>
          <w:rFonts w:ascii="Times New Roman" w:hAnsi="Times New Roman" w:cs="Times New Roman"/>
          <w:sz w:val="24"/>
          <w:szCs w:val="24"/>
        </w:rPr>
        <w:t xml:space="preserve">antigens between </w:t>
      </w:r>
      <w:r w:rsidRPr="00D34C6F">
        <w:rPr>
          <w:rFonts w:ascii="Times New Roman" w:hAnsi="Times New Roman" w:cs="Times New Roman"/>
          <w:sz w:val="24"/>
          <w:szCs w:val="24"/>
        </w:rPr>
        <w:t>healthy and disease</w:t>
      </w:r>
      <w:r w:rsidR="000E0236" w:rsidRPr="00D34C6F">
        <w:rPr>
          <w:rFonts w:ascii="Times New Roman" w:hAnsi="Times New Roman" w:cs="Times New Roman"/>
          <w:sz w:val="24"/>
          <w:szCs w:val="24"/>
        </w:rPr>
        <w:t>d</w:t>
      </w:r>
      <w:r w:rsidRPr="00D34C6F">
        <w:rPr>
          <w:rFonts w:ascii="Times New Roman" w:hAnsi="Times New Roman" w:cs="Times New Roman"/>
          <w:sz w:val="24"/>
          <w:szCs w:val="24"/>
        </w:rPr>
        <w:t xml:space="preserve"> cell</w:t>
      </w:r>
      <w:r w:rsidR="000E0236" w:rsidRPr="00D34C6F">
        <w:rPr>
          <w:rFonts w:ascii="Times New Roman" w:hAnsi="Times New Roman" w:cs="Times New Roman"/>
          <w:sz w:val="24"/>
          <w:szCs w:val="24"/>
        </w:rPr>
        <w:t xml:space="preserve"> states. Whilst </w:t>
      </w:r>
      <w:r w:rsidR="00911C9E">
        <w:rPr>
          <w:rFonts w:ascii="Times New Roman" w:hAnsi="Times New Roman" w:cs="Times New Roman"/>
          <w:sz w:val="24"/>
          <w:szCs w:val="24"/>
        </w:rPr>
        <w:t>tumour</w:t>
      </w:r>
      <w:r w:rsidR="000E0236" w:rsidRPr="00D34C6F">
        <w:rPr>
          <w:rFonts w:ascii="Times New Roman" w:hAnsi="Times New Roman" w:cs="Times New Roman"/>
          <w:sz w:val="24"/>
          <w:szCs w:val="24"/>
        </w:rPr>
        <w:t xml:space="preserve">-specific mutated antigens would be ideal vaccine targets due to their specificity, it is rare for mutated proteins to end up presented by MHC class I on the cell surface (Yadav </w:t>
      </w:r>
      <w:r w:rsidR="00216AE4" w:rsidRPr="00D34C6F">
        <w:rPr>
          <w:rFonts w:ascii="Times New Roman" w:hAnsi="Times New Roman" w:cs="Times New Roman"/>
          <w:i/>
          <w:sz w:val="24"/>
          <w:szCs w:val="24"/>
        </w:rPr>
        <w:t>et al.</w:t>
      </w:r>
      <w:r w:rsidR="000E0236" w:rsidRPr="00D34C6F">
        <w:rPr>
          <w:rFonts w:ascii="Times New Roman" w:hAnsi="Times New Roman" w:cs="Times New Roman"/>
          <w:sz w:val="24"/>
          <w:szCs w:val="24"/>
        </w:rPr>
        <w:t xml:space="preserve"> 2014), and </w:t>
      </w:r>
      <w:r w:rsidR="00911C9E">
        <w:rPr>
          <w:rFonts w:ascii="Times New Roman" w:hAnsi="Times New Roman" w:cs="Times New Roman"/>
          <w:sz w:val="24"/>
          <w:szCs w:val="24"/>
        </w:rPr>
        <w:t>tumour</w:t>
      </w:r>
      <w:r w:rsidR="000E0236" w:rsidRPr="00D34C6F">
        <w:rPr>
          <w:rFonts w:ascii="Times New Roman" w:hAnsi="Times New Roman" w:cs="Times New Roman"/>
          <w:sz w:val="24"/>
          <w:szCs w:val="24"/>
        </w:rPr>
        <w:t xml:space="preserve"> associated antigens</w:t>
      </w:r>
      <w:r w:rsidR="00FA774D" w:rsidRPr="00D34C6F">
        <w:rPr>
          <w:rFonts w:ascii="Times New Roman" w:hAnsi="Times New Roman" w:cs="Times New Roman"/>
          <w:sz w:val="24"/>
          <w:szCs w:val="24"/>
        </w:rPr>
        <w:t>, which are present in some healthy cells</w:t>
      </w:r>
      <w:r w:rsidR="000E0236" w:rsidRPr="00D34C6F">
        <w:rPr>
          <w:rFonts w:ascii="Times New Roman" w:hAnsi="Times New Roman" w:cs="Times New Roman"/>
          <w:sz w:val="24"/>
          <w:szCs w:val="24"/>
        </w:rPr>
        <w:t xml:space="preserve"> </w:t>
      </w:r>
      <w:r w:rsidR="00FA774D" w:rsidRPr="00D34C6F">
        <w:rPr>
          <w:rFonts w:ascii="Times New Roman" w:hAnsi="Times New Roman" w:cs="Times New Roman"/>
          <w:sz w:val="24"/>
          <w:szCs w:val="24"/>
        </w:rPr>
        <w:t>but</w:t>
      </w:r>
      <w:r w:rsidR="000E0236" w:rsidRPr="00D34C6F">
        <w:rPr>
          <w:rFonts w:ascii="Times New Roman" w:hAnsi="Times New Roman" w:cs="Times New Roman"/>
          <w:sz w:val="24"/>
          <w:szCs w:val="24"/>
        </w:rPr>
        <w:t xml:space="preserve"> are upregulated on </w:t>
      </w:r>
      <w:r w:rsidR="00911C9E">
        <w:rPr>
          <w:rFonts w:ascii="Times New Roman" w:hAnsi="Times New Roman" w:cs="Times New Roman"/>
          <w:sz w:val="24"/>
          <w:szCs w:val="24"/>
        </w:rPr>
        <w:t>tumour</w:t>
      </w:r>
      <w:r w:rsidR="000E0236" w:rsidRPr="00D34C6F">
        <w:rPr>
          <w:rFonts w:ascii="Times New Roman" w:hAnsi="Times New Roman" w:cs="Times New Roman"/>
          <w:sz w:val="24"/>
          <w:szCs w:val="24"/>
        </w:rPr>
        <w:t xml:space="preserve"> cells may present a more viable option</w:t>
      </w:r>
      <w:r w:rsidR="00FA774D" w:rsidRPr="00D34C6F">
        <w:rPr>
          <w:rFonts w:ascii="Times New Roman" w:hAnsi="Times New Roman" w:cs="Times New Roman"/>
          <w:sz w:val="24"/>
          <w:szCs w:val="24"/>
        </w:rPr>
        <w:t xml:space="preserve"> (Vella </w:t>
      </w:r>
      <w:r w:rsidR="00216AE4" w:rsidRPr="00D34C6F">
        <w:rPr>
          <w:rFonts w:ascii="Times New Roman" w:hAnsi="Times New Roman" w:cs="Times New Roman"/>
          <w:i/>
          <w:sz w:val="24"/>
          <w:szCs w:val="24"/>
        </w:rPr>
        <w:t>et al.</w:t>
      </w:r>
      <w:r w:rsidR="00FA774D" w:rsidRPr="00D34C6F">
        <w:rPr>
          <w:rFonts w:ascii="Times New Roman" w:hAnsi="Times New Roman" w:cs="Times New Roman"/>
          <w:sz w:val="24"/>
          <w:szCs w:val="24"/>
        </w:rPr>
        <w:t xml:space="preserve"> 2009</w:t>
      </w:r>
      <w:r w:rsidR="001C769C" w:rsidRPr="00D34C6F">
        <w:rPr>
          <w:rFonts w:ascii="Times New Roman" w:hAnsi="Times New Roman" w:cs="Times New Roman"/>
          <w:sz w:val="24"/>
          <w:szCs w:val="24"/>
        </w:rPr>
        <w:t xml:space="preserve">, Marijt </w:t>
      </w:r>
      <w:r w:rsidR="00216AE4" w:rsidRPr="00D34C6F">
        <w:rPr>
          <w:rFonts w:ascii="Times New Roman" w:hAnsi="Times New Roman" w:cs="Times New Roman"/>
          <w:i/>
          <w:sz w:val="24"/>
          <w:szCs w:val="24"/>
        </w:rPr>
        <w:t>et al.</w:t>
      </w:r>
      <w:r w:rsidR="001C769C" w:rsidRPr="00D34C6F">
        <w:rPr>
          <w:rFonts w:ascii="Times New Roman" w:hAnsi="Times New Roman" w:cs="Times New Roman"/>
          <w:sz w:val="24"/>
          <w:szCs w:val="24"/>
        </w:rPr>
        <w:t xml:space="preserve"> 2018</w:t>
      </w:r>
      <w:r w:rsidR="00FA774D" w:rsidRPr="00D34C6F">
        <w:rPr>
          <w:rFonts w:ascii="Times New Roman" w:hAnsi="Times New Roman" w:cs="Times New Roman"/>
          <w:sz w:val="24"/>
          <w:szCs w:val="24"/>
        </w:rPr>
        <w:t>)</w:t>
      </w:r>
      <w:r w:rsidR="000E0236" w:rsidRPr="00D34C6F">
        <w:rPr>
          <w:rFonts w:ascii="Times New Roman" w:hAnsi="Times New Roman" w:cs="Times New Roman"/>
          <w:sz w:val="24"/>
          <w:szCs w:val="24"/>
        </w:rPr>
        <w:t xml:space="preserve">. Identification of both </w:t>
      </w:r>
      <w:r w:rsidR="00911C9E">
        <w:rPr>
          <w:rFonts w:ascii="Times New Roman" w:hAnsi="Times New Roman" w:cs="Times New Roman"/>
          <w:sz w:val="24"/>
          <w:szCs w:val="24"/>
        </w:rPr>
        <w:t>tumour</w:t>
      </w:r>
      <w:r w:rsidR="000E0236" w:rsidRPr="00D34C6F">
        <w:rPr>
          <w:rFonts w:ascii="Times New Roman" w:hAnsi="Times New Roman" w:cs="Times New Roman"/>
          <w:sz w:val="24"/>
          <w:szCs w:val="24"/>
        </w:rPr>
        <w:t xml:space="preserve"> specific and </w:t>
      </w:r>
      <w:r w:rsidR="00911C9E">
        <w:rPr>
          <w:rFonts w:ascii="Times New Roman" w:hAnsi="Times New Roman" w:cs="Times New Roman"/>
          <w:sz w:val="24"/>
          <w:szCs w:val="24"/>
        </w:rPr>
        <w:t>tumour</w:t>
      </w:r>
      <w:r w:rsidR="000E0236" w:rsidRPr="00D34C6F">
        <w:rPr>
          <w:rFonts w:ascii="Times New Roman" w:hAnsi="Times New Roman" w:cs="Times New Roman"/>
          <w:sz w:val="24"/>
          <w:szCs w:val="24"/>
        </w:rPr>
        <w:t xml:space="preserve"> associated antigens </w:t>
      </w:r>
      <w:r w:rsidR="00B61217">
        <w:rPr>
          <w:rFonts w:ascii="Times New Roman" w:hAnsi="Times New Roman" w:cs="Times New Roman"/>
          <w:sz w:val="24"/>
          <w:szCs w:val="24"/>
        </w:rPr>
        <w:t>re</w:t>
      </w:r>
      <w:r w:rsidR="000E0236" w:rsidRPr="00D34C6F">
        <w:rPr>
          <w:rFonts w:ascii="Times New Roman" w:hAnsi="Times New Roman" w:cs="Times New Roman"/>
          <w:sz w:val="24"/>
          <w:szCs w:val="24"/>
        </w:rPr>
        <w:t>quires an understanding of antigen presentation in the</w:t>
      </w:r>
      <w:r w:rsidR="00B61217">
        <w:rPr>
          <w:rFonts w:ascii="Times New Roman" w:hAnsi="Times New Roman" w:cs="Times New Roman"/>
          <w:sz w:val="24"/>
          <w:szCs w:val="24"/>
        </w:rPr>
        <w:t xml:space="preserve"> </w:t>
      </w:r>
      <w:r w:rsidR="00911C9E">
        <w:rPr>
          <w:rFonts w:ascii="Times New Roman" w:hAnsi="Times New Roman" w:cs="Times New Roman"/>
          <w:sz w:val="24"/>
          <w:szCs w:val="24"/>
        </w:rPr>
        <w:t>tumour</w:t>
      </w:r>
      <w:r w:rsidR="000E0236" w:rsidRPr="00D34C6F">
        <w:rPr>
          <w:rFonts w:ascii="Times New Roman" w:hAnsi="Times New Roman" w:cs="Times New Roman"/>
          <w:sz w:val="24"/>
          <w:szCs w:val="24"/>
        </w:rPr>
        <w:t xml:space="preserve"> progenitor cells. </w:t>
      </w:r>
      <w:r w:rsidR="008405EA" w:rsidRPr="00D34C6F">
        <w:rPr>
          <w:rFonts w:ascii="Times New Roman" w:hAnsi="Times New Roman" w:cs="Times New Roman"/>
          <w:sz w:val="24"/>
          <w:szCs w:val="24"/>
        </w:rPr>
        <w:t xml:space="preserve">We currently know that DFT1 expresses components of the myelination pathway and likely emerged from a Schwann cell (Murchison </w:t>
      </w:r>
      <w:r w:rsidR="00216AE4" w:rsidRPr="00D34C6F">
        <w:rPr>
          <w:rFonts w:ascii="Times New Roman" w:hAnsi="Times New Roman" w:cs="Times New Roman"/>
          <w:i/>
          <w:sz w:val="24"/>
          <w:szCs w:val="24"/>
        </w:rPr>
        <w:t>et al.</w:t>
      </w:r>
      <w:r w:rsidR="008405EA" w:rsidRPr="00D34C6F">
        <w:rPr>
          <w:rFonts w:ascii="Times New Roman" w:hAnsi="Times New Roman" w:cs="Times New Roman"/>
          <w:sz w:val="24"/>
          <w:szCs w:val="24"/>
        </w:rPr>
        <w:t xml:space="preserve"> 2010), </w:t>
      </w:r>
      <w:r w:rsidR="001C769C" w:rsidRPr="00D34C6F">
        <w:rPr>
          <w:rFonts w:ascii="Times New Roman" w:hAnsi="Times New Roman" w:cs="Times New Roman"/>
          <w:sz w:val="24"/>
          <w:szCs w:val="24"/>
        </w:rPr>
        <w:t>therefore isolation and full characterisation of Tasmanian devil Schwann cells and their immunopeptidome is required. Currently, the</w:t>
      </w:r>
      <w:r w:rsidR="008405EA" w:rsidRPr="00D34C6F">
        <w:rPr>
          <w:rFonts w:ascii="Times New Roman" w:hAnsi="Times New Roman" w:cs="Times New Roman"/>
          <w:sz w:val="24"/>
          <w:szCs w:val="24"/>
        </w:rPr>
        <w:t xml:space="preserve"> cellular origins of DFT2 are </w:t>
      </w:r>
      <w:r w:rsidR="0036111F" w:rsidRPr="00D34C6F">
        <w:rPr>
          <w:rFonts w:ascii="Times New Roman" w:hAnsi="Times New Roman" w:cs="Times New Roman"/>
          <w:sz w:val="24"/>
          <w:szCs w:val="24"/>
        </w:rPr>
        <w:t>not well defined</w:t>
      </w:r>
      <w:r w:rsidR="001C769C" w:rsidRPr="00D34C6F">
        <w:rPr>
          <w:rFonts w:ascii="Times New Roman" w:hAnsi="Times New Roman" w:cs="Times New Roman"/>
          <w:sz w:val="24"/>
          <w:szCs w:val="24"/>
        </w:rPr>
        <w:t>, though</w:t>
      </w:r>
      <w:r w:rsidR="008405EA" w:rsidRPr="00D34C6F">
        <w:rPr>
          <w:rFonts w:ascii="Times New Roman" w:hAnsi="Times New Roman" w:cs="Times New Roman"/>
          <w:sz w:val="24"/>
          <w:szCs w:val="24"/>
        </w:rPr>
        <w:t xml:space="preserve"> </w:t>
      </w:r>
      <w:r w:rsidR="001C769C" w:rsidRPr="00D34C6F">
        <w:rPr>
          <w:rFonts w:ascii="Times New Roman" w:hAnsi="Times New Roman" w:cs="Times New Roman"/>
          <w:sz w:val="24"/>
          <w:szCs w:val="24"/>
        </w:rPr>
        <w:t>e</w:t>
      </w:r>
      <w:r w:rsidR="008405EA" w:rsidRPr="00D34C6F">
        <w:rPr>
          <w:rFonts w:ascii="Times New Roman" w:hAnsi="Times New Roman" w:cs="Times New Roman"/>
          <w:sz w:val="24"/>
          <w:szCs w:val="24"/>
        </w:rPr>
        <w:t xml:space="preserve">vidence indicates it may be of neuroectodermal origin (Stammnitz </w:t>
      </w:r>
      <w:r w:rsidR="00216AE4" w:rsidRPr="00D34C6F">
        <w:rPr>
          <w:rFonts w:ascii="Times New Roman" w:hAnsi="Times New Roman" w:cs="Times New Roman"/>
          <w:i/>
          <w:sz w:val="24"/>
          <w:szCs w:val="24"/>
        </w:rPr>
        <w:t>et al.</w:t>
      </w:r>
      <w:r w:rsidR="008405EA" w:rsidRPr="00D34C6F">
        <w:rPr>
          <w:rFonts w:ascii="Times New Roman" w:hAnsi="Times New Roman" w:cs="Times New Roman"/>
          <w:sz w:val="24"/>
          <w:szCs w:val="24"/>
        </w:rPr>
        <w:t xml:space="preserve"> 2018)</w:t>
      </w:r>
      <w:r w:rsidR="001C769C" w:rsidRPr="00D34C6F">
        <w:rPr>
          <w:rFonts w:ascii="Times New Roman" w:hAnsi="Times New Roman" w:cs="Times New Roman"/>
          <w:sz w:val="24"/>
          <w:szCs w:val="24"/>
        </w:rPr>
        <w:t xml:space="preserve">. </w:t>
      </w:r>
    </w:p>
    <w:p w14:paraId="1D098C75" w14:textId="13B3A3D1" w:rsidR="00E314CC" w:rsidRPr="00D34C6F" w:rsidRDefault="00E314CC"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 xml:space="preserve">Secondly, if we intend to target MHC class I restricted peptides, we need a good understanding of MHC class I allele expression throughout the devil population and in both DFT1 and DFT2. </w:t>
      </w:r>
      <w:r w:rsidR="007E3B96" w:rsidRPr="00D34C6F">
        <w:rPr>
          <w:rFonts w:ascii="Times New Roman" w:hAnsi="Times New Roman" w:cs="Times New Roman"/>
          <w:sz w:val="24"/>
          <w:szCs w:val="24"/>
        </w:rPr>
        <w:t>Peptide vaccines exploit the host antigen presentation system</w:t>
      </w:r>
      <w:r w:rsidR="0077017B" w:rsidRPr="00D34C6F">
        <w:rPr>
          <w:rFonts w:ascii="Times New Roman" w:hAnsi="Times New Roman" w:cs="Times New Roman"/>
          <w:sz w:val="24"/>
          <w:szCs w:val="24"/>
        </w:rPr>
        <w:t xml:space="preserve"> to </w:t>
      </w:r>
      <w:r w:rsidR="005310CE">
        <w:rPr>
          <w:rFonts w:ascii="Times New Roman" w:hAnsi="Times New Roman" w:cs="Times New Roman"/>
          <w:sz w:val="24"/>
          <w:szCs w:val="24"/>
        </w:rPr>
        <w:t>elicit</w:t>
      </w:r>
      <w:r w:rsidR="0077017B" w:rsidRPr="00D34C6F">
        <w:rPr>
          <w:rFonts w:ascii="Times New Roman" w:hAnsi="Times New Roman" w:cs="Times New Roman"/>
          <w:sz w:val="24"/>
          <w:szCs w:val="24"/>
        </w:rPr>
        <w:t xml:space="preserve"> an immune response, and for a peptide vaccine to be effective it must be possible for host antigen presenting cells to present the peptide on their own MHC molecules to T-cells. This means that peptide vaccines are restricted to certain MHC haplotypes (Bartnik </w:t>
      </w:r>
      <w:r w:rsidR="00216AE4" w:rsidRPr="00D34C6F">
        <w:rPr>
          <w:rFonts w:ascii="Times New Roman" w:hAnsi="Times New Roman" w:cs="Times New Roman"/>
          <w:i/>
          <w:sz w:val="24"/>
          <w:szCs w:val="24"/>
        </w:rPr>
        <w:t>et al.</w:t>
      </w:r>
      <w:r w:rsidR="0077017B" w:rsidRPr="00D34C6F">
        <w:rPr>
          <w:rFonts w:ascii="Times New Roman" w:hAnsi="Times New Roman" w:cs="Times New Roman"/>
          <w:sz w:val="24"/>
          <w:szCs w:val="24"/>
        </w:rPr>
        <w:t xml:space="preserve"> 2012). Ironically, the diminished genetic diversity of the Tasmanian devil at the MHC locus, which is likely to be a factor in the emergence of DFT1 and DFT2</w:t>
      </w:r>
      <w:r w:rsidR="007C2954" w:rsidRPr="00D34C6F">
        <w:rPr>
          <w:rFonts w:ascii="Times New Roman" w:hAnsi="Times New Roman" w:cs="Times New Roman"/>
          <w:sz w:val="24"/>
          <w:szCs w:val="24"/>
        </w:rPr>
        <w:t>, may prove useful for the development of a peptide vaccine for broad population use</w:t>
      </w:r>
      <w:r w:rsidR="00143E41" w:rsidRPr="00D34C6F">
        <w:rPr>
          <w:rFonts w:ascii="Times New Roman" w:hAnsi="Times New Roman" w:cs="Times New Roman"/>
          <w:sz w:val="24"/>
          <w:szCs w:val="24"/>
        </w:rPr>
        <w:t xml:space="preserve"> (Siddle </w:t>
      </w:r>
      <w:r w:rsidR="00143E41" w:rsidRPr="00D34C6F">
        <w:rPr>
          <w:rFonts w:ascii="Times New Roman" w:hAnsi="Times New Roman" w:cs="Times New Roman"/>
          <w:i/>
          <w:sz w:val="24"/>
          <w:szCs w:val="24"/>
        </w:rPr>
        <w:t>et al.</w:t>
      </w:r>
      <w:r w:rsidR="00143E41" w:rsidRPr="00D34C6F">
        <w:rPr>
          <w:rFonts w:ascii="Times New Roman" w:hAnsi="Times New Roman" w:cs="Times New Roman"/>
          <w:sz w:val="24"/>
          <w:szCs w:val="24"/>
        </w:rPr>
        <w:t xml:space="preserve"> 2007</w:t>
      </w:r>
      <w:r w:rsidR="00A93CD7">
        <w:rPr>
          <w:rFonts w:ascii="Times New Roman" w:hAnsi="Times New Roman" w:cs="Times New Roman"/>
          <w:sz w:val="24"/>
          <w:szCs w:val="24"/>
        </w:rPr>
        <w:t>a</w:t>
      </w:r>
      <w:r w:rsidR="00143E41" w:rsidRPr="00D34C6F">
        <w:rPr>
          <w:rFonts w:ascii="Times New Roman" w:hAnsi="Times New Roman" w:cs="Times New Roman"/>
          <w:sz w:val="24"/>
          <w:szCs w:val="24"/>
        </w:rPr>
        <w:t xml:space="preserve">, </w:t>
      </w:r>
      <w:r w:rsidR="00A93CD7">
        <w:rPr>
          <w:rFonts w:ascii="Times New Roman" w:hAnsi="Times New Roman" w:cs="Times New Roman"/>
          <w:sz w:val="24"/>
          <w:szCs w:val="24"/>
        </w:rPr>
        <w:t xml:space="preserve">Siddle et al. 2007b, </w:t>
      </w:r>
      <w:r w:rsidR="00143E41" w:rsidRPr="00D34C6F">
        <w:rPr>
          <w:rFonts w:ascii="Times New Roman" w:hAnsi="Times New Roman" w:cs="Times New Roman"/>
          <w:sz w:val="24"/>
          <w:szCs w:val="24"/>
        </w:rPr>
        <w:t xml:space="preserve">Siddle </w:t>
      </w:r>
      <w:r w:rsidR="00143E41" w:rsidRPr="00D34C6F">
        <w:rPr>
          <w:rFonts w:ascii="Times New Roman" w:hAnsi="Times New Roman" w:cs="Times New Roman"/>
          <w:i/>
          <w:sz w:val="24"/>
          <w:szCs w:val="24"/>
        </w:rPr>
        <w:t>et al.</w:t>
      </w:r>
      <w:r w:rsidR="00143E41" w:rsidRPr="00D34C6F">
        <w:rPr>
          <w:rFonts w:ascii="Times New Roman" w:hAnsi="Times New Roman" w:cs="Times New Roman"/>
          <w:sz w:val="24"/>
          <w:szCs w:val="24"/>
        </w:rPr>
        <w:t xml:space="preserve"> 2010, Cheng </w:t>
      </w:r>
      <w:r w:rsidR="00143E41" w:rsidRPr="00D34C6F">
        <w:rPr>
          <w:rFonts w:ascii="Times New Roman" w:hAnsi="Times New Roman" w:cs="Times New Roman"/>
          <w:i/>
          <w:sz w:val="24"/>
          <w:szCs w:val="24"/>
        </w:rPr>
        <w:t>et al.</w:t>
      </w:r>
      <w:r w:rsidR="00143E41" w:rsidRPr="00D34C6F">
        <w:rPr>
          <w:rFonts w:ascii="Times New Roman" w:hAnsi="Times New Roman" w:cs="Times New Roman"/>
          <w:sz w:val="24"/>
          <w:szCs w:val="24"/>
        </w:rPr>
        <w:t xml:space="preserve"> 2012, Cheng and Belov 2014)</w:t>
      </w:r>
      <w:r w:rsidR="007C2954" w:rsidRPr="00D34C6F">
        <w:rPr>
          <w:rFonts w:ascii="Times New Roman" w:hAnsi="Times New Roman" w:cs="Times New Roman"/>
          <w:sz w:val="24"/>
          <w:szCs w:val="24"/>
        </w:rPr>
        <w:t xml:space="preserve">. </w:t>
      </w:r>
      <w:r w:rsidR="001E4599">
        <w:rPr>
          <w:rFonts w:ascii="Times New Roman" w:hAnsi="Times New Roman" w:cs="Times New Roman"/>
          <w:sz w:val="24"/>
          <w:szCs w:val="24"/>
        </w:rPr>
        <w:t>A study by Caldwell et al, (2018)</w:t>
      </w:r>
      <w:r w:rsidR="007C2954" w:rsidRPr="00D34C6F">
        <w:rPr>
          <w:rFonts w:ascii="Times New Roman" w:hAnsi="Times New Roman" w:cs="Times New Roman"/>
          <w:sz w:val="24"/>
          <w:szCs w:val="24"/>
        </w:rPr>
        <w:t xml:space="preserve"> ha</w:t>
      </w:r>
      <w:r w:rsidR="001E4599">
        <w:rPr>
          <w:rFonts w:ascii="Times New Roman" w:hAnsi="Times New Roman" w:cs="Times New Roman"/>
          <w:sz w:val="24"/>
          <w:szCs w:val="24"/>
        </w:rPr>
        <w:t>s</w:t>
      </w:r>
      <w:r w:rsidR="007C2954" w:rsidRPr="00D34C6F">
        <w:rPr>
          <w:rFonts w:ascii="Times New Roman" w:hAnsi="Times New Roman" w:cs="Times New Roman"/>
          <w:sz w:val="24"/>
          <w:szCs w:val="24"/>
        </w:rPr>
        <w:t xml:space="preserve"> </w:t>
      </w:r>
      <w:r w:rsidR="001E4599" w:rsidRPr="00D34C6F">
        <w:rPr>
          <w:rFonts w:ascii="Times New Roman" w:hAnsi="Times New Roman" w:cs="Times New Roman"/>
          <w:sz w:val="24"/>
          <w:szCs w:val="24"/>
        </w:rPr>
        <w:t>i</w:t>
      </w:r>
      <w:r w:rsidR="001E4599">
        <w:rPr>
          <w:rFonts w:ascii="Times New Roman" w:hAnsi="Times New Roman" w:cs="Times New Roman"/>
          <w:sz w:val="24"/>
          <w:szCs w:val="24"/>
        </w:rPr>
        <w:t>dentified</w:t>
      </w:r>
      <w:r w:rsidR="001E4599" w:rsidRPr="00D34C6F">
        <w:rPr>
          <w:rFonts w:ascii="Times New Roman" w:hAnsi="Times New Roman" w:cs="Times New Roman"/>
          <w:sz w:val="24"/>
          <w:szCs w:val="24"/>
        </w:rPr>
        <w:t xml:space="preserve"> </w:t>
      </w:r>
      <w:r w:rsidR="00703D8D">
        <w:rPr>
          <w:rFonts w:ascii="Times New Roman" w:hAnsi="Times New Roman" w:cs="Times New Roman"/>
          <w:sz w:val="24"/>
          <w:szCs w:val="24"/>
        </w:rPr>
        <w:t xml:space="preserve">a classical MHC class I allele </w:t>
      </w:r>
      <w:r w:rsidR="001E4599">
        <w:rPr>
          <w:rFonts w:ascii="Times New Roman" w:hAnsi="Times New Roman" w:cs="Times New Roman"/>
          <w:sz w:val="24"/>
          <w:szCs w:val="24"/>
        </w:rPr>
        <w:t>(</w:t>
      </w:r>
      <w:r w:rsidR="00703D8D">
        <w:rPr>
          <w:rFonts w:ascii="Times New Roman" w:hAnsi="Times New Roman" w:cs="Times New Roman"/>
          <w:sz w:val="24"/>
          <w:szCs w:val="24"/>
        </w:rPr>
        <w:t>SahaI*27</w:t>
      </w:r>
      <w:r w:rsidR="001E4599">
        <w:rPr>
          <w:rFonts w:ascii="Times New Roman" w:hAnsi="Times New Roman" w:cs="Times New Roman"/>
          <w:sz w:val="24"/>
          <w:szCs w:val="24"/>
        </w:rPr>
        <w:t xml:space="preserve">) </w:t>
      </w:r>
      <w:r w:rsidR="00703D8D">
        <w:rPr>
          <w:rFonts w:ascii="Times New Roman" w:hAnsi="Times New Roman" w:cs="Times New Roman"/>
          <w:sz w:val="24"/>
          <w:szCs w:val="24"/>
        </w:rPr>
        <w:t>which</w:t>
      </w:r>
      <w:r w:rsidR="007C2954" w:rsidRPr="00D34C6F">
        <w:rPr>
          <w:rFonts w:ascii="Times New Roman" w:hAnsi="Times New Roman" w:cs="Times New Roman"/>
          <w:sz w:val="24"/>
          <w:szCs w:val="24"/>
        </w:rPr>
        <w:t xml:space="preserve"> </w:t>
      </w:r>
      <w:r w:rsidR="00703D8D">
        <w:rPr>
          <w:rFonts w:ascii="Times New Roman" w:hAnsi="Times New Roman" w:cs="Times New Roman"/>
          <w:sz w:val="24"/>
          <w:szCs w:val="24"/>
        </w:rPr>
        <w:t xml:space="preserve">is </w:t>
      </w:r>
      <w:r w:rsidR="007C2954" w:rsidRPr="00D34C6F">
        <w:rPr>
          <w:rFonts w:ascii="Times New Roman" w:hAnsi="Times New Roman" w:cs="Times New Roman"/>
          <w:sz w:val="24"/>
          <w:szCs w:val="24"/>
        </w:rPr>
        <w:t>shared by DFT1 and DFT</w:t>
      </w:r>
      <w:r w:rsidR="001E4599">
        <w:rPr>
          <w:rFonts w:ascii="Times New Roman" w:hAnsi="Times New Roman" w:cs="Times New Roman"/>
          <w:sz w:val="24"/>
          <w:szCs w:val="24"/>
        </w:rPr>
        <w:t xml:space="preserve">2, </w:t>
      </w:r>
      <w:r w:rsidR="007C2954" w:rsidRPr="00D34C6F">
        <w:rPr>
          <w:rFonts w:ascii="Times New Roman" w:hAnsi="Times New Roman" w:cs="Times New Roman"/>
          <w:sz w:val="24"/>
          <w:szCs w:val="24"/>
        </w:rPr>
        <w:t>appear</w:t>
      </w:r>
      <w:r w:rsidR="001E4599">
        <w:rPr>
          <w:rFonts w:ascii="Times New Roman" w:hAnsi="Times New Roman" w:cs="Times New Roman"/>
          <w:sz w:val="24"/>
          <w:szCs w:val="24"/>
        </w:rPr>
        <w:t>s</w:t>
      </w:r>
      <w:r w:rsidR="007C2954" w:rsidRPr="00D34C6F">
        <w:rPr>
          <w:rFonts w:ascii="Times New Roman" w:hAnsi="Times New Roman" w:cs="Times New Roman"/>
          <w:sz w:val="24"/>
          <w:szCs w:val="24"/>
        </w:rPr>
        <w:t xml:space="preserve"> to be present in host devils</w:t>
      </w:r>
      <w:r w:rsidR="00C178AE" w:rsidRPr="00D34C6F">
        <w:rPr>
          <w:rFonts w:ascii="Times New Roman" w:hAnsi="Times New Roman" w:cs="Times New Roman"/>
          <w:sz w:val="24"/>
          <w:szCs w:val="24"/>
        </w:rPr>
        <w:t xml:space="preserve"> </w:t>
      </w:r>
      <w:r w:rsidR="007C2954" w:rsidRPr="00D34C6F">
        <w:rPr>
          <w:rFonts w:ascii="Times New Roman" w:hAnsi="Times New Roman" w:cs="Times New Roman"/>
          <w:sz w:val="24"/>
          <w:szCs w:val="24"/>
        </w:rPr>
        <w:t xml:space="preserve">and may be common within the wider devil population (Lane </w:t>
      </w:r>
      <w:r w:rsidR="00216AE4" w:rsidRPr="00D34C6F">
        <w:rPr>
          <w:rFonts w:ascii="Times New Roman" w:hAnsi="Times New Roman" w:cs="Times New Roman"/>
          <w:i/>
          <w:sz w:val="24"/>
          <w:szCs w:val="24"/>
        </w:rPr>
        <w:t>et al.</w:t>
      </w:r>
      <w:r w:rsidR="007C2954" w:rsidRPr="00D34C6F">
        <w:rPr>
          <w:rFonts w:ascii="Times New Roman" w:hAnsi="Times New Roman" w:cs="Times New Roman"/>
          <w:sz w:val="24"/>
          <w:szCs w:val="24"/>
        </w:rPr>
        <w:t xml:space="preserve"> 2012). </w:t>
      </w:r>
      <w:r w:rsidR="001E4599">
        <w:rPr>
          <w:rFonts w:ascii="Times New Roman" w:hAnsi="Times New Roman" w:cs="Times New Roman"/>
          <w:sz w:val="24"/>
          <w:szCs w:val="24"/>
        </w:rPr>
        <w:t>Another classical</w:t>
      </w:r>
      <w:r w:rsidR="00703D8D">
        <w:rPr>
          <w:rFonts w:ascii="Times New Roman" w:hAnsi="Times New Roman" w:cs="Times New Roman"/>
          <w:sz w:val="24"/>
          <w:szCs w:val="24"/>
        </w:rPr>
        <w:t xml:space="preserve"> allele </w:t>
      </w:r>
      <w:r w:rsidR="001E4599">
        <w:rPr>
          <w:rFonts w:ascii="Times New Roman" w:hAnsi="Times New Roman" w:cs="Times New Roman"/>
          <w:sz w:val="24"/>
          <w:szCs w:val="24"/>
        </w:rPr>
        <w:t>(</w:t>
      </w:r>
      <w:r w:rsidR="00703D8D">
        <w:rPr>
          <w:rFonts w:ascii="Times New Roman" w:hAnsi="Times New Roman" w:cs="Times New Roman"/>
          <w:sz w:val="24"/>
          <w:szCs w:val="24"/>
        </w:rPr>
        <w:t>SahaI*27-1</w:t>
      </w:r>
      <w:r w:rsidR="001E4599">
        <w:rPr>
          <w:rFonts w:ascii="Times New Roman" w:hAnsi="Times New Roman" w:cs="Times New Roman"/>
          <w:sz w:val="24"/>
          <w:szCs w:val="24"/>
        </w:rPr>
        <w:t>)</w:t>
      </w:r>
      <w:r w:rsidR="00703D8D">
        <w:rPr>
          <w:rFonts w:ascii="Times New Roman" w:hAnsi="Times New Roman" w:cs="Times New Roman"/>
          <w:sz w:val="24"/>
          <w:szCs w:val="24"/>
        </w:rPr>
        <w:t xml:space="preserve"> </w:t>
      </w:r>
      <w:r w:rsidR="001E4599">
        <w:rPr>
          <w:rFonts w:ascii="Times New Roman" w:hAnsi="Times New Roman" w:cs="Times New Roman"/>
          <w:sz w:val="24"/>
          <w:szCs w:val="24"/>
        </w:rPr>
        <w:t>is present in both tumours and in two out of three hosts. SahaI*27-1</w:t>
      </w:r>
      <w:r w:rsidR="007C2954" w:rsidRPr="00D34C6F">
        <w:rPr>
          <w:rFonts w:ascii="Times New Roman" w:hAnsi="Times New Roman" w:cs="Times New Roman"/>
          <w:sz w:val="24"/>
          <w:szCs w:val="24"/>
        </w:rPr>
        <w:t xml:space="preserve"> differ</w:t>
      </w:r>
      <w:r w:rsidR="00703D8D">
        <w:rPr>
          <w:rFonts w:ascii="Times New Roman" w:hAnsi="Times New Roman" w:cs="Times New Roman"/>
          <w:sz w:val="24"/>
          <w:szCs w:val="24"/>
        </w:rPr>
        <w:t>s from SahaI*27</w:t>
      </w:r>
      <w:r w:rsidR="007C2954" w:rsidRPr="00D34C6F">
        <w:rPr>
          <w:rFonts w:ascii="Times New Roman" w:hAnsi="Times New Roman" w:cs="Times New Roman"/>
          <w:sz w:val="24"/>
          <w:szCs w:val="24"/>
        </w:rPr>
        <w:t xml:space="preserve"> by only one non-synonymous mutation not predicted to affect peptide binding,</w:t>
      </w:r>
      <w:r w:rsidR="001E4599">
        <w:rPr>
          <w:rFonts w:ascii="Times New Roman" w:hAnsi="Times New Roman" w:cs="Times New Roman"/>
          <w:sz w:val="24"/>
          <w:szCs w:val="24"/>
        </w:rPr>
        <w:t xml:space="preserve"> and is expected to </w:t>
      </w:r>
      <w:r w:rsidR="00703D8D">
        <w:rPr>
          <w:rFonts w:ascii="Times New Roman" w:hAnsi="Times New Roman" w:cs="Times New Roman"/>
          <w:sz w:val="24"/>
          <w:szCs w:val="24"/>
        </w:rPr>
        <w:t>bind the same peptide sequences as SahaI*27.</w:t>
      </w:r>
      <w:r w:rsidR="007C2954" w:rsidRPr="00D34C6F">
        <w:rPr>
          <w:rFonts w:ascii="Times New Roman" w:hAnsi="Times New Roman" w:cs="Times New Roman"/>
          <w:sz w:val="24"/>
          <w:szCs w:val="24"/>
        </w:rPr>
        <w:t xml:space="preserve"> </w:t>
      </w:r>
      <w:r w:rsidR="001E4599">
        <w:rPr>
          <w:rFonts w:ascii="Times New Roman" w:hAnsi="Times New Roman" w:cs="Times New Roman"/>
          <w:sz w:val="24"/>
          <w:szCs w:val="24"/>
        </w:rPr>
        <w:t>Additionally, two non-classical MHC class I alleles (Saha-UK and Saha-UD) are present in DFT1, DFT2 and all sequenced hosts. Saha-UK is a monomorphic allele</w:t>
      </w:r>
      <w:r w:rsidR="007C2954" w:rsidRPr="00D34C6F">
        <w:rPr>
          <w:rFonts w:ascii="Times New Roman" w:hAnsi="Times New Roman" w:cs="Times New Roman"/>
          <w:sz w:val="24"/>
          <w:szCs w:val="24"/>
        </w:rPr>
        <w:t xml:space="preserve"> which </w:t>
      </w:r>
      <w:r w:rsidR="00BE06B7">
        <w:rPr>
          <w:rFonts w:ascii="Times New Roman" w:hAnsi="Times New Roman" w:cs="Times New Roman"/>
          <w:sz w:val="24"/>
          <w:szCs w:val="24"/>
        </w:rPr>
        <w:t>should</w:t>
      </w:r>
      <w:r w:rsidR="007C2954" w:rsidRPr="00D34C6F">
        <w:rPr>
          <w:rFonts w:ascii="Times New Roman" w:hAnsi="Times New Roman" w:cs="Times New Roman"/>
          <w:sz w:val="24"/>
          <w:szCs w:val="24"/>
        </w:rPr>
        <w:t xml:space="preserve"> bind </w:t>
      </w:r>
      <w:r w:rsidR="001E4599">
        <w:rPr>
          <w:rFonts w:ascii="Times New Roman" w:hAnsi="Times New Roman" w:cs="Times New Roman"/>
          <w:sz w:val="24"/>
          <w:szCs w:val="24"/>
        </w:rPr>
        <w:t>the same</w:t>
      </w:r>
      <w:r w:rsidR="001E4599" w:rsidRPr="00D34C6F">
        <w:rPr>
          <w:rFonts w:ascii="Times New Roman" w:hAnsi="Times New Roman" w:cs="Times New Roman"/>
          <w:sz w:val="24"/>
          <w:szCs w:val="24"/>
        </w:rPr>
        <w:t xml:space="preserve"> </w:t>
      </w:r>
      <w:r w:rsidR="007C2954" w:rsidRPr="00D34C6F">
        <w:rPr>
          <w:rFonts w:ascii="Times New Roman" w:hAnsi="Times New Roman" w:cs="Times New Roman"/>
          <w:sz w:val="24"/>
          <w:szCs w:val="24"/>
        </w:rPr>
        <w:t>peptide</w:t>
      </w:r>
      <w:r w:rsidR="001E4599">
        <w:rPr>
          <w:rFonts w:ascii="Times New Roman" w:hAnsi="Times New Roman" w:cs="Times New Roman"/>
          <w:sz w:val="24"/>
          <w:szCs w:val="24"/>
        </w:rPr>
        <w:t xml:space="preserve"> sequences</w:t>
      </w:r>
      <w:r w:rsidR="007C2954" w:rsidRPr="00D34C6F">
        <w:rPr>
          <w:rFonts w:ascii="Times New Roman" w:hAnsi="Times New Roman" w:cs="Times New Roman"/>
          <w:sz w:val="24"/>
          <w:szCs w:val="24"/>
        </w:rPr>
        <w:t xml:space="preserve"> between individuals</w:t>
      </w:r>
      <w:r w:rsidR="001E4599">
        <w:rPr>
          <w:rFonts w:ascii="Times New Roman" w:hAnsi="Times New Roman" w:cs="Times New Roman"/>
          <w:sz w:val="24"/>
          <w:szCs w:val="24"/>
        </w:rPr>
        <w:t xml:space="preserve"> and</w:t>
      </w:r>
      <w:r w:rsidR="00703D8D">
        <w:rPr>
          <w:rFonts w:ascii="Times New Roman" w:hAnsi="Times New Roman" w:cs="Times New Roman"/>
          <w:sz w:val="24"/>
          <w:szCs w:val="24"/>
        </w:rPr>
        <w:t xml:space="preserve"> is highly expressed in DFT2</w:t>
      </w:r>
      <w:r w:rsidR="001E4599">
        <w:rPr>
          <w:rFonts w:ascii="Times New Roman" w:hAnsi="Times New Roman" w:cs="Times New Roman"/>
          <w:sz w:val="24"/>
          <w:szCs w:val="24"/>
        </w:rPr>
        <w:t>. Saha-UD demonstrates low polymorphism and likely binds similar sequences between individuals, but is only expressed at trace levels in DFT2</w:t>
      </w:r>
      <w:r w:rsidR="007C2954" w:rsidRPr="00D34C6F">
        <w:rPr>
          <w:rFonts w:ascii="Times New Roman" w:hAnsi="Times New Roman" w:cs="Times New Roman"/>
          <w:sz w:val="24"/>
          <w:szCs w:val="24"/>
        </w:rPr>
        <w:t xml:space="preserve"> (Caldwell </w:t>
      </w:r>
      <w:r w:rsidR="00216AE4" w:rsidRPr="00D34C6F">
        <w:rPr>
          <w:rFonts w:ascii="Times New Roman" w:hAnsi="Times New Roman" w:cs="Times New Roman"/>
          <w:i/>
          <w:sz w:val="24"/>
          <w:szCs w:val="24"/>
        </w:rPr>
        <w:t>et al.</w:t>
      </w:r>
      <w:r w:rsidR="007C2954" w:rsidRPr="00D34C6F">
        <w:rPr>
          <w:rFonts w:ascii="Times New Roman" w:hAnsi="Times New Roman" w:cs="Times New Roman"/>
          <w:sz w:val="24"/>
          <w:szCs w:val="24"/>
        </w:rPr>
        <w:t xml:space="preserve"> 2018). Th</w:t>
      </w:r>
      <w:r w:rsidR="0010766C">
        <w:rPr>
          <w:rFonts w:ascii="Times New Roman" w:hAnsi="Times New Roman" w:cs="Times New Roman"/>
          <w:sz w:val="24"/>
          <w:szCs w:val="24"/>
        </w:rPr>
        <w:t xml:space="preserve">ese </w:t>
      </w:r>
      <w:r w:rsidR="007C2954" w:rsidRPr="00D34C6F">
        <w:rPr>
          <w:rFonts w:ascii="Times New Roman" w:hAnsi="Times New Roman" w:cs="Times New Roman"/>
          <w:sz w:val="24"/>
          <w:szCs w:val="24"/>
        </w:rPr>
        <w:t xml:space="preserve">data indicate that vaccine targets restricted to any of these </w:t>
      </w:r>
      <w:r w:rsidR="00894980">
        <w:rPr>
          <w:rFonts w:ascii="Times New Roman" w:hAnsi="Times New Roman" w:cs="Times New Roman"/>
          <w:sz w:val="24"/>
          <w:szCs w:val="24"/>
        </w:rPr>
        <w:t>four</w:t>
      </w:r>
      <w:r w:rsidR="00894980" w:rsidRPr="00D34C6F">
        <w:rPr>
          <w:rFonts w:ascii="Times New Roman" w:hAnsi="Times New Roman" w:cs="Times New Roman"/>
          <w:sz w:val="24"/>
          <w:szCs w:val="24"/>
        </w:rPr>
        <w:t xml:space="preserve"> </w:t>
      </w:r>
      <w:r w:rsidR="007C2954" w:rsidRPr="00D34C6F">
        <w:rPr>
          <w:rFonts w:ascii="Times New Roman" w:hAnsi="Times New Roman" w:cs="Times New Roman"/>
          <w:sz w:val="24"/>
          <w:szCs w:val="24"/>
        </w:rPr>
        <w:t xml:space="preserve">alleles are likely to be </w:t>
      </w:r>
      <w:r w:rsidR="0010766C">
        <w:rPr>
          <w:rFonts w:ascii="Times New Roman" w:hAnsi="Times New Roman" w:cs="Times New Roman"/>
          <w:sz w:val="24"/>
          <w:szCs w:val="24"/>
        </w:rPr>
        <w:t>recognised by</w:t>
      </w:r>
      <w:r w:rsidR="0010766C" w:rsidRPr="00D34C6F">
        <w:rPr>
          <w:rFonts w:ascii="Times New Roman" w:hAnsi="Times New Roman" w:cs="Times New Roman"/>
          <w:sz w:val="24"/>
          <w:szCs w:val="24"/>
        </w:rPr>
        <w:t xml:space="preserve"> </w:t>
      </w:r>
      <w:r w:rsidR="007C2954" w:rsidRPr="00D34C6F">
        <w:rPr>
          <w:rFonts w:ascii="Times New Roman" w:hAnsi="Times New Roman" w:cs="Times New Roman"/>
          <w:sz w:val="24"/>
          <w:szCs w:val="24"/>
        </w:rPr>
        <w:t xml:space="preserve">a large number of animals. The prevalence of these specific alleles </w:t>
      </w:r>
      <w:r w:rsidR="00936205" w:rsidRPr="00D34C6F">
        <w:rPr>
          <w:rFonts w:ascii="Times New Roman" w:hAnsi="Times New Roman" w:cs="Times New Roman"/>
          <w:sz w:val="24"/>
          <w:szCs w:val="24"/>
        </w:rPr>
        <w:t>in the wider population needs to be fully assessed to predict the effectiveness of restricted peptides in a large scale vaccination</w:t>
      </w:r>
      <w:r w:rsidR="007C2954" w:rsidRPr="00D34C6F">
        <w:rPr>
          <w:rFonts w:ascii="Times New Roman" w:hAnsi="Times New Roman" w:cs="Times New Roman"/>
          <w:sz w:val="24"/>
          <w:szCs w:val="24"/>
        </w:rPr>
        <w:t xml:space="preserve"> </w:t>
      </w:r>
      <w:r w:rsidR="00936205" w:rsidRPr="00D34C6F">
        <w:rPr>
          <w:rFonts w:ascii="Times New Roman" w:hAnsi="Times New Roman" w:cs="Times New Roman"/>
          <w:sz w:val="24"/>
          <w:szCs w:val="24"/>
        </w:rPr>
        <w:t>programme.</w:t>
      </w:r>
    </w:p>
    <w:p w14:paraId="1211ADFE" w14:textId="4D6A4653" w:rsidR="00DB61F8" w:rsidRPr="00D34C6F" w:rsidRDefault="00936205"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 xml:space="preserve">Finally, in order to identify MHC class I restricted vaccine targets, we have to understand the peptide binding repertoire of MHC class I in the Tasmanian devil. </w:t>
      </w:r>
      <w:r w:rsidR="008B1818" w:rsidRPr="00D34C6F">
        <w:rPr>
          <w:rFonts w:ascii="Times New Roman" w:hAnsi="Times New Roman" w:cs="Times New Roman"/>
          <w:sz w:val="24"/>
          <w:szCs w:val="24"/>
        </w:rPr>
        <w:t xml:space="preserve">For a peptide to be a suitable vaccine target it must be bound and presented on MHC class I in </w:t>
      </w:r>
      <w:r w:rsidR="00911C9E">
        <w:rPr>
          <w:rFonts w:ascii="Times New Roman" w:hAnsi="Times New Roman" w:cs="Times New Roman"/>
          <w:sz w:val="24"/>
          <w:szCs w:val="24"/>
        </w:rPr>
        <w:t>tumour</w:t>
      </w:r>
      <w:r w:rsidR="008B1818" w:rsidRPr="00D34C6F">
        <w:rPr>
          <w:rFonts w:ascii="Times New Roman" w:hAnsi="Times New Roman" w:cs="Times New Roman"/>
          <w:sz w:val="24"/>
          <w:szCs w:val="24"/>
        </w:rPr>
        <w:t xml:space="preserve"> cells, but not in healthy cells</w:t>
      </w:r>
      <w:r w:rsidR="00B11FEB">
        <w:rPr>
          <w:rFonts w:ascii="Times New Roman" w:hAnsi="Times New Roman" w:cs="Times New Roman"/>
          <w:sz w:val="24"/>
          <w:szCs w:val="24"/>
        </w:rPr>
        <w:t xml:space="preserve">, as </w:t>
      </w:r>
      <w:r w:rsidR="00766595">
        <w:rPr>
          <w:rFonts w:ascii="Times New Roman" w:hAnsi="Times New Roman" w:cs="Times New Roman"/>
          <w:sz w:val="24"/>
          <w:szCs w:val="24"/>
        </w:rPr>
        <w:t xml:space="preserve">vaccines targeted against </w:t>
      </w:r>
      <w:r w:rsidR="00B11FEB">
        <w:rPr>
          <w:rFonts w:ascii="Times New Roman" w:hAnsi="Times New Roman" w:cs="Times New Roman"/>
          <w:sz w:val="24"/>
          <w:szCs w:val="24"/>
        </w:rPr>
        <w:t xml:space="preserve">peptides which are present on healthy tissues can cause significant immune mediated damage to healthy tissues (Morgan et al. 2013). </w:t>
      </w:r>
      <w:r w:rsidR="008B1818" w:rsidRPr="00D34C6F">
        <w:rPr>
          <w:rFonts w:ascii="Times New Roman" w:hAnsi="Times New Roman" w:cs="Times New Roman"/>
          <w:sz w:val="24"/>
          <w:szCs w:val="24"/>
        </w:rPr>
        <w:t>This means a detailed understanding of the peptides being presented on the cell surface of healthy and diseased cells, the “immunopeptidome”, is required. To generate an immunopeptidome, MHC class I molecules are purified from whole cell lysate by immunoaffinity purification, often using an antibody specific to the MHC class I heavy chain of interest. The peptide fractions</w:t>
      </w:r>
      <w:r w:rsidR="0036111F" w:rsidRPr="00D34C6F">
        <w:rPr>
          <w:rFonts w:ascii="Times New Roman" w:hAnsi="Times New Roman" w:cs="Times New Roman"/>
          <w:sz w:val="24"/>
          <w:szCs w:val="24"/>
        </w:rPr>
        <w:t xml:space="preserve"> can then be isolated and</w:t>
      </w:r>
      <w:r w:rsidR="008B1818" w:rsidRPr="00D34C6F">
        <w:rPr>
          <w:rFonts w:ascii="Times New Roman" w:hAnsi="Times New Roman" w:cs="Times New Roman"/>
          <w:sz w:val="24"/>
          <w:szCs w:val="24"/>
        </w:rPr>
        <w:t xml:space="preserve"> sequenced by mass spectrometry</w:t>
      </w:r>
      <w:r w:rsidR="00142B13" w:rsidRPr="00D34C6F">
        <w:rPr>
          <w:rFonts w:ascii="Times New Roman" w:hAnsi="Times New Roman" w:cs="Times New Roman"/>
          <w:sz w:val="24"/>
          <w:szCs w:val="24"/>
        </w:rPr>
        <w:t>. This is becoming an increasingly robust workflow</w:t>
      </w:r>
      <w:r w:rsidR="0036111F" w:rsidRPr="00D34C6F">
        <w:rPr>
          <w:rFonts w:ascii="Times New Roman" w:hAnsi="Times New Roman" w:cs="Times New Roman"/>
          <w:sz w:val="24"/>
          <w:szCs w:val="24"/>
        </w:rPr>
        <w:t xml:space="preserve"> in </w:t>
      </w:r>
      <w:r w:rsidR="00BE06B7">
        <w:rPr>
          <w:rFonts w:ascii="Times New Roman" w:hAnsi="Times New Roman" w:cs="Times New Roman"/>
          <w:sz w:val="24"/>
          <w:szCs w:val="24"/>
        </w:rPr>
        <w:t>humans and mice</w:t>
      </w:r>
      <w:r w:rsidR="00142B13" w:rsidRPr="00D34C6F">
        <w:rPr>
          <w:rFonts w:ascii="Times New Roman" w:hAnsi="Times New Roman" w:cs="Times New Roman"/>
          <w:sz w:val="24"/>
          <w:szCs w:val="24"/>
        </w:rPr>
        <w:t>, although low affinity peptides are often lost throughout the process (</w:t>
      </w:r>
      <w:r w:rsidR="00DB61F8" w:rsidRPr="00D34C6F">
        <w:rPr>
          <w:rFonts w:ascii="Times New Roman" w:hAnsi="Times New Roman" w:cs="Times New Roman"/>
          <w:sz w:val="24"/>
          <w:szCs w:val="24"/>
        </w:rPr>
        <w:t>Bassani-Stenberg, 2018)</w:t>
      </w:r>
      <w:r w:rsidR="008B1818" w:rsidRPr="00D34C6F">
        <w:rPr>
          <w:rFonts w:ascii="Times New Roman" w:hAnsi="Times New Roman" w:cs="Times New Roman"/>
          <w:sz w:val="24"/>
          <w:szCs w:val="24"/>
        </w:rPr>
        <w:t xml:space="preserve">. </w:t>
      </w:r>
      <w:r w:rsidR="00FE0430" w:rsidRPr="00D34C6F">
        <w:rPr>
          <w:rFonts w:ascii="Times New Roman" w:hAnsi="Times New Roman" w:cs="Times New Roman"/>
          <w:sz w:val="24"/>
          <w:szCs w:val="24"/>
        </w:rPr>
        <w:t xml:space="preserve">These methods have also been adapted to effectively </w:t>
      </w:r>
      <w:r w:rsidR="00C139E8" w:rsidRPr="00D34C6F">
        <w:rPr>
          <w:rFonts w:ascii="Times New Roman" w:hAnsi="Times New Roman" w:cs="Times New Roman"/>
          <w:sz w:val="24"/>
          <w:szCs w:val="24"/>
        </w:rPr>
        <w:t>generate immun</w:t>
      </w:r>
      <w:r w:rsidR="00FE0430" w:rsidRPr="00D34C6F">
        <w:rPr>
          <w:rFonts w:ascii="Times New Roman" w:hAnsi="Times New Roman" w:cs="Times New Roman"/>
          <w:sz w:val="24"/>
          <w:szCs w:val="24"/>
        </w:rPr>
        <w:t>o</w:t>
      </w:r>
      <w:r w:rsidR="00C139E8" w:rsidRPr="00D34C6F">
        <w:rPr>
          <w:rFonts w:ascii="Times New Roman" w:hAnsi="Times New Roman" w:cs="Times New Roman"/>
          <w:sz w:val="24"/>
          <w:szCs w:val="24"/>
        </w:rPr>
        <w:t xml:space="preserve">peptidome data from </w:t>
      </w:r>
      <w:r w:rsidR="0036111F" w:rsidRPr="00D34C6F">
        <w:rPr>
          <w:rFonts w:ascii="Times New Roman" w:hAnsi="Times New Roman" w:cs="Times New Roman"/>
          <w:sz w:val="24"/>
          <w:szCs w:val="24"/>
        </w:rPr>
        <w:t>bovine, p</w:t>
      </w:r>
      <w:r w:rsidR="00C139E8" w:rsidRPr="00D34C6F">
        <w:rPr>
          <w:rFonts w:ascii="Times New Roman" w:hAnsi="Times New Roman" w:cs="Times New Roman"/>
          <w:sz w:val="24"/>
          <w:szCs w:val="24"/>
        </w:rPr>
        <w:t>orcine</w:t>
      </w:r>
      <w:r w:rsidR="0036111F" w:rsidRPr="00D34C6F">
        <w:rPr>
          <w:rFonts w:ascii="Times New Roman" w:hAnsi="Times New Roman" w:cs="Times New Roman"/>
          <w:sz w:val="24"/>
          <w:szCs w:val="24"/>
        </w:rPr>
        <w:t xml:space="preserve"> and bat samples</w:t>
      </w:r>
      <w:r w:rsidR="00D3687C" w:rsidRPr="00D34C6F">
        <w:rPr>
          <w:rFonts w:ascii="Times New Roman" w:hAnsi="Times New Roman" w:cs="Times New Roman"/>
          <w:sz w:val="24"/>
          <w:szCs w:val="24"/>
        </w:rPr>
        <w:t xml:space="preserve"> (Pedersen </w:t>
      </w:r>
      <w:r w:rsidR="00216AE4" w:rsidRPr="00D34C6F">
        <w:rPr>
          <w:rFonts w:ascii="Times New Roman" w:hAnsi="Times New Roman" w:cs="Times New Roman"/>
          <w:i/>
          <w:sz w:val="24"/>
          <w:szCs w:val="24"/>
        </w:rPr>
        <w:t>et al.</w:t>
      </w:r>
      <w:r w:rsidR="00D3687C" w:rsidRPr="00D34C6F">
        <w:rPr>
          <w:rFonts w:ascii="Times New Roman" w:hAnsi="Times New Roman" w:cs="Times New Roman"/>
          <w:sz w:val="24"/>
          <w:szCs w:val="24"/>
        </w:rPr>
        <w:t xml:space="preserve"> 2011, Wynne </w:t>
      </w:r>
      <w:r w:rsidR="00216AE4" w:rsidRPr="00D34C6F">
        <w:rPr>
          <w:rFonts w:ascii="Times New Roman" w:hAnsi="Times New Roman" w:cs="Times New Roman"/>
          <w:i/>
          <w:sz w:val="24"/>
          <w:szCs w:val="24"/>
        </w:rPr>
        <w:t>et al.</w:t>
      </w:r>
      <w:r w:rsidR="00D3687C" w:rsidRPr="00D34C6F">
        <w:rPr>
          <w:rFonts w:ascii="Times New Roman" w:hAnsi="Times New Roman" w:cs="Times New Roman"/>
          <w:sz w:val="24"/>
          <w:szCs w:val="24"/>
        </w:rPr>
        <w:t xml:space="preserve"> 201</w:t>
      </w:r>
      <w:r w:rsidR="008061A9" w:rsidRPr="00D34C6F">
        <w:rPr>
          <w:rFonts w:ascii="Times New Roman" w:hAnsi="Times New Roman" w:cs="Times New Roman"/>
          <w:sz w:val="24"/>
          <w:szCs w:val="24"/>
        </w:rPr>
        <w:t>6</w:t>
      </w:r>
      <w:r w:rsidR="00DB0490" w:rsidRPr="00D34C6F">
        <w:rPr>
          <w:rFonts w:ascii="Times New Roman" w:hAnsi="Times New Roman" w:cs="Times New Roman"/>
          <w:sz w:val="24"/>
          <w:szCs w:val="24"/>
        </w:rPr>
        <w:t xml:space="preserve">, Nielsen </w:t>
      </w:r>
      <w:r w:rsidR="00216AE4" w:rsidRPr="00D34C6F">
        <w:rPr>
          <w:rFonts w:ascii="Times New Roman" w:hAnsi="Times New Roman" w:cs="Times New Roman"/>
          <w:i/>
          <w:sz w:val="24"/>
          <w:szCs w:val="24"/>
        </w:rPr>
        <w:t>et al.</w:t>
      </w:r>
      <w:r w:rsidR="00DB0490" w:rsidRPr="00D34C6F">
        <w:rPr>
          <w:rFonts w:ascii="Times New Roman" w:hAnsi="Times New Roman" w:cs="Times New Roman"/>
          <w:sz w:val="24"/>
          <w:szCs w:val="24"/>
        </w:rPr>
        <w:t xml:space="preserve"> 2018</w:t>
      </w:r>
      <w:r w:rsidR="00FE0430" w:rsidRPr="00D34C6F">
        <w:rPr>
          <w:rFonts w:ascii="Times New Roman" w:hAnsi="Times New Roman" w:cs="Times New Roman"/>
          <w:sz w:val="24"/>
          <w:szCs w:val="24"/>
        </w:rPr>
        <w:t>), generating invaluable information on antigen presentation across multiple species.</w:t>
      </w:r>
    </w:p>
    <w:p w14:paraId="7D83F471" w14:textId="3D292285" w:rsidR="00106C9E" w:rsidRPr="00D34C6F" w:rsidRDefault="001C6DCC" w:rsidP="001F415D">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A barrier against defini</w:t>
      </w:r>
      <w:r w:rsidR="00841877" w:rsidRPr="00D34C6F">
        <w:rPr>
          <w:rFonts w:ascii="Times New Roman" w:hAnsi="Times New Roman" w:cs="Times New Roman"/>
          <w:sz w:val="24"/>
          <w:szCs w:val="24"/>
        </w:rPr>
        <w:t>n</w:t>
      </w:r>
      <w:r w:rsidRPr="00D34C6F">
        <w:rPr>
          <w:rFonts w:ascii="Times New Roman" w:hAnsi="Times New Roman" w:cs="Times New Roman"/>
          <w:sz w:val="24"/>
          <w:szCs w:val="24"/>
        </w:rPr>
        <w:t xml:space="preserve">g the immunopeptidome of a given cell type and species is the availability of specific antibodies to isolate MHC class I molecules. </w:t>
      </w:r>
      <w:r w:rsidR="00DB61F8" w:rsidRPr="00D34C6F">
        <w:rPr>
          <w:rFonts w:ascii="Times New Roman" w:hAnsi="Times New Roman" w:cs="Times New Roman"/>
          <w:sz w:val="24"/>
          <w:szCs w:val="24"/>
        </w:rPr>
        <w:t>Our lab has generated the first pan-MHC class I immunopeptidomes from DFT1, DFT2 and fibroblast cell lines using an antibody against native devil β</w:t>
      </w:r>
      <w:r w:rsidR="00DB61F8" w:rsidRPr="00D34C6F">
        <w:rPr>
          <w:rFonts w:ascii="Times New Roman" w:hAnsi="Times New Roman" w:cs="Times New Roman"/>
          <w:sz w:val="24"/>
          <w:szCs w:val="24"/>
          <w:vertAlign w:val="subscript"/>
        </w:rPr>
        <w:t>2-</w:t>
      </w:r>
      <w:r w:rsidR="00DB61F8" w:rsidRPr="00D34C6F">
        <w:rPr>
          <w:rFonts w:ascii="Times New Roman" w:hAnsi="Times New Roman" w:cs="Times New Roman"/>
          <w:sz w:val="24"/>
          <w:szCs w:val="24"/>
        </w:rPr>
        <w:t xml:space="preserve">m (Gastaldello </w:t>
      </w:r>
      <w:r w:rsidR="00216AE4" w:rsidRPr="00D34C6F">
        <w:rPr>
          <w:rFonts w:ascii="Times New Roman" w:hAnsi="Times New Roman" w:cs="Times New Roman"/>
          <w:i/>
          <w:sz w:val="24"/>
          <w:szCs w:val="24"/>
        </w:rPr>
        <w:t>et al.</w:t>
      </w:r>
      <w:r w:rsidR="00DB61F8" w:rsidRPr="00D34C6F">
        <w:rPr>
          <w:rFonts w:ascii="Times New Roman" w:hAnsi="Times New Roman" w:cs="Times New Roman"/>
          <w:sz w:val="24"/>
          <w:szCs w:val="24"/>
        </w:rPr>
        <w:t xml:space="preserve"> in preparation). </w:t>
      </w:r>
      <w:r w:rsidR="00516FBB" w:rsidRPr="00D34C6F">
        <w:rPr>
          <w:rFonts w:ascii="Times New Roman" w:hAnsi="Times New Roman" w:cs="Times New Roman"/>
          <w:sz w:val="24"/>
          <w:szCs w:val="24"/>
        </w:rPr>
        <w:t>Whilst th</w:t>
      </w:r>
      <w:r w:rsidR="0010766C">
        <w:rPr>
          <w:rFonts w:ascii="Times New Roman" w:hAnsi="Times New Roman" w:cs="Times New Roman"/>
          <w:sz w:val="24"/>
          <w:szCs w:val="24"/>
        </w:rPr>
        <w:t>ese</w:t>
      </w:r>
      <w:r w:rsidR="00516FBB" w:rsidRPr="00D34C6F">
        <w:rPr>
          <w:rFonts w:ascii="Times New Roman" w:hAnsi="Times New Roman" w:cs="Times New Roman"/>
          <w:sz w:val="24"/>
          <w:szCs w:val="24"/>
        </w:rPr>
        <w:t xml:space="preserve"> dataset</w:t>
      </w:r>
      <w:r w:rsidR="0010766C">
        <w:rPr>
          <w:rFonts w:ascii="Times New Roman" w:hAnsi="Times New Roman" w:cs="Times New Roman"/>
          <w:sz w:val="24"/>
          <w:szCs w:val="24"/>
        </w:rPr>
        <w:t>s</w:t>
      </w:r>
      <w:r w:rsidR="00516FBB" w:rsidRPr="00D34C6F">
        <w:rPr>
          <w:rFonts w:ascii="Times New Roman" w:hAnsi="Times New Roman" w:cs="Times New Roman"/>
          <w:sz w:val="24"/>
          <w:szCs w:val="24"/>
        </w:rPr>
        <w:t xml:space="preserve"> provide interesting insights into general peptide binding by MHC class I in the Tasmanian devil, it provides no information on specific MHC class I allele binding properties, and it is impossible to determine whether any given candidate peptide is likely to be bound by the common MHC class I molecules SahaI*27/27-1 or SahaI*UK. We are in the process of generating a workflow, based on work by Wynne </w:t>
      </w:r>
      <w:r w:rsidR="00216AE4" w:rsidRPr="00D34C6F">
        <w:rPr>
          <w:rFonts w:ascii="Times New Roman" w:hAnsi="Times New Roman" w:cs="Times New Roman"/>
          <w:i/>
          <w:sz w:val="24"/>
          <w:szCs w:val="24"/>
        </w:rPr>
        <w:t>et al.</w:t>
      </w:r>
      <w:r w:rsidR="00516FBB" w:rsidRPr="00D34C6F">
        <w:rPr>
          <w:rFonts w:ascii="Times New Roman" w:hAnsi="Times New Roman" w:cs="Times New Roman"/>
          <w:sz w:val="24"/>
          <w:szCs w:val="24"/>
        </w:rPr>
        <w:t xml:space="preserve"> (201</w:t>
      </w:r>
      <w:r w:rsidR="008061A9" w:rsidRPr="00D34C6F">
        <w:rPr>
          <w:rFonts w:ascii="Times New Roman" w:hAnsi="Times New Roman" w:cs="Times New Roman"/>
          <w:sz w:val="24"/>
          <w:szCs w:val="24"/>
        </w:rPr>
        <w:t>6</w:t>
      </w:r>
      <w:r w:rsidR="00516FBB" w:rsidRPr="00D34C6F">
        <w:rPr>
          <w:rFonts w:ascii="Times New Roman" w:hAnsi="Times New Roman" w:cs="Times New Roman"/>
          <w:sz w:val="24"/>
          <w:szCs w:val="24"/>
        </w:rPr>
        <w:t>), whereby</w:t>
      </w:r>
      <w:r w:rsidR="00BE06B7">
        <w:rPr>
          <w:rFonts w:ascii="Times New Roman" w:hAnsi="Times New Roman" w:cs="Times New Roman"/>
          <w:sz w:val="24"/>
          <w:szCs w:val="24"/>
        </w:rPr>
        <w:t xml:space="preserve"> allele specific immunopeptidomes can be analysed</w:t>
      </w:r>
      <w:r w:rsidR="0072576B">
        <w:rPr>
          <w:rFonts w:ascii="Times New Roman" w:hAnsi="Times New Roman" w:cs="Times New Roman"/>
          <w:sz w:val="24"/>
          <w:szCs w:val="24"/>
        </w:rPr>
        <w:t xml:space="preserve"> in non-model species in the absence of specific antibodies</w:t>
      </w:r>
      <w:r w:rsidR="00516FBB" w:rsidRPr="00D34C6F">
        <w:rPr>
          <w:rFonts w:ascii="Times New Roman" w:hAnsi="Times New Roman" w:cs="Times New Roman"/>
          <w:sz w:val="24"/>
          <w:szCs w:val="24"/>
        </w:rPr>
        <w:t xml:space="preserve">. </w:t>
      </w:r>
      <w:r w:rsidR="00FC3149">
        <w:rPr>
          <w:rFonts w:ascii="Times New Roman" w:hAnsi="Times New Roman" w:cs="Times New Roman"/>
          <w:sz w:val="24"/>
          <w:szCs w:val="24"/>
        </w:rPr>
        <w:t xml:space="preserve">Briefly, this has involved engineering recombinant MHC class I constructs with cytoplasmic protein tags which can be used for immunoaffinity purification of the MHC class I trimer in lieu of allele specific MHC class I antibodies. </w:t>
      </w:r>
      <w:r w:rsidR="00516FBB" w:rsidRPr="00D34C6F">
        <w:rPr>
          <w:rFonts w:ascii="Times New Roman" w:hAnsi="Times New Roman" w:cs="Times New Roman"/>
          <w:sz w:val="24"/>
          <w:szCs w:val="24"/>
        </w:rPr>
        <w:t xml:space="preserve">Once binding motifs are generated, these can be </w:t>
      </w:r>
      <w:r w:rsidR="00FC452E">
        <w:rPr>
          <w:rFonts w:ascii="Times New Roman" w:hAnsi="Times New Roman" w:cs="Times New Roman"/>
          <w:sz w:val="24"/>
          <w:szCs w:val="24"/>
        </w:rPr>
        <w:t>searched</w:t>
      </w:r>
      <w:r w:rsidR="00516FBB" w:rsidRPr="00D34C6F">
        <w:rPr>
          <w:rFonts w:ascii="Times New Roman" w:hAnsi="Times New Roman" w:cs="Times New Roman"/>
          <w:sz w:val="24"/>
          <w:szCs w:val="24"/>
        </w:rPr>
        <w:t xml:space="preserve"> against the pan-MHC class I immunopeptidome to identify peptides binding these common MHC class I molecules which are likely to be the most widely useful vaccine targets. Once we have this information, peptide vaccine candidates that will be effective across a wide range of hosts can be confidently selected and their immunogenicity</w:t>
      </w:r>
      <w:r w:rsidR="00FC3149">
        <w:rPr>
          <w:rFonts w:ascii="Times New Roman" w:hAnsi="Times New Roman" w:cs="Times New Roman"/>
          <w:sz w:val="24"/>
          <w:szCs w:val="24"/>
        </w:rPr>
        <w:t xml:space="preserve"> assessed. This assessment would initially be performed </w:t>
      </w:r>
      <w:r w:rsidR="00FC3149" w:rsidRPr="002851F0">
        <w:rPr>
          <w:rFonts w:ascii="Times New Roman" w:hAnsi="Times New Roman" w:cs="Times New Roman"/>
          <w:i/>
          <w:sz w:val="24"/>
          <w:szCs w:val="24"/>
        </w:rPr>
        <w:t>in vitro</w:t>
      </w:r>
      <w:r w:rsidR="00FC3149">
        <w:rPr>
          <w:rFonts w:ascii="Times New Roman" w:hAnsi="Times New Roman" w:cs="Times New Roman"/>
          <w:sz w:val="24"/>
          <w:szCs w:val="24"/>
        </w:rPr>
        <w:t xml:space="preserve"> using </w:t>
      </w:r>
      <w:r w:rsidR="00FC452E">
        <w:rPr>
          <w:rFonts w:ascii="Times New Roman" w:hAnsi="Times New Roman" w:cs="Times New Roman"/>
          <w:sz w:val="24"/>
          <w:szCs w:val="24"/>
        </w:rPr>
        <w:t xml:space="preserve">T cell cytotoxicity assays and APCs with the desirable MHC class I genotype </w:t>
      </w:r>
      <w:r w:rsidR="000545A2">
        <w:rPr>
          <w:rFonts w:ascii="Times New Roman" w:hAnsi="Times New Roman" w:cs="Times New Roman"/>
          <w:sz w:val="24"/>
          <w:szCs w:val="24"/>
        </w:rPr>
        <w:t xml:space="preserve">and eventually </w:t>
      </w:r>
      <w:r w:rsidR="00FC3149" w:rsidRPr="002851F0">
        <w:rPr>
          <w:rFonts w:ascii="Times New Roman" w:hAnsi="Times New Roman" w:cs="Times New Roman"/>
          <w:i/>
          <w:sz w:val="24"/>
          <w:szCs w:val="24"/>
        </w:rPr>
        <w:t>in vivo</w:t>
      </w:r>
      <w:r w:rsidR="000545A2">
        <w:rPr>
          <w:rFonts w:ascii="Times New Roman" w:hAnsi="Times New Roman" w:cs="Times New Roman"/>
          <w:i/>
          <w:sz w:val="24"/>
          <w:szCs w:val="24"/>
        </w:rPr>
        <w:t xml:space="preserve"> </w:t>
      </w:r>
      <w:r w:rsidR="000545A2">
        <w:rPr>
          <w:rFonts w:ascii="Times New Roman" w:hAnsi="Times New Roman" w:cs="Times New Roman"/>
          <w:sz w:val="24"/>
          <w:szCs w:val="24"/>
        </w:rPr>
        <w:t xml:space="preserve">by immunisation of live devils with candidates identified as immunogenic during </w:t>
      </w:r>
      <w:r w:rsidR="000545A2" w:rsidRPr="002851F0">
        <w:rPr>
          <w:rFonts w:ascii="Times New Roman" w:hAnsi="Times New Roman" w:cs="Times New Roman"/>
          <w:i/>
          <w:sz w:val="24"/>
          <w:szCs w:val="24"/>
        </w:rPr>
        <w:t>in vitro</w:t>
      </w:r>
      <w:r w:rsidR="000545A2">
        <w:rPr>
          <w:rFonts w:ascii="Times New Roman" w:hAnsi="Times New Roman" w:cs="Times New Roman"/>
          <w:sz w:val="24"/>
          <w:szCs w:val="24"/>
        </w:rPr>
        <w:t xml:space="preserve"> assays</w:t>
      </w:r>
      <w:r w:rsidR="00FC3149">
        <w:rPr>
          <w:rFonts w:ascii="Times New Roman" w:hAnsi="Times New Roman" w:cs="Times New Roman"/>
          <w:sz w:val="24"/>
          <w:szCs w:val="24"/>
        </w:rPr>
        <w:t>.</w:t>
      </w:r>
      <w:r w:rsidR="000545A2">
        <w:rPr>
          <w:rFonts w:ascii="Times New Roman" w:hAnsi="Times New Roman" w:cs="Times New Roman"/>
          <w:sz w:val="24"/>
          <w:szCs w:val="24"/>
        </w:rPr>
        <w:t xml:space="preserve"> </w:t>
      </w:r>
      <w:r w:rsidR="00ED0C56">
        <w:rPr>
          <w:rFonts w:ascii="Times New Roman" w:hAnsi="Times New Roman" w:cs="Times New Roman"/>
          <w:sz w:val="24"/>
          <w:szCs w:val="24"/>
        </w:rPr>
        <w:t>Any immunogenic candidates can then be fed directly into current vaccination studies and combined with other currently potential therapeutic targets in DFT1 such as PD-L1 (Flies et al. 2016) and heat shock proteins (Tovar et al. 2018) to induce anti-tumour immune responses.</w:t>
      </w:r>
      <w:r w:rsidR="005E6F10">
        <w:rPr>
          <w:rFonts w:ascii="Times New Roman" w:hAnsi="Times New Roman" w:cs="Times New Roman"/>
          <w:sz w:val="24"/>
          <w:szCs w:val="24"/>
        </w:rPr>
        <w:t xml:space="preserve"> </w:t>
      </w:r>
      <w:r w:rsidR="001F415D">
        <w:rPr>
          <w:rFonts w:ascii="Times New Roman" w:hAnsi="Times New Roman" w:cs="Times New Roman"/>
          <w:sz w:val="24"/>
          <w:szCs w:val="24"/>
        </w:rPr>
        <w:t>While implementation of</w:t>
      </w:r>
      <w:r w:rsidR="00ED0C56">
        <w:rPr>
          <w:rFonts w:ascii="Times New Roman" w:hAnsi="Times New Roman" w:cs="Times New Roman"/>
          <w:sz w:val="24"/>
          <w:szCs w:val="24"/>
        </w:rPr>
        <w:t xml:space="preserve"> a large scale vaccination programme in a wild species</w:t>
      </w:r>
      <w:r w:rsidR="001F415D">
        <w:rPr>
          <w:rFonts w:ascii="Times New Roman" w:hAnsi="Times New Roman" w:cs="Times New Roman"/>
          <w:sz w:val="24"/>
          <w:szCs w:val="24"/>
        </w:rPr>
        <w:t xml:space="preserve"> is problematic,</w:t>
      </w:r>
      <w:r w:rsidR="00ED0C56">
        <w:rPr>
          <w:rFonts w:ascii="Times New Roman" w:hAnsi="Times New Roman" w:cs="Times New Roman"/>
          <w:sz w:val="24"/>
          <w:szCs w:val="24"/>
        </w:rPr>
        <w:t xml:space="preserve"> </w:t>
      </w:r>
      <w:r w:rsidR="001F415D">
        <w:rPr>
          <w:rFonts w:ascii="Times New Roman" w:hAnsi="Times New Roman" w:cs="Times New Roman"/>
          <w:sz w:val="24"/>
          <w:szCs w:val="24"/>
        </w:rPr>
        <w:t>v</w:t>
      </w:r>
      <w:r w:rsidR="00F12254">
        <w:rPr>
          <w:rFonts w:ascii="Times New Roman" w:hAnsi="Times New Roman" w:cs="Times New Roman"/>
          <w:sz w:val="24"/>
          <w:szCs w:val="24"/>
        </w:rPr>
        <w:t xml:space="preserve">accination programmes, including those with multiple immunisations, </w:t>
      </w:r>
      <w:r w:rsidR="001F415D">
        <w:rPr>
          <w:rFonts w:ascii="Times New Roman" w:hAnsi="Times New Roman" w:cs="Times New Roman"/>
          <w:sz w:val="24"/>
          <w:szCs w:val="24"/>
        </w:rPr>
        <w:t xml:space="preserve">could be performed on </w:t>
      </w:r>
      <w:r w:rsidR="00F12254">
        <w:rPr>
          <w:rFonts w:ascii="Times New Roman" w:hAnsi="Times New Roman" w:cs="Times New Roman"/>
          <w:sz w:val="24"/>
          <w:szCs w:val="24"/>
        </w:rPr>
        <w:t>captive animals prior to translocation from insurance populations into the</w:t>
      </w:r>
      <w:r w:rsidR="001F415D">
        <w:rPr>
          <w:rFonts w:ascii="Times New Roman" w:hAnsi="Times New Roman" w:cs="Times New Roman"/>
          <w:sz w:val="24"/>
          <w:szCs w:val="24"/>
        </w:rPr>
        <w:t xml:space="preserve"> wild</w:t>
      </w:r>
      <w:r w:rsidR="00F12254">
        <w:rPr>
          <w:rFonts w:ascii="Times New Roman" w:hAnsi="Times New Roman" w:cs="Times New Roman"/>
          <w:sz w:val="24"/>
          <w:szCs w:val="24"/>
        </w:rPr>
        <w:t>. However, this is unlikely to be adequate to establish herd immunity in the wild species, and thus would require a constant replenishment of the wild species from insurance animals. Vaccination may require a prohibitively large and costly trapping programme to fully implemen</w:t>
      </w:r>
      <w:r w:rsidR="001F415D">
        <w:rPr>
          <w:rFonts w:ascii="Times New Roman" w:hAnsi="Times New Roman" w:cs="Times New Roman"/>
          <w:sz w:val="24"/>
          <w:szCs w:val="24"/>
        </w:rPr>
        <w:t>t, but</w:t>
      </w:r>
      <w:r w:rsidR="00F12254">
        <w:rPr>
          <w:rFonts w:ascii="Times New Roman" w:hAnsi="Times New Roman" w:cs="Times New Roman"/>
          <w:sz w:val="24"/>
          <w:szCs w:val="24"/>
        </w:rPr>
        <w:t xml:space="preserve"> there has been previous success vaccinating wild species against the rabies virus using an orally administered vaccine packaged into bait (Maki et al. 2017). </w:t>
      </w:r>
      <w:r w:rsidR="001F415D">
        <w:rPr>
          <w:rFonts w:ascii="Times New Roman" w:hAnsi="Times New Roman" w:cs="Times New Roman"/>
          <w:sz w:val="24"/>
          <w:szCs w:val="24"/>
        </w:rPr>
        <w:t>A</w:t>
      </w:r>
      <w:r w:rsidR="00F12254">
        <w:rPr>
          <w:rFonts w:ascii="Times New Roman" w:hAnsi="Times New Roman" w:cs="Times New Roman"/>
          <w:sz w:val="24"/>
          <w:szCs w:val="24"/>
        </w:rPr>
        <w:t xml:space="preserve"> similar approach to vaccination against DFT</w:t>
      </w:r>
      <w:r w:rsidR="001F415D">
        <w:rPr>
          <w:rFonts w:ascii="Times New Roman" w:hAnsi="Times New Roman" w:cs="Times New Roman"/>
          <w:sz w:val="24"/>
          <w:szCs w:val="24"/>
        </w:rPr>
        <w:t>s</w:t>
      </w:r>
      <w:r w:rsidR="00F12254">
        <w:rPr>
          <w:rFonts w:ascii="Times New Roman" w:hAnsi="Times New Roman" w:cs="Times New Roman"/>
          <w:sz w:val="24"/>
          <w:szCs w:val="24"/>
        </w:rPr>
        <w:t xml:space="preserve"> which exploits the natural scavenging behaviour of devils may be </w:t>
      </w:r>
      <w:r w:rsidR="001F415D">
        <w:rPr>
          <w:rFonts w:ascii="Times New Roman" w:hAnsi="Times New Roman" w:cs="Times New Roman"/>
          <w:sz w:val="24"/>
          <w:szCs w:val="24"/>
        </w:rPr>
        <w:t xml:space="preserve">feasible once </w:t>
      </w:r>
      <w:r w:rsidR="00F12254">
        <w:rPr>
          <w:rFonts w:ascii="Times New Roman" w:hAnsi="Times New Roman" w:cs="Times New Roman"/>
          <w:sz w:val="24"/>
          <w:szCs w:val="24"/>
        </w:rPr>
        <w:t>the safety of any</w:t>
      </w:r>
      <w:r w:rsidR="001F415D">
        <w:rPr>
          <w:rFonts w:ascii="Times New Roman" w:hAnsi="Times New Roman" w:cs="Times New Roman"/>
          <w:sz w:val="24"/>
          <w:szCs w:val="24"/>
        </w:rPr>
        <w:t xml:space="preserve"> potential</w:t>
      </w:r>
      <w:r w:rsidR="00F12254">
        <w:rPr>
          <w:rFonts w:ascii="Times New Roman" w:hAnsi="Times New Roman" w:cs="Times New Roman"/>
          <w:sz w:val="24"/>
          <w:szCs w:val="24"/>
        </w:rPr>
        <w:t xml:space="preserve"> vaccine</w:t>
      </w:r>
      <w:r w:rsidR="001F415D">
        <w:rPr>
          <w:rFonts w:ascii="Times New Roman" w:hAnsi="Times New Roman" w:cs="Times New Roman"/>
          <w:sz w:val="24"/>
          <w:szCs w:val="24"/>
        </w:rPr>
        <w:t xml:space="preserve"> is determined</w:t>
      </w:r>
      <w:r w:rsidR="00F12254">
        <w:rPr>
          <w:rFonts w:ascii="Times New Roman" w:hAnsi="Times New Roman" w:cs="Times New Roman"/>
          <w:sz w:val="24"/>
          <w:szCs w:val="24"/>
        </w:rPr>
        <w:t>.</w:t>
      </w:r>
      <w:r w:rsidR="001F415D">
        <w:rPr>
          <w:rFonts w:ascii="Times New Roman" w:hAnsi="Times New Roman" w:cs="Times New Roman"/>
          <w:sz w:val="24"/>
          <w:szCs w:val="24"/>
        </w:rPr>
        <w:t xml:space="preserve"> An alternative strategy would be to focus vaccine efforts on the currently restricted DFT2</w:t>
      </w:r>
      <w:r w:rsidR="00F12254">
        <w:rPr>
          <w:rFonts w:ascii="Times New Roman" w:hAnsi="Times New Roman" w:cs="Times New Roman"/>
          <w:sz w:val="24"/>
          <w:szCs w:val="24"/>
        </w:rPr>
        <w:t>,</w:t>
      </w:r>
      <w:r w:rsidR="001F415D">
        <w:rPr>
          <w:rFonts w:ascii="Times New Roman" w:hAnsi="Times New Roman" w:cs="Times New Roman"/>
          <w:sz w:val="24"/>
          <w:szCs w:val="24"/>
        </w:rPr>
        <w:t xml:space="preserve"> to prevent its further spread. </w:t>
      </w:r>
    </w:p>
    <w:p w14:paraId="3611DD09" w14:textId="7A8CD78B" w:rsidR="006C6D45" w:rsidRPr="00D34C6F" w:rsidRDefault="006C6D45" w:rsidP="00D34C6F">
      <w:pPr>
        <w:spacing w:line="480" w:lineRule="auto"/>
        <w:jc w:val="both"/>
        <w:rPr>
          <w:rFonts w:ascii="Times New Roman" w:hAnsi="Times New Roman" w:cs="Times New Roman"/>
          <w:b/>
          <w:i/>
          <w:sz w:val="24"/>
          <w:szCs w:val="24"/>
        </w:rPr>
      </w:pPr>
      <w:r w:rsidRPr="00D34C6F">
        <w:rPr>
          <w:rFonts w:ascii="Times New Roman" w:hAnsi="Times New Roman" w:cs="Times New Roman"/>
          <w:b/>
          <w:i/>
          <w:sz w:val="24"/>
          <w:szCs w:val="24"/>
        </w:rPr>
        <w:t>A dual vaccine against DFTs?</w:t>
      </w:r>
    </w:p>
    <w:p w14:paraId="69A7AE66" w14:textId="2880A1A0" w:rsidR="000F3FE6" w:rsidRPr="00D34C6F" w:rsidRDefault="004914D6"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Both DFT1 and DFT2 share MHC class I alleles thought to be common in the devil population</w:t>
      </w:r>
      <w:r w:rsidR="000F3FE6" w:rsidRPr="00D34C6F">
        <w:rPr>
          <w:rFonts w:ascii="Times New Roman" w:hAnsi="Times New Roman" w:cs="Times New Roman"/>
          <w:sz w:val="24"/>
          <w:szCs w:val="24"/>
        </w:rPr>
        <w:t>, and</w:t>
      </w:r>
      <w:r w:rsidRPr="00D34C6F">
        <w:rPr>
          <w:rFonts w:ascii="Times New Roman" w:hAnsi="Times New Roman" w:cs="Times New Roman"/>
          <w:sz w:val="24"/>
          <w:szCs w:val="24"/>
        </w:rPr>
        <w:t xml:space="preserve"> early evidence indicates that DFT2 has emerged from a similar tissue type to DFT1</w:t>
      </w:r>
      <w:r w:rsidR="000F3FE6" w:rsidRPr="00D34C6F">
        <w:rPr>
          <w:rFonts w:ascii="Times New Roman" w:hAnsi="Times New Roman" w:cs="Times New Roman"/>
          <w:sz w:val="24"/>
          <w:szCs w:val="24"/>
        </w:rPr>
        <w:t>. This</w:t>
      </w:r>
      <w:r w:rsidRPr="00D34C6F">
        <w:rPr>
          <w:rFonts w:ascii="Times New Roman" w:hAnsi="Times New Roman" w:cs="Times New Roman"/>
          <w:sz w:val="24"/>
          <w:szCs w:val="24"/>
        </w:rPr>
        <w:t xml:space="preserve"> raises the possibility that these two </w:t>
      </w:r>
      <w:r w:rsidR="00911C9E">
        <w:rPr>
          <w:rFonts w:ascii="Times New Roman" w:hAnsi="Times New Roman" w:cs="Times New Roman"/>
          <w:sz w:val="24"/>
          <w:szCs w:val="24"/>
        </w:rPr>
        <w:t>tumour</w:t>
      </w:r>
      <w:r w:rsidRPr="00D34C6F">
        <w:rPr>
          <w:rFonts w:ascii="Times New Roman" w:hAnsi="Times New Roman" w:cs="Times New Roman"/>
          <w:sz w:val="24"/>
          <w:szCs w:val="24"/>
        </w:rPr>
        <w:t xml:space="preserve">s may respond to the same vaccination programme. </w:t>
      </w:r>
    </w:p>
    <w:p w14:paraId="59313D60" w14:textId="1D55AD3F" w:rsidR="000F3FE6" w:rsidRPr="00D34C6F" w:rsidRDefault="00B11FEB" w:rsidP="00D34C6F">
      <w:pPr>
        <w:spacing w:line="480" w:lineRule="auto"/>
        <w:jc w:val="both"/>
        <w:rPr>
          <w:rFonts w:ascii="Times New Roman" w:hAnsi="Times New Roman" w:cs="Times New Roman"/>
          <w:sz w:val="24"/>
          <w:szCs w:val="24"/>
        </w:rPr>
      </w:pPr>
      <w:r>
        <w:rPr>
          <w:rFonts w:ascii="Times New Roman" w:hAnsi="Times New Roman" w:cs="Times New Roman"/>
          <w:sz w:val="24"/>
          <w:szCs w:val="24"/>
        </w:rPr>
        <w:t>DFT2</w:t>
      </w:r>
      <w:r w:rsidR="001F415D">
        <w:rPr>
          <w:rFonts w:ascii="Times New Roman" w:hAnsi="Times New Roman" w:cs="Times New Roman"/>
          <w:sz w:val="24"/>
          <w:szCs w:val="24"/>
        </w:rPr>
        <w:t xml:space="preserve"> may have</w:t>
      </w:r>
      <w:r>
        <w:rPr>
          <w:rFonts w:ascii="Times New Roman" w:hAnsi="Times New Roman" w:cs="Times New Roman"/>
          <w:sz w:val="24"/>
          <w:szCs w:val="24"/>
        </w:rPr>
        <w:t xml:space="preserve"> emerged from a similar tissue to DFT1 and the two tumours share a similar mutagenic profile (Stammnitz et al. 2018). This indicates that DFT1 and DFT2</w:t>
      </w:r>
      <w:r w:rsidR="004914D6" w:rsidRPr="00D34C6F">
        <w:rPr>
          <w:rFonts w:ascii="Times New Roman" w:hAnsi="Times New Roman" w:cs="Times New Roman"/>
          <w:sz w:val="24"/>
          <w:szCs w:val="24"/>
        </w:rPr>
        <w:t xml:space="preserve"> may share </w:t>
      </w:r>
      <w:r>
        <w:rPr>
          <w:rFonts w:ascii="Times New Roman" w:hAnsi="Times New Roman" w:cs="Times New Roman"/>
          <w:sz w:val="24"/>
          <w:szCs w:val="24"/>
        </w:rPr>
        <w:t xml:space="preserve">specific </w:t>
      </w:r>
      <w:r w:rsidR="004914D6" w:rsidRPr="00D34C6F">
        <w:rPr>
          <w:rFonts w:ascii="Times New Roman" w:hAnsi="Times New Roman" w:cs="Times New Roman"/>
          <w:sz w:val="24"/>
          <w:szCs w:val="24"/>
        </w:rPr>
        <w:t xml:space="preserve">mutations which are visible to the immune system. In malignant peripheral nerve sheath </w:t>
      </w:r>
      <w:r w:rsidR="00911C9E">
        <w:rPr>
          <w:rFonts w:ascii="Times New Roman" w:hAnsi="Times New Roman" w:cs="Times New Roman"/>
          <w:sz w:val="24"/>
          <w:szCs w:val="24"/>
        </w:rPr>
        <w:t>tumour</w:t>
      </w:r>
      <w:r w:rsidR="004914D6" w:rsidRPr="00D34C6F">
        <w:rPr>
          <w:rFonts w:ascii="Times New Roman" w:hAnsi="Times New Roman" w:cs="Times New Roman"/>
          <w:sz w:val="24"/>
          <w:szCs w:val="24"/>
        </w:rPr>
        <w:t xml:space="preserve">s, the closest equivalent human cancer type to DFT1, </w:t>
      </w:r>
      <w:r w:rsidR="000F3FE6" w:rsidRPr="00D34C6F">
        <w:rPr>
          <w:rFonts w:ascii="Times New Roman" w:hAnsi="Times New Roman" w:cs="Times New Roman"/>
          <w:sz w:val="24"/>
          <w:szCs w:val="24"/>
        </w:rPr>
        <w:t>several</w:t>
      </w:r>
      <w:r w:rsidR="004914D6" w:rsidRPr="00D34C6F">
        <w:rPr>
          <w:rFonts w:ascii="Times New Roman" w:hAnsi="Times New Roman" w:cs="Times New Roman"/>
          <w:sz w:val="24"/>
          <w:szCs w:val="24"/>
        </w:rPr>
        <w:t xml:space="preserve"> common mutations have been identified</w:t>
      </w:r>
      <w:r w:rsidR="000F3FE6" w:rsidRPr="00D34C6F">
        <w:rPr>
          <w:rFonts w:ascii="Times New Roman" w:hAnsi="Times New Roman" w:cs="Times New Roman"/>
          <w:sz w:val="24"/>
          <w:szCs w:val="24"/>
        </w:rPr>
        <w:t xml:space="preserve"> (Brohl </w:t>
      </w:r>
      <w:r w:rsidR="00216AE4" w:rsidRPr="00D34C6F">
        <w:rPr>
          <w:rFonts w:ascii="Times New Roman" w:hAnsi="Times New Roman" w:cs="Times New Roman"/>
          <w:i/>
          <w:sz w:val="24"/>
          <w:szCs w:val="24"/>
        </w:rPr>
        <w:t>et al.</w:t>
      </w:r>
      <w:r w:rsidR="000F3FE6" w:rsidRPr="00D34C6F">
        <w:rPr>
          <w:rFonts w:ascii="Times New Roman" w:hAnsi="Times New Roman" w:cs="Times New Roman"/>
          <w:sz w:val="24"/>
          <w:szCs w:val="24"/>
        </w:rPr>
        <w:t xml:space="preserve"> 2017)</w:t>
      </w:r>
      <w:r w:rsidR="004914D6" w:rsidRPr="00D34C6F">
        <w:rPr>
          <w:rFonts w:ascii="Times New Roman" w:hAnsi="Times New Roman" w:cs="Times New Roman"/>
          <w:sz w:val="24"/>
          <w:szCs w:val="24"/>
        </w:rPr>
        <w:t xml:space="preserve"> some of which result in aberrant antigen expression on the </w:t>
      </w:r>
      <w:r w:rsidR="00911C9E">
        <w:rPr>
          <w:rFonts w:ascii="Times New Roman" w:hAnsi="Times New Roman" w:cs="Times New Roman"/>
          <w:sz w:val="24"/>
          <w:szCs w:val="24"/>
        </w:rPr>
        <w:t>tumour</w:t>
      </w:r>
      <w:r w:rsidR="004914D6" w:rsidRPr="00D34C6F">
        <w:rPr>
          <w:rFonts w:ascii="Times New Roman" w:hAnsi="Times New Roman" w:cs="Times New Roman"/>
          <w:sz w:val="24"/>
          <w:szCs w:val="24"/>
        </w:rPr>
        <w:t xml:space="preserve"> cell surface</w:t>
      </w:r>
      <w:r w:rsidR="000F3FE6" w:rsidRPr="00D34C6F">
        <w:rPr>
          <w:rFonts w:ascii="Times New Roman" w:hAnsi="Times New Roman" w:cs="Times New Roman"/>
          <w:sz w:val="24"/>
          <w:szCs w:val="24"/>
        </w:rPr>
        <w:t xml:space="preserve"> (Nobeyama and Nakagawa, 2016)</w:t>
      </w:r>
      <w:r w:rsidR="004914D6" w:rsidRPr="00D34C6F">
        <w:rPr>
          <w:rFonts w:ascii="Times New Roman" w:hAnsi="Times New Roman" w:cs="Times New Roman"/>
          <w:sz w:val="24"/>
          <w:szCs w:val="24"/>
        </w:rPr>
        <w:t>, indicating that it may be possible for DFT1 and DFT2 to share antigens</w:t>
      </w:r>
      <w:r w:rsidR="000F3FE6" w:rsidRPr="00D34C6F">
        <w:rPr>
          <w:rFonts w:ascii="Times New Roman" w:hAnsi="Times New Roman" w:cs="Times New Roman"/>
          <w:sz w:val="24"/>
          <w:szCs w:val="24"/>
        </w:rPr>
        <w:t>, and indeed early analysis of our immunopeptidome data has identified some peptides common to both cancers which may present useful targets</w:t>
      </w:r>
      <w:r w:rsidR="007F7960" w:rsidRPr="00D34C6F">
        <w:rPr>
          <w:rFonts w:ascii="Times New Roman" w:hAnsi="Times New Roman" w:cs="Times New Roman"/>
          <w:sz w:val="24"/>
          <w:szCs w:val="24"/>
        </w:rPr>
        <w:t xml:space="preserve"> (Gastaldello </w:t>
      </w:r>
      <w:r w:rsidR="00216AE4" w:rsidRPr="00D34C6F">
        <w:rPr>
          <w:rFonts w:ascii="Times New Roman" w:hAnsi="Times New Roman" w:cs="Times New Roman"/>
          <w:i/>
          <w:sz w:val="24"/>
          <w:szCs w:val="24"/>
        </w:rPr>
        <w:t>et al.</w:t>
      </w:r>
      <w:r w:rsidR="007F7960" w:rsidRPr="00D34C6F">
        <w:rPr>
          <w:rFonts w:ascii="Times New Roman" w:hAnsi="Times New Roman" w:cs="Times New Roman"/>
          <w:sz w:val="24"/>
          <w:szCs w:val="24"/>
        </w:rPr>
        <w:t xml:space="preserve"> unpublished)</w:t>
      </w:r>
      <w:r w:rsidR="004914D6" w:rsidRPr="00D34C6F">
        <w:rPr>
          <w:rFonts w:ascii="Times New Roman" w:hAnsi="Times New Roman" w:cs="Times New Roman"/>
          <w:sz w:val="24"/>
          <w:szCs w:val="24"/>
        </w:rPr>
        <w:t xml:space="preserve">. </w:t>
      </w:r>
    </w:p>
    <w:p w14:paraId="46AC8D0D" w14:textId="57AD8169" w:rsidR="00807CE1" w:rsidRDefault="003A0400" w:rsidP="00D34C6F">
      <w:pPr>
        <w:spacing w:line="480" w:lineRule="auto"/>
        <w:jc w:val="both"/>
        <w:rPr>
          <w:rFonts w:ascii="Times New Roman" w:hAnsi="Times New Roman" w:cs="Times New Roman"/>
          <w:sz w:val="24"/>
          <w:szCs w:val="24"/>
        </w:rPr>
      </w:pPr>
      <w:r w:rsidRPr="00D34C6F">
        <w:rPr>
          <w:rFonts w:ascii="Times New Roman" w:hAnsi="Times New Roman" w:cs="Times New Roman"/>
          <w:sz w:val="24"/>
          <w:szCs w:val="24"/>
        </w:rPr>
        <w:t>W</w:t>
      </w:r>
      <w:r w:rsidR="000F3FE6" w:rsidRPr="00D34C6F">
        <w:rPr>
          <w:rFonts w:ascii="Times New Roman" w:hAnsi="Times New Roman" w:cs="Times New Roman"/>
          <w:sz w:val="24"/>
          <w:szCs w:val="24"/>
        </w:rPr>
        <w:t>hil</w:t>
      </w:r>
      <w:r w:rsidR="009D0140" w:rsidRPr="00D34C6F">
        <w:rPr>
          <w:rFonts w:ascii="Times New Roman" w:hAnsi="Times New Roman" w:cs="Times New Roman"/>
          <w:sz w:val="24"/>
          <w:szCs w:val="24"/>
        </w:rPr>
        <w:t>st</w:t>
      </w:r>
      <w:r w:rsidR="000F3FE6" w:rsidRPr="00D34C6F">
        <w:rPr>
          <w:rFonts w:ascii="Times New Roman" w:hAnsi="Times New Roman" w:cs="Times New Roman"/>
          <w:sz w:val="24"/>
          <w:szCs w:val="24"/>
        </w:rPr>
        <w:t xml:space="preserve"> research into vaccinations against DFTs has made great strides in recent years, the variable antibody responses, combined with</w:t>
      </w:r>
      <w:r w:rsidRPr="00D34C6F">
        <w:rPr>
          <w:rFonts w:ascii="Times New Roman" w:hAnsi="Times New Roman" w:cs="Times New Roman"/>
          <w:sz w:val="24"/>
          <w:szCs w:val="24"/>
        </w:rPr>
        <w:t xml:space="preserve"> </w:t>
      </w:r>
      <w:r w:rsidR="000F3FE6" w:rsidRPr="00D34C6F">
        <w:rPr>
          <w:rFonts w:ascii="Times New Roman" w:hAnsi="Times New Roman" w:cs="Times New Roman"/>
          <w:sz w:val="24"/>
          <w:szCs w:val="24"/>
        </w:rPr>
        <w:t xml:space="preserve">infrequent correlation of antibody production and </w:t>
      </w:r>
      <w:r w:rsidR="00911C9E">
        <w:rPr>
          <w:rFonts w:ascii="Times New Roman" w:hAnsi="Times New Roman" w:cs="Times New Roman"/>
          <w:sz w:val="24"/>
          <w:szCs w:val="24"/>
        </w:rPr>
        <w:t>tumour</w:t>
      </w:r>
      <w:r w:rsidR="000F3FE6" w:rsidRPr="00D34C6F">
        <w:rPr>
          <w:rFonts w:ascii="Times New Roman" w:hAnsi="Times New Roman" w:cs="Times New Roman"/>
          <w:sz w:val="24"/>
          <w:szCs w:val="24"/>
        </w:rPr>
        <w:t xml:space="preserve"> regression, means that the wild devil population is still at serious risk. In particular, the emergence of DFT2 has raised concerns that this new </w:t>
      </w:r>
      <w:r w:rsidR="00911C9E">
        <w:rPr>
          <w:rFonts w:ascii="Times New Roman" w:hAnsi="Times New Roman" w:cs="Times New Roman"/>
          <w:sz w:val="24"/>
          <w:szCs w:val="24"/>
        </w:rPr>
        <w:t>tumour</w:t>
      </w:r>
      <w:r w:rsidR="000F3FE6" w:rsidRPr="00D34C6F">
        <w:rPr>
          <w:rFonts w:ascii="Times New Roman" w:hAnsi="Times New Roman" w:cs="Times New Roman"/>
          <w:sz w:val="24"/>
          <w:szCs w:val="24"/>
        </w:rPr>
        <w:t xml:space="preserve"> may cause irreparable damage to the remaining population, and a protective vaccine is sorely needed</w:t>
      </w:r>
      <w:r w:rsidR="005030A8">
        <w:rPr>
          <w:rFonts w:ascii="Times New Roman" w:hAnsi="Times New Roman" w:cs="Times New Roman"/>
          <w:sz w:val="24"/>
          <w:szCs w:val="24"/>
        </w:rPr>
        <w:t xml:space="preserve"> to prevent its widespread transmission</w:t>
      </w:r>
      <w:r w:rsidR="000F3FE6" w:rsidRPr="00D34C6F">
        <w:rPr>
          <w:rFonts w:ascii="Times New Roman" w:hAnsi="Times New Roman" w:cs="Times New Roman"/>
          <w:sz w:val="24"/>
          <w:szCs w:val="24"/>
        </w:rPr>
        <w:t xml:space="preserve">. We propose that </w:t>
      </w:r>
      <w:r w:rsidR="00BF2F88" w:rsidRPr="00D34C6F">
        <w:rPr>
          <w:rFonts w:ascii="Times New Roman" w:hAnsi="Times New Roman" w:cs="Times New Roman"/>
          <w:sz w:val="24"/>
          <w:szCs w:val="24"/>
        </w:rPr>
        <w:t xml:space="preserve">a peptide vaccine is the best way forward for the vaccination programme, as it would allow for the generation of a specific, </w:t>
      </w:r>
      <w:r w:rsidR="00911C9E">
        <w:rPr>
          <w:rFonts w:ascii="Times New Roman" w:hAnsi="Times New Roman" w:cs="Times New Roman"/>
          <w:sz w:val="24"/>
          <w:szCs w:val="24"/>
        </w:rPr>
        <w:t>tumour</w:t>
      </w:r>
      <w:r w:rsidR="00BF2F88" w:rsidRPr="00D34C6F">
        <w:rPr>
          <w:rFonts w:ascii="Times New Roman" w:hAnsi="Times New Roman" w:cs="Times New Roman"/>
          <w:sz w:val="24"/>
          <w:szCs w:val="24"/>
        </w:rPr>
        <w:t xml:space="preserve"> targeted immune response in host devils, and may open door for </w:t>
      </w:r>
      <w:r w:rsidR="00F155DC">
        <w:rPr>
          <w:rFonts w:ascii="Times New Roman" w:hAnsi="Times New Roman" w:cs="Times New Roman"/>
          <w:sz w:val="24"/>
          <w:szCs w:val="24"/>
        </w:rPr>
        <w:t xml:space="preserve">a </w:t>
      </w:r>
      <w:r w:rsidR="00BF2F88" w:rsidRPr="00D34C6F">
        <w:rPr>
          <w:rFonts w:ascii="Times New Roman" w:hAnsi="Times New Roman" w:cs="Times New Roman"/>
          <w:sz w:val="24"/>
          <w:szCs w:val="24"/>
        </w:rPr>
        <w:t xml:space="preserve">dual vaccination </w:t>
      </w:r>
      <w:r w:rsidR="00F155DC">
        <w:rPr>
          <w:rFonts w:ascii="Times New Roman" w:hAnsi="Times New Roman" w:cs="Times New Roman"/>
          <w:sz w:val="24"/>
          <w:szCs w:val="24"/>
        </w:rPr>
        <w:t>approach</w:t>
      </w:r>
      <w:r w:rsidR="00F155DC" w:rsidRPr="00D34C6F">
        <w:rPr>
          <w:rFonts w:ascii="Times New Roman" w:hAnsi="Times New Roman" w:cs="Times New Roman"/>
          <w:sz w:val="24"/>
          <w:szCs w:val="24"/>
        </w:rPr>
        <w:t xml:space="preserve"> </w:t>
      </w:r>
      <w:r w:rsidR="00BF2F88" w:rsidRPr="00D34C6F">
        <w:rPr>
          <w:rFonts w:ascii="Times New Roman" w:hAnsi="Times New Roman" w:cs="Times New Roman"/>
          <w:sz w:val="24"/>
          <w:szCs w:val="24"/>
        </w:rPr>
        <w:t xml:space="preserve">to protect devils against both </w:t>
      </w:r>
      <w:r w:rsidR="00911C9E">
        <w:rPr>
          <w:rFonts w:ascii="Times New Roman" w:hAnsi="Times New Roman" w:cs="Times New Roman"/>
          <w:sz w:val="24"/>
          <w:szCs w:val="24"/>
        </w:rPr>
        <w:t>tumour</w:t>
      </w:r>
      <w:r w:rsidR="00CB15EF" w:rsidRPr="00D34C6F">
        <w:rPr>
          <w:rFonts w:ascii="Times New Roman" w:hAnsi="Times New Roman" w:cs="Times New Roman"/>
          <w:sz w:val="24"/>
          <w:szCs w:val="24"/>
        </w:rPr>
        <w:t>s.</w:t>
      </w:r>
    </w:p>
    <w:p w14:paraId="737BB19C" w14:textId="6B599020" w:rsidR="00595228" w:rsidRDefault="00595228" w:rsidP="00D34C6F">
      <w:pPr>
        <w:spacing w:line="480" w:lineRule="auto"/>
        <w:jc w:val="both"/>
        <w:rPr>
          <w:rFonts w:ascii="Times New Roman" w:hAnsi="Times New Roman" w:cs="Times New Roman"/>
          <w:sz w:val="24"/>
          <w:szCs w:val="24"/>
        </w:rPr>
      </w:pPr>
    </w:p>
    <w:p w14:paraId="72F3F381" w14:textId="77777777" w:rsidR="00B61217" w:rsidRDefault="00B61217" w:rsidP="00B61217">
      <w:pPr>
        <w:spacing w:line="480" w:lineRule="auto"/>
        <w:jc w:val="both"/>
        <w:rPr>
          <w:rFonts w:ascii="Times New Roman" w:hAnsi="Times New Roman" w:cs="Times New Roman"/>
          <w:b/>
          <w:sz w:val="24"/>
          <w:szCs w:val="24"/>
        </w:rPr>
      </w:pPr>
      <w:r w:rsidRPr="00960CE8">
        <w:rPr>
          <w:rFonts w:ascii="Times New Roman" w:hAnsi="Times New Roman" w:cs="Times New Roman"/>
          <w:b/>
          <w:sz w:val="24"/>
          <w:szCs w:val="24"/>
        </w:rPr>
        <w:t>Funding</w:t>
      </w:r>
    </w:p>
    <w:p w14:paraId="13D1940D" w14:textId="77777777" w:rsidR="00B61217" w:rsidRPr="00960CE8" w:rsidRDefault="00B61217" w:rsidP="00B61217">
      <w:pPr>
        <w:spacing w:line="480" w:lineRule="auto"/>
        <w:jc w:val="both"/>
        <w:rPr>
          <w:rFonts w:ascii="Times New Roman" w:hAnsi="Times New Roman" w:cs="Times New Roman"/>
          <w:sz w:val="24"/>
          <w:szCs w:val="24"/>
        </w:rPr>
      </w:pPr>
      <w:r w:rsidRPr="00960CE8">
        <w:rPr>
          <w:rFonts w:ascii="Times New Roman" w:hAnsi="Times New Roman" w:cs="Times New Roman"/>
          <w:sz w:val="24"/>
          <w:szCs w:val="24"/>
        </w:rPr>
        <w:t xml:space="preserve">This work was supported by a Morris Animal Foundation project grant (D18ZO-104) to HVS. RO is supported by a Leverhulme Trust project grant (RPG-2015-103) to HVS. </w:t>
      </w:r>
    </w:p>
    <w:p w14:paraId="6A2977AF" w14:textId="77777777" w:rsidR="00B61217" w:rsidRDefault="00B61217" w:rsidP="00B61217">
      <w:pPr>
        <w:spacing w:line="480" w:lineRule="auto"/>
        <w:jc w:val="both"/>
        <w:rPr>
          <w:rFonts w:ascii="Times New Roman" w:hAnsi="Times New Roman" w:cs="Times New Roman"/>
          <w:b/>
          <w:sz w:val="24"/>
          <w:szCs w:val="24"/>
        </w:rPr>
      </w:pPr>
      <w:r w:rsidRPr="00960CE8">
        <w:rPr>
          <w:rFonts w:ascii="Times New Roman" w:hAnsi="Times New Roman" w:cs="Times New Roman"/>
          <w:b/>
          <w:sz w:val="24"/>
          <w:szCs w:val="24"/>
        </w:rPr>
        <w:t>Acknowledgements</w:t>
      </w:r>
    </w:p>
    <w:p w14:paraId="53E160EB" w14:textId="77777777" w:rsidR="00B61217" w:rsidRPr="00960CE8" w:rsidRDefault="00B61217" w:rsidP="00B61217">
      <w:pPr>
        <w:spacing w:line="480" w:lineRule="auto"/>
        <w:jc w:val="both"/>
        <w:rPr>
          <w:rFonts w:ascii="Times New Roman" w:hAnsi="Times New Roman" w:cs="Times New Roman"/>
          <w:sz w:val="24"/>
          <w:szCs w:val="24"/>
        </w:rPr>
      </w:pPr>
      <w:r w:rsidRPr="00960CE8">
        <w:rPr>
          <w:rFonts w:ascii="Times New Roman" w:hAnsi="Times New Roman" w:cs="Times New Roman"/>
          <w:sz w:val="24"/>
          <w:szCs w:val="24"/>
        </w:rPr>
        <w:t>The authors would like to thank Dr Annalisa Gastaldello and Dr Alistair Bailey for valuable discussions.</w:t>
      </w:r>
    </w:p>
    <w:p w14:paraId="08500A3D" w14:textId="77777777" w:rsidR="00B61217" w:rsidRDefault="00B61217" w:rsidP="00B61217">
      <w:pPr>
        <w:spacing w:line="480" w:lineRule="auto"/>
        <w:jc w:val="both"/>
        <w:rPr>
          <w:rFonts w:ascii="Times New Roman" w:hAnsi="Times New Roman" w:cs="Times New Roman"/>
          <w:b/>
          <w:sz w:val="24"/>
          <w:szCs w:val="24"/>
        </w:rPr>
      </w:pPr>
      <w:r w:rsidRPr="00595228">
        <w:rPr>
          <w:rFonts w:ascii="Times New Roman" w:hAnsi="Times New Roman" w:cs="Times New Roman"/>
          <w:b/>
          <w:sz w:val="24"/>
          <w:szCs w:val="24"/>
        </w:rPr>
        <w:t>Declaration of interest</w:t>
      </w:r>
    </w:p>
    <w:p w14:paraId="01A58B19" w14:textId="77777777" w:rsidR="00B61217" w:rsidRPr="00415E38" w:rsidRDefault="00B61217" w:rsidP="00B61217">
      <w:pPr>
        <w:spacing w:line="480" w:lineRule="auto"/>
        <w:jc w:val="both"/>
        <w:rPr>
          <w:rFonts w:ascii="Times New Roman" w:hAnsi="Times New Roman" w:cs="Times New Roman"/>
          <w:sz w:val="24"/>
          <w:szCs w:val="24"/>
        </w:rPr>
      </w:pPr>
      <w:r>
        <w:rPr>
          <w:rFonts w:ascii="Times New Roman" w:hAnsi="Times New Roman" w:cs="Times New Roman"/>
          <w:sz w:val="24"/>
          <w:szCs w:val="24"/>
        </w:rPr>
        <w:t>The authors declare no conflicts of interests</w:t>
      </w:r>
    </w:p>
    <w:p w14:paraId="43F72031" w14:textId="7A9AD323" w:rsidR="00595228" w:rsidRDefault="00595228">
      <w:pPr>
        <w:rPr>
          <w:rFonts w:ascii="Times New Roman" w:hAnsi="Times New Roman" w:cs="Times New Roman"/>
          <w:sz w:val="24"/>
          <w:szCs w:val="24"/>
        </w:rPr>
      </w:pPr>
      <w:r>
        <w:rPr>
          <w:rFonts w:ascii="Times New Roman" w:hAnsi="Times New Roman" w:cs="Times New Roman"/>
          <w:sz w:val="24"/>
          <w:szCs w:val="24"/>
        </w:rPr>
        <w:br w:type="page"/>
      </w:r>
    </w:p>
    <w:p w14:paraId="101CE2E9" w14:textId="7ADE5542" w:rsidR="00595228" w:rsidRPr="00193BF2" w:rsidRDefault="00595228" w:rsidP="00193BF2">
      <w:pPr>
        <w:pStyle w:val="Bibliography"/>
        <w:ind w:left="720" w:hanging="720"/>
        <w:rPr>
          <w:rFonts w:ascii="Times New Roman" w:hAnsi="Times New Roman" w:cs="Times New Roman"/>
          <w:b/>
          <w:sz w:val="24"/>
          <w:szCs w:val="24"/>
        </w:rPr>
      </w:pPr>
      <w:r>
        <w:rPr>
          <w:rFonts w:ascii="Times New Roman" w:hAnsi="Times New Roman" w:cs="Times New Roman"/>
          <w:b/>
          <w:sz w:val="24"/>
          <w:szCs w:val="24"/>
        </w:rPr>
        <w:t>References</w:t>
      </w:r>
    </w:p>
    <w:bookmarkEnd w:id="1"/>
    <w:p w14:paraId="5A1F70DB"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Ahmad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Ranaghan KE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Azam SS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2019</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Combating tigecycline resistant </w:t>
      </w:r>
      <w:r w:rsidRPr="007053BD">
        <w:rPr>
          <w:rFonts w:ascii="Times New Roman" w:eastAsia="Calibri" w:hAnsi="Times New Roman" w:cs="Times New Roman"/>
          <w:i/>
          <w:szCs w:val="32"/>
        </w:rPr>
        <w:t>Acinetobacter baumannii</w:t>
      </w:r>
      <w:r w:rsidRPr="00B632CF">
        <w:rPr>
          <w:rFonts w:ascii="Times New Roman" w:eastAsia="Calibri" w:hAnsi="Times New Roman" w:cs="Times New Roman"/>
          <w:szCs w:val="32"/>
        </w:rPr>
        <w:t>: A leap forward towards multi-epitope based vaccine discovery</w:t>
      </w:r>
      <w:r>
        <w:rPr>
          <w:rFonts w:ascii="Times New Roman" w:eastAsia="Calibri" w:hAnsi="Times New Roman" w:cs="Times New Roman"/>
          <w:szCs w:val="32"/>
        </w:rPr>
        <w:t>.</w:t>
      </w:r>
      <w:r w:rsidRPr="00B632CF">
        <w:rPr>
          <w:rFonts w:ascii="Times New Roman" w:eastAsia="Calibri" w:hAnsi="Times New Roman" w:cs="Times New Roman"/>
          <w:szCs w:val="32"/>
        </w:rPr>
        <w:t xml:space="preserve"> Eur J Pharm Sci 132: 1-17</w:t>
      </w:r>
      <w:r>
        <w:rPr>
          <w:rFonts w:ascii="Times New Roman" w:eastAsia="Calibri" w:hAnsi="Times New Roman" w:cs="Times New Roman"/>
          <w:szCs w:val="32"/>
        </w:rPr>
        <w:t>.</w:t>
      </w:r>
    </w:p>
    <w:p w14:paraId="03395E8C"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Bartnik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Nirmal AJ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Yang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SY</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2012</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Peptide </w:t>
      </w:r>
      <w:r>
        <w:rPr>
          <w:rFonts w:ascii="Times New Roman" w:eastAsia="Calibri" w:hAnsi="Times New Roman" w:cs="Times New Roman"/>
          <w:szCs w:val="32"/>
        </w:rPr>
        <w:t>v</w:t>
      </w:r>
      <w:r w:rsidRPr="00B632CF">
        <w:rPr>
          <w:rFonts w:ascii="Times New Roman" w:eastAsia="Calibri" w:hAnsi="Times New Roman" w:cs="Times New Roman"/>
          <w:szCs w:val="32"/>
        </w:rPr>
        <w:t xml:space="preserve">accine </w:t>
      </w:r>
      <w:r>
        <w:rPr>
          <w:rFonts w:ascii="Times New Roman" w:eastAsia="Calibri" w:hAnsi="Times New Roman" w:cs="Times New Roman"/>
          <w:szCs w:val="32"/>
        </w:rPr>
        <w:t>t</w:t>
      </w:r>
      <w:r w:rsidRPr="00B632CF">
        <w:rPr>
          <w:rFonts w:ascii="Times New Roman" w:eastAsia="Calibri" w:hAnsi="Times New Roman" w:cs="Times New Roman"/>
          <w:szCs w:val="32"/>
        </w:rPr>
        <w:t xml:space="preserve">herapy in </w:t>
      </w:r>
      <w:r>
        <w:rPr>
          <w:rFonts w:ascii="Times New Roman" w:eastAsia="Calibri" w:hAnsi="Times New Roman" w:cs="Times New Roman"/>
          <w:szCs w:val="32"/>
        </w:rPr>
        <w:t>c</w:t>
      </w:r>
      <w:r w:rsidRPr="00B632CF">
        <w:rPr>
          <w:rFonts w:ascii="Times New Roman" w:eastAsia="Calibri" w:hAnsi="Times New Roman" w:cs="Times New Roman"/>
          <w:szCs w:val="32"/>
        </w:rPr>
        <w:t xml:space="preserve">olorectal </w:t>
      </w:r>
      <w:r>
        <w:rPr>
          <w:rFonts w:ascii="Times New Roman" w:eastAsia="Calibri" w:hAnsi="Times New Roman" w:cs="Times New Roman"/>
          <w:szCs w:val="32"/>
        </w:rPr>
        <w:t>c</w:t>
      </w:r>
      <w:r w:rsidRPr="00B632CF">
        <w:rPr>
          <w:rFonts w:ascii="Times New Roman" w:eastAsia="Calibri" w:hAnsi="Times New Roman" w:cs="Times New Roman"/>
          <w:szCs w:val="32"/>
        </w:rPr>
        <w:t>ancer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Vaccines 1: 1-16</w:t>
      </w:r>
      <w:r>
        <w:rPr>
          <w:rFonts w:ascii="Times New Roman" w:eastAsia="Calibri" w:hAnsi="Times New Roman" w:cs="Times New Roman"/>
          <w:szCs w:val="32"/>
        </w:rPr>
        <w:t>.</w:t>
      </w:r>
    </w:p>
    <w:p w14:paraId="4AECE44B"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Bassani-Sternberg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2018</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Mass </w:t>
      </w:r>
      <w:r>
        <w:rPr>
          <w:rFonts w:ascii="Times New Roman" w:eastAsia="Calibri" w:hAnsi="Times New Roman" w:cs="Times New Roman"/>
          <w:szCs w:val="32"/>
        </w:rPr>
        <w:t>s</w:t>
      </w:r>
      <w:r w:rsidRPr="00B632CF">
        <w:rPr>
          <w:rFonts w:ascii="Times New Roman" w:eastAsia="Calibri" w:hAnsi="Times New Roman" w:cs="Times New Roman"/>
          <w:szCs w:val="32"/>
        </w:rPr>
        <w:t xml:space="preserve">pectrometry </w:t>
      </w:r>
      <w:r>
        <w:rPr>
          <w:rFonts w:ascii="Times New Roman" w:eastAsia="Calibri" w:hAnsi="Times New Roman" w:cs="Times New Roman"/>
          <w:szCs w:val="32"/>
        </w:rPr>
        <w:t>b</w:t>
      </w:r>
      <w:r w:rsidRPr="00B632CF">
        <w:rPr>
          <w:rFonts w:ascii="Times New Roman" w:eastAsia="Calibri" w:hAnsi="Times New Roman" w:cs="Times New Roman"/>
          <w:szCs w:val="32"/>
        </w:rPr>
        <w:t xml:space="preserve">ased </w:t>
      </w:r>
      <w:r>
        <w:rPr>
          <w:rFonts w:ascii="Times New Roman" w:eastAsia="Calibri" w:hAnsi="Times New Roman" w:cs="Times New Roman"/>
          <w:szCs w:val="32"/>
        </w:rPr>
        <w:t>i</w:t>
      </w:r>
      <w:r w:rsidRPr="00B632CF">
        <w:rPr>
          <w:rFonts w:ascii="Times New Roman" w:eastAsia="Calibri" w:hAnsi="Times New Roman" w:cs="Times New Roman"/>
          <w:szCs w:val="32"/>
        </w:rPr>
        <w:t xml:space="preserve">mmunopeptidomics for the </w:t>
      </w:r>
      <w:r>
        <w:rPr>
          <w:rFonts w:ascii="Times New Roman" w:eastAsia="Calibri" w:hAnsi="Times New Roman" w:cs="Times New Roman"/>
          <w:szCs w:val="32"/>
        </w:rPr>
        <w:t>d</w:t>
      </w:r>
      <w:r w:rsidRPr="00B632CF">
        <w:rPr>
          <w:rFonts w:ascii="Times New Roman" w:eastAsia="Calibri" w:hAnsi="Times New Roman" w:cs="Times New Roman"/>
          <w:szCs w:val="32"/>
        </w:rPr>
        <w:t xml:space="preserve">iscovery of </w:t>
      </w:r>
      <w:r>
        <w:rPr>
          <w:rFonts w:ascii="Times New Roman" w:eastAsia="Calibri" w:hAnsi="Times New Roman" w:cs="Times New Roman"/>
          <w:szCs w:val="32"/>
        </w:rPr>
        <w:t>c</w:t>
      </w:r>
      <w:r w:rsidRPr="00B632CF">
        <w:rPr>
          <w:rFonts w:ascii="Times New Roman" w:eastAsia="Calibri" w:hAnsi="Times New Roman" w:cs="Times New Roman"/>
          <w:szCs w:val="32"/>
        </w:rPr>
        <w:t xml:space="preserve">ancer </w:t>
      </w:r>
      <w:r>
        <w:rPr>
          <w:rFonts w:ascii="Times New Roman" w:eastAsia="Calibri" w:hAnsi="Times New Roman" w:cs="Times New Roman"/>
          <w:szCs w:val="32"/>
        </w:rPr>
        <w:t>n</w:t>
      </w:r>
      <w:r w:rsidRPr="00B632CF">
        <w:rPr>
          <w:rFonts w:ascii="Times New Roman" w:eastAsia="Calibri" w:hAnsi="Times New Roman" w:cs="Times New Roman"/>
          <w:szCs w:val="32"/>
        </w:rPr>
        <w:t>eoantigens</w:t>
      </w:r>
      <w:r>
        <w:rPr>
          <w:rFonts w:ascii="Times New Roman" w:eastAsia="Calibri" w:hAnsi="Times New Roman" w:cs="Times New Roman"/>
          <w:szCs w:val="32"/>
        </w:rPr>
        <w:t xml:space="preserve">. </w:t>
      </w:r>
      <w:r w:rsidRPr="00B632CF">
        <w:rPr>
          <w:rFonts w:ascii="Times New Roman" w:eastAsia="Calibri" w:hAnsi="Times New Roman" w:cs="Times New Roman"/>
          <w:szCs w:val="32"/>
        </w:rPr>
        <w:t xml:space="preserve">Methods </w:t>
      </w:r>
      <w:r>
        <w:rPr>
          <w:rFonts w:ascii="Times New Roman" w:eastAsia="Calibri" w:hAnsi="Times New Roman" w:cs="Times New Roman"/>
          <w:szCs w:val="32"/>
        </w:rPr>
        <w:t xml:space="preserve">Mol Biol 1719: </w:t>
      </w:r>
      <w:r w:rsidRPr="00B632CF">
        <w:rPr>
          <w:rFonts w:ascii="Times New Roman" w:eastAsia="Calibri" w:hAnsi="Times New Roman" w:cs="Times New Roman"/>
          <w:szCs w:val="32"/>
        </w:rPr>
        <w:t>209-21</w:t>
      </w:r>
      <w:r>
        <w:rPr>
          <w:rFonts w:ascii="Times New Roman" w:eastAsia="Calibri" w:hAnsi="Times New Roman" w:cs="Times New Roman"/>
          <w:szCs w:val="32"/>
        </w:rPr>
        <w:t>.</w:t>
      </w:r>
    </w:p>
    <w:p w14:paraId="7CFEFD5E"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Bautz DJ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Sherpa AT</w:t>
      </w:r>
      <w:r>
        <w:rPr>
          <w:rFonts w:ascii="Times New Roman" w:eastAsia="Calibri" w:hAnsi="Times New Roman" w:cs="Times New Roman"/>
          <w:szCs w:val="32"/>
        </w:rPr>
        <w:t xml:space="preserve">, </w:t>
      </w:r>
      <w:r w:rsidRPr="00B632CF">
        <w:rPr>
          <w:rFonts w:ascii="Times New Roman" w:eastAsia="Calibri" w:hAnsi="Times New Roman" w:cs="Times New Roman"/>
          <w:szCs w:val="32"/>
        </w:rPr>
        <w:t>Threadgill DW</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2017</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Prophylactic vaccination targeting ERBB3 decreases polyp burden in a mouse model of human colorectal cancer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OncoImmunology 6: e1255395</w:t>
      </w:r>
      <w:r>
        <w:rPr>
          <w:rFonts w:ascii="Times New Roman" w:eastAsia="Calibri" w:hAnsi="Times New Roman" w:cs="Times New Roman"/>
          <w:szCs w:val="32"/>
        </w:rPr>
        <w:t>.</w:t>
      </w:r>
    </w:p>
    <w:p w14:paraId="5D4AF41C"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Beeton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McCallum H</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2011</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Models predict that culling is not a feasible strategy to prevent extinction of Tasmanian devils from facial tumour disease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 Appl Ecol</w:t>
      </w:r>
      <w:r>
        <w:rPr>
          <w:rFonts w:ascii="Times New Roman" w:eastAsia="Calibri" w:hAnsi="Times New Roman" w:cs="Times New Roman"/>
          <w:szCs w:val="32"/>
        </w:rPr>
        <w:t xml:space="preserve"> </w:t>
      </w:r>
      <w:r w:rsidRPr="00B632CF">
        <w:rPr>
          <w:rFonts w:ascii="Times New Roman" w:eastAsia="Calibri" w:hAnsi="Times New Roman" w:cs="Times New Roman"/>
          <w:szCs w:val="32"/>
        </w:rPr>
        <w:t>48: 1315-23</w:t>
      </w:r>
      <w:r>
        <w:rPr>
          <w:rFonts w:ascii="Times New Roman" w:eastAsia="Calibri" w:hAnsi="Times New Roman" w:cs="Times New Roman"/>
          <w:szCs w:val="32"/>
        </w:rPr>
        <w:t>.</w:t>
      </w:r>
    </w:p>
    <w:p w14:paraId="1F83C4D8"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Berd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Sato 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Maguire Jr HC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Kairys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Mastrangelo MJ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2004</w:t>
      </w:r>
      <w:r>
        <w:rPr>
          <w:rFonts w:ascii="Times New Roman" w:eastAsia="Calibri" w:hAnsi="Times New Roman" w:cs="Times New Roman"/>
          <w:szCs w:val="32"/>
        </w:rPr>
        <w:t>.</w:t>
      </w:r>
      <w:r w:rsidRPr="00B632CF">
        <w:rPr>
          <w:rFonts w:ascii="Times New Roman" w:eastAsia="Calibri" w:hAnsi="Times New Roman" w:cs="Times New Roman"/>
          <w:szCs w:val="32"/>
        </w:rPr>
        <w:t xml:space="preserve"> Immunopharmacologic </w:t>
      </w:r>
      <w:r>
        <w:rPr>
          <w:rFonts w:ascii="Times New Roman" w:eastAsia="Calibri" w:hAnsi="Times New Roman" w:cs="Times New Roman"/>
          <w:szCs w:val="32"/>
        </w:rPr>
        <w:t>a</w:t>
      </w:r>
      <w:r w:rsidRPr="00B632CF">
        <w:rPr>
          <w:rFonts w:ascii="Times New Roman" w:eastAsia="Calibri" w:hAnsi="Times New Roman" w:cs="Times New Roman"/>
          <w:szCs w:val="32"/>
        </w:rPr>
        <w:t xml:space="preserve">nalysis of an </w:t>
      </w:r>
      <w:r>
        <w:rPr>
          <w:rFonts w:ascii="Times New Roman" w:eastAsia="Calibri" w:hAnsi="Times New Roman" w:cs="Times New Roman"/>
          <w:szCs w:val="32"/>
        </w:rPr>
        <w:t>a</w:t>
      </w:r>
      <w:r w:rsidRPr="00B632CF">
        <w:rPr>
          <w:rFonts w:ascii="Times New Roman" w:eastAsia="Calibri" w:hAnsi="Times New Roman" w:cs="Times New Roman"/>
          <w:szCs w:val="32"/>
        </w:rPr>
        <w:t xml:space="preserve">utologous </w:t>
      </w:r>
      <w:r>
        <w:rPr>
          <w:rFonts w:ascii="Times New Roman" w:eastAsia="Calibri" w:hAnsi="Times New Roman" w:cs="Times New Roman"/>
          <w:szCs w:val="32"/>
        </w:rPr>
        <w:t>h</w:t>
      </w:r>
      <w:r w:rsidRPr="00B632CF">
        <w:rPr>
          <w:rFonts w:ascii="Times New Roman" w:eastAsia="Calibri" w:hAnsi="Times New Roman" w:cs="Times New Roman"/>
          <w:szCs w:val="32"/>
        </w:rPr>
        <w:t>apten-</w:t>
      </w:r>
      <w:r>
        <w:rPr>
          <w:rFonts w:ascii="Times New Roman" w:eastAsia="Calibri" w:hAnsi="Times New Roman" w:cs="Times New Roman"/>
          <w:szCs w:val="32"/>
        </w:rPr>
        <w:t>m</w:t>
      </w:r>
      <w:r w:rsidRPr="00B632CF">
        <w:rPr>
          <w:rFonts w:ascii="Times New Roman" w:eastAsia="Calibri" w:hAnsi="Times New Roman" w:cs="Times New Roman"/>
          <w:szCs w:val="32"/>
        </w:rPr>
        <w:t xml:space="preserve">odified </w:t>
      </w:r>
      <w:r>
        <w:rPr>
          <w:rFonts w:ascii="Times New Roman" w:eastAsia="Calibri" w:hAnsi="Times New Roman" w:cs="Times New Roman"/>
          <w:szCs w:val="32"/>
        </w:rPr>
        <w:t>h</w:t>
      </w:r>
      <w:r w:rsidRPr="00B632CF">
        <w:rPr>
          <w:rFonts w:ascii="Times New Roman" w:eastAsia="Calibri" w:hAnsi="Times New Roman" w:cs="Times New Roman"/>
          <w:szCs w:val="32"/>
        </w:rPr>
        <w:t xml:space="preserve">uman </w:t>
      </w:r>
      <w:r>
        <w:rPr>
          <w:rFonts w:ascii="Times New Roman" w:eastAsia="Calibri" w:hAnsi="Times New Roman" w:cs="Times New Roman"/>
          <w:szCs w:val="32"/>
        </w:rPr>
        <w:t>m</w:t>
      </w:r>
      <w:r w:rsidRPr="00B632CF">
        <w:rPr>
          <w:rFonts w:ascii="Times New Roman" w:eastAsia="Calibri" w:hAnsi="Times New Roman" w:cs="Times New Roman"/>
          <w:szCs w:val="32"/>
        </w:rPr>
        <w:t xml:space="preserve">elanoma </w:t>
      </w:r>
      <w:r>
        <w:rPr>
          <w:rFonts w:ascii="Times New Roman" w:eastAsia="Calibri" w:hAnsi="Times New Roman" w:cs="Times New Roman"/>
          <w:szCs w:val="32"/>
        </w:rPr>
        <w:t>v</w:t>
      </w:r>
      <w:r w:rsidRPr="00B632CF">
        <w:rPr>
          <w:rFonts w:ascii="Times New Roman" w:eastAsia="Calibri" w:hAnsi="Times New Roman" w:cs="Times New Roman"/>
          <w:szCs w:val="32"/>
        </w:rPr>
        <w:t>accine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t>
      </w:r>
      <w:r>
        <w:rPr>
          <w:rFonts w:ascii="Times New Roman" w:eastAsia="Calibri" w:hAnsi="Times New Roman" w:cs="Times New Roman"/>
          <w:szCs w:val="32"/>
        </w:rPr>
        <w:t>J</w:t>
      </w:r>
      <w:r w:rsidRPr="00B632CF">
        <w:rPr>
          <w:rFonts w:ascii="Times New Roman" w:eastAsia="Calibri" w:hAnsi="Times New Roman" w:cs="Times New Roman"/>
          <w:szCs w:val="32"/>
        </w:rPr>
        <w:t xml:space="preserve"> Clin Onco</w:t>
      </w:r>
      <w:r>
        <w:rPr>
          <w:rFonts w:ascii="Times New Roman" w:eastAsia="Calibri" w:hAnsi="Times New Roman" w:cs="Times New Roman"/>
          <w:szCs w:val="32"/>
        </w:rPr>
        <w:t>l</w:t>
      </w:r>
      <w:r w:rsidRPr="00B632CF">
        <w:rPr>
          <w:rFonts w:ascii="Times New Roman" w:eastAsia="Calibri" w:hAnsi="Times New Roman" w:cs="Times New Roman"/>
          <w:szCs w:val="32"/>
        </w:rPr>
        <w:t xml:space="preserve"> 22: 403-15</w:t>
      </w:r>
      <w:r>
        <w:rPr>
          <w:rFonts w:ascii="Times New Roman" w:eastAsia="Calibri" w:hAnsi="Times New Roman" w:cs="Times New Roman"/>
          <w:szCs w:val="32"/>
        </w:rPr>
        <w:t>.</w:t>
      </w:r>
    </w:p>
    <w:p w14:paraId="1D2350D0"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Biggs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2018</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t>
      </w:r>
      <w:r>
        <w:rPr>
          <w:rFonts w:ascii="Times New Roman" w:eastAsia="Calibri" w:hAnsi="Times New Roman" w:cs="Times New Roman"/>
          <w:szCs w:val="32"/>
        </w:rPr>
        <w:t>2017 Annual report:</w:t>
      </w:r>
      <w:r w:rsidRPr="00B632CF">
        <w:rPr>
          <w:rFonts w:ascii="Times New Roman" w:eastAsia="Calibri" w:hAnsi="Times New Roman" w:cs="Times New Roman"/>
          <w:szCs w:val="32"/>
        </w:rPr>
        <w:t xml:space="preserve"> Tasmanian Devil </w:t>
      </w:r>
      <w:r>
        <w:rPr>
          <w:rFonts w:ascii="Times New Roman" w:eastAsia="Calibri" w:hAnsi="Times New Roman" w:cs="Times New Roman"/>
          <w:szCs w:val="32"/>
        </w:rPr>
        <w:t>(</w:t>
      </w:r>
      <w:r w:rsidRPr="006C4A2F">
        <w:rPr>
          <w:rFonts w:ascii="Times New Roman" w:eastAsia="Calibri" w:hAnsi="Times New Roman" w:cs="Times New Roman"/>
          <w:i/>
          <w:szCs w:val="32"/>
        </w:rPr>
        <w:t>Sarcophilus harrisii</w:t>
      </w:r>
      <w:r>
        <w:rPr>
          <w:rFonts w:ascii="Times New Roman" w:eastAsia="Calibri" w:hAnsi="Times New Roman" w:cs="Times New Roman"/>
          <w:szCs w:val="32"/>
        </w:rPr>
        <w:t xml:space="preserve">) </w:t>
      </w:r>
      <w:r w:rsidRPr="00B632CF">
        <w:rPr>
          <w:rFonts w:ascii="Times New Roman" w:eastAsia="Calibri" w:hAnsi="Times New Roman" w:cs="Times New Roman"/>
          <w:szCs w:val="32"/>
        </w:rPr>
        <w:t>conservation program</w:t>
      </w:r>
      <w:r>
        <w:rPr>
          <w:rFonts w:ascii="Times New Roman" w:eastAsia="Calibri" w:hAnsi="Times New Roman" w:cs="Times New Roman"/>
          <w:szCs w:val="32"/>
        </w:rPr>
        <w:t>. ZAA 1: 1-41.</w:t>
      </w:r>
      <w:r w:rsidRPr="00B632CF">
        <w:rPr>
          <w:rFonts w:ascii="Times New Roman" w:eastAsia="Calibri" w:hAnsi="Times New Roman" w:cs="Times New Roman"/>
          <w:szCs w:val="32"/>
        </w:rPr>
        <w:t xml:space="preserve"> </w:t>
      </w:r>
    </w:p>
    <w:p w14:paraId="6EDFF3D5" w14:textId="6158E874"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Brohl AS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Kahen 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Yoder SJ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Teer JK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Reed DR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2017</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The genomic landscape of malignant peripheral nerve sheath tumors: diverse drivers of Ras pathway activation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Sci </w:t>
      </w:r>
      <w:r>
        <w:rPr>
          <w:rFonts w:ascii="Times New Roman" w:eastAsia="Calibri" w:hAnsi="Times New Roman" w:cs="Times New Roman"/>
          <w:szCs w:val="32"/>
        </w:rPr>
        <w:t>R</w:t>
      </w:r>
      <w:r w:rsidRPr="00B632CF">
        <w:rPr>
          <w:rFonts w:ascii="Times New Roman" w:eastAsia="Calibri" w:hAnsi="Times New Roman" w:cs="Times New Roman"/>
          <w:szCs w:val="32"/>
        </w:rPr>
        <w:t>ep 7: 14992</w:t>
      </w:r>
      <w:r>
        <w:rPr>
          <w:rFonts w:ascii="Times New Roman" w:eastAsia="Calibri" w:hAnsi="Times New Roman" w:cs="Times New Roman"/>
          <w:szCs w:val="32"/>
        </w:rPr>
        <w:t>.</w:t>
      </w:r>
    </w:p>
    <w:p w14:paraId="209A1C08"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Brown GK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Kreiss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Lyons AB</w:t>
      </w:r>
      <w:r>
        <w:rPr>
          <w:rFonts w:ascii="Times New Roman" w:eastAsia="Calibri" w:hAnsi="Times New Roman" w:cs="Times New Roman"/>
          <w:szCs w:val="32"/>
        </w:rPr>
        <w:t xml:space="preserve">, </w:t>
      </w:r>
      <w:r w:rsidRPr="00B632CF">
        <w:rPr>
          <w:rFonts w:ascii="Times New Roman" w:eastAsia="Calibri" w:hAnsi="Times New Roman" w:cs="Times New Roman"/>
          <w:szCs w:val="32"/>
        </w:rPr>
        <w:t>Woods GM</w:t>
      </w:r>
      <w:r>
        <w:rPr>
          <w:rFonts w:ascii="Times New Roman" w:eastAsia="Calibri" w:hAnsi="Times New Roman" w:cs="Times New Roman"/>
          <w:szCs w:val="32"/>
        </w:rPr>
        <w:t xml:space="preserve">. </w:t>
      </w:r>
      <w:r w:rsidRPr="00B632CF">
        <w:rPr>
          <w:rFonts w:ascii="Times New Roman" w:eastAsia="Calibri" w:hAnsi="Times New Roman" w:cs="Times New Roman"/>
          <w:szCs w:val="32"/>
        </w:rPr>
        <w:t>2011</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Natural </w:t>
      </w:r>
      <w:r>
        <w:rPr>
          <w:rFonts w:ascii="Times New Roman" w:eastAsia="Calibri" w:hAnsi="Times New Roman" w:cs="Times New Roman"/>
          <w:szCs w:val="32"/>
        </w:rPr>
        <w:t>k</w:t>
      </w:r>
      <w:r w:rsidRPr="00B632CF">
        <w:rPr>
          <w:rFonts w:ascii="Times New Roman" w:eastAsia="Calibri" w:hAnsi="Times New Roman" w:cs="Times New Roman"/>
          <w:szCs w:val="32"/>
        </w:rPr>
        <w:t xml:space="preserve">iller </w:t>
      </w:r>
      <w:r>
        <w:rPr>
          <w:rFonts w:ascii="Times New Roman" w:eastAsia="Calibri" w:hAnsi="Times New Roman" w:cs="Times New Roman"/>
          <w:szCs w:val="32"/>
        </w:rPr>
        <w:t>c</w:t>
      </w:r>
      <w:r w:rsidRPr="00B632CF">
        <w:rPr>
          <w:rFonts w:ascii="Times New Roman" w:eastAsia="Calibri" w:hAnsi="Times New Roman" w:cs="Times New Roman"/>
          <w:szCs w:val="32"/>
        </w:rPr>
        <w:t xml:space="preserve">ell </w:t>
      </w:r>
      <w:r>
        <w:rPr>
          <w:rFonts w:ascii="Times New Roman" w:eastAsia="Calibri" w:hAnsi="Times New Roman" w:cs="Times New Roman"/>
          <w:szCs w:val="32"/>
        </w:rPr>
        <w:t>m</w:t>
      </w:r>
      <w:r w:rsidRPr="00B632CF">
        <w:rPr>
          <w:rFonts w:ascii="Times New Roman" w:eastAsia="Calibri" w:hAnsi="Times New Roman" w:cs="Times New Roman"/>
          <w:szCs w:val="32"/>
        </w:rPr>
        <w:t xml:space="preserve">ediated </w:t>
      </w:r>
      <w:r>
        <w:rPr>
          <w:rFonts w:ascii="Times New Roman" w:eastAsia="Calibri" w:hAnsi="Times New Roman" w:cs="Times New Roman"/>
          <w:szCs w:val="32"/>
        </w:rPr>
        <w:t>c</w:t>
      </w:r>
      <w:r w:rsidRPr="00B632CF">
        <w:rPr>
          <w:rFonts w:ascii="Times New Roman" w:eastAsia="Calibri" w:hAnsi="Times New Roman" w:cs="Times New Roman"/>
          <w:szCs w:val="32"/>
        </w:rPr>
        <w:t xml:space="preserve">ytotoxic </w:t>
      </w:r>
      <w:r>
        <w:rPr>
          <w:rFonts w:ascii="Times New Roman" w:eastAsia="Calibri" w:hAnsi="Times New Roman" w:cs="Times New Roman"/>
          <w:szCs w:val="32"/>
        </w:rPr>
        <w:t>r</w:t>
      </w:r>
      <w:r w:rsidRPr="00B632CF">
        <w:rPr>
          <w:rFonts w:ascii="Times New Roman" w:eastAsia="Calibri" w:hAnsi="Times New Roman" w:cs="Times New Roman"/>
          <w:szCs w:val="32"/>
        </w:rPr>
        <w:t xml:space="preserve">esponses in the Tasmanian </w:t>
      </w:r>
      <w:r>
        <w:rPr>
          <w:rFonts w:ascii="Times New Roman" w:eastAsia="Calibri" w:hAnsi="Times New Roman" w:cs="Times New Roman"/>
          <w:szCs w:val="32"/>
        </w:rPr>
        <w:t>d</w:t>
      </w:r>
      <w:r w:rsidRPr="00B632CF">
        <w:rPr>
          <w:rFonts w:ascii="Times New Roman" w:eastAsia="Calibri" w:hAnsi="Times New Roman" w:cs="Times New Roman"/>
          <w:szCs w:val="32"/>
        </w:rPr>
        <w:t>evil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PLoS O</w:t>
      </w:r>
      <w:r>
        <w:rPr>
          <w:rFonts w:ascii="Times New Roman" w:eastAsia="Calibri" w:hAnsi="Times New Roman" w:cs="Times New Roman"/>
          <w:szCs w:val="32"/>
        </w:rPr>
        <w:t>ne</w:t>
      </w:r>
      <w:r w:rsidRPr="00B632CF">
        <w:rPr>
          <w:rFonts w:ascii="Times New Roman" w:eastAsia="Calibri" w:hAnsi="Times New Roman" w:cs="Times New Roman"/>
          <w:szCs w:val="32"/>
        </w:rPr>
        <w:t xml:space="preserve"> 6: e24475</w:t>
      </w:r>
      <w:r>
        <w:rPr>
          <w:rFonts w:ascii="Times New Roman" w:eastAsia="Calibri" w:hAnsi="Times New Roman" w:cs="Times New Roman"/>
          <w:szCs w:val="32"/>
        </w:rPr>
        <w:t>.</w:t>
      </w:r>
    </w:p>
    <w:p w14:paraId="533216E0"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Brown GK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Tovar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Cooray AA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Kreiss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Darby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Murphy JM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Corcoran LM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Bettiol SS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Lyons AB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Woods GM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2016</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Mitogen-activated Tasmanian devil blood mononuclear cells kill devil facial tumour disease cells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Immunol</w:t>
      </w:r>
      <w:r>
        <w:rPr>
          <w:rFonts w:ascii="Times New Roman" w:eastAsia="Calibri" w:hAnsi="Times New Roman" w:cs="Times New Roman"/>
          <w:szCs w:val="32"/>
        </w:rPr>
        <w:t xml:space="preserve"> </w:t>
      </w:r>
      <w:r w:rsidRPr="00B632CF">
        <w:rPr>
          <w:rFonts w:ascii="Times New Roman" w:eastAsia="Calibri" w:hAnsi="Times New Roman" w:cs="Times New Roman"/>
          <w:szCs w:val="32"/>
        </w:rPr>
        <w:t>Cell Biol 94: 673-9</w:t>
      </w:r>
      <w:r>
        <w:rPr>
          <w:rFonts w:ascii="Times New Roman" w:eastAsia="Calibri" w:hAnsi="Times New Roman" w:cs="Times New Roman"/>
          <w:szCs w:val="32"/>
        </w:rPr>
        <w:t>.</w:t>
      </w:r>
    </w:p>
    <w:p w14:paraId="43A48384" w14:textId="07E117C0"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Burnett FM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1970</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The concept of immunological surveillance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Pro</w:t>
      </w:r>
      <w:r>
        <w:rPr>
          <w:rFonts w:ascii="Times New Roman" w:eastAsia="Calibri" w:hAnsi="Times New Roman" w:cs="Times New Roman"/>
          <w:szCs w:val="32"/>
        </w:rPr>
        <w:t>g E</w:t>
      </w:r>
      <w:r w:rsidRPr="00B632CF">
        <w:rPr>
          <w:rFonts w:ascii="Times New Roman" w:eastAsia="Calibri" w:hAnsi="Times New Roman" w:cs="Times New Roman"/>
          <w:szCs w:val="32"/>
        </w:rPr>
        <w:t xml:space="preserve">xp </w:t>
      </w:r>
      <w:r>
        <w:rPr>
          <w:rFonts w:ascii="Times New Roman" w:eastAsia="Calibri" w:hAnsi="Times New Roman" w:cs="Times New Roman"/>
          <w:szCs w:val="32"/>
        </w:rPr>
        <w:t>T</w:t>
      </w:r>
      <w:r w:rsidRPr="00B632CF">
        <w:rPr>
          <w:rFonts w:ascii="Times New Roman" w:eastAsia="Calibri" w:hAnsi="Times New Roman" w:cs="Times New Roman"/>
          <w:szCs w:val="32"/>
        </w:rPr>
        <w:t xml:space="preserve">umor </w:t>
      </w:r>
      <w:r>
        <w:rPr>
          <w:rFonts w:ascii="Times New Roman" w:eastAsia="Calibri" w:hAnsi="Times New Roman" w:cs="Times New Roman"/>
          <w:szCs w:val="32"/>
        </w:rPr>
        <w:t>Res</w:t>
      </w:r>
      <w:r w:rsidRPr="00B632CF">
        <w:rPr>
          <w:rFonts w:ascii="Times New Roman" w:eastAsia="Calibri" w:hAnsi="Times New Roman" w:cs="Times New Roman"/>
          <w:szCs w:val="32"/>
        </w:rPr>
        <w:t xml:space="preserve"> 13: 1-27</w:t>
      </w:r>
      <w:r>
        <w:rPr>
          <w:rFonts w:ascii="Times New Roman" w:eastAsia="Calibri" w:hAnsi="Times New Roman" w:cs="Times New Roman"/>
          <w:szCs w:val="32"/>
        </w:rPr>
        <w:t>.</w:t>
      </w:r>
    </w:p>
    <w:p w14:paraId="19562743"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Caldwell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Coleby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Tovar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Stammnitz MR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Kwon YM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Owen RS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Tringides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Murchison EP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Skjødt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Thomas GJ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Kaufman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Elliott 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Woods GM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Siddle HV</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2018</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The newly-arisen Devil facial tumour disease 2 (DFT2) reveals a mechanism for the emergence of a contagious cancer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eLife</w:t>
      </w:r>
      <w:r>
        <w:rPr>
          <w:rFonts w:ascii="Times New Roman" w:eastAsia="Calibri" w:hAnsi="Times New Roman" w:cs="Times New Roman"/>
          <w:szCs w:val="32"/>
        </w:rPr>
        <w:t xml:space="preserve"> </w:t>
      </w:r>
      <w:r w:rsidRPr="00B632CF">
        <w:rPr>
          <w:rFonts w:ascii="Times New Roman" w:eastAsia="Calibri" w:hAnsi="Times New Roman" w:cs="Times New Roman"/>
          <w:szCs w:val="32"/>
        </w:rPr>
        <w:t>7: e35314</w:t>
      </w:r>
      <w:r>
        <w:rPr>
          <w:rFonts w:ascii="Times New Roman" w:eastAsia="Calibri" w:hAnsi="Times New Roman" w:cs="Times New Roman"/>
          <w:szCs w:val="32"/>
        </w:rPr>
        <w:t>.</w:t>
      </w:r>
    </w:p>
    <w:p w14:paraId="192CF3AF"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Chauhan V</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Rungta 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Goyal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Singh MP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2019</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Designing a multi-epitope based vaccine to combat Kaposi Sarcoma utilizing immunoinformatics approach</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Sci Rep 9: 2517</w:t>
      </w:r>
      <w:r>
        <w:rPr>
          <w:rFonts w:ascii="Times New Roman" w:eastAsia="Calibri" w:hAnsi="Times New Roman" w:cs="Times New Roman"/>
          <w:szCs w:val="32"/>
        </w:rPr>
        <w:t>.</w:t>
      </w:r>
    </w:p>
    <w:p w14:paraId="6C8D38D8"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Cheng Y</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Stuart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Morris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Taylor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Siddle HV</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Deakin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Jones M</w:t>
      </w:r>
      <w:r>
        <w:rPr>
          <w:rFonts w:ascii="Times New Roman" w:eastAsia="Calibri" w:hAnsi="Times New Roman" w:cs="Times New Roman"/>
          <w:szCs w:val="32"/>
        </w:rPr>
        <w:t xml:space="preserve">, </w:t>
      </w:r>
      <w:r w:rsidRPr="00B632CF">
        <w:rPr>
          <w:rFonts w:ascii="Times New Roman" w:eastAsia="Calibri" w:hAnsi="Times New Roman" w:cs="Times New Roman"/>
          <w:szCs w:val="32"/>
        </w:rPr>
        <w:t>Amemiya CT</w:t>
      </w:r>
      <w:r>
        <w:rPr>
          <w:rFonts w:ascii="Times New Roman" w:eastAsia="Calibri" w:hAnsi="Times New Roman" w:cs="Times New Roman"/>
          <w:szCs w:val="32"/>
        </w:rPr>
        <w:t xml:space="preserve">, </w:t>
      </w:r>
      <w:r w:rsidRPr="00B632CF">
        <w:rPr>
          <w:rFonts w:ascii="Times New Roman" w:eastAsia="Calibri" w:hAnsi="Times New Roman" w:cs="Times New Roman"/>
          <w:szCs w:val="32"/>
        </w:rPr>
        <w:t>Belov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2012</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Antigen-presenting genes and genomic copy number variations in the Tasmanian devil MHC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BMC Genomics 13: 1-14</w:t>
      </w:r>
      <w:r>
        <w:rPr>
          <w:rFonts w:ascii="Times New Roman" w:eastAsia="Calibri" w:hAnsi="Times New Roman" w:cs="Times New Roman"/>
          <w:szCs w:val="32"/>
        </w:rPr>
        <w:t>.</w:t>
      </w:r>
    </w:p>
    <w:p w14:paraId="00CAA01F" w14:textId="6C0C0D12" w:rsidR="00193BF2"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Cheng Y</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Belov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2014</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Characterisation of non-classical MHC class I genes in the Tasmanian devil (Sarcophilus harrisii)</w:t>
      </w:r>
      <w:r>
        <w:rPr>
          <w:rFonts w:ascii="Times New Roman" w:eastAsia="Calibri" w:hAnsi="Times New Roman" w:cs="Times New Roman"/>
          <w:szCs w:val="32"/>
        </w:rPr>
        <w:t>.</w:t>
      </w:r>
      <w:r w:rsidRPr="00B632CF">
        <w:rPr>
          <w:rFonts w:ascii="Times New Roman" w:eastAsia="Calibri" w:hAnsi="Times New Roman" w:cs="Times New Roman"/>
          <w:szCs w:val="32"/>
        </w:rPr>
        <w:t xml:space="preserve"> Immunogenetics 66: 727-35</w:t>
      </w:r>
      <w:r>
        <w:rPr>
          <w:rFonts w:ascii="Times New Roman" w:eastAsia="Calibri" w:hAnsi="Times New Roman" w:cs="Times New Roman"/>
          <w:szCs w:val="32"/>
        </w:rPr>
        <w:t>.</w:t>
      </w:r>
    </w:p>
    <w:p w14:paraId="255E4CCC" w14:textId="40692848" w:rsidR="00A25BDF" w:rsidRPr="00B632CF" w:rsidRDefault="00A25BDF" w:rsidP="00193BF2">
      <w:pPr>
        <w:jc w:val="both"/>
        <w:rPr>
          <w:rFonts w:ascii="Times New Roman" w:eastAsia="Calibri" w:hAnsi="Times New Roman" w:cs="Times New Roman"/>
          <w:szCs w:val="32"/>
        </w:rPr>
      </w:pPr>
      <w:r w:rsidRPr="00A25BDF">
        <w:rPr>
          <w:rFonts w:ascii="Times New Roman" w:eastAsia="Calibri" w:hAnsi="Times New Roman" w:cs="Times New Roman"/>
          <w:szCs w:val="32"/>
        </w:rPr>
        <w:t>Cheng Y</w:t>
      </w:r>
      <w:r>
        <w:rPr>
          <w:rFonts w:ascii="Times New Roman" w:eastAsia="Calibri" w:hAnsi="Times New Roman" w:cs="Times New Roman"/>
          <w:szCs w:val="32"/>
        </w:rPr>
        <w:t>,</w:t>
      </w:r>
      <w:r w:rsidRPr="00A25BDF">
        <w:rPr>
          <w:rFonts w:ascii="Times New Roman" w:eastAsia="Calibri" w:hAnsi="Times New Roman" w:cs="Times New Roman"/>
          <w:szCs w:val="32"/>
        </w:rPr>
        <w:t xml:space="preserve"> Makara M</w:t>
      </w:r>
      <w:r>
        <w:rPr>
          <w:rFonts w:ascii="Times New Roman" w:eastAsia="Calibri" w:hAnsi="Times New Roman" w:cs="Times New Roman"/>
          <w:szCs w:val="32"/>
        </w:rPr>
        <w:t xml:space="preserve">, </w:t>
      </w:r>
      <w:r w:rsidRPr="00A25BDF">
        <w:rPr>
          <w:rFonts w:ascii="Times New Roman" w:eastAsia="Calibri" w:hAnsi="Times New Roman" w:cs="Times New Roman"/>
          <w:szCs w:val="32"/>
        </w:rPr>
        <w:t>Peel E</w:t>
      </w:r>
      <w:r>
        <w:rPr>
          <w:rFonts w:ascii="Times New Roman" w:eastAsia="Calibri" w:hAnsi="Times New Roman" w:cs="Times New Roman"/>
          <w:szCs w:val="32"/>
        </w:rPr>
        <w:t>,</w:t>
      </w:r>
      <w:r w:rsidRPr="00A25BDF">
        <w:rPr>
          <w:rFonts w:ascii="Times New Roman" w:eastAsia="Calibri" w:hAnsi="Times New Roman" w:cs="Times New Roman"/>
          <w:szCs w:val="32"/>
        </w:rPr>
        <w:t xml:space="preserve"> Fox S</w:t>
      </w:r>
      <w:r>
        <w:rPr>
          <w:rFonts w:ascii="Times New Roman" w:eastAsia="Calibri" w:hAnsi="Times New Roman" w:cs="Times New Roman"/>
          <w:szCs w:val="32"/>
        </w:rPr>
        <w:t>,</w:t>
      </w:r>
      <w:r w:rsidRPr="00A25BDF">
        <w:rPr>
          <w:rFonts w:ascii="Times New Roman" w:eastAsia="Calibri" w:hAnsi="Times New Roman" w:cs="Times New Roman"/>
          <w:szCs w:val="32"/>
        </w:rPr>
        <w:t xml:space="preserve"> Papenfuss A</w:t>
      </w:r>
      <w:r>
        <w:rPr>
          <w:rFonts w:ascii="Times New Roman" w:eastAsia="Calibri" w:hAnsi="Times New Roman" w:cs="Times New Roman"/>
          <w:szCs w:val="32"/>
        </w:rPr>
        <w:t>,</w:t>
      </w:r>
      <w:r w:rsidRPr="00A25BDF">
        <w:rPr>
          <w:rFonts w:ascii="Times New Roman" w:eastAsia="Calibri" w:hAnsi="Times New Roman" w:cs="Times New Roman"/>
          <w:szCs w:val="32"/>
        </w:rPr>
        <w:t xml:space="preserve"> Belov K</w:t>
      </w:r>
      <w:r>
        <w:rPr>
          <w:rFonts w:ascii="Times New Roman" w:eastAsia="Calibri" w:hAnsi="Times New Roman" w:cs="Times New Roman"/>
          <w:szCs w:val="32"/>
        </w:rPr>
        <w:t xml:space="preserve">. 2019. </w:t>
      </w:r>
      <w:r w:rsidRPr="00A25BDF">
        <w:rPr>
          <w:rFonts w:ascii="Times New Roman" w:eastAsia="Calibri" w:hAnsi="Times New Roman" w:cs="Times New Roman"/>
          <w:szCs w:val="32"/>
        </w:rPr>
        <w:t>Tasmanian devils with contagious cancer exhibit a constricted T-cell repertoire diversity</w:t>
      </w:r>
      <w:r>
        <w:rPr>
          <w:rFonts w:ascii="Times New Roman" w:eastAsia="Calibri" w:hAnsi="Times New Roman" w:cs="Times New Roman"/>
          <w:szCs w:val="32"/>
        </w:rPr>
        <w:t>. Commun Biol 2: 99</w:t>
      </w:r>
      <w:r w:rsidR="006352A8">
        <w:rPr>
          <w:rFonts w:ascii="Times New Roman" w:eastAsia="Calibri" w:hAnsi="Times New Roman" w:cs="Times New Roman"/>
          <w:szCs w:val="32"/>
        </w:rPr>
        <w:t>.</w:t>
      </w:r>
    </w:p>
    <w:p w14:paraId="786D7D3B" w14:textId="3C4C86F9" w:rsidR="00193BF2"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Deakin JE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Bender HS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Pearse AM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Rens W</w:t>
      </w:r>
      <w:r>
        <w:rPr>
          <w:rFonts w:ascii="Times New Roman" w:eastAsia="Calibri" w:hAnsi="Times New Roman" w:cs="Times New Roman"/>
          <w:szCs w:val="32"/>
        </w:rPr>
        <w:t>,</w:t>
      </w:r>
      <w:r w:rsidRPr="00B632CF">
        <w:rPr>
          <w:rFonts w:ascii="Times New Roman" w:eastAsia="Calibri" w:hAnsi="Times New Roman" w:cs="Times New Roman"/>
          <w:szCs w:val="32"/>
        </w:rPr>
        <w:t xml:space="preserve"> O'Brien PC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Ferguson-Smith MA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Cheng Y</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Morris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Taylor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Stuart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Belov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Amemiya CT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Murchison EP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Papenfuss AT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Marshall Graves JA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2012</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Genomic </w:t>
      </w:r>
      <w:r>
        <w:rPr>
          <w:rFonts w:ascii="Times New Roman" w:eastAsia="Calibri" w:hAnsi="Times New Roman" w:cs="Times New Roman"/>
          <w:szCs w:val="32"/>
        </w:rPr>
        <w:t>r</w:t>
      </w:r>
      <w:r w:rsidRPr="00B632CF">
        <w:rPr>
          <w:rFonts w:ascii="Times New Roman" w:eastAsia="Calibri" w:hAnsi="Times New Roman" w:cs="Times New Roman"/>
          <w:szCs w:val="32"/>
        </w:rPr>
        <w:t xml:space="preserve">estructuring in the Tasmanian </w:t>
      </w:r>
      <w:r>
        <w:rPr>
          <w:rFonts w:ascii="Times New Roman" w:eastAsia="Calibri" w:hAnsi="Times New Roman" w:cs="Times New Roman"/>
          <w:szCs w:val="32"/>
        </w:rPr>
        <w:t>d</w:t>
      </w:r>
      <w:r w:rsidRPr="00B632CF">
        <w:rPr>
          <w:rFonts w:ascii="Times New Roman" w:eastAsia="Calibri" w:hAnsi="Times New Roman" w:cs="Times New Roman"/>
          <w:szCs w:val="32"/>
        </w:rPr>
        <w:t xml:space="preserve">evil </w:t>
      </w:r>
      <w:r>
        <w:rPr>
          <w:rFonts w:ascii="Times New Roman" w:eastAsia="Calibri" w:hAnsi="Times New Roman" w:cs="Times New Roman"/>
          <w:szCs w:val="32"/>
        </w:rPr>
        <w:t>f</w:t>
      </w:r>
      <w:r w:rsidRPr="00B632CF">
        <w:rPr>
          <w:rFonts w:ascii="Times New Roman" w:eastAsia="Calibri" w:hAnsi="Times New Roman" w:cs="Times New Roman"/>
          <w:szCs w:val="32"/>
        </w:rPr>
        <w:t xml:space="preserve">acial </w:t>
      </w:r>
      <w:r>
        <w:rPr>
          <w:rFonts w:ascii="Times New Roman" w:eastAsia="Calibri" w:hAnsi="Times New Roman" w:cs="Times New Roman"/>
          <w:szCs w:val="32"/>
        </w:rPr>
        <w:t>t</w:t>
      </w:r>
      <w:r w:rsidRPr="00B632CF">
        <w:rPr>
          <w:rFonts w:ascii="Times New Roman" w:eastAsia="Calibri" w:hAnsi="Times New Roman" w:cs="Times New Roman"/>
          <w:szCs w:val="32"/>
        </w:rPr>
        <w:t xml:space="preserve">umour: </w:t>
      </w:r>
      <w:r>
        <w:rPr>
          <w:rFonts w:ascii="Times New Roman" w:eastAsia="Calibri" w:hAnsi="Times New Roman" w:cs="Times New Roman"/>
          <w:szCs w:val="32"/>
        </w:rPr>
        <w:t>c</w:t>
      </w:r>
      <w:r w:rsidRPr="00B632CF">
        <w:rPr>
          <w:rFonts w:ascii="Times New Roman" w:eastAsia="Calibri" w:hAnsi="Times New Roman" w:cs="Times New Roman"/>
          <w:szCs w:val="32"/>
        </w:rPr>
        <w:t xml:space="preserve">hromosome </w:t>
      </w:r>
      <w:r>
        <w:rPr>
          <w:rFonts w:ascii="Times New Roman" w:eastAsia="Calibri" w:hAnsi="Times New Roman" w:cs="Times New Roman"/>
          <w:szCs w:val="32"/>
        </w:rPr>
        <w:t>p</w:t>
      </w:r>
      <w:r w:rsidRPr="00B632CF">
        <w:rPr>
          <w:rFonts w:ascii="Times New Roman" w:eastAsia="Calibri" w:hAnsi="Times New Roman" w:cs="Times New Roman"/>
          <w:szCs w:val="32"/>
        </w:rPr>
        <w:t xml:space="preserve">ainting and </w:t>
      </w:r>
      <w:r>
        <w:rPr>
          <w:rFonts w:ascii="Times New Roman" w:eastAsia="Calibri" w:hAnsi="Times New Roman" w:cs="Times New Roman"/>
          <w:szCs w:val="32"/>
        </w:rPr>
        <w:t>g</w:t>
      </w:r>
      <w:r w:rsidRPr="00B632CF">
        <w:rPr>
          <w:rFonts w:ascii="Times New Roman" w:eastAsia="Calibri" w:hAnsi="Times New Roman" w:cs="Times New Roman"/>
          <w:szCs w:val="32"/>
        </w:rPr>
        <w:t xml:space="preserve">ene </w:t>
      </w:r>
      <w:r>
        <w:rPr>
          <w:rFonts w:ascii="Times New Roman" w:eastAsia="Calibri" w:hAnsi="Times New Roman" w:cs="Times New Roman"/>
          <w:szCs w:val="32"/>
        </w:rPr>
        <w:t>m</w:t>
      </w:r>
      <w:r w:rsidRPr="00B632CF">
        <w:rPr>
          <w:rFonts w:ascii="Times New Roman" w:eastAsia="Calibri" w:hAnsi="Times New Roman" w:cs="Times New Roman"/>
          <w:szCs w:val="32"/>
        </w:rPr>
        <w:t xml:space="preserve">apping </w:t>
      </w:r>
      <w:r>
        <w:rPr>
          <w:rFonts w:ascii="Times New Roman" w:eastAsia="Calibri" w:hAnsi="Times New Roman" w:cs="Times New Roman"/>
          <w:szCs w:val="32"/>
        </w:rPr>
        <w:t>p</w:t>
      </w:r>
      <w:r w:rsidRPr="00B632CF">
        <w:rPr>
          <w:rFonts w:ascii="Times New Roman" w:eastAsia="Calibri" w:hAnsi="Times New Roman" w:cs="Times New Roman"/>
          <w:szCs w:val="32"/>
        </w:rPr>
        <w:t xml:space="preserve">rovide </w:t>
      </w:r>
      <w:r>
        <w:rPr>
          <w:rFonts w:ascii="Times New Roman" w:eastAsia="Calibri" w:hAnsi="Times New Roman" w:cs="Times New Roman"/>
          <w:szCs w:val="32"/>
        </w:rPr>
        <w:t>c</w:t>
      </w:r>
      <w:r w:rsidRPr="00B632CF">
        <w:rPr>
          <w:rFonts w:ascii="Times New Roman" w:eastAsia="Calibri" w:hAnsi="Times New Roman" w:cs="Times New Roman"/>
          <w:szCs w:val="32"/>
        </w:rPr>
        <w:t xml:space="preserve">lues to </w:t>
      </w:r>
      <w:r>
        <w:rPr>
          <w:rFonts w:ascii="Times New Roman" w:eastAsia="Calibri" w:hAnsi="Times New Roman" w:cs="Times New Roman"/>
          <w:szCs w:val="32"/>
        </w:rPr>
        <w:t>e</w:t>
      </w:r>
      <w:r w:rsidRPr="00B632CF">
        <w:rPr>
          <w:rFonts w:ascii="Times New Roman" w:eastAsia="Calibri" w:hAnsi="Times New Roman" w:cs="Times New Roman"/>
          <w:szCs w:val="32"/>
        </w:rPr>
        <w:t xml:space="preserve">volution of a </w:t>
      </w:r>
      <w:r>
        <w:rPr>
          <w:rFonts w:ascii="Times New Roman" w:eastAsia="Calibri" w:hAnsi="Times New Roman" w:cs="Times New Roman"/>
          <w:szCs w:val="32"/>
        </w:rPr>
        <w:t>t</w:t>
      </w:r>
      <w:r w:rsidRPr="00B632CF">
        <w:rPr>
          <w:rFonts w:ascii="Times New Roman" w:eastAsia="Calibri" w:hAnsi="Times New Roman" w:cs="Times New Roman"/>
          <w:szCs w:val="32"/>
        </w:rPr>
        <w:t xml:space="preserve">ransmissible </w:t>
      </w:r>
      <w:r>
        <w:rPr>
          <w:rFonts w:ascii="Times New Roman" w:eastAsia="Calibri" w:hAnsi="Times New Roman" w:cs="Times New Roman"/>
          <w:szCs w:val="32"/>
        </w:rPr>
        <w:t>t</w:t>
      </w:r>
      <w:r w:rsidRPr="00B632CF">
        <w:rPr>
          <w:rFonts w:ascii="Times New Roman" w:eastAsia="Calibri" w:hAnsi="Times New Roman" w:cs="Times New Roman"/>
          <w:szCs w:val="32"/>
        </w:rPr>
        <w:t>umour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PLoS Gene</w:t>
      </w:r>
      <w:r>
        <w:rPr>
          <w:rFonts w:ascii="Times New Roman" w:eastAsia="Calibri" w:hAnsi="Times New Roman" w:cs="Times New Roman"/>
          <w:szCs w:val="32"/>
        </w:rPr>
        <w:t xml:space="preserve">t </w:t>
      </w:r>
      <w:r w:rsidRPr="00B632CF">
        <w:rPr>
          <w:rFonts w:ascii="Times New Roman" w:eastAsia="Calibri" w:hAnsi="Times New Roman" w:cs="Times New Roman"/>
          <w:szCs w:val="32"/>
        </w:rPr>
        <w:t>8: e1002483</w:t>
      </w:r>
      <w:r>
        <w:rPr>
          <w:rFonts w:ascii="Times New Roman" w:eastAsia="Calibri" w:hAnsi="Times New Roman" w:cs="Times New Roman"/>
          <w:szCs w:val="32"/>
        </w:rPr>
        <w:t>.</w:t>
      </w:r>
    </w:p>
    <w:p w14:paraId="5EE2D167" w14:textId="70CFB886" w:rsidR="00F91F0C" w:rsidRDefault="00F91F0C" w:rsidP="00193BF2">
      <w:pPr>
        <w:jc w:val="both"/>
        <w:rPr>
          <w:rFonts w:ascii="Times New Roman" w:eastAsia="Calibri" w:hAnsi="Times New Roman" w:cs="Times New Roman"/>
          <w:szCs w:val="32"/>
        </w:rPr>
      </w:pPr>
      <w:r w:rsidRPr="00F91F0C">
        <w:rPr>
          <w:rFonts w:ascii="Times New Roman" w:eastAsia="Calibri" w:hAnsi="Times New Roman" w:cs="Times New Roman"/>
          <w:szCs w:val="32"/>
        </w:rPr>
        <w:t>Epstein B</w:t>
      </w:r>
      <w:r>
        <w:rPr>
          <w:rFonts w:ascii="Times New Roman" w:eastAsia="Calibri" w:hAnsi="Times New Roman" w:cs="Times New Roman"/>
          <w:szCs w:val="32"/>
        </w:rPr>
        <w:t>,</w:t>
      </w:r>
      <w:r w:rsidRPr="00F91F0C">
        <w:rPr>
          <w:rFonts w:ascii="Times New Roman" w:eastAsia="Calibri" w:hAnsi="Times New Roman" w:cs="Times New Roman"/>
          <w:szCs w:val="32"/>
        </w:rPr>
        <w:t xml:space="preserve"> Jones M</w:t>
      </w:r>
      <w:r>
        <w:rPr>
          <w:rFonts w:ascii="Times New Roman" w:eastAsia="Calibri" w:hAnsi="Times New Roman" w:cs="Times New Roman"/>
          <w:szCs w:val="32"/>
        </w:rPr>
        <w:t>,</w:t>
      </w:r>
      <w:r w:rsidRPr="00F91F0C">
        <w:rPr>
          <w:rFonts w:ascii="Times New Roman" w:eastAsia="Calibri" w:hAnsi="Times New Roman" w:cs="Times New Roman"/>
          <w:szCs w:val="32"/>
        </w:rPr>
        <w:t xml:space="preserve"> Hamede R</w:t>
      </w:r>
      <w:r>
        <w:rPr>
          <w:rFonts w:ascii="Times New Roman" w:eastAsia="Calibri" w:hAnsi="Times New Roman" w:cs="Times New Roman"/>
          <w:szCs w:val="32"/>
        </w:rPr>
        <w:t>,</w:t>
      </w:r>
      <w:r w:rsidRPr="00F91F0C">
        <w:rPr>
          <w:rFonts w:ascii="Times New Roman" w:eastAsia="Calibri" w:hAnsi="Times New Roman" w:cs="Times New Roman"/>
          <w:szCs w:val="32"/>
        </w:rPr>
        <w:t xml:space="preserve"> Hendricks S</w:t>
      </w:r>
      <w:r>
        <w:rPr>
          <w:rFonts w:ascii="Times New Roman" w:eastAsia="Calibri" w:hAnsi="Times New Roman" w:cs="Times New Roman"/>
          <w:szCs w:val="32"/>
        </w:rPr>
        <w:t>,</w:t>
      </w:r>
      <w:r w:rsidRPr="00F91F0C">
        <w:rPr>
          <w:rFonts w:ascii="Times New Roman" w:eastAsia="Calibri" w:hAnsi="Times New Roman" w:cs="Times New Roman"/>
          <w:szCs w:val="32"/>
        </w:rPr>
        <w:t xml:space="preserve"> McCallum H</w:t>
      </w:r>
      <w:r>
        <w:rPr>
          <w:rFonts w:ascii="Times New Roman" w:eastAsia="Calibri" w:hAnsi="Times New Roman" w:cs="Times New Roman"/>
          <w:szCs w:val="32"/>
        </w:rPr>
        <w:t>,</w:t>
      </w:r>
      <w:r w:rsidRPr="00F91F0C">
        <w:rPr>
          <w:rFonts w:ascii="Times New Roman" w:eastAsia="Calibri" w:hAnsi="Times New Roman" w:cs="Times New Roman"/>
          <w:szCs w:val="32"/>
        </w:rPr>
        <w:t xml:space="preserve"> Murchison E</w:t>
      </w:r>
      <w:r>
        <w:rPr>
          <w:rFonts w:ascii="Times New Roman" w:eastAsia="Calibri" w:hAnsi="Times New Roman" w:cs="Times New Roman"/>
          <w:szCs w:val="32"/>
        </w:rPr>
        <w:t>,</w:t>
      </w:r>
      <w:r w:rsidRPr="00F91F0C">
        <w:rPr>
          <w:rFonts w:ascii="Times New Roman" w:eastAsia="Calibri" w:hAnsi="Times New Roman" w:cs="Times New Roman"/>
          <w:szCs w:val="32"/>
        </w:rPr>
        <w:t xml:space="preserve"> Schönfeld B</w:t>
      </w:r>
      <w:r>
        <w:rPr>
          <w:rFonts w:ascii="Times New Roman" w:eastAsia="Calibri" w:hAnsi="Times New Roman" w:cs="Times New Roman"/>
          <w:szCs w:val="32"/>
        </w:rPr>
        <w:t>,</w:t>
      </w:r>
      <w:r w:rsidRPr="00F91F0C">
        <w:rPr>
          <w:rFonts w:ascii="Times New Roman" w:eastAsia="Calibri" w:hAnsi="Times New Roman" w:cs="Times New Roman"/>
          <w:szCs w:val="32"/>
        </w:rPr>
        <w:t xml:space="preserve"> Wiench C</w:t>
      </w:r>
      <w:r>
        <w:rPr>
          <w:rFonts w:ascii="Times New Roman" w:eastAsia="Calibri" w:hAnsi="Times New Roman" w:cs="Times New Roman"/>
          <w:szCs w:val="32"/>
        </w:rPr>
        <w:t>,</w:t>
      </w:r>
      <w:r w:rsidRPr="00F91F0C">
        <w:rPr>
          <w:rFonts w:ascii="Times New Roman" w:eastAsia="Calibri" w:hAnsi="Times New Roman" w:cs="Times New Roman"/>
          <w:szCs w:val="32"/>
        </w:rPr>
        <w:t xml:space="preserve"> Hohenlohe P</w:t>
      </w:r>
      <w:r>
        <w:rPr>
          <w:rFonts w:ascii="Times New Roman" w:eastAsia="Calibri" w:hAnsi="Times New Roman" w:cs="Times New Roman"/>
          <w:szCs w:val="32"/>
        </w:rPr>
        <w:t>,</w:t>
      </w:r>
      <w:r w:rsidRPr="00F91F0C">
        <w:rPr>
          <w:rFonts w:ascii="Times New Roman" w:eastAsia="Calibri" w:hAnsi="Times New Roman" w:cs="Times New Roman"/>
          <w:szCs w:val="32"/>
        </w:rPr>
        <w:t xml:space="preserve"> Storfer A</w:t>
      </w:r>
      <w:r>
        <w:rPr>
          <w:rFonts w:ascii="Times New Roman" w:eastAsia="Calibri" w:hAnsi="Times New Roman" w:cs="Times New Roman"/>
          <w:szCs w:val="32"/>
        </w:rPr>
        <w:t xml:space="preserve">. 2016. </w:t>
      </w:r>
      <w:r w:rsidRPr="00F91F0C">
        <w:rPr>
          <w:rFonts w:ascii="Times New Roman" w:eastAsia="Calibri" w:hAnsi="Times New Roman" w:cs="Times New Roman"/>
          <w:szCs w:val="32"/>
        </w:rPr>
        <w:t>Rapid evolutionary response to a transmissible cancer in Tasmanian devils</w:t>
      </w:r>
      <w:r>
        <w:rPr>
          <w:rFonts w:ascii="Times New Roman" w:eastAsia="Calibri" w:hAnsi="Times New Roman" w:cs="Times New Roman"/>
          <w:szCs w:val="32"/>
        </w:rPr>
        <w:t xml:space="preserve">. Nat Commun 7: </w:t>
      </w:r>
      <w:r w:rsidRPr="00F91F0C">
        <w:rPr>
          <w:rFonts w:ascii="Times New Roman" w:eastAsia="Calibri" w:hAnsi="Times New Roman" w:cs="Times New Roman"/>
          <w:szCs w:val="32"/>
        </w:rPr>
        <w:t>12684</w:t>
      </w:r>
      <w:r>
        <w:rPr>
          <w:rFonts w:ascii="Times New Roman" w:eastAsia="Calibri" w:hAnsi="Times New Roman" w:cs="Times New Roman"/>
          <w:szCs w:val="32"/>
        </w:rPr>
        <w:t>.</w:t>
      </w:r>
    </w:p>
    <w:p w14:paraId="6BE6F233" w14:textId="5BBBEAEE" w:rsidR="00ED0C56" w:rsidRPr="00B632CF" w:rsidRDefault="00ED0C56" w:rsidP="00193BF2">
      <w:pPr>
        <w:jc w:val="both"/>
        <w:rPr>
          <w:rFonts w:ascii="Times New Roman" w:eastAsia="Calibri" w:hAnsi="Times New Roman" w:cs="Times New Roman"/>
          <w:szCs w:val="32"/>
        </w:rPr>
      </w:pPr>
      <w:r w:rsidRPr="00ED0C56">
        <w:rPr>
          <w:rFonts w:ascii="Times New Roman" w:eastAsia="Calibri" w:hAnsi="Times New Roman" w:cs="Times New Roman"/>
          <w:szCs w:val="32"/>
        </w:rPr>
        <w:t>Flies A</w:t>
      </w:r>
      <w:r>
        <w:rPr>
          <w:rFonts w:ascii="Times New Roman" w:eastAsia="Calibri" w:hAnsi="Times New Roman" w:cs="Times New Roman"/>
          <w:szCs w:val="32"/>
        </w:rPr>
        <w:t>,</w:t>
      </w:r>
      <w:r w:rsidRPr="00ED0C56">
        <w:rPr>
          <w:rFonts w:ascii="Times New Roman" w:eastAsia="Calibri" w:hAnsi="Times New Roman" w:cs="Times New Roman"/>
          <w:szCs w:val="32"/>
        </w:rPr>
        <w:t xml:space="preserve"> Lyons A</w:t>
      </w:r>
      <w:r>
        <w:rPr>
          <w:rFonts w:ascii="Times New Roman" w:eastAsia="Calibri" w:hAnsi="Times New Roman" w:cs="Times New Roman"/>
          <w:szCs w:val="32"/>
        </w:rPr>
        <w:t>,</w:t>
      </w:r>
      <w:r w:rsidRPr="00ED0C56">
        <w:rPr>
          <w:rFonts w:ascii="Times New Roman" w:eastAsia="Calibri" w:hAnsi="Times New Roman" w:cs="Times New Roman"/>
          <w:szCs w:val="32"/>
        </w:rPr>
        <w:t xml:space="preserve"> Corcoran L</w:t>
      </w:r>
      <w:r>
        <w:rPr>
          <w:rFonts w:ascii="Times New Roman" w:eastAsia="Calibri" w:hAnsi="Times New Roman" w:cs="Times New Roman"/>
          <w:szCs w:val="32"/>
        </w:rPr>
        <w:t>,</w:t>
      </w:r>
      <w:r w:rsidRPr="00ED0C56">
        <w:rPr>
          <w:rFonts w:ascii="Times New Roman" w:eastAsia="Calibri" w:hAnsi="Times New Roman" w:cs="Times New Roman"/>
          <w:szCs w:val="32"/>
        </w:rPr>
        <w:t xml:space="preserve"> Papenfuss A</w:t>
      </w:r>
      <w:r>
        <w:rPr>
          <w:rFonts w:ascii="Times New Roman" w:eastAsia="Calibri" w:hAnsi="Times New Roman" w:cs="Times New Roman"/>
          <w:szCs w:val="32"/>
        </w:rPr>
        <w:t>,</w:t>
      </w:r>
      <w:r w:rsidRPr="00ED0C56">
        <w:rPr>
          <w:rFonts w:ascii="Times New Roman" w:eastAsia="Calibri" w:hAnsi="Times New Roman" w:cs="Times New Roman"/>
          <w:szCs w:val="32"/>
        </w:rPr>
        <w:t xml:space="preserve"> Murphy J</w:t>
      </w:r>
      <w:r>
        <w:rPr>
          <w:rFonts w:ascii="Times New Roman" w:eastAsia="Calibri" w:hAnsi="Times New Roman" w:cs="Times New Roman"/>
          <w:szCs w:val="32"/>
        </w:rPr>
        <w:t>,</w:t>
      </w:r>
      <w:r w:rsidRPr="00ED0C56">
        <w:rPr>
          <w:rFonts w:ascii="Times New Roman" w:eastAsia="Calibri" w:hAnsi="Times New Roman" w:cs="Times New Roman"/>
          <w:szCs w:val="32"/>
        </w:rPr>
        <w:t xml:space="preserve"> Knowles G</w:t>
      </w:r>
      <w:r>
        <w:rPr>
          <w:rFonts w:ascii="Times New Roman" w:eastAsia="Calibri" w:hAnsi="Times New Roman" w:cs="Times New Roman"/>
          <w:szCs w:val="32"/>
        </w:rPr>
        <w:t xml:space="preserve">, </w:t>
      </w:r>
      <w:r w:rsidRPr="00ED0C56">
        <w:rPr>
          <w:rFonts w:ascii="Times New Roman" w:eastAsia="Calibri" w:hAnsi="Times New Roman" w:cs="Times New Roman"/>
          <w:szCs w:val="32"/>
        </w:rPr>
        <w:t>Woods G</w:t>
      </w:r>
      <w:r>
        <w:rPr>
          <w:rFonts w:ascii="Times New Roman" w:eastAsia="Calibri" w:hAnsi="Times New Roman" w:cs="Times New Roman"/>
          <w:szCs w:val="32"/>
        </w:rPr>
        <w:t>,</w:t>
      </w:r>
      <w:r w:rsidRPr="00ED0C56">
        <w:rPr>
          <w:rFonts w:ascii="Times New Roman" w:eastAsia="Calibri" w:hAnsi="Times New Roman" w:cs="Times New Roman"/>
          <w:szCs w:val="32"/>
        </w:rPr>
        <w:t xml:space="preserve"> Hayball J</w:t>
      </w:r>
      <w:r>
        <w:rPr>
          <w:rFonts w:ascii="Times New Roman" w:eastAsia="Calibri" w:hAnsi="Times New Roman" w:cs="Times New Roman"/>
          <w:szCs w:val="32"/>
        </w:rPr>
        <w:t xml:space="preserve">. 2016. </w:t>
      </w:r>
      <w:r w:rsidRPr="00ED0C56">
        <w:rPr>
          <w:rFonts w:ascii="Times New Roman" w:eastAsia="Calibri" w:hAnsi="Times New Roman" w:cs="Times New Roman"/>
          <w:szCs w:val="32"/>
        </w:rPr>
        <w:t xml:space="preserve">PD-L1 </w:t>
      </w:r>
      <w:r>
        <w:rPr>
          <w:rFonts w:ascii="Times New Roman" w:eastAsia="Calibri" w:hAnsi="Times New Roman" w:cs="Times New Roman"/>
          <w:szCs w:val="32"/>
        </w:rPr>
        <w:t>is not constitutively expressed on</w:t>
      </w:r>
      <w:r w:rsidRPr="00ED0C56">
        <w:rPr>
          <w:rFonts w:ascii="Times New Roman" w:eastAsia="Calibri" w:hAnsi="Times New Roman" w:cs="Times New Roman"/>
          <w:szCs w:val="32"/>
        </w:rPr>
        <w:t xml:space="preserve"> Tasmanian Devil Facial Tumor Cells but </w:t>
      </w:r>
      <w:r>
        <w:rPr>
          <w:rFonts w:ascii="Times New Roman" w:eastAsia="Calibri" w:hAnsi="Times New Roman" w:cs="Times New Roman"/>
          <w:szCs w:val="32"/>
        </w:rPr>
        <w:t xml:space="preserve">is strongly upregulated in response to </w:t>
      </w:r>
      <w:r w:rsidRPr="00ED0C56">
        <w:rPr>
          <w:rFonts w:ascii="Times New Roman" w:eastAsia="Calibri" w:hAnsi="Times New Roman" w:cs="Times New Roman"/>
          <w:szCs w:val="32"/>
        </w:rPr>
        <w:t>IFN-γ and</w:t>
      </w:r>
      <w:r>
        <w:rPr>
          <w:rFonts w:ascii="Times New Roman" w:eastAsia="Calibri" w:hAnsi="Times New Roman" w:cs="Times New Roman"/>
          <w:szCs w:val="32"/>
        </w:rPr>
        <w:t xml:space="preserve"> can be expressed in the tumor microenvironment. Front Immunol 7: 581.</w:t>
      </w:r>
    </w:p>
    <w:p w14:paraId="1B6A3494"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Galluzzi 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t>
      </w:r>
      <w:r w:rsidRPr="00B632CF">
        <w:rPr>
          <w:rFonts w:ascii="Times New Roman" w:eastAsia="Calibri" w:hAnsi="Times New Roman" w:cs="Times New Roman"/>
          <w:noProof/>
          <w:szCs w:val="32"/>
        </w:rPr>
        <w:t>Vacchelli E</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Eggermont A</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Fridman W</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Galon J</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Sautès-Fridman C</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Tartour E</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Zitvogel L</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Kroemer G</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w:t>
      </w:r>
      <w:r w:rsidRPr="00B632CF">
        <w:rPr>
          <w:rFonts w:ascii="Times New Roman" w:eastAsia="Calibri" w:hAnsi="Times New Roman" w:cs="Times New Roman"/>
          <w:szCs w:val="32"/>
        </w:rPr>
        <w:t>2012</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Trial </w:t>
      </w:r>
      <w:r>
        <w:rPr>
          <w:rFonts w:ascii="Times New Roman" w:eastAsia="Calibri" w:hAnsi="Times New Roman" w:cs="Times New Roman"/>
          <w:szCs w:val="32"/>
        </w:rPr>
        <w:t>w</w:t>
      </w:r>
      <w:r w:rsidRPr="00B632CF">
        <w:rPr>
          <w:rFonts w:ascii="Times New Roman" w:eastAsia="Calibri" w:hAnsi="Times New Roman" w:cs="Times New Roman"/>
          <w:szCs w:val="32"/>
        </w:rPr>
        <w:t>atch</w:t>
      </w:r>
      <w:r>
        <w:rPr>
          <w:rFonts w:ascii="Times New Roman" w:eastAsia="Calibri" w:hAnsi="Times New Roman" w:cs="Times New Roman"/>
          <w:szCs w:val="32"/>
        </w:rPr>
        <w:t>.</w:t>
      </w:r>
      <w:r w:rsidRPr="00B632CF">
        <w:rPr>
          <w:rFonts w:ascii="Times New Roman" w:eastAsia="Calibri" w:hAnsi="Times New Roman" w:cs="Times New Roman"/>
          <w:szCs w:val="32"/>
        </w:rPr>
        <w:t xml:space="preserve"> OncoImmunology 1: 699-739</w:t>
      </w:r>
      <w:r>
        <w:rPr>
          <w:rFonts w:ascii="Times New Roman" w:eastAsia="Calibri" w:hAnsi="Times New Roman" w:cs="Times New Roman"/>
          <w:szCs w:val="32"/>
        </w:rPr>
        <w:t>.</w:t>
      </w:r>
    </w:p>
    <w:p w14:paraId="546FBF3F" w14:textId="1F871876" w:rsidR="00193BF2"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Grueber CE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Reid-Wainscoat 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Fox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Belov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Shier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Hogg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Pemberton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2017</w:t>
      </w:r>
      <w:r>
        <w:rPr>
          <w:rFonts w:ascii="Times New Roman" w:eastAsia="Calibri" w:hAnsi="Times New Roman" w:cs="Times New Roman"/>
          <w:szCs w:val="32"/>
        </w:rPr>
        <w:t>.</w:t>
      </w:r>
      <w:r w:rsidRPr="00B632CF">
        <w:rPr>
          <w:rFonts w:ascii="Times New Roman" w:eastAsia="Calibri" w:hAnsi="Times New Roman" w:cs="Times New Roman"/>
          <w:szCs w:val="32"/>
        </w:rPr>
        <w:t xml:space="preserve"> Increasing generations in captivity is associated with increased vulnerability of Tasmanian devils to vehicle strike following release to the wild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Sci Rep</w:t>
      </w:r>
      <w:r>
        <w:rPr>
          <w:rFonts w:ascii="Times New Roman" w:eastAsia="Calibri" w:hAnsi="Times New Roman" w:cs="Times New Roman"/>
          <w:szCs w:val="32"/>
        </w:rPr>
        <w:t xml:space="preserve"> </w:t>
      </w:r>
      <w:r w:rsidRPr="00B632CF">
        <w:rPr>
          <w:rFonts w:ascii="Times New Roman" w:eastAsia="Calibri" w:hAnsi="Times New Roman" w:cs="Times New Roman"/>
          <w:szCs w:val="32"/>
        </w:rPr>
        <w:t>7: 2161</w:t>
      </w:r>
      <w:r>
        <w:rPr>
          <w:rFonts w:ascii="Times New Roman" w:eastAsia="Calibri" w:hAnsi="Times New Roman" w:cs="Times New Roman"/>
          <w:szCs w:val="32"/>
        </w:rPr>
        <w:t>.</w:t>
      </w:r>
    </w:p>
    <w:p w14:paraId="1CC23698" w14:textId="5B2BD6F8" w:rsidR="00155589" w:rsidRPr="00B632CF" w:rsidRDefault="00155589" w:rsidP="00193BF2">
      <w:pPr>
        <w:jc w:val="both"/>
        <w:rPr>
          <w:rFonts w:ascii="Times New Roman" w:eastAsia="Calibri" w:hAnsi="Times New Roman" w:cs="Times New Roman"/>
          <w:szCs w:val="32"/>
        </w:rPr>
      </w:pPr>
      <w:r w:rsidRPr="00155589">
        <w:rPr>
          <w:rFonts w:ascii="Times New Roman" w:eastAsia="Calibri" w:hAnsi="Times New Roman" w:cs="Times New Roman"/>
          <w:szCs w:val="32"/>
        </w:rPr>
        <w:t xml:space="preserve">Hamede </w:t>
      </w:r>
      <w:r>
        <w:rPr>
          <w:rFonts w:ascii="Times New Roman" w:eastAsia="Calibri" w:hAnsi="Times New Roman" w:cs="Times New Roman"/>
          <w:szCs w:val="32"/>
        </w:rPr>
        <w:t>R</w:t>
      </w:r>
      <w:r w:rsidR="00C92A16">
        <w:rPr>
          <w:rFonts w:ascii="Times New Roman" w:eastAsia="Calibri" w:hAnsi="Times New Roman" w:cs="Times New Roman"/>
          <w:szCs w:val="32"/>
        </w:rPr>
        <w:t xml:space="preserve">., Hogg, C. J., Fox, S., Pemberton, D., Belov, K. </w:t>
      </w:r>
      <w:r w:rsidR="006352A8">
        <w:rPr>
          <w:rFonts w:ascii="Times New Roman" w:eastAsia="Calibri" w:hAnsi="Times New Roman" w:cs="Times New Roman"/>
          <w:szCs w:val="32"/>
        </w:rPr>
        <w:t>(</w:t>
      </w:r>
      <w:r w:rsidRPr="00155589">
        <w:rPr>
          <w:rFonts w:ascii="Times New Roman" w:eastAsia="Calibri" w:hAnsi="Times New Roman" w:cs="Times New Roman"/>
          <w:szCs w:val="32"/>
        </w:rPr>
        <w:t>2019</w:t>
      </w:r>
      <w:r w:rsidR="006352A8">
        <w:rPr>
          <w:rFonts w:ascii="Times New Roman" w:eastAsia="Calibri" w:hAnsi="Times New Roman" w:cs="Times New Roman"/>
          <w:szCs w:val="32"/>
        </w:rPr>
        <w:t>)</w:t>
      </w:r>
      <w:r w:rsidR="00C92A16">
        <w:rPr>
          <w:rFonts w:ascii="Times New Roman" w:eastAsia="Calibri" w:hAnsi="Times New Roman" w:cs="Times New Roman"/>
          <w:szCs w:val="32"/>
        </w:rPr>
        <w:t>.</w:t>
      </w:r>
      <w:r w:rsidRPr="00155589">
        <w:rPr>
          <w:rFonts w:ascii="Times New Roman" w:eastAsia="Calibri" w:hAnsi="Times New Roman" w:cs="Times New Roman"/>
          <w:szCs w:val="32"/>
        </w:rPr>
        <w:t xml:space="preserve"> </w:t>
      </w:r>
      <w:r w:rsidR="00C92A16" w:rsidRPr="00C92A16">
        <w:rPr>
          <w:rFonts w:ascii="Times New Roman" w:eastAsia="Calibri" w:hAnsi="Times New Roman" w:cs="Times New Roman"/>
          <w:szCs w:val="32"/>
        </w:rPr>
        <w:t>Devils and disease in the landscape: the impact of disease on devils in the wild and on the Tasmanian ecosystem</w:t>
      </w:r>
      <w:r w:rsidR="00C92A16">
        <w:rPr>
          <w:rFonts w:ascii="Times New Roman" w:eastAsia="Calibri" w:hAnsi="Times New Roman" w:cs="Times New Roman"/>
          <w:szCs w:val="32"/>
        </w:rPr>
        <w:t xml:space="preserve">. </w:t>
      </w:r>
      <w:r>
        <w:rPr>
          <w:rFonts w:ascii="Times New Roman" w:eastAsia="Calibri" w:hAnsi="Times New Roman" w:cs="Times New Roman"/>
          <w:szCs w:val="32"/>
        </w:rPr>
        <w:t xml:space="preserve">In: </w:t>
      </w:r>
      <w:r w:rsidRPr="00155589">
        <w:rPr>
          <w:rFonts w:ascii="Times New Roman" w:eastAsia="Calibri" w:hAnsi="Times New Roman" w:cs="Times New Roman"/>
          <w:szCs w:val="32"/>
        </w:rPr>
        <w:t>Hogg CJ</w:t>
      </w:r>
      <w:r>
        <w:rPr>
          <w:rFonts w:ascii="Times New Roman" w:eastAsia="Calibri" w:hAnsi="Times New Roman" w:cs="Times New Roman"/>
          <w:szCs w:val="32"/>
        </w:rPr>
        <w:t>.</w:t>
      </w:r>
      <w:r w:rsidR="00C92A16">
        <w:rPr>
          <w:rFonts w:ascii="Times New Roman" w:eastAsia="Calibri" w:hAnsi="Times New Roman" w:cs="Times New Roman"/>
          <w:szCs w:val="32"/>
        </w:rPr>
        <w:t xml:space="preserve"> et al. ed.</w:t>
      </w:r>
      <w:r w:rsidRPr="00155589">
        <w:rPr>
          <w:rFonts w:ascii="Times New Roman" w:eastAsia="Calibri" w:hAnsi="Times New Roman" w:cs="Times New Roman"/>
          <w:szCs w:val="32"/>
        </w:rPr>
        <w:t xml:space="preserve"> </w:t>
      </w:r>
      <w:r w:rsidR="00C92A16" w:rsidRPr="00155589">
        <w:rPr>
          <w:rFonts w:ascii="Times New Roman" w:eastAsia="Calibri" w:hAnsi="Times New Roman" w:cs="Times New Roman"/>
          <w:szCs w:val="32"/>
        </w:rPr>
        <w:t xml:space="preserve">Saving the Tasmanian Devil: Recovery through Science-based Management. </w:t>
      </w:r>
      <w:r w:rsidRPr="00155589">
        <w:rPr>
          <w:rFonts w:ascii="Times New Roman" w:eastAsia="Calibri" w:hAnsi="Times New Roman" w:cs="Times New Roman"/>
          <w:szCs w:val="32"/>
        </w:rPr>
        <w:t>CSIRO Publishing.</w:t>
      </w:r>
    </w:p>
    <w:p w14:paraId="5E08B78A"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Haririan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t>
      </w:r>
      <w:r w:rsidRPr="00B632CF">
        <w:rPr>
          <w:rFonts w:ascii="Times New Roman" w:eastAsia="Calibri" w:hAnsi="Times New Roman" w:cs="Times New Roman"/>
          <w:noProof/>
          <w:szCs w:val="32"/>
        </w:rPr>
        <w:t>Nogueira J</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Kukuruga D</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Schweitzer E</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Hess J</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Gurk-Turner C</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Jacobs S</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Drachenberg C</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Bartlett S</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Cooper M</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w:t>
      </w:r>
      <w:r w:rsidRPr="00B632CF">
        <w:rPr>
          <w:rFonts w:ascii="Times New Roman" w:eastAsia="Calibri" w:hAnsi="Times New Roman" w:cs="Times New Roman"/>
          <w:szCs w:val="32"/>
        </w:rPr>
        <w:t>2009</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Positive</w:t>
      </w:r>
      <w:r>
        <w:rPr>
          <w:rFonts w:ascii="Times New Roman" w:eastAsia="Calibri" w:hAnsi="Times New Roman" w:cs="Times New Roman"/>
          <w:szCs w:val="32"/>
        </w:rPr>
        <w:t xml:space="preserve"> cross-match living donor kidney transplantation: longer-term outcomes.</w:t>
      </w:r>
      <w:r w:rsidRPr="00B632CF">
        <w:rPr>
          <w:rFonts w:ascii="Times New Roman" w:eastAsia="Calibri" w:hAnsi="Times New Roman" w:cs="Times New Roman"/>
          <w:szCs w:val="32"/>
        </w:rPr>
        <w:t xml:space="preserve"> Am J Transpla</w:t>
      </w:r>
      <w:r>
        <w:rPr>
          <w:rFonts w:ascii="Times New Roman" w:eastAsia="Calibri" w:hAnsi="Times New Roman" w:cs="Times New Roman"/>
          <w:szCs w:val="32"/>
        </w:rPr>
        <w:t>nt</w:t>
      </w:r>
      <w:r w:rsidRPr="00B632CF">
        <w:rPr>
          <w:rFonts w:ascii="Times New Roman" w:eastAsia="Calibri" w:hAnsi="Times New Roman" w:cs="Times New Roman"/>
          <w:szCs w:val="32"/>
        </w:rPr>
        <w:t xml:space="preserve"> 9: 536-42</w:t>
      </w:r>
      <w:r>
        <w:rPr>
          <w:rFonts w:ascii="Times New Roman" w:eastAsia="Calibri" w:hAnsi="Times New Roman" w:cs="Times New Roman"/>
          <w:szCs w:val="32"/>
        </w:rPr>
        <w:t>.</w:t>
      </w:r>
    </w:p>
    <w:p w14:paraId="0F76194E"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Harper SJ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Ali J</w:t>
      </w:r>
      <w:r>
        <w:rPr>
          <w:rFonts w:ascii="Times New Roman" w:eastAsia="Calibri" w:hAnsi="Times New Roman" w:cs="Times New Roman"/>
          <w:szCs w:val="32"/>
        </w:rPr>
        <w:t xml:space="preserve">, </w:t>
      </w:r>
      <w:r w:rsidRPr="00B632CF">
        <w:rPr>
          <w:rFonts w:ascii="Times New Roman" w:eastAsia="Calibri" w:hAnsi="Times New Roman" w:cs="Times New Roman"/>
          <w:szCs w:val="32"/>
        </w:rPr>
        <w:t>Wlodek 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Negus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Harper I</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Chhabra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Qureshi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Mallik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Bolton 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Bradley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Pettigrew 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2015</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CD8 T-cell recognition of acquired alloantigen promotes acute allograft rejection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t>
      </w:r>
      <w:r w:rsidRPr="001F605A">
        <w:rPr>
          <w:rFonts w:ascii="Times New Roman" w:eastAsia="Calibri" w:hAnsi="Times New Roman" w:cs="Times New Roman"/>
          <w:szCs w:val="32"/>
        </w:rPr>
        <w:t xml:space="preserve">Proc Natl Acad Sci </w:t>
      </w:r>
      <w:r>
        <w:rPr>
          <w:rFonts w:ascii="Times New Roman" w:eastAsia="Calibri" w:hAnsi="Times New Roman" w:cs="Times New Roman"/>
          <w:szCs w:val="32"/>
        </w:rPr>
        <w:t xml:space="preserve">USA </w:t>
      </w:r>
      <w:r w:rsidRPr="00B632CF">
        <w:rPr>
          <w:rFonts w:ascii="Times New Roman" w:eastAsia="Calibri" w:hAnsi="Times New Roman" w:cs="Times New Roman"/>
          <w:szCs w:val="32"/>
        </w:rPr>
        <w:t>112: 12788-93</w:t>
      </w:r>
      <w:r>
        <w:rPr>
          <w:rFonts w:ascii="Times New Roman" w:eastAsia="Calibri" w:hAnsi="Times New Roman" w:cs="Times New Roman"/>
          <w:szCs w:val="32"/>
        </w:rPr>
        <w:t>.</w:t>
      </w:r>
    </w:p>
    <w:p w14:paraId="40B57597"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Hawkins CE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Baars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Hesterman H</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Hocking 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Jones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Lazenby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Mann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Mooney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Pemberton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Pyecroft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Restani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Wiersma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2006</w:t>
      </w:r>
      <w:r>
        <w:rPr>
          <w:rFonts w:ascii="Times New Roman" w:eastAsia="Calibri" w:hAnsi="Times New Roman" w:cs="Times New Roman"/>
          <w:szCs w:val="32"/>
        </w:rPr>
        <w:t>.</w:t>
      </w:r>
      <w:r w:rsidRPr="00B632CF">
        <w:rPr>
          <w:rFonts w:ascii="Times New Roman" w:eastAsia="Calibri" w:hAnsi="Times New Roman" w:cs="Times New Roman"/>
          <w:szCs w:val="32"/>
        </w:rPr>
        <w:t xml:space="preserve"> Emerging disease and population decline of an island endemic the Tasmanian devil </w:t>
      </w:r>
      <w:r>
        <w:rPr>
          <w:rFonts w:ascii="Times New Roman" w:eastAsia="Calibri" w:hAnsi="Times New Roman" w:cs="Times New Roman"/>
          <w:szCs w:val="32"/>
        </w:rPr>
        <w:t>(</w:t>
      </w:r>
      <w:r w:rsidRPr="001F605A">
        <w:rPr>
          <w:rFonts w:ascii="Times New Roman" w:eastAsia="Calibri" w:hAnsi="Times New Roman" w:cs="Times New Roman"/>
          <w:i/>
          <w:szCs w:val="32"/>
        </w:rPr>
        <w:t>Sarcophilus harrisi</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Biol Cons</w:t>
      </w:r>
      <w:r>
        <w:rPr>
          <w:rFonts w:ascii="Times New Roman" w:eastAsia="Calibri" w:hAnsi="Times New Roman" w:cs="Times New Roman"/>
          <w:szCs w:val="32"/>
        </w:rPr>
        <w:t xml:space="preserve"> </w:t>
      </w:r>
      <w:r w:rsidRPr="00B632CF">
        <w:rPr>
          <w:rFonts w:ascii="Times New Roman" w:eastAsia="Calibri" w:hAnsi="Times New Roman" w:cs="Times New Roman"/>
          <w:szCs w:val="32"/>
        </w:rPr>
        <w:t>131: 307-24</w:t>
      </w:r>
      <w:r>
        <w:rPr>
          <w:rFonts w:ascii="Times New Roman" w:eastAsia="Calibri" w:hAnsi="Times New Roman" w:cs="Times New Roman"/>
          <w:szCs w:val="32"/>
        </w:rPr>
        <w:t>.</w:t>
      </w:r>
    </w:p>
    <w:p w14:paraId="0C6CFACC"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Hawkins CE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McCallum H</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Mooney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Jones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Holdsworth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2008</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t>
      </w:r>
      <w:r w:rsidRPr="001F605A">
        <w:rPr>
          <w:rFonts w:ascii="Times New Roman" w:eastAsia="Calibri" w:hAnsi="Times New Roman" w:cs="Times New Roman"/>
          <w:i/>
          <w:szCs w:val="32"/>
        </w:rPr>
        <w:t>Sarcophilus harrisii</w:t>
      </w:r>
      <w:r>
        <w:rPr>
          <w:rFonts w:ascii="Times New Roman" w:eastAsia="Calibri" w:hAnsi="Times New Roman" w:cs="Times New Roman"/>
          <w:szCs w:val="32"/>
        </w:rPr>
        <w:t xml:space="preserve">. </w:t>
      </w:r>
      <w:r w:rsidRPr="00B632CF">
        <w:rPr>
          <w:rFonts w:ascii="Times New Roman" w:eastAsia="Calibri" w:hAnsi="Times New Roman" w:cs="Times New Roman"/>
          <w:szCs w:val="32"/>
        </w:rPr>
        <w:t xml:space="preserve">The IUCN Red List </w:t>
      </w:r>
      <w:r w:rsidRPr="001F605A">
        <w:rPr>
          <w:rFonts w:ascii="Times New Roman" w:eastAsia="Calibri" w:hAnsi="Times New Roman" w:cs="Times New Roman"/>
          <w:szCs w:val="32"/>
        </w:rPr>
        <w:t>2008: e.T40540A10331066.</w:t>
      </w:r>
    </w:p>
    <w:p w14:paraId="4BDE2EE3"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Hogg CJ</w:t>
      </w:r>
      <w:r>
        <w:rPr>
          <w:rFonts w:ascii="Times New Roman" w:eastAsia="Calibri" w:hAnsi="Times New Roman" w:cs="Times New Roman"/>
          <w:szCs w:val="32"/>
        </w:rPr>
        <w:t xml:space="preserve">, </w:t>
      </w:r>
      <w:r w:rsidRPr="00B632CF">
        <w:rPr>
          <w:rFonts w:ascii="Times New Roman" w:eastAsia="Calibri" w:hAnsi="Times New Roman" w:cs="Times New Roman"/>
          <w:szCs w:val="32"/>
        </w:rPr>
        <w:t>Ivy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Srb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Hockley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Lees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Hibbard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Jones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2015</w:t>
      </w:r>
      <w:r>
        <w:rPr>
          <w:rFonts w:ascii="Times New Roman" w:eastAsia="Calibri" w:hAnsi="Times New Roman" w:cs="Times New Roman"/>
          <w:szCs w:val="32"/>
        </w:rPr>
        <w:t>.</w:t>
      </w:r>
      <w:r w:rsidRPr="00B632CF">
        <w:rPr>
          <w:rFonts w:ascii="Times New Roman" w:eastAsia="Calibri" w:hAnsi="Times New Roman" w:cs="Times New Roman"/>
          <w:szCs w:val="32"/>
        </w:rPr>
        <w:t xml:space="preserve"> Influence of genetic provenance and birth origin on productivity of the Tasmanian devil insurance population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Cons</w:t>
      </w:r>
      <w:r>
        <w:rPr>
          <w:rFonts w:ascii="Times New Roman" w:eastAsia="Calibri" w:hAnsi="Times New Roman" w:cs="Times New Roman"/>
          <w:szCs w:val="32"/>
        </w:rPr>
        <w:t>erv</w:t>
      </w:r>
      <w:r w:rsidRPr="00B632CF">
        <w:rPr>
          <w:rFonts w:ascii="Times New Roman" w:eastAsia="Calibri" w:hAnsi="Times New Roman" w:cs="Times New Roman"/>
          <w:szCs w:val="32"/>
        </w:rPr>
        <w:t xml:space="preserve"> Genet 16: 1465-73</w:t>
      </w:r>
      <w:r>
        <w:rPr>
          <w:rFonts w:ascii="Times New Roman" w:eastAsia="Calibri" w:hAnsi="Times New Roman" w:cs="Times New Roman"/>
          <w:szCs w:val="32"/>
        </w:rPr>
        <w:t>.</w:t>
      </w:r>
    </w:p>
    <w:p w14:paraId="25B99EF2"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Hogg C</w:t>
      </w:r>
      <w:r>
        <w:rPr>
          <w:rFonts w:ascii="Times New Roman" w:eastAsia="Calibri" w:hAnsi="Times New Roman" w:cs="Times New Roman"/>
          <w:szCs w:val="32"/>
        </w:rPr>
        <w:t>J,</w:t>
      </w:r>
      <w:r w:rsidRPr="00B632CF">
        <w:rPr>
          <w:rFonts w:ascii="Times New Roman" w:eastAsia="Calibri" w:hAnsi="Times New Roman" w:cs="Times New Roman"/>
          <w:szCs w:val="32"/>
        </w:rPr>
        <w:t xml:space="preserve"> Lee AV</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Srb C</w:t>
      </w:r>
      <w:r>
        <w:rPr>
          <w:rFonts w:ascii="Times New Roman" w:eastAsia="Calibri" w:hAnsi="Times New Roman" w:cs="Times New Roman"/>
          <w:szCs w:val="32"/>
        </w:rPr>
        <w:t xml:space="preserve">, </w:t>
      </w:r>
      <w:r w:rsidRPr="00B632CF">
        <w:rPr>
          <w:rFonts w:ascii="Times New Roman" w:eastAsia="Calibri" w:hAnsi="Times New Roman" w:cs="Times New Roman"/>
          <w:szCs w:val="32"/>
        </w:rPr>
        <w:t>Hibbard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2017</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Metapopulation management of an </w:t>
      </w:r>
      <w:r>
        <w:rPr>
          <w:rFonts w:ascii="Times New Roman" w:eastAsia="Calibri" w:hAnsi="Times New Roman" w:cs="Times New Roman"/>
          <w:szCs w:val="32"/>
        </w:rPr>
        <w:t>e</w:t>
      </w:r>
      <w:r w:rsidRPr="00B632CF">
        <w:rPr>
          <w:rFonts w:ascii="Times New Roman" w:eastAsia="Calibri" w:hAnsi="Times New Roman" w:cs="Times New Roman"/>
          <w:szCs w:val="32"/>
        </w:rPr>
        <w:t xml:space="preserve">ndangered species with limited genetic diversity in the presence of disease: The Tasmanian devil </w:t>
      </w:r>
      <w:r>
        <w:rPr>
          <w:rFonts w:ascii="Times New Roman" w:eastAsia="Calibri" w:hAnsi="Times New Roman" w:cs="Times New Roman"/>
          <w:szCs w:val="32"/>
        </w:rPr>
        <w:t>(</w:t>
      </w:r>
      <w:r w:rsidRPr="001F605A">
        <w:rPr>
          <w:rFonts w:ascii="Times New Roman" w:eastAsia="Calibri" w:hAnsi="Times New Roman" w:cs="Times New Roman"/>
          <w:i/>
          <w:szCs w:val="32"/>
        </w:rPr>
        <w:t>Sarcophilus harrisii</w:t>
      </w:r>
      <w:r>
        <w:rPr>
          <w:rFonts w:ascii="Times New Roman" w:eastAsia="Calibri" w:hAnsi="Times New Roman" w:cs="Times New Roman"/>
          <w:szCs w:val="32"/>
        </w:rPr>
        <w:t>).</w:t>
      </w:r>
      <w:r w:rsidRPr="00B632CF">
        <w:rPr>
          <w:rFonts w:ascii="Times New Roman" w:eastAsia="Calibri" w:hAnsi="Times New Roman" w:cs="Times New Roman"/>
          <w:szCs w:val="32"/>
        </w:rPr>
        <w:t xml:space="preserve"> Int Zoo Yearb 51: 137-53</w:t>
      </w:r>
      <w:r>
        <w:rPr>
          <w:rFonts w:ascii="Times New Roman" w:eastAsia="Calibri" w:hAnsi="Times New Roman" w:cs="Times New Roman"/>
          <w:szCs w:val="32"/>
        </w:rPr>
        <w:t>.</w:t>
      </w:r>
    </w:p>
    <w:p w14:paraId="5D1373A4"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Jain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Baranwal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2019</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Conserved peptide vaccine candidates containing multiple Ebola nucleoprotein epitopes display interactions with diverse HLA molecules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Med Microbiol Immunol </w:t>
      </w:r>
      <w:r w:rsidRPr="00520D84">
        <w:rPr>
          <w:rFonts w:ascii="Times New Roman" w:eastAsia="Calibri" w:hAnsi="Times New Roman" w:cs="Times New Roman"/>
          <w:szCs w:val="32"/>
        </w:rPr>
        <w:t>https://doi.org/10.1007/s00430-019-00584-y</w:t>
      </w:r>
      <w:r>
        <w:rPr>
          <w:rFonts w:ascii="Times New Roman" w:eastAsia="Calibri" w:hAnsi="Times New Roman" w:cs="Times New Roman"/>
          <w:szCs w:val="32"/>
        </w:rPr>
        <w:t>.</w:t>
      </w:r>
    </w:p>
    <w:p w14:paraId="47488DEB" w14:textId="3232783A" w:rsidR="00193BF2"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Jones ME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McCallum H</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2007</w:t>
      </w:r>
      <w:r>
        <w:rPr>
          <w:rFonts w:ascii="Times New Roman" w:eastAsia="Calibri" w:hAnsi="Times New Roman" w:cs="Times New Roman"/>
          <w:szCs w:val="32"/>
        </w:rPr>
        <w:t>.</w:t>
      </w:r>
      <w:r w:rsidRPr="00B632CF">
        <w:rPr>
          <w:rFonts w:ascii="Times New Roman" w:eastAsia="Calibri" w:hAnsi="Times New Roman" w:cs="Times New Roman"/>
          <w:szCs w:val="32"/>
        </w:rPr>
        <w:t xml:space="preserve"> Environmental Risk Assessment - Impact of introduction of Tasmanian devils to Maria </w:t>
      </w:r>
      <w:r>
        <w:rPr>
          <w:rFonts w:ascii="Times New Roman" w:eastAsia="Calibri" w:hAnsi="Times New Roman" w:cs="Times New Roman"/>
          <w:szCs w:val="32"/>
        </w:rPr>
        <w:t>i</w:t>
      </w:r>
      <w:r w:rsidRPr="00B632CF">
        <w:rPr>
          <w:rFonts w:ascii="Times New Roman" w:eastAsia="Calibri" w:hAnsi="Times New Roman" w:cs="Times New Roman"/>
          <w:szCs w:val="32"/>
        </w:rPr>
        <w:t>sland on the natural values of the island</w:t>
      </w:r>
      <w:r>
        <w:rPr>
          <w:rFonts w:ascii="Times New Roman" w:eastAsia="Calibri" w:hAnsi="Times New Roman" w:cs="Times New Roman"/>
          <w:szCs w:val="32"/>
        </w:rPr>
        <w:t xml:space="preserve">. DPIPWE Internal Doc 1B: </w:t>
      </w:r>
      <w:hyperlink r:id="rId11" w:history="1">
        <w:r w:rsidR="00A25BDF" w:rsidRPr="006D6970">
          <w:rPr>
            <w:rStyle w:val="Hyperlink"/>
            <w:rFonts w:ascii="Times New Roman" w:eastAsia="Calibri" w:hAnsi="Times New Roman" w:cs="Times New Roman"/>
            <w:szCs w:val="32"/>
          </w:rPr>
          <w:t>https://www.parks.tas.gov.au/file.aspx?id=26887</w:t>
        </w:r>
      </w:hyperlink>
      <w:r>
        <w:rPr>
          <w:rFonts w:ascii="Times New Roman" w:eastAsia="Calibri" w:hAnsi="Times New Roman" w:cs="Times New Roman"/>
          <w:szCs w:val="32"/>
        </w:rPr>
        <w:t>.</w:t>
      </w:r>
    </w:p>
    <w:p w14:paraId="071AC7BE" w14:textId="0D64B8A3" w:rsidR="00A25BDF" w:rsidRPr="00B632CF" w:rsidRDefault="00A25BDF" w:rsidP="00193BF2">
      <w:pPr>
        <w:jc w:val="both"/>
        <w:rPr>
          <w:rFonts w:ascii="Times New Roman" w:eastAsia="Calibri" w:hAnsi="Times New Roman" w:cs="Times New Roman"/>
          <w:szCs w:val="32"/>
        </w:rPr>
      </w:pPr>
      <w:r w:rsidRPr="00A25BDF">
        <w:rPr>
          <w:rFonts w:ascii="Times New Roman" w:eastAsia="Calibri" w:hAnsi="Times New Roman" w:cs="Times New Roman"/>
          <w:szCs w:val="32"/>
        </w:rPr>
        <w:t>Jones M</w:t>
      </w:r>
      <w:r>
        <w:rPr>
          <w:rFonts w:ascii="Times New Roman" w:eastAsia="Calibri" w:hAnsi="Times New Roman" w:cs="Times New Roman"/>
          <w:szCs w:val="32"/>
        </w:rPr>
        <w:t>E,</w:t>
      </w:r>
      <w:r w:rsidRPr="00A25BDF">
        <w:rPr>
          <w:rFonts w:ascii="Times New Roman" w:eastAsia="Calibri" w:hAnsi="Times New Roman" w:cs="Times New Roman"/>
          <w:szCs w:val="32"/>
        </w:rPr>
        <w:t xml:space="preserve"> Cockburn A</w:t>
      </w:r>
      <w:r>
        <w:rPr>
          <w:rFonts w:ascii="Times New Roman" w:eastAsia="Calibri" w:hAnsi="Times New Roman" w:cs="Times New Roman"/>
          <w:szCs w:val="32"/>
        </w:rPr>
        <w:t>,</w:t>
      </w:r>
      <w:r w:rsidRPr="00A25BDF">
        <w:rPr>
          <w:rFonts w:ascii="Times New Roman" w:eastAsia="Calibri" w:hAnsi="Times New Roman" w:cs="Times New Roman"/>
          <w:szCs w:val="32"/>
        </w:rPr>
        <w:t xml:space="preserve"> Hamede R</w:t>
      </w:r>
      <w:r>
        <w:rPr>
          <w:rFonts w:ascii="Times New Roman" w:eastAsia="Calibri" w:hAnsi="Times New Roman" w:cs="Times New Roman"/>
          <w:szCs w:val="32"/>
        </w:rPr>
        <w:t>,</w:t>
      </w:r>
      <w:r w:rsidRPr="00A25BDF">
        <w:rPr>
          <w:rFonts w:ascii="Times New Roman" w:eastAsia="Calibri" w:hAnsi="Times New Roman" w:cs="Times New Roman"/>
          <w:szCs w:val="32"/>
        </w:rPr>
        <w:t xml:space="preserve"> Hawkins C</w:t>
      </w:r>
      <w:r>
        <w:rPr>
          <w:rFonts w:ascii="Times New Roman" w:eastAsia="Calibri" w:hAnsi="Times New Roman" w:cs="Times New Roman"/>
          <w:szCs w:val="32"/>
        </w:rPr>
        <w:t>,</w:t>
      </w:r>
      <w:r w:rsidRPr="00A25BDF">
        <w:rPr>
          <w:rFonts w:ascii="Times New Roman" w:eastAsia="Calibri" w:hAnsi="Times New Roman" w:cs="Times New Roman"/>
          <w:szCs w:val="32"/>
        </w:rPr>
        <w:t xml:space="preserve"> Hesterman H</w:t>
      </w:r>
      <w:r>
        <w:rPr>
          <w:rFonts w:ascii="Times New Roman" w:eastAsia="Calibri" w:hAnsi="Times New Roman" w:cs="Times New Roman"/>
          <w:szCs w:val="32"/>
        </w:rPr>
        <w:t>,</w:t>
      </w:r>
      <w:r w:rsidRPr="00A25BDF">
        <w:rPr>
          <w:rFonts w:ascii="Times New Roman" w:eastAsia="Calibri" w:hAnsi="Times New Roman" w:cs="Times New Roman"/>
          <w:szCs w:val="32"/>
        </w:rPr>
        <w:t xml:space="preserve"> Lachish S</w:t>
      </w:r>
      <w:r>
        <w:rPr>
          <w:rFonts w:ascii="Times New Roman" w:eastAsia="Calibri" w:hAnsi="Times New Roman" w:cs="Times New Roman"/>
          <w:szCs w:val="32"/>
        </w:rPr>
        <w:t>,</w:t>
      </w:r>
      <w:r w:rsidRPr="00A25BDF">
        <w:rPr>
          <w:rFonts w:ascii="Times New Roman" w:eastAsia="Calibri" w:hAnsi="Times New Roman" w:cs="Times New Roman"/>
          <w:szCs w:val="32"/>
        </w:rPr>
        <w:t xml:space="preserve"> Mann D</w:t>
      </w:r>
      <w:r>
        <w:rPr>
          <w:rFonts w:ascii="Times New Roman" w:eastAsia="Calibri" w:hAnsi="Times New Roman" w:cs="Times New Roman"/>
          <w:szCs w:val="32"/>
        </w:rPr>
        <w:t>,</w:t>
      </w:r>
      <w:r w:rsidRPr="00A25BDF">
        <w:rPr>
          <w:rFonts w:ascii="Times New Roman" w:eastAsia="Calibri" w:hAnsi="Times New Roman" w:cs="Times New Roman"/>
          <w:szCs w:val="32"/>
        </w:rPr>
        <w:t xml:space="preserve"> McCallum H</w:t>
      </w:r>
      <w:r>
        <w:rPr>
          <w:rFonts w:ascii="Times New Roman" w:eastAsia="Calibri" w:hAnsi="Times New Roman" w:cs="Times New Roman"/>
          <w:szCs w:val="32"/>
        </w:rPr>
        <w:t>,</w:t>
      </w:r>
      <w:r w:rsidRPr="00A25BDF">
        <w:rPr>
          <w:rFonts w:ascii="Times New Roman" w:eastAsia="Calibri" w:hAnsi="Times New Roman" w:cs="Times New Roman"/>
          <w:szCs w:val="32"/>
        </w:rPr>
        <w:t xml:space="preserve"> Pemberton D</w:t>
      </w:r>
      <w:r>
        <w:rPr>
          <w:rFonts w:ascii="Times New Roman" w:eastAsia="Calibri" w:hAnsi="Times New Roman" w:cs="Times New Roman"/>
          <w:szCs w:val="32"/>
        </w:rPr>
        <w:t xml:space="preserve">. 2008. </w:t>
      </w:r>
      <w:r w:rsidRPr="00A25BDF">
        <w:rPr>
          <w:rFonts w:ascii="Times New Roman" w:eastAsia="Calibri" w:hAnsi="Times New Roman" w:cs="Times New Roman"/>
          <w:szCs w:val="32"/>
        </w:rPr>
        <w:t>Life-history change in disease-ravaged Tasmanian devil populations</w:t>
      </w:r>
      <w:r>
        <w:rPr>
          <w:rFonts w:ascii="Times New Roman" w:eastAsia="Calibri" w:hAnsi="Times New Roman" w:cs="Times New Roman"/>
          <w:szCs w:val="32"/>
        </w:rPr>
        <w:t>. Proc Natl Acad Sci USA 105: 10023.</w:t>
      </w:r>
    </w:p>
    <w:p w14:paraId="45793AC6"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Keenan BP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Saenger Y</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Kafrouni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Leubner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Lauer 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Maitra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Rucki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Gunderson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Coussens 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Brockstedt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Dubensky Jr 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Hassan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Armstrong 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Jaffee 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2014</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 </w:t>
      </w:r>
      <w:r>
        <w:rPr>
          <w:rFonts w:ascii="Times New Roman" w:eastAsia="Calibri" w:hAnsi="Times New Roman" w:cs="Times New Roman"/>
          <w:szCs w:val="32"/>
        </w:rPr>
        <w:t xml:space="preserve">listeria vaccine and depletion of T-regulatory cells activate immunity against early stage pancreatic intraepithelial neoplasms and prolong survival of mice. </w:t>
      </w:r>
      <w:r w:rsidRPr="00B632CF">
        <w:rPr>
          <w:rFonts w:ascii="Times New Roman" w:eastAsia="Calibri" w:hAnsi="Times New Roman" w:cs="Times New Roman"/>
          <w:szCs w:val="32"/>
        </w:rPr>
        <w:t>Gastroenterology 146: 1784-94</w:t>
      </w:r>
      <w:r>
        <w:rPr>
          <w:rFonts w:ascii="Times New Roman" w:eastAsia="Calibri" w:hAnsi="Times New Roman" w:cs="Times New Roman"/>
          <w:szCs w:val="32"/>
        </w:rPr>
        <w:t>.</w:t>
      </w:r>
    </w:p>
    <w:p w14:paraId="56D0A5EE"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Kimman TG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Vandebriel RJ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Hoebee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2007</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Genetic </w:t>
      </w:r>
      <w:r>
        <w:rPr>
          <w:rFonts w:ascii="Times New Roman" w:eastAsia="Calibri" w:hAnsi="Times New Roman" w:cs="Times New Roman"/>
          <w:szCs w:val="32"/>
        </w:rPr>
        <w:t xml:space="preserve">variation in response to vaccination. J Community </w:t>
      </w:r>
      <w:r w:rsidRPr="00B632CF">
        <w:rPr>
          <w:rFonts w:ascii="Times New Roman" w:eastAsia="Calibri" w:hAnsi="Times New Roman" w:cs="Times New Roman"/>
          <w:szCs w:val="32"/>
        </w:rPr>
        <w:t>Genet 10: 201-17</w:t>
      </w:r>
      <w:r>
        <w:rPr>
          <w:rFonts w:ascii="Times New Roman" w:eastAsia="Calibri" w:hAnsi="Times New Roman" w:cs="Times New Roman"/>
          <w:szCs w:val="32"/>
        </w:rPr>
        <w:t>.</w:t>
      </w:r>
    </w:p>
    <w:p w14:paraId="1D7A79CC"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Kreiss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Fox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Bergfeld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Quinn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Pyecroft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Woods G</w:t>
      </w:r>
      <w:r>
        <w:rPr>
          <w:rFonts w:ascii="Times New Roman" w:eastAsia="Calibri" w:hAnsi="Times New Roman" w:cs="Times New Roman"/>
          <w:szCs w:val="32"/>
        </w:rPr>
        <w:t>M.</w:t>
      </w:r>
      <w:r w:rsidRPr="00B632CF">
        <w:rPr>
          <w:rFonts w:ascii="Times New Roman" w:eastAsia="Calibri" w:hAnsi="Times New Roman" w:cs="Times New Roman"/>
          <w:szCs w:val="32"/>
        </w:rPr>
        <w:t xml:space="preserve"> 2008</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Assessment of cellular immune responses of healthy and diseased Tasmanian devils (</w:t>
      </w:r>
      <w:r w:rsidRPr="00055F5F">
        <w:rPr>
          <w:rFonts w:ascii="Times New Roman" w:eastAsia="Calibri" w:hAnsi="Times New Roman" w:cs="Times New Roman"/>
          <w:i/>
          <w:szCs w:val="32"/>
        </w:rPr>
        <w:t>Sarcophilus harrisii</w:t>
      </w:r>
      <w:r w:rsidRPr="00B632CF">
        <w:rPr>
          <w:rFonts w:ascii="Times New Roman" w:eastAsia="Calibri" w:hAnsi="Times New Roman" w:cs="Times New Roman"/>
          <w:szCs w:val="32"/>
        </w:rPr>
        <w: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Dev</w:t>
      </w:r>
      <w:r>
        <w:rPr>
          <w:rFonts w:ascii="Times New Roman" w:eastAsia="Calibri" w:hAnsi="Times New Roman" w:cs="Times New Roman"/>
          <w:szCs w:val="32"/>
        </w:rPr>
        <w:t xml:space="preserve"> </w:t>
      </w:r>
      <w:r w:rsidRPr="00B632CF">
        <w:rPr>
          <w:rFonts w:ascii="Times New Roman" w:eastAsia="Calibri" w:hAnsi="Times New Roman" w:cs="Times New Roman"/>
          <w:szCs w:val="32"/>
        </w:rPr>
        <w:t>Comp Immunol 32: 544-53</w:t>
      </w:r>
      <w:r>
        <w:rPr>
          <w:rFonts w:ascii="Times New Roman" w:eastAsia="Calibri" w:hAnsi="Times New Roman" w:cs="Times New Roman"/>
          <w:szCs w:val="32"/>
        </w:rPr>
        <w:t>.</w:t>
      </w:r>
    </w:p>
    <w:p w14:paraId="7E9F54E2"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Kreiss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Cheng Y</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Kimble F</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Wells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Donovan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Belov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Woods G</w:t>
      </w:r>
      <w:r>
        <w:rPr>
          <w:rFonts w:ascii="Times New Roman" w:eastAsia="Calibri" w:hAnsi="Times New Roman" w:cs="Times New Roman"/>
          <w:szCs w:val="32"/>
        </w:rPr>
        <w:t>M.</w:t>
      </w:r>
      <w:r w:rsidRPr="00B632CF">
        <w:rPr>
          <w:rFonts w:ascii="Times New Roman" w:eastAsia="Calibri" w:hAnsi="Times New Roman" w:cs="Times New Roman"/>
          <w:szCs w:val="32"/>
        </w:rPr>
        <w:t xml:space="preserve"> 2011</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Allorecognition in the Tasmanian devil (</w:t>
      </w:r>
      <w:r w:rsidRPr="00055F5F">
        <w:rPr>
          <w:rFonts w:ascii="Times New Roman" w:eastAsia="Calibri" w:hAnsi="Times New Roman" w:cs="Times New Roman"/>
          <w:i/>
          <w:szCs w:val="32"/>
        </w:rPr>
        <w:t>Sarcophilus harrisii</w:t>
      </w:r>
      <w:r w:rsidRPr="00B632CF">
        <w:rPr>
          <w:rFonts w:ascii="Times New Roman" w:eastAsia="Calibri" w:hAnsi="Times New Roman" w:cs="Times New Roman"/>
          <w:szCs w:val="32"/>
        </w:rPr>
        <w:t>) an endangered marsupial species with limited genetic diversity</w:t>
      </w:r>
      <w:r>
        <w:rPr>
          <w:rFonts w:ascii="Times New Roman" w:eastAsia="Calibri" w:hAnsi="Times New Roman" w:cs="Times New Roman"/>
          <w:szCs w:val="32"/>
        </w:rPr>
        <w:t xml:space="preserve">. </w:t>
      </w:r>
      <w:r w:rsidRPr="00B632CF">
        <w:rPr>
          <w:rFonts w:ascii="Times New Roman" w:eastAsia="Calibri" w:hAnsi="Times New Roman" w:cs="Times New Roman"/>
          <w:szCs w:val="32"/>
        </w:rPr>
        <w:t>PLoS O</w:t>
      </w:r>
      <w:r>
        <w:rPr>
          <w:rFonts w:ascii="Times New Roman" w:eastAsia="Calibri" w:hAnsi="Times New Roman" w:cs="Times New Roman"/>
          <w:szCs w:val="32"/>
        </w:rPr>
        <w:t>ne</w:t>
      </w:r>
      <w:r w:rsidRPr="00B632CF">
        <w:rPr>
          <w:rFonts w:ascii="Times New Roman" w:eastAsia="Calibri" w:hAnsi="Times New Roman" w:cs="Times New Roman"/>
          <w:szCs w:val="32"/>
        </w:rPr>
        <w:t xml:space="preserve"> 6: e22402</w:t>
      </w:r>
      <w:r>
        <w:rPr>
          <w:rFonts w:ascii="Times New Roman" w:eastAsia="Calibri" w:hAnsi="Times New Roman" w:cs="Times New Roman"/>
          <w:szCs w:val="32"/>
        </w:rPr>
        <w:t>.</w:t>
      </w:r>
    </w:p>
    <w:p w14:paraId="418850C5" w14:textId="7EFF72AB"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Kreiss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Brown 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Tovar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Lyons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Woods G</w:t>
      </w:r>
      <w:r>
        <w:rPr>
          <w:rFonts w:ascii="Times New Roman" w:eastAsia="Calibri" w:hAnsi="Times New Roman" w:cs="Times New Roman"/>
          <w:szCs w:val="32"/>
        </w:rPr>
        <w:t>M.</w:t>
      </w:r>
      <w:r w:rsidRPr="00B632CF">
        <w:rPr>
          <w:rFonts w:ascii="Times New Roman" w:eastAsia="Calibri" w:hAnsi="Times New Roman" w:cs="Times New Roman"/>
          <w:szCs w:val="32"/>
        </w:rPr>
        <w:t xml:space="preserve"> 2015</w:t>
      </w:r>
      <w:r>
        <w:rPr>
          <w:rFonts w:ascii="Times New Roman" w:eastAsia="Calibri" w:hAnsi="Times New Roman" w:cs="Times New Roman"/>
          <w:szCs w:val="32"/>
        </w:rPr>
        <w:t>.</w:t>
      </w:r>
      <w:r w:rsidRPr="00B632CF">
        <w:rPr>
          <w:rFonts w:ascii="Times New Roman" w:eastAsia="Calibri" w:hAnsi="Times New Roman" w:cs="Times New Roman"/>
          <w:szCs w:val="32"/>
        </w:rPr>
        <w:t xml:space="preserve"> Evidence for induction of humoral and cytotoxic immune responses against devil facial tumor disease cells in Tasmanian devils (</w:t>
      </w:r>
      <w:r w:rsidRPr="00055F5F">
        <w:rPr>
          <w:rFonts w:ascii="Times New Roman" w:eastAsia="Calibri" w:hAnsi="Times New Roman" w:cs="Times New Roman"/>
          <w:i/>
          <w:szCs w:val="32"/>
        </w:rPr>
        <w:t>Sarcophilus harrisii</w:t>
      </w:r>
      <w:r w:rsidRPr="00B632CF">
        <w:rPr>
          <w:rFonts w:ascii="Times New Roman" w:eastAsia="Calibri" w:hAnsi="Times New Roman" w:cs="Times New Roman"/>
          <w:szCs w:val="32"/>
        </w:rPr>
        <w:t>) immunized with killed cell preparations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Vaccine 33: 3016-25</w:t>
      </w:r>
      <w:r>
        <w:rPr>
          <w:rFonts w:ascii="Times New Roman" w:eastAsia="Calibri" w:hAnsi="Times New Roman" w:cs="Times New Roman"/>
          <w:szCs w:val="32"/>
        </w:rPr>
        <w:t>.</w:t>
      </w:r>
    </w:p>
    <w:p w14:paraId="258F7A59"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Kwon YM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Stammnitz MR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Wang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Knowles GW</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Pye RJ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Kreiss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Peck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Fox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Pemberton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Jones ME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Hamede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Murchison EP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2018</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Tasman-PCR: a genetic diagnostic assay for Tasmanian devil facial tumour diseases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Royal Soc Open Sci</w:t>
      </w:r>
      <w:r>
        <w:rPr>
          <w:rFonts w:ascii="Times New Roman" w:eastAsia="Calibri" w:hAnsi="Times New Roman" w:cs="Times New Roman"/>
          <w:szCs w:val="32"/>
        </w:rPr>
        <w:t xml:space="preserve"> 5</w:t>
      </w:r>
      <w:r w:rsidRPr="00B632CF">
        <w:rPr>
          <w:rFonts w:ascii="Times New Roman" w:eastAsia="Calibri" w:hAnsi="Times New Roman" w:cs="Times New Roman"/>
          <w:szCs w:val="32"/>
        </w:rPr>
        <w:t>: 180870</w:t>
      </w:r>
      <w:r>
        <w:rPr>
          <w:rFonts w:ascii="Times New Roman" w:eastAsia="Calibri" w:hAnsi="Times New Roman" w:cs="Times New Roman"/>
          <w:szCs w:val="32"/>
        </w:rPr>
        <w:t>.</w:t>
      </w:r>
    </w:p>
    <w:p w14:paraId="3A8482DB" w14:textId="77777777" w:rsidR="00221B39"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Lachish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McCallum H</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Mann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Pukk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Jones M</w:t>
      </w:r>
      <w:r>
        <w:rPr>
          <w:rFonts w:ascii="Times New Roman" w:eastAsia="Calibri" w:hAnsi="Times New Roman" w:cs="Times New Roman"/>
          <w:szCs w:val="32"/>
        </w:rPr>
        <w:t>E.</w:t>
      </w:r>
      <w:r w:rsidRPr="00B632CF">
        <w:rPr>
          <w:rFonts w:ascii="Times New Roman" w:eastAsia="Calibri" w:hAnsi="Times New Roman" w:cs="Times New Roman"/>
          <w:szCs w:val="32"/>
        </w:rPr>
        <w:t xml:space="preserve"> 2010</w:t>
      </w:r>
      <w:r>
        <w:rPr>
          <w:rFonts w:ascii="Times New Roman" w:eastAsia="Calibri" w:hAnsi="Times New Roman" w:cs="Times New Roman"/>
          <w:szCs w:val="32"/>
        </w:rPr>
        <w:t>.</w:t>
      </w:r>
      <w:r w:rsidRPr="00B632CF">
        <w:rPr>
          <w:rFonts w:ascii="Times New Roman" w:eastAsia="Calibri" w:hAnsi="Times New Roman" w:cs="Times New Roman"/>
          <w:szCs w:val="32"/>
        </w:rPr>
        <w:t xml:space="preserve"> Evaluation of </w:t>
      </w:r>
      <w:r>
        <w:rPr>
          <w:rFonts w:ascii="Times New Roman" w:eastAsia="Calibri" w:hAnsi="Times New Roman" w:cs="Times New Roman"/>
          <w:szCs w:val="32"/>
        </w:rPr>
        <w:t xml:space="preserve">selective culling of infected individuals to control Tasmanian devil facial tumour disease. </w:t>
      </w:r>
      <w:r w:rsidRPr="00B632CF">
        <w:rPr>
          <w:rFonts w:ascii="Times New Roman" w:eastAsia="Calibri" w:hAnsi="Times New Roman" w:cs="Times New Roman"/>
          <w:szCs w:val="32"/>
        </w:rPr>
        <w:t>Conserv</w:t>
      </w:r>
      <w:r>
        <w:rPr>
          <w:rFonts w:ascii="Times New Roman" w:eastAsia="Calibri" w:hAnsi="Times New Roman" w:cs="Times New Roman"/>
          <w:szCs w:val="32"/>
        </w:rPr>
        <w:t xml:space="preserve"> </w:t>
      </w:r>
      <w:r w:rsidRPr="00B632CF">
        <w:rPr>
          <w:rFonts w:ascii="Times New Roman" w:eastAsia="Calibri" w:hAnsi="Times New Roman" w:cs="Times New Roman"/>
          <w:szCs w:val="32"/>
        </w:rPr>
        <w:t>Biol 24: 841-51</w:t>
      </w:r>
      <w:r>
        <w:rPr>
          <w:rFonts w:ascii="Times New Roman" w:eastAsia="Calibri" w:hAnsi="Times New Roman" w:cs="Times New Roman"/>
          <w:szCs w:val="32"/>
        </w:rPr>
        <w:t>.</w:t>
      </w:r>
    </w:p>
    <w:p w14:paraId="3541663C" w14:textId="25334255" w:rsidR="00193BF2"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Lane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Cheng Y</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Wright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Hamede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Levan 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Jones M</w:t>
      </w:r>
      <w:r>
        <w:rPr>
          <w:rFonts w:ascii="Times New Roman" w:eastAsia="Calibri" w:hAnsi="Times New Roman" w:cs="Times New Roman"/>
          <w:szCs w:val="32"/>
        </w:rPr>
        <w:t>E,</w:t>
      </w:r>
      <w:r w:rsidRPr="00B632CF">
        <w:rPr>
          <w:rFonts w:ascii="Times New Roman" w:eastAsia="Calibri" w:hAnsi="Times New Roman" w:cs="Times New Roman"/>
          <w:szCs w:val="32"/>
        </w:rPr>
        <w:t xml:space="preserve"> Ujvari B</w:t>
      </w:r>
      <w:r>
        <w:rPr>
          <w:rFonts w:ascii="Times New Roman" w:eastAsia="Calibri" w:hAnsi="Times New Roman" w:cs="Times New Roman"/>
          <w:szCs w:val="32"/>
        </w:rPr>
        <w:t xml:space="preserve">, </w:t>
      </w:r>
      <w:r w:rsidRPr="00B632CF">
        <w:rPr>
          <w:rFonts w:ascii="Times New Roman" w:eastAsia="Calibri" w:hAnsi="Times New Roman" w:cs="Times New Roman"/>
          <w:szCs w:val="32"/>
        </w:rPr>
        <w:t>Belov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2012</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New </w:t>
      </w:r>
      <w:r>
        <w:rPr>
          <w:rFonts w:ascii="Times New Roman" w:eastAsia="Calibri" w:hAnsi="Times New Roman" w:cs="Times New Roman"/>
          <w:szCs w:val="32"/>
        </w:rPr>
        <w:t xml:space="preserve">insights into the role of MHC diversity in Devil Facial Tumour disease. </w:t>
      </w:r>
      <w:r w:rsidRPr="00B632CF">
        <w:rPr>
          <w:rFonts w:ascii="Times New Roman" w:eastAsia="Calibri" w:hAnsi="Times New Roman" w:cs="Times New Roman"/>
          <w:szCs w:val="32"/>
        </w:rPr>
        <w:t>PL</w:t>
      </w:r>
      <w:r>
        <w:rPr>
          <w:rFonts w:ascii="Times New Roman" w:eastAsia="Calibri" w:hAnsi="Times New Roman" w:cs="Times New Roman"/>
          <w:szCs w:val="32"/>
        </w:rPr>
        <w:t>o</w:t>
      </w:r>
      <w:r w:rsidRPr="00B632CF">
        <w:rPr>
          <w:rFonts w:ascii="Times New Roman" w:eastAsia="Calibri" w:hAnsi="Times New Roman" w:cs="Times New Roman"/>
          <w:szCs w:val="32"/>
        </w:rPr>
        <w:t>S O</w:t>
      </w:r>
      <w:r>
        <w:rPr>
          <w:rFonts w:ascii="Times New Roman" w:eastAsia="Calibri" w:hAnsi="Times New Roman" w:cs="Times New Roman"/>
          <w:szCs w:val="32"/>
        </w:rPr>
        <w:t>ne</w:t>
      </w:r>
      <w:r w:rsidRPr="00B632CF">
        <w:rPr>
          <w:rFonts w:ascii="Times New Roman" w:eastAsia="Calibri" w:hAnsi="Times New Roman" w:cs="Times New Roman"/>
          <w:szCs w:val="32"/>
        </w:rPr>
        <w:t xml:space="preserve"> 7</w:t>
      </w:r>
      <w:r>
        <w:rPr>
          <w:rFonts w:ascii="Times New Roman" w:eastAsia="Calibri" w:hAnsi="Times New Roman" w:cs="Times New Roman"/>
          <w:szCs w:val="32"/>
        </w:rPr>
        <w:t>:</w:t>
      </w:r>
      <w:r w:rsidRPr="00B632CF">
        <w:rPr>
          <w:rFonts w:ascii="Times New Roman" w:eastAsia="Calibri" w:hAnsi="Times New Roman" w:cs="Times New Roman"/>
          <w:szCs w:val="32"/>
        </w:rPr>
        <w:t xml:space="preserve"> e36955</w:t>
      </w:r>
      <w:r>
        <w:rPr>
          <w:rFonts w:ascii="Times New Roman" w:eastAsia="Calibri" w:hAnsi="Times New Roman" w:cs="Times New Roman"/>
          <w:szCs w:val="32"/>
        </w:rPr>
        <w:t>.</w:t>
      </w:r>
    </w:p>
    <w:p w14:paraId="291F31B4" w14:textId="03FC7479" w:rsidR="00EB1B6D" w:rsidRPr="00B632CF" w:rsidRDefault="00EB1B6D" w:rsidP="00193BF2">
      <w:pPr>
        <w:jc w:val="both"/>
        <w:rPr>
          <w:rFonts w:ascii="Times New Roman" w:eastAsia="Calibri" w:hAnsi="Times New Roman" w:cs="Times New Roman"/>
          <w:szCs w:val="32"/>
        </w:rPr>
      </w:pPr>
      <w:r w:rsidRPr="00EB1B6D">
        <w:rPr>
          <w:rFonts w:ascii="Times New Roman" w:eastAsia="Calibri" w:hAnsi="Times New Roman" w:cs="Times New Roman"/>
          <w:szCs w:val="32"/>
        </w:rPr>
        <w:t>Lazenby B</w:t>
      </w:r>
      <w:r>
        <w:rPr>
          <w:rFonts w:ascii="Times New Roman" w:eastAsia="Calibri" w:hAnsi="Times New Roman" w:cs="Times New Roman"/>
          <w:szCs w:val="32"/>
        </w:rPr>
        <w:t>,</w:t>
      </w:r>
      <w:r w:rsidRPr="00EB1B6D">
        <w:rPr>
          <w:rFonts w:ascii="Times New Roman" w:eastAsia="Calibri" w:hAnsi="Times New Roman" w:cs="Times New Roman"/>
          <w:szCs w:val="32"/>
        </w:rPr>
        <w:t xml:space="preserve"> Tobler M</w:t>
      </w:r>
      <w:r>
        <w:rPr>
          <w:rFonts w:ascii="Times New Roman" w:eastAsia="Calibri" w:hAnsi="Times New Roman" w:cs="Times New Roman"/>
          <w:szCs w:val="32"/>
        </w:rPr>
        <w:t>,</w:t>
      </w:r>
      <w:r w:rsidRPr="00EB1B6D">
        <w:rPr>
          <w:rFonts w:ascii="Times New Roman" w:eastAsia="Calibri" w:hAnsi="Times New Roman" w:cs="Times New Roman"/>
          <w:szCs w:val="32"/>
        </w:rPr>
        <w:t xml:space="preserve"> Brown W</w:t>
      </w:r>
      <w:r>
        <w:rPr>
          <w:rFonts w:ascii="Times New Roman" w:eastAsia="Calibri" w:hAnsi="Times New Roman" w:cs="Times New Roman"/>
          <w:szCs w:val="32"/>
        </w:rPr>
        <w:t>,</w:t>
      </w:r>
      <w:r w:rsidRPr="00EB1B6D">
        <w:rPr>
          <w:rFonts w:ascii="Times New Roman" w:eastAsia="Calibri" w:hAnsi="Times New Roman" w:cs="Times New Roman"/>
          <w:szCs w:val="32"/>
        </w:rPr>
        <w:t xml:space="preserve"> Hawkins C</w:t>
      </w:r>
      <w:r>
        <w:rPr>
          <w:rFonts w:ascii="Times New Roman" w:eastAsia="Calibri" w:hAnsi="Times New Roman" w:cs="Times New Roman"/>
          <w:szCs w:val="32"/>
        </w:rPr>
        <w:t>,</w:t>
      </w:r>
      <w:r w:rsidRPr="00EB1B6D">
        <w:rPr>
          <w:rFonts w:ascii="Times New Roman" w:eastAsia="Calibri" w:hAnsi="Times New Roman" w:cs="Times New Roman"/>
          <w:szCs w:val="32"/>
        </w:rPr>
        <w:t xml:space="preserve"> Hocking G</w:t>
      </w:r>
      <w:r>
        <w:rPr>
          <w:rFonts w:ascii="Times New Roman" w:eastAsia="Calibri" w:hAnsi="Times New Roman" w:cs="Times New Roman"/>
          <w:szCs w:val="32"/>
        </w:rPr>
        <w:t>,</w:t>
      </w:r>
      <w:r w:rsidRPr="00EB1B6D">
        <w:rPr>
          <w:rFonts w:ascii="Times New Roman" w:eastAsia="Calibri" w:hAnsi="Times New Roman" w:cs="Times New Roman"/>
          <w:szCs w:val="32"/>
        </w:rPr>
        <w:t xml:space="preserve"> Hume F</w:t>
      </w:r>
      <w:r>
        <w:rPr>
          <w:rFonts w:ascii="Times New Roman" w:eastAsia="Calibri" w:hAnsi="Times New Roman" w:cs="Times New Roman"/>
          <w:szCs w:val="32"/>
        </w:rPr>
        <w:t>,</w:t>
      </w:r>
      <w:r w:rsidRPr="00EB1B6D">
        <w:rPr>
          <w:rFonts w:ascii="Times New Roman" w:eastAsia="Calibri" w:hAnsi="Times New Roman" w:cs="Times New Roman"/>
          <w:szCs w:val="32"/>
        </w:rPr>
        <w:t xml:space="preserve"> Huxtable S</w:t>
      </w:r>
      <w:r>
        <w:rPr>
          <w:rFonts w:ascii="Times New Roman" w:eastAsia="Calibri" w:hAnsi="Times New Roman" w:cs="Times New Roman"/>
          <w:szCs w:val="32"/>
        </w:rPr>
        <w:t>,</w:t>
      </w:r>
      <w:r w:rsidRPr="00EB1B6D">
        <w:rPr>
          <w:rFonts w:ascii="Times New Roman" w:eastAsia="Calibri" w:hAnsi="Times New Roman" w:cs="Times New Roman"/>
          <w:szCs w:val="32"/>
        </w:rPr>
        <w:t xml:space="preserve"> Iles P</w:t>
      </w:r>
      <w:r>
        <w:rPr>
          <w:rFonts w:ascii="Times New Roman" w:eastAsia="Calibri" w:hAnsi="Times New Roman" w:cs="Times New Roman"/>
          <w:szCs w:val="32"/>
        </w:rPr>
        <w:t>,</w:t>
      </w:r>
      <w:r w:rsidRPr="00EB1B6D">
        <w:rPr>
          <w:rFonts w:ascii="Times New Roman" w:eastAsia="Calibri" w:hAnsi="Times New Roman" w:cs="Times New Roman"/>
          <w:szCs w:val="32"/>
        </w:rPr>
        <w:t xml:space="preserve"> Jones M</w:t>
      </w:r>
      <w:r>
        <w:rPr>
          <w:rFonts w:ascii="Times New Roman" w:eastAsia="Calibri" w:hAnsi="Times New Roman" w:cs="Times New Roman"/>
          <w:szCs w:val="32"/>
        </w:rPr>
        <w:t>,</w:t>
      </w:r>
      <w:r w:rsidRPr="00EB1B6D">
        <w:rPr>
          <w:rFonts w:ascii="Times New Roman" w:eastAsia="Calibri" w:hAnsi="Times New Roman" w:cs="Times New Roman"/>
          <w:szCs w:val="32"/>
        </w:rPr>
        <w:t xml:space="preserve"> Lawrence C</w:t>
      </w:r>
      <w:r>
        <w:rPr>
          <w:rFonts w:ascii="Times New Roman" w:eastAsia="Calibri" w:hAnsi="Times New Roman" w:cs="Times New Roman"/>
          <w:szCs w:val="32"/>
        </w:rPr>
        <w:t>,</w:t>
      </w:r>
      <w:r w:rsidRPr="00EB1B6D">
        <w:rPr>
          <w:rFonts w:ascii="Times New Roman" w:eastAsia="Calibri" w:hAnsi="Times New Roman" w:cs="Times New Roman"/>
          <w:szCs w:val="32"/>
        </w:rPr>
        <w:t xml:space="preserve"> Thalmann S</w:t>
      </w:r>
      <w:r>
        <w:rPr>
          <w:rFonts w:ascii="Times New Roman" w:eastAsia="Calibri" w:hAnsi="Times New Roman" w:cs="Times New Roman"/>
          <w:szCs w:val="32"/>
        </w:rPr>
        <w:t>,</w:t>
      </w:r>
      <w:r w:rsidRPr="00EB1B6D">
        <w:rPr>
          <w:rFonts w:ascii="Times New Roman" w:eastAsia="Calibri" w:hAnsi="Times New Roman" w:cs="Times New Roman"/>
          <w:szCs w:val="32"/>
        </w:rPr>
        <w:t xml:space="preserve"> Wise P</w:t>
      </w:r>
      <w:r>
        <w:rPr>
          <w:rFonts w:ascii="Times New Roman" w:eastAsia="Calibri" w:hAnsi="Times New Roman" w:cs="Times New Roman"/>
          <w:szCs w:val="32"/>
        </w:rPr>
        <w:t>,</w:t>
      </w:r>
      <w:r w:rsidRPr="00EB1B6D">
        <w:rPr>
          <w:rFonts w:ascii="Times New Roman" w:eastAsia="Calibri" w:hAnsi="Times New Roman" w:cs="Times New Roman"/>
          <w:szCs w:val="32"/>
        </w:rPr>
        <w:t xml:space="preserve"> Williams H</w:t>
      </w:r>
      <w:r>
        <w:rPr>
          <w:rFonts w:ascii="Times New Roman" w:eastAsia="Calibri" w:hAnsi="Times New Roman" w:cs="Times New Roman"/>
          <w:szCs w:val="32"/>
        </w:rPr>
        <w:t>,</w:t>
      </w:r>
      <w:r w:rsidRPr="00EB1B6D">
        <w:rPr>
          <w:rFonts w:ascii="Times New Roman" w:eastAsia="Calibri" w:hAnsi="Times New Roman" w:cs="Times New Roman"/>
          <w:szCs w:val="32"/>
        </w:rPr>
        <w:t xml:space="preserve"> Fox S</w:t>
      </w:r>
      <w:r>
        <w:rPr>
          <w:rFonts w:ascii="Times New Roman" w:eastAsia="Calibri" w:hAnsi="Times New Roman" w:cs="Times New Roman"/>
          <w:szCs w:val="32"/>
        </w:rPr>
        <w:t>,</w:t>
      </w:r>
      <w:r w:rsidRPr="00EB1B6D">
        <w:rPr>
          <w:rFonts w:ascii="Times New Roman" w:eastAsia="Calibri" w:hAnsi="Times New Roman" w:cs="Times New Roman"/>
          <w:szCs w:val="32"/>
        </w:rPr>
        <w:t xml:space="preserve"> Pemberton D</w:t>
      </w:r>
      <w:r>
        <w:rPr>
          <w:rFonts w:ascii="Times New Roman" w:eastAsia="Calibri" w:hAnsi="Times New Roman" w:cs="Times New Roman"/>
          <w:szCs w:val="32"/>
        </w:rPr>
        <w:t xml:space="preserve">. 2018. </w:t>
      </w:r>
      <w:r w:rsidRPr="00EB1B6D">
        <w:rPr>
          <w:rFonts w:ascii="Times New Roman" w:eastAsia="Calibri" w:hAnsi="Times New Roman" w:cs="Times New Roman"/>
          <w:szCs w:val="32"/>
        </w:rPr>
        <w:t>Density trends and demographic signals uncover the long-term impact of transmissible cancer in Tasmanian devils</w:t>
      </w:r>
      <w:r>
        <w:rPr>
          <w:rFonts w:ascii="Times New Roman" w:eastAsia="Calibri" w:hAnsi="Times New Roman" w:cs="Times New Roman"/>
          <w:szCs w:val="32"/>
        </w:rPr>
        <w:t>. J Appl Ecol 55: 1368-79.</w:t>
      </w:r>
    </w:p>
    <w:p w14:paraId="28FBEE7B"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Linette GP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Stadtmauer 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Maus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Rapoport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Levine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Emery 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Litzky 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Bagg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Carreno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Cimino 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Binder-Scholl 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Smethurst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Gerry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Pumphrey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Bennett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Brewer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Dukes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Harper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Tayton-Martin H</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Jakobsen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Hassan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Kalos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June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2013</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Cardiovascular toxicity and titin cross-reactivity of affinity-enhanced T cells in myeloma and melanoma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Blood 122: 863-71</w:t>
      </w:r>
      <w:r>
        <w:rPr>
          <w:rFonts w:ascii="Times New Roman" w:eastAsia="Calibri" w:hAnsi="Times New Roman" w:cs="Times New Roman"/>
          <w:szCs w:val="32"/>
        </w:rPr>
        <w:t>.</w:t>
      </w:r>
    </w:p>
    <w:p w14:paraId="63F8A0A0" w14:textId="337A2AE2" w:rsidR="00193BF2"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Loh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Bergfeld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Hayes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O'Hara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Pyecroft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Raidal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Sharpe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2006</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The </w:t>
      </w:r>
      <w:r>
        <w:rPr>
          <w:rFonts w:ascii="Times New Roman" w:eastAsia="Calibri" w:hAnsi="Times New Roman" w:cs="Times New Roman"/>
          <w:szCs w:val="32"/>
        </w:rPr>
        <w:t>p</w:t>
      </w:r>
      <w:r w:rsidRPr="00B632CF">
        <w:rPr>
          <w:rFonts w:ascii="Times New Roman" w:eastAsia="Calibri" w:hAnsi="Times New Roman" w:cs="Times New Roman"/>
          <w:szCs w:val="32"/>
        </w:rPr>
        <w:t>athology of Devil Facial Tumor Disease (DFTD) in Tasmanian Devils (</w:t>
      </w:r>
      <w:r w:rsidRPr="00B544F4">
        <w:rPr>
          <w:rFonts w:ascii="Times New Roman" w:eastAsia="Calibri" w:hAnsi="Times New Roman" w:cs="Times New Roman"/>
          <w:i/>
          <w:szCs w:val="32"/>
        </w:rPr>
        <w:t>Sarcophilus harrisii</w:t>
      </w:r>
      <w:r w:rsidRPr="00B632CF">
        <w:rPr>
          <w:rFonts w:ascii="Times New Roman" w:eastAsia="Calibri" w:hAnsi="Times New Roman" w:cs="Times New Roman"/>
          <w:szCs w:val="32"/>
        </w:rPr>
        <w: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Vet Pathol 43: 890-5</w:t>
      </w:r>
      <w:r>
        <w:rPr>
          <w:rFonts w:ascii="Times New Roman" w:eastAsia="Calibri" w:hAnsi="Times New Roman" w:cs="Times New Roman"/>
          <w:szCs w:val="32"/>
        </w:rPr>
        <w:t>.</w:t>
      </w:r>
    </w:p>
    <w:p w14:paraId="70CBEB67" w14:textId="0FDEF778" w:rsidR="003E27DF" w:rsidRPr="00B632CF" w:rsidRDefault="003E27DF" w:rsidP="00193BF2">
      <w:pPr>
        <w:jc w:val="both"/>
        <w:rPr>
          <w:rFonts w:ascii="Times New Roman" w:eastAsia="Calibri" w:hAnsi="Times New Roman" w:cs="Times New Roman"/>
          <w:szCs w:val="32"/>
        </w:rPr>
      </w:pPr>
      <w:r w:rsidRPr="003E27DF">
        <w:rPr>
          <w:rFonts w:ascii="Times New Roman" w:eastAsia="Calibri" w:hAnsi="Times New Roman" w:cs="Times New Roman"/>
          <w:szCs w:val="32"/>
        </w:rPr>
        <w:t>Maki J</w:t>
      </w:r>
      <w:r>
        <w:rPr>
          <w:rFonts w:ascii="Times New Roman" w:eastAsia="Calibri" w:hAnsi="Times New Roman" w:cs="Times New Roman"/>
          <w:szCs w:val="32"/>
        </w:rPr>
        <w:t>,</w:t>
      </w:r>
      <w:r w:rsidRPr="003E27DF">
        <w:rPr>
          <w:rFonts w:ascii="Times New Roman" w:eastAsia="Calibri" w:hAnsi="Times New Roman" w:cs="Times New Roman"/>
          <w:szCs w:val="32"/>
        </w:rPr>
        <w:t xml:space="preserve"> Guiot A</w:t>
      </w:r>
      <w:r>
        <w:rPr>
          <w:rFonts w:ascii="Times New Roman" w:eastAsia="Calibri" w:hAnsi="Times New Roman" w:cs="Times New Roman"/>
          <w:szCs w:val="32"/>
        </w:rPr>
        <w:t>,</w:t>
      </w:r>
      <w:r w:rsidRPr="003E27DF">
        <w:rPr>
          <w:rFonts w:ascii="Times New Roman" w:eastAsia="Calibri" w:hAnsi="Times New Roman" w:cs="Times New Roman"/>
          <w:szCs w:val="32"/>
        </w:rPr>
        <w:t xml:space="preserve"> Aubert M</w:t>
      </w:r>
      <w:r>
        <w:rPr>
          <w:rFonts w:ascii="Times New Roman" w:eastAsia="Calibri" w:hAnsi="Times New Roman" w:cs="Times New Roman"/>
          <w:szCs w:val="32"/>
        </w:rPr>
        <w:t>,</w:t>
      </w:r>
      <w:r w:rsidRPr="003E27DF">
        <w:rPr>
          <w:rFonts w:ascii="Times New Roman" w:eastAsia="Calibri" w:hAnsi="Times New Roman" w:cs="Times New Roman"/>
          <w:szCs w:val="32"/>
        </w:rPr>
        <w:t xml:space="preserve"> Brochier B</w:t>
      </w:r>
      <w:r>
        <w:rPr>
          <w:rFonts w:ascii="Times New Roman" w:eastAsia="Calibri" w:hAnsi="Times New Roman" w:cs="Times New Roman"/>
          <w:szCs w:val="32"/>
        </w:rPr>
        <w:t>,</w:t>
      </w:r>
      <w:r w:rsidRPr="003E27DF">
        <w:rPr>
          <w:rFonts w:ascii="Times New Roman" w:eastAsia="Calibri" w:hAnsi="Times New Roman" w:cs="Times New Roman"/>
          <w:szCs w:val="32"/>
        </w:rPr>
        <w:t xml:space="preserve"> Cliquet F</w:t>
      </w:r>
      <w:r>
        <w:rPr>
          <w:rFonts w:ascii="Times New Roman" w:eastAsia="Calibri" w:hAnsi="Times New Roman" w:cs="Times New Roman"/>
          <w:szCs w:val="32"/>
        </w:rPr>
        <w:t>,</w:t>
      </w:r>
      <w:r w:rsidRPr="003E27DF">
        <w:rPr>
          <w:rFonts w:ascii="Times New Roman" w:eastAsia="Calibri" w:hAnsi="Times New Roman" w:cs="Times New Roman"/>
          <w:szCs w:val="32"/>
        </w:rPr>
        <w:t xml:space="preserve"> Hanlon C</w:t>
      </w:r>
      <w:r>
        <w:rPr>
          <w:rFonts w:ascii="Times New Roman" w:eastAsia="Calibri" w:hAnsi="Times New Roman" w:cs="Times New Roman"/>
          <w:szCs w:val="32"/>
        </w:rPr>
        <w:t>,</w:t>
      </w:r>
      <w:r w:rsidRPr="003E27DF">
        <w:rPr>
          <w:rFonts w:ascii="Times New Roman" w:eastAsia="Calibri" w:hAnsi="Times New Roman" w:cs="Times New Roman"/>
          <w:szCs w:val="32"/>
        </w:rPr>
        <w:t xml:space="preserve"> King R</w:t>
      </w:r>
      <w:r>
        <w:rPr>
          <w:rFonts w:ascii="Times New Roman" w:eastAsia="Calibri" w:hAnsi="Times New Roman" w:cs="Times New Roman"/>
          <w:szCs w:val="32"/>
        </w:rPr>
        <w:t>,</w:t>
      </w:r>
      <w:r w:rsidRPr="003E27DF">
        <w:rPr>
          <w:rFonts w:ascii="Times New Roman" w:eastAsia="Calibri" w:hAnsi="Times New Roman" w:cs="Times New Roman"/>
          <w:szCs w:val="32"/>
        </w:rPr>
        <w:t xml:space="preserve"> Oertli E</w:t>
      </w:r>
      <w:r>
        <w:rPr>
          <w:rFonts w:ascii="Times New Roman" w:eastAsia="Calibri" w:hAnsi="Times New Roman" w:cs="Times New Roman"/>
          <w:szCs w:val="32"/>
        </w:rPr>
        <w:t>,</w:t>
      </w:r>
      <w:r w:rsidRPr="003E27DF">
        <w:rPr>
          <w:rFonts w:ascii="Times New Roman" w:eastAsia="Calibri" w:hAnsi="Times New Roman" w:cs="Times New Roman"/>
          <w:szCs w:val="32"/>
        </w:rPr>
        <w:t xml:space="preserve"> Rupprecht C</w:t>
      </w:r>
      <w:r>
        <w:rPr>
          <w:rFonts w:ascii="Times New Roman" w:eastAsia="Calibri" w:hAnsi="Times New Roman" w:cs="Times New Roman"/>
          <w:szCs w:val="32"/>
        </w:rPr>
        <w:t>,</w:t>
      </w:r>
      <w:r w:rsidRPr="003E27DF">
        <w:rPr>
          <w:rFonts w:ascii="Times New Roman" w:eastAsia="Calibri" w:hAnsi="Times New Roman" w:cs="Times New Roman"/>
          <w:szCs w:val="32"/>
        </w:rPr>
        <w:t xml:space="preserve"> Schumacher C</w:t>
      </w:r>
      <w:r>
        <w:rPr>
          <w:rFonts w:ascii="Times New Roman" w:eastAsia="Calibri" w:hAnsi="Times New Roman" w:cs="Times New Roman"/>
          <w:szCs w:val="32"/>
        </w:rPr>
        <w:t>,</w:t>
      </w:r>
      <w:r w:rsidRPr="003E27DF">
        <w:rPr>
          <w:rFonts w:ascii="Times New Roman" w:eastAsia="Calibri" w:hAnsi="Times New Roman" w:cs="Times New Roman"/>
          <w:szCs w:val="32"/>
        </w:rPr>
        <w:t xml:space="preserve"> Slate D</w:t>
      </w:r>
      <w:r>
        <w:rPr>
          <w:rFonts w:ascii="Times New Roman" w:eastAsia="Calibri" w:hAnsi="Times New Roman" w:cs="Times New Roman"/>
          <w:szCs w:val="32"/>
        </w:rPr>
        <w:t>,</w:t>
      </w:r>
      <w:r w:rsidRPr="003E27DF">
        <w:rPr>
          <w:rFonts w:ascii="Times New Roman" w:eastAsia="Calibri" w:hAnsi="Times New Roman" w:cs="Times New Roman"/>
          <w:szCs w:val="32"/>
        </w:rPr>
        <w:t xml:space="preserve"> Yakobson B</w:t>
      </w:r>
      <w:r>
        <w:rPr>
          <w:rFonts w:ascii="Times New Roman" w:eastAsia="Calibri" w:hAnsi="Times New Roman" w:cs="Times New Roman"/>
          <w:szCs w:val="32"/>
        </w:rPr>
        <w:t>,</w:t>
      </w:r>
      <w:r w:rsidRPr="003E27DF">
        <w:rPr>
          <w:rFonts w:ascii="Times New Roman" w:eastAsia="Calibri" w:hAnsi="Times New Roman" w:cs="Times New Roman"/>
          <w:szCs w:val="32"/>
        </w:rPr>
        <w:t xml:space="preserve"> Wohlers A</w:t>
      </w:r>
      <w:r>
        <w:rPr>
          <w:rFonts w:ascii="Times New Roman" w:eastAsia="Calibri" w:hAnsi="Times New Roman" w:cs="Times New Roman"/>
          <w:szCs w:val="32"/>
        </w:rPr>
        <w:t>,</w:t>
      </w:r>
      <w:r w:rsidRPr="003E27DF">
        <w:rPr>
          <w:rFonts w:ascii="Times New Roman" w:eastAsia="Calibri" w:hAnsi="Times New Roman" w:cs="Times New Roman"/>
          <w:szCs w:val="32"/>
        </w:rPr>
        <w:t xml:space="preserve"> Lankau E</w:t>
      </w:r>
      <w:r>
        <w:rPr>
          <w:rFonts w:ascii="Times New Roman" w:eastAsia="Calibri" w:hAnsi="Times New Roman" w:cs="Times New Roman"/>
          <w:szCs w:val="32"/>
        </w:rPr>
        <w:t xml:space="preserve">. 2017. </w:t>
      </w:r>
      <w:r w:rsidRPr="003E27DF">
        <w:rPr>
          <w:rFonts w:ascii="Times New Roman" w:eastAsia="Calibri" w:hAnsi="Times New Roman" w:cs="Times New Roman"/>
          <w:szCs w:val="32"/>
        </w:rPr>
        <w:t>Oral vaccination of wildlife using a vaccinia–rabies-glycoprotein recombinant virus vaccine (RABORAL V-RG®): a global review</w:t>
      </w:r>
      <w:r>
        <w:rPr>
          <w:rFonts w:ascii="Times New Roman" w:eastAsia="Calibri" w:hAnsi="Times New Roman" w:cs="Times New Roman"/>
          <w:szCs w:val="32"/>
        </w:rPr>
        <w:t>. Vet Res 48: 57.</w:t>
      </w:r>
    </w:p>
    <w:p w14:paraId="5436FFF4" w14:textId="492B4C44"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Marijt KA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Blijleven 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Verdegaal 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Kester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Kowalewski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Rammensee H</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Stevanović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Heemskerk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van der Burg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van Hall 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2018</w:t>
      </w:r>
      <w:r>
        <w:rPr>
          <w:rFonts w:ascii="Times New Roman" w:eastAsia="Calibri" w:hAnsi="Times New Roman" w:cs="Times New Roman"/>
          <w:szCs w:val="32"/>
        </w:rPr>
        <w:t>.</w:t>
      </w:r>
      <w:r w:rsidRPr="00B632CF">
        <w:rPr>
          <w:rFonts w:ascii="Times New Roman" w:eastAsia="Calibri" w:hAnsi="Times New Roman" w:cs="Times New Roman"/>
          <w:szCs w:val="32"/>
        </w:rPr>
        <w:t xml:space="preserve"> Identification of non-mutated neoantigens presented by TAP-deficient tumors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 Exp Med</w:t>
      </w:r>
      <w:r>
        <w:rPr>
          <w:rFonts w:ascii="Times New Roman" w:eastAsia="Calibri" w:hAnsi="Times New Roman" w:cs="Times New Roman"/>
          <w:szCs w:val="32"/>
        </w:rPr>
        <w:t xml:space="preserve"> </w:t>
      </w:r>
      <w:r w:rsidRPr="00B632CF">
        <w:rPr>
          <w:rFonts w:ascii="Times New Roman" w:eastAsia="Calibri" w:hAnsi="Times New Roman" w:cs="Times New Roman"/>
          <w:szCs w:val="32"/>
        </w:rPr>
        <w:t>215: 2325</w:t>
      </w:r>
      <w:r>
        <w:rPr>
          <w:rFonts w:ascii="Times New Roman" w:eastAsia="Calibri" w:hAnsi="Times New Roman" w:cs="Times New Roman"/>
          <w:szCs w:val="32"/>
        </w:rPr>
        <w:t>.</w:t>
      </w:r>
    </w:p>
    <w:p w14:paraId="5D0607B5"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Mason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1998</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 very high level of crossreactivity is an essential feature of the T-cell receptor</w:t>
      </w:r>
      <w:r>
        <w:rPr>
          <w:rFonts w:ascii="Times New Roman" w:eastAsia="Calibri" w:hAnsi="Times New Roman" w:cs="Times New Roman"/>
          <w:szCs w:val="32"/>
        </w:rPr>
        <w:t xml:space="preserve">. </w:t>
      </w:r>
      <w:r w:rsidRPr="00B632CF">
        <w:rPr>
          <w:rFonts w:ascii="Times New Roman" w:eastAsia="Calibri" w:hAnsi="Times New Roman" w:cs="Times New Roman"/>
          <w:szCs w:val="32"/>
        </w:rPr>
        <w:t>Immunol</w:t>
      </w:r>
      <w:r>
        <w:rPr>
          <w:rFonts w:ascii="Times New Roman" w:eastAsia="Calibri" w:hAnsi="Times New Roman" w:cs="Times New Roman"/>
          <w:szCs w:val="32"/>
        </w:rPr>
        <w:t xml:space="preserve"> </w:t>
      </w:r>
      <w:r w:rsidRPr="00B632CF">
        <w:rPr>
          <w:rFonts w:ascii="Times New Roman" w:eastAsia="Calibri" w:hAnsi="Times New Roman" w:cs="Times New Roman"/>
          <w:szCs w:val="32"/>
        </w:rPr>
        <w:t>Today 19: 395-404</w:t>
      </w:r>
      <w:r>
        <w:rPr>
          <w:rFonts w:ascii="Times New Roman" w:eastAsia="Calibri" w:hAnsi="Times New Roman" w:cs="Times New Roman"/>
          <w:szCs w:val="32"/>
        </w:rPr>
        <w:t>.</w:t>
      </w:r>
    </w:p>
    <w:p w14:paraId="4B62A350" w14:textId="6102F2D9"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McCallum H</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Tompkins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Jones M</w:t>
      </w:r>
      <w:r>
        <w:rPr>
          <w:rFonts w:ascii="Times New Roman" w:eastAsia="Calibri" w:hAnsi="Times New Roman" w:cs="Times New Roman"/>
          <w:szCs w:val="32"/>
        </w:rPr>
        <w:t>E,</w:t>
      </w:r>
      <w:r w:rsidRPr="00B632CF">
        <w:rPr>
          <w:rFonts w:ascii="Times New Roman" w:eastAsia="Calibri" w:hAnsi="Times New Roman" w:cs="Times New Roman"/>
          <w:szCs w:val="32"/>
        </w:rPr>
        <w:t xml:space="preserve"> Lachish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Marvanek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Lazenby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Hocking 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Wiersma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Hawkins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2007</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Distribution and </w:t>
      </w:r>
      <w:r>
        <w:rPr>
          <w:rFonts w:ascii="Times New Roman" w:eastAsia="Calibri" w:hAnsi="Times New Roman" w:cs="Times New Roman"/>
          <w:szCs w:val="32"/>
        </w:rPr>
        <w:t>i</w:t>
      </w:r>
      <w:r w:rsidRPr="00B632CF">
        <w:rPr>
          <w:rFonts w:ascii="Times New Roman" w:eastAsia="Calibri" w:hAnsi="Times New Roman" w:cs="Times New Roman"/>
          <w:szCs w:val="32"/>
        </w:rPr>
        <w:t>mpacts of Tasmanian Devil Facial Tumor Disease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EcoHealth 4: 318-25</w:t>
      </w:r>
      <w:r>
        <w:rPr>
          <w:rFonts w:ascii="Times New Roman" w:eastAsia="Calibri" w:hAnsi="Times New Roman" w:cs="Times New Roman"/>
          <w:szCs w:val="32"/>
        </w:rPr>
        <w:t>.</w:t>
      </w:r>
    </w:p>
    <w:p w14:paraId="222017DE" w14:textId="6CCB593A"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McCallum H</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Jones M</w:t>
      </w:r>
      <w:r>
        <w:rPr>
          <w:rFonts w:ascii="Times New Roman" w:eastAsia="Calibri" w:hAnsi="Times New Roman" w:cs="Times New Roman"/>
          <w:szCs w:val="32"/>
        </w:rPr>
        <w:t>E,</w:t>
      </w:r>
      <w:r w:rsidRPr="00B632CF">
        <w:rPr>
          <w:rFonts w:ascii="Times New Roman" w:eastAsia="Calibri" w:hAnsi="Times New Roman" w:cs="Times New Roman"/>
          <w:szCs w:val="32"/>
        </w:rPr>
        <w:t xml:space="preserve"> Hawkins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Hamede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Lachish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Sinn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Beeton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Lazenby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2009</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Transmission dynamics of Tasmanian devil facial tumor disease may lead to disease-induced extinction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Ecology 90: 3379-92</w:t>
      </w:r>
      <w:r>
        <w:rPr>
          <w:rFonts w:ascii="Times New Roman" w:eastAsia="Calibri" w:hAnsi="Times New Roman" w:cs="Times New Roman"/>
          <w:szCs w:val="32"/>
        </w:rPr>
        <w:t>.</w:t>
      </w:r>
    </w:p>
    <w:p w14:paraId="44407764"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McCarthy EF</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2006</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The toxins of William B Coley and the treatment of bone and soft-tissue sarcomas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Iowa </w:t>
      </w:r>
      <w:r>
        <w:rPr>
          <w:rFonts w:ascii="Times New Roman" w:eastAsia="Calibri" w:hAnsi="Times New Roman" w:cs="Times New Roman"/>
          <w:szCs w:val="32"/>
        </w:rPr>
        <w:t>Orthop</w:t>
      </w:r>
      <w:r w:rsidRPr="00B632CF">
        <w:rPr>
          <w:rFonts w:ascii="Times New Roman" w:eastAsia="Calibri" w:hAnsi="Times New Roman" w:cs="Times New Roman"/>
          <w:szCs w:val="32"/>
        </w:rPr>
        <w:t xml:space="preserve"> </w:t>
      </w:r>
      <w:r>
        <w:rPr>
          <w:rFonts w:ascii="Times New Roman" w:eastAsia="Calibri" w:hAnsi="Times New Roman" w:cs="Times New Roman"/>
          <w:szCs w:val="32"/>
        </w:rPr>
        <w:t>J</w:t>
      </w:r>
      <w:r w:rsidRPr="00B632CF">
        <w:rPr>
          <w:rFonts w:ascii="Times New Roman" w:eastAsia="Calibri" w:hAnsi="Times New Roman" w:cs="Times New Roman"/>
          <w:szCs w:val="32"/>
        </w:rPr>
        <w:t xml:space="preserve"> 26: 154-8</w:t>
      </w:r>
      <w:r>
        <w:rPr>
          <w:rFonts w:ascii="Times New Roman" w:eastAsia="Calibri" w:hAnsi="Times New Roman" w:cs="Times New Roman"/>
          <w:szCs w:val="32"/>
        </w:rPr>
        <w:t>.</w:t>
      </w:r>
    </w:p>
    <w:p w14:paraId="783105B3" w14:textId="7352CF44"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McLennan EA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Gooley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Wise 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Belov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Hogg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Grueber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2018</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Pedigree reconstruction using molecular data reveals an early warning sign of gene diversity loss in an island population of Tasmanian devils (</w:t>
      </w:r>
      <w:r w:rsidRPr="00B544F4">
        <w:rPr>
          <w:rFonts w:ascii="Times New Roman" w:eastAsia="Calibri" w:hAnsi="Times New Roman" w:cs="Times New Roman"/>
          <w:i/>
          <w:szCs w:val="32"/>
        </w:rPr>
        <w:t>Sarcophilus harrisii</w:t>
      </w:r>
      <w:r w:rsidRPr="00B632CF">
        <w:rPr>
          <w:rFonts w:ascii="Times New Roman" w:eastAsia="Calibri" w:hAnsi="Times New Roman" w:cs="Times New Roman"/>
          <w:szCs w:val="32"/>
        </w:rPr>
        <w: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Conserv Genet 19: 439-50</w:t>
      </w:r>
      <w:r>
        <w:rPr>
          <w:rFonts w:ascii="Times New Roman" w:eastAsia="Calibri" w:hAnsi="Times New Roman" w:cs="Times New Roman"/>
          <w:szCs w:val="32"/>
        </w:rPr>
        <w:t>.</w:t>
      </w:r>
    </w:p>
    <w:p w14:paraId="0BB4A415"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Morgan RA</w:t>
      </w:r>
      <w:r>
        <w:rPr>
          <w:rFonts w:ascii="Times New Roman" w:eastAsia="Calibri" w:hAnsi="Times New Roman" w:cs="Times New Roman"/>
          <w:szCs w:val="32"/>
        </w:rPr>
        <w:t xml:space="preserve">, </w:t>
      </w:r>
      <w:r w:rsidRPr="00B632CF">
        <w:rPr>
          <w:rFonts w:ascii="Times New Roman" w:eastAsia="Calibri" w:hAnsi="Times New Roman" w:cs="Times New Roman"/>
          <w:szCs w:val="32"/>
        </w:rPr>
        <w:t>Chinnasamy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Abate-Daga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Gros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Robbins 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Zheng Z</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Dudley M</w:t>
      </w:r>
      <w:r>
        <w:rPr>
          <w:rFonts w:ascii="Times New Roman" w:eastAsia="Calibri" w:hAnsi="Times New Roman" w:cs="Times New Roman"/>
          <w:szCs w:val="32"/>
        </w:rPr>
        <w:t xml:space="preserve">, </w:t>
      </w:r>
      <w:r w:rsidRPr="00B632CF">
        <w:rPr>
          <w:rFonts w:ascii="Times New Roman" w:eastAsia="Calibri" w:hAnsi="Times New Roman" w:cs="Times New Roman"/>
          <w:szCs w:val="32"/>
        </w:rPr>
        <w:t>Feldman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Yang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Sherry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Phan 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Hughes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Kammula U</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Miller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Hessman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Stewart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Restifo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Quezado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Alimchandani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Rosenberg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Nath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Wang 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Bielekova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Wuest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Akula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McMahon F</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Wilde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Mosetter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Schendel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Laurencot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Rosenberg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2013</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Cancer regression and neurological toxicity following anti-MAGE-A3 TCR gene therapy</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 Immunother 36: 133-51</w:t>
      </w:r>
      <w:r>
        <w:rPr>
          <w:rFonts w:ascii="Times New Roman" w:eastAsia="Calibri" w:hAnsi="Times New Roman" w:cs="Times New Roman"/>
          <w:szCs w:val="32"/>
        </w:rPr>
        <w:t>.</w:t>
      </w:r>
    </w:p>
    <w:p w14:paraId="2C077D71"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Murchison EP</w:t>
      </w:r>
      <w:r>
        <w:rPr>
          <w:rFonts w:ascii="Times New Roman" w:eastAsia="Calibri" w:hAnsi="Times New Roman" w:cs="Times New Roman"/>
          <w:szCs w:val="32"/>
        </w:rPr>
        <w:t xml:space="preserve">, </w:t>
      </w:r>
      <w:r w:rsidRPr="00B632CF">
        <w:rPr>
          <w:rFonts w:ascii="Times New Roman" w:eastAsia="Calibri" w:hAnsi="Times New Roman" w:cs="Times New Roman"/>
          <w:szCs w:val="32"/>
        </w:rPr>
        <w:t>Tovar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Hsu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Bender H</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Kheradpour 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Rebbeck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Obendorf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Conlan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Bahlo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Blizzard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Pyecroft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Kreiss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Kellis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Stark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Harkins 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Marshall Graves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Woods G</w:t>
      </w:r>
      <w:r>
        <w:rPr>
          <w:rFonts w:ascii="Times New Roman" w:eastAsia="Calibri" w:hAnsi="Times New Roman" w:cs="Times New Roman"/>
          <w:szCs w:val="32"/>
        </w:rPr>
        <w:t>M,</w:t>
      </w:r>
      <w:r w:rsidRPr="00B632CF">
        <w:rPr>
          <w:rFonts w:ascii="Times New Roman" w:eastAsia="Calibri" w:hAnsi="Times New Roman" w:cs="Times New Roman"/>
          <w:szCs w:val="32"/>
        </w:rPr>
        <w:t xml:space="preserve"> Hannon 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Papenfuss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2010</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The Tasmanian devil transcriptome reveals Schwann cell origins of a clonally transmissible cancer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Science 327: 84-7</w:t>
      </w:r>
      <w:r>
        <w:rPr>
          <w:rFonts w:ascii="Times New Roman" w:eastAsia="Calibri" w:hAnsi="Times New Roman" w:cs="Times New Roman"/>
          <w:szCs w:val="32"/>
        </w:rPr>
        <w:t>.</w:t>
      </w:r>
    </w:p>
    <w:p w14:paraId="36641A4A"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Murchison EP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Schulz-Trieglaff O</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Ning Z</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Alexandrov 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Bauer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Fu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Hims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Ding Z</w:t>
      </w:r>
      <w:r>
        <w:rPr>
          <w:rFonts w:ascii="Times New Roman" w:eastAsia="Calibri" w:hAnsi="Times New Roman" w:cs="Times New Roman"/>
          <w:szCs w:val="32"/>
        </w:rPr>
        <w:t>,</w:t>
      </w:r>
      <w:r w:rsidRPr="00B632CF">
        <w:rPr>
          <w:rFonts w:ascii="Times New Roman" w:eastAsia="Calibri" w:hAnsi="Times New Roman" w:cs="Times New Roman"/>
          <w:szCs w:val="32"/>
        </w:rPr>
        <w:t xml:space="preserve"> Ivakhno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Stewart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Ng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Wong W</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Aken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White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Alsop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Becq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Bignell 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Cheetham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Cheng W</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Connor 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Cox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Feng Z</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Gu Y</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Grocock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Harris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Khrebtukova I</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Kingsbury Z</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Kowarsky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Kreiss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Luo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Marshall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McBride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Murray 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Pearse AM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Raine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Rasolonjatovo I</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Shaw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Tedder 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Tregidgo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Vilella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Wedge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Woods G</w:t>
      </w:r>
      <w:r>
        <w:rPr>
          <w:rFonts w:ascii="Times New Roman" w:eastAsia="Calibri" w:hAnsi="Times New Roman" w:cs="Times New Roman"/>
          <w:szCs w:val="32"/>
        </w:rPr>
        <w:t>M,</w:t>
      </w:r>
      <w:r w:rsidRPr="00B632CF">
        <w:rPr>
          <w:rFonts w:ascii="Times New Roman" w:eastAsia="Calibri" w:hAnsi="Times New Roman" w:cs="Times New Roman"/>
          <w:szCs w:val="32"/>
        </w:rPr>
        <w:t xml:space="preserve"> Gormley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Humphray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Schroth G</w:t>
      </w:r>
      <w:r>
        <w:rPr>
          <w:rFonts w:ascii="Times New Roman" w:eastAsia="Calibri" w:hAnsi="Times New Roman" w:cs="Times New Roman"/>
          <w:szCs w:val="32"/>
        </w:rPr>
        <w:t xml:space="preserve">, </w:t>
      </w:r>
      <w:r w:rsidRPr="00B632CF">
        <w:rPr>
          <w:rFonts w:ascii="Times New Roman" w:eastAsia="Calibri" w:hAnsi="Times New Roman" w:cs="Times New Roman"/>
          <w:szCs w:val="32"/>
        </w:rPr>
        <w:t>Smith 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Hall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Searle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Carter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Papenfuss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Futreal 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Campbell 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Yang F</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Bentley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Evers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Stratton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2012</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Genome </w:t>
      </w:r>
      <w:r>
        <w:rPr>
          <w:rFonts w:ascii="Times New Roman" w:eastAsia="Calibri" w:hAnsi="Times New Roman" w:cs="Times New Roman"/>
          <w:szCs w:val="32"/>
        </w:rPr>
        <w:t>sequencing and analysis of the Tasmanian devil and its transmissible cancer.</w:t>
      </w:r>
      <w:r w:rsidRPr="00B632CF">
        <w:rPr>
          <w:rFonts w:ascii="Times New Roman" w:eastAsia="Calibri" w:hAnsi="Times New Roman" w:cs="Times New Roman"/>
          <w:szCs w:val="32"/>
        </w:rPr>
        <w:t xml:space="preserve"> Cell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148: 780-91</w:t>
      </w:r>
      <w:r>
        <w:rPr>
          <w:rFonts w:ascii="Times New Roman" w:eastAsia="Calibri" w:hAnsi="Times New Roman" w:cs="Times New Roman"/>
          <w:szCs w:val="32"/>
        </w:rPr>
        <w:t>.</w:t>
      </w:r>
    </w:p>
    <w:p w14:paraId="3951523D"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Nielsen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Connelley T</w:t>
      </w:r>
      <w:r>
        <w:rPr>
          <w:rFonts w:ascii="Times New Roman" w:eastAsia="Calibri" w:hAnsi="Times New Roman" w:cs="Times New Roman"/>
          <w:szCs w:val="32"/>
        </w:rPr>
        <w:t xml:space="preserve">, </w:t>
      </w:r>
      <w:r w:rsidRPr="00B632CF">
        <w:rPr>
          <w:rFonts w:ascii="Times New Roman" w:eastAsia="Calibri" w:hAnsi="Times New Roman" w:cs="Times New Roman"/>
          <w:szCs w:val="32"/>
        </w:rPr>
        <w:t>Ternette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2018</w:t>
      </w:r>
      <w:r>
        <w:rPr>
          <w:rFonts w:ascii="Times New Roman" w:eastAsia="Calibri" w:hAnsi="Times New Roman" w:cs="Times New Roman"/>
          <w:szCs w:val="32"/>
        </w:rPr>
        <w:t>.</w:t>
      </w:r>
      <w:r w:rsidRPr="00B632CF">
        <w:rPr>
          <w:rFonts w:ascii="Times New Roman" w:eastAsia="Calibri" w:hAnsi="Times New Roman" w:cs="Times New Roman"/>
          <w:szCs w:val="32"/>
        </w:rPr>
        <w:t xml:space="preserve"> Improved </w:t>
      </w:r>
      <w:r>
        <w:rPr>
          <w:rFonts w:ascii="Times New Roman" w:eastAsia="Calibri" w:hAnsi="Times New Roman" w:cs="Times New Roman"/>
          <w:szCs w:val="32"/>
        </w:rPr>
        <w:t xml:space="preserve">prediction of Bovine Leucocyte Antigens (BoLA) by use of mass-spectrometry determined ligand and in vitro binding data. </w:t>
      </w:r>
      <w:r w:rsidRPr="00B632CF">
        <w:rPr>
          <w:rFonts w:ascii="Times New Roman" w:eastAsia="Calibri" w:hAnsi="Times New Roman" w:cs="Times New Roman"/>
          <w:szCs w:val="32"/>
        </w:rPr>
        <w:t>J</w:t>
      </w:r>
      <w:r>
        <w:rPr>
          <w:rFonts w:ascii="Times New Roman" w:eastAsia="Calibri" w:hAnsi="Times New Roman" w:cs="Times New Roman"/>
          <w:szCs w:val="32"/>
        </w:rPr>
        <w:t xml:space="preserve"> P</w:t>
      </w:r>
      <w:r w:rsidRPr="00B632CF">
        <w:rPr>
          <w:rFonts w:ascii="Times New Roman" w:eastAsia="Calibri" w:hAnsi="Times New Roman" w:cs="Times New Roman"/>
          <w:szCs w:val="32"/>
        </w:rPr>
        <w:t xml:space="preserve">roteome </w:t>
      </w:r>
      <w:r>
        <w:rPr>
          <w:rFonts w:ascii="Times New Roman" w:eastAsia="Calibri" w:hAnsi="Times New Roman" w:cs="Times New Roman"/>
          <w:szCs w:val="32"/>
        </w:rPr>
        <w:t>Res</w:t>
      </w:r>
      <w:r w:rsidRPr="00B632CF">
        <w:rPr>
          <w:rFonts w:ascii="Times New Roman" w:eastAsia="Calibri" w:hAnsi="Times New Roman" w:cs="Times New Roman"/>
          <w:szCs w:val="32"/>
        </w:rPr>
        <w:t xml:space="preserve"> 17: 559-67</w:t>
      </w:r>
      <w:r>
        <w:rPr>
          <w:rFonts w:ascii="Times New Roman" w:eastAsia="Calibri" w:hAnsi="Times New Roman" w:cs="Times New Roman"/>
          <w:szCs w:val="32"/>
        </w:rPr>
        <w:t>.</w:t>
      </w:r>
    </w:p>
    <w:p w14:paraId="7FCCC154" w14:textId="7E80AD08" w:rsidR="00193BF2"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Nobeyama Y</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Nakagawa H</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2016</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Aberrant demethylation and expression of MAGEB2 in a subset of malignant peripheral nerve sheath tumors from neurofibromatosis type 1</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 Dermatol Sci 81: 118-23</w:t>
      </w:r>
      <w:r>
        <w:rPr>
          <w:rFonts w:ascii="Times New Roman" w:eastAsia="Calibri" w:hAnsi="Times New Roman" w:cs="Times New Roman"/>
          <w:szCs w:val="32"/>
        </w:rPr>
        <w:t>.</w:t>
      </w:r>
    </w:p>
    <w:p w14:paraId="297B0CDC" w14:textId="0EC10D54" w:rsidR="006A0E2C" w:rsidRPr="00B632CF" w:rsidRDefault="006A0E2C" w:rsidP="00193BF2">
      <w:pPr>
        <w:jc w:val="both"/>
        <w:rPr>
          <w:rFonts w:ascii="Times New Roman" w:eastAsia="Calibri" w:hAnsi="Times New Roman" w:cs="Times New Roman"/>
          <w:szCs w:val="32"/>
        </w:rPr>
      </w:pPr>
      <w:r w:rsidRPr="006A0E2C">
        <w:rPr>
          <w:rFonts w:ascii="Times New Roman" w:eastAsia="Calibri" w:hAnsi="Times New Roman" w:cs="Times New Roman"/>
          <w:szCs w:val="32"/>
        </w:rPr>
        <w:t>Ouni N</w:t>
      </w:r>
      <w:r>
        <w:rPr>
          <w:rFonts w:ascii="Times New Roman" w:eastAsia="Calibri" w:hAnsi="Times New Roman" w:cs="Times New Roman"/>
          <w:szCs w:val="32"/>
        </w:rPr>
        <w:t>,</w:t>
      </w:r>
      <w:r w:rsidRPr="006A0E2C">
        <w:rPr>
          <w:rFonts w:ascii="Times New Roman" w:eastAsia="Calibri" w:hAnsi="Times New Roman" w:cs="Times New Roman"/>
          <w:szCs w:val="32"/>
        </w:rPr>
        <w:t xml:space="preserve"> Chaaben A</w:t>
      </w:r>
      <w:r>
        <w:rPr>
          <w:rFonts w:ascii="Times New Roman" w:eastAsia="Calibri" w:hAnsi="Times New Roman" w:cs="Times New Roman"/>
          <w:szCs w:val="32"/>
        </w:rPr>
        <w:t>,</w:t>
      </w:r>
      <w:r w:rsidRPr="006A0E2C">
        <w:rPr>
          <w:rFonts w:ascii="Times New Roman" w:eastAsia="Calibri" w:hAnsi="Times New Roman" w:cs="Times New Roman"/>
          <w:szCs w:val="32"/>
        </w:rPr>
        <w:t xml:space="preserve"> Kablouti G</w:t>
      </w:r>
      <w:r>
        <w:rPr>
          <w:rFonts w:ascii="Times New Roman" w:eastAsia="Calibri" w:hAnsi="Times New Roman" w:cs="Times New Roman"/>
          <w:szCs w:val="32"/>
        </w:rPr>
        <w:t>,</w:t>
      </w:r>
      <w:r w:rsidRPr="006A0E2C">
        <w:rPr>
          <w:rFonts w:ascii="Times New Roman" w:eastAsia="Calibri" w:hAnsi="Times New Roman" w:cs="Times New Roman"/>
          <w:szCs w:val="32"/>
        </w:rPr>
        <w:t xml:space="preserve"> Ayari F</w:t>
      </w:r>
      <w:r>
        <w:rPr>
          <w:rFonts w:ascii="Times New Roman" w:eastAsia="Calibri" w:hAnsi="Times New Roman" w:cs="Times New Roman"/>
          <w:szCs w:val="32"/>
        </w:rPr>
        <w:t>,</w:t>
      </w:r>
      <w:r w:rsidRPr="006A0E2C">
        <w:rPr>
          <w:rFonts w:ascii="Times New Roman" w:eastAsia="Calibri" w:hAnsi="Times New Roman" w:cs="Times New Roman"/>
          <w:szCs w:val="32"/>
        </w:rPr>
        <w:t xml:space="preserve"> Douik H</w:t>
      </w:r>
      <w:r>
        <w:rPr>
          <w:rFonts w:ascii="Times New Roman" w:eastAsia="Calibri" w:hAnsi="Times New Roman" w:cs="Times New Roman"/>
          <w:szCs w:val="32"/>
        </w:rPr>
        <w:t>,</w:t>
      </w:r>
      <w:r w:rsidRPr="006A0E2C">
        <w:rPr>
          <w:rFonts w:ascii="Times New Roman" w:eastAsia="Calibri" w:hAnsi="Times New Roman" w:cs="Times New Roman"/>
          <w:szCs w:val="32"/>
        </w:rPr>
        <w:t xml:space="preserve"> Abaza H</w:t>
      </w:r>
      <w:r>
        <w:rPr>
          <w:rFonts w:ascii="Times New Roman" w:eastAsia="Calibri" w:hAnsi="Times New Roman" w:cs="Times New Roman"/>
          <w:szCs w:val="32"/>
        </w:rPr>
        <w:t>,</w:t>
      </w:r>
      <w:r w:rsidRPr="006A0E2C">
        <w:rPr>
          <w:rFonts w:ascii="Times New Roman" w:eastAsia="Calibri" w:hAnsi="Times New Roman" w:cs="Times New Roman"/>
          <w:szCs w:val="32"/>
        </w:rPr>
        <w:t xml:space="preserve"> Gara S</w:t>
      </w:r>
      <w:r>
        <w:rPr>
          <w:rFonts w:ascii="Times New Roman" w:eastAsia="Calibri" w:hAnsi="Times New Roman" w:cs="Times New Roman"/>
          <w:szCs w:val="32"/>
        </w:rPr>
        <w:t>,</w:t>
      </w:r>
      <w:r w:rsidRPr="006A0E2C">
        <w:rPr>
          <w:rFonts w:ascii="Times New Roman" w:eastAsia="Calibri" w:hAnsi="Times New Roman" w:cs="Times New Roman"/>
          <w:szCs w:val="32"/>
        </w:rPr>
        <w:t xml:space="preserve"> Elgaaied-Benammar A</w:t>
      </w:r>
      <w:r>
        <w:rPr>
          <w:rFonts w:ascii="Times New Roman" w:eastAsia="Calibri" w:hAnsi="Times New Roman" w:cs="Times New Roman"/>
          <w:szCs w:val="32"/>
        </w:rPr>
        <w:t>,</w:t>
      </w:r>
      <w:r w:rsidRPr="006A0E2C">
        <w:rPr>
          <w:rFonts w:ascii="Times New Roman" w:eastAsia="Calibri" w:hAnsi="Times New Roman" w:cs="Times New Roman"/>
          <w:szCs w:val="32"/>
        </w:rPr>
        <w:t xml:space="preserve"> Guemira F</w:t>
      </w:r>
      <w:r>
        <w:rPr>
          <w:rFonts w:ascii="Times New Roman" w:eastAsia="Calibri" w:hAnsi="Times New Roman" w:cs="Times New Roman"/>
          <w:szCs w:val="32"/>
        </w:rPr>
        <w:t>,</w:t>
      </w:r>
      <w:r w:rsidRPr="006A0E2C">
        <w:rPr>
          <w:rFonts w:ascii="Times New Roman" w:eastAsia="Calibri" w:hAnsi="Times New Roman" w:cs="Times New Roman"/>
          <w:szCs w:val="32"/>
        </w:rPr>
        <w:t xml:space="preserve"> Tamouza R</w:t>
      </w:r>
      <w:r>
        <w:rPr>
          <w:rFonts w:ascii="Times New Roman" w:eastAsia="Calibri" w:hAnsi="Times New Roman" w:cs="Times New Roman"/>
          <w:szCs w:val="32"/>
        </w:rPr>
        <w:t xml:space="preserve">. 2019. </w:t>
      </w:r>
      <w:r w:rsidRPr="006A0E2C">
        <w:rPr>
          <w:rFonts w:ascii="Times New Roman" w:eastAsia="Calibri" w:hAnsi="Times New Roman" w:cs="Times New Roman"/>
          <w:szCs w:val="32"/>
        </w:rPr>
        <w:t xml:space="preserve">The </w:t>
      </w:r>
      <w:r>
        <w:rPr>
          <w:rFonts w:ascii="Times New Roman" w:eastAsia="Calibri" w:hAnsi="Times New Roman" w:cs="Times New Roman"/>
          <w:szCs w:val="32"/>
        </w:rPr>
        <w:t>i</w:t>
      </w:r>
      <w:r w:rsidRPr="006A0E2C">
        <w:rPr>
          <w:rFonts w:ascii="Times New Roman" w:eastAsia="Calibri" w:hAnsi="Times New Roman" w:cs="Times New Roman"/>
          <w:szCs w:val="32"/>
        </w:rPr>
        <w:t xml:space="preserve">mpact of HLA-G 3′UTR </w:t>
      </w:r>
      <w:r>
        <w:rPr>
          <w:rFonts w:ascii="Times New Roman" w:eastAsia="Calibri" w:hAnsi="Times New Roman" w:cs="Times New Roman"/>
          <w:szCs w:val="32"/>
        </w:rPr>
        <w:t>p</w:t>
      </w:r>
      <w:r w:rsidRPr="006A0E2C">
        <w:rPr>
          <w:rFonts w:ascii="Times New Roman" w:eastAsia="Calibri" w:hAnsi="Times New Roman" w:cs="Times New Roman"/>
          <w:szCs w:val="32"/>
        </w:rPr>
        <w:t xml:space="preserve">olymorphisms in </w:t>
      </w:r>
      <w:r>
        <w:rPr>
          <w:rFonts w:ascii="Times New Roman" w:eastAsia="Calibri" w:hAnsi="Times New Roman" w:cs="Times New Roman"/>
          <w:szCs w:val="32"/>
        </w:rPr>
        <w:t>b</w:t>
      </w:r>
      <w:r w:rsidRPr="006A0E2C">
        <w:rPr>
          <w:rFonts w:ascii="Times New Roman" w:eastAsia="Calibri" w:hAnsi="Times New Roman" w:cs="Times New Roman"/>
          <w:szCs w:val="32"/>
        </w:rPr>
        <w:t xml:space="preserve">reast </w:t>
      </w:r>
      <w:r>
        <w:rPr>
          <w:rFonts w:ascii="Times New Roman" w:eastAsia="Calibri" w:hAnsi="Times New Roman" w:cs="Times New Roman"/>
          <w:szCs w:val="32"/>
        </w:rPr>
        <w:t>c</w:t>
      </w:r>
      <w:r w:rsidRPr="006A0E2C">
        <w:rPr>
          <w:rFonts w:ascii="Times New Roman" w:eastAsia="Calibri" w:hAnsi="Times New Roman" w:cs="Times New Roman"/>
          <w:szCs w:val="32"/>
        </w:rPr>
        <w:t xml:space="preserve">ancer in a Tunisian </w:t>
      </w:r>
      <w:r>
        <w:rPr>
          <w:rFonts w:ascii="Times New Roman" w:eastAsia="Calibri" w:hAnsi="Times New Roman" w:cs="Times New Roman"/>
          <w:szCs w:val="32"/>
        </w:rPr>
        <w:t>p</w:t>
      </w:r>
      <w:r w:rsidRPr="006A0E2C">
        <w:rPr>
          <w:rFonts w:ascii="Times New Roman" w:eastAsia="Calibri" w:hAnsi="Times New Roman" w:cs="Times New Roman"/>
          <w:szCs w:val="32"/>
        </w:rPr>
        <w:t>opulation</w:t>
      </w:r>
      <w:r>
        <w:rPr>
          <w:rFonts w:ascii="Times New Roman" w:eastAsia="Calibri" w:hAnsi="Times New Roman" w:cs="Times New Roman"/>
          <w:szCs w:val="32"/>
        </w:rPr>
        <w:t>. Immunol Invest 48: 1-12.</w:t>
      </w:r>
    </w:p>
    <w:p w14:paraId="4E15B519" w14:textId="6DE76F80" w:rsidR="00221B39" w:rsidRDefault="00221B39" w:rsidP="00193BF2">
      <w:pPr>
        <w:jc w:val="both"/>
        <w:rPr>
          <w:rFonts w:ascii="Times New Roman" w:eastAsia="Calibri" w:hAnsi="Times New Roman" w:cs="Times New Roman"/>
          <w:szCs w:val="32"/>
        </w:rPr>
      </w:pPr>
      <w:r w:rsidRPr="00221B39">
        <w:rPr>
          <w:rFonts w:ascii="Times New Roman" w:eastAsia="Calibri" w:hAnsi="Times New Roman" w:cs="Times New Roman"/>
          <w:szCs w:val="32"/>
        </w:rPr>
        <w:t>Patchett A</w:t>
      </w:r>
      <w:r>
        <w:rPr>
          <w:rFonts w:ascii="Times New Roman" w:eastAsia="Calibri" w:hAnsi="Times New Roman" w:cs="Times New Roman"/>
          <w:szCs w:val="32"/>
        </w:rPr>
        <w:t>,</w:t>
      </w:r>
      <w:r w:rsidRPr="00221B39">
        <w:rPr>
          <w:rFonts w:ascii="Times New Roman" w:eastAsia="Calibri" w:hAnsi="Times New Roman" w:cs="Times New Roman"/>
          <w:szCs w:val="32"/>
        </w:rPr>
        <w:t xml:space="preserve"> Latham R</w:t>
      </w:r>
      <w:r>
        <w:rPr>
          <w:rFonts w:ascii="Times New Roman" w:eastAsia="Calibri" w:hAnsi="Times New Roman" w:cs="Times New Roman"/>
          <w:szCs w:val="32"/>
        </w:rPr>
        <w:t>,</w:t>
      </w:r>
      <w:r w:rsidRPr="00221B39">
        <w:rPr>
          <w:rFonts w:ascii="Times New Roman" w:eastAsia="Calibri" w:hAnsi="Times New Roman" w:cs="Times New Roman"/>
          <w:szCs w:val="32"/>
        </w:rPr>
        <w:t xml:space="preserve"> Brettingham-Moore K</w:t>
      </w:r>
      <w:r>
        <w:rPr>
          <w:rFonts w:ascii="Times New Roman" w:eastAsia="Calibri" w:hAnsi="Times New Roman" w:cs="Times New Roman"/>
          <w:szCs w:val="32"/>
        </w:rPr>
        <w:t>,</w:t>
      </w:r>
      <w:r w:rsidRPr="00221B39">
        <w:rPr>
          <w:rFonts w:ascii="Times New Roman" w:eastAsia="Calibri" w:hAnsi="Times New Roman" w:cs="Times New Roman"/>
          <w:szCs w:val="32"/>
        </w:rPr>
        <w:t xml:space="preserve"> Tovar C</w:t>
      </w:r>
      <w:r>
        <w:rPr>
          <w:rFonts w:ascii="Times New Roman" w:eastAsia="Calibri" w:hAnsi="Times New Roman" w:cs="Times New Roman"/>
          <w:szCs w:val="32"/>
        </w:rPr>
        <w:t>,</w:t>
      </w:r>
      <w:r w:rsidRPr="00221B39">
        <w:rPr>
          <w:rFonts w:ascii="Times New Roman" w:eastAsia="Calibri" w:hAnsi="Times New Roman" w:cs="Times New Roman"/>
          <w:szCs w:val="32"/>
        </w:rPr>
        <w:t xml:space="preserve"> Lyons A</w:t>
      </w:r>
      <w:r>
        <w:rPr>
          <w:rFonts w:ascii="Times New Roman" w:eastAsia="Calibri" w:hAnsi="Times New Roman" w:cs="Times New Roman"/>
          <w:szCs w:val="32"/>
        </w:rPr>
        <w:t>,</w:t>
      </w:r>
      <w:r w:rsidRPr="00221B39">
        <w:rPr>
          <w:rFonts w:ascii="Times New Roman" w:eastAsia="Calibri" w:hAnsi="Times New Roman" w:cs="Times New Roman"/>
          <w:szCs w:val="32"/>
        </w:rPr>
        <w:t xml:space="preserve"> Woods G</w:t>
      </w:r>
      <w:r>
        <w:rPr>
          <w:rFonts w:ascii="Times New Roman" w:eastAsia="Calibri" w:hAnsi="Times New Roman" w:cs="Times New Roman"/>
          <w:szCs w:val="32"/>
        </w:rPr>
        <w:t xml:space="preserve">. 2015. </w:t>
      </w:r>
      <w:r w:rsidRPr="00221B39">
        <w:rPr>
          <w:rFonts w:ascii="Times New Roman" w:eastAsia="Calibri" w:hAnsi="Times New Roman" w:cs="Times New Roman"/>
          <w:szCs w:val="32"/>
        </w:rPr>
        <w:t>Toll-like receptor signaling is functional in immune cells of the endangered Tasmanian devil</w:t>
      </w:r>
      <w:r>
        <w:rPr>
          <w:rFonts w:ascii="Times New Roman" w:eastAsia="Calibri" w:hAnsi="Times New Roman" w:cs="Times New Roman"/>
          <w:szCs w:val="32"/>
        </w:rPr>
        <w:t>. Dev Comp Immunol 53: 123-33.</w:t>
      </w:r>
    </w:p>
    <w:p w14:paraId="6D21A52E" w14:textId="41E3753E"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Patchett AL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Tovar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Corcoran 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Lyons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Woods G</w:t>
      </w:r>
      <w:r>
        <w:rPr>
          <w:rFonts w:ascii="Times New Roman" w:eastAsia="Calibri" w:hAnsi="Times New Roman" w:cs="Times New Roman"/>
          <w:szCs w:val="32"/>
        </w:rPr>
        <w:t>M.</w:t>
      </w:r>
      <w:r w:rsidRPr="00B632CF">
        <w:rPr>
          <w:rFonts w:ascii="Times New Roman" w:eastAsia="Calibri" w:hAnsi="Times New Roman" w:cs="Times New Roman"/>
          <w:szCs w:val="32"/>
        </w:rPr>
        <w:t xml:space="preserve"> 2017</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The toll-like receptor ligands Hiltonol® (polyICLC) and imiquimod effectively activate antigen-specific immune responses in Tasmanian devils (</w:t>
      </w:r>
      <w:r w:rsidRPr="003E7139">
        <w:rPr>
          <w:rFonts w:ascii="Times New Roman" w:eastAsia="Calibri" w:hAnsi="Times New Roman" w:cs="Times New Roman"/>
          <w:i/>
          <w:szCs w:val="32"/>
        </w:rPr>
        <w:t>Sarcophilus harrisii</w:t>
      </w:r>
      <w:r w:rsidRPr="00B632CF">
        <w:rPr>
          <w:rFonts w:ascii="Times New Roman" w:eastAsia="Calibri" w:hAnsi="Times New Roman" w:cs="Times New Roman"/>
          <w:szCs w:val="32"/>
        </w:rPr>
        <w: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Dev</w:t>
      </w:r>
      <w:r>
        <w:rPr>
          <w:rFonts w:ascii="Times New Roman" w:eastAsia="Calibri" w:hAnsi="Times New Roman" w:cs="Times New Roman"/>
          <w:szCs w:val="32"/>
        </w:rPr>
        <w:t xml:space="preserve"> </w:t>
      </w:r>
      <w:r w:rsidRPr="00B632CF">
        <w:rPr>
          <w:rFonts w:ascii="Times New Roman" w:eastAsia="Calibri" w:hAnsi="Times New Roman" w:cs="Times New Roman"/>
          <w:szCs w:val="32"/>
        </w:rPr>
        <w:t>Comp Immunol 76: 352-60</w:t>
      </w:r>
      <w:r>
        <w:rPr>
          <w:rFonts w:ascii="Times New Roman" w:eastAsia="Calibri" w:hAnsi="Times New Roman" w:cs="Times New Roman"/>
          <w:szCs w:val="32"/>
        </w:rPr>
        <w:t>.</w:t>
      </w:r>
    </w:p>
    <w:p w14:paraId="3ECAC4AE"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Pearse AM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Swift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2006</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Allograft theory: Transmission of devil facial-tumour disease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Nature 439: 549</w:t>
      </w:r>
      <w:r>
        <w:rPr>
          <w:rFonts w:ascii="Times New Roman" w:eastAsia="Calibri" w:hAnsi="Times New Roman" w:cs="Times New Roman"/>
          <w:szCs w:val="32"/>
        </w:rPr>
        <w:t>.</w:t>
      </w:r>
    </w:p>
    <w:p w14:paraId="03E82181" w14:textId="3EC5EBCB"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Pearse AM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Swift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Hodson 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Hua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McCallum H</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Pyecroft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Taylor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Eldridge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Belov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2012</w:t>
      </w:r>
      <w:r>
        <w:rPr>
          <w:rFonts w:ascii="Times New Roman" w:eastAsia="Calibri" w:hAnsi="Times New Roman" w:cs="Times New Roman"/>
          <w:szCs w:val="32"/>
        </w:rPr>
        <w:t>.</w:t>
      </w:r>
      <w:r w:rsidRPr="00B632CF">
        <w:rPr>
          <w:rFonts w:ascii="Times New Roman" w:eastAsia="Calibri" w:hAnsi="Times New Roman" w:cs="Times New Roman"/>
          <w:szCs w:val="32"/>
        </w:rPr>
        <w:t xml:space="preserve"> Evolution in a transmissible cancer: a study of the chromosomal changes in devil facial tumor (DFT) as it spreads through the wild Tasmanian devil population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Cancer Genet</w:t>
      </w:r>
      <w:r>
        <w:rPr>
          <w:rFonts w:ascii="Times New Roman" w:eastAsia="Calibri" w:hAnsi="Times New Roman" w:cs="Times New Roman"/>
          <w:szCs w:val="32"/>
        </w:rPr>
        <w:t xml:space="preserve"> </w:t>
      </w:r>
      <w:r w:rsidRPr="00B632CF">
        <w:rPr>
          <w:rFonts w:ascii="Times New Roman" w:eastAsia="Calibri" w:hAnsi="Times New Roman" w:cs="Times New Roman"/>
          <w:szCs w:val="32"/>
        </w:rPr>
        <w:t>205: 101-</w:t>
      </w:r>
      <w:r>
        <w:rPr>
          <w:rFonts w:ascii="Times New Roman" w:eastAsia="Calibri" w:hAnsi="Times New Roman" w:cs="Times New Roman"/>
          <w:szCs w:val="32"/>
        </w:rPr>
        <w:t>12.</w:t>
      </w:r>
    </w:p>
    <w:p w14:paraId="7B5A009E"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Pedersen LE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Harndahl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Rasmussen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Lamberth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Golde W</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Lund O</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Nielsen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Buus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2011</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Porcine major histocompatibility complex (MHC) class I molecules and analysis of their peptide-binding specificities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Immunogenetics 63: 821-</w:t>
      </w:r>
      <w:r>
        <w:rPr>
          <w:rFonts w:ascii="Times New Roman" w:eastAsia="Calibri" w:hAnsi="Times New Roman" w:cs="Times New Roman"/>
          <w:szCs w:val="32"/>
        </w:rPr>
        <w:t>34.</w:t>
      </w:r>
    </w:p>
    <w:p w14:paraId="46D6946D"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Pinfold TL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Brown GK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Bettiol SS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Woods G</w:t>
      </w:r>
      <w:r>
        <w:rPr>
          <w:rFonts w:ascii="Times New Roman" w:eastAsia="Calibri" w:hAnsi="Times New Roman" w:cs="Times New Roman"/>
          <w:szCs w:val="32"/>
        </w:rPr>
        <w:t>M.</w:t>
      </w:r>
      <w:r w:rsidRPr="00B632CF">
        <w:rPr>
          <w:rFonts w:ascii="Times New Roman" w:eastAsia="Calibri" w:hAnsi="Times New Roman" w:cs="Times New Roman"/>
          <w:szCs w:val="32"/>
        </w:rPr>
        <w:t xml:space="preserve"> 2014</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Mouse </w:t>
      </w:r>
      <w:r>
        <w:rPr>
          <w:rFonts w:ascii="Times New Roman" w:eastAsia="Calibri" w:hAnsi="Times New Roman" w:cs="Times New Roman"/>
          <w:szCs w:val="32"/>
        </w:rPr>
        <w:t>model of</w:t>
      </w:r>
      <w:r w:rsidRPr="00B632CF">
        <w:rPr>
          <w:rFonts w:ascii="Times New Roman" w:eastAsia="Calibri" w:hAnsi="Times New Roman" w:cs="Times New Roman"/>
          <w:szCs w:val="32"/>
        </w:rPr>
        <w:t xml:space="preserve"> Devil Facial Tumour Disease</w:t>
      </w:r>
      <w:r>
        <w:rPr>
          <w:rFonts w:ascii="Times New Roman" w:eastAsia="Calibri" w:hAnsi="Times New Roman" w:cs="Times New Roman"/>
          <w:szCs w:val="32"/>
        </w:rPr>
        <w:t xml:space="preserve"> established that an effective immune response can be generated against the cancer cells.</w:t>
      </w:r>
      <w:r w:rsidRPr="00B632CF">
        <w:rPr>
          <w:rFonts w:ascii="Times New Roman" w:eastAsia="Calibri" w:hAnsi="Times New Roman" w:cs="Times New Roman"/>
          <w:szCs w:val="32"/>
        </w:rPr>
        <w:t xml:space="preserve"> Front </w:t>
      </w:r>
      <w:r>
        <w:rPr>
          <w:rFonts w:ascii="Times New Roman" w:eastAsia="Calibri" w:hAnsi="Times New Roman" w:cs="Times New Roman"/>
          <w:szCs w:val="32"/>
        </w:rPr>
        <w:t>Immunol</w:t>
      </w:r>
      <w:r w:rsidRPr="00B632CF">
        <w:rPr>
          <w:rFonts w:ascii="Times New Roman" w:eastAsia="Calibri" w:hAnsi="Times New Roman" w:cs="Times New Roman"/>
          <w:szCs w:val="32"/>
        </w:rPr>
        <w:t xml:space="preserve"> 5: 251</w:t>
      </w:r>
      <w:r>
        <w:rPr>
          <w:rFonts w:ascii="Times New Roman" w:eastAsia="Calibri" w:hAnsi="Times New Roman" w:cs="Times New Roman"/>
          <w:szCs w:val="32"/>
        </w:rPr>
        <w:t>.</w:t>
      </w:r>
    </w:p>
    <w:p w14:paraId="3108EA26"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Pye RJ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Pemberton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Tovar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Tubio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Dun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Fox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Darby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Hayes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Knowles 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Kreiss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Siddle H</w:t>
      </w:r>
      <w:r>
        <w:rPr>
          <w:rFonts w:ascii="Times New Roman" w:eastAsia="Calibri" w:hAnsi="Times New Roman" w:cs="Times New Roman"/>
          <w:szCs w:val="32"/>
        </w:rPr>
        <w:t>V,</w:t>
      </w:r>
      <w:r w:rsidRPr="00B632CF">
        <w:rPr>
          <w:rFonts w:ascii="Times New Roman" w:eastAsia="Calibri" w:hAnsi="Times New Roman" w:cs="Times New Roman"/>
          <w:szCs w:val="32"/>
        </w:rPr>
        <w:t xml:space="preserve"> Swift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Lyons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Murchison E</w:t>
      </w:r>
      <w:r>
        <w:rPr>
          <w:rFonts w:ascii="Times New Roman" w:eastAsia="Calibri" w:hAnsi="Times New Roman" w:cs="Times New Roman"/>
          <w:szCs w:val="32"/>
        </w:rPr>
        <w:t>P,</w:t>
      </w:r>
      <w:r w:rsidRPr="00B632CF">
        <w:rPr>
          <w:rFonts w:ascii="Times New Roman" w:eastAsia="Calibri" w:hAnsi="Times New Roman" w:cs="Times New Roman"/>
          <w:szCs w:val="32"/>
        </w:rPr>
        <w:t xml:space="preserve"> Woods G</w:t>
      </w:r>
      <w:r>
        <w:rPr>
          <w:rFonts w:ascii="Times New Roman" w:eastAsia="Calibri" w:hAnsi="Times New Roman" w:cs="Times New Roman"/>
          <w:szCs w:val="32"/>
        </w:rPr>
        <w:t>M.</w:t>
      </w:r>
      <w:r w:rsidRPr="00B632CF">
        <w:rPr>
          <w:rFonts w:ascii="Times New Roman" w:eastAsia="Calibri" w:hAnsi="Times New Roman" w:cs="Times New Roman"/>
          <w:szCs w:val="32"/>
        </w:rPr>
        <w:t xml:space="preserve"> 2016</w:t>
      </w:r>
      <w:r>
        <w:rPr>
          <w:rFonts w:ascii="Times New Roman" w:eastAsia="Calibri" w:hAnsi="Times New Roman" w:cs="Times New Roman"/>
          <w:szCs w:val="32"/>
        </w:rPr>
        <w:t>a.</w:t>
      </w:r>
      <w:r w:rsidRPr="00B632CF">
        <w:rPr>
          <w:rFonts w:ascii="Times New Roman" w:eastAsia="Calibri" w:hAnsi="Times New Roman" w:cs="Times New Roman"/>
          <w:szCs w:val="32"/>
        </w:rPr>
        <w:t xml:space="preserve"> A second transmissible cancer in Tasmanian devils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t>
      </w:r>
      <w:r w:rsidRPr="001F605A">
        <w:rPr>
          <w:rFonts w:ascii="Times New Roman" w:eastAsia="Calibri" w:hAnsi="Times New Roman" w:cs="Times New Roman"/>
          <w:szCs w:val="32"/>
        </w:rPr>
        <w:t xml:space="preserve">Proc Natl Acad Sci </w:t>
      </w:r>
      <w:r>
        <w:rPr>
          <w:rFonts w:ascii="Times New Roman" w:eastAsia="Calibri" w:hAnsi="Times New Roman" w:cs="Times New Roman"/>
          <w:szCs w:val="32"/>
        </w:rPr>
        <w:t>USA</w:t>
      </w:r>
      <w:r w:rsidRPr="00B632CF">
        <w:rPr>
          <w:rFonts w:ascii="Times New Roman" w:eastAsia="Calibri" w:hAnsi="Times New Roman" w:cs="Times New Roman"/>
          <w:szCs w:val="32"/>
        </w:rPr>
        <w:t xml:space="preserve"> 113: 374-9</w:t>
      </w:r>
      <w:r>
        <w:rPr>
          <w:rFonts w:ascii="Times New Roman" w:eastAsia="Calibri" w:hAnsi="Times New Roman" w:cs="Times New Roman"/>
          <w:szCs w:val="32"/>
        </w:rPr>
        <w:t>.</w:t>
      </w:r>
    </w:p>
    <w:p w14:paraId="3E0B7165"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Pye R</w:t>
      </w:r>
      <w:r>
        <w:rPr>
          <w:rFonts w:ascii="Times New Roman" w:eastAsia="Calibri" w:hAnsi="Times New Roman" w:cs="Times New Roman"/>
          <w:szCs w:val="32"/>
        </w:rPr>
        <w:t>J,</w:t>
      </w:r>
      <w:r w:rsidRPr="00B632CF">
        <w:rPr>
          <w:rFonts w:ascii="Times New Roman" w:eastAsia="Calibri" w:hAnsi="Times New Roman" w:cs="Times New Roman"/>
          <w:szCs w:val="32"/>
        </w:rPr>
        <w:t xml:space="preserve"> Hamede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Siddle H</w:t>
      </w:r>
      <w:r>
        <w:rPr>
          <w:rFonts w:ascii="Times New Roman" w:eastAsia="Calibri" w:hAnsi="Times New Roman" w:cs="Times New Roman"/>
          <w:szCs w:val="32"/>
        </w:rPr>
        <w:t>V,</w:t>
      </w:r>
      <w:r w:rsidRPr="00B632CF">
        <w:rPr>
          <w:rFonts w:ascii="Times New Roman" w:eastAsia="Calibri" w:hAnsi="Times New Roman" w:cs="Times New Roman"/>
          <w:szCs w:val="32"/>
        </w:rPr>
        <w:t xml:space="preserve"> Caldwell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Knowles 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Swift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Kreiss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Jones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Lyons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Woods 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2016b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Demonstration of immune responses against devil facial tumour disease in wild Tasmanian devils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Biol Lett 12</w:t>
      </w:r>
      <w:r>
        <w:rPr>
          <w:rFonts w:ascii="Times New Roman" w:eastAsia="Calibri" w:hAnsi="Times New Roman" w:cs="Times New Roman"/>
          <w:szCs w:val="32"/>
        </w:rPr>
        <w:t xml:space="preserve">: </w:t>
      </w:r>
      <w:r w:rsidRPr="003E7139">
        <w:rPr>
          <w:rFonts w:ascii="Times New Roman" w:eastAsia="Calibri" w:hAnsi="Times New Roman" w:cs="Times New Roman"/>
          <w:szCs w:val="32"/>
        </w:rPr>
        <w:t>20160553</w:t>
      </w:r>
      <w:r>
        <w:rPr>
          <w:rFonts w:ascii="Times New Roman" w:eastAsia="Calibri" w:hAnsi="Times New Roman" w:cs="Times New Roman"/>
          <w:szCs w:val="32"/>
        </w:rPr>
        <w:t>.</w:t>
      </w:r>
    </w:p>
    <w:p w14:paraId="580A155E" w14:textId="1F28FF2C" w:rsidR="00193BF2"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Pye R</w:t>
      </w:r>
      <w:r>
        <w:rPr>
          <w:rFonts w:ascii="Times New Roman" w:eastAsia="Calibri" w:hAnsi="Times New Roman" w:cs="Times New Roman"/>
          <w:szCs w:val="32"/>
        </w:rPr>
        <w:t>J,</w:t>
      </w:r>
      <w:r w:rsidRPr="00B632CF">
        <w:rPr>
          <w:rFonts w:ascii="Times New Roman" w:eastAsia="Calibri" w:hAnsi="Times New Roman" w:cs="Times New Roman"/>
          <w:szCs w:val="32"/>
        </w:rPr>
        <w:t xml:space="preserve"> Patchett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McLennan 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Thomson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Carver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Fox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Pemberton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Kreiss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Baz Morelli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Silva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Pearse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Corcoran 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Belov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Hogg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Woods G</w:t>
      </w:r>
      <w:r>
        <w:rPr>
          <w:rFonts w:ascii="Times New Roman" w:eastAsia="Calibri" w:hAnsi="Times New Roman" w:cs="Times New Roman"/>
          <w:szCs w:val="32"/>
        </w:rPr>
        <w:t>M,</w:t>
      </w:r>
      <w:r w:rsidRPr="00B632CF">
        <w:rPr>
          <w:rFonts w:ascii="Times New Roman" w:eastAsia="Calibri" w:hAnsi="Times New Roman" w:cs="Times New Roman"/>
          <w:szCs w:val="32"/>
        </w:rPr>
        <w:t xml:space="preserve"> Lyons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2018</w:t>
      </w:r>
      <w:r>
        <w:rPr>
          <w:rFonts w:ascii="Times New Roman" w:eastAsia="Calibri" w:hAnsi="Times New Roman" w:cs="Times New Roman"/>
          <w:szCs w:val="32"/>
        </w:rPr>
        <w:t>.</w:t>
      </w:r>
      <w:r w:rsidRPr="00B632CF">
        <w:rPr>
          <w:rFonts w:ascii="Times New Roman" w:eastAsia="Calibri" w:hAnsi="Times New Roman" w:cs="Times New Roman"/>
          <w:szCs w:val="32"/>
        </w:rPr>
        <w:t xml:space="preserve"> Immunization</w:t>
      </w:r>
      <w:r>
        <w:rPr>
          <w:rFonts w:ascii="Times New Roman" w:eastAsia="Calibri" w:hAnsi="Times New Roman" w:cs="Times New Roman"/>
          <w:szCs w:val="32"/>
        </w:rPr>
        <w:t xml:space="preserve"> strategies producing a humoral IgG immune response against</w:t>
      </w:r>
      <w:r w:rsidRPr="00B632CF">
        <w:rPr>
          <w:rFonts w:ascii="Times New Roman" w:eastAsia="Calibri" w:hAnsi="Times New Roman" w:cs="Times New Roman"/>
          <w:szCs w:val="32"/>
        </w:rPr>
        <w:t xml:space="preserve"> </w:t>
      </w:r>
      <w:r>
        <w:rPr>
          <w:rFonts w:ascii="Times New Roman" w:eastAsia="Calibri" w:hAnsi="Times New Roman" w:cs="Times New Roman"/>
          <w:szCs w:val="32"/>
        </w:rPr>
        <w:t xml:space="preserve">Devil Facial Tumour Disease in the majority of Tasmanian devils destined for wild release. </w:t>
      </w:r>
      <w:r w:rsidRPr="00B632CF">
        <w:rPr>
          <w:rFonts w:ascii="Times New Roman" w:eastAsia="Calibri" w:hAnsi="Times New Roman" w:cs="Times New Roman"/>
          <w:szCs w:val="32"/>
        </w:rPr>
        <w:t>Front Immunol</w:t>
      </w:r>
      <w:r>
        <w:rPr>
          <w:rFonts w:ascii="Times New Roman" w:eastAsia="Calibri" w:hAnsi="Times New Roman" w:cs="Times New Roman"/>
          <w:szCs w:val="32"/>
        </w:rPr>
        <w:t xml:space="preserve"> </w:t>
      </w:r>
      <w:r w:rsidRPr="00B632CF">
        <w:rPr>
          <w:rFonts w:ascii="Times New Roman" w:eastAsia="Calibri" w:hAnsi="Times New Roman" w:cs="Times New Roman"/>
          <w:szCs w:val="32"/>
        </w:rPr>
        <w:t>9: 259</w:t>
      </w:r>
      <w:r>
        <w:rPr>
          <w:rFonts w:ascii="Times New Roman" w:eastAsia="Calibri" w:hAnsi="Times New Roman" w:cs="Times New Roman"/>
          <w:szCs w:val="32"/>
        </w:rPr>
        <w:t>.</w:t>
      </w:r>
    </w:p>
    <w:p w14:paraId="02D2028C" w14:textId="19119CDE" w:rsidR="006A0E2C" w:rsidRDefault="006A0E2C" w:rsidP="00193BF2">
      <w:pPr>
        <w:jc w:val="both"/>
        <w:rPr>
          <w:rFonts w:ascii="Times New Roman" w:eastAsia="Calibri" w:hAnsi="Times New Roman" w:cs="Times New Roman"/>
          <w:szCs w:val="32"/>
        </w:rPr>
      </w:pPr>
      <w:r w:rsidRPr="006A0E2C">
        <w:rPr>
          <w:rFonts w:ascii="Times New Roman" w:eastAsia="Calibri" w:hAnsi="Times New Roman" w:cs="Times New Roman"/>
          <w:szCs w:val="32"/>
        </w:rPr>
        <w:t>Rokhafrooz S</w:t>
      </w:r>
      <w:r>
        <w:rPr>
          <w:rFonts w:ascii="Times New Roman" w:eastAsia="Calibri" w:hAnsi="Times New Roman" w:cs="Times New Roman"/>
          <w:szCs w:val="32"/>
        </w:rPr>
        <w:t>,</w:t>
      </w:r>
      <w:r w:rsidRPr="006A0E2C">
        <w:rPr>
          <w:rFonts w:ascii="Times New Roman" w:eastAsia="Calibri" w:hAnsi="Times New Roman" w:cs="Times New Roman"/>
          <w:szCs w:val="32"/>
        </w:rPr>
        <w:t xml:space="preserve"> Ghadiri A</w:t>
      </w:r>
      <w:r>
        <w:rPr>
          <w:rFonts w:ascii="Times New Roman" w:eastAsia="Calibri" w:hAnsi="Times New Roman" w:cs="Times New Roman"/>
          <w:szCs w:val="32"/>
        </w:rPr>
        <w:t>,</w:t>
      </w:r>
      <w:r w:rsidRPr="006A0E2C">
        <w:rPr>
          <w:rFonts w:ascii="Times New Roman" w:eastAsia="Calibri" w:hAnsi="Times New Roman" w:cs="Times New Roman"/>
          <w:szCs w:val="32"/>
        </w:rPr>
        <w:t xml:space="preserve"> Ghandil P</w:t>
      </w:r>
      <w:r>
        <w:rPr>
          <w:rFonts w:ascii="Times New Roman" w:eastAsia="Calibri" w:hAnsi="Times New Roman" w:cs="Times New Roman"/>
          <w:szCs w:val="32"/>
        </w:rPr>
        <w:t>,</w:t>
      </w:r>
      <w:r w:rsidRPr="006A0E2C">
        <w:rPr>
          <w:rFonts w:ascii="Times New Roman" w:eastAsia="Calibri" w:hAnsi="Times New Roman" w:cs="Times New Roman"/>
          <w:szCs w:val="32"/>
        </w:rPr>
        <w:t xml:space="preserve"> Ghafourian M</w:t>
      </w:r>
      <w:r>
        <w:rPr>
          <w:rFonts w:ascii="Times New Roman" w:eastAsia="Calibri" w:hAnsi="Times New Roman" w:cs="Times New Roman"/>
          <w:szCs w:val="32"/>
        </w:rPr>
        <w:t>,</w:t>
      </w:r>
      <w:r w:rsidRPr="006A0E2C">
        <w:rPr>
          <w:rFonts w:ascii="Times New Roman" w:eastAsia="Calibri" w:hAnsi="Times New Roman" w:cs="Times New Roman"/>
          <w:szCs w:val="32"/>
        </w:rPr>
        <w:t xml:space="preserve"> Hossaini S</w:t>
      </w:r>
      <w:r>
        <w:rPr>
          <w:rFonts w:ascii="Times New Roman" w:eastAsia="Calibri" w:hAnsi="Times New Roman" w:cs="Times New Roman"/>
          <w:szCs w:val="32"/>
        </w:rPr>
        <w:t>,</w:t>
      </w:r>
      <w:r w:rsidRPr="006A0E2C">
        <w:rPr>
          <w:rFonts w:ascii="Times New Roman" w:eastAsia="Calibri" w:hAnsi="Times New Roman" w:cs="Times New Roman"/>
          <w:szCs w:val="32"/>
        </w:rPr>
        <w:t xml:space="preserve"> Daraei N</w:t>
      </w:r>
      <w:r>
        <w:rPr>
          <w:rFonts w:ascii="Times New Roman" w:eastAsia="Calibri" w:hAnsi="Times New Roman" w:cs="Times New Roman"/>
          <w:szCs w:val="32"/>
        </w:rPr>
        <w:t>,</w:t>
      </w:r>
      <w:r w:rsidRPr="006A0E2C">
        <w:rPr>
          <w:rFonts w:ascii="Times New Roman" w:eastAsia="Calibri" w:hAnsi="Times New Roman" w:cs="Times New Roman"/>
          <w:szCs w:val="32"/>
        </w:rPr>
        <w:t xml:space="preserve"> Najafian M</w:t>
      </w:r>
      <w:r>
        <w:rPr>
          <w:rFonts w:ascii="Times New Roman" w:eastAsia="Calibri" w:hAnsi="Times New Roman" w:cs="Times New Roman"/>
          <w:szCs w:val="32"/>
        </w:rPr>
        <w:t>,</w:t>
      </w:r>
      <w:r w:rsidRPr="006A0E2C">
        <w:rPr>
          <w:rFonts w:ascii="Times New Roman" w:eastAsia="Calibri" w:hAnsi="Times New Roman" w:cs="Times New Roman"/>
          <w:szCs w:val="32"/>
        </w:rPr>
        <w:t xml:space="preserve"> Rouhizadeh A</w:t>
      </w:r>
      <w:r>
        <w:rPr>
          <w:rFonts w:ascii="Times New Roman" w:eastAsia="Calibri" w:hAnsi="Times New Roman" w:cs="Times New Roman"/>
          <w:szCs w:val="32"/>
        </w:rPr>
        <w:t xml:space="preserve">. 2018. </w:t>
      </w:r>
      <w:r w:rsidRPr="006A0E2C">
        <w:rPr>
          <w:rFonts w:ascii="Times New Roman" w:eastAsia="Calibri" w:hAnsi="Times New Roman" w:cs="Times New Roman"/>
          <w:szCs w:val="32"/>
        </w:rPr>
        <w:t xml:space="preserve">Association between HLA-G 14bp </w:t>
      </w:r>
      <w:r>
        <w:rPr>
          <w:rFonts w:ascii="Times New Roman" w:eastAsia="Calibri" w:hAnsi="Times New Roman" w:cs="Times New Roman"/>
          <w:szCs w:val="32"/>
        </w:rPr>
        <w:t>g</w:t>
      </w:r>
      <w:r w:rsidRPr="006A0E2C">
        <w:rPr>
          <w:rFonts w:ascii="Times New Roman" w:eastAsia="Calibri" w:hAnsi="Times New Roman" w:cs="Times New Roman"/>
          <w:szCs w:val="32"/>
        </w:rPr>
        <w:t xml:space="preserve">ene </w:t>
      </w:r>
      <w:r>
        <w:rPr>
          <w:rFonts w:ascii="Times New Roman" w:eastAsia="Calibri" w:hAnsi="Times New Roman" w:cs="Times New Roman"/>
          <w:szCs w:val="32"/>
        </w:rPr>
        <w:t>p</w:t>
      </w:r>
      <w:r w:rsidRPr="006A0E2C">
        <w:rPr>
          <w:rFonts w:ascii="Times New Roman" w:eastAsia="Calibri" w:hAnsi="Times New Roman" w:cs="Times New Roman"/>
          <w:szCs w:val="32"/>
        </w:rPr>
        <w:t xml:space="preserve">olymorphism and </w:t>
      </w:r>
      <w:r>
        <w:rPr>
          <w:rFonts w:ascii="Times New Roman" w:eastAsia="Calibri" w:hAnsi="Times New Roman" w:cs="Times New Roman"/>
          <w:szCs w:val="32"/>
        </w:rPr>
        <w:t>s</w:t>
      </w:r>
      <w:r w:rsidRPr="006A0E2C">
        <w:rPr>
          <w:rFonts w:ascii="Times New Roman" w:eastAsia="Calibri" w:hAnsi="Times New Roman" w:cs="Times New Roman"/>
          <w:szCs w:val="32"/>
        </w:rPr>
        <w:t xml:space="preserve">erum sHLA-G </w:t>
      </w:r>
      <w:r>
        <w:rPr>
          <w:rFonts w:ascii="Times New Roman" w:eastAsia="Calibri" w:hAnsi="Times New Roman" w:cs="Times New Roman"/>
          <w:szCs w:val="32"/>
        </w:rPr>
        <w:t>p</w:t>
      </w:r>
      <w:r w:rsidRPr="006A0E2C">
        <w:rPr>
          <w:rFonts w:ascii="Times New Roman" w:eastAsia="Calibri" w:hAnsi="Times New Roman" w:cs="Times New Roman"/>
          <w:szCs w:val="32"/>
        </w:rPr>
        <w:t xml:space="preserve">rotein </w:t>
      </w:r>
      <w:r>
        <w:rPr>
          <w:rFonts w:ascii="Times New Roman" w:eastAsia="Calibri" w:hAnsi="Times New Roman" w:cs="Times New Roman"/>
          <w:szCs w:val="32"/>
        </w:rPr>
        <w:t>c</w:t>
      </w:r>
      <w:r w:rsidRPr="006A0E2C">
        <w:rPr>
          <w:rFonts w:ascii="Times New Roman" w:eastAsia="Calibri" w:hAnsi="Times New Roman" w:cs="Times New Roman"/>
          <w:szCs w:val="32"/>
        </w:rPr>
        <w:t xml:space="preserve">oncentrations in </w:t>
      </w:r>
      <w:r>
        <w:rPr>
          <w:rFonts w:ascii="Times New Roman" w:eastAsia="Calibri" w:hAnsi="Times New Roman" w:cs="Times New Roman"/>
          <w:szCs w:val="32"/>
        </w:rPr>
        <w:t>p</w:t>
      </w:r>
      <w:r w:rsidRPr="006A0E2C">
        <w:rPr>
          <w:rFonts w:ascii="Times New Roman" w:eastAsia="Calibri" w:hAnsi="Times New Roman" w:cs="Times New Roman"/>
          <w:szCs w:val="32"/>
        </w:rPr>
        <w:t xml:space="preserve">reeclamptic </w:t>
      </w:r>
      <w:r>
        <w:rPr>
          <w:rFonts w:ascii="Times New Roman" w:eastAsia="Calibri" w:hAnsi="Times New Roman" w:cs="Times New Roman"/>
          <w:szCs w:val="32"/>
        </w:rPr>
        <w:t>p</w:t>
      </w:r>
      <w:r w:rsidRPr="006A0E2C">
        <w:rPr>
          <w:rFonts w:ascii="Times New Roman" w:eastAsia="Calibri" w:hAnsi="Times New Roman" w:cs="Times New Roman"/>
          <w:szCs w:val="32"/>
        </w:rPr>
        <w:t xml:space="preserve">atients and </w:t>
      </w:r>
      <w:r>
        <w:rPr>
          <w:rFonts w:ascii="Times New Roman" w:eastAsia="Calibri" w:hAnsi="Times New Roman" w:cs="Times New Roman"/>
          <w:szCs w:val="32"/>
        </w:rPr>
        <w:t>n</w:t>
      </w:r>
      <w:r w:rsidRPr="006A0E2C">
        <w:rPr>
          <w:rFonts w:ascii="Times New Roman" w:eastAsia="Calibri" w:hAnsi="Times New Roman" w:cs="Times New Roman"/>
          <w:szCs w:val="32"/>
        </w:rPr>
        <w:t xml:space="preserve">ormal </w:t>
      </w:r>
      <w:r>
        <w:rPr>
          <w:rFonts w:ascii="Times New Roman" w:eastAsia="Calibri" w:hAnsi="Times New Roman" w:cs="Times New Roman"/>
          <w:szCs w:val="32"/>
        </w:rPr>
        <w:t>p</w:t>
      </w:r>
      <w:r w:rsidRPr="006A0E2C">
        <w:rPr>
          <w:rFonts w:ascii="Times New Roman" w:eastAsia="Calibri" w:hAnsi="Times New Roman" w:cs="Times New Roman"/>
          <w:szCs w:val="32"/>
        </w:rPr>
        <w:t xml:space="preserve">regnant </w:t>
      </w:r>
      <w:r>
        <w:rPr>
          <w:rFonts w:ascii="Times New Roman" w:eastAsia="Calibri" w:hAnsi="Times New Roman" w:cs="Times New Roman"/>
          <w:szCs w:val="32"/>
        </w:rPr>
        <w:t>w</w:t>
      </w:r>
      <w:r w:rsidRPr="006A0E2C">
        <w:rPr>
          <w:rFonts w:ascii="Times New Roman" w:eastAsia="Calibri" w:hAnsi="Times New Roman" w:cs="Times New Roman"/>
          <w:szCs w:val="32"/>
        </w:rPr>
        <w:t>omen</w:t>
      </w:r>
      <w:r>
        <w:rPr>
          <w:rFonts w:ascii="Times New Roman" w:eastAsia="Calibri" w:hAnsi="Times New Roman" w:cs="Times New Roman"/>
          <w:szCs w:val="32"/>
        </w:rPr>
        <w:t>. Immunol Invest 47: 558-68.</w:t>
      </w:r>
    </w:p>
    <w:p w14:paraId="5E0E52C6" w14:textId="5817849E" w:rsidR="00F91F0C" w:rsidRDefault="00F91F0C" w:rsidP="00193BF2">
      <w:pPr>
        <w:jc w:val="both"/>
        <w:rPr>
          <w:rFonts w:ascii="Times New Roman" w:eastAsia="Calibri" w:hAnsi="Times New Roman" w:cs="Times New Roman"/>
          <w:szCs w:val="32"/>
        </w:rPr>
      </w:pPr>
      <w:r w:rsidRPr="00F91F0C">
        <w:rPr>
          <w:rFonts w:ascii="Times New Roman" w:eastAsia="Calibri" w:hAnsi="Times New Roman" w:cs="Times New Roman"/>
          <w:szCs w:val="32"/>
        </w:rPr>
        <w:t>Ruiz-Aravena M</w:t>
      </w:r>
      <w:r>
        <w:rPr>
          <w:rFonts w:ascii="Times New Roman" w:eastAsia="Calibri" w:hAnsi="Times New Roman" w:cs="Times New Roman"/>
          <w:szCs w:val="32"/>
        </w:rPr>
        <w:t>,</w:t>
      </w:r>
      <w:r w:rsidRPr="00F91F0C">
        <w:rPr>
          <w:rFonts w:ascii="Times New Roman" w:eastAsia="Calibri" w:hAnsi="Times New Roman" w:cs="Times New Roman"/>
          <w:szCs w:val="32"/>
        </w:rPr>
        <w:t xml:space="preserve"> Jones M</w:t>
      </w:r>
      <w:r>
        <w:rPr>
          <w:rFonts w:ascii="Times New Roman" w:eastAsia="Calibri" w:hAnsi="Times New Roman" w:cs="Times New Roman"/>
          <w:szCs w:val="32"/>
        </w:rPr>
        <w:t>E,</w:t>
      </w:r>
      <w:r w:rsidRPr="00F91F0C">
        <w:rPr>
          <w:rFonts w:ascii="Times New Roman" w:eastAsia="Calibri" w:hAnsi="Times New Roman" w:cs="Times New Roman"/>
          <w:szCs w:val="32"/>
        </w:rPr>
        <w:t xml:space="preserve"> Carver S</w:t>
      </w:r>
      <w:r>
        <w:rPr>
          <w:rFonts w:ascii="Times New Roman" w:eastAsia="Calibri" w:hAnsi="Times New Roman" w:cs="Times New Roman"/>
          <w:szCs w:val="32"/>
        </w:rPr>
        <w:t>,</w:t>
      </w:r>
      <w:r w:rsidRPr="00F91F0C">
        <w:rPr>
          <w:rFonts w:ascii="Times New Roman" w:eastAsia="Calibri" w:hAnsi="Times New Roman" w:cs="Times New Roman"/>
          <w:szCs w:val="32"/>
        </w:rPr>
        <w:t xml:space="preserve"> Estay S</w:t>
      </w:r>
      <w:r>
        <w:rPr>
          <w:rFonts w:ascii="Times New Roman" w:eastAsia="Calibri" w:hAnsi="Times New Roman" w:cs="Times New Roman"/>
          <w:szCs w:val="32"/>
        </w:rPr>
        <w:t>,</w:t>
      </w:r>
      <w:r w:rsidRPr="00F91F0C">
        <w:rPr>
          <w:rFonts w:ascii="Times New Roman" w:eastAsia="Calibri" w:hAnsi="Times New Roman" w:cs="Times New Roman"/>
          <w:szCs w:val="32"/>
        </w:rPr>
        <w:t xml:space="preserve"> Espejo C</w:t>
      </w:r>
      <w:r>
        <w:rPr>
          <w:rFonts w:ascii="Times New Roman" w:eastAsia="Calibri" w:hAnsi="Times New Roman" w:cs="Times New Roman"/>
          <w:szCs w:val="32"/>
        </w:rPr>
        <w:t>,</w:t>
      </w:r>
      <w:r w:rsidRPr="00F91F0C">
        <w:rPr>
          <w:rFonts w:ascii="Times New Roman" w:eastAsia="Calibri" w:hAnsi="Times New Roman" w:cs="Times New Roman"/>
          <w:szCs w:val="32"/>
        </w:rPr>
        <w:t xml:space="preserve"> Storfer A</w:t>
      </w:r>
      <w:r>
        <w:rPr>
          <w:rFonts w:ascii="Times New Roman" w:eastAsia="Calibri" w:hAnsi="Times New Roman" w:cs="Times New Roman"/>
          <w:szCs w:val="32"/>
        </w:rPr>
        <w:t xml:space="preserve">, </w:t>
      </w:r>
      <w:r w:rsidRPr="00F91F0C">
        <w:rPr>
          <w:rFonts w:ascii="Times New Roman" w:eastAsia="Calibri" w:hAnsi="Times New Roman" w:cs="Times New Roman"/>
          <w:szCs w:val="32"/>
        </w:rPr>
        <w:t>Hamede R</w:t>
      </w:r>
      <w:r>
        <w:rPr>
          <w:rFonts w:ascii="Times New Roman" w:eastAsia="Calibri" w:hAnsi="Times New Roman" w:cs="Times New Roman"/>
          <w:szCs w:val="32"/>
        </w:rPr>
        <w:t xml:space="preserve">. 2018. </w:t>
      </w:r>
      <w:r w:rsidRPr="00F91F0C">
        <w:rPr>
          <w:rFonts w:ascii="Times New Roman" w:eastAsia="Calibri" w:hAnsi="Times New Roman" w:cs="Times New Roman"/>
          <w:szCs w:val="32"/>
        </w:rPr>
        <w:t>Sex bias in ability to cope with cancer: Tasmanian devils and facial tumour disease</w:t>
      </w:r>
      <w:r>
        <w:rPr>
          <w:rFonts w:ascii="Times New Roman" w:eastAsia="Calibri" w:hAnsi="Times New Roman" w:cs="Times New Roman"/>
          <w:szCs w:val="32"/>
        </w:rPr>
        <w:t xml:space="preserve">. Proc Royal Soc B 285: </w:t>
      </w:r>
      <w:r w:rsidRPr="00F91F0C">
        <w:rPr>
          <w:rFonts w:ascii="Times New Roman" w:eastAsia="Calibri" w:hAnsi="Times New Roman" w:cs="Times New Roman"/>
          <w:szCs w:val="32"/>
        </w:rPr>
        <w:t>20182239</w:t>
      </w:r>
      <w:r>
        <w:rPr>
          <w:rFonts w:ascii="Times New Roman" w:eastAsia="Calibri" w:hAnsi="Times New Roman" w:cs="Times New Roman"/>
          <w:szCs w:val="32"/>
        </w:rPr>
        <w:t>.</w:t>
      </w:r>
    </w:p>
    <w:p w14:paraId="13FFB63D" w14:textId="77777777" w:rsidR="00375143" w:rsidRDefault="00A63893" w:rsidP="00A63893">
      <w:pPr>
        <w:spacing w:after="0"/>
        <w:jc w:val="both"/>
        <w:rPr>
          <w:rFonts w:ascii="Times New Roman" w:eastAsia="Calibri" w:hAnsi="Times New Roman" w:cs="Times New Roman"/>
          <w:szCs w:val="32"/>
        </w:rPr>
      </w:pPr>
      <w:r>
        <w:rPr>
          <w:rFonts w:ascii="Times New Roman" w:eastAsia="Calibri" w:hAnsi="Times New Roman" w:cs="Times New Roman"/>
          <w:szCs w:val="32"/>
        </w:rPr>
        <w:t>Save the Tasmanian Devil Programme.</w:t>
      </w:r>
      <w:r w:rsidR="00EE299E">
        <w:rPr>
          <w:rFonts w:ascii="Times New Roman" w:eastAsia="Calibri" w:hAnsi="Times New Roman" w:cs="Times New Roman"/>
          <w:szCs w:val="32"/>
        </w:rPr>
        <w:t xml:space="preserve"> </w:t>
      </w:r>
      <w:r w:rsidR="002E1C03" w:rsidRPr="002E1C03">
        <w:rPr>
          <w:rFonts w:ascii="Times New Roman" w:eastAsia="Calibri" w:hAnsi="Times New Roman" w:cs="Times New Roman"/>
          <w:szCs w:val="32"/>
        </w:rPr>
        <w:t>2011</w:t>
      </w:r>
      <w:r w:rsidR="002E1C03">
        <w:rPr>
          <w:rFonts w:ascii="Times New Roman" w:eastAsia="Calibri" w:hAnsi="Times New Roman" w:cs="Times New Roman"/>
          <w:szCs w:val="32"/>
        </w:rPr>
        <w:t>.</w:t>
      </w:r>
      <w:r w:rsidR="002E1C03" w:rsidRPr="002E1C03">
        <w:rPr>
          <w:rFonts w:ascii="Times New Roman" w:eastAsia="Calibri" w:hAnsi="Times New Roman" w:cs="Times New Roman"/>
          <w:szCs w:val="32"/>
        </w:rPr>
        <w:t xml:space="preserve"> Final Report on the Forestier Peninsula Disease Suppression Program</w:t>
      </w:r>
      <w:r w:rsidR="00EE299E">
        <w:rPr>
          <w:rFonts w:ascii="Times New Roman" w:eastAsia="Calibri" w:hAnsi="Times New Roman" w:cs="Times New Roman"/>
          <w:szCs w:val="32"/>
        </w:rPr>
        <w:t xml:space="preserve">. </w:t>
      </w:r>
      <w:r w:rsidR="00757470">
        <w:rPr>
          <w:rFonts w:ascii="Times New Roman" w:eastAsia="Calibri" w:hAnsi="Times New Roman" w:cs="Times New Roman"/>
          <w:szCs w:val="32"/>
        </w:rPr>
        <w:t>[online]</w:t>
      </w:r>
      <w:r w:rsidR="00375143">
        <w:rPr>
          <w:rFonts w:ascii="Times New Roman" w:eastAsia="Calibri" w:hAnsi="Times New Roman" w:cs="Times New Roman"/>
          <w:szCs w:val="32"/>
        </w:rPr>
        <w:t xml:space="preserve"> Available at:</w:t>
      </w:r>
    </w:p>
    <w:p w14:paraId="620C291A" w14:textId="48AA0E1F" w:rsidR="0072576B" w:rsidRPr="00B632CF" w:rsidRDefault="0050380F" w:rsidP="002851F0">
      <w:pPr>
        <w:spacing w:after="0"/>
        <w:jc w:val="both"/>
        <w:rPr>
          <w:rFonts w:ascii="Times New Roman" w:eastAsia="Calibri" w:hAnsi="Times New Roman" w:cs="Times New Roman"/>
          <w:szCs w:val="32"/>
        </w:rPr>
      </w:pPr>
      <w:hyperlink r:id="rId12" w:history="1">
        <w:r w:rsidR="007D1132" w:rsidRPr="002851F0">
          <w:rPr>
            <w:rStyle w:val="Hyperlink"/>
            <w:rFonts w:ascii="Times New Roman" w:hAnsi="Times New Roman" w:cs="Times New Roman"/>
          </w:rPr>
          <w:t>https://dpipwe.tas.gov.au/Documents/STDP%20Report%20on%20Disease%20Suppression.pdf</w:t>
        </w:r>
      </w:hyperlink>
      <w:r w:rsidR="00375143" w:rsidRPr="002851F0">
        <w:rPr>
          <w:rFonts w:ascii="Times New Roman" w:hAnsi="Times New Roman" w:cs="Times New Roman"/>
        </w:rPr>
        <w:t xml:space="preserve"> [Accessed 30/04/2019]</w:t>
      </w:r>
    </w:p>
    <w:p w14:paraId="15E2A3A6"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Sebille F</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Gagne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Guillet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Degauque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Pallier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Brouard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Vanhove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Delsuc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Soulillou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2001</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Direct </w:t>
      </w:r>
      <w:r>
        <w:rPr>
          <w:rFonts w:ascii="Times New Roman" w:eastAsia="Calibri" w:hAnsi="Times New Roman" w:cs="Times New Roman"/>
          <w:szCs w:val="32"/>
        </w:rPr>
        <w:t>recognition of foreign MHC determinants by naïve T cells mobilizes specific</w:t>
      </w:r>
      <w:r w:rsidRPr="00B632CF">
        <w:rPr>
          <w:rFonts w:ascii="Times New Roman" w:eastAsia="Calibri" w:hAnsi="Times New Roman" w:cs="Times New Roman"/>
          <w:szCs w:val="32"/>
        </w:rPr>
        <w:t xml:space="preserve"> Vβ </w:t>
      </w:r>
      <w:r>
        <w:rPr>
          <w:rFonts w:ascii="Times New Roman" w:eastAsia="Calibri" w:hAnsi="Times New Roman" w:cs="Times New Roman"/>
          <w:szCs w:val="32"/>
        </w:rPr>
        <w:t>f</w:t>
      </w:r>
      <w:r w:rsidRPr="00B632CF">
        <w:rPr>
          <w:rFonts w:ascii="Times New Roman" w:eastAsia="Calibri" w:hAnsi="Times New Roman" w:cs="Times New Roman"/>
          <w:szCs w:val="32"/>
        </w:rPr>
        <w:t xml:space="preserve">amilies </w:t>
      </w:r>
      <w:r>
        <w:rPr>
          <w:rFonts w:ascii="Times New Roman" w:eastAsia="Calibri" w:hAnsi="Times New Roman" w:cs="Times New Roman"/>
          <w:szCs w:val="32"/>
        </w:rPr>
        <w:t>without skewing of the complementarity-determining region 3 length distribution. J</w:t>
      </w:r>
      <w:r w:rsidRPr="00B632CF">
        <w:rPr>
          <w:rFonts w:ascii="Times New Roman" w:eastAsia="Calibri" w:hAnsi="Times New Roman" w:cs="Times New Roman"/>
          <w:szCs w:val="32"/>
        </w:rPr>
        <w:t xml:space="preserve"> Immunol 167: 3082-8</w:t>
      </w:r>
      <w:r>
        <w:rPr>
          <w:rFonts w:ascii="Times New Roman" w:eastAsia="Calibri" w:hAnsi="Times New Roman" w:cs="Times New Roman"/>
          <w:szCs w:val="32"/>
        </w:rPr>
        <w:t>.</w:t>
      </w:r>
    </w:p>
    <w:p w14:paraId="32ACCB62"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Siddle HV</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Sanderson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Belov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2007a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Characterization of major histocompatibility complex class I and class II genes from the Tasmanian devil (</w:t>
      </w:r>
      <w:r w:rsidRPr="00AF00FF">
        <w:rPr>
          <w:rFonts w:ascii="Times New Roman" w:eastAsia="Calibri" w:hAnsi="Times New Roman" w:cs="Times New Roman"/>
          <w:i/>
          <w:szCs w:val="32"/>
        </w:rPr>
        <w:t>Sarcophilus harrisi</w:t>
      </w:r>
      <w:r w:rsidRPr="00B632CF">
        <w:rPr>
          <w:rFonts w:ascii="Times New Roman" w:eastAsia="Calibri" w:hAnsi="Times New Roman" w:cs="Times New Roman"/>
          <w:szCs w:val="32"/>
        </w:rPr>
        <w: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Immunogenetics 59: 753-60</w:t>
      </w:r>
      <w:r>
        <w:rPr>
          <w:rFonts w:ascii="Times New Roman" w:eastAsia="Calibri" w:hAnsi="Times New Roman" w:cs="Times New Roman"/>
          <w:szCs w:val="32"/>
        </w:rPr>
        <w:t>.</w:t>
      </w:r>
    </w:p>
    <w:p w14:paraId="2A032B4C" w14:textId="6AC347F2"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Siddle HV</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Kreiss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Eldridge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Noonan 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Clarke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Pyecroft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Woods G</w:t>
      </w:r>
      <w:r>
        <w:rPr>
          <w:rFonts w:ascii="Times New Roman" w:eastAsia="Calibri" w:hAnsi="Times New Roman" w:cs="Times New Roman"/>
          <w:szCs w:val="32"/>
        </w:rPr>
        <w:t>M,</w:t>
      </w:r>
      <w:r w:rsidRPr="00B632CF">
        <w:rPr>
          <w:rFonts w:ascii="Times New Roman" w:eastAsia="Calibri" w:hAnsi="Times New Roman" w:cs="Times New Roman"/>
          <w:szCs w:val="32"/>
        </w:rPr>
        <w:t xml:space="preserve"> Belov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2007b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Transmission of a fatal clonal tumor by biting occurs due to depleted MHC diversity in a threatened carnivorous marsupial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t>
      </w:r>
      <w:r w:rsidRPr="001F605A">
        <w:rPr>
          <w:rFonts w:ascii="Times New Roman" w:eastAsia="Calibri" w:hAnsi="Times New Roman" w:cs="Times New Roman"/>
          <w:szCs w:val="32"/>
        </w:rPr>
        <w:t xml:space="preserve">Proc Natl Acad Sci </w:t>
      </w:r>
      <w:r>
        <w:rPr>
          <w:rFonts w:ascii="Times New Roman" w:eastAsia="Calibri" w:hAnsi="Times New Roman" w:cs="Times New Roman"/>
          <w:szCs w:val="32"/>
        </w:rPr>
        <w:t>USA</w:t>
      </w:r>
      <w:r w:rsidRPr="00B632CF">
        <w:rPr>
          <w:rFonts w:ascii="Times New Roman" w:eastAsia="Calibri" w:hAnsi="Times New Roman" w:cs="Times New Roman"/>
          <w:szCs w:val="32"/>
        </w:rPr>
        <w:t xml:space="preserve"> 104: 16221-6</w:t>
      </w:r>
      <w:r>
        <w:rPr>
          <w:rFonts w:ascii="Times New Roman" w:eastAsia="Calibri" w:hAnsi="Times New Roman" w:cs="Times New Roman"/>
          <w:szCs w:val="32"/>
        </w:rPr>
        <w:t>.</w:t>
      </w:r>
    </w:p>
    <w:p w14:paraId="56A0BB08"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Siddle H</w:t>
      </w:r>
      <w:r>
        <w:rPr>
          <w:rFonts w:ascii="Times New Roman" w:eastAsia="Calibri" w:hAnsi="Times New Roman" w:cs="Times New Roman"/>
          <w:szCs w:val="32"/>
        </w:rPr>
        <w:t>V,</w:t>
      </w:r>
      <w:r w:rsidRPr="00B632CF">
        <w:rPr>
          <w:rFonts w:ascii="Times New Roman" w:eastAsia="Calibri" w:hAnsi="Times New Roman" w:cs="Times New Roman"/>
          <w:szCs w:val="32"/>
        </w:rPr>
        <w:t xml:space="preserve"> Marzec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Cheng Y</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Jones M</w:t>
      </w:r>
      <w:r>
        <w:rPr>
          <w:rFonts w:ascii="Times New Roman" w:eastAsia="Calibri" w:hAnsi="Times New Roman" w:cs="Times New Roman"/>
          <w:szCs w:val="32"/>
        </w:rPr>
        <w:t>E,</w:t>
      </w:r>
      <w:r w:rsidRPr="00B632CF">
        <w:rPr>
          <w:rFonts w:ascii="Times New Roman" w:eastAsia="Calibri" w:hAnsi="Times New Roman" w:cs="Times New Roman"/>
          <w:szCs w:val="32"/>
        </w:rPr>
        <w:t xml:space="preserve"> Belov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2010</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MHC gene copy number variation in Tasmanian devils: implications for the spread of a contagious cancer</w:t>
      </w:r>
      <w:r>
        <w:rPr>
          <w:rFonts w:ascii="Times New Roman" w:eastAsia="Calibri" w:hAnsi="Times New Roman" w:cs="Times New Roman"/>
          <w:szCs w:val="32"/>
        </w:rPr>
        <w:t>. Proc Royal Soc B</w:t>
      </w:r>
      <w:r w:rsidRPr="00B632CF">
        <w:rPr>
          <w:rFonts w:ascii="Times New Roman" w:eastAsia="Calibri" w:hAnsi="Times New Roman" w:cs="Times New Roman"/>
          <w:szCs w:val="32"/>
        </w:rPr>
        <w:t xml:space="preserve"> 277</w:t>
      </w:r>
      <w:r>
        <w:rPr>
          <w:rFonts w:ascii="Times New Roman" w:eastAsia="Calibri" w:hAnsi="Times New Roman" w:cs="Times New Roman"/>
          <w:szCs w:val="32"/>
        </w:rPr>
        <w:t>: 2001-6.</w:t>
      </w:r>
    </w:p>
    <w:p w14:paraId="6F33F320"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Siddle HV</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Kreiss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Tovar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Yuen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Cheng Y</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Belov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Swift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Pearse AM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Hamede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Jones M</w:t>
      </w:r>
      <w:r>
        <w:rPr>
          <w:rFonts w:ascii="Times New Roman" w:eastAsia="Calibri" w:hAnsi="Times New Roman" w:cs="Times New Roman"/>
          <w:szCs w:val="32"/>
        </w:rPr>
        <w:t>E,</w:t>
      </w:r>
      <w:r w:rsidRPr="00B632CF">
        <w:rPr>
          <w:rFonts w:ascii="Times New Roman" w:eastAsia="Calibri" w:hAnsi="Times New Roman" w:cs="Times New Roman"/>
          <w:szCs w:val="32"/>
        </w:rPr>
        <w:t xml:space="preserve"> Skjødt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Woods G</w:t>
      </w:r>
      <w:r>
        <w:rPr>
          <w:rFonts w:ascii="Times New Roman" w:eastAsia="Calibri" w:hAnsi="Times New Roman" w:cs="Times New Roman"/>
          <w:szCs w:val="32"/>
        </w:rPr>
        <w:t>M,</w:t>
      </w:r>
      <w:r w:rsidRPr="00B632CF">
        <w:rPr>
          <w:rFonts w:ascii="Times New Roman" w:eastAsia="Calibri" w:hAnsi="Times New Roman" w:cs="Times New Roman"/>
          <w:szCs w:val="32"/>
        </w:rPr>
        <w:t xml:space="preserve"> Kaufman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2013</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Reversible epigenetic down-regulation of MHC molecules by devil facial tumour disease illustrates immune escape by a contagious cancer</w:t>
      </w:r>
      <w:r>
        <w:rPr>
          <w:rFonts w:ascii="Times New Roman" w:eastAsia="Calibri" w:hAnsi="Times New Roman" w:cs="Times New Roman"/>
          <w:szCs w:val="32"/>
        </w:rPr>
        <w:t xml:space="preserve">. </w:t>
      </w:r>
      <w:r w:rsidRPr="001F605A">
        <w:rPr>
          <w:rFonts w:ascii="Times New Roman" w:eastAsia="Calibri" w:hAnsi="Times New Roman" w:cs="Times New Roman"/>
          <w:szCs w:val="32"/>
        </w:rPr>
        <w:t xml:space="preserve">Proc Natl Acad Sci </w:t>
      </w:r>
      <w:r>
        <w:rPr>
          <w:rFonts w:ascii="Times New Roman" w:eastAsia="Calibri" w:hAnsi="Times New Roman" w:cs="Times New Roman"/>
          <w:szCs w:val="32"/>
        </w:rPr>
        <w:t>USA</w:t>
      </w:r>
      <w:r w:rsidRPr="00B632CF">
        <w:rPr>
          <w:rFonts w:ascii="Times New Roman" w:eastAsia="Calibri" w:hAnsi="Times New Roman" w:cs="Times New Roman"/>
          <w:szCs w:val="32"/>
        </w:rPr>
        <w:t xml:space="preserve"> 110: 5103-8</w:t>
      </w:r>
      <w:r>
        <w:rPr>
          <w:rFonts w:ascii="Times New Roman" w:eastAsia="Calibri" w:hAnsi="Times New Roman" w:cs="Times New Roman"/>
          <w:szCs w:val="32"/>
        </w:rPr>
        <w:t>.</w:t>
      </w:r>
    </w:p>
    <w:p w14:paraId="79CB5C38" w14:textId="6C608E84" w:rsidR="000545A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Silva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Mount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Krstevska K</w:t>
      </w:r>
      <w:r>
        <w:rPr>
          <w:rFonts w:ascii="Times New Roman" w:eastAsia="Calibri" w:hAnsi="Times New Roman" w:cs="Times New Roman"/>
          <w:szCs w:val="32"/>
        </w:rPr>
        <w:t xml:space="preserve">, </w:t>
      </w:r>
      <w:r w:rsidRPr="00B632CF">
        <w:rPr>
          <w:rFonts w:ascii="Times New Roman" w:eastAsia="Calibri" w:hAnsi="Times New Roman" w:cs="Times New Roman"/>
          <w:szCs w:val="32"/>
        </w:rPr>
        <w:t>Pejoski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Hardy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Owczarek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Scotney 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Maraskovsky 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Baz Morelli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2015</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The </w:t>
      </w:r>
      <w:r>
        <w:rPr>
          <w:rFonts w:ascii="Times New Roman" w:eastAsia="Calibri" w:hAnsi="Times New Roman" w:cs="Times New Roman"/>
          <w:szCs w:val="32"/>
        </w:rPr>
        <w:t>c</w:t>
      </w:r>
      <w:r w:rsidRPr="00B632CF">
        <w:rPr>
          <w:rFonts w:ascii="Times New Roman" w:eastAsia="Calibri" w:hAnsi="Times New Roman" w:cs="Times New Roman"/>
          <w:szCs w:val="32"/>
        </w:rPr>
        <w:t xml:space="preserve">ombination of ISCOMATRIX </w:t>
      </w:r>
      <w:r>
        <w:rPr>
          <w:rFonts w:ascii="Times New Roman" w:eastAsia="Calibri" w:hAnsi="Times New Roman" w:cs="Times New Roman"/>
          <w:szCs w:val="32"/>
        </w:rPr>
        <w:t>ad</w:t>
      </w:r>
      <w:r w:rsidRPr="00B632CF">
        <w:rPr>
          <w:rFonts w:ascii="Times New Roman" w:eastAsia="Calibri" w:hAnsi="Times New Roman" w:cs="Times New Roman"/>
          <w:szCs w:val="32"/>
        </w:rPr>
        <w:t xml:space="preserve">juvant and TLR </w:t>
      </w:r>
      <w:r>
        <w:rPr>
          <w:rFonts w:ascii="Times New Roman" w:eastAsia="Calibri" w:hAnsi="Times New Roman" w:cs="Times New Roman"/>
          <w:szCs w:val="32"/>
        </w:rPr>
        <w:t>a</w:t>
      </w:r>
      <w:r w:rsidRPr="00B632CF">
        <w:rPr>
          <w:rFonts w:ascii="Times New Roman" w:eastAsia="Calibri" w:hAnsi="Times New Roman" w:cs="Times New Roman"/>
          <w:szCs w:val="32"/>
        </w:rPr>
        <w:t xml:space="preserve">gonists </w:t>
      </w:r>
      <w:r>
        <w:rPr>
          <w:rFonts w:ascii="Times New Roman" w:eastAsia="Calibri" w:hAnsi="Times New Roman" w:cs="Times New Roman"/>
          <w:szCs w:val="32"/>
        </w:rPr>
        <w:t xml:space="preserve">induces regression of established solid tumors in vivo. </w:t>
      </w:r>
      <w:r w:rsidRPr="00B632CF">
        <w:rPr>
          <w:rFonts w:ascii="Times New Roman" w:eastAsia="Calibri" w:hAnsi="Times New Roman" w:cs="Times New Roman"/>
          <w:szCs w:val="32"/>
        </w:rPr>
        <w:t>J Immunol 194: 2199-207</w:t>
      </w:r>
      <w:r>
        <w:rPr>
          <w:rFonts w:ascii="Times New Roman" w:eastAsia="Calibri" w:hAnsi="Times New Roman" w:cs="Times New Roman"/>
          <w:szCs w:val="32"/>
        </w:rPr>
        <w:t>.</w:t>
      </w:r>
    </w:p>
    <w:p w14:paraId="0B60A77E"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Small EJ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Sacks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Nemunaitis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Urba W</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Dula 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Centeno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Nelson W</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Ando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Howard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Borellini F</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Nguyen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Hege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Simons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2007</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Granulocyte </w:t>
      </w:r>
      <w:r>
        <w:rPr>
          <w:rFonts w:ascii="Times New Roman" w:eastAsia="Calibri" w:hAnsi="Times New Roman" w:cs="Times New Roman"/>
          <w:szCs w:val="32"/>
        </w:rPr>
        <w:t xml:space="preserve">macrophage colony-stimulating factor-secreting allogeneic cellular immunotherapy for hormone-refractory prostate cancer. </w:t>
      </w:r>
      <w:r w:rsidRPr="00B632CF">
        <w:rPr>
          <w:rFonts w:ascii="Times New Roman" w:eastAsia="Calibri" w:hAnsi="Times New Roman" w:cs="Times New Roman"/>
          <w:szCs w:val="32"/>
        </w:rPr>
        <w:t>Clin Cancer Res 13: 3883-91</w:t>
      </w:r>
      <w:r>
        <w:rPr>
          <w:rFonts w:ascii="Times New Roman" w:eastAsia="Calibri" w:hAnsi="Times New Roman" w:cs="Times New Roman"/>
          <w:szCs w:val="32"/>
        </w:rPr>
        <w:t>.</w:t>
      </w:r>
    </w:p>
    <w:p w14:paraId="160636E3"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Stammnitz MR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Coorens 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Gori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Hayes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Fu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Wang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Martin-Herranz D</w:t>
      </w:r>
      <w:r>
        <w:rPr>
          <w:rFonts w:ascii="Times New Roman" w:eastAsia="Calibri" w:hAnsi="Times New Roman" w:cs="Times New Roman"/>
          <w:szCs w:val="32"/>
        </w:rPr>
        <w:t>,</w:t>
      </w:r>
      <w:r w:rsidRPr="00B632CF">
        <w:rPr>
          <w:rFonts w:ascii="Times New Roman" w:eastAsia="Calibri" w:hAnsi="Times New Roman" w:cs="Times New Roman"/>
          <w:szCs w:val="32"/>
        </w:rPr>
        <w:t xml:space="preserve"> Alexandrov 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Baez-Ortega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Barthorpe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Beck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Giordano F</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Knowles 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Kwon Y</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Hall 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Price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Pye R</w:t>
      </w:r>
      <w:r>
        <w:rPr>
          <w:rFonts w:ascii="Times New Roman" w:eastAsia="Calibri" w:hAnsi="Times New Roman" w:cs="Times New Roman"/>
          <w:szCs w:val="32"/>
        </w:rPr>
        <w:t>J,</w:t>
      </w:r>
      <w:r w:rsidRPr="00B632CF">
        <w:rPr>
          <w:rFonts w:ascii="Times New Roman" w:eastAsia="Calibri" w:hAnsi="Times New Roman" w:cs="Times New Roman"/>
          <w:szCs w:val="32"/>
        </w:rPr>
        <w:t xml:space="preserve"> Tubio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Siddle H</w:t>
      </w:r>
      <w:r>
        <w:rPr>
          <w:rFonts w:ascii="Times New Roman" w:eastAsia="Calibri" w:hAnsi="Times New Roman" w:cs="Times New Roman"/>
          <w:szCs w:val="32"/>
        </w:rPr>
        <w:t>V,</w:t>
      </w:r>
      <w:r w:rsidRPr="00B632CF">
        <w:rPr>
          <w:rFonts w:ascii="Times New Roman" w:eastAsia="Calibri" w:hAnsi="Times New Roman" w:cs="Times New Roman"/>
          <w:szCs w:val="32"/>
        </w:rPr>
        <w:t xml:space="preserve"> Sohal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Woods G</w:t>
      </w:r>
      <w:r>
        <w:rPr>
          <w:rFonts w:ascii="Times New Roman" w:eastAsia="Calibri" w:hAnsi="Times New Roman" w:cs="Times New Roman"/>
          <w:szCs w:val="32"/>
        </w:rPr>
        <w:t>M,</w:t>
      </w:r>
      <w:r w:rsidRPr="00B632CF">
        <w:rPr>
          <w:rFonts w:ascii="Times New Roman" w:eastAsia="Calibri" w:hAnsi="Times New Roman" w:cs="Times New Roman"/>
          <w:szCs w:val="32"/>
        </w:rPr>
        <w:t xml:space="preserve"> McDermott U</w:t>
      </w:r>
      <w:r>
        <w:rPr>
          <w:rFonts w:ascii="Times New Roman" w:eastAsia="Calibri" w:hAnsi="Times New Roman" w:cs="Times New Roman"/>
          <w:szCs w:val="32"/>
        </w:rPr>
        <w:t>,</w:t>
      </w:r>
      <w:r w:rsidRPr="00B632CF">
        <w:rPr>
          <w:rFonts w:ascii="Times New Roman" w:eastAsia="Calibri" w:hAnsi="Times New Roman" w:cs="Times New Roman"/>
          <w:szCs w:val="32"/>
        </w:rPr>
        <w:t xml:space="preserve"> Yang F</w:t>
      </w:r>
      <w:r>
        <w:rPr>
          <w:rFonts w:ascii="Times New Roman" w:eastAsia="Calibri" w:hAnsi="Times New Roman" w:cs="Times New Roman"/>
          <w:szCs w:val="32"/>
        </w:rPr>
        <w:t>,</w:t>
      </w:r>
      <w:r w:rsidRPr="00B632CF">
        <w:rPr>
          <w:rFonts w:ascii="Times New Roman" w:eastAsia="Calibri" w:hAnsi="Times New Roman" w:cs="Times New Roman"/>
          <w:szCs w:val="32"/>
        </w:rPr>
        <w:t xml:space="preserve"> Garnett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Ning Z</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Murchison E</w:t>
      </w:r>
      <w:r>
        <w:rPr>
          <w:rFonts w:ascii="Times New Roman" w:eastAsia="Calibri" w:hAnsi="Times New Roman" w:cs="Times New Roman"/>
          <w:szCs w:val="32"/>
        </w:rPr>
        <w:t>P.</w:t>
      </w:r>
      <w:r w:rsidRPr="00B632CF">
        <w:rPr>
          <w:rFonts w:ascii="Times New Roman" w:eastAsia="Calibri" w:hAnsi="Times New Roman" w:cs="Times New Roman"/>
          <w:szCs w:val="32"/>
        </w:rPr>
        <w:t xml:space="preserve"> 2018</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The</w:t>
      </w:r>
      <w:r>
        <w:rPr>
          <w:rFonts w:ascii="Times New Roman" w:eastAsia="Calibri" w:hAnsi="Times New Roman" w:cs="Times New Roman"/>
          <w:szCs w:val="32"/>
        </w:rPr>
        <w:t xml:space="preserve"> origins and vulnerabilities of two transmissible cancers in Tasmanian devils.</w:t>
      </w:r>
      <w:r w:rsidRPr="00B632CF">
        <w:rPr>
          <w:rFonts w:ascii="Times New Roman" w:eastAsia="Calibri" w:hAnsi="Times New Roman" w:cs="Times New Roman"/>
          <w:szCs w:val="32"/>
        </w:rPr>
        <w:t xml:space="preserve"> Cancer Cell 33: 607-</w:t>
      </w:r>
      <w:r>
        <w:rPr>
          <w:rFonts w:ascii="Times New Roman" w:eastAsia="Calibri" w:hAnsi="Times New Roman" w:cs="Times New Roman"/>
          <w:szCs w:val="32"/>
        </w:rPr>
        <w:t>19.</w:t>
      </w:r>
    </w:p>
    <w:p w14:paraId="07745917"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Thaunat O</w:t>
      </w:r>
      <w:r>
        <w:rPr>
          <w:rFonts w:ascii="Times New Roman" w:eastAsia="Calibri" w:hAnsi="Times New Roman" w:cs="Times New Roman"/>
          <w:szCs w:val="32"/>
        </w:rPr>
        <w:t>,</w:t>
      </w:r>
      <w:r w:rsidRPr="00B632CF">
        <w:rPr>
          <w:rFonts w:ascii="Times New Roman" w:eastAsia="Calibri" w:hAnsi="Times New Roman" w:cs="Times New Roman"/>
          <w:szCs w:val="32"/>
        </w:rPr>
        <w:t xml:space="preserve"> Field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Dai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Louedec 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Patey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Bloch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Mandet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Belair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Bruneval 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Meilhac O</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Bellon 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Joly E</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Michel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Nicoletti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2005</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Lymphoid neogenesis in chronic rejection: Evidence for a local humoral alloimmune response</w:t>
      </w:r>
      <w:r>
        <w:rPr>
          <w:rFonts w:ascii="Times New Roman" w:eastAsia="Calibri" w:hAnsi="Times New Roman" w:cs="Times New Roman"/>
          <w:szCs w:val="32"/>
        </w:rPr>
        <w:t xml:space="preserve">. Proc Natl Acad Sci USA </w:t>
      </w:r>
      <w:r w:rsidRPr="00B632CF">
        <w:rPr>
          <w:rFonts w:ascii="Times New Roman" w:eastAsia="Calibri" w:hAnsi="Times New Roman" w:cs="Times New Roman"/>
          <w:szCs w:val="32"/>
        </w:rPr>
        <w:t>102: 14723-8</w:t>
      </w:r>
      <w:r>
        <w:rPr>
          <w:rFonts w:ascii="Times New Roman" w:eastAsia="Calibri" w:hAnsi="Times New Roman" w:cs="Times New Roman"/>
          <w:szCs w:val="32"/>
        </w:rPr>
        <w:t>.</w:t>
      </w:r>
    </w:p>
    <w:p w14:paraId="158A8ACB" w14:textId="2F0C4872"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Töpfer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Kempe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Müller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Schmitz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Bachmann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Cartellieri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Schackert 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Temme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2011</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Tumor </w:t>
      </w:r>
      <w:r>
        <w:rPr>
          <w:rFonts w:ascii="Times New Roman" w:eastAsia="Calibri" w:hAnsi="Times New Roman" w:cs="Times New Roman"/>
          <w:szCs w:val="32"/>
        </w:rPr>
        <w:t xml:space="preserve">evasion from T cell surveillance. J </w:t>
      </w:r>
      <w:r w:rsidRPr="00B632CF">
        <w:rPr>
          <w:rFonts w:ascii="Times New Roman" w:eastAsia="Calibri" w:hAnsi="Times New Roman" w:cs="Times New Roman"/>
          <w:szCs w:val="32"/>
        </w:rPr>
        <w:t>Biomed Biotechnol 2011: 918471</w:t>
      </w:r>
      <w:r>
        <w:rPr>
          <w:rFonts w:ascii="Times New Roman" w:eastAsia="Calibri" w:hAnsi="Times New Roman" w:cs="Times New Roman"/>
          <w:szCs w:val="32"/>
        </w:rPr>
        <w:t>.</w:t>
      </w:r>
    </w:p>
    <w:p w14:paraId="7EFB5380" w14:textId="74D17ED0"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Tovar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t>
      </w:r>
      <w:r w:rsidRPr="00B632CF">
        <w:rPr>
          <w:rFonts w:ascii="Times New Roman" w:eastAsia="Calibri" w:hAnsi="Times New Roman" w:cs="Times New Roman"/>
          <w:noProof/>
          <w:szCs w:val="32"/>
        </w:rPr>
        <w:t>Obendorf D</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Murchison E</w:t>
      </w:r>
      <w:r>
        <w:rPr>
          <w:rFonts w:ascii="Times New Roman" w:eastAsia="Calibri" w:hAnsi="Times New Roman" w:cs="Times New Roman"/>
          <w:noProof/>
          <w:szCs w:val="32"/>
        </w:rPr>
        <w:t>P,</w:t>
      </w:r>
      <w:r w:rsidRPr="00B632CF">
        <w:rPr>
          <w:rFonts w:ascii="Times New Roman" w:eastAsia="Calibri" w:hAnsi="Times New Roman" w:cs="Times New Roman"/>
          <w:noProof/>
          <w:szCs w:val="32"/>
        </w:rPr>
        <w:t xml:space="preserve"> Papenfuss A</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Kreiss A</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Woods G</w:t>
      </w:r>
      <w:r>
        <w:rPr>
          <w:rFonts w:ascii="Times New Roman" w:eastAsia="Calibri" w:hAnsi="Times New Roman" w:cs="Times New Roman"/>
          <w:noProof/>
          <w:szCs w:val="32"/>
        </w:rPr>
        <w:t>M.</w:t>
      </w:r>
      <w:r w:rsidRPr="00B632CF">
        <w:rPr>
          <w:rFonts w:ascii="Times New Roman" w:eastAsia="Calibri" w:hAnsi="Times New Roman" w:cs="Times New Roman"/>
          <w:szCs w:val="32"/>
        </w:rPr>
        <w:t xml:space="preserve"> 2011</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Tumor-specific diagnostic marker for transmissible facial tumors of Tasmanian devils: immunohistochemistry studies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Vet Pathol 48: 1195-203</w:t>
      </w:r>
      <w:r>
        <w:rPr>
          <w:rFonts w:ascii="Times New Roman" w:eastAsia="Calibri" w:hAnsi="Times New Roman" w:cs="Times New Roman"/>
          <w:szCs w:val="32"/>
        </w:rPr>
        <w:t>.</w:t>
      </w:r>
    </w:p>
    <w:p w14:paraId="0ABF59D4" w14:textId="122E52DC" w:rsidR="00193BF2"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Tovar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Pye R</w:t>
      </w:r>
      <w:r>
        <w:rPr>
          <w:rFonts w:ascii="Times New Roman" w:eastAsia="Calibri" w:hAnsi="Times New Roman" w:cs="Times New Roman"/>
          <w:szCs w:val="32"/>
        </w:rPr>
        <w:t>J,</w:t>
      </w:r>
      <w:r w:rsidRPr="00B632CF">
        <w:rPr>
          <w:rFonts w:ascii="Times New Roman" w:eastAsia="Calibri" w:hAnsi="Times New Roman" w:cs="Times New Roman"/>
          <w:szCs w:val="32"/>
        </w:rPr>
        <w:t xml:space="preserve"> Kreiss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Cheng Y</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Brown 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Darby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Malley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Siddle H</w:t>
      </w:r>
      <w:r>
        <w:rPr>
          <w:rFonts w:ascii="Times New Roman" w:eastAsia="Calibri" w:hAnsi="Times New Roman" w:cs="Times New Roman"/>
          <w:szCs w:val="32"/>
        </w:rPr>
        <w:t>V,</w:t>
      </w:r>
      <w:r w:rsidRPr="00B632CF">
        <w:rPr>
          <w:rFonts w:ascii="Times New Roman" w:eastAsia="Calibri" w:hAnsi="Times New Roman" w:cs="Times New Roman"/>
          <w:szCs w:val="32"/>
        </w:rPr>
        <w:t xml:space="preserve"> Skjødt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Kaufman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Silva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Baz Morelli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Papenfuss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Corcoran 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Murphy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Pearse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Belov K</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Lyons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Woods G</w:t>
      </w:r>
      <w:r>
        <w:rPr>
          <w:rFonts w:ascii="Times New Roman" w:eastAsia="Calibri" w:hAnsi="Times New Roman" w:cs="Times New Roman"/>
          <w:szCs w:val="32"/>
        </w:rPr>
        <w:t>M.</w:t>
      </w:r>
      <w:r w:rsidRPr="00B632CF">
        <w:rPr>
          <w:rFonts w:ascii="Times New Roman" w:eastAsia="Calibri" w:hAnsi="Times New Roman" w:cs="Times New Roman"/>
          <w:szCs w:val="32"/>
        </w:rPr>
        <w:t xml:space="preserve"> 2017</w:t>
      </w:r>
      <w:r>
        <w:rPr>
          <w:rFonts w:ascii="Times New Roman" w:eastAsia="Calibri" w:hAnsi="Times New Roman" w:cs="Times New Roman"/>
          <w:szCs w:val="32"/>
        </w:rPr>
        <w:t>.</w:t>
      </w:r>
      <w:r w:rsidRPr="00B632CF">
        <w:rPr>
          <w:rFonts w:ascii="Times New Roman" w:eastAsia="Calibri" w:hAnsi="Times New Roman" w:cs="Times New Roman"/>
          <w:szCs w:val="32"/>
        </w:rPr>
        <w:t xml:space="preserve"> Regression of devil facial tumour disease following immunotherapy in immunised Tasmanian devils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Sci</w:t>
      </w:r>
      <w:r>
        <w:rPr>
          <w:rFonts w:ascii="Times New Roman" w:eastAsia="Calibri" w:hAnsi="Times New Roman" w:cs="Times New Roman"/>
          <w:szCs w:val="32"/>
        </w:rPr>
        <w:t xml:space="preserve"> R</w:t>
      </w:r>
      <w:r w:rsidRPr="00B632CF">
        <w:rPr>
          <w:rFonts w:ascii="Times New Roman" w:eastAsia="Calibri" w:hAnsi="Times New Roman" w:cs="Times New Roman"/>
          <w:szCs w:val="32"/>
        </w:rPr>
        <w:t>ep 7: 43827</w:t>
      </w:r>
      <w:r>
        <w:rPr>
          <w:rFonts w:ascii="Times New Roman" w:eastAsia="Calibri" w:hAnsi="Times New Roman" w:cs="Times New Roman"/>
          <w:szCs w:val="32"/>
        </w:rPr>
        <w:t>.</w:t>
      </w:r>
    </w:p>
    <w:p w14:paraId="162D8822" w14:textId="31151C94" w:rsidR="00221B39" w:rsidRPr="00B632CF" w:rsidRDefault="00221B39" w:rsidP="00193BF2">
      <w:pPr>
        <w:jc w:val="both"/>
        <w:rPr>
          <w:rFonts w:ascii="Times New Roman" w:eastAsia="Calibri" w:hAnsi="Times New Roman" w:cs="Times New Roman"/>
          <w:szCs w:val="32"/>
        </w:rPr>
      </w:pPr>
      <w:r w:rsidRPr="00221B39">
        <w:rPr>
          <w:rFonts w:ascii="Times New Roman" w:eastAsia="Calibri" w:hAnsi="Times New Roman" w:cs="Times New Roman"/>
          <w:szCs w:val="32"/>
        </w:rPr>
        <w:t>Tovar C</w:t>
      </w:r>
      <w:r>
        <w:rPr>
          <w:rFonts w:ascii="Times New Roman" w:eastAsia="Calibri" w:hAnsi="Times New Roman" w:cs="Times New Roman"/>
          <w:szCs w:val="32"/>
        </w:rPr>
        <w:t>,</w:t>
      </w:r>
      <w:r w:rsidRPr="00221B39">
        <w:rPr>
          <w:rFonts w:ascii="Times New Roman" w:eastAsia="Calibri" w:hAnsi="Times New Roman" w:cs="Times New Roman"/>
          <w:szCs w:val="32"/>
        </w:rPr>
        <w:t xml:space="preserve"> Patchett A</w:t>
      </w:r>
      <w:r>
        <w:rPr>
          <w:rFonts w:ascii="Times New Roman" w:eastAsia="Calibri" w:hAnsi="Times New Roman" w:cs="Times New Roman"/>
          <w:szCs w:val="32"/>
        </w:rPr>
        <w:t>,</w:t>
      </w:r>
      <w:r w:rsidRPr="00221B39">
        <w:rPr>
          <w:rFonts w:ascii="Times New Roman" w:eastAsia="Calibri" w:hAnsi="Times New Roman" w:cs="Times New Roman"/>
          <w:szCs w:val="32"/>
        </w:rPr>
        <w:t xml:space="preserve"> Kim V</w:t>
      </w:r>
      <w:r>
        <w:rPr>
          <w:rFonts w:ascii="Times New Roman" w:eastAsia="Calibri" w:hAnsi="Times New Roman" w:cs="Times New Roman"/>
          <w:szCs w:val="32"/>
        </w:rPr>
        <w:t>,</w:t>
      </w:r>
      <w:r w:rsidRPr="00221B39">
        <w:rPr>
          <w:rFonts w:ascii="Times New Roman" w:eastAsia="Calibri" w:hAnsi="Times New Roman" w:cs="Times New Roman"/>
          <w:szCs w:val="32"/>
        </w:rPr>
        <w:t xml:space="preserve"> Wilson R</w:t>
      </w:r>
      <w:r>
        <w:rPr>
          <w:rFonts w:ascii="Times New Roman" w:eastAsia="Calibri" w:hAnsi="Times New Roman" w:cs="Times New Roman"/>
          <w:szCs w:val="32"/>
        </w:rPr>
        <w:t>,</w:t>
      </w:r>
      <w:r w:rsidRPr="00221B39">
        <w:rPr>
          <w:rFonts w:ascii="Times New Roman" w:eastAsia="Calibri" w:hAnsi="Times New Roman" w:cs="Times New Roman"/>
          <w:szCs w:val="32"/>
        </w:rPr>
        <w:t xml:space="preserve"> Darby J</w:t>
      </w:r>
      <w:r>
        <w:rPr>
          <w:rFonts w:ascii="Times New Roman" w:eastAsia="Calibri" w:hAnsi="Times New Roman" w:cs="Times New Roman"/>
          <w:szCs w:val="32"/>
        </w:rPr>
        <w:t>,</w:t>
      </w:r>
      <w:r w:rsidRPr="00221B39">
        <w:rPr>
          <w:rFonts w:ascii="Times New Roman" w:eastAsia="Calibri" w:hAnsi="Times New Roman" w:cs="Times New Roman"/>
          <w:szCs w:val="32"/>
        </w:rPr>
        <w:t xml:space="preserve"> Lyons A</w:t>
      </w:r>
      <w:r>
        <w:rPr>
          <w:rFonts w:ascii="Times New Roman" w:eastAsia="Calibri" w:hAnsi="Times New Roman" w:cs="Times New Roman"/>
          <w:szCs w:val="32"/>
        </w:rPr>
        <w:t>,</w:t>
      </w:r>
      <w:r w:rsidRPr="00221B39">
        <w:rPr>
          <w:rFonts w:ascii="Times New Roman" w:eastAsia="Calibri" w:hAnsi="Times New Roman" w:cs="Times New Roman"/>
          <w:szCs w:val="32"/>
        </w:rPr>
        <w:t xml:space="preserve"> Woods G</w:t>
      </w:r>
      <w:r>
        <w:rPr>
          <w:rFonts w:ascii="Times New Roman" w:eastAsia="Calibri" w:hAnsi="Times New Roman" w:cs="Times New Roman"/>
          <w:szCs w:val="32"/>
        </w:rPr>
        <w:t xml:space="preserve">. 2018. </w:t>
      </w:r>
      <w:r w:rsidRPr="00221B39">
        <w:rPr>
          <w:rFonts w:ascii="Times New Roman" w:eastAsia="Calibri" w:hAnsi="Times New Roman" w:cs="Times New Roman"/>
          <w:szCs w:val="32"/>
        </w:rPr>
        <w:t>Heat shock proteins expressed in the marsupial Tasmanian devil are potential antigenic candidates in a vaccine against devil facial tumour disease</w:t>
      </w:r>
      <w:r>
        <w:rPr>
          <w:rFonts w:ascii="Times New Roman" w:eastAsia="Calibri" w:hAnsi="Times New Roman" w:cs="Times New Roman"/>
          <w:szCs w:val="32"/>
        </w:rPr>
        <w:t xml:space="preserve">. PLoS One 13: </w:t>
      </w:r>
      <w:r w:rsidRPr="00221B39">
        <w:rPr>
          <w:rFonts w:ascii="Times New Roman" w:eastAsia="Calibri" w:hAnsi="Times New Roman" w:cs="Times New Roman"/>
          <w:szCs w:val="32"/>
        </w:rPr>
        <w:t>e0196469</w:t>
      </w:r>
      <w:r>
        <w:rPr>
          <w:rFonts w:ascii="Times New Roman" w:eastAsia="Calibri" w:hAnsi="Times New Roman" w:cs="Times New Roman"/>
          <w:szCs w:val="32"/>
        </w:rPr>
        <w:t>.</w:t>
      </w:r>
    </w:p>
    <w:p w14:paraId="69E5C519" w14:textId="58DD5BA8"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Vella LA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t>
      </w:r>
      <w:r w:rsidRPr="00B632CF">
        <w:rPr>
          <w:rFonts w:ascii="Times New Roman" w:eastAsia="Calibri" w:hAnsi="Times New Roman" w:cs="Times New Roman"/>
          <w:noProof/>
          <w:szCs w:val="32"/>
        </w:rPr>
        <w:t>Yu M</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Fuhrmann S</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El-Amine M</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Epperson D</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Finn O</w:t>
      </w:r>
      <w:r>
        <w:rPr>
          <w:rFonts w:ascii="Times New Roman" w:eastAsia="Calibri" w:hAnsi="Times New Roman" w:cs="Times New Roman"/>
          <w:noProof/>
          <w:szCs w:val="32"/>
        </w:rPr>
        <w:t>.</w:t>
      </w:r>
      <w:r w:rsidRPr="00B632CF">
        <w:rPr>
          <w:rFonts w:ascii="Times New Roman" w:eastAsia="Calibri" w:hAnsi="Times New Roman" w:cs="Times New Roman"/>
          <w:szCs w:val="32"/>
        </w:rPr>
        <w:t xml:space="preserve"> 2009</w:t>
      </w:r>
      <w:r>
        <w:rPr>
          <w:rFonts w:ascii="Times New Roman" w:eastAsia="Calibri" w:hAnsi="Times New Roman" w:cs="Times New Roman"/>
          <w:szCs w:val="32"/>
        </w:rPr>
        <w:t>.</w:t>
      </w:r>
      <w:r w:rsidRPr="00B632CF">
        <w:rPr>
          <w:rFonts w:ascii="Times New Roman" w:eastAsia="Calibri" w:hAnsi="Times New Roman" w:cs="Times New Roman"/>
          <w:szCs w:val="32"/>
        </w:rPr>
        <w:t xml:space="preserve"> Healthy individuals have T-cell and antibody responses to the tumor antigen cyclin B1 that when elicited in mice protect from cancer</w:t>
      </w:r>
      <w:r>
        <w:rPr>
          <w:rFonts w:ascii="Times New Roman" w:eastAsia="Calibri" w:hAnsi="Times New Roman" w:cs="Times New Roman"/>
          <w:szCs w:val="32"/>
        </w:rPr>
        <w:t xml:space="preserve">. Proc Natl Acad Sci USA </w:t>
      </w:r>
      <w:r w:rsidRPr="00B632CF">
        <w:rPr>
          <w:rFonts w:ascii="Times New Roman" w:eastAsia="Calibri" w:hAnsi="Times New Roman" w:cs="Times New Roman"/>
          <w:szCs w:val="32"/>
        </w:rPr>
        <w:t>106: 14010-15</w:t>
      </w:r>
      <w:r>
        <w:rPr>
          <w:rFonts w:ascii="Times New Roman" w:eastAsia="Calibri" w:hAnsi="Times New Roman" w:cs="Times New Roman"/>
          <w:szCs w:val="32"/>
        </w:rPr>
        <w:t>.</w:t>
      </w:r>
    </w:p>
    <w:p w14:paraId="2EC73AEE" w14:textId="5A2B97A1"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Vitale I</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t>
      </w:r>
      <w:r w:rsidRPr="00B632CF">
        <w:rPr>
          <w:rFonts w:ascii="Times New Roman" w:eastAsia="Calibri" w:hAnsi="Times New Roman" w:cs="Times New Roman"/>
          <w:noProof/>
          <w:szCs w:val="32"/>
        </w:rPr>
        <w:t>Sistigu A</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Manic G</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Rudqvist NP</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Trajanoski Z</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Galluzzi L</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w:t>
      </w:r>
      <w:r w:rsidRPr="00B632CF">
        <w:rPr>
          <w:rFonts w:ascii="Times New Roman" w:eastAsia="Calibri" w:hAnsi="Times New Roman" w:cs="Times New Roman"/>
          <w:szCs w:val="32"/>
        </w:rPr>
        <w:t>2019</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Mutational and </w:t>
      </w:r>
      <w:r>
        <w:rPr>
          <w:rFonts w:ascii="Times New Roman" w:eastAsia="Calibri" w:hAnsi="Times New Roman" w:cs="Times New Roman"/>
          <w:szCs w:val="32"/>
        </w:rPr>
        <w:t xml:space="preserve">antigenic landscape in tumor progression and cancer immunotherapy. </w:t>
      </w:r>
      <w:r w:rsidRPr="00B632CF">
        <w:rPr>
          <w:rFonts w:ascii="Times New Roman" w:eastAsia="Calibri" w:hAnsi="Times New Roman" w:cs="Times New Roman"/>
          <w:szCs w:val="32"/>
        </w:rPr>
        <w:t>Trends Cell Biol</w:t>
      </w:r>
      <w:r>
        <w:rPr>
          <w:rFonts w:ascii="Times New Roman" w:eastAsia="Calibri" w:hAnsi="Times New Roman" w:cs="Times New Roman"/>
          <w:szCs w:val="32"/>
        </w:rPr>
        <w:t xml:space="preserve"> </w:t>
      </w:r>
      <w:r w:rsidRPr="00B73E57">
        <w:rPr>
          <w:rFonts w:ascii="Times New Roman" w:eastAsia="Calibri" w:hAnsi="Times New Roman" w:cs="Times New Roman"/>
          <w:szCs w:val="32"/>
        </w:rPr>
        <w:t>S0962-8924</w:t>
      </w:r>
      <w:r>
        <w:rPr>
          <w:rFonts w:ascii="Times New Roman" w:eastAsia="Calibri" w:hAnsi="Times New Roman" w:cs="Times New Roman"/>
          <w:szCs w:val="32"/>
        </w:rPr>
        <w:t xml:space="preserve">: </w:t>
      </w:r>
      <w:r w:rsidRPr="00B73E57">
        <w:rPr>
          <w:rFonts w:ascii="Times New Roman" w:eastAsia="Calibri" w:hAnsi="Times New Roman" w:cs="Times New Roman"/>
          <w:szCs w:val="32"/>
        </w:rPr>
        <w:t>30004-2</w:t>
      </w:r>
      <w:r>
        <w:rPr>
          <w:rFonts w:ascii="Times New Roman" w:eastAsia="Calibri" w:hAnsi="Times New Roman" w:cs="Times New Roman"/>
          <w:szCs w:val="32"/>
        </w:rPr>
        <w:t>.</w:t>
      </w:r>
    </w:p>
    <w:p w14:paraId="2C2C970D" w14:textId="56CB2FF2" w:rsidR="00193BF2"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Wei XX</w:t>
      </w:r>
      <w:r>
        <w:rPr>
          <w:rFonts w:ascii="Times New Roman" w:eastAsia="Calibri" w:hAnsi="Times New Roman" w:cs="Times New Roman"/>
          <w:szCs w:val="32"/>
        </w:rPr>
        <w:t>,</w:t>
      </w:r>
      <w:r w:rsidRPr="00B632CF">
        <w:rPr>
          <w:rFonts w:ascii="Times New Roman" w:eastAsia="Calibri" w:hAnsi="Times New Roman" w:cs="Times New Roman"/>
          <w:szCs w:val="32"/>
        </w:rPr>
        <w:t xml:space="preserve"> Fong L</w:t>
      </w:r>
      <w:r>
        <w:rPr>
          <w:rFonts w:ascii="Times New Roman" w:eastAsia="Calibri" w:hAnsi="Times New Roman" w:cs="Times New Roman"/>
          <w:szCs w:val="32"/>
        </w:rPr>
        <w:t xml:space="preserve">, </w:t>
      </w:r>
      <w:r w:rsidRPr="00B632CF">
        <w:rPr>
          <w:rFonts w:ascii="Times New Roman" w:eastAsia="Calibri" w:hAnsi="Times New Roman" w:cs="Times New Roman"/>
          <w:szCs w:val="32"/>
        </w:rPr>
        <w:t>Small EJ</w:t>
      </w:r>
      <w:r>
        <w:rPr>
          <w:rFonts w:ascii="Times New Roman" w:eastAsia="Calibri" w:hAnsi="Times New Roman" w:cs="Times New Roman"/>
          <w:szCs w:val="32"/>
        </w:rPr>
        <w:t>. 20</w:t>
      </w:r>
      <w:r w:rsidRPr="00B632CF">
        <w:rPr>
          <w:rFonts w:ascii="Times New Roman" w:eastAsia="Calibri" w:hAnsi="Times New Roman" w:cs="Times New Roman"/>
          <w:szCs w:val="32"/>
        </w:rPr>
        <w:t>15</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Prostate </w:t>
      </w:r>
      <w:r>
        <w:rPr>
          <w:rFonts w:ascii="Times New Roman" w:eastAsia="Calibri" w:hAnsi="Times New Roman" w:cs="Times New Roman"/>
          <w:szCs w:val="32"/>
        </w:rPr>
        <w:t xml:space="preserve">cancer immunotherapy with Sipuleucel-T: current standards and future directions. </w:t>
      </w:r>
      <w:r w:rsidRPr="00B632CF">
        <w:rPr>
          <w:rFonts w:ascii="Times New Roman" w:eastAsia="Calibri" w:hAnsi="Times New Roman" w:cs="Times New Roman"/>
          <w:szCs w:val="32"/>
        </w:rPr>
        <w:t>Expert Rev Vaccines 14: 1529-</w:t>
      </w:r>
      <w:r>
        <w:rPr>
          <w:rFonts w:ascii="Times New Roman" w:eastAsia="Calibri" w:hAnsi="Times New Roman" w:cs="Times New Roman"/>
          <w:szCs w:val="32"/>
        </w:rPr>
        <w:t>4</w:t>
      </w:r>
      <w:r w:rsidRPr="00B632CF">
        <w:rPr>
          <w:rFonts w:ascii="Times New Roman" w:eastAsia="Calibri" w:hAnsi="Times New Roman" w:cs="Times New Roman"/>
          <w:szCs w:val="32"/>
        </w:rPr>
        <w:t>1</w:t>
      </w:r>
      <w:r>
        <w:rPr>
          <w:rFonts w:ascii="Times New Roman" w:eastAsia="Calibri" w:hAnsi="Times New Roman" w:cs="Times New Roman"/>
          <w:szCs w:val="32"/>
        </w:rPr>
        <w:t>.</w:t>
      </w:r>
    </w:p>
    <w:p w14:paraId="4BFB309A" w14:textId="6E9A2491" w:rsidR="00FD5BD6" w:rsidRPr="00B632CF" w:rsidRDefault="00FD5BD6" w:rsidP="00193BF2">
      <w:pPr>
        <w:jc w:val="both"/>
        <w:rPr>
          <w:rFonts w:ascii="Times New Roman" w:eastAsia="Calibri" w:hAnsi="Times New Roman" w:cs="Times New Roman"/>
          <w:szCs w:val="32"/>
        </w:rPr>
      </w:pPr>
      <w:r w:rsidRPr="00FD5BD6">
        <w:rPr>
          <w:rFonts w:ascii="Times New Roman" w:eastAsia="Calibri" w:hAnsi="Times New Roman" w:cs="Times New Roman"/>
          <w:szCs w:val="32"/>
        </w:rPr>
        <w:t>Wells K</w:t>
      </w:r>
      <w:r>
        <w:rPr>
          <w:rFonts w:ascii="Times New Roman" w:eastAsia="Calibri" w:hAnsi="Times New Roman" w:cs="Times New Roman"/>
          <w:szCs w:val="32"/>
        </w:rPr>
        <w:t>,</w:t>
      </w:r>
      <w:r w:rsidRPr="00FD5BD6">
        <w:rPr>
          <w:rFonts w:ascii="Times New Roman" w:eastAsia="Calibri" w:hAnsi="Times New Roman" w:cs="Times New Roman"/>
          <w:szCs w:val="32"/>
        </w:rPr>
        <w:t xml:space="preserve"> Hamede R</w:t>
      </w:r>
      <w:r>
        <w:rPr>
          <w:rFonts w:ascii="Times New Roman" w:eastAsia="Calibri" w:hAnsi="Times New Roman" w:cs="Times New Roman"/>
          <w:szCs w:val="32"/>
        </w:rPr>
        <w:t>,</w:t>
      </w:r>
      <w:r w:rsidRPr="00FD5BD6">
        <w:rPr>
          <w:rFonts w:ascii="Times New Roman" w:eastAsia="Calibri" w:hAnsi="Times New Roman" w:cs="Times New Roman"/>
          <w:szCs w:val="32"/>
        </w:rPr>
        <w:t xml:space="preserve"> Jones M</w:t>
      </w:r>
      <w:r>
        <w:rPr>
          <w:rFonts w:ascii="Times New Roman" w:eastAsia="Calibri" w:hAnsi="Times New Roman" w:cs="Times New Roman"/>
          <w:szCs w:val="32"/>
        </w:rPr>
        <w:t>,</w:t>
      </w:r>
      <w:r w:rsidRPr="00FD5BD6">
        <w:rPr>
          <w:rFonts w:ascii="Times New Roman" w:eastAsia="Calibri" w:hAnsi="Times New Roman" w:cs="Times New Roman"/>
          <w:szCs w:val="32"/>
        </w:rPr>
        <w:t xml:space="preserve"> Hohenlohe P</w:t>
      </w:r>
      <w:r>
        <w:rPr>
          <w:rFonts w:ascii="Times New Roman" w:eastAsia="Calibri" w:hAnsi="Times New Roman" w:cs="Times New Roman"/>
          <w:szCs w:val="32"/>
        </w:rPr>
        <w:t>,</w:t>
      </w:r>
      <w:r w:rsidRPr="00FD5BD6">
        <w:rPr>
          <w:rFonts w:ascii="Times New Roman" w:eastAsia="Calibri" w:hAnsi="Times New Roman" w:cs="Times New Roman"/>
          <w:szCs w:val="32"/>
        </w:rPr>
        <w:t xml:space="preserve"> Storfer A</w:t>
      </w:r>
      <w:r>
        <w:rPr>
          <w:rFonts w:ascii="Times New Roman" w:eastAsia="Calibri" w:hAnsi="Times New Roman" w:cs="Times New Roman"/>
          <w:szCs w:val="32"/>
        </w:rPr>
        <w:t>,</w:t>
      </w:r>
      <w:r w:rsidRPr="00FD5BD6">
        <w:rPr>
          <w:rFonts w:ascii="Times New Roman" w:eastAsia="Calibri" w:hAnsi="Times New Roman" w:cs="Times New Roman"/>
          <w:szCs w:val="32"/>
        </w:rPr>
        <w:t xml:space="preserve"> McCallum H</w:t>
      </w:r>
      <w:r>
        <w:rPr>
          <w:rFonts w:ascii="Times New Roman" w:eastAsia="Calibri" w:hAnsi="Times New Roman" w:cs="Times New Roman"/>
          <w:szCs w:val="32"/>
        </w:rPr>
        <w:t xml:space="preserve">. 2019. </w:t>
      </w:r>
      <w:r w:rsidRPr="00FD5BD6">
        <w:rPr>
          <w:rFonts w:ascii="Times New Roman" w:eastAsia="Calibri" w:hAnsi="Times New Roman" w:cs="Times New Roman"/>
          <w:szCs w:val="32"/>
        </w:rPr>
        <w:t>Individual and temporal variation in pathogen load predicts long-term impacts of an emerging infectious disease</w:t>
      </w:r>
      <w:r>
        <w:rPr>
          <w:rFonts w:ascii="Times New Roman" w:eastAsia="Calibri" w:hAnsi="Times New Roman" w:cs="Times New Roman"/>
          <w:szCs w:val="32"/>
        </w:rPr>
        <w:t xml:space="preserve">. Ecology 100: </w:t>
      </w:r>
      <w:r w:rsidRPr="00FD5BD6">
        <w:rPr>
          <w:rFonts w:ascii="Times New Roman" w:eastAsia="Calibri" w:hAnsi="Times New Roman" w:cs="Times New Roman"/>
          <w:szCs w:val="32"/>
        </w:rPr>
        <w:t>e02613</w:t>
      </w:r>
      <w:r>
        <w:rPr>
          <w:rFonts w:ascii="Times New Roman" w:eastAsia="Calibri" w:hAnsi="Times New Roman" w:cs="Times New Roman"/>
          <w:szCs w:val="32"/>
        </w:rPr>
        <w:t>.</w:t>
      </w:r>
    </w:p>
    <w:p w14:paraId="45AB985A"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Wilson DB</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t>
      </w:r>
      <w:r w:rsidRPr="00B632CF">
        <w:rPr>
          <w:rFonts w:ascii="Times New Roman" w:eastAsia="Calibri" w:hAnsi="Times New Roman" w:cs="Times New Roman"/>
          <w:noProof/>
          <w:szCs w:val="32"/>
        </w:rPr>
        <w:t>Wilson D</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Schroder K</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Pinilla C</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Blondelle S</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Houghten R</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Garcia K</w:t>
      </w:r>
      <w:r>
        <w:rPr>
          <w:rFonts w:ascii="Times New Roman" w:eastAsia="Calibri" w:hAnsi="Times New Roman" w:cs="Times New Roman"/>
          <w:noProof/>
          <w:szCs w:val="32"/>
        </w:rPr>
        <w:t>.</w:t>
      </w:r>
      <w:r w:rsidRPr="00B632CF">
        <w:rPr>
          <w:rFonts w:ascii="Times New Roman" w:eastAsia="Calibri" w:hAnsi="Times New Roman" w:cs="Times New Roman"/>
          <w:szCs w:val="32"/>
        </w:rPr>
        <w:t xml:space="preserve"> 2004</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Specificity and degeneracy of T cells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Mol Immunol 40: 1047-55</w:t>
      </w:r>
      <w:r>
        <w:rPr>
          <w:rFonts w:ascii="Times New Roman" w:eastAsia="Calibri" w:hAnsi="Times New Roman" w:cs="Times New Roman"/>
          <w:szCs w:val="32"/>
        </w:rPr>
        <w:t>.</w:t>
      </w:r>
    </w:p>
    <w:p w14:paraId="63008B3C"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Wood CG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Mulders 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2009</w:t>
      </w:r>
      <w:r>
        <w:rPr>
          <w:rFonts w:ascii="Times New Roman" w:eastAsia="Calibri" w:hAnsi="Times New Roman" w:cs="Times New Roman"/>
          <w:szCs w:val="32"/>
        </w:rPr>
        <w:t>.</w:t>
      </w:r>
      <w:r w:rsidRPr="00B632CF">
        <w:rPr>
          <w:rFonts w:ascii="Times New Roman" w:eastAsia="Calibri" w:hAnsi="Times New Roman" w:cs="Times New Roman"/>
          <w:szCs w:val="32"/>
        </w:rPr>
        <w:t xml:space="preserve"> Vitespen: a preclinical and clinical review</w:t>
      </w:r>
      <w:r>
        <w:rPr>
          <w:rFonts w:ascii="Times New Roman" w:eastAsia="Calibri" w:hAnsi="Times New Roman" w:cs="Times New Roman"/>
          <w:szCs w:val="32"/>
        </w:rPr>
        <w:t>.</w:t>
      </w:r>
      <w:r w:rsidRPr="00B632CF">
        <w:rPr>
          <w:rFonts w:ascii="Times New Roman" w:eastAsia="Calibri" w:hAnsi="Times New Roman" w:cs="Times New Roman"/>
          <w:szCs w:val="32"/>
        </w:rPr>
        <w:t xml:space="preserve"> Future Oncol 5: 763-74</w:t>
      </w:r>
      <w:r>
        <w:rPr>
          <w:rFonts w:ascii="Times New Roman" w:eastAsia="Calibri" w:hAnsi="Times New Roman" w:cs="Times New Roman"/>
          <w:szCs w:val="32"/>
        </w:rPr>
        <w:t>.</w:t>
      </w:r>
    </w:p>
    <w:p w14:paraId="26EA7522"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Woods G</w:t>
      </w:r>
      <w:r>
        <w:rPr>
          <w:rFonts w:ascii="Times New Roman" w:eastAsia="Calibri" w:hAnsi="Times New Roman" w:cs="Times New Roman"/>
          <w:szCs w:val="32"/>
        </w:rPr>
        <w:t>M,</w:t>
      </w:r>
      <w:r w:rsidRPr="00B632CF">
        <w:rPr>
          <w:rFonts w:ascii="Times New Roman" w:eastAsia="Calibri" w:hAnsi="Times New Roman" w:cs="Times New Roman"/>
          <w:szCs w:val="32"/>
        </w:rPr>
        <w:t xml:space="preserve"> </w:t>
      </w:r>
      <w:r w:rsidRPr="00B632CF">
        <w:rPr>
          <w:rFonts w:ascii="Times New Roman" w:eastAsia="Calibri" w:hAnsi="Times New Roman" w:cs="Times New Roman"/>
          <w:noProof/>
          <w:szCs w:val="32"/>
        </w:rPr>
        <w:t>Kreiss A</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Belov K</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Siddle H</w:t>
      </w:r>
      <w:r>
        <w:rPr>
          <w:rFonts w:ascii="Times New Roman" w:eastAsia="Calibri" w:hAnsi="Times New Roman" w:cs="Times New Roman"/>
          <w:noProof/>
          <w:szCs w:val="32"/>
        </w:rPr>
        <w:t>V,</w:t>
      </w:r>
      <w:r w:rsidRPr="00B632CF">
        <w:rPr>
          <w:rFonts w:ascii="Times New Roman" w:eastAsia="Calibri" w:hAnsi="Times New Roman" w:cs="Times New Roman"/>
          <w:noProof/>
          <w:szCs w:val="32"/>
        </w:rPr>
        <w:t xml:space="preserve"> Obendorf D</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Muller H</w:t>
      </w:r>
      <w:r>
        <w:rPr>
          <w:rFonts w:ascii="Times New Roman" w:eastAsia="Calibri" w:hAnsi="Times New Roman" w:cs="Times New Roman"/>
          <w:noProof/>
          <w:szCs w:val="32"/>
        </w:rPr>
        <w:t>.</w:t>
      </w:r>
      <w:r w:rsidRPr="00B632CF">
        <w:rPr>
          <w:rFonts w:ascii="Times New Roman" w:eastAsia="Calibri" w:hAnsi="Times New Roman" w:cs="Times New Roman"/>
          <w:noProof/>
          <w:szCs w:val="32"/>
        </w:rPr>
        <w:t xml:space="preserve"> </w:t>
      </w:r>
      <w:r w:rsidRPr="00B632CF">
        <w:rPr>
          <w:rFonts w:ascii="Times New Roman" w:eastAsia="Calibri" w:hAnsi="Times New Roman" w:cs="Times New Roman"/>
          <w:szCs w:val="32"/>
        </w:rPr>
        <w:t>2007</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The </w:t>
      </w:r>
      <w:r>
        <w:rPr>
          <w:rFonts w:ascii="Times New Roman" w:eastAsia="Calibri" w:hAnsi="Times New Roman" w:cs="Times New Roman"/>
          <w:szCs w:val="32"/>
        </w:rPr>
        <w:t>immune response of the Tasmanian devil</w:t>
      </w:r>
      <w:r w:rsidRPr="00B632CF">
        <w:rPr>
          <w:rFonts w:ascii="Times New Roman" w:eastAsia="Calibri" w:hAnsi="Times New Roman" w:cs="Times New Roman"/>
          <w:szCs w:val="32"/>
        </w:rPr>
        <w:t xml:space="preserve"> (</w:t>
      </w:r>
      <w:r w:rsidRPr="00A9401A">
        <w:rPr>
          <w:rFonts w:ascii="Times New Roman" w:eastAsia="Calibri" w:hAnsi="Times New Roman" w:cs="Times New Roman"/>
          <w:i/>
          <w:szCs w:val="32"/>
        </w:rPr>
        <w:t>Sarcophilus harrisi</w:t>
      </w:r>
      <w:r w:rsidRPr="00B632CF">
        <w:rPr>
          <w:rFonts w:ascii="Times New Roman" w:eastAsia="Calibri" w:hAnsi="Times New Roman" w:cs="Times New Roman"/>
          <w:szCs w:val="32"/>
        </w:rPr>
        <w:t>) and Devil Facial Tumour Disease</w:t>
      </w:r>
      <w:r>
        <w:rPr>
          <w:rFonts w:ascii="Times New Roman" w:eastAsia="Calibri" w:hAnsi="Times New Roman" w:cs="Times New Roman"/>
          <w:szCs w:val="32"/>
        </w:rPr>
        <w:t xml:space="preserve">. </w:t>
      </w:r>
      <w:r w:rsidRPr="00B632CF">
        <w:rPr>
          <w:rFonts w:ascii="Times New Roman" w:eastAsia="Calibri" w:hAnsi="Times New Roman" w:cs="Times New Roman"/>
          <w:szCs w:val="32"/>
        </w:rPr>
        <w:t>EcoHealth 4: 338-45</w:t>
      </w:r>
      <w:r>
        <w:rPr>
          <w:rFonts w:ascii="Times New Roman" w:eastAsia="Calibri" w:hAnsi="Times New Roman" w:cs="Times New Roman"/>
          <w:szCs w:val="32"/>
        </w:rPr>
        <w:t>.</w:t>
      </w:r>
    </w:p>
    <w:p w14:paraId="0B9C6841"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Wynne JW</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Woon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Dudek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Croft 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Ng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Baker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Wang 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Purcell A</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2016</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Characterization of the</w:t>
      </w:r>
      <w:r>
        <w:rPr>
          <w:rFonts w:ascii="Times New Roman" w:eastAsia="Calibri" w:hAnsi="Times New Roman" w:cs="Times New Roman"/>
          <w:szCs w:val="32"/>
        </w:rPr>
        <w:t xml:space="preserve"> antigen processing machinery and endogenous peptide presentation of a bat MHC class I molecule. J</w:t>
      </w:r>
      <w:r w:rsidRPr="00B632CF">
        <w:rPr>
          <w:rFonts w:ascii="Times New Roman" w:eastAsia="Calibri" w:hAnsi="Times New Roman" w:cs="Times New Roman"/>
          <w:szCs w:val="32"/>
        </w:rPr>
        <w:t xml:space="preserve"> Immunol</w:t>
      </w:r>
      <w:r>
        <w:rPr>
          <w:rFonts w:ascii="Times New Roman" w:eastAsia="Calibri" w:hAnsi="Times New Roman" w:cs="Times New Roman"/>
          <w:szCs w:val="32"/>
        </w:rPr>
        <w:t xml:space="preserve"> </w:t>
      </w:r>
      <w:r w:rsidRPr="00B632CF">
        <w:rPr>
          <w:rFonts w:ascii="Times New Roman" w:eastAsia="Calibri" w:hAnsi="Times New Roman" w:cs="Times New Roman"/>
          <w:szCs w:val="32"/>
        </w:rPr>
        <w:t>196: 4468-76</w:t>
      </w:r>
      <w:r>
        <w:rPr>
          <w:rFonts w:ascii="Times New Roman" w:eastAsia="Calibri" w:hAnsi="Times New Roman" w:cs="Times New Roman"/>
          <w:szCs w:val="32"/>
        </w:rPr>
        <w:t>.</w:t>
      </w:r>
    </w:p>
    <w:p w14:paraId="0A58435C" w14:textId="77777777"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Yadav M</w:t>
      </w:r>
      <w:r>
        <w:rPr>
          <w:rFonts w:ascii="Times New Roman" w:eastAsia="Calibri" w:hAnsi="Times New Roman" w:cs="Times New Roman"/>
          <w:szCs w:val="32"/>
        </w:rPr>
        <w:t>,</w:t>
      </w:r>
      <w:r w:rsidRPr="00B632CF">
        <w:rPr>
          <w:rFonts w:ascii="Times New Roman" w:eastAsia="Calibri" w:hAnsi="Times New Roman" w:cs="Times New Roman"/>
          <w:szCs w:val="32"/>
        </w:rPr>
        <w:t xml:space="preserve"> Jhunjhunwala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Phung Q</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Lupardus P</w:t>
      </w:r>
      <w:r>
        <w:rPr>
          <w:rFonts w:ascii="Times New Roman" w:eastAsia="Calibri" w:hAnsi="Times New Roman" w:cs="Times New Roman"/>
          <w:szCs w:val="32"/>
        </w:rPr>
        <w:t>,</w:t>
      </w:r>
      <w:r w:rsidRPr="00B632CF">
        <w:rPr>
          <w:rFonts w:ascii="Times New Roman" w:eastAsia="Calibri" w:hAnsi="Times New Roman" w:cs="Times New Roman"/>
          <w:szCs w:val="32"/>
        </w:rPr>
        <w:t xml:space="preserve"> Tanguay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Bumbaca S</w:t>
      </w:r>
      <w:r>
        <w:rPr>
          <w:rFonts w:ascii="Times New Roman" w:eastAsia="Calibri" w:hAnsi="Times New Roman" w:cs="Times New Roman"/>
          <w:szCs w:val="32"/>
        </w:rPr>
        <w:t>,</w:t>
      </w:r>
      <w:r w:rsidRPr="00B632CF">
        <w:rPr>
          <w:rFonts w:ascii="Times New Roman" w:eastAsia="Calibri" w:hAnsi="Times New Roman" w:cs="Times New Roman"/>
          <w:szCs w:val="32"/>
        </w:rPr>
        <w:t xml:space="preserve"> Franci C</w:t>
      </w:r>
      <w:r>
        <w:rPr>
          <w:rFonts w:ascii="Times New Roman" w:eastAsia="Calibri" w:hAnsi="Times New Roman" w:cs="Times New Roman"/>
          <w:szCs w:val="32"/>
        </w:rPr>
        <w:t>,</w:t>
      </w:r>
      <w:r w:rsidRPr="00B632CF">
        <w:rPr>
          <w:rFonts w:ascii="Times New Roman" w:eastAsia="Calibri" w:hAnsi="Times New Roman" w:cs="Times New Roman"/>
          <w:szCs w:val="32"/>
        </w:rPr>
        <w:t xml:space="preserve"> Cheung 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Fritsche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Weinschenk T</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Modrusan Z</w:t>
      </w:r>
      <w:r>
        <w:rPr>
          <w:rFonts w:ascii="Times New Roman" w:eastAsia="Calibri" w:hAnsi="Times New Roman" w:cs="Times New Roman"/>
          <w:szCs w:val="32"/>
        </w:rPr>
        <w:t>,</w:t>
      </w:r>
      <w:r w:rsidRPr="00B632CF">
        <w:rPr>
          <w:rFonts w:ascii="Times New Roman" w:eastAsia="Calibri" w:hAnsi="Times New Roman" w:cs="Times New Roman"/>
          <w:szCs w:val="32"/>
        </w:rPr>
        <w:t xml:space="preserve"> Mellman I</w:t>
      </w:r>
      <w:r>
        <w:rPr>
          <w:rFonts w:ascii="Times New Roman" w:eastAsia="Calibri" w:hAnsi="Times New Roman" w:cs="Times New Roman"/>
          <w:szCs w:val="32"/>
        </w:rPr>
        <w:t>,</w:t>
      </w:r>
      <w:r w:rsidRPr="00B632CF">
        <w:rPr>
          <w:rFonts w:ascii="Times New Roman" w:eastAsia="Calibri" w:hAnsi="Times New Roman" w:cs="Times New Roman"/>
          <w:szCs w:val="32"/>
        </w:rPr>
        <w:t xml:space="preserve"> Lill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Delamarre L</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2014</w:t>
      </w:r>
      <w:r>
        <w:rPr>
          <w:rFonts w:ascii="Times New Roman" w:eastAsia="Calibri" w:hAnsi="Times New Roman" w:cs="Times New Roman"/>
          <w:szCs w:val="32"/>
        </w:rPr>
        <w:t>.</w:t>
      </w:r>
      <w:r w:rsidRPr="00B632CF">
        <w:rPr>
          <w:rFonts w:ascii="Times New Roman" w:eastAsia="Calibri" w:hAnsi="Times New Roman" w:cs="Times New Roman"/>
          <w:szCs w:val="32"/>
        </w:rPr>
        <w:t xml:space="preserve"> Predicting immunogenic tumour mutations by combining mass spectrometry and exome sequencing</w:t>
      </w:r>
      <w:r>
        <w:rPr>
          <w:rFonts w:ascii="Times New Roman" w:eastAsia="Calibri" w:hAnsi="Times New Roman" w:cs="Times New Roman"/>
          <w:szCs w:val="32"/>
        </w:rPr>
        <w:t>.</w:t>
      </w:r>
      <w:r w:rsidRPr="00B632CF">
        <w:rPr>
          <w:rFonts w:ascii="Times New Roman" w:eastAsia="Calibri" w:hAnsi="Times New Roman" w:cs="Times New Roman"/>
          <w:szCs w:val="32"/>
        </w:rPr>
        <w:t xml:space="preserve"> Nature 515: 572-6</w:t>
      </w:r>
      <w:r>
        <w:rPr>
          <w:rFonts w:ascii="Times New Roman" w:eastAsia="Calibri" w:hAnsi="Times New Roman" w:cs="Times New Roman"/>
          <w:szCs w:val="32"/>
        </w:rPr>
        <w:t>.</w:t>
      </w:r>
    </w:p>
    <w:p w14:paraId="771CC74E" w14:textId="7AB04775" w:rsidR="00193BF2" w:rsidRPr="00B632CF" w:rsidRDefault="00193BF2" w:rsidP="00193BF2">
      <w:pPr>
        <w:jc w:val="both"/>
        <w:rPr>
          <w:rFonts w:ascii="Times New Roman" w:eastAsia="Calibri" w:hAnsi="Times New Roman" w:cs="Times New Roman"/>
          <w:szCs w:val="32"/>
        </w:rPr>
      </w:pPr>
      <w:r w:rsidRPr="00B632CF">
        <w:rPr>
          <w:rFonts w:ascii="Times New Roman" w:eastAsia="Calibri" w:hAnsi="Times New Roman" w:cs="Times New Roman"/>
          <w:szCs w:val="32"/>
        </w:rPr>
        <w:t>Zilberberg J</w:t>
      </w:r>
      <w:r>
        <w:rPr>
          <w:rFonts w:ascii="Times New Roman" w:eastAsia="Calibri" w:hAnsi="Times New Roman" w:cs="Times New Roman"/>
          <w:szCs w:val="32"/>
        </w:rPr>
        <w:t>,</w:t>
      </w:r>
      <w:r w:rsidRPr="00B632CF">
        <w:rPr>
          <w:rFonts w:ascii="Times New Roman" w:eastAsia="Calibri" w:hAnsi="Times New Roman" w:cs="Times New Roman"/>
          <w:szCs w:val="32"/>
        </w:rPr>
        <w:t xml:space="preserve"> Feinman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Korngold R</w:t>
      </w:r>
      <w:r>
        <w:rPr>
          <w:rFonts w:ascii="Times New Roman" w:eastAsia="Calibri" w:hAnsi="Times New Roman" w:cs="Times New Roman"/>
          <w:szCs w:val="32"/>
        </w:rPr>
        <w:t>.</w:t>
      </w:r>
      <w:r w:rsidRPr="00B632CF">
        <w:rPr>
          <w:rFonts w:ascii="Times New Roman" w:eastAsia="Calibri" w:hAnsi="Times New Roman" w:cs="Times New Roman"/>
          <w:szCs w:val="32"/>
        </w:rPr>
        <w:t xml:space="preserve"> 2015</w:t>
      </w:r>
      <w:r>
        <w:rPr>
          <w:rFonts w:ascii="Times New Roman" w:eastAsia="Calibri" w:hAnsi="Times New Roman" w:cs="Times New Roman"/>
          <w:szCs w:val="32"/>
        </w:rPr>
        <w:t>.</w:t>
      </w:r>
      <w:r w:rsidRPr="00B632CF">
        <w:rPr>
          <w:rFonts w:ascii="Times New Roman" w:eastAsia="Calibri" w:hAnsi="Times New Roman" w:cs="Times New Roman"/>
          <w:szCs w:val="32"/>
        </w:rPr>
        <w:t xml:space="preserve"> Strategies for the identification of T cell-recognized tumor antigens in hematological malignancies for improved graft-versus-tumor responses after allogeneic blood and marrow transplantation</w:t>
      </w:r>
      <w:r>
        <w:rPr>
          <w:rFonts w:ascii="Times New Roman" w:eastAsia="Calibri" w:hAnsi="Times New Roman" w:cs="Times New Roman"/>
          <w:szCs w:val="32"/>
        </w:rPr>
        <w:t>.</w:t>
      </w:r>
      <w:r w:rsidRPr="00B632CF">
        <w:rPr>
          <w:rFonts w:ascii="Times New Roman" w:eastAsia="Calibri" w:hAnsi="Times New Roman" w:cs="Times New Roman"/>
          <w:szCs w:val="32"/>
        </w:rPr>
        <w:t xml:space="preserve"> Biol</w:t>
      </w:r>
      <w:r>
        <w:rPr>
          <w:rFonts w:ascii="Times New Roman" w:eastAsia="Calibri" w:hAnsi="Times New Roman" w:cs="Times New Roman"/>
          <w:szCs w:val="32"/>
        </w:rPr>
        <w:t xml:space="preserve"> Blood Marrow Transplant</w:t>
      </w:r>
      <w:r w:rsidRPr="00B632CF">
        <w:rPr>
          <w:rFonts w:ascii="Times New Roman" w:eastAsia="Calibri" w:hAnsi="Times New Roman" w:cs="Times New Roman"/>
          <w:szCs w:val="32"/>
        </w:rPr>
        <w:t xml:space="preserve"> 21: 1000-7</w:t>
      </w:r>
      <w:r>
        <w:rPr>
          <w:rFonts w:ascii="Times New Roman" w:eastAsia="Calibri" w:hAnsi="Times New Roman" w:cs="Times New Roman"/>
          <w:szCs w:val="32"/>
        </w:rPr>
        <w:t>.</w:t>
      </w:r>
    </w:p>
    <w:p w14:paraId="261705F5" w14:textId="77777777" w:rsidR="00193BF2" w:rsidRDefault="00193BF2" w:rsidP="00193BF2"/>
    <w:p w14:paraId="77316AF4" w14:textId="222D6E8F" w:rsidR="00595228" w:rsidRPr="00D34C6F" w:rsidRDefault="00595228" w:rsidP="00D34C6F">
      <w:pPr>
        <w:spacing w:line="480" w:lineRule="auto"/>
        <w:jc w:val="both"/>
        <w:rPr>
          <w:rFonts w:ascii="Times New Roman" w:hAnsi="Times New Roman" w:cs="Times New Roman"/>
          <w:sz w:val="24"/>
          <w:szCs w:val="24"/>
        </w:rPr>
        <w:sectPr w:rsidR="00595228" w:rsidRPr="00D34C6F" w:rsidSect="00E76822">
          <w:footerReference w:type="even" r:id="rId13"/>
          <w:footerReference w:type="default" r:id="rId14"/>
          <w:pgSz w:w="11906" w:h="16838"/>
          <w:pgMar w:top="1440" w:right="1440" w:bottom="1440" w:left="1440" w:header="708" w:footer="708" w:gutter="0"/>
          <w:cols w:space="708"/>
          <w:docGrid w:linePitch="360"/>
        </w:sectPr>
      </w:pPr>
    </w:p>
    <w:tbl>
      <w:tblPr>
        <w:tblStyle w:val="GridTable5Dark-Accent3"/>
        <w:tblpPr w:leftFromText="180" w:rightFromText="180" w:vertAnchor="text" w:horzAnchor="margin" w:tblpY="398"/>
        <w:tblW w:w="9351" w:type="dxa"/>
        <w:tblLayout w:type="fixed"/>
        <w:tblLook w:val="04A0" w:firstRow="1" w:lastRow="0" w:firstColumn="1" w:lastColumn="0" w:noHBand="0" w:noVBand="1"/>
      </w:tblPr>
      <w:tblGrid>
        <w:gridCol w:w="988"/>
        <w:gridCol w:w="2551"/>
        <w:gridCol w:w="2268"/>
        <w:gridCol w:w="992"/>
        <w:gridCol w:w="1276"/>
        <w:gridCol w:w="1276"/>
      </w:tblGrid>
      <w:tr w:rsidR="00D34C6F" w:rsidRPr="00D34C6F" w14:paraId="3A3002BA" w14:textId="77777777" w:rsidTr="00D34C6F">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88" w:type="dxa"/>
          </w:tcPr>
          <w:p w14:paraId="72C7B208" w14:textId="7D2BC5B5" w:rsidR="00D34C6F" w:rsidRPr="00D34C6F" w:rsidRDefault="00D34C6F" w:rsidP="00D34C6F">
            <w:pPr>
              <w:jc w:val="center"/>
              <w:rPr>
                <w:rFonts w:ascii="Times New Roman" w:hAnsi="Times New Roman" w:cs="Times New Roman"/>
                <w:sz w:val="18"/>
                <w:szCs w:val="24"/>
              </w:rPr>
            </w:pPr>
            <w:r w:rsidRPr="00D34C6F">
              <w:rPr>
                <w:rFonts w:ascii="Times New Roman" w:hAnsi="Times New Roman" w:cs="Times New Roman"/>
                <w:noProof/>
                <w:sz w:val="18"/>
                <w:szCs w:val="24"/>
                <w:lang w:eastAsia="en-GB"/>
              </w:rPr>
              <mc:AlternateContent>
                <mc:Choice Requires="wps">
                  <w:drawing>
                    <wp:anchor distT="45720" distB="45720" distL="114300" distR="114300" simplePos="0" relativeHeight="251663360" behindDoc="0" locked="0" layoutInCell="1" allowOverlap="1" wp14:anchorId="26C6921F" wp14:editId="07E9960D">
                      <wp:simplePos x="0" y="0"/>
                      <wp:positionH relativeFrom="column">
                        <wp:posOffset>-143786</wp:posOffset>
                      </wp:positionH>
                      <wp:positionV relativeFrom="paragraph">
                        <wp:posOffset>-612775</wp:posOffset>
                      </wp:positionV>
                      <wp:extent cx="6193766" cy="9264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66" cy="926465"/>
                              </a:xfrm>
                              <a:prstGeom prst="rect">
                                <a:avLst/>
                              </a:prstGeom>
                              <a:noFill/>
                              <a:ln w="9525">
                                <a:noFill/>
                                <a:miter lim="800000"/>
                                <a:headEnd/>
                                <a:tailEnd/>
                              </a:ln>
                            </wps:spPr>
                            <wps:txbx>
                              <w:txbxContent>
                                <w:p w14:paraId="6FBE695F" w14:textId="77777777" w:rsidR="00221B39" w:rsidRPr="00114060" w:rsidRDefault="00221B39" w:rsidP="00B61217">
                                  <w:pPr>
                                    <w:jc w:val="both"/>
                                    <w:rPr>
                                      <w:b/>
                                    </w:rPr>
                                  </w:pPr>
                                  <w:r w:rsidRPr="00D34C6F">
                                    <w:rPr>
                                      <w:rFonts w:ascii="Times New Roman" w:hAnsi="Times New Roman" w:cs="Times New Roman"/>
                                      <w:b/>
                                    </w:rPr>
                                    <w:t xml:space="preserve">Table 1: Summary of the vaccination preparations and protocols and associated immune responses demonstrated in four major studies of immunisation against DFT1. </w:t>
                                  </w:r>
                                  <w:r w:rsidRPr="00D34C6F">
                                    <w:rPr>
                                      <w:rFonts w:ascii="Times New Roman" w:hAnsi="Times New Roman" w:cs="Times New Roman"/>
                                    </w:rPr>
                                    <w:t>All vaccine preparations use the C5065 DFT1 cell line unless otherwise stated.  NA indicates that this parameter was not assessed</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C6921F" id="_x0000_t202" coordsize="21600,21600" o:spt="202" path="m,l,21600r21600,l21600,xe">
                      <v:stroke joinstyle="miter"/>
                      <v:path gradientshapeok="t" o:connecttype="rect"/>
                    </v:shapetype>
                    <v:shape id="Text Box 2" o:spid="_x0000_s1026" type="#_x0000_t202" style="position:absolute;left:0;text-align:left;margin-left:-11.3pt;margin-top:-48.25pt;width:487.7pt;height:7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" filled="f" stroked="f">
                      <v:textbox>
                        <w:txbxContent>
                          <w:p w14:paraId="6FBE695F" w14:textId="77777777" w:rsidR="00221B39" w:rsidRPr="00114060" w:rsidRDefault="00221B39" w:rsidP="00B61217">
                            <w:pPr>
                              <w:jc w:val="both"/>
                              <w:rPr>
                                <w:b/>
                              </w:rPr>
                            </w:pPr>
                            <w:r w:rsidRPr="00D34C6F">
                              <w:rPr>
                                <w:rFonts w:ascii="Times New Roman" w:hAnsi="Times New Roman" w:cs="Times New Roman"/>
                                <w:b/>
                              </w:rPr>
                              <w:t xml:space="preserve">Table 1: Summary of the vaccination preparations and protocols and associated immune responses demonstrated in four major studies of immunisation against DFT1. </w:t>
                            </w:r>
                            <w:r w:rsidRPr="00D34C6F">
                              <w:rPr>
                                <w:rFonts w:ascii="Times New Roman" w:hAnsi="Times New Roman" w:cs="Times New Roman"/>
                              </w:rPr>
                              <w:t>All vaccine preparations use the C5065 DFT1 cell line unless otherwise stated.  NA indicates that this parameter was not assessed</w:t>
                            </w:r>
                            <w:r>
                              <w:t>.</w:t>
                            </w:r>
                          </w:p>
                        </w:txbxContent>
                      </v:textbox>
                    </v:shape>
                  </w:pict>
                </mc:Fallback>
              </mc:AlternateContent>
            </w:r>
            <w:r w:rsidRPr="00D34C6F">
              <w:rPr>
                <w:rFonts w:ascii="Times New Roman" w:hAnsi="Times New Roman" w:cs="Times New Roman"/>
                <w:sz w:val="18"/>
                <w:szCs w:val="24"/>
              </w:rPr>
              <w:t>Study</w:t>
            </w:r>
          </w:p>
        </w:tc>
        <w:tc>
          <w:tcPr>
            <w:tcW w:w="2551" w:type="dxa"/>
          </w:tcPr>
          <w:p w14:paraId="7205D41D" w14:textId="106B3DBA" w:rsidR="00D34C6F" w:rsidRPr="00D34C6F" w:rsidRDefault="00D34C6F" w:rsidP="00D34C6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Vaccine/adjuvant</w:t>
            </w:r>
          </w:p>
        </w:tc>
        <w:tc>
          <w:tcPr>
            <w:tcW w:w="2268" w:type="dxa"/>
          </w:tcPr>
          <w:p w14:paraId="64A75C70" w14:textId="3E5951E0" w:rsidR="00D34C6F" w:rsidRPr="00D34C6F" w:rsidRDefault="00D34C6F" w:rsidP="00D34C6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Vaccine programme</w:t>
            </w:r>
          </w:p>
        </w:tc>
        <w:tc>
          <w:tcPr>
            <w:tcW w:w="992" w:type="dxa"/>
          </w:tcPr>
          <w:p w14:paraId="039210EE" w14:textId="0C760EE4" w:rsidR="00D34C6F" w:rsidRPr="00D34C6F" w:rsidRDefault="00D34C6F" w:rsidP="00D34C6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Animals</w:t>
            </w:r>
          </w:p>
        </w:tc>
        <w:tc>
          <w:tcPr>
            <w:tcW w:w="1276" w:type="dxa"/>
          </w:tcPr>
          <w:p w14:paraId="56D457A6" w14:textId="77777777" w:rsidR="00D34C6F" w:rsidRDefault="00D34C6F" w:rsidP="00D34C6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24"/>
              </w:rPr>
            </w:pPr>
            <w:r w:rsidRPr="00D34C6F">
              <w:rPr>
                <w:rFonts w:ascii="Times New Roman" w:hAnsi="Times New Roman" w:cs="Times New Roman"/>
                <w:sz w:val="18"/>
                <w:szCs w:val="24"/>
              </w:rPr>
              <w:t>Antibodies/</w:t>
            </w:r>
          </w:p>
          <w:p w14:paraId="15A01E94" w14:textId="1ED119B8" w:rsidR="00D34C6F" w:rsidRPr="00D34C6F" w:rsidRDefault="00D34C6F" w:rsidP="00D34C6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Cytotoxicity</w:t>
            </w:r>
          </w:p>
        </w:tc>
        <w:tc>
          <w:tcPr>
            <w:tcW w:w="1276" w:type="dxa"/>
          </w:tcPr>
          <w:p w14:paraId="3AC1DC5F" w14:textId="77777777" w:rsidR="00D34C6F" w:rsidRPr="00D34C6F" w:rsidRDefault="00D34C6F" w:rsidP="00D34C6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Prophylactic</w:t>
            </w:r>
          </w:p>
        </w:tc>
      </w:tr>
      <w:tr w:rsidR="00D34C6F" w:rsidRPr="00D34C6F" w14:paraId="7E06BBBD" w14:textId="77777777" w:rsidTr="00D34C6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88" w:type="dxa"/>
          </w:tcPr>
          <w:p w14:paraId="5EE567B8" w14:textId="77777777" w:rsidR="00D34C6F" w:rsidRPr="00D34C6F" w:rsidRDefault="00D34C6F" w:rsidP="00D34C6F">
            <w:pPr>
              <w:jc w:val="center"/>
              <w:rPr>
                <w:rFonts w:ascii="Times New Roman" w:hAnsi="Times New Roman" w:cs="Times New Roman"/>
                <w:sz w:val="18"/>
                <w:szCs w:val="24"/>
              </w:rPr>
            </w:pPr>
            <w:r w:rsidRPr="00D34C6F">
              <w:rPr>
                <w:rFonts w:ascii="Times New Roman" w:hAnsi="Times New Roman" w:cs="Times New Roman"/>
                <w:sz w:val="18"/>
                <w:szCs w:val="24"/>
              </w:rPr>
              <w:t xml:space="preserve">Brown </w:t>
            </w:r>
            <w:r w:rsidRPr="00D34C6F">
              <w:rPr>
                <w:rFonts w:ascii="Times New Roman" w:hAnsi="Times New Roman" w:cs="Times New Roman"/>
                <w:i/>
                <w:sz w:val="18"/>
                <w:szCs w:val="24"/>
              </w:rPr>
              <w:t>et al.</w:t>
            </w:r>
            <w:r w:rsidRPr="00D34C6F">
              <w:rPr>
                <w:rFonts w:ascii="Times New Roman" w:hAnsi="Times New Roman" w:cs="Times New Roman"/>
                <w:sz w:val="18"/>
                <w:szCs w:val="24"/>
              </w:rPr>
              <w:t xml:space="preserve"> 2011</w:t>
            </w:r>
          </w:p>
        </w:tc>
        <w:tc>
          <w:tcPr>
            <w:tcW w:w="2551" w:type="dxa"/>
          </w:tcPr>
          <w:p w14:paraId="21C8E8FE"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10</w:t>
            </w:r>
            <w:r w:rsidRPr="00D34C6F">
              <w:rPr>
                <w:rFonts w:ascii="Times New Roman" w:hAnsi="Times New Roman" w:cs="Times New Roman"/>
                <w:sz w:val="18"/>
                <w:szCs w:val="24"/>
                <w:vertAlign w:val="superscript"/>
              </w:rPr>
              <w:t>8</w:t>
            </w:r>
            <w:r w:rsidRPr="00D34C6F">
              <w:rPr>
                <w:rFonts w:ascii="Times New Roman" w:hAnsi="Times New Roman" w:cs="Times New Roman"/>
                <w:sz w:val="18"/>
                <w:szCs w:val="24"/>
              </w:rPr>
              <w:t xml:space="preserve"> irradiated DFT1 cells</w:t>
            </w:r>
            <w:r w:rsidRPr="00D34C6F">
              <w:rPr>
                <w:rFonts w:ascii="Times New Roman" w:hAnsi="Times New Roman" w:cs="Times New Roman"/>
                <w:b/>
                <w:color w:val="FF0000"/>
                <w:sz w:val="18"/>
                <w:szCs w:val="24"/>
              </w:rPr>
              <w:t xml:space="preserve"> </w:t>
            </w:r>
            <w:r w:rsidRPr="00D34C6F">
              <w:rPr>
                <w:rFonts w:ascii="Times New Roman" w:hAnsi="Times New Roman" w:cs="Times New Roman"/>
                <w:sz w:val="18"/>
                <w:szCs w:val="24"/>
              </w:rPr>
              <w:t>(Strain 2, Pearse and Swift 2006) with Montanide adjuvant</w:t>
            </w:r>
          </w:p>
        </w:tc>
        <w:tc>
          <w:tcPr>
            <w:tcW w:w="2268" w:type="dxa"/>
          </w:tcPr>
          <w:p w14:paraId="339F285F"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Four doses at monthly intervals</w:t>
            </w:r>
          </w:p>
        </w:tc>
        <w:tc>
          <w:tcPr>
            <w:tcW w:w="992" w:type="dxa"/>
          </w:tcPr>
          <w:p w14:paraId="7BDCA504" w14:textId="1D928341"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 xml:space="preserve">TD1 </w:t>
            </w:r>
          </w:p>
          <w:p w14:paraId="5AB388DB"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349623E2"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 xml:space="preserve">TD2 </w:t>
            </w:r>
          </w:p>
        </w:tc>
        <w:tc>
          <w:tcPr>
            <w:tcW w:w="1276" w:type="dxa"/>
          </w:tcPr>
          <w:p w14:paraId="7EEB6545"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None/None</w:t>
            </w:r>
          </w:p>
          <w:p w14:paraId="279915E8"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36EA3947"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None/none</w:t>
            </w:r>
          </w:p>
        </w:tc>
        <w:tc>
          <w:tcPr>
            <w:tcW w:w="1276" w:type="dxa"/>
          </w:tcPr>
          <w:p w14:paraId="52A42405"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tc>
      </w:tr>
      <w:tr w:rsidR="00D34C6F" w:rsidRPr="00D34C6F" w14:paraId="7F48368E" w14:textId="77777777" w:rsidTr="00D34C6F">
        <w:trPr>
          <w:trHeight w:val="999"/>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635D3F63" w14:textId="77777777" w:rsidR="00D34C6F" w:rsidRPr="00D34C6F" w:rsidRDefault="00D34C6F" w:rsidP="00D34C6F">
            <w:pPr>
              <w:jc w:val="center"/>
              <w:rPr>
                <w:rFonts w:ascii="Times New Roman" w:hAnsi="Times New Roman" w:cs="Times New Roman"/>
                <w:sz w:val="18"/>
                <w:szCs w:val="24"/>
              </w:rPr>
            </w:pPr>
            <w:r w:rsidRPr="00D34C6F">
              <w:rPr>
                <w:rFonts w:ascii="Times New Roman" w:hAnsi="Times New Roman" w:cs="Times New Roman"/>
                <w:sz w:val="18"/>
                <w:szCs w:val="24"/>
              </w:rPr>
              <w:t xml:space="preserve">Kreiss </w:t>
            </w:r>
            <w:r w:rsidRPr="00D34C6F">
              <w:rPr>
                <w:rFonts w:ascii="Times New Roman" w:hAnsi="Times New Roman" w:cs="Times New Roman"/>
                <w:i/>
                <w:sz w:val="18"/>
                <w:szCs w:val="24"/>
              </w:rPr>
              <w:t>et al.</w:t>
            </w:r>
            <w:r w:rsidRPr="00D34C6F">
              <w:rPr>
                <w:rFonts w:ascii="Times New Roman" w:hAnsi="Times New Roman" w:cs="Times New Roman"/>
                <w:sz w:val="18"/>
                <w:szCs w:val="24"/>
              </w:rPr>
              <w:t xml:space="preserve"> 2015</w:t>
            </w:r>
          </w:p>
        </w:tc>
        <w:tc>
          <w:tcPr>
            <w:tcW w:w="2551" w:type="dxa"/>
          </w:tcPr>
          <w:p w14:paraId="0B55B161"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10</w:t>
            </w:r>
            <w:r w:rsidRPr="00D34C6F">
              <w:rPr>
                <w:rFonts w:ascii="Times New Roman" w:hAnsi="Times New Roman" w:cs="Times New Roman"/>
                <w:sz w:val="18"/>
                <w:szCs w:val="24"/>
                <w:vertAlign w:val="superscript"/>
              </w:rPr>
              <w:t>8</w:t>
            </w:r>
            <w:r w:rsidRPr="00D34C6F">
              <w:rPr>
                <w:rFonts w:ascii="Times New Roman" w:hAnsi="Times New Roman" w:cs="Times New Roman"/>
                <w:sz w:val="18"/>
                <w:szCs w:val="24"/>
              </w:rPr>
              <w:t xml:space="preserve"> freeze/thawed DFT1 cells (Strain 2: ½ Pea and 2112 (Pearse and Swift, 2006) with Montanide adjuvant</w:t>
            </w:r>
          </w:p>
        </w:tc>
        <w:tc>
          <w:tcPr>
            <w:tcW w:w="2268" w:type="dxa"/>
          </w:tcPr>
          <w:p w14:paraId="718285BD"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 xml:space="preserve">Three doses at weekly intervals with final dose 8 weeks later. </w:t>
            </w:r>
            <w:r w:rsidRPr="00D34C6F">
              <w:rPr>
                <w:rFonts w:ascii="Times New Roman" w:hAnsi="Times New Roman" w:cs="Times New Roman"/>
                <w:sz w:val="18"/>
                <w:szCs w:val="24"/>
                <w:u w:val="single"/>
              </w:rPr>
              <w:t>TD2 received pre-challenge booster</w:t>
            </w:r>
          </w:p>
        </w:tc>
        <w:tc>
          <w:tcPr>
            <w:tcW w:w="992" w:type="dxa"/>
          </w:tcPr>
          <w:p w14:paraId="3751AA02"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TD1</w:t>
            </w:r>
          </w:p>
          <w:p w14:paraId="52F3DC6D"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705C294C"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1AA93170"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TD2</w:t>
            </w:r>
          </w:p>
        </w:tc>
        <w:tc>
          <w:tcPr>
            <w:tcW w:w="1276" w:type="dxa"/>
          </w:tcPr>
          <w:p w14:paraId="67DA4DA8"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p w14:paraId="3CE21A2C"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4912D24A"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tc>
        <w:tc>
          <w:tcPr>
            <w:tcW w:w="1276" w:type="dxa"/>
          </w:tcPr>
          <w:p w14:paraId="721A4595"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No</w:t>
            </w:r>
          </w:p>
          <w:p w14:paraId="74EC6A20"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2CB0375A"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Only against strain 2</w:t>
            </w:r>
          </w:p>
        </w:tc>
      </w:tr>
      <w:tr w:rsidR="00D34C6F" w:rsidRPr="00D34C6F" w14:paraId="354875E3" w14:textId="77777777" w:rsidTr="00D34C6F">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988" w:type="dxa"/>
            <w:vMerge/>
          </w:tcPr>
          <w:p w14:paraId="1061F500" w14:textId="77777777" w:rsidR="00D34C6F" w:rsidRPr="00D34C6F" w:rsidRDefault="00D34C6F" w:rsidP="00D34C6F">
            <w:pPr>
              <w:jc w:val="center"/>
              <w:rPr>
                <w:rFonts w:ascii="Times New Roman" w:hAnsi="Times New Roman" w:cs="Times New Roman"/>
                <w:sz w:val="18"/>
                <w:szCs w:val="24"/>
              </w:rPr>
            </w:pPr>
          </w:p>
        </w:tc>
        <w:tc>
          <w:tcPr>
            <w:tcW w:w="2551" w:type="dxa"/>
          </w:tcPr>
          <w:p w14:paraId="1900CDF4"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10</w:t>
            </w:r>
            <w:r w:rsidRPr="00D34C6F">
              <w:rPr>
                <w:rFonts w:ascii="Times New Roman" w:hAnsi="Times New Roman" w:cs="Times New Roman"/>
                <w:sz w:val="18"/>
                <w:szCs w:val="24"/>
                <w:vertAlign w:val="superscript"/>
              </w:rPr>
              <w:t>8</w:t>
            </w:r>
            <w:r w:rsidRPr="00D34C6F">
              <w:rPr>
                <w:rFonts w:ascii="Times New Roman" w:hAnsi="Times New Roman" w:cs="Times New Roman"/>
                <w:sz w:val="18"/>
                <w:szCs w:val="24"/>
              </w:rPr>
              <w:t xml:space="preserve"> irradiated DFT1 cells with Montanide adjuvant and CpG 1668 oligonucleotides</w:t>
            </w:r>
          </w:p>
        </w:tc>
        <w:tc>
          <w:tcPr>
            <w:tcW w:w="2268" w:type="dxa"/>
          </w:tcPr>
          <w:p w14:paraId="4EE9D205"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Three doses at four weekly intervals</w:t>
            </w:r>
          </w:p>
        </w:tc>
        <w:tc>
          <w:tcPr>
            <w:tcW w:w="992" w:type="dxa"/>
          </w:tcPr>
          <w:p w14:paraId="7B2AF57C"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TD3</w:t>
            </w:r>
          </w:p>
          <w:p w14:paraId="3A1896ED"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5C62C5C2"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TD4</w:t>
            </w:r>
          </w:p>
        </w:tc>
        <w:tc>
          <w:tcPr>
            <w:tcW w:w="1276" w:type="dxa"/>
          </w:tcPr>
          <w:p w14:paraId="54497E24"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w:t>
            </w:r>
          </w:p>
          <w:p w14:paraId="2278FCAD"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16824B46"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w:t>
            </w:r>
          </w:p>
        </w:tc>
        <w:tc>
          <w:tcPr>
            <w:tcW w:w="1276" w:type="dxa"/>
          </w:tcPr>
          <w:p w14:paraId="1F8E686A"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tc>
      </w:tr>
      <w:tr w:rsidR="00D34C6F" w:rsidRPr="00D34C6F" w14:paraId="61E744E9" w14:textId="77777777" w:rsidTr="00D34C6F">
        <w:trPr>
          <w:trHeight w:val="30"/>
        </w:trPr>
        <w:tc>
          <w:tcPr>
            <w:cnfStyle w:val="001000000000" w:firstRow="0" w:lastRow="0" w:firstColumn="1" w:lastColumn="0" w:oddVBand="0" w:evenVBand="0" w:oddHBand="0" w:evenHBand="0" w:firstRowFirstColumn="0" w:firstRowLastColumn="0" w:lastRowFirstColumn="0" w:lastRowLastColumn="0"/>
            <w:tcW w:w="988" w:type="dxa"/>
            <w:vMerge/>
          </w:tcPr>
          <w:p w14:paraId="37DF54F7" w14:textId="77777777" w:rsidR="00D34C6F" w:rsidRPr="00D34C6F" w:rsidRDefault="00D34C6F" w:rsidP="00D34C6F">
            <w:pPr>
              <w:jc w:val="center"/>
              <w:rPr>
                <w:rFonts w:ascii="Times New Roman" w:hAnsi="Times New Roman" w:cs="Times New Roman"/>
                <w:sz w:val="18"/>
                <w:szCs w:val="24"/>
              </w:rPr>
            </w:pPr>
          </w:p>
        </w:tc>
        <w:tc>
          <w:tcPr>
            <w:tcW w:w="2551" w:type="dxa"/>
          </w:tcPr>
          <w:p w14:paraId="0DCB56DC"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10</w:t>
            </w:r>
            <w:r w:rsidRPr="00D34C6F">
              <w:rPr>
                <w:rFonts w:ascii="Times New Roman" w:hAnsi="Times New Roman" w:cs="Times New Roman"/>
                <w:sz w:val="18"/>
                <w:szCs w:val="24"/>
                <w:vertAlign w:val="superscript"/>
              </w:rPr>
              <w:t>8</w:t>
            </w:r>
            <w:r w:rsidRPr="00D34C6F">
              <w:rPr>
                <w:rFonts w:ascii="Times New Roman" w:hAnsi="Times New Roman" w:cs="Times New Roman"/>
                <w:sz w:val="18"/>
                <w:szCs w:val="24"/>
              </w:rPr>
              <w:t xml:space="preserve"> irradiated DFT1 cells with Montanide adjuvant and CpG 1585 oligonucleotides</w:t>
            </w:r>
          </w:p>
        </w:tc>
        <w:tc>
          <w:tcPr>
            <w:tcW w:w="2268" w:type="dxa"/>
          </w:tcPr>
          <w:p w14:paraId="4CCFE234"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Three doses at four weekly intervals</w:t>
            </w:r>
          </w:p>
        </w:tc>
        <w:tc>
          <w:tcPr>
            <w:tcW w:w="992" w:type="dxa"/>
          </w:tcPr>
          <w:p w14:paraId="5E25CC24"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TD5</w:t>
            </w:r>
          </w:p>
          <w:p w14:paraId="6B156674"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2F086721"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TD6</w:t>
            </w:r>
          </w:p>
        </w:tc>
        <w:tc>
          <w:tcPr>
            <w:tcW w:w="1276" w:type="dxa"/>
          </w:tcPr>
          <w:p w14:paraId="7069218C"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++/None</w:t>
            </w:r>
          </w:p>
          <w:p w14:paraId="0C38D96B"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7BF9A486"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None/None</w:t>
            </w:r>
          </w:p>
        </w:tc>
        <w:tc>
          <w:tcPr>
            <w:tcW w:w="1276" w:type="dxa"/>
          </w:tcPr>
          <w:p w14:paraId="3329B3E6"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tc>
      </w:tr>
      <w:tr w:rsidR="00D34C6F" w:rsidRPr="00D34C6F" w14:paraId="0AE7E3B3" w14:textId="77777777" w:rsidTr="00D34C6F">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988" w:type="dxa"/>
            <w:vMerge/>
          </w:tcPr>
          <w:p w14:paraId="004B8DFE" w14:textId="77777777" w:rsidR="00D34C6F" w:rsidRPr="00D34C6F" w:rsidRDefault="00D34C6F" w:rsidP="00D34C6F">
            <w:pPr>
              <w:jc w:val="center"/>
              <w:rPr>
                <w:rFonts w:ascii="Times New Roman" w:hAnsi="Times New Roman" w:cs="Times New Roman"/>
                <w:sz w:val="18"/>
                <w:szCs w:val="24"/>
              </w:rPr>
            </w:pPr>
          </w:p>
        </w:tc>
        <w:tc>
          <w:tcPr>
            <w:tcW w:w="2551" w:type="dxa"/>
          </w:tcPr>
          <w:p w14:paraId="6D92F99A"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10</w:t>
            </w:r>
            <w:r w:rsidRPr="00D34C6F">
              <w:rPr>
                <w:rFonts w:ascii="Times New Roman" w:hAnsi="Times New Roman" w:cs="Times New Roman"/>
                <w:sz w:val="18"/>
                <w:szCs w:val="24"/>
                <w:vertAlign w:val="superscript"/>
              </w:rPr>
              <w:t>8</w:t>
            </w:r>
            <w:r w:rsidRPr="00D34C6F">
              <w:rPr>
                <w:rFonts w:ascii="Times New Roman" w:hAnsi="Times New Roman" w:cs="Times New Roman"/>
                <w:sz w:val="18"/>
                <w:szCs w:val="24"/>
              </w:rPr>
              <w:t xml:space="preserve"> sonicated DFT1 cells with Montanide adjuvant and CpG 1668 oligonucleotides</w:t>
            </w:r>
          </w:p>
        </w:tc>
        <w:tc>
          <w:tcPr>
            <w:tcW w:w="2268" w:type="dxa"/>
          </w:tcPr>
          <w:p w14:paraId="3A7E68DB"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Three doses at four weekly intervals</w:t>
            </w:r>
          </w:p>
        </w:tc>
        <w:tc>
          <w:tcPr>
            <w:tcW w:w="992" w:type="dxa"/>
          </w:tcPr>
          <w:p w14:paraId="1E896E9B"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TD2</w:t>
            </w:r>
          </w:p>
          <w:p w14:paraId="1964EA02"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4F71FCF5"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TD4</w:t>
            </w:r>
          </w:p>
        </w:tc>
        <w:tc>
          <w:tcPr>
            <w:tcW w:w="1276" w:type="dxa"/>
          </w:tcPr>
          <w:p w14:paraId="63021F9D"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w:t>
            </w:r>
          </w:p>
          <w:p w14:paraId="6383B75B"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4F1DF86C"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w:t>
            </w:r>
          </w:p>
        </w:tc>
        <w:tc>
          <w:tcPr>
            <w:tcW w:w="1276" w:type="dxa"/>
          </w:tcPr>
          <w:p w14:paraId="4BD02352"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tc>
      </w:tr>
      <w:tr w:rsidR="00D34C6F" w:rsidRPr="00D34C6F" w14:paraId="5E29F023" w14:textId="77777777" w:rsidTr="00D34C6F">
        <w:trPr>
          <w:trHeight w:val="543"/>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7D16F482" w14:textId="77777777" w:rsidR="00D34C6F" w:rsidRPr="00D34C6F" w:rsidRDefault="00D34C6F" w:rsidP="00D34C6F">
            <w:pPr>
              <w:jc w:val="center"/>
              <w:rPr>
                <w:rFonts w:ascii="Times New Roman" w:hAnsi="Times New Roman" w:cs="Times New Roman"/>
                <w:sz w:val="18"/>
                <w:szCs w:val="24"/>
              </w:rPr>
            </w:pPr>
            <w:r w:rsidRPr="00D34C6F">
              <w:rPr>
                <w:rFonts w:ascii="Times New Roman" w:hAnsi="Times New Roman" w:cs="Times New Roman"/>
                <w:sz w:val="18"/>
                <w:szCs w:val="24"/>
              </w:rPr>
              <w:t xml:space="preserve">Tovar </w:t>
            </w:r>
            <w:r w:rsidRPr="00D34C6F">
              <w:rPr>
                <w:rFonts w:ascii="Times New Roman" w:hAnsi="Times New Roman" w:cs="Times New Roman"/>
                <w:i/>
                <w:sz w:val="18"/>
                <w:szCs w:val="24"/>
              </w:rPr>
              <w:t>et al.</w:t>
            </w:r>
            <w:r w:rsidRPr="00D34C6F">
              <w:rPr>
                <w:rFonts w:ascii="Times New Roman" w:hAnsi="Times New Roman" w:cs="Times New Roman"/>
                <w:sz w:val="18"/>
                <w:szCs w:val="24"/>
              </w:rPr>
              <w:t xml:space="preserve"> 2017</w:t>
            </w:r>
          </w:p>
        </w:tc>
        <w:tc>
          <w:tcPr>
            <w:tcW w:w="2551" w:type="dxa"/>
          </w:tcPr>
          <w:p w14:paraId="74AF1F0D"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400 µg protein extract from heat-treated DFT1 cells with ISCOMATRIX™ adjuvant</w:t>
            </w:r>
          </w:p>
        </w:tc>
        <w:tc>
          <w:tcPr>
            <w:tcW w:w="2268" w:type="dxa"/>
          </w:tcPr>
          <w:p w14:paraId="7D47316D"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Three doses at monthly intervals. 1000µg protein booster 6 months post immunisation</w:t>
            </w:r>
          </w:p>
        </w:tc>
        <w:tc>
          <w:tcPr>
            <w:tcW w:w="992" w:type="dxa"/>
          </w:tcPr>
          <w:p w14:paraId="2F401E9B"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TD1-My</w:t>
            </w:r>
          </w:p>
        </w:tc>
        <w:tc>
          <w:tcPr>
            <w:tcW w:w="1276" w:type="dxa"/>
          </w:tcPr>
          <w:p w14:paraId="49E2EB76"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None/None</w:t>
            </w:r>
          </w:p>
        </w:tc>
        <w:tc>
          <w:tcPr>
            <w:tcW w:w="1276" w:type="dxa"/>
          </w:tcPr>
          <w:p w14:paraId="216FEED4"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No</w:t>
            </w:r>
          </w:p>
        </w:tc>
      </w:tr>
      <w:tr w:rsidR="00D34C6F" w:rsidRPr="00D34C6F" w14:paraId="0BC72EC2" w14:textId="77777777" w:rsidTr="00D34C6F">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988" w:type="dxa"/>
            <w:vMerge/>
          </w:tcPr>
          <w:p w14:paraId="09EE669B" w14:textId="77777777" w:rsidR="00D34C6F" w:rsidRPr="00D34C6F" w:rsidRDefault="00D34C6F" w:rsidP="00D34C6F">
            <w:pPr>
              <w:jc w:val="center"/>
              <w:rPr>
                <w:rFonts w:ascii="Times New Roman" w:hAnsi="Times New Roman" w:cs="Times New Roman"/>
                <w:sz w:val="18"/>
                <w:szCs w:val="24"/>
              </w:rPr>
            </w:pPr>
          </w:p>
        </w:tc>
        <w:tc>
          <w:tcPr>
            <w:tcW w:w="2551" w:type="dxa"/>
          </w:tcPr>
          <w:p w14:paraId="19E2ED67"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2x10</w:t>
            </w:r>
            <w:r w:rsidRPr="00D34C6F">
              <w:rPr>
                <w:rFonts w:ascii="Times New Roman" w:hAnsi="Times New Roman" w:cs="Times New Roman"/>
                <w:sz w:val="18"/>
                <w:szCs w:val="24"/>
                <w:vertAlign w:val="superscript"/>
              </w:rPr>
              <w:t>6</w:t>
            </w:r>
            <w:r w:rsidRPr="00D34C6F">
              <w:rPr>
                <w:rFonts w:ascii="Times New Roman" w:hAnsi="Times New Roman" w:cs="Times New Roman"/>
                <w:sz w:val="18"/>
                <w:szCs w:val="24"/>
              </w:rPr>
              <w:t xml:space="preserve"> – 1.5x10</w:t>
            </w:r>
            <w:r w:rsidRPr="00D34C6F">
              <w:rPr>
                <w:rFonts w:ascii="Times New Roman" w:hAnsi="Times New Roman" w:cs="Times New Roman"/>
                <w:sz w:val="18"/>
                <w:szCs w:val="24"/>
                <w:vertAlign w:val="superscript"/>
              </w:rPr>
              <w:t>7</w:t>
            </w:r>
            <w:r w:rsidRPr="00D34C6F">
              <w:rPr>
                <w:rFonts w:ascii="Times New Roman" w:hAnsi="Times New Roman" w:cs="Times New Roman"/>
                <w:sz w:val="18"/>
                <w:szCs w:val="24"/>
              </w:rPr>
              <w:t xml:space="preserve"> freeze/thawed DFT1 cells pretreated with Trichostatin A (TD2-GA) or cytokine enriched medium (TD3-Ty) with ISCOMATRIX™ adjuvant</w:t>
            </w:r>
          </w:p>
        </w:tc>
        <w:tc>
          <w:tcPr>
            <w:tcW w:w="2268" w:type="dxa"/>
          </w:tcPr>
          <w:p w14:paraId="31BA3886"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Two doses at monthly intervals</w:t>
            </w:r>
          </w:p>
        </w:tc>
        <w:tc>
          <w:tcPr>
            <w:tcW w:w="992" w:type="dxa"/>
          </w:tcPr>
          <w:p w14:paraId="501737AF"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TD2-GA</w:t>
            </w:r>
          </w:p>
          <w:p w14:paraId="25C00799"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52F035F3"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64527C0C"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TD3-Ty</w:t>
            </w:r>
          </w:p>
        </w:tc>
        <w:tc>
          <w:tcPr>
            <w:tcW w:w="1276" w:type="dxa"/>
          </w:tcPr>
          <w:p w14:paraId="4B6DD138"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p w14:paraId="4F002AA8"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54715CA7"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 (MHC-I</w:t>
            </w:r>
            <w:r w:rsidRPr="00D34C6F">
              <w:rPr>
                <w:rFonts w:ascii="Times New Roman" w:hAnsi="Times New Roman" w:cs="Times New Roman"/>
                <w:sz w:val="18"/>
                <w:szCs w:val="24"/>
                <w:vertAlign w:val="superscript"/>
              </w:rPr>
              <w:t xml:space="preserve">+ </w:t>
            </w:r>
            <w:r w:rsidRPr="00D34C6F">
              <w:rPr>
                <w:rFonts w:ascii="Times New Roman" w:hAnsi="Times New Roman" w:cs="Times New Roman"/>
                <w:sz w:val="18"/>
                <w:szCs w:val="24"/>
              </w:rPr>
              <w:t>DFT1 only)/ NA</w:t>
            </w:r>
          </w:p>
        </w:tc>
        <w:tc>
          <w:tcPr>
            <w:tcW w:w="1276" w:type="dxa"/>
          </w:tcPr>
          <w:p w14:paraId="1BFC428B"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No</w:t>
            </w:r>
          </w:p>
          <w:p w14:paraId="37919A19"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67D1957C"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6E609F2B"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No</w:t>
            </w:r>
          </w:p>
        </w:tc>
      </w:tr>
      <w:tr w:rsidR="00D34C6F" w:rsidRPr="00D34C6F" w14:paraId="2A81AF94" w14:textId="77777777" w:rsidTr="00D34C6F">
        <w:trPr>
          <w:trHeight w:val="284"/>
        </w:trPr>
        <w:tc>
          <w:tcPr>
            <w:cnfStyle w:val="001000000000" w:firstRow="0" w:lastRow="0" w:firstColumn="1" w:lastColumn="0" w:oddVBand="0" w:evenVBand="0" w:oddHBand="0" w:evenHBand="0" w:firstRowFirstColumn="0" w:firstRowLastColumn="0" w:lastRowFirstColumn="0" w:lastRowLastColumn="0"/>
            <w:tcW w:w="988" w:type="dxa"/>
            <w:vMerge/>
          </w:tcPr>
          <w:p w14:paraId="73597EF2" w14:textId="77777777" w:rsidR="00D34C6F" w:rsidRPr="00D34C6F" w:rsidRDefault="00D34C6F" w:rsidP="00D34C6F">
            <w:pPr>
              <w:jc w:val="center"/>
              <w:rPr>
                <w:rFonts w:ascii="Times New Roman" w:hAnsi="Times New Roman" w:cs="Times New Roman"/>
                <w:sz w:val="18"/>
                <w:szCs w:val="24"/>
              </w:rPr>
            </w:pPr>
          </w:p>
        </w:tc>
        <w:tc>
          <w:tcPr>
            <w:tcW w:w="2551" w:type="dxa"/>
          </w:tcPr>
          <w:p w14:paraId="4B680C24"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A) 3x10</w:t>
            </w:r>
            <w:r w:rsidRPr="00D34C6F">
              <w:rPr>
                <w:rFonts w:ascii="Times New Roman" w:hAnsi="Times New Roman" w:cs="Times New Roman"/>
                <w:sz w:val="18"/>
                <w:szCs w:val="24"/>
                <w:vertAlign w:val="superscript"/>
              </w:rPr>
              <w:t>7</w:t>
            </w:r>
            <w:r w:rsidRPr="00D34C6F">
              <w:rPr>
                <w:rFonts w:ascii="Times New Roman" w:hAnsi="Times New Roman" w:cs="Times New Roman"/>
                <w:sz w:val="18"/>
                <w:szCs w:val="24"/>
              </w:rPr>
              <w:t xml:space="preserve"> sonicated DFT1 cells pretreated with IFNγ</w:t>
            </w:r>
          </w:p>
          <w:p w14:paraId="71A68F3A"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B) 10</w:t>
            </w:r>
            <w:r w:rsidRPr="00D34C6F">
              <w:rPr>
                <w:rFonts w:ascii="Times New Roman" w:hAnsi="Times New Roman" w:cs="Times New Roman"/>
                <w:sz w:val="18"/>
                <w:szCs w:val="24"/>
                <w:vertAlign w:val="superscript"/>
              </w:rPr>
              <w:t>6</w:t>
            </w:r>
            <w:r w:rsidRPr="00D34C6F">
              <w:rPr>
                <w:rFonts w:ascii="Times New Roman" w:hAnsi="Times New Roman" w:cs="Times New Roman"/>
                <w:sz w:val="18"/>
                <w:szCs w:val="24"/>
              </w:rPr>
              <w:t xml:space="preserve"> irradiated DFT1 cells pretreated with IFNγ</w:t>
            </w:r>
          </w:p>
          <w:p w14:paraId="1DD18F38"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Both preparations included ISCOMATRIX™, Poly I:C and CpG (1585, 2395) oligonucleotide adjuvants</w:t>
            </w:r>
          </w:p>
        </w:tc>
        <w:tc>
          <w:tcPr>
            <w:tcW w:w="2268" w:type="dxa"/>
          </w:tcPr>
          <w:p w14:paraId="0B702798"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Two doses of A at monthly intervals</w:t>
            </w:r>
          </w:p>
          <w:p w14:paraId="68ABBA4C"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Two doses of B at monthly intervals</w:t>
            </w:r>
          </w:p>
          <w:p w14:paraId="1F16EBC6"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Booster: 2 doses of B 4 months post immunisation. TD4-Mm received additional double dose of B 7 months post booster 1.</w:t>
            </w:r>
          </w:p>
        </w:tc>
        <w:tc>
          <w:tcPr>
            <w:tcW w:w="992" w:type="dxa"/>
          </w:tcPr>
          <w:p w14:paraId="4D5FCF90"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TD4-Mm</w:t>
            </w:r>
          </w:p>
          <w:p w14:paraId="6FAAAFD6"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02288D7F"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TD5-Br</w:t>
            </w:r>
          </w:p>
        </w:tc>
        <w:tc>
          <w:tcPr>
            <w:tcW w:w="1276" w:type="dxa"/>
          </w:tcPr>
          <w:p w14:paraId="68C8F236"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p w14:paraId="000100DA"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418A5FA5"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p w14:paraId="74841C79"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tc>
        <w:tc>
          <w:tcPr>
            <w:tcW w:w="1276" w:type="dxa"/>
          </w:tcPr>
          <w:p w14:paraId="0B454C5D"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Yes</w:t>
            </w:r>
          </w:p>
          <w:p w14:paraId="7C8F4FBE"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20F32290"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tc>
      </w:tr>
      <w:tr w:rsidR="00D34C6F" w:rsidRPr="00D34C6F" w14:paraId="4FF915D1" w14:textId="77777777" w:rsidTr="00D34C6F">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988" w:type="dxa"/>
            <w:vMerge/>
          </w:tcPr>
          <w:p w14:paraId="4C397C42" w14:textId="77777777" w:rsidR="00D34C6F" w:rsidRPr="00D34C6F" w:rsidRDefault="00D34C6F" w:rsidP="00D34C6F">
            <w:pPr>
              <w:jc w:val="center"/>
              <w:rPr>
                <w:rFonts w:ascii="Times New Roman" w:hAnsi="Times New Roman" w:cs="Times New Roman"/>
                <w:sz w:val="18"/>
                <w:szCs w:val="24"/>
              </w:rPr>
            </w:pPr>
          </w:p>
        </w:tc>
        <w:tc>
          <w:tcPr>
            <w:tcW w:w="2551" w:type="dxa"/>
          </w:tcPr>
          <w:p w14:paraId="5460D25B"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A) 2x10</w:t>
            </w:r>
            <w:r w:rsidRPr="00D34C6F">
              <w:rPr>
                <w:rFonts w:ascii="Times New Roman" w:hAnsi="Times New Roman" w:cs="Times New Roman"/>
                <w:sz w:val="18"/>
                <w:szCs w:val="24"/>
                <w:vertAlign w:val="superscript"/>
              </w:rPr>
              <w:t>6</w:t>
            </w:r>
            <w:r w:rsidRPr="00D34C6F">
              <w:rPr>
                <w:rFonts w:ascii="Times New Roman" w:hAnsi="Times New Roman" w:cs="Times New Roman"/>
                <w:sz w:val="18"/>
                <w:szCs w:val="24"/>
              </w:rPr>
              <w:t xml:space="preserve"> irradiated DFT1 cells pretreated with IFNγ</w:t>
            </w:r>
          </w:p>
          <w:p w14:paraId="2172D9DB"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B) 2x10</w:t>
            </w:r>
            <w:r w:rsidRPr="00D34C6F">
              <w:rPr>
                <w:rFonts w:ascii="Times New Roman" w:hAnsi="Times New Roman" w:cs="Times New Roman"/>
                <w:sz w:val="18"/>
                <w:szCs w:val="24"/>
                <w:vertAlign w:val="superscript"/>
              </w:rPr>
              <w:t>7</w:t>
            </w:r>
            <w:r w:rsidRPr="00D34C6F">
              <w:rPr>
                <w:rFonts w:ascii="Times New Roman" w:hAnsi="Times New Roman" w:cs="Times New Roman"/>
                <w:sz w:val="18"/>
                <w:szCs w:val="24"/>
              </w:rPr>
              <w:t xml:space="preserve"> sonicated DFT1 cells pretreated with IFNγ</w:t>
            </w:r>
          </w:p>
          <w:p w14:paraId="4E1C7682"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Both preparations included ISCOMATRIX™, Poly I:C and CpG (1585, 2395) oligonucleotide adjuvants</w:t>
            </w:r>
          </w:p>
        </w:tc>
        <w:tc>
          <w:tcPr>
            <w:tcW w:w="2268" w:type="dxa"/>
          </w:tcPr>
          <w:p w14:paraId="34FB2BCC"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Three doses of A at fortnightly intervals</w:t>
            </w:r>
          </w:p>
          <w:p w14:paraId="22CC1165"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One dose of B one month after final dose of A</w:t>
            </w:r>
          </w:p>
          <w:p w14:paraId="09C412D5"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Booster with A 6 months post final immunisation</w:t>
            </w:r>
          </w:p>
        </w:tc>
        <w:tc>
          <w:tcPr>
            <w:tcW w:w="992" w:type="dxa"/>
          </w:tcPr>
          <w:p w14:paraId="42131F44"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TD6-Tp</w:t>
            </w:r>
          </w:p>
          <w:p w14:paraId="72A33BC8"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7B395DD1"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TD7-Sy</w:t>
            </w:r>
          </w:p>
        </w:tc>
        <w:tc>
          <w:tcPr>
            <w:tcW w:w="1276" w:type="dxa"/>
          </w:tcPr>
          <w:p w14:paraId="62D105FF"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p w14:paraId="07DFF735"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361B717D"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tc>
        <w:tc>
          <w:tcPr>
            <w:tcW w:w="1276" w:type="dxa"/>
          </w:tcPr>
          <w:p w14:paraId="55DD9BF4"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No</w:t>
            </w:r>
          </w:p>
          <w:p w14:paraId="31B4CDC9"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00477250"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 xml:space="preserve">No </w:t>
            </w:r>
          </w:p>
        </w:tc>
      </w:tr>
      <w:tr w:rsidR="00D34C6F" w:rsidRPr="00D34C6F" w14:paraId="2E329405" w14:textId="77777777" w:rsidTr="00D34C6F">
        <w:trPr>
          <w:trHeight w:val="91"/>
        </w:trPr>
        <w:tc>
          <w:tcPr>
            <w:cnfStyle w:val="001000000000" w:firstRow="0" w:lastRow="0" w:firstColumn="1" w:lastColumn="0" w:oddVBand="0" w:evenVBand="0" w:oddHBand="0" w:evenHBand="0" w:firstRowFirstColumn="0" w:firstRowLastColumn="0" w:lastRowFirstColumn="0" w:lastRowLastColumn="0"/>
            <w:tcW w:w="988" w:type="dxa"/>
            <w:vMerge w:val="restart"/>
          </w:tcPr>
          <w:p w14:paraId="21C6D9F5" w14:textId="77777777" w:rsidR="00D34C6F" w:rsidRPr="00D34C6F" w:rsidRDefault="00D34C6F" w:rsidP="00D34C6F">
            <w:pPr>
              <w:jc w:val="center"/>
              <w:rPr>
                <w:rFonts w:ascii="Times New Roman" w:hAnsi="Times New Roman" w:cs="Times New Roman"/>
                <w:sz w:val="18"/>
                <w:szCs w:val="24"/>
              </w:rPr>
            </w:pPr>
            <w:r w:rsidRPr="00D34C6F">
              <w:rPr>
                <w:rFonts w:ascii="Times New Roman" w:hAnsi="Times New Roman" w:cs="Times New Roman"/>
                <w:sz w:val="18"/>
                <w:szCs w:val="24"/>
              </w:rPr>
              <w:t xml:space="preserve">Patchett </w:t>
            </w:r>
            <w:r w:rsidRPr="00D34C6F">
              <w:rPr>
                <w:rFonts w:ascii="Times New Roman" w:hAnsi="Times New Roman" w:cs="Times New Roman"/>
                <w:i/>
                <w:sz w:val="18"/>
                <w:szCs w:val="24"/>
              </w:rPr>
              <w:t>et al.</w:t>
            </w:r>
            <w:r w:rsidRPr="00D34C6F">
              <w:rPr>
                <w:rFonts w:ascii="Times New Roman" w:hAnsi="Times New Roman" w:cs="Times New Roman"/>
                <w:sz w:val="18"/>
                <w:szCs w:val="24"/>
              </w:rPr>
              <w:t xml:space="preserve"> 2017</w:t>
            </w:r>
          </w:p>
          <w:p w14:paraId="64A4447F" w14:textId="77777777" w:rsidR="00D34C6F" w:rsidRPr="00D34C6F" w:rsidRDefault="00D34C6F" w:rsidP="00D34C6F">
            <w:pPr>
              <w:jc w:val="center"/>
              <w:rPr>
                <w:rFonts w:ascii="Times New Roman" w:hAnsi="Times New Roman" w:cs="Times New Roman"/>
                <w:sz w:val="18"/>
                <w:szCs w:val="24"/>
              </w:rPr>
            </w:pPr>
          </w:p>
        </w:tc>
        <w:tc>
          <w:tcPr>
            <w:tcW w:w="2551" w:type="dxa"/>
          </w:tcPr>
          <w:p w14:paraId="0CE4BAB2"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100 µg model antigen KLH</w:t>
            </w:r>
          </w:p>
        </w:tc>
        <w:tc>
          <w:tcPr>
            <w:tcW w:w="2268" w:type="dxa"/>
          </w:tcPr>
          <w:p w14:paraId="3DDAEA1F"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One dose followed by a double dose 42 days later</w:t>
            </w:r>
          </w:p>
        </w:tc>
        <w:tc>
          <w:tcPr>
            <w:tcW w:w="992" w:type="dxa"/>
          </w:tcPr>
          <w:p w14:paraId="12548E97"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TD8-Pe</w:t>
            </w:r>
          </w:p>
          <w:p w14:paraId="50EEFCD6"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7B66909B"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TD9-Au</w:t>
            </w:r>
          </w:p>
        </w:tc>
        <w:tc>
          <w:tcPr>
            <w:tcW w:w="1276" w:type="dxa"/>
          </w:tcPr>
          <w:p w14:paraId="28C6759C"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p w14:paraId="609A9958"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(Anti-KLH)</w:t>
            </w:r>
          </w:p>
          <w:p w14:paraId="25F99D3C"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tc>
        <w:tc>
          <w:tcPr>
            <w:tcW w:w="1276" w:type="dxa"/>
          </w:tcPr>
          <w:p w14:paraId="7411DF96"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p w14:paraId="6CBB60B2"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6B797962"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tc>
      </w:tr>
      <w:tr w:rsidR="00D34C6F" w:rsidRPr="00D34C6F" w14:paraId="665E9E77" w14:textId="77777777" w:rsidTr="00D34C6F">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988" w:type="dxa"/>
            <w:vMerge/>
          </w:tcPr>
          <w:p w14:paraId="6565618D" w14:textId="77777777" w:rsidR="00D34C6F" w:rsidRPr="00D34C6F" w:rsidRDefault="00D34C6F" w:rsidP="00D34C6F">
            <w:pPr>
              <w:jc w:val="center"/>
              <w:rPr>
                <w:rFonts w:ascii="Times New Roman" w:hAnsi="Times New Roman" w:cs="Times New Roman"/>
                <w:sz w:val="18"/>
                <w:szCs w:val="24"/>
              </w:rPr>
            </w:pPr>
          </w:p>
        </w:tc>
        <w:tc>
          <w:tcPr>
            <w:tcW w:w="2551" w:type="dxa"/>
          </w:tcPr>
          <w:p w14:paraId="7D5C40FA"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100 µg model antigen KLH with 100 µg imiquimod</w:t>
            </w:r>
          </w:p>
        </w:tc>
        <w:tc>
          <w:tcPr>
            <w:tcW w:w="2268" w:type="dxa"/>
          </w:tcPr>
          <w:p w14:paraId="5735A018"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One dose followed by a double dose 42 days later</w:t>
            </w:r>
          </w:p>
        </w:tc>
        <w:tc>
          <w:tcPr>
            <w:tcW w:w="992" w:type="dxa"/>
          </w:tcPr>
          <w:p w14:paraId="3F4B9A80"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TD10-Ka</w:t>
            </w:r>
          </w:p>
          <w:p w14:paraId="5272FBE9"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20370A90"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TD11-Jo</w:t>
            </w:r>
          </w:p>
        </w:tc>
        <w:tc>
          <w:tcPr>
            <w:tcW w:w="1276" w:type="dxa"/>
          </w:tcPr>
          <w:p w14:paraId="7A9D05E2"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p w14:paraId="74F7AB8E"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(Anti-KLH)</w:t>
            </w:r>
          </w:p>
          <w:p w14:paraId="5C7D5B8C"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tc>
        <w:tc>
          <w:tcPr>
            <w:tcW w:w="1276" w:type="dxa"/>
          </w:tcPr>
          <w:p w14:paraId="502DF887"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p w14:paraId="0EA437C0"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4CFB7905"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tc>
      </w:tr>
      <w:tr w:rsidR="00D34C6F" w:rsidRPr="00D34C6F" w14:paraId="41F43A93" w14:textId="77777777" w:rsidTr="00D34C6F">
        <w:trPr>
          <w:trHeight w:val="91"/>
        </w:trPr>
        <w:tc>
          <w:tcPr>
            <w:cnfStyle w:val="001000000000" w:firstRow="0" w:lastRow="0" w:firstColumn="1" w:lastColumn="0" w:oddVBand="0" w:evenVBand="0" w:oddHBand="0" w:evenHBand="0" w:firstRowFirstColumn="0" w:firstRowLastColumn="0" w:lastRowFirstColumn="0" w:lastRowLastColumn="0"/>
            <w:tcW w:w="988" w:type="dxa"/>
            <w:vMerge/>
          </w:tcPr>
          <w:p w14:paraId="56F2196A" w14:textId="77777777" w:rsidR="00D34C6F" w:rsidRPr="00D34C6F" w:rsidRDefault="00D34C6F" w:rsidP="00D34C6F">
            <w:pPr>
              <w:jc w:val="center"/>
              <w:rPr>
                <w:rFonts w:ascii="Times New Roman" w:hAnsi="Times New Roman" w:cs="Times New Roman"/>
                <w:sz w:val="18"/>
                <w:szCs w:val="24"/>
              </w:rPr>
            </w:pPr>
          </w:p>
        </w:tc>
        <w:tc>
          <w:tcPr>
            <w:tcW w:w="2551" w:type="dxa"/>
          </w:tcPr>
          <w:p w14:paraId="20C5DDB6"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100 µg model antigen KLH with 100 µg PolyICLC</w:t>
            </w:r>
          </w:p>
        </w:tc>
        <w:tc>
          <w:tcPr>
            <w:tcW w:w="2268" w:type="dxa"/>
          </w:tcPr>
          <w:p w14:paraId="61D75FAA"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One dose followed by a double dose 42 days later</w:t>
            </w:r>
          </w:p>
          <w:p w14:paraId="1E7DE0B7"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u w:val="single"/>
              </w:rPr>
            </w:pPr>
            <w:r w:rsidRPr="00D34C6F">
              <w:rPr>
                <w:rFonts w:ascii="Times New Roman" w:hAnsi="Times New Roman" w:cs="Times New Roman"/>
                <w:sz w:val="18"/>
                <w:szCs w:val="24"/>
                <w:u w:val="single"/>
              </w:rPr>
              <w:t>TD13-Ad received a 100 µg KLH booster immunisation 262 days post second dose</w:t>
            </w:r>
          </w:p>
        </w:tc>
        <w:tc>
          <w:tcPr>
            <w:tcW w:w="992" w:type="dxa"/>
          </w:tcPr>
          <w:p w14:paraId="5E228BCB"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TD12-Gw</w:t>
            </w:r>
          </w:p>
          <w:p w14:paraId="6E59D73D"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07A33FF7"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TD13-Ad</w:t>
            </w:r>
          </w:p>
        </w:tc>
        <w:tc>
          <w:tcPr>
            <w:tcW w:w="1276" w:type="dxa"/>
          </w:tcPr>
          <w:p w14:paraId="1CD9A380"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p w14:paraId="646224E3"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242E0BEE"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tc>
        <w:tc>
          <w:tcPr>
            <w:tcW w:w="1276" w:type="dxa"/>
          </w:tcPr>
          <w:p w14:paraId="158C7FC8"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p w14:paraId="4A0ED8B9"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p>
          <w:p w14:paraId="369D0C78" w14:textId="77777777" w:rsidR="00D34C6F" w:rsidRPr="00D34C6F" w:rsidRDefault="00D34C6F" w:rsidP="00D34C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tc>
      </w:tr>
      <w:tr w:rsidR="00D34C6F" w:rsidRPr="00D34C6F" w14:paraId="33F7C49C" w14:textId="77777777" w:rsidTr="00D34C6F">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988" w:type="dxa"/>
            <w:vMerge/>
          </w:tcPr>
          <w:p w14:paraId="5177F138" w14:textId="77777777" w:rsidR="00D34C6F" w:rsidRPr="00D34C6F" w:rsidRDefault="00D34C6F" w:rsidP="00D34C6F">
            <w:pPr>
              <w:jc w:val="center"/>
              <w:rPr>
                <w:rFonts w:ascii="Times New Roman" w:hAnsi="Times New Roman" w:cs="Times New Roman"/>
                <w:sz w:val="18"/>
                <w:szCs w:val="24"/>
              </w:rPr>
            </w:pPr>
          </w:p>
        </w:tc>
        <w:tc>
          <w:tcPr>
            <w:tcW w:w="2551" w:type="dxa"/>
          </w:tcPr>
          <w:p w14:paraId="016DC6B1"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100 µg model antigen KLH with 100 µg imiquimod and 100 µg PolyICLC</w:t>
            </w:r>
          </w:p>
        </w:tc>
        <w:tc>
          <w:tcPr>
            <w:tcW w:w="2268" w:type="dxa"/>
          </w:tcPr>
          <w:p w14:paraId="6B6C2381"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One dose followed by a double dose 42 days later</w:t>
            </w:r>
          </w:p>
          <w:p w14:paraId="2E9AF657"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u w:val="single"/>
              </w:rPr>
              <w:t>TD15-Sp received a 100 µg KLH booster immunisation 262 days post second dose</w:t>
            </w:r>
          </w:p>
        </w:tc>
        <w:tc>
          <w:tcPr>
            <w:tcW w:w="992" w:type="dxa"/>
          </w:tcPr>
          <w:p w14:paraId="09E92AF8"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TD14-No</w:t>
            </w:r>
          </w:p>
          <w:p w14:paraId="51222AE2"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26D4022F"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TD15-Sp</w:t>
            </w:r>
          </w:p>
        </w:tc>
        <w:tc>
          <w:tcPr>
            <w:tcW w:w="1276" w:type="dxa"/>
          </w:tcPr>
          <w:p w14:paraId="2E649600"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p w14:paraId="63DB3811"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6C02DB9C"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tc>
        <w:tc>
          <w:tcPr>
            <w:tcW w:w="1276" w:type="dxa"/>
          </w:tcPr>
          <w:p w14:paraId="44AFDE0B"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p w14:paraId="29E614E7"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p>
          <w:p w14:paraId="7ABCB1A3" w14:textId="77777777" w:rsidR="00D34C6F" w:rsidRPr="00D34C6F" w:rsidRDefault="00D34C6F" w:rsidP="00D34C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4"/>
              </w:rPr>
            </w:pPr>
            <w:r w:rsidRPr="00D34C6F">
              <w:rPr>
                <w:rFonts w:ascii="Times New Roman" w:hAnsi="Times New Roman" w:cs="Times New Roman"/>
                <w:sz w:val="18"/>
                <w:szCs w:val="24"/>
              </w:rPr>
              <w:t>NA</w:t>
            </w:r>
          </w:p>
        </w:tc>
      </w:tr>
    </w:tbl>
    <w:p w14:paraId="5A94157A" w14:textId="64D85C6E" w:rsidR="004A3EF9" w:rsidRPr="00D34C6F" w:rsidRDefault="004A3EF9" w:rsidP="00D34C6F">
      <w:pPr>
        <w:spacing w:line="480" w:lineRule="auto"/>
        <w:rPr>
          <w:rFonts w:ascii="Times New Roman" w:hAnsi="Times New Roman" w:cs="Times New Roman"/>
          <w:sz w:val="24"/>
          <w:szCs w:val="24"/>
        </w:rPr>
      </w:pPr>
    </w:p>
    <w:p w14:paraId="5B5EC1A6" w14:textId="3AC78C60" w:rsidR="004D1C62" w:rsidRDefault="004D1C62">
      <w:pPr>
        <w:rPr>
          <w:rFonts w:ascii="Times New Roman" w:hAnsi="Times New Roman" w:cs="Times New Roman"/>
          <w:sz w:val="24"/>
          <w:szCs w:val="24"/>
        </w:rPr>
      </w:pPr>
      <w:r>
        <w:rPr>
          <w:rFonts w:ascii="Times New Roman" w:hAnsi="Times New Roman" w:cs="Times New Roman"/>
          <w:sz w:val="24"/>
          <w:szCs w:val="24"/>
        </w:rPr>
        <w:br w:type="page"/>
      </w:r>
    </w:p>
    <w:p w14:paraId="14611FD6" w14:textId="77777777" w:rsidR="00D34C6F" w:rsidRPr="00D34C6F" w:rsidRDefault="00D34C6F" w:rsidP="00D34C6F">
      <w:pPr>
        <w:spacing w:line="480" w:lineRule="auto"/>
        <w:rPr>
          <w:rFonts w:ascii="Times New Roman" w:hAnsi="Times New Roman" w:cs="Times New Roman"/>
          <w:sz w:val="24"/>
          <w:szCs w:val="24"/>
        </w:rPr>
      </w:pPr>
    </w:p>
    <w:p w14:paraId="3FF1660D" w14:textId="0ACEDCFB" w:rsidR="00D34C6F" w:rsidRPr="00D34C6F" w:rsidRDefault="00D34C6F" w:rsidP="00D34C6F">
      <w:pPr>
        <w:spacing w:line="480" w:lineRule="auto"/>
        <w:rPr>
          <w:rFonts w:ascii="Times New Roman" w:hAnsi="Times New Roman" w:cs="Times New Roman"/>
          <w:sz w:val="24"/>
          <w:szCs w:val="24"/>
        </w:rPr>
      </w:pPr>
      <w:r w:rsidRPr="00D34C6F">
        <w:rPr>
          <w:rFonts w:ascii="Times New Roman" w:hAnsi="Times New Roman" w:cs="Times New Roman"/>
          <w:noProof/>
          <w:sz w:val="24"/>
          <w:szCs w:val="24"/>
          <w:lang w:eastAsia="en-GB"/>
        </w:rPr>
        <mc:AlternateContent>
          <mc:Choice Requires="wps">
            <w:drawing>
              <wp:anchor distT="45720" distB="45720" distL="114300" distR="114300" simplePos="0" relativeHeight="251661312" behindDoc="0" locked="0" layoutInCell="1" allowOverlap="1" wp14:anchorId="43E71B3D" wp14:editId="0679F2A1">
                <wp:simplePos x="0" y="0"/>
                <wp:positionH relativeFrom="column">
                  <wp:posOffset>-70585</wp:posOffset>
                </wp:positionH>
                <wp:positionV relativeFrom="paragraph">
                  <wp:posOffset>-122555</wp:posOffset>
                </wp:positionV>
                <wp:extent cx="6223379" cy="9064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379" cy="906420"/>
                        </a:xfrm>
                        <a:prstGeom prst="rect">
                          <a:avLst/>
                        </a:prstGeom>
                        <a:noFill/>
                        <a:ln w="9525">
                          <a:noFill/>
                          <a:miter lim="800000"/>
                          <a:headEnd/>
                          <a:tailEnd/>
                        </a:ln>
                      </wps:spPr>
                      <wps:txbx>
                        <w:txbxContent>
                          <w:p w14:paraId="7890DF6E" w14:textId="5EB30D12" w:rsidR="00221B39" w:rsidRPr="00B61217" w:rsidRDefault="00221B39" w:rsidP="00B61217">
                            <w:pPr>
                              <w:jc w:val="both"/>
                              <w:rPr>
                                <w:rFonts w:ascii="Times New Roman" w:hAnsi="Times New Roman" w:cs="Times New Roman"/>
                                <w:b/>
                              </w:rPr>
                            </w:pPr>
                            <w:r w:rsidRPr="00595228">
                              <w:rPr>
                                <w:rFonts w:ascii="Times New Roman" w:hAnsi="Times New Roman" w:cs="Times New Roman"/>
                                <w:b/>
                              </w:rPr>
                              <w:t xml:space="preserve">Table 2: Summary of the vaccination preparations and protocols and serum collection time points from large scale vaccination studies by Pye </w:t>
                            </w:r>
                            <w:r w:rsidRPr="00595228">
                              <w:rPr>
                                <w:rFonts w:ascii="Times New Roman" w:hAnsi="Times New Roman" w:cs="Times New Roman"/>
                                <w:b/>
                                <w:i/>
                              </w:rPr>
                              <w:t>et al.</w:t>
                            </w:r>
                            <w:r w:rsidRPr="00595228">
                              <w:rPr>
                                <w:rFonts w:ascii="Times New Roman" w:hAnsi="Times New Roman" w:cs="Times New Roman"/>
                                <w:b/>
                              </w:rPr>
                              <w:t xml:space="preserve"> (2018)</w:t>
                            </w:r>
                            <w:r>
                              <w:rPr>
                                <w:rFonts w:ascii="Times New Roman" w:hAnsi="Times New Roman" w:cs="Times New Roman"/>
                                <w:b/>
                              </w:rPr>
                              <w:t xml:space="preserve">. </w:t>
                            </w:r>
                            <w:r w:rsidRPr="00595228">
                              <w:rPr>
                                <w:rFonts w:ascii="Times New Roman" w:hAnsi="Times New Roman" w:cs="Times New Roman"/>
                              </w:rPr>
                              <w:t>All vaccine preparations use the C5065 DFT1 cell line. Not all devils received the full immunisation course and not all devils were recaptured for serum collection at all timepoints.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1B3D" id="_x0000_s1027" type="#_x0000_t202" style="position:absolute;margin-left:-5.55pt;margin-top:-9.65pt;width:490.05pt;height:71.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" filled="f" stroked="f">
                <v:textbox>
                  <w:txbxContent>
                    <w:p w14:paraId="7890DF6E" w14:textId="5EB30D12" w:rsidR="00221B39" w:rsidRPr="00B61217" w:rsidRDefault="00221B39" w:rsidP="00B61217">
                      <w:pPr>
                        <w:jc w:val="both"/>
                        <w:rPr>
                          <w:rFonts w:ascii="Times New Roman" w:hAnsi="Times New Roman" w:cs="Times New Roman"/>
                          <w:b/>
                        </w:rPr>
                      </w:pPr>
                      <w:r w:rsidRPr="00595228">
                        <w:rPr>
                          <w:rFonts w:ascii="Times New Roman" w:hAnsi="Times New Roman" w:cs="Times New Roman"/>
                          <w:b/>
                        </w:rPr>
                        <w:t xml:space="preserve">Table 2: Summary of the vaccination preparations and protocols and serum collection time points from large scale vaccination studies by Pye </w:t>
                      </w:r>
                      <w:r w:rsidRPr="00595228">
                        <w:rPr>
                          <w:rFonts w:ascii="Times New Roman" w:hAnsi="Times New Roman" w:cs="Times New Roman"/>
                          <w:b/>
                          <w:i/>
                        </w:rPr>
                        <w:t>et al.</w:t>
                      </w:r>
                      <w:r w:rsidRPr="00595228">
                        <w:rPr>
                          <w:rFonts w:ascii="Times New Roman" w:hAnsi="Times New Roman" w:cs="Times New Roman"/>
                          <w:b/>
                        </w:rPr>
                        <w:t xml:space="preserve"> (2018)</w:t>
                      </w:r>
                      <w:r>
                        <w:rPr>
                          <w:rFonts w:ascii="Times New Roman" w:hAnsi="Times New Roman" w:cs="Times New Roman"/>
                          <w:b/>
                        </w:rPr>
                        <w:t xml:space="preserve">. </w:t>
                      </w:r>
                      <w:r w:rsidRPr="00595228">
                        <w:rPr>
                          <w:rFonts w:ascii="Times New Roman" w:hAnsi="Times New Roman" w:cs="Times New Roman"/>
                        </w:rPr>
                        <w:t>All vaccine preparations use the C5065 DFT1 cell line. Not all devils received the full immunisation course and not all devils were recaptured for serum collection at all timepoints.</w:t>
                      </w:r>
                    </w:p>
                  </w:txbxContent>
                </v:textbox>
              </v:shape>
            </w:pict>
          </mc:Fallback>
        </mc:AlternateContent>
      </w:r>
    </w:p>
    <w:p w14:paraId="2A2B6645" w14:textId="7DCBFEBD" w:rsidR="00D34C6F" w:rsidRPr="00D34C6F" w:rsidRDefault="00D34C6F" w:rsidP="00D34C6F">
      <w:pPr>
        <w:spacing w:line="480" w:lineRule="auto"/>
        <w:rPr>
          <w:rFonts w:ascii="Times New Roman" w:hAnsi="Times New Roman" w:cs="Times New Roman"/>
          <w:sz w:val="24"/>
          <w:szCs w:val="24"/>
        </w:rPr>
      </w:pPr>
    </w:p>
    <w:tbl>
      <w:tblPr>
        <w:tblStyle w:val="GridTable5Dark-Accent3"/>
        <w:tblpPr w:leftFromText="180" w:rightFromText="180" w:vertAnchor="text" w:horzAnchor="margin" w:tblpY="124"/>
        <w:tblW w:w="9850" w:type="dxa"/>
        <w:tblLook w:val="04A0" w:firstRow="1" w:lastRow="0" w:firstColumn="1" w:lastColumn="0" w:noHBand="0" w:noVBand="1"/>
      </w:tblPr>
      <w:tblGrid>
        <w:gridCol w:w="1057"/>
        <w:gridCol w:w="957"/>
        <w:gridCol w:w="1880"/>
        <w:gridCol w:w="1738"/>
        <w:gridCol w:w="1657"/>
        <w:gridCol w:w="2561"/>
      </w:tblGrid>
      <w:tr w:rsidR="00595228" w:rsidRPr="00595228" w14:paraId="32F78185" w14:textId="77777777" w:rsidTr="00911C9E">
        <w:trPr>
          <w:cnfStyle w:val="100000000000" w:firstRow="1" w:lastRow="0" w:firstColumn="0" w:lastColumn="0" w:oddVBand="0" w:evenVBand="0" w:oddHBand="0" w:evenHBand="0" w:firstRowFirstColumn="0" w:firstRowLastColumn="0" w:lastRowFirstColumn="0" w:lastRowLastColumn="0"/>
          <w:trHeight w:val="1154"/>
        </w:trPr>
        <w:tc>
          <w:tcPr>
            <w:cnfStyle w:val="001000000000" w:firstRow="0" w:lastRow="0" w:firstColumn="1" w:lastColumn="0" w:oddVBand="0" w:evenVBand="0" w:oddHBand="0" w:evenHBand="0" w:firstRowFirstColumn="0" w:firstRowLastColumn="0" w:lastRowFirstColumn="0" w:lastRowLastColumn="0"/>
            <w:tcW w:w="1111" w:type="dxa"/>
          </w:tcPr>
          <w:p w14:paraId="356EA248" w14:textId="77777777" w:rsidR="00D34C6F" w:rsidRPr="00595228" w:rsidRDefault="00D34C6F" w:rsidP="00595228">
            <w:pPr>
              <w:jc w:val="center"/>
              <w:rPr>
                <w:rFonts w:ascii="Times New Roman" w:hAnsi="Times New Roman" w:cs="Times New Roman"/>
                <w:sz w:val="20"/>
                <w:szCs w:val="24"/>
              </w:rPr>
            </w:pPr>
            <w:r w:rsidRPr="00595228">
              <w:rPr>
                <w:rFonts w:ascii="Times New Roman" w:hAnsi="Times New Roman" w:cs="Times New Roman"/>
                <w:sz w:val="20"/>
                <w:szCs w:val="24"/>
              </w:rPr>
              <w:t>Release site</w:t>
            </w:r>
          </w:p>
        </w:tc>
        <w:tc>
          <w:tcPr>
            <w:tcW w:w="965" w:type="dxa"/>
          </w:tcPr>
          <w:p w14:paraId="705468CA" w14:textId="77777777" w:rsidR="00D34C6F" w:rsidRPr="00595228" w:rsidRDefault="00D34C6F" w:rsidP="005952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Number of devils</w:t>
            </w:r>
          </w:p>
        </w:tc>
        <w:tc>
          <w:tcPr>
            <w:tcW w:w="2016" w:type="dxa"/>
          </w:tcPr>
          <w:p w14:paraId="7144F5E8" w14:textId="77777777" w:rsidR="00D34C6F" w:rsidRPr="00595228" w:rsidRDefault="00D34C6F" w:rsidP="005952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Primary immunisation course</w:t>
            </w:r>
          </w:p>
        </w:tc>
        <w:tc>
          <w:tcPr>
            <w:tcW w:w="1812" w:type="dxa"/>
          </w:tcPr>
          <w:p w14:paraId="7D9AAE1A" w14:textId="77777777" w:rsidR="00D34C6F" w:rsidRPr="00595228" w:rsidRDefault="00D34C6F" w:rsidP="005952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Booster immunisations</w:t>
            </w:r>
          </w:p>
        </w:tc>
        <w:tc>
          <w:tcPr>
            <w:tcW w:w="1037" w:type="dxa"/>
          </w:tcPr>
          <w:p w14:paraId="32162025" w14:textId="77777777" w:rsidR="00D34C6F" w:rsidRPr="00595228" w:rsidRDefault="00D34C6F" w:rsidP="005952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Adjuvants</w:t>
            </w:r>
          </w:p>
        </w:tc>
        <w:tc>
          <w:tcPr>
            <w:tcW w:w="2909" w:type="dxa"/>
          </w:tcPr>
          <w:p w14:paraId="15DBF94B" w14:textId="77777777" w:rsidR="00D34C6F" w:rsidRPr="00595228" w:rsidRDefault="00D34C6F" w:rsidP="005952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Serum collection timepoints</w:t>
            </w:r>
          </w:p>
        </w:tc>
      </w:tr>
      <w:tr w:rsidR="00595228" w:rsidRPr="00595228" w14:paraId="71DAF104" w14:textId="77777777" w:rsidTr="00911C9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111" w:type="dxa"/>
          </w:tcPr>
          <w:p w14:paraId="5C30ABE6" w14:textId="77777777" w:rsidR="00D34C6F" w:rsidRPr="00595228" w:rsidRDefault="00D34C6F" w:rsidP="00595228">
            <w:pPr>
              <w:jc w:val="center"/>
              <w:rPr>
                <w:rFonts w:ascii="Times New Roman" w:hAnsi="Times New Roman" w:cs="Times New Roman"/>
                <w:sz w:val="20"/>
                <w:szCs w:val="24"/>
              </w:rPr>
            </w:pPr>
            <w:r w:rsidRPr="00595228">
              <w:rPr>
                <w:rFonts w:ascii="Times New Roman" w:hAnsi="Times New Roman" w:cs="Times New Roman"/>
                <w:sz w:val="20"/>
                <w:szCs w:val="24"/>
              </w:rPr>
              <w:t>NNP</w:t>
            </w:r>
          </w:p>
        </w:tc>
        <w:tc>
          <w:tcPr>
            <w:tcW w:w="965" w:type="dxa"/>
          </w:tcPr>
          <w:p w14:paraId="523F7590" w14:textId="77777777" w:rsidR="00D34C6F" w:rsidRPr="00595228" w:rsidRDefault="00D34C6F" w:rsidP="005952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19</w:t>
            </w:r>
          </w:p>
        </w:tc>
        <w:tc>
          <w:tcPr>
            <w:tcW w:w="2016" w:type="dxa"/>
          </w:tcPr>
          <w:p w14:paraId="678DFB70" w14:textId="77777777" w:rsidR="00D34C6F" w:rsidRPr="00595228" w:rsidRDefault="00D34C6F" w:rsidP="005952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A) 2x10</w:t>
            </w:r>
            <w:r w:rsidRPr="00595228">
              <w:rPr>
                <w:rFonts w:ascii="Times New Roman" w:hAnsi="Times New Roman" w:cs="Times New Roman"/>
                <w:sz w:val="20"/>
                <w:szCs w:val="24"/>
                <w:vertAlign w:val="superscript"/>
              </w:rPr>
              <w:t xml:space="preserve">7 </w:t>
            </w:r>
            <w:r w:rsidRPr="00595228">
              <w:rPr>
                <w:rFonts w:ascii="Times New Roman" w:hAnsi="Times New Roman" w:cs="Times New Roman"/>
                <w:sz w:val="20"/>
                <w:szCs w:val="24"/>
              </w:rPr>
              <w:t>sonicated MHC-I</w:t>
            </w:r>
            <w:r w:rsidRPr="00595228">
              <w:rPr>
                <w:rFonts w:ascii="Times New Roman" w:hAnsi="Times New Roman" w:cs="Times New Roman"/>
                <w:sz w:val="20"/>
                <w:szCs w:val="24"/>
                <w:vertAlign w:val="superscript"/>
              </w:rPr>
              <w:t>+</w:t>
            </w:r>
            <w:r w:rsidRPr="00595228">
              <w:rPr>
                <w:rFonts w:ascii="Times New Roman" w:hAnsi="Times New Roman" w:cs="Times New Roman"/>
                <w:sz w:val="20"/>
                <w:szCs w:val="24"/>
              </w:rPr>
              <w:t xml:space="preserve"> DFT1 cells </w:t>
            </w:r>
          </w:p>
          <w:p w14:paraId="4CF3E7A1" w14:textId="77777777" w:rsidR="00D34C6F" w:rsidRPr="00595228" w:rsidRDefault="00D34C6F" w:rsidP="005952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B) 2x10</w:t>
            </w:r>
            <w:r w:rsidRPr="00595228">
              <w:rPr>
                <w:rFonts w:ascii="Times New Roman" w:hAnsi="Times New Roman" w:cs="Times New Roman"/>
                <w:sz w:val="20"/>
                <w:szCs w:val="24"/>
                <w:vertAlign w:val="superscript"/>
              </w:rPr>
              <w:t xml:space="preserve">6 </w:t>
            </w:r>
            <w:r w:rsidRPr="00595228">
              <w:rPr>
                <w:rFonts w:ascii="Times New Roman" w:hAnsi="Times New Roman" w:cs="Times New Roman"/>
                <w:sz w:val="20"/>
                <w:szCs w:val="24"/>
              </w:rPr>
              <w:t>irradiated MHC-I</w:t>
            </w:r>
            <w:r w:rsidRPr="00595228">
              <w:rPr>
                <w:rFonts w:ascii="Times New Roman" w:hAnsi="Times New Roman" w:cs="Times New Roman"/>
                <w:sz w:val="20"/>
                <w:szCs w:val="24"/>
                <w:vertAlign w:val="superscript"/>
              </w:rPr>
              <w:t xml:space="preserve">+ </w:t>
            </w:r>
            <w:r w:rsidRPr="00595228">
              <w:rPr>
                <w:rFonts w:ascii="Times New Roman" w:hAnsi="Times New Roman" w:cs="Times New Roman"/>
                <w:sz w:val="20"/>
                <w:szCs w:val="24"/>
              </w:rPr>
              <w:t>DFT1 cells</w:t>
            </w:r>
          </w:p>
          <w:p w14:paraId="4409F390" w14:textId="77777777" w:rsidR="00D34C6F" w:rsidRPr="00595228" w:rsidRDefault="00D34C6F" w:rsidP="005952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Two doses of A followed by two doses of B at monthly intervals</w:t>
            </w:r>
          </w:p>
        </w:tc>
        <w:tc>
          <w:tcPr>
            <w:tcW w:w="1812" w:type="dxa"/>
          </w:tcPr>
          <w:p w14:paraId="4CD1C09D" w14:textId="77777777" w:rsidR="00D34C6F" w:rsidRPr="00595228" w:rsidRDefault="00D34C6F" w:rsidP="005952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2x10</w:t>
            </w:r>
            <w:r w:rsidRPr="00595228">
              <w:rPr>
                <w:rFonts w:ascii="Times New Roman" w:hAnsi="Times New Roman" w:cs="Times New Roman"/>
                <w:sz w:val="20"/>
                <w:szCs w:val="24"/>
                <w:vertAlign w:val="superscript"/>
              </w:rPr>
              <w:t xml:space="preserve">6 </w:t>
            </w:r>
            <w:r w:rsidRPr="00595228">
              <w:rPr>
                <w:rFonts w:ascii="Times New Roman" w:hAnsi="Times New Roman" w:cs="Times New Roman"/>
                <w:sz w:val="20"/>
                <w:szCs w:val="24"/>
              </w:rPr>
              <w:t>irradiated MHC-I</w:t>
            </w:r>
            <w:r w:rsidRPr="00595228">
              <w:rPr>
                <w:rFonts w:ascii="Times New Roman" w:hAnsi="Times New Roman" w:cs="Times New Roman"/>
                <w:sz w:val="20"/>
                <w:szCs w:val="24"/>
                <w:vertAlign w:val="superscript"/>
              </w:rPr>
              <w:t xml:space="preserve">+ </w:t>
            </w:r>
            <w:r w:rsidRPr="00595228">
              <w:rPr>
                <w:rFonts w:ascii="Times New Roman" w:hAnsi="Times New Roman" w:cs="Times New Roman"/>
                <w:sz w:val="20"/>
                <w:szCs w:val="24"/>
              </w:rPr>
              <w:t>DFT1 cells</w:t>
            </w:r>
          </w:p>
          <w:p w14:paraId="25D7370E" w14:textId="77777777" w:rsidR="00D34C6F" w:rsidRPr="00595228" w:rsidRDefault="00D34C6F" w:rsidP="005952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Four months post immunisation, immediately pre-release</w:t>
            </w:r>
          </w:p>
        </w:tc>
        <w:tc>
          <w:tcPr>
            <w:tcW w:w="1037" w:type="dxa"/>
          </w:tcPr>
          <w:p w14:paraId="4C67DCC4" w14:textId="77777777" w:rsidR="00D34C6F" w:rsidRPr="00595228" w:rsidRDefault="00D34C6F" w:rsidP="005952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ISCOMATRIX™ with PolyI:C and CpG oligonucleotides (1585 and 2395)</w:t>
            </w:r>
          </w:p>
        </w:tc>
        <w:tc>
          <w:tcPr>
            <w:tcW w:w="2909" w:type="dxa"/>
          </w:tcPr>
          <w:p w14:paraId="478D2C63" w14:textId="77777777" w:rsidR="00D34C6F" w:rsidRPr="00595228" w:rsidRDefault="00D34C6F" w:rsidP="005952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Fortnightly throughout primary course</w:t>
            </w:r>
          </w:p>
          <w:p w14:paraId="0DEC9BFF" w14:textId="77777777" w:rsidR="00D34C6F" w:rsidRPr="00595228" w:rsidRDefault="00D34C6F" w:rsidP="005952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2 weeks post primary course</w:t>
            </w:r>
          </w:p>
          <w:p w14:paraId="49294ACC" w14:textId="77777777" w:rsidR="00D34C6F" w:rsidRPr="00595228" w:rsidRDefault="00D34C6F" w:rsidP="005952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On the day of booster</w:t>
            </w:r>
          </w:p>
          <w:p w14:paraId="502740AF" w14:textId="77777777" w:rsidR="00D34C6F" w:rsidRPr="00595228" w:rsidRDefault="00D34C6F" w:rsidP="005952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2 weeks post booster</w:t>
            </w:r>
          </w:p>
          <w:p w14:paraId="0CE96BD8" w14:textId="77777777" w:rsidR="00D34C6F" w:rsidRPr="00595228" w:rsidRDefault="00D34C6F" w:rsidP="005952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2, 6 and 12 weeks post release</w:t>
            </w:r>
          </w:p>
        </w:tc>
      </w:tr>
      <w:tr w:rsidR="00595228" w:rsidRPr="00595228" w14:paraId="3E951456" w14:textId="77777777" w:rsidTr="00911C9E">
        <w:trPr>
          <w:trHeight w:val="383"/>
        </w:trPr>
        <w:tc>
          <w:tcPr>
            <w:cnfStyle w:val="001000000000" w:firstRow="0" w:lastRow="0" w:firstColumn="1" w:lastColumn="0" w:oddVBand="0" w:evenVBand="0" w:oddHBand="0" w:evenHBand="0" w:firstRowFirstColumn="0" w:firstRowLastColumn="0" w:lastRowFirstColumn="0" w:lastRowLastColumn="0"/>
            <w:tcW w:w="1111" w:type="dxa"/>
          </w:tcPr>
          <w:p w14:paraId="775D2574" w14:textId="77777777" w:rsidR="00D34C6F" w:rsidRPr="00595228" w:rsidRDefault="00D34C6F" w:rsidP="00595228">
            <w:pPr>
              <w:jc w:val="center"/>
              <w:rPr>
                <w:rFonts w:ascii="Times New Roman" w:hAnsi="Times New Roman" w:cs="Times New Roman"/>
                <w:sz w:val="20"/>
                <w:szCs w:val="24"/>
              </w:rPr>
            </w:pPr>
            <w:r w:rsidRPr="00595228">
              <w:rPr>
                <w:rFonts w:ascii="Times New Roman" w:hAnsi="Times New Roman" w:cs="Times New Roman"/>
                <w:sz w:val="20"/>
                <w:szCs w:val="24"/>
              </w:rPr>
              <w:t>SH</w:t>
            </w:r>
          </w:p>
        </w:tc>
        <w:tc>
          <w:tcPr>
            <w:tcW w:w="965" w:type="dxa"/>
          </w:tcPr>
          <w:p w14:paraId="4B72CED9" w14:textId="77777777" w:rsidR="00D34C6F" w:rsidRPr="00595228" w:rsidRDefault="00D34C6F" w:rsidP="005952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33</w:t>
            </w:r>
          </w:p>
        </w:tc>
        <w:tc>
          <w:tcPr>
            <w:tcW w:w="2016" w:type="dxa"/>
          </w:tcPr>
          <w:p w14:paraId="0E76307A" w14:textId="77777777" w:rsidR="00D34C6F" w:rsidRPr="00595228" w:rsidRDefault="00D34C6F" w:rsidP="005952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A) 2x10</w:t>
            </w:r>
            <w:r w:rsidRPr="00595228">
              <w:rPr>
                <w:rFonts w:ascii="Times New Roman" w:hAnsi="Times New Roman" w:cs="Times New Roman"/>
                <w:sz w:val="20"/>
                <w:szCs w:val="24"/>
                <w:vertAlign w:val="superscript"/>
              </w:rPr>
              <w:t>7</w:t>
            </w:r>
            <w:r w:rsidRPr="00595228">
              <w:rPr>
                <w:rFonts w:ascii="Times New Roman" w:hAnsi="Times New Roman" w:cs="Times New Roman"/>
                <w:sz w:val="20"/>
                <w:szCs w:val="24"/>
              </w:rPr>
              <w:t xml:space="preserve"> sonicated MHC-I</w:t>
            </w:r>
            <w:r w:rsidRPr="00595228">
              <w:rPr>
                <w:rFonts w:ascii="Times New Roman" w:hAnsi="Times New Roman" w:cs="Times New Roman"/>
                <w:sz w:val="20"/>
                <w:szCs w:val="24"/>
                <w:vertAlign w:val="superscript"/>
              </w:rPr>
              <w:t xml:space="preserve">+ </w:t>
            </w:r>
            <w:r w:rsidRPr="00595228">
              <w:rPr>
                <w:rFonts w:ascii="Times New Roman" w:hAnsi="Times New Roman" w:cs="Times New Roman"/>
                <w:sz w:val="20"/>
                <w:szCs w:val="24"/>
              </w:rPr>
              <w:t>DFT1 cells</w:t>
            </w:r>
          </w:p>
          <w:p w14:paraId="672E8365" w14:textId="77777777" w:rsidR="00D34C6F" w:rsidRPr="00595228" w:rsidRDefault="00D34C6F" w:rsidP="005952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B) 2x106 irradiated MHC-I</w:t>
            </w:r>
            <w:r w:rsidRPr="00595228">
              <w:rPr>
                <w:rFonts w:ascii="Times New Roman" w:hAnsi="Times New Roman" w:cs="Times New Roman"/>
                <w:sz w:val="20"/>
                <w:szCs w:val="24"/>
                <w:vertAlign w:val="superscript"/>
              </w:rPr>
              <w:t xml:space="preserve">+ </w:t>
            </w:r>
            <w:r w:rsidRPr="00595228">
              <w:rPr>
                <w:rFonts w:ascii="Times New Roman" w:hAnsi="Times New Roman" w:cs="Times New Roman"/>
                <w:sz w:val="20"/>
                <w:szCs w:val="24"/>
              </w:rPr>
              <w:t>DFT1 cells</w:t>
            </w:r>
          </w:p>
          <w:p w14:paraId="7E73BA0A" w14:textId="77777777" w:rsidR="00D34C6F" w:rsidRPr="00595228" w:rsidRDefault="00D34C6F" w:rsidP="005952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One dose of A followed by one dose of B at monthly intervals</w:t>
            </w:r>
          </w:p>
        </w:tc>
        <w:tc>
          <w:tcPr>
            <w:tcW w:w="1812" w:type="dxa"/>
          </w:tcPr>
          <w:p w14:paraId="38B5179B" w14:textId="77777777" w:rsidR="00D34C6F" w:rsidRPr="00595228" w:rsidRDefault="00D34C6F" w:rsidP="005952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2x10</w:t>
            </w:r>
            <w:r w:rsidRPr="00595228">
              <w:rPr>
                <w:rFonts w:ascii="Times New Roman" w:hAnsi="Times New Roman" w:cs="Times New Roman"/>
                <w:sz w:val="20"/>
                <w:szCs w:val="24"/>
                <w:vertAlign w:val="superscript"/>
              </w:rPr>
              <w:t xml:space="preserve">6 </w:t>
            </w:r>
            <w:r w:rsidRPr="00595228">
              <w:rPr>
                <w:rFonts w:ascii="Times New Roman" w:hAnsi="Times New Roman" w:cs="Times New Roman"/>
                <w:sz w:val="20"/>
                <w:szCs w:val="24"/>
              </w:rPr>
              <w:t>irradiated MHC-I</w:t>
            </w:r>
            <w:r w:rsidRPr="00595228">
              <w:rPr>
                <w:rFonts w:ascii="Times New Roman" w:hAnsi="Times New Roman" w:cs="Times New Roman"/>
                <w:sz w:val="20"/>
                <w:szCs w:val="24"/>
                <w:vertAlign w:val="superscript"/>
              </w:rPr>
              <w:t xml:space="preserve">+ </w:t>
            </w:r>
            <w:r w:rsidRPr="00595228">
              <w:rPr>
                <w:rFonts w:ascii="Times New Roman" w:hAnsi="Times New Roman" w:cs="Times New Roman"/>
                <w:sz w:val="20"/>
                <w:szCs w:val="24"/>
              </w:rPr>
              <w:t>DFT1 cells</w:t>
            </w:r>
          </w:p>
          <w:p w14:paraId="16576675" w14:textId="77777777" w:rsidR="00D34C6F" w:rsidRPr="00595228" w:rsidRDefault="00D34C6F" w:rsidP="005952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Five months post immunisation, four months post-release</w:t>
            </w:r>
          </w:p>
        </w:tc>
        <w:tc>
          <w:tcPr>
            <w:tcW w:w="1037" w:type="dxa"/>
          </w:tcPr>
          <w:p w14:paraId="3202657B" w14:textId="77777777" w:rsidR="00D34C6F" w:rsidRPr="00595228" w:rsidRDefault="00D34C6F" w:rsidP="005952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ISCOMATRIX™ with PolyICLC and imiquimod</w:t>
            </w:r>
          </w:p>
        </w:tc>
        <w:tc>
          <w:tcPr>
            <w:tcW w:w="2909" w:type="dxa"/>
          </w:tcPr>
          <w:p w14:paraId="20FBE465" w14:textId="77777777" w:rsidR="00D34C6F" w:rsidRPr="00595228" w:rsidRDefault="00D34C6F" w:rsidP="005952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4 weeks post first immunisation</w:t>
            </w:r>
          </w:p>
          <w:p w14:paraId="7A75BFD1" w14:textId="77777777" w:rsidR="00D34C6F" w:rsidRPr="00595228" w:rsidRDefault="00D34C6F" w:rsidP="005952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6 weeks post second immunisation</w:t>
            </w:r>
          </w:p>
          <w:p w14:paraId="124CBFEC" w14:textId="77777777" w:rsidR="00D34C6F" w:rsidRPr="00595228" w:rsidRDefault="00D34C6F" w:rsidP="005952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6 weeks post primary course</w:t>
            </w:r>
          </w:p>
          <w:p w14:paraId="256B721D" w14:textId="77777777" w:rsidR="00D34C6F" w:rsidRPr="00595228" w:rsidRDefault="00D34C6F" w:rsidP="005952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 xml:space="preserve">Regularly during 4 months post release </w:t>
            </w:r>
          </w:p>
          <w:p w14:paraId="260590E9" w14:textId="77777777" w:rsidR="00D34C6F" w:rsidRPr="00595228" w:rsidRDefault="00D34C6F" w:rsidP="005952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595228">
              <w:rPr>
                <w:rFonts w:ascii="Times New Roman" w:hAnsi="Times New Roman" w:cs="Times New Roman"/>
                <w:sz w:val="20"/>
                <w:szCs w:val="24"/>
              </w:rPr>
              <w:t>5 months post release</w:t>
            </w:r>
          </w:p>
        </w:tc>
      </w:tr>
    </w:tbl>
    <w:p w14:paraId="1FECEC32" w14:textId="77777777" w:rsidR="00D34C6F" w:rsidRPr="00D34C6F" w:rsidRDefault="00D34C6F" w:rsidP="00D34C6F">
      <w:pPr>
        <w:spacing w:line="480" w:lineRule="auto"/>
        <w:rPr>
          <w:rFonts w:ascii="Times New Roman" w:hAnsi="Times New Roman" w:cs="Times New Roman"/>
          <w:sz w:val="24"/>
          <w:szCs w:val="24"/>
        </w:rPr>
      </w:pPr>
    </w:p>
    <w:sectPr w:rsidR="00D34C6F" w:rsidRPr="00D34C6F" w:rsidSect="00D34BBF">
      <w:pgSz w:w="11906" w:h="16838"/>
      <w:pgMar w:top="1440" w:right="1021"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B0AA0" w14:textId="77777777" w:rsidR="00A60F6B" w:rsidRDefault="00A60F6B" w:rsidP="00807CE1">
      <w:pPr>
        <w:spacing w:after="0" w:line="240" w:lineRule="auto"/>
      </w:pPr>
      <w:r>
        <w:separator/>
      </w:r>
    </w:p>
  </w:endnote>
  <w:endnote w:type="continuationSeparator" w:id="0">
    <w:p w14:paraId="33714C00" w14:textId="77777777" w:rsidR="00A60F6B" w:rsidRDefault="00A60F6B" w:rsidP="0080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71374499"/>
      <w:docPartObj>
        <w:docPartGallery w:val="Page Numbers (Bottom of Page)"/>
        <w:docPartUnique/>
      </w:docPartObj>
    </w:sdtPr>
    <w:sdtEndPr>
      <w:rPr>
        <w:rStyle w:val="PageNumber"/>
      </w:rPr>
    </w:sdtEndPr>
    <w:sdtContent>
      <w:p w14:paraId="3FA37FC3" w14:textId="25C9FF8C" w:rsidR="00221B39" w:rsidRDefault="00221B39" w:rsidP="00FB6E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B83A5B" w14:textId="77777777" w:rsidR="00221B39" w:rsidRDefault="00221B39" w:rsidP="00B612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38159994"/>
      <w:docPartObj>
        <w:docPartGallery w:val="Page Numbers (Bottom of Page)"/>
        <w:docPartUnique/>
      </w:docPartObj>
    </w:sdtPr>
    <w:sdtEndPr>
      <w:rPr>
        <w:rStyle w:val="PageNumber"/>
      </w:rPr>
    </w:sdtEndPr>
    <w:sdtContent>
      <w:p w14:paraId="0A1A2F96" w14:textId="13B05DD6" w:rsidR="00221B39" w:rsidRDefault="00221B39" w:rsidP="00FB6E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0380F">
          <w:rPr>
            <w:rStyle w:val="PageNumber"/>
            <w:noProof/>
          </w:rPr>
          <w:t>1</w:t>
        </w:r>
        <w:r>
          <w:rPr>
            <w:rStyle w:val="PageNumber"/>
          </w:rPr>
          <w:fldChar w:fldCharType="end"/>
        </w:r>
      </w:p>
    </w:sdtContent>
  </w:sdt>
  <w:p w14:paraId="27768D5F" w14:textId="77777777" w:rsidR="00221B39" w:rsidRDefault="00221B39" w:rsidP="00C165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01338" w14:textId="77777777" w:rsidR="00A60F6B" w:rsidRDefault="00A60F6B" w:rsidP="00807CE1">
      <w:pPr>
        <w:spacing w:after="0" w:line="240" w:lineRule="auto"/>
      </w:pPr>
      <w:r>
        <w:separator/>
      </w:r>
    </w:p>
  </w:footnote>
  <w:footnote w:type="continuationSeparator" w:id="0">
    <w:p w14:paraId="53E3CE35" w14:textId="77777777" w:rsidR="00A60F6B" w:rsidRDefault="00A60F6B" w:rsidP="00807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729"/>
    <w:multiLevelType w:val="hybridMultilevel"/>
    <w:tmpl w:val="A27E2FA2"/>
    <w:lvl w:ilvl="0" w:tplc="469C223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513CD"/>
    <w:multiLevelType w:val="hybridMultilevel"/>
    <w:tmpl w:val="C3BA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44E38"/>
    <w:multiLevelType w:val="hybridMultilevel"/>
    <w:tmpl w:val="20081E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9E05E6"/>
    <w:multiLevelType w:val="hybridMultilevel"/>
    <w:tmpl w:val="A29E20BE"/>
    <w:lvl w:ilvl="0" w:tplc="C9E013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1662F"/>
    <w:multiLevelType w:val="hybridMultilevel"/>
    <w:tmpl w:val="A9FC9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20E90"/>
    <w:multiLevelType w:val="hybridMultilevel"/>
    <w:tmpl w:val="AF10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90F9A"/>
    <w:multiLevelType w:val="hybridMultilevel"/>
    <w:tmpl w:val="B5644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937955"/>
    <w:multiLevelType w:val="multilevel"/>
    <w:tmpl w:val="1AC2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E7780"/>
    <w:multiLevelType w:val="hybridMultilevel"/>
    <w:tmpl w:val="CCD80DD2"/>
    <w:lvl w:ilvl="0" w:tplc="FA285B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1F0023"/>
    <w:multiLevelType w:val="multilevel"/>
    <w:tmpl w:val="D7A09C34"/>
    <w:lvl w:ilvl="0">
      <w:start w:val="1"/>
      <w:numFmt w:val="decimal"/>
      <w:pStyle w:val="Heading1"/>
      <w:lvlText w:val="Chapter %1:"/>
      <w:lvlJc w:val="left"/>
      <w:pPr>
        <w:tabs>
          <w:tab w:val="num" w:pos="1985"/>
        </w:tabs>
        <w:ind w:left="1134" w:hanging="1134"/>
      </w:pPr>
      <w:rPr>
        <w:rFonts w:hint="default"/>
      </w:rPr>
    </w:lvl>
    <w:lvl w:ilvl="1">
      <w:start w:val="1"/>
      <w:numFmt w:val="decimal"/>
      <w:pStyle w:val="Heading2"/>
      <w:lvlText w:val="%1.%2"/>
      <w:lvlJc w:val="left"/>
      <w:pPr>
        <w:tabs>
          <w:tab w:val="num" w:pos="2269"/>
        </w:tabs>
        <w:ind w:left="1418" w:hanging="1134"/>
      </w:pPr>
      <w:rPr>
        <w:rFonts w:hint="default"/>
      </w:rPr>
    </w:lvl>
    <w:lvl w:ilvl="2">
      <w:start w:val="1"/>
      <w:numFmt w:val="decimal"/>
      <w:pStyle w:val="Heading3"/>
      <w:lvlText w:val="%1.%2.%3"/>
      <w:lvlJc w:val="left"/>
      <w:pPr>
        <w:tabs>
          <w:tab w:val="num" w:pos="2553"/>
        </w:tabs>
        <w:ind w:left="1702" w:hanging="1134"/>
      </w:pPr>
      <w:rPr>
        <w:rFonts w:hint="default"/>
      </w:rPr>
    </w:lvl>
    <w:lvl w:ilvl="3">
      <w:start w:val="1"/>
      <w:numFmt w:val="decimal"/>
      <w:pStyle w:val="Heading4"/>
      <w:lvlText w:val="%1.%2.%3.%4"/>
      <w:lvlJc w:val="left"/>
      <w:pPr>
        <w:tabs>
          <w:tab w:val="num" w:pos="2837"/>
        </w:tabs>
        <w:ind w:left="1986" w:hanging="1134"/>
      </w:pPr>
      <w:rPr>
        <w:rFonts w:hint="default"/>
      </w:rPr>
    </w:lvl>
    <w:lvl w:ilvl="4">
      <w:start w:val="1"/>
      <w:numFmt w:val="decimal"/>
      <w:pStyle w:val="Heading5"/>
      <w:lvlText w:val="%1.%2.%3.%4.%5"/>
      <w:lvlJc w:val="left"/>
      <w:pPr>
        <w:tabs>
          <w:tab w:val="num" w:pos="3121"/>
        </w:tabs>
        <w:ind w:left="2270" w:hanging="1134"/>
      </w:pPr>
      <w:rPr>
        <w:rFonts w:hint="default"/>
      </w:rPr>
    </w:lvl>
    <w:lvl w:ilvl="5">
      <w:start w:val="1"/>
      <w:numFmt w:val="decimal"/>
      <w:pStyle w:val="Heading6"/>
      <w:lvlText w:val="%1.%2.%3.%4.%5.%6"/>
      <w:lvlJc w:val="left"/>
      <w:pPr>
        <w:tabs>
          <w:tab w:val="num" w:pos="3405"/>
        </w:tabs>
        <w:ind w:left="2554" w:hanging="1134"/>
      </w:pPr>
      <w:rPr>
        <w:rFonts w:hint="default"/>
      </w:rPr>
    </w:lvl>
    <w:lvl w:ilvl="6">
      <w:start w:val="1"/>
      <w:numFmt w:val="decimal"/>
      <w:pStyle w:val="Heading7"/>
      <w:lvlText w:val="%1.%2.%3.%4.%5.%6.%7"/>
      <w:lvlJc w:val="left"/>
      <w:pPr>
        <w:tabs>
          <w:tab w:val="num" w:pos="3689"/>
        </w:tabs>
        <w:ind w:left="2838" w:hanging="1134"/>
      </w:pPr>
      <w:rPr>
        <w:rFonts w:hint="default"/>
      </w:rPr>
    </w:lvl>
    <w:lvl w:ilvl="7">
      <w:start w:val="1"/>
      <w:numFmt w:val="decimal"/>
      <w:pStyle w:val="Heading8"/>
      <w:lvlText w:val="%1.%2.%3.%4.%5.%6.%7.%8"/>
      <w:lvlJc w:val="left"/>
      <w:pPr>
        <w:tabs>
          <w:tab w:val="num" w:pos="3973"/>
        </w:tabs>
        <w:ind w:left="3122" w:hanging="1134"/>
      </w:pPr>
      <w:rPr>
        <w:rFonts w:hint="default"/>
      </w:rPr>
    </w:lvl>
    <w:lvl w:ilvl="8">
      <w:start w:val="1"/>
      <w:numFmt w:val="decimal"/>
      <w:pStyle w:val="Heading9"/>
      <w:lvlText w:val="%1.%2.%3.%4.%5.%6.%7.%8.%9"/>
      <w:lvlJc w:val="left"/>
      <w:pPr>
        <w:tabs>
          <w:tab w:val="num" w:pos="4257"/>
        </w:tabs>
        <w:ind w:left="3406" w:hanging="1134"/>
      </w:pPr>
      <w:rPr>
        <w:rFonts w:hint="default"/>
      </w:rPr>
    </w:lvl>
  </w:abstractNum>
  <w:abstractNum w:abstractNumId="10" w15:restartNumberingAfterBreak="0">
    <w:nsid w:val="458127DB"/>
    <w:multiLevelType w:val="hybridMultilevel"/>
    <w:tmpl w:val="DB58384E"/>
    <w:lvl w:ilvl="0" w:tplc="489A8A6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447989"/>
    <w:multiLevelType w:val="hybridMultilevel"/>
    <w:tmpl w:val="BF0E3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25D4607"/>
    <w:multiLevelType w:val="multilevel"/>
    <w:tmpl w:val="9BA8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2D53DE"/>
    <w:multiLevelType w:val="hybridMultilevel"/>
    <w:tmpl w:val="BA06F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DD33AA"/>
    <w:multiLevelType w:val="hybridMultilevel"/>
    <w:tmpl w:val="64766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350872"/>
    <w:multiLevelType w:val="hybridMultilevel"/>
    <w:tmpl w:val="6EAE9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
  </w:num>
  <w:num w:numId="4">
    <w:abstractNumId w:val="11"/>
  </w:num>
  <w:num w:numId="5">
    <w:abstractNumId w:val="4"/>
  </w:num>
  <w:num w:numId="6">
    <w:abstractNumId w:val="14"/>
  </w:num>
  <w:num w:numId="7">
    <w:abstractNumId w:val="5"/>
  </w:num>
  <w:num w:numId="8">
    <w:abstractNumId w:val="9"/>
  </w:num>
  <w:num w:numId="9">
    <w:abstractNumId w:val="6"/>
  </w:num>
  <w:num w:numId="10">
    <w:abstractNumId w:val="3"/>
  </w:num>
  <w:num w:numId="11">
    <w:abstractNumId w:val="10"/>
  </w:num>
  <w:num w:numId="12">
    <w:abstractNumId w:val="8"/>
  </w:num>
  <w:num w:numId="13">
    <w:abstractNumId w:val="0"/>
  </w:num>
  <w:num w:numId="14">
    <w:abstractNumId w:val="13"/>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F2C"/>
    <w:rsid w:val="00005F9A"/>
    <w:rsid w:val="00006E15"/>
    <w:rsid w:val="000214B2"/>
    <w:rsid w:val="0002482B"/>
    <w:rsid w:val="00025AA1"/>
    <w:rsid w:val="00043EE4"/>
    <w:rsid w:val="000471C4"/>
    <w:rsid w:val="00050A6B"/>
    <w:rsid w:val="000545A2"/>
    <w:rsid w:val="00054A4E"/>
    <w:rsid w:val="00060399"/>
    <w:rsid w:val="0006761C"/>
    <w:rsid w:val="00075DEE"/>
    <w:rsid w:val="000802A2"/>
    <w:rsid w:val="00097B5F"/>
    <w:rsid w:val="000B2466"/>
    <w:rsid w:val="000B2A50"/>
    <w:rsid w:val="000B6D27"/>
    <w:rsid w:val="000B71CC"/>
    <w:rsid w:val="000D4BA2"/>
    <w:rsid w:val="000D5908"/>
    <w:rsid w:val="000E0236"/>
    <w:rsid w:val="000E18EF"/>
    <w:rsid w:val="000E498C"/>
    <w:rsid w:val="000E598D"/>
    <w:rsid w:val="000F3FE6"/>
    <w:rsid w:val="000F7831"/>
    <w:rsid w:val="00106C9E"/>
    <w:rsid w:val="0010766C"/>
    <w:rsid w:val="00114060"/>
    <w:rsid w:val="001329EA"/>
    <w:rsid w:val="00142B13"/>
    <w:rsid w:val="00143E41"/>
    <w:rsid w:val="00150CEE"/>
    <w:rsid w:val="0015208F"/>
    <w:rsid w:val="00155589"/>
    <w:rsid w:val="0015586A"/>
    <w:rsid w:val="00156762"/>
    <w:rsid w:val="0016056A"/>
    <w:rsid w:val="00162E5D"/>
    <w:rsid w:val="001647DF"/>
    <w:rsid w:val="001659F2"/>
    <w:rsid w:val="00167567"/>
    <w:rsid w:val="00167808"/>
    <w:rsid w:val="00190A9D"/>
    <w:rsid w:val="0019373B"/>
    <w:rsid w:val="00193BF2"/>
    <w:rsid w:val="001A08F1"/>
    <w:rsid w:val="001A6DED"/>
    <w:rsid w:val="001B2E05"/>
    <w:rsid w:val="001B5538"/>
    <w:rsid w:val="001C1C41"/>
    <w:rsid w:val="001C4468"/>
    <w:rsid w:val="001C471E"/>
    <w:rsid w:val="001C6DCC"/>
    <w:rsid w:val="001C769C"/>
    <w:rsid w:val="001D2D46"/>
    <w:rsid w:val="001E4330"/>
    <w:rsid w:val="001E4599"/>
    <w:rsid w:val="001E7541"/>
    <w:rsid w:val="001F415D"/>
    <w:rsid w:val="001F6FA3"/>
    <w:rsid w:val="00203AD5"/>
    <w:rsid w:val="002059CE"/>
    <w:rsid w:val="00216AE4"/>
    <w:rsid w:val="00221B39"/>
    <w:rsid w:val="00236AE5"/>
    <w:rsid w:val="0024098E"/>
    <w:rsid w:val="00241BB2"/>
    <w:rsid w:val="00271547"/>
    <w:rsid w:val="002820A8"/>
    <w:rsid w:val="002851F0"/>
    <w:rsid w:val="002A0B5C"/>
    <w:rsid w:val="002A5E33"/>
    <w:rsid w:val="002D15A6"/>
    <w:rsid w:val="002E128E"/>
    <w:rsid w:val="002E1C03"/>
    <w:rsid w:val="002F1C9B"/>
    <w:rsid w:val="002F45AF"/>
    <w:rsid w:val="002F46F7"/>
    <w:rsid w:val="002F47E0"/>
    <w:rsid w:val="00302EB4"/>
    <w:rsid w:val="00304179"/>
    <w:rsid w:val="00307C7C"/>
    <w:rsid w:val="003163E0"/>
    <w:rsid w:val="003241D2"/>
    <w:rsid w:val="003305A0"/>
    <w:rsid w:val="003363B8"/>
    <w:rsid w:val="00345AE6"/>
    <w:rsid w:val="00345E88"/>
    <w:rsid w:val="00346DAD"/>
    <w:rsid w:val="003479EF"/>
    <w:rsid w:val="00354B35"/>
    <w:rsid w:val="00357024"/>
    <w:rsid w:val="0036111F"/>
    <w:rsid w:val="00363978"/>
    <w:rsid w:val="003646FE"/>
    <w:rsid w:val="00366E98"/>
    <w:rsid w:val="00367200"/>
    <w:rsid w:val="0036762B"/>
    <w:rsid w:val="00375143"/>
    <w:rsid w:val="00387B69"/>
    <w:rsid w:val="003A0237"/>
    <w:rsid w:val="003A0400"/>
    <w:rsid w:val="003A0DEE"/>
    <w:rsid w:val="003A2411"/>
    <w:rsid w:val="003B21CB"/>
    <w:rsid w:val="003B28B0"/>
    <w:rsid w:val="003B39AB"/>
    <w:rsid w:val="003C6DC0"/>
    <w:rsid w:val="003D3D10"/>
    <w:rsid w:val="003E27DF"/>
    <w:rsid w:val="003F1B36"/>
    <w:rsid w:val="0041098B"/>
    <w:rsid w:val="004151C7"/>
    <w:rsid w:val="00415E38"/>
    <w:rsid w:val="00416390"/>
    <w:rsid w:val="00417F78"/>
    <w:rsid w:val="004225E2"/>
    <w:rsid w:val="00425327"/>
    <w:rsid w:val="00425924"/>
    <w:rsid w:val="004322D2"/>
    <w:rsid w:val="00432972"/>
    <w:rsid w:val="00435CB3"/>
    <w:rsid w:val="00442E9E"/>
    <w:rsid w:val="0044521A"/>
    <w:rsid w:val="004472C2"/>
    <w:rsid w:val="00454692"/>
    <w:rsid w:val="00465F40"/>
    <w:rsid w:val="00466C2C"/>
    <w:rsid w:val="00471418"/>
    <w:rsid w:val="0047499A"/>
    <w:rsid w:val="00481D09"/>
    <w:rsid w:val="00485314"/>
    <w:rsid w:val="004914D6"/>
    <w:rsid w:val="004946B5"/>
    <w:rsid w:val="004A3EF9"/>
    <w:rsid w:val="004C2EB2"/>
    <w:rsid w:val="004C3E4D"/>
    <w:rsid w:val="004C5659"/>
    <w:rsid w:val="004C57EF"/>
    <w:rsid w:val="004D1C62"/>
    <w:rsid w:val="004D44B5"/>
    <w:rsid w:val="004D4EBD"/>
    <w:rsid w:val="004D7A28"/>
    <w:rsid w:val="004E1ED1"/>
    <w:rsid w:val="00500696"/>
    <w:rsid w:val="005030A8"/>
    <w:rsid w:val="0050380F"/>
    <w:rsid w:val="005061DB"/>
    <w:rsid w:val="00511092"/>
    <w:rsid w:val="00516FBB"/>
    <w:rsid w:val="0051738E"/>
    <w:rsid w:val="005218C2"/>
    <w:rsid w:val="005224DC"/>
    <w:rsid w:val="005310CE"/>
    <w:rsid w:val="0054456F"/>
    <w:rsid w:val="005462F5"/>
    <w:rsid w:val="00547882"/>
    <w:rsid w:val="00554F6F"/>
    <w:rsid w:val="00555E21"/>
    <w:rsid w:val="005618B2"/>
    <w:rsid w:val="00565853"/>
    <w:rsid w:val="00565C60"/>
    <w:rsid w:val="00583249"/>
    <w:rsid w:val="005866E4"/>
    <w:rsid w:val="00586AF5"/>
    <w:rsid w:val="00595228"/>
    <w:rsid w:val="0059736F"/>
    <w:rsid w:val="005B10EA"/>
    <w:rsid w:val="005B7D1B"/>
    <w:rsid w:val="005C6F88"/>
    <w:rsid w:val="005C75CD"/>
    <w:rsid w:val="005D082D"/>
    <w:rsid w:val="005E4A97"/>
    <w:rsid w:val="005E6F10"/>
    <w:rsid w:val="006304FF"/>
    <w:rsid w:val="0063323A"/>
    <w:rsid w:val="006352A8"/>
    <w:rsid w:val="0063631E"/>
    <w:rsid w:val="0064085F"/>
    <w:rsid w:val="00650DE6"/>
    <w:rsid w:val="00653CFD"/>
    <w:rsid w:val="00683AED"/>
    <w:rsid w:val="00683B0C"/>
    <w:rsid w:val="00683F9F"/>
    <w:rsid w:val="006964AC"/>
    <w:rsid w:val="00696622"/>
    <w:rsid w:val="006A0E2C"/>
    <w:rsid w:val="006A4904"/>
    <w:rsid w:val="006B108E"/>
    <w:rsid w:val="006B16C9"/>
    <w:rsid w:val="006B2F16"/>
    <w:rsid w:val="006B6369"/>
    <w:rsid w:val="006B7E36"/>
    <w:rsid w:val="006C6D45"/>
    <w:rsid w:val="00703D8D"/>
    <w:rsid w:val="007105B1"/>
    <w:rsid w:val="00716F87"/>
    <w:rsid w:val="0072576B"/>
    <w:rsid w:val="00730B3E"/>
    <w:rsid w:val="007358F3"/>
    <w:rsid w:val="00744504"/>
    <w:rsid w:val="00745777"/>
    <w:rsid w:val="00750777"/>
    <w:rsid w:val="00753B9F"/>
    <w:rsid w:val="00755910"/>
    <w:rsid w:val="00755FCF"/>
    <w:rsid w:val="00757470"/>
    <w:rsid w:val="00766595"/>
    <w:rsid w:val="0077017B"/>
    <w:rsid w:val="00783E47"/>
    <w:rsid w:val="00785105"/>
    <w:rsid w:val="007A41FD"/>
    <w:rsid w:val="007A6AE0"/>
    <w:rsid w:val="007B7678"/>
    <w:rsid w:val="007B78E0"/>
    <w:rsid w:val="007C2857"/>
    <w:rsid w:val="007C2954"/>
    <w:rsid w:val="007C29B1"/>
    <w:rsid w:val="007D1132"/>
    <w:rsid w:val="007E3B96"/>
    <w:rsid w:val="007E7B8F"/>
    <w:rsid w:val="007F5ADB"/>
    <w:rsid w:val="007F7960"/>
    <w:rsid w:val="007F7EEC"/>
    <w:rsid w:val="008008D0"/>
    <w:rsid w:val="00800B53"/>
    <w:rsid w:val="00803BA1"/>
    <w:rsid w:val="0080413D"/>
    <w:rsid w:val="008061A9"/>
    <w:rsid w:val="00807CE1"/>
    <w:rsid w:val="00813CF1"/>
    <w:rsid w:val="008151AF"/>
    <w:rsid w:val="008162CC"/>
    <w:rsid w:val="008231AA"/>
    <w:rsid w:val="0082335F"/>
    <w:rsid w:val="008279EE"/>
    <w:rsid w:val="00835895"/>
    <w:rsid w:val="008405EA"/>
    <w:rsid w:val="00841877"/>
    <w:rsid w:val="00853349"/>
    <w:rsid w:val="008538BF"/>
    <w:rsid w:val="00854351"/>
    <w:rsid w:val="00866AB8"/>
    <w:rsid w:val="00870C2B"/>
    <w:rsid w:val="008713B2"/>
    <w:rsid w:val="00876300"/>
    <w:rsid w:val="00894980"/>
    <w:rsid w:val="008A2942"/>
    <w:rsid w:val="008B1818"/>
    <w:rsid w:val="008B2FB6"/>
    <w:rsid w:val="008B4910"/>
    <w:rsid w:val="008C1630"/>
    <w:rsid w:val="008E76E4"/>
    <w:rsid w:val="008F49CC"/>
    <w:rsid w:val="00911C9E"/>
    <w:rsid w:val="009357A6"/>
    <w:rsid w:val="00936205"/>
    <w:rsid w:val="0094611E"/>
    <w:rsid w:val="00971D0D"/>
    <w:rsid w:val="00976A0C"/>
    <w:rsid w:val="00981550"/>
    <w:rsid w:val="00984B31"/>
    <w:rsid w:val="00993489"/>
    <w:rsid w:val="009947A2"/>
    <w:rsid w:val="009A1AB5"/>
    <w:rsid w:val="009B64EA"/>
    <w:rsid w:val="009C6730"/>
    <w:rsid w:val="009D0140"/>
    <w:rsid w:val="009D0F54"/>
    <w:rsid w:val="009D4CDD"/>
    <w:rsid w:val="009E2311"/>
    <w:rsid w:val="009F0832"/>
    <w:rsid w:val="009F1F0E"/>
    <w:rsid w:val="009F7878"/>
    <w:rsid w:val="00A01093"/>
    <w:rsid w:val="00A17EEA"/>
    <w:rsid w:val="00A25BDF"/>
    <w:rsid w:val="00A36975"/>
    <w:rsid w:val="00A45C64"/>
    <w:rsid w:val="00A60F6B"/>
    <w:rsid w:val="00A63893"/>
    <w:rsid w:val="00A651EC"/>
    <w:rsid w:val="00A81363"/>
    <w:rsid w:val="00A83DF5"/>
    <w:rsid w:val="00A90463"/>
    <w:rsid w:val="00A93CD7"/>
    <w:rsid w:val="00A9476D"/>
    <w:rsid w:val="00AA1687"/>
    <w:rsid w:val="00AA7CC5"/>
    <w:rsid w:val="00AB030C"/>
    <w:rsid w:val="00AB19FF"/>
    <w:rsid w:val="00AD34C0"/>
    <w:rsid w:val="00AD4753"/>
    <w:rsid w:val="00AE08EC"/>
    <w:rsid w:val="00AF182B"/>
    <w:rsid w:val="00B1021B"/>
    <w:rsid w:val="00B11FEB"/>
    <w:rsid w:val="00B1296C"/>
    <w:rsid w:val="00B141BC"/>
    <w:rsid w:val="00B27273"/>
    <w:rsid w:val="00B57EC4"/>
    <w:rsid w:val="00B6093F"/>
    <w:rsid w:val="00B61217"/>
    <w:rsid w:val="00B61BBB"/>
    <w:rsid w:val="00B6315E"/>
    <w:rsid w:val="00B632CF"/>
    <w:rsid w:val="00B710B0"/>
    <w:rsid w:val="00B80A66"/>
    <w:rsid w:val="00B81C87"/>
    <w:rsid w:val="00B82C04"/>
    <w:rsid w:val="00BA060E"/>
    <w:rsid w:val="00BA47EF"/>
    <w:rsid w:val="00BB65DC"/>
    <w:rsid w:val="00BC6F56"/>
    <w:rsid w:val="00BC757B"/>
    <w:rsid w:val="00BD536F"/>
    <w:rsid w:val="00BD62AC"/>
    <w:rsid w:val="00BE06B7"/>
    <w:rsid w:val="00BE3018"/>
    <w:rsid w:val="00BF12DB"/>
    <w:rsid w:val="00BF2F88"/>
    <w:rsid w:val="00BF3B5F"/>
    <w:rsid w:val="00BF5B8D"/>
    <w:rsid w:val="00C01853"/>
    <w:rsid w:val="00C139E8"/>
    <w:rsid w:val="00C16501"/>
    <w:rsid w:val="00C178AE"/>
    <w:rsid w:val="00C22EEA"/>
    <w:rsid w:val="00C24496"/>
    <w:rsid w:val="00C43439"/>
    <w:rsid w:val="00C63BD9"/>
    <w:rsid w:val="00C63FED"/>
    <w:rsid w:val="00C65406"/>
    <w:rsid w:val="00C65EFA"/>
    <w:rsid w:val="00C66F1D"/>
    <w:rsid w:val="00C8345B"/>
    <w:rsid w:val="00C92A16"/>
    <w:rsid w:val="00C94A24"/>
    <w:rsid w:val="00CA0970"/>
    <w:rsid w:val="00CA78C0"/>
    <w:rsid w:val="00CB15EF"/>
    <w:rsid w:val="00CC46A8"/>
    <w:rsid w:val="00CC55A9"/>
    <w:rsid w:val="00CC60D3"/>
    <w:rsid w:val="00CD05E4"/>
    <w:rsid w:val="00CD25BA"/>
    <w:rsid w:val="00CD3628"/>
    <w:rsid w:val="00CD36A6"/>
    <w:rsid w:val="00CE4224"/>
    <w:rsid w:val="00CE42BE"/>
    <w:rsid w:val="00CF0661"/>
    <w:rsid w:val="00CF1F80"/>
    <w:rsid w:val="00D058F9"/>
    <w:rsid w:val="00D136DE"/>
    <w:rsid w:val="00D24238"/>
    <w:rsid w:val="00D33444"/>
    <w:rsid w:val="00D34BBF"/>
    <w:rsid w:val="00D34C6F"/>
    <w:rsid w:val="00D3687C"/>
    <w:rsid w:val="00D37FD6"/>
    <w:rsid w:val="00D41385"/>
    <w:rsid w:val="00D44CFF"/>
    <w:rsid w:val="00D47193"/>
    <w:rsid w:val="00D6049F"/>
    <w:rsid w:val="00D62628"/>
    <w:rsid w:val="00D75317"/>
    <w:rsid w:val="00D77647"/>
    <w:rsid w:val="00D81F2C"/>
    <w:rsid w:val="00D8288C"/>
    <w:rsid w:val="00D84B59"/>
    <w:rsid w:val="00D9028F"/>
    <w:rsid w:val="00D949F4"/>
    <w:rsid w:val="00DB0490"/>
    <w:rsid w:val="00DB457F"/>
    <w:rsid w:val="00DB61F8"/>
    <w:rsid w:val="00DB6909"/>
    <w:rsid w:val="00DC1A42"/>
    <w:rsid w:val="00DC2371"/>
    <w:rsid w:val="00DD200D"/>
    <w:rsid w:val="00DD2443"/>
    <w:rsid w:val="00DD2771"/>
    <w:rsid w:val="00DE28CC"/>
    <w:rsid w:val="00DE7391"/>
    <w:rsid w:val="00DF3B5E"/>
    <w:rsid w:val="00DF4860"/>
    <w:rsid w:val="00DF7249"/>
    <w:rsid w:val="00E15BC9"/>
    <w:rsid w:val="00E1633B"/>
    <w:rsid w:val="00E179B3"/>
    <w:rsid w:val="00E235DA"/>
    <w:rsid w:val="00E24944"/>
    <w:rsid w:val="00E314CC"/>
    <w:rsid w:val="00E44896"/>
    <w:rsid w:val="00E53481"/>
    <w:rsid w:val="00E57AC3"/>
    <w:rsid w:val="00E62774"/>
    <w:rsid w:val="00E63484"/>
    <w:rsid w:val="00E64383"/>
    <w:rsid w:val="00E733C0"/>
    <w:rsid w:val="00E76822"/>
    <w:rsid w:val="00E8024E"/>
    <w:rsid w:val="00E94BB2"/>
    <w:rsid w:val="00E95E71"/>
    <w:rsid w:val="00EA4C6D"/>
    <w:rsid w:val="00EA4D77"/>
    <w:rsid w:val="00EA5952"/>
    <w:rsid w:val="00EA7F92"/>
    <w:rsid w:val="00EB0271"/>
    <w:rsid w:val="00EB1B6D"/>
    <w:rsid w:val="00EC2335"/>
    <w:rsid w:val="00EC37FE"/>
    <w:rsid w:val="00EC5C3E"/>
    <w:rsid w:val="00ED0C56"/>
    <w:rsid w:val="00ED1D4F"/>
    <w:rsid w:val="00EE299E"/>
    <w:rsid w:val="00EF31B1"/>
    <w:rsid w:val="00EF3650"/>
    <w:rsid w:val="00EF44A3"/>
    <w:rsid w:val="00F04C90"/>
    <w:rsid w:val="00F069B9"/>
    <w:rsid w:val="00F07008"/>
    <w:rsid w:val="00F12254"/>
    <w:rsid w:val="00F155DC"/>
    <w:rsid w:val="00F2010A"/>
    <w:rsid w:val="00F229E7"/>
    <w:rsid w:val="00F26E70"/>
    <w:rsid w:val="00F40F09"/>
    <w:rsid w:val="00F4241C"/>
    <w:rsid w:val="00F43A1C"/>
    <w:rsid w:val="00F46E47"/>
    <w:rsid w:val="00F5137A"/>
    <w:rsid w:val="00F57769"/>
    <w:rsid w:val="00F62759"/>
    <w:rsid w:val="00F62998"/>
    <w:rsid w:val="00F74A09"/>
    <w:rsid w:val="00F754DF"/>
    <w:rsid w:val="00F82D52"/>
    <w:rsid w:val="00F83A6C"/>
    <w:rsid w:val="00F84AF8"/>
    <w:rsid w:val="00F85F88"/>
    <w:rsid w:val="00F91F0C"/>
    <w:rsid w:val="00F921D2"/>
    <w:rsid w:val="00FA042F"/>
    <w:rsid w:val="00FA0D31"/>
    <w:rsid w:val="00FA517A"/>
    <w:rsid w:val="00FA6BCC"/>
    <w:rsid w:val="00FA774D"/>
    <w:rsid w:val="00FA7DCF"/>
    <w:rsid w:val="00FB1112"/>
    <w:rsid w:val="00FB6E5F"/>
    <w:rsid w:val="00FB75C6"/>
    <w:rsid w:val="00FC3149"/>
    <w:rsid w:val="00FC4131"/>
    <w:rsid w:val="00FC452E"/>
    <w:rsid w:val="00FD3908"/>
    <w:rsid w:val="00FD5BD6"/>
    <w:rsid w:val="00FD5C87"/>
    <w:rsid w:val="00FE0430"/>
    <w:rsid w:val="00FE7D11"/>
    <w:rsid w:val="00FF6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7260"/>
  <w15:chartTrackingRefBased/>
  <w15:docId w15:val="{9DCC3681-99A0-4113-90C8-6E7E8325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next w:val="Normal"/>
    <w:link w:val="Heading1Char"/>
    <w:qFormat/>
    <w:rsid w:val="00E733C0"/>
    <w:pPr>
      <w:keepNext/>
      <w:numPr>
        <w:numId w:val="8"/>
      </w:numPr>
      <w:spacing w:before="200" w:after="240" w:line="360" w:lineRule="auto"/>
      <w:outlineLvl w:val="0"/>
    </w:pPr>
    <w:rPr>
      <w:rFonts w:ascii="Times New Roman" w:eastAsia="Times New Roman" w:hAnsi="Times New Roman" w:cs="Arial"/>
      <w:b/>
      <w:bCs/>
      <w:kern w:val="32"/>
      <w:sz w:val="36"/>
      <w:szCs w:val="32"/>
    </w:rPr>
  </w:style>
  <w:style w:type="paragraph" w:styleId="Heading2">
    <w:name w:val="heading 2"/>
    <w:basedOn w:val="Heading1"/>
    <w:next w:val="Normal"/>
    <w:link w:val="Heading2Char"/>
    <w:qFormat/>
    <w:rsid w:val="00E733C0"/>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E733C0"/>
    <w:pPr>
      <w:numPr>
        <w:ilvl w:val="2"/>
      </w:numPr>
      <w:spacing w:before="360"/>
      <w:outlineLvl w:val="2"/>
    </w:pPr>
    <w:rPr>
      <w:bCs w:val="0"/>
      <w:sz w:val="22"/>
      <w:szCs w:val="26"/>
    </w:rPr>
  </w:style>
  <w:style w:type="paragraph" w:styleId="Heading4">
    <w:name w:val="heading 4"/>
    <w:basedOn w:val="Heading1"/>
    <w:next w:val="Normal"/>
    <w:link w:val="Heading4Char"/>
    <w:qFormat/>
    <w:rsid w:val="00E733C0"/>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E733C0"/>
    <w:pPr>
      <w:keepLines/>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E733C0"/>
    <w:pPr>
      <w:keepLines/>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E733C0"/>
    <w:pPr>
      <w:keepLines/>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E733C0"/>
    <w:pPr>
      <w:keepLines/>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E733C0"/>
    <w:pPr>
      <w:keepLines/>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33C0"/>
    <w:rPr>
      <w:rFonts w:ascii="Times New Roman" w:eastAsia="Times New Roman" w:hAnsi="Times New Roman" w:cs="Arial"/>
      <w:b/>
      <w:bCs/>
      <w:kern w:val="32"/>
      <w:sz w:val="36"/>
      <w:szCs w:val="32"/>
    </w:rPr>
  </w:style>
  <w:style w:type="character" w:customStyle="1" w:styleId="Heading2Char">
    <w:name w:val="Heading 2 Char"/>
    <w:basedOn w:val="DefaultParagraphFont"/>
    <w:link w:val="Heading2"/>
    <w:rsid w:val="00E733C0"/>
    <w:rPr>
      <w:rFonts w:ascii="Times New Roman" w:eastAsia="Times New Roman" w:hAnsi="Times New Roman" w:cs="Arial"/>
      <w:b/>
      <w:kern w:val="32"/>
      <w:sz w:val="28"/>
      <w:szCs w:val="24"/>
      <w:lang w:eastAsia="en-GB"/>
    </w:rPr>
  </w:style>
  <w:style w:type="character" w:customStyle="1" w:styleId="Heading3Char">
    <w:name w:val="Heading 3 Char"/>
    <w:basedOn w:val="DefaultParagraphFont"/>
    <w:link w:val="Heading3"/>
    <w:rsid w:val="00E733C0"/>
    <w:rPr>
      <w:rFonts w:ascii="Times New Roman" w:eastAsia="Times New Roman" w:hAnsi="Times New Roman" w:cs="Arial"/>
      <w:b/>
      <w:kern w:val="32"/>
      <w:szCs w:val="26"/>
    </w:rPr>
  </w:style>
  <w:style w:type="character" w:customStyle="1" w:styleId="Heading4Char">
    <w:name w:val="Heading 4 Char"/>
    <w:basedOn w:val="DefaultParagraphFont"/>
    <w:link w:val="Heading4"/>
    <w:rsid w:val="00E733C0"/>
    <w:rPr>
      <w:rFonts w:ascii="Times New Roman" w:eastAsiaTheme="majorEastAsia" w:hAnsi="Times New Roman" w:cstheme="majorBidi"/>
      <w:b/>
      <w:iCs/>
      <w:kern w:val="32"/>
      <w:szCs w:val="24"/>
    </w:rPr>
  </w:style>
  <w:style w:type="character" w:customStyle="1" w:styleId="Heading5Char">
    <w:name w:val="Heading 5 Char"/>
    <w:basedOn w:val="DefaultParagraphFont"/>
    <w:link w:val="Heading5"/>
    <w:rsid w:val="00E733C0"/>
    <w:rPr>
      <w:rFonts w:ascii="Times New Roman" w:eastAsiaTheme="majorEastAsia" w:hAnsi="Times New Roman" w:cstheme="majorBidi"/>
      <w:b/>
      <w:bCs/>
      <w:kern w:val="32"/>
      <w:szCs w:val="24"/>
    </w:rPr>
  </w:style>
  <w:style w:type="character" w:customStyle="1" w:styleId="Heading6Char">
    <w:name w:val="Heading 6 Char"/>
    <w:basedOn w:val="DefaultParagraphFont"/>
    <w:link w:val="Heading6"/>
    <w:rsid w:val="00E733C0"/>
    <w:rPr>
      <w:rFonts w:ascii="Times New Roman" w:eastAsiaTheme="majorEastAsia" w:hAnsi="Times New Roman" w:cstheme="majorBidi"/>
      <w:bCs/>
      <w:iCs/>
      <w:kern w:val="32"/>
      <w:szCs w:val="24"/>
    </w:rPr>
  </w:style>
  <w:style w:type="character" w:customStyle="1" w:styleId="Heading7Char">
    <w:name w:val="Heading 7 Char"/>
    <w:basedOn w:val="DefaultParagraphFont"/>
    <w:link w:val="Heading7"/>
    <w:rsid w:val="00E733C0"/>
    <w:rPr>
      <w:rFonts w:ascii="Times New Roman" w:eastAsiaTheme="majorEastAsia" w:hAnsi="Times New Roman" w:cstheme="majorBidi"/>
      <w:bCs/>
      <w:iCs/>
      <w:kern w:val="32"/>
      <w:szCs w:val="24"/>
    </w:rPr>
  </w:style>
  <w:style w:type="character" w:customStyle="1" w:styleId="Heading8Char">
    <w:name w:val="Heading 8 Char"/>
    <w:basedOn w:val="DefaultParagraphFont"/>
    <w:link w:val="Heading8"/>
    <w:rsid w:val="00E733C0"/>
    <w:rPr>
      <w:rFonts w:ascii="Times New Roman" w:eastAsiaTheme="majorEastAsia" w:hAnsi="Times New Roman" w:cstheme="majorBidi"/>
      <w:bCs/>
      <w:kern w:val="32"/>
      <w:szCs w:val="32"/>
    </w:rPr>
  </w:style>
  <w:style w:type="character" w:customStyle="1" w:styleId="Heading9Char">
    <w:name w:val="Heading 9 Char"/>
    <w:basedOn w:val="DefaultParagraphFont"/>
    <w:link w:val="Heading9"/>
    <w:rsid w:val="00E733C0"/>
    <w:rPr>
      <w:rFonts w:ascii="Times New Roman" w:eastAsiaTheme="majorEastAsia" w:hAnsi="Times New Roman" w:cstheme="majorBidi"/>
      <w:bCs/>
      <w:iCs/>
      <w:color w:val="000000" w:themeColor="text1"/>
      <w:kern w:val="32"/>
      <w:szCs w:val="32"/>
    </w:rPr>
  </w:style>
  <w:style w:type="paragraph" w:styleId="ListParagraph">
    <w:name w:val="List Paragraph"/>
    <w:basedOn w:val="Normal"/>
    <w:uiPriority w:val="34"/>
    <w:qFormat/>
    <w:rsid w:val="00D81F2C"/>
    <w:pPr>
      <w:ind w:left="720"/>
      <w:contextualSpacing/>
    </w:pPr>
  </w:style>
  <w:style w:type="paragraph" w:styleId="Caption">
    <w:name w:val="caption"/>
    <w:basedOn w:val="Normal"/>
    <w:next w:val="Normal"/>
    <w:qFormat/>
    <w:rsid w:val="00E733C0"/>
    <w:pPr>
      <w:tabs>
        <w:tab w:val="left" w:pos="1418"/>
      </w:tabs>
      <w:spacing w:before="120" w:after="120" w:line="360" w:lineRule="auto"/>
      <w:ind w:left="1134" w:hanging="1134"/>
      <w:contextualSpacing/>
    </w:pPr>
    <w:rPr>
      <w:rFonts w:ascii="Times New Roman" w:eastAsia="Times New Roman" w:hAnsi="Times New Roman" w:cs="Times New Roman"/>
      <w:szCs w:val="26"/>
    </w:rPr>
  </w:style>
  <w:style w:type="character" w:styleId="CommentReference">
    <w:name w:val="annotation reference"/>
    <w:basedOn w:val="DefaultParagraphFont"/>
    <w:uiPriority w:val="99"/>
    <w:semiHidden/>
    <w:unhideWhenUsed/>
    <w:rsid w:val="00BE3018"/>
    <w:rPr>
      <w:sz w:val="16"/>
      <w:szCs w:val="16"/>
    </w:rPr>
  </w:style>
  <w:style w:type="paragraph" w:styleId="CommentText">
    <w:name w:val="annotation text"/>
    <w:basedOn w:val="Normal"/>
    <w:link w:val="CommentTextChar"/>
    <w:uiPriority w:val="99"/>
    <w:semiHidden/>
    <w:unhideWhenUsed/>
    <w:rsid w:val="00BE3018"/>
    <w:pPr>
      <w:spacing w:line="240" w:lineRule="auto"/>
    </w:pPr>
    <w:rPr>
      <w:sz w:val="20"/>
      <w:szCs w:val="20"/>
    </w:rPr>
  </w:style>
  <w:style w:type="character" w:customStyle="1" w:styleId="CommentTextChar">
    <w:name w:val="Comment Text Char"/>
    <w:basedOn w:val="DefaultParagraphFont"/>
    <w:link w:val="CommentText"/>
    <w:uiPriority w:val="99"/>
    <w:semiHidden/>
    <w:rsid w:val="00BE3018"/>
    <w:rPr>
      <w:sz w:val="20"/>
      <w:szCs w:val="20"/>
    </w:rPr>
  </w:style>
  <w:style w:type="paragraph" w:styleId="CommentSubject">
    <w:name w:val="annotation subject"/>
    <w:basedOn w:val="CommentText"/>
    <w:next w:val="CommentText"/>
    <w:link w:val="CommentSubjectChar"/>
    <w:uiPriority w:val="99"/>
    <w:semiHidden/>
    <w:unhideWhenUsed/>
    <w:rsid w:val="00BE3018"/>
    <w:rPr>
      <w:b/>
      <w:bCs/>
    </w:rPr>
  </w:style>
  <w:style w:type="character" w:customStyle="1" w:styleId="CommentSubjectChar">
    <w:name w:val="Comment Subject Char"/>
    <w:basedOn w:val="CommentTextChar"/>
    <w:link w:val="CommentSubject"/>
    <w:uiPriority w:val="99"/>
    <w:semiHidden/>
    <w:rsid w:val="00BE3018"/>
    <w:rPr>
      <w:b/>
      <w:bCs/>
      <w:sz w:val="20"/>
      <w:szCs w:val="20"/>
    </w:rPr>
  </w:style>
  <w:style w:type="paragraph" w:styleId="BalloonText">
    <w:name w:val="Balloon Text"/>
    <w:basedOn w:val="Normal"/>
    <w:link w:val="BalloonTextChar"/>
    <w:uiPriority w:val="99"/>
    <w:semiHidden/>
    <w:unhideWhenUsed/>
    <w:rsid w:val="00BE301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3018"/>
    <w:rPr>
      <w:rFonts w:ascii="Times New Roman" w:hAnsi="Times New Roman" w:cs="Times New Roman"/>
      <w:sz w:val="18"/>
      <w:szCs w:val="18"/>
    </w:rPr>
  </w:style>
  <w:style w:type="character" w:styleId="Hyperlink">
    <w:name w:val="Hyperlink"/>
    <w:basedOn w:val="DefaultParagraphFont"/>
    <w:uiPriority w:val="99"/>
    <w:unhideWhenUsed/>
    <w:rsid w:val="00D44CFF"/>
    <w:rPr>
      <w:color w:val="0563C1" w:themeColor="hyperlink"/>
      <w:u w:val="single"/>
    </w:rPr>
  </w:style>
  <w:style w:type="character" w:customStyle="1" w:styleId="UnresolvedMention">
    <w:name w:val="Unresolved Mention"/>
    <w:basedOn w:val="DefaultParagraphFont"/>
    <w:uiPriority w:val="99"/>
    <w:semiHidden/>
    <w:unhideWhenUsed/>
    <w:rsid w:val="00D44CFF"/>
    <w:rPr>
      <w:color w:val="605E5C"/>
      <w:shd w:val="clear" w:color="auto" w:fill="E1DFDD"/>
    </w:rPr>
  </w:style>
  <w:style w:type="paragraph" w:styleId="Footer">
    <w:name w:val="footer"/>
    <w:basedOn w:val="Normal"/>
    <w:link w:val="FooterChar"/>
    <w:uiPriority w:val="99"/>
    <w:unhideWhenUsed/>
    <w:rsid w:val="00807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CE1"/>
  </w:style>
  <w:style w:type="character" w:styleId="PageNumber">
    <w:name w:val="page number"/>
    <w:basedOn w:val="DefaultParagraphFont"/>
    <w:uiPriority w:val="99"/>
    <w:semiHidden/>
    <w:unhideWhenUsed/>
    <w:rsid w:val="00807CE1"/>
  </w:style>
  <w:style w:type="table" w:styleId="TableGrid">
    <w:name w:val="Table Grid"/>
    <w:basedOn w:val="TableNormal"/>
    <w:uiPriority w:val="39"/>
    <w:rsid w:val="00D34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501"/>
    <w:rPr>
      <w:rFonts w:eastAsiaTheme="minorEastAsia"/>
    </w:rPr>
  </w:style>
  <w:style w:type="table" w:styleId="GridTable5Dark">
    <w:name w:val="Grid Table 5 Dark"/>
    <w:basedOn w:val="TableNormal"/>
    <w:uiPriority w:val="50"/>
    <w:rsid w:val="001A6D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
    <w:name w:val="Grid Table 7 Colorful"/>
    <w:basedOn w:val="TableNormal"/>
    <w:uiPriority w:val="52"/>
    <w:rsid w:val="001A6D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Accent3">
    <w:name w:val="Grid Table 5 Dark Accent 3"/>
    <w:basedOn w:val="TableNormal"/>
    <w:uiPriority w:val="50"/>
    <w:rsid w:val="001A6D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Bibliography">
    <w:name w:val="Bibliography"/>
    <w:basedOn w:val="Normal"/>
    <w:next w:val="Normal"/>
    <w:uiPriority w:val="37"/>
    <w:unhideWhenUsed/>
    <w:rsid w:val="008162CC"/>
  </w:style>
  <w:style w:type="character" w:styleId="FollowedHyperlink">
    <w:name w:val="FollowedHyperlink"/>
    <w:basedOn w:val="DefaultParagraphFont"/>
    <w:uiPriority w:val="99"/>
    <w:semiHidden/>
    <w:unhideWhenUsed/>
    <w:rsid w:val="00216AE4"/>
    <w:rPr>
      <w:color w:val="954F72" w:themeColor="followedHyperlink"/>
      <w:u w:val="single"/>
    </w:rPr>
  </w:style>
  <w:style w:type="paragraph" w:styleId="Revision">
    <w:name w:val="Revision"/>
    <w:hidden/>
    <w:uiPriority w:val="99"/>
    <w:semiHidden/>
    <w:rsid w:val="00EF31B1"/>
    <w:pPr>
      <w:spacing w:after="0" w:line="240" w:lineRule="auto"/>
    </w:pPr>
    <w:rPr>
      <w:rFonts w:eastAsiaTheme="minorEastAsia"/>
    </w:rPr>
  </w:style>
  <w:style w:type="numbering" w:customStyle="1" w:styleId="NoList1">
    <w:name w:val="No List1"/>
    <w:next w:val="NoList"/>
    <w:uiPriority w:val="99"/>
    <w:semiHidden/>
    <w:unhideWhenUsed/>
    <w:rsid w:val="00B632CF"/>
  </w:style>
  <w:style w:type="character" w:styleId="LineNumber">
    <w:name w:val="line number"/>
    <w:basedOn w:val="DefaultParagraphFont"/>
    <w:uiPriority w:val="99"/>
    <w:semiHidden/>
    <w:unhideWhenUsed/>
    <w:rsid w:val="00993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7578">
      <w:bodyDiv w:val="1"/>
      <w:marLeft w:val="0"/>
      <w:marRight w:val="0"/>
      <w:marTop w:val="0"/>
      <w:marBottom w:val="0"/>
      <w:divBdr>
        <w:top w:val="none" w:sz="0" w:space="0" w:color="auto"/>
        <w:left w:val="none" w:sz="0" w:space="0" w:color="auto"/>
        <w:bottom w:val="none" w:sz="0" w:space="0" w:color="auto"/>
        <w:right w:val="none" w:sz="0" w:space="0" w:color="auto"/>
      </w:divBdr>
    </w:div>
    <w:div w:id="43023729">
      <w:bodyDiv w:val="1"/>
      <w:marLeft w:val="0"/>
      <w:marRight w:val="0"/>
      <w:marTop w:val="0"/>
      <w:marBottom w:val="0"/>
      <w:divBdr>
        <w:top w:val="none" w:sz="0" w:space="0" w:color="auto"/>
        <w:left w:val="none" w:sz="0" w:space="0" w:color="auto"/>
        <w:bottom w:val="none" w:sz="0" w:space="0" w:color="auto"/>
        <w:right w:val="none" w:sz="0" w:space="0" w:color="auto"/>
      </w:divBdr>
    </w:div>
    <w:div w:id="43256025">
      <w:bodyDiv w:val="1"/>
      <w:marLeft w:val="0"/>
      <w:marRight w:val="0"/>
      <w:marTop w:val="0"/>
      <w:marBottom w:val="0"/>
      <w:divBdr>
        <w:top w:val="none" w:sz="0" w:space="0" w:color="auto"/>
        <w:left w:val="none" w:sz="0" w:space="0" w:color="auto"/>
        <w:bottom w:val="none" w:sz="0" w:space="0" w:color="auto"/>
        <w:right w:val="none" w:sz="0" w:space="0" w:color="auto"/>
      </w:divBdr>
    </w:div>
    <w:div w:id="105200648">
      <w:bodyDiv w:val="1"/>
      <w:marLeft w:val="0"/>
      <w:marRight w:val="0"/>
      <w:marTop w:val="0"/>
      <w:marBottom w:val="0"/>
      <w:divBdr>
        <w:top w:val="none" w:sz="0" w:space="0" w:color="auto"/>
        <w:left w:val="none" w:sz="0" w:space="0" w:color="auto"/>
        <w:bottom w:val="none" w:sz="0" w:space="0" w:color="auto"/>
        <w:right w:val="none" w:sz="0" w:space="0" w:color="auto"/>
      </w:divBdr>
    </w:div>
    <w:div w:id="109011336">
      <w:bodyDiv w:val="1"/>
      <w:marLeft w:val="0"/>
      <w:marRight w:val="0"/>
      <w:marTop w:val="0"/>
      <w:marBottom w:val="0"/>
      <w:divBdr>
        <w:top w:val="none" w:sz="0" w:space="0" w:color="auto"/>
        <w:left w:val="none" w:sz="0" w:space="0" w:color="auto"/>
        <w:bottom w:val="none" w:sz="0" w:space="0" w:color="auto"/>
        <w:right w:val="none" w:sz="0" w:space="0" w:color="auto"/>
      </w:divBdr>
    </w:div>
    <w:div w:id="127825125">
      <w:bodyDiv w:val="1"/>
      <w:marLeft w:val="0"/>
      <w:marRight w:val="0"/>
      <w:marTop w:val="0"/>
      <w:marBottom w:val="0"/>
      <w:divBdr>
        <w:top w:val="none" w:sz="0" w:space="0" w:color="auto"/>
        <w:left w:val="none" w:sz="0" w:space="0" w:color="auto"/>
        <w:bottom w:val="none" w:sz="0" w:space="0" w:color="auto"/>
        <w:right w:val="none" w:sz="0" w:space="0" w:color="auto"/>
      </w:divBdr>
    </w:div>
    <w:div w:id="148980508">
      <w:bodyDiv w:val="1"/>
      <w:marLeft w:val="0"/>
      <w:marRight w:val="0"/>
      <w:marTop w:val="0"/>
      <w:marBottom w:val="0"/>
      <w:divBdr>
        <w:top w:val="none" w:sz="0" w:space="0" w:color="auto"/>
        <w:left w:val="none" w:sz="0" w:space="0" w:color="auto"/>
        <w:bottom w:val="none" w:sz="0" w:space="0" w:color="auto"/>
        <w:right w:val="none" w:sz="0" w:space="0" w:color="auto"/>
      </w:divBdr>
    </w:div>
    <w:div w:id="265774986">
      <w:bodyDiv w:val="1"/>
      <w:marLeft w:val="0"/>
      <w:marRight w:val="0"/>
      <w:marTop w:val="0"/>
      <w:marBottom w:val="0"/>
      <w:divBdr>
        <w:top w:val="none" w:sz="0" w:space="0" w:color="auto"/>
        <w:left w:val="none" w:sz="0" w:space="0" w:color="auto"/>
        <w:bottom w:val="none" w:sz="0" w:space="0" w:color="auto"/>
        <w:right w:val="none" w:sz="0" w:space="0" w:color="auto"/>
      </w:divBdr>
    </w:div>
    <w:div w:id="324289664">
      <w:bodyDiv w:val="1"/>
      <w:marLeft w:val="0"/>
      <w:marRight w:val="0"/>
      <w:marTop w:val="0"/>
      <w:marBottom w:val="0"/>
      <w:divBdr>
        <w:top w:val="none" w:sz="0" w:space="0" w:color="auto"/>
        <w:left w:val="none" w:sz="0" w:space="0" w:color="auto"/>
        <w:bottom w:val="none" w:sz="0" w:space="0" w:color="auto"/>
        <w:right w:val="none" w:sz="0" w:space="0" w:color="auto"/>
      </w:divBdr>
    </w:div>
    <w:div w:id="352538412">
      <w:bodyDiv w:val="1"/>
      <w:marLeft w:val="0"/>
      <w:marRight w:val="0"/>
      <w:marTop w:val="0"/>
      <w:marBottom w:val="0"/>
      <w:divBdr>
        <w:top w:val="none" w:sz="0" w:space="0" w:color="auto"/>
        <w:left w:val="none" w:sz="0" w:space="0" w:color="auto"/>
        <w:bottom w:val="none" w:sz="0" w:space="0" w:color="auto"/>
        <w:right w:val="none" w:sz="0" w:space="0" w:color="auto"/>
      </w:divBdr>
    </w:div>
    <w:div w:id="405418235">
      <w:bodyDiv w:val="1"/>
      <w:marLeft w:val="0"/>
      <w:marRight w:val="0"/>
      <w:marTop w:val="0"/>
      <w:marBottom w:val="0"/>
      <w:divBdr>
        <w:top w:val="none" w:sz="0" w:space="0" w:color="auto"/>
        <w:left w:val="none" w:sz="0" w:space="0" w:color="auto"/>
        <w:bottom w:val="none" w:sz="0" w:space="0" w:color="auto"/>
        <w:right w:val="none" w:sz="0" w:space="0" w:color="auto"/>
      </w:divBdr>
    </w:div>
    <w:div w:id="433090268">
      <w:bodyDiv w:val="1"/>
      <w:marLeft w:val="0"/>
      <w:marRight w:val="0"/>
      <w:marTop w:val="0"/>
      <w:marBottom w:val="0"/>
      <w:divBdr>
        <w:top w:val="none" w:sz="0" w:space="0" w:color="auto"/>
        <w:left w:val="none" w:sz="0" w:space="0" w:color="auto"/>
        <w:bottom w:val="none" w:sz="0" w:space="0" w:color="auto"/>
        <w:right w:val="none" w:sz="0" w:space="0" w:color="auto"/>
      </w:divBdr>
    </w:div>
    <w:div w:id="463543873">
      <w:bodyDiv w:val="1"/>
      <w:marLeft w:val="0"/>
      <w:marRight w:val="0"/>
      <w:marTop w:val="0"/>
      <w:marBottom w:val="0"/>
      <w:divBdr>
        <w:top w:val="none" w:sz="0" w:space="0" w:color="auto"/>
        <w:left w:val="none" w:sz="0" w:space="0" w:color="auto"/>
        <w:bottom w:val="none" w:sz="0" w:space="0" w:color="auto"/>
        <w:right w:val="none" w:sz="0" w:space="0" w:color="auto"/>
      </w:divBdr>
    </w:div>
    <w:div w:id="499778617">
      <w:bodyDiv w:val="1"/>
      <w:marLeft w:val="0"/>
      <w:marRight w:val="0"/>
      <w:marTop w:val="0"/>
      <w:marBottom w:val="0"/>
      <w:divBdr>
        <w:top w:val="none" w:sz="0" w:space="0" w:color="auto"/>
        <w:left w:val="none" w:sz="0" w:space="0" w:color="auto"/>
        <w:bottom w:val="none" w:sz="0" w:space="0" w:color="auto"/>
        <w:right w:val="none" w:sz="0" w:space="0" w:color="auto"/>
      </w:divBdr>
    </w:div>
    <w:div w:id="516122032">
      <w:bodyDiv w:val="1"/>
      <w:marLeft w:val="0"/>
      <w:marRight w:val="0"/>
      <w:marTop w:val="0"/>
      <w:marBottom w:val="0"/>
      <w:divBdr>
        <w:top w:val="none" w:sz="0" w:space="0" w:color="auto"/>
        <w:left w:val="none" w:sz="0" w:space="0" w:color="auto"/>
        <w:bottom w:val="none" w:sz="0" w:space="0" w:color="auto"/>
        <w:right w:val="none" w:sz="0" w:space="0" w:color="auto"/>
      </w:divBdr>
    </w:div>
    <w:div w:id="516889451">
      <w:bodyDiv w:val="1"/>
      <w:marLeft w:val="0"/>
      <w:marRight w:val="0"/>
      <w:marTop w:val="0"/>
      <w:marBottom w:val="0"/>
      <w:divBdr>
        <w:top w:val="none" w:sz="0" w:space="0" w:color="auto"/>
        <w:left w:val="none" w:sz="0" w:space="0" w:color="auto"/>
        <w:bottom w:val="none" w:sz="0" w:space="0" w:color="auto"/>
        <w:right w:val="none" w:sz="0" w:space="0" w:color="auto"/>
      </w:divBdr>
    </w:div>
    <w:div w:id="571086746">
      <w:bodyDiv w:val="1"/>
      <w:marLeft w:val="0"/>
      <w:marRight w:val="0"/>
      <w:marTop w:val="0"/>
      <w:marBottom w:val="0"/>
      <w:divBdr>
        <w:top w:val="none" w:sz="0" w:space="0" w:color="auto"/>
        <w:left w:val="none" w:sz="0" w:space="0" w:color="auto"/>
        <w:bottom w:val="none" w:sz="0" w:space="0" w:color="auto"/>
        <w:right w:val="none" w:sz="0" w:space="0" w:color="auto"/>
      </w:divBdr>
    </w:div>
    <w:div w:id="586503232">
      <w:bodyDiv w:val="1"/>
      <w:marLeft w:val="0"/>
      <w:marRight w:val="0"/>
      <w:marTop w:val="0"/>
      <w:marBottom w:val="0"/>
      <w:divBdr>
        <w:top w:val="none" w:sz="0" w:space="0" w:color="auto"/>
        <w:left w:val="none" w:sz="0" w:space="0" w:color="auto"/>
        <w:bottom w:val="none" w:sz="0" w:space="0" w:color="auto"/>
        <w:right w:val="none" w:sz="0" w:space="0" w:color="auto"/>
      </w:divBdr>
    </w:div>
    <w:div w:id="590505898">
      <w:bodyDiv w:val="1"/>
      <w:marLeft w:val="0"/>
      <w:marRight w:val="0"/>
      <w:marTop w:val="0"/>
      <w:marBottom w:val="0"/>
      <w:divBdr>
        <w:top w:val="none" w:sz="0" w:space="0" w:color="auto"/>
        <w:left w:val="none" w:sz="0" w:space="0" w:color="auto"/>
        <w:bottom w:val="none" w:sz="0" w:space="0" w:color="auto"/>
        <w:right w:val="none" w:sz="0" w:space="0" w:color="auto"/>
      </w:divBdr>
    </w:div>
    <w:div w:id="590705444">
      <w:bodyDiv w:val="1"/>
      <w:marLeft w:val="0"/>
      <w:marRight w:val="0"/>
      <w:marTop w:val="0"/>
      <w:marBottom w:val="0"/>
      <w:divBdr>
        <w:top w:val="none" w:sz="0" w:space="0" w:color="auto"/>
        <w:left w:val="none" w:sz="0" w:space="0" w:color="auto"/>
        <w:bottom w:val="none" w:sz="0" w:space="0" w:color="auto"/>
        <w:right w:val="none" w:sz="0" w:space="0" w:color="auto"/>
      </w:divBdr>
    </w:div>
    <w:div w:id="716314688">
      <w:bodyDiv w:val="1"/>
      <w:marLeft w:val="0"/>
      <w:marRight w:val="0"/>
      <w:marTop w:val="0"/>
      <w:marBottom w:val="0"/>
      <w:divBdr>
        <w:top w:val="none" w:sz="0" w:space="0" w:color="auto"/>
        <w:left w:val="none" w:sz="0" w:space="0" w:color="auto"/>
        <w:bottom w:val="none" w:sz="0" w:space="0" w:color="auto"/>
        <w:right w:val="none" w:sz="0" w:space="0" w:color="auto"/>
      </w:divBdr>
    </w:div>
    <w:div w:id="762846552">
      <w:bodyDiv w:val="1"/>
      <w:marLeft w:val="0"/>
      <w:marRight w:val="0"/>
      <w:marTop w:val="0"/>
      <w:marBottom w:val="0"/>
      <w:divBdr>
        <w:top w:val="none" w:sz="0" w:space="0" w:color="auto"/>
        <w:left w:val="none" w:sz="0" w:space="0" w:color="auto"/>
        <w:bottom w:val="none" w:sz="0" w:space="0" w:color="auto"/>
        <w:right w:val="none" w:sz="0" w:space="0" w:color="auto"/>
      </w:divBdr>
    </w:div>
    <w:div w:id="793981015">
      <w:bodyDiv w:val="1"/>
      <w:marLeft w:val="0"/>
      <w:marRight w:val="0"/>
      <w:marTop w:val="0"/>
      <w:marBottom w:val="0"/>
      <w:divBdr>
        <w:top w:val="none" w:sz="0" w:space="0" w:color="auto"/>
        <w:left w:val="none" w:sz="0" w:space="0" w:color="auto"/>
        <w:bottom w:val="none" w:sz="0" w:space="0" w:color="auto"/>
        <w:right w:val="none" w:sz="0" w:space="0" w:color="auto"/>
      </w:divBdr>
    </w:div>
    <w:div w:id="872310132">
      <w:bodyDiv w:val="1"/>
      <w:marLeft w:val="0"/>
      <w:marRight w:val="0"/>
      <w:marTop w:val="0"/>
      <w:marBottom w:val="0"/>
      <w:divBdr>
        <w:top w:val="none" w:sz="0" w:space="0" w:color="auto"/>
        <w:left w:val="none" w:sz="0" w:space="0" w:color="auto"/>
        <w:bottom w:val="none" w:sz="0" w:space="0" w:color="auto"/>
        <w:right w:val="none" w:sz="0" w:space="0" w:color="auto"/>
      </w:divBdr>
    </w:div>
    <w:div w:id="882254145">
      <w:bodyDiv w:val="1"/>
      <w:marLeft w:val="0"/>
      <w:marRight w:val="0"/>
      <w:marTop w:val="0"/>
      <w:marBottom w:val="0"/>
      <w:divBdr>
        <w:top w:val="none" w:sz="0" w:space="0" w:color="auto"/>
        <w:left w:val="none" w:sz="0" w:space="0" w:color="auto"/>
        <w:bottom w:val="none" w:sz="0" w:space="0" w:color="auto"/>
        <w:right w:val="none" w:sz="0" w:space="0" w:color="auto"/>
      </w:divBdr>
    </w:div>
    <w:div w:id="952981667">
      <w:bodyDiv w:val="1"/>
      <w:marLeft w:val="0"/>
      <w:marRight w:val="0"/>
      <w:marTop w:val="0"/>
      <w:marBottom w:val="0"/>
      <w:divBdr>
        <w:top w:val="none" w:sz="0" w:space="0" w:color="auto"/>
        <w:left w:val="none" w:sz="0" w:space="0" w:color="auto"/>
        <w:bottom w:val="none" w:sz="0" w:space="0" w:color="auto"/>
        <w:right w:val="none" w:sz="0" w:space="0" w:color="auto"/>
      </w:divBdr>
    </w:div>
    <w:div w:id="977105413">
      <w:bodyDiv w:val="1"/>
      <w:marLeft w:val="0"/>
      <w:marRight w:val="0"/>
      <w:marTop w:val="0"/>
      <w:marBottom w:val="0"/>
      <w:divBdr>
        <w:top w:val="none" w:sz="0" w:space="0" w:color="auto"/>
        <w:left w:val="none" w:sz="0" w:space="0" w:color="auto"/>
        <w:bottom w:val="none" w:sz="0" w:space="0" w:color="auto"/>
        <w:right w:val="none" w:sz="0" w:space="0" w:color="auto"/>
      </w:divBdr>
    </w:div>
    <w:div w:id="1013651097">
      <w:bodyDiv w:val="1"/>
      <w:marLeft w:val="0"/>
      <w:marRight w:val="0"/>
      <w:marTop w:val="0"/>
      <w:marBottom w:val="0"/>
      <w:divBdr>
        <w:top w:val="none" w:sz="0" w:space="0" w:color="auto"/>
        <w:left w:val="none" w:sz="0" w:space="0" w:color="auto"/>
        <w:bottom w:val="none" w:sz="0" w:space="0" w:color="auto"/>
        <w:right w:val="none" w:sz="0" w:space="0" w:color="auto"/>
      </w:divBdr>
    </w:div>
    <w:div w:id="1097407308">
      <w:bodyDiv w:val="1"/>
      <w:marLeft w:val="0"/>
      <w:marRight w:val="0"/>
      <w:marTop w:val="0"/>
      <w:marBottom w:val="0"/>
      <w:divBdr>
        <w:top w:val="none" w:sz="0" w:space="0" w:color="auto"/>
        <w:left w:val="none" w:sz="0" w:space="0" w:color="auto"/>
        <w:bottom w:val="none" w:sz="0" w:space="0" w:color="auto"/>
        <w:right w:val="none" w:sz="0" w:space="0" w:color="auto"/>
      </w:divBdr>
    </w:div>
    <w:div w:id="1114714249">
      <w:bodyDiv w:val="1"/>
      <w:marLeft w:val="0"/>
      <w:marRight w:val="0"/>
      <w:marTop w:val="0"/>
      <w:marBottom w:val="0"/>
      <w:divBdr>
        <w:top w:val="none" w:sz="0" w:space="0" w:color="auto"/>
        <w:left w:val="none" w:sz="0" w:space="0" w:color="auto"/>
        <w:bottom w:val="none" w:sz="0" w:space="0" w:color="auto"/>
        <w:right w:val="none" w:sz="0" w:space="0" w:color="auto"/>
      </w:divBdr>
    </w:div>
    <w:div w:id="1165167832">
      <w:bodyDiv w:val="1"/>
      <w:marLeft w:val="0"/>
      <w:marRight w:val="0"/>
      <w:marTop w:val="0"/>
      <w:marBottom w:val="0"/>
      <w:divBdr>
        <w:top w:val="none" w:sz="0" w:space="0" w:color="auto"/>
        <w:left w:val="none" w:sz="0" w:space="0" w:color="auto"/>
        <w:bottom w:val="none" w:sz="0" w:space="0" w:color="auto"/>
        <w:right w:val="none" w:sz="0" w:space="0" w:color="auto"/>
      </w:divBdr>
    </w:div>
    <w:div w:id="1294603560">
      <w:bodyDiv w:val="1"/>
      <w:marLeft w:val="0"/>
      <w:marRight w:val="0"/>
      <w:marTop w:val="0"/>
      <w:marBottom w:val="0"/>
      <w:divBdr>
        <w:top w:val="none" w:sz="0" w:space="0" w:color="auto"/>
        <w:left w:val="none" w:sz="0" w:space="0" w:color="auto"/>
        <w:bottom w:val="none" w:sz="0" w:space="0" w:color="auto"/>
        <w:right w:val="none" w:sz="0" w:space="0" w:color="auto"/>
      </w:divBdr>
    </w:div>
    <w:div w:id="1402409453">
      <w:bodyDiv w:val="1"/>
      <w:marLeft w:val="0"/>
      <w:marRight w:val="0"/>
      <w:marTop w:val="0"/>
      <w:marBottom w:val="0"/>
      <w:divBdr>
        <w:top w:val="none" w:sz="0" w:space="0" w:color="auto"/>
        <w:left w:val="none" w:sz="0" w:space="0" w:color="auto"/>
        <w:bottom w:val="none" w:sz="0" w:space="0" w:color="auto"/>
        <w:right w:val="none" w:sz="0" w:space="0" w:color="auto"/>
      </w:divBdr>
    </w:div>
    <w:div w:id="1475103443">
      <w:bodyDiv w:val="1"/>
      <w:marLeft w:val="0"/>
      <w:marRight w:val="0"/>
      <w:marTop w:val="0"/>
      <w:marBottom w:val="0"/>
      <w:divBdr>
        <w:top w:val="none" w:sz="0" w:space="0" w:color="auto"/>
        <w:left w:val="none" w:sz="0" w:space="0" w:color="auto"/>
        <w:bottom w:val="none" w:sz="0" w:space="0" w:color="auto"/>
        <w:right w:val="none" w:sz="0" w:space="0" w:color="auto"/>
      </w:divBdr>
    </w:div>
    <w:div w:id="1475290901">
      <w:bodyDiv w:val="1"/>
      <w:marLeft w:val="0"/>
      <w:marRight w:val="0"/>
      <w:marTop w:val="0"/>
      <w:marBottom w:val="0"/>
      <w:divBdr>
        <w:top w:val="none" w:sz="0" w:space="0" w:color="auto"/>
        <w:left w:val="none" w:sz="0" w:space="0" w:color="auto"/>
        <w:bottom w:val="none" w:sz="0" w:space="0" w:color="auto"/>
        <w:right w:val="none" w:sz="0" w:space="0" w:color="auto"/>
      </w:divBdr>
    </w:div>
    <w:div w:id="1485318748">
      <w:bodyDiv w:val="1"/>
      <w:marLeft w:val="0"/>
      <w:marRight w:val="0"/>
      <w:marTop w:val="0"/>
      <w:marBottom w:val="0"/>
      <w:divBdr>
        <w:top w:val="none" w:sz="0" w:space="0" w:color="auto"/>
        <w:left w:val="none" w:sz="0" w:space="0" w:color="auto"/>
        <w:bottom w:val="none" w:sz="0" w:space="0" w:color="auto"/>
        <w:right w:val="none" w:sz="0" w:space="0" w:color="auto"/>
      </w:divBdr>
    </w:div>
    <w:div w:id="1591963337">
      <w:bodyDiv w:val="1"/>
      <w:marLeft w:val="0"/>
      <w:marRight w:val="0"/>
      <w:marTop w:val="0"/>
      <w:marBottom w:val="0"/>
      <w:divBdr>
        <w:top w:val="none" w:sz="0" w:space="0" w:color="auto"/>
        <w:left w:val="none" w:sz="0" w:space="0" w:color="auto"/>
        <w:bottom w:val="none" w:sz="0" w:space="0" w:color="auto"/>
        <w:right w:val="none" w:sz="0" w:space="0" w:color="auto"/>
      </w:divBdr>
    </w:div>
    <w:div w:id="1592810260">
      <w:bodyDiv w:val="1"/>
      <w:marLeft w:val="0"/>
      <w:marRight w:val="0"/>
      <w:marTop w:val="0"/>
      <w:marBottom w:val="0"/>
      <w:divBdr>
        <w:top w:val="none" w:sz="0" w:space="0" w:color="auto"/>
        <w:left w:val="none" w:sz="0" w:space="0" w:color="auto"/>
        <w:bottom w:val="none" w:sz="0" w:space="0" w:color="auto"/>
        <w:right w:val="none" w:sz="0" w:space="0" w:color="auto"/>
      </w:divBdr>
    </w:div>
    <w:div w:id="1654214413">
      <w:bodyDiv w:val="1"/>
      <w:marLeft w:val="0"/>
      <w:marRight w:val="0"/>
      <w:marTop w:val="0"/>
      <w:marBottom w:val="0"/>
      <w:divBdr>
        <w:top w:val="none" w:sz="0" w:space="0" w:color="auto"/>
        <w:left w:val="none" w:sz="0" w:space="0" w:color="auto"/>
        <w:bottom w:val="none" w:sz="0" w:space="0" w:color="auto"/>
        <w:right w:val="none" w:sz="0" w:space="0" w:color="auto"/>
      </w:divBdr>
    </w:div>
    <w:div w:id="1694769175">
      <w:bodyDiv w:val="1"/>
      <w:marLeft w:val="0"/>
      <w:marRight w:val="0"/>
      <w:marTop w:val="0"/>
      <w:marBottom w:val="0"/>
      <w:divBdr>
        <w:top w:val="none" w:sz="0" w:space="0" w:color="auto"/>
        <w:left w:val="none" w:sz="0" w:space="0" w:color="auto"/>
        <w:bottom w:val="none" w:sz="0" w:space="0" w:color="auto"/>
        <w:right w:val="none" w:sz="0" w:space="0" w:color="auto"/>
      </w:divBdr>
    </w:div>
    <w:div w:id="1810391955">
      <w:bodyDiv w:val="1"/>
      <w:marLeft w:val="0"/>
      <w:marRight w:val="0"/>
      <w:marTop w:val="0"/>
      <w:marBottom w:val="0"/>
      <w:divBdr>
        <w:top w:val="none" w:sz="0" w:space="0" w:color="auto"/>
        <w:left w:val="none" w:sz="0" w:space="0" w:color="auto"/>
        <w:bottom w:val="none" w:sz="0" w:space="0" w:color="auto"/>
        <w:right w:val="none" w:sz="0" w:space="0" w:color="auto"/>
      </w:divBdr>
    </w:div>
    <w:div w:id="1887638955">
      <w:bodyDiv w:val="1"/>
      <w:marLeft w:val="0"/>
      <w:marRight w:val="0"/>
      <w:marTop w:val="0"/>
      <w:marBottom w:val="0"/>
      <w:divBdr>
        <w:top w:val="none" w:sz="0" w:space="0" w:color="auto"/>
        <w:left w:val="none" w:sz="0" w:space="0" w:color="auto"/>
        <w:bottom w:val="none" w:sz="0" w:space="0" w:color="auto"/>
        <w:right w:val="none" w:sz="0" w:space="0" w:color="auto"/>
      </w:divBdr>
    </w:div>
    <w:div w:id="1943999273">
      <w:bodyDiv w:val="1"/>
      <w:marLeft w:val="0"/>
      <w:marRight w:val="0"/>
      <w:marTop w:val="0"/>
      <w:marBottom w:val="0"/>
      <w:divBdr>
        <w:top w:val="none" w:sz="0" w:space="0" w:color="auto"/>
        <w:left w:val="none" w:sz="0" w:space="0" w:color="auto"/>
        <w:bottom w:val="none" w:sz="0" w:space="0" w:color="auto"/>
        <w:right w:val="none" w:sz="0" w:space="0" w:color="auto"/>
      </w:divBdr>
    </w:div>
    <w:div w:id="1977370275">
      <w:bodyDiv w:val="1"/>
      <w:marLeft w:val="0"/>
      <w:marRight w:val="0"/>
      <w:marTop w:val="0"/>
      <w:marBottom w:val="0"/>
      <w:divBdr>
        <w:top w:val="none" w:sz="0" w:space="0" w:color="auto"/>
        <w:left w:val="none" w:sz="0" w:space="0" w:color="auto"/>
        <w:bottom w:val="none" w:sz="0" w:space="0" w:color="auto"/>
        <w:right w:val="none" w:sz="0" w:space="0" w:color="auto"/>
      </w:divBdr>
    </w:div>
    <w:div w:id="2074617407">
      <w:bodyDiv w:val="1"/>
      <w:marLeft w:val="0"/>
      <w:marRight w:val="0"/>
      <w:marTop w:val="0"/>
      <w:marBottom w:val="0"/>
      <w:divBdr>
        <w:top w:val="none" w:sz="0" w:space="0" w:color="auto"/>
        <w:left w:val="none" w:sz="0" w:space="0" w:color="auto"/>
        <w:bottom w:val="none" w:sz="0" w:space="0" w:color="auto"/>
        <w:right w:val="none" w:sz="0" w:space="0" w:color="auto"/>
      </w:divBdr>
    </w:div>
    <w:div w:id="210568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V.Siddle@soton.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pipwe.tas.gov.au/Documents/STDP%20Report%20on%20Disease%20Suppressio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ks.tas.gov.au/file.aspx?id=2688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80/08820139.2019.1624770" TargetMode="External"/><Relationship Id="rId4" Type="http://schemas.openxmlformats.org/officeDocument/2006/relationships/settings" Target="settings.xml"/><Relationship Id="rId9" Type="http://schemas.openxmlformats.org/officeDocument/2006/relationships/hyperlink" Target="mailto:R.Owen@soton.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zilberberg-feinman-2015-strategies-for-the-identification-of-t-cell-recognized-tumor-antigens-in-hematological-malignancies-for-improved-graft-versus-tumor-responses-after-allogeneic-blood-and-marrow-transplantation</b:Tag>
    <b:SourceType>JournalArticle</b:SourceType>
    <b:Title>Strategies for the identification of T cell-recognized tumor antigens in hematological malignancies for improved graft-versus-tumor responses after allogeneic blood and marrow transplantation</b:Title>
    <b:Year>2015</b:Year>
    <b:Comments/>
    <b:Author>
      <b:Author>
        <b:NameList>
          <b:Person>
            <b:First>Jenny</b:First>
            <b:Last>Zilberberg</b:Last>
          </b:Person>
          <b:Person>
            <b:First>Rena</b:First>
            <b:Last>Feinman</b:Last>
          </b:Person>
          <b:Person>
            <b:First>Robert</b:First>
            <b:Last>Korngold</b:Last>
          </b:Person>
        </b:NameList>
      </b:Author>
    </b:Author>
    <b:JournalName>Biology of blood and marrow transplantation : journal of the American Society for Blood and Marrow Transplantation</b:JournalName>
    <b:Pages>1000-1007</b:Pages>
    <b:Volume>21</b:Volume>
    <b:Issue>6</b:Issue>
    <b:StandardNumber>10.1016/j.bbmt.2014.11.001</b:StandardNumber>
    <b:Month>6</b:Month>
    <b:RefOrder>1</b:RefOrder>
  </b:Source>
  <b:Source>
    <b:Tag>wynne-woon-2016-characterization-of-the-antigen-processing-machinery-and-endogenous-peptide-presentation-of-a-bat-mhc-class-i-molecule</b:Tag>
    <b:SourceType>JournalArticle</b:SourceType>
    <b:Title>Characterization of the Antigen Processing Machinery and Endogenous Peptide Presentation of a Bat MHC Class I Molecule</b:Title>
    <b:Year>2016</b:Year>
    <b:Comments/>
    <b:Author>
      <b:Author>
        <b:NameList>
          <b:Person>
            <b:First>James W</b:First>
            <b:Last>Wynne</b:Last>
          </b:Person>
          <b:Person>
            <b:First>Amanda P</b:First>
            <b:Last>Woon</b:Last>
          </b:Person>
          <b:Person>
            <b:First>Nadine L</b:First>
            <b:Last>Dudek</b:Last>
          </b:Person>
          <b:Person>
            <b:First>Nathan P</b:First>
            <b:Last>Croft</b:Last>
          </b:Person>
          <b:Person>
            <b:First>Justin H J</b:First>
            <b:Last>Ng</b:Last>
          </b:Person>
          <b:Person>
            <b:First>Michelle L</b:First>
            <b:Last>Baker</b:Last>
          </b:Person>
          <b:Person>
            <b:First>Lin-Fa</b:First>
            <b:Last>Wang</b:Last>
          </b:Person>
          <b:Person>
            <b:First>Anthony W</b:First>
            <b:Last>Purcell</b:Last>
          </b:Person>
        </b:NameList>
      </b:Author>
    </b:Author>
    <b:JournalName>The Journal of Immunology</b:JournalName>
    <b:Pages>4468</b:Pages>
    <b:Volume>196</b:Volume>
    <b:Issue>11</b:Issue>
    <b:StandardNumber>10.4049/jimmunol.1502062</b:StandardNumber>
    <b:Month>6</b:Month>
    <b:Day>1</b:Day>
    <b:RefOrder>2</b:RefOrder>
  </b:Source>
  <b:Source>
    <b:Tag>wood-mulders-2009-vitespen:-a-preclinical-and-clinical-review</b:Tag>
    <b:SourceType>JournalArticle</b:SourceType>
    <b:Title>Vitespen: a preclinical and clinical review</b:Title>
    <b:Year>2009</b:Year>
    <b:Comments>doi: 10.2217/fon.09.46</b:Comments>
    <b:Author>
      <b:Author>
        <b:NameList>
          <b:Person>
            <b:First>Christopher G</b:First>
            <b:Last>Wood</b:Last>
          </b:Person>
          <b:Person>
            <b:First>Peter</b:First>
            <b:Last>Mulders</b:Last>
          </b:Person>
        </b:NameList>
      </b:Author>
    </b:Author>
    <b:JournalName>Future Oncology</b:JournalName>
    <b:Pages>763-774</b:Pages>
    <b:Volume>5</b:Volume>
    <b:Issue>6</b:Issue>
    <b:StandardNumber>10.2217/fon.09.46</b:StandardNumber>
    <b:Publisher>Future Medicine</b:Publisher>
    <b:Month>8</b:Month>
    <b:Day>1</b:Day>
    <b:RefOrder>3</b:RefOrder>
  </b:Source>
  <b:Source>
    <b:Tag>wilson-wilson-2004-specificity-and-degeneracy-of-t-cells</b:Tag>
    <b:SourceType>JournalArticle</b:SourceType>
    <b:Title>Specificity and degeneracy of T cells</b:Title>
    <b:Year>2004</b:Year>
    <b:Comments/>
    <b:Author>
      <b:Author>
        <b:NameList>
          <b:Person>
            <b:First>Darcy B</b:First>
            <b:Last>Wilson</b:Last>
          </b:Person>
          <b:Person>
            <b:First>Dianne H</b:First>
            <b:Last>Wilson</b:Last>
          </b:Person>
          <b:Person>
            <b:First>Kim</b:First>
            <b:Last>Schroder</b:Last>
          </b:Person>
          <b:Person>
            <b:First>Clemencia</b:First>
            <b:Last>Pinilla</b:Last>
          </b:Person>
          <b:Person>
            <b:First>Sylvie</b:First>
            <b:Last>Blondelle</b:Last>
          </b:Person>
          <b:Person>
            <b:First>Richard A</b:First>
            <b:Last>Houghten</b:Last>
          </b:Person>
          <b:Person>
            <b:First>K.Christopher</b:First>
            <b:Last>Garcia</b:Last>
          </b:Person>
        </b:NameList>
      </b:Author>
    </b:Author>
    <b:JournalName>Molecular Immunology</b:JournalName>
    <b:Pages>1047-1055</b:Pages>
    <b:Volume>40</b:Volume>
    <b:Issue>14</b:Issue>
    <b:StandardNumber>https://doi.org/10.1016/j.molimm.2003.11.022</b:StandardNumber>
    <b:RefOrder>4</b:RefOrder>
  </b:Source>
  <b:Source>
    <b:Tag>wei-fong-2015-prostate-cancer-immunotherapy-with-sipuleucel-t:-current-standards-and-future-directions</b:Tag>
    <b:SourceType>JournalArticle</b:SourceType>
    <b:Title>Prostate Cancer Immunotherapy with Sipuleucel-T: Current Standards and Future Directions</b:Title>
    <b:Year>2015</b:Year>
    <b:Comments>doi: 10.1586/14760584.2015.1099437</b:Comments>
    <b:Author>
      <b:Author>
        <b:NameList>
          <b:Person>
            <b:First>Xiao X</b:First>
            <b:Last>Wei</b:Last>
          </b:Person>
          <b:Person>
            <b:First>Lawrence</b:First>
            <b:Last>Fong</b:Last>
          </b:Person>
          <b:Person>
            <b:First>Eric J</b:First>
            <b:Last>Small</b:Last>
          </b:Person>
        </b:NameList>
      </b:Author>
    </b:Author>
    <b:JournalName>Expert Review of Vaccines</b:JournalName>
    <b:Pages>1529-1541</b:Pages>
    <b:Volume>14</b:Volume>
    <b:Issue>12</b:Issue>
    <b:StandardNumber>10.1586/14760584.2015.1099437</b:StandardNumber>
    <b:Publisher>Taylor &amp; Francis</b:Publisher>
    <b:Month>12</b:Month>
    <b:Day>2</b:Day>
    <b:RefOrder>5</b:RefOrder>
  </b:Source>
  <b:Source>
    <b:Tag>vitale-sistigu-2019-mutational-and-antigenic-landscape-in-tumor-progression-and-cancer-immunotherapy</b:Tag>
    <b:SourceType>JournalArticle</b:SourceType>
    <b:Title>Mutational and Antigenic Landscape in Tumor Progression and Cancer Immunotherapy</b:Title>
    <b:Year>2019</b:Year>
    <b:Comments/>
    <b:Author>
      <b:Author>
        <b:NameList>
          <b:Person>
            <b:First>Ilio</b:First>
            <b:Last>Vitale</b:Last>
          </b:Person>
          <b:Person>
            <b:First>Antonella</b:First>
            <b:Last>Sistigu</b:Last>
          </b:Person>
          <b:Person>
            <b:First>Gwenola</b:First>
            <b:Last>Manic</b:Last>
          </b:Person>
          <b:Person>
            <b:First>Nils-Petter</b:First>
            <b:Last>Rudqvist</b:Last>
          </b:Person>
          <b:Person>
            <b:First>Zlatko</b:First>
            <b:Last>Trajanoski</b:Last>
          </b:Person>
          <b:Person>
            <b:First>Lorenzo</b:First>
            <b:Last>Galluzzi</b:Last>
          </b:Person>
        </b:NameList>
      </b:Author>
    </b:Author>
    <b:JournalName>Trends in Cell Biology</b:JournalName>
    <b:StandardNumber>https://doi.org/10.1016/j.tcb.2019.01.003</b:StandardNumber>
    <b:RefOrder>6</b:RefOrder>
  </b:Source>
  <b:Source>
    <b:Tag>vella-yu-2009-healthy-individuals-have-t-cell-and-antibody-responses-to-the-tumor-antigen-cyclin-b1-that-when-elicited-in-mice-protect-from-cancer</b:Tag>
    <b:SourceType>JournalArticle</b:SourceType>
    <b:Title>Healthy individuals have T-cell and antibody responses to the tumor antigen cyclin B1 that when elicited in mice protect from cancer</b:Title>
    <b:Year>2009</b:Year>
    <b:Comments/>
    <b:Author>
      <b:Author>
        <b:NameList>
          <b:Person>
            <b:First>Laura A</b:First>
            <b:Last>Vella</b:Last>
          </b:Person>
          <b:Person>
            <b:First>Min</b:First>
            <b:Last>Yu</b:Last>
          </b:Person>
          <b:Person>
            <b:First>Steven R</b:First>
            <b:Last>Fuhrmann</b:Last>
          </b:Person>
          <b:Person>
            <b:First>Moustapha</b:First>
            <b:Last>El-Amine</b:Last>
          </b:Person>
          <b:Person>
            <b:First>Diane E</b:First>
            <b:Last>Epperson</b:Last>
          </b:Person>
          <b:Person>
            <b:First>Olivera J</b:First>
            <b:Last>Finn</b:Last>
          </b:Person>
        </b:NameList>
      </b:Author>
    </b:Author>
    <b:JournalName>Proceedings of the National Academy of Sciences</b:JournalName>
    <b:Pages>14010</b:Pages>
    <b:Volume>106</b:Volume>
    <b:Issue>33</b:Issue>
    <b:StandardNumber>10.1073/pnas.0903225106</b:StandardNumber>
    <b:Month>8</b:Month>
    <b:Day>18</b:Day>
    <b:RefOrder>7</b:RefOrder>
  </b:Source>
  <b:Source>
    <b:Tag>thaunat-field-2005-lymphoid-neogenesis-in-chronic-rejection:-evidence-for-a-local-humoral-alloimmune-response</b:Tag>
    <b:SourceType>JournalArticle</b:SourceType>
    <b:Title>Lymphoid neogenesis in chronic rejection: Evidence for a local humoral alloimmune response</b:Title>
    <b:Year>2005</b:Year>
    <b:Comments/>
    <b:Author>
      <b:Author>
        <b:NameList>
          <b:Person>
            <b:First>Olivier</b:First>
            <b:Last>Thaunat</b:Last>
          </b:Person>
          <b:Person>
            <b:First>Anne-Christine</b:First>
            <b:Last>Field</b:Last>
          </b:Person>
          <b:Person>
            <b:First>Jianping</b:First>
            <b:Last>Dai</b:Last>
          </b:Person>
          <b:Person>
            <b:First>Liliane</b:First>
            <b:Last>Louedec</b:Last>
          </b:Person>
          <b:Person>
            <b:First>Natacha</b:First>
            <b:Last>Patey</b:Last>
          </b:Person>
          <b:Person>
            <b:First>Marie-Françoise</b:First>
            <b:Last>Bloch</b:Last>
          </b:Person>
          <b:Person>
            <b:First>Chantal</b:First>
            <b:Last>Mandet</b:Last>
          </b:Person>
          <b:Person>
            <b:First>Marie-France</b:First>
            <b:Last>Belair</b:Last>
          </b:Person>
          <b:Person>
            <b:First>Patrick</b:First>
            <b:Last>Bruneval</b:Last>
          </b:Person>
          <b:Person>
            <b:First>Olivier</b:First>
            <b:Last>Meilhac</b:Last>
          </b:Person>
          <b:Person>
            <b:First>Blanche</b:First>
            <b:Last>Bellon</b:Last>
          </b:Person>
          <b:Person>
            <b:First>Etienne</b:First>
            <b:Last>Joly</b:Last>
          </b:Person>
          <b:Person>
            <b:First>Jean-Baptiste</b:First>
            <b:Last>Michel</b:Last>
          </b:Person>
          <b:Person>
            <b:First>Antonino</b:First>
            <b:Last>Nicoletti</b:Last>
          </b:Person>
        </b:NameList>
      </b:Author>
    </b:Author>
    <b:JournalName>Proceedings of the National Academy of Sciences of the United States of America</b:JournalName>
    <b:Pages>14723</b:Pages>
    <b:Volume>102</b:Volume>
    <b:Issue>41</b:Issue>
    <b:StandardNumber>10.1073/pnas.0507223102</b:StandardNumber>
    <b:Month>10</b:Month>
    <b:Day>11</b:Day>
    <b:RefOrder>8</b:RefOrder>
  </b:Source>
  <b:Source>
    <b:Tag>stammnitz-coorens-2018-the-origins-and-vulnerabilities-of-two-transmissible-cancers-in-tasmanian-devils</b:Tag>
    <b:SourceType>JournalArticle</b:SourceType>
    <b:Title>The Origins and Vulnerabilities of Two Transmissible Cancers in Tasmanian Devils</b:Title>
    <b:Year>2018</b:Year>
    <b:Comments>doi: 10.1016/j.ccell.2018.03.013</b:Comments>
    <b:Author>
      <b:Author>
        <b:NameList>
          <b:Person>
            <b:First>Maximilian R</b:First>
            <b:Last>Stammnitz</b:Last>
          </b:Person>
          <b:Person>
            <b:First>Tim H H</b:First>
            <b:Last>Coorens</b:Last>
          </b:Person>
          <b:Person>
            <b:First>Kevin C</b:First>
            <b:Last>Gori</b:Last>
          </b:Person>
          <b:Person>
            <b:First>Dane</b:First>
            <b:Last>Hayes</b:Last>
          </b:Person>
          <b:Person>
            <b:First>Beiyuan</b:First>
            <b:Last>Fu</b:Last>
          </b:Person>
          <b:Person>
            <b:First>Jinhong</b:First>
            <b:Last>Wang</b:Last>
          </b:Person>
          <b:Person>
            <b:First>Daniel E</b:First>
            <b:Last>Martin-Herranz</b:Last>
          </b:Person>
          <b:Person>
            <b:First>Ludmil B</b:First>
            <b:Last>Alexandrov</b:Last>
          </b:Person>
          <b:Person>
            <b:First>Adrian</b:First>
            <b:Last>Baez-Ortega</b:Last>
          </b:Person>
          <b:Person>
            <b:First>Syd</b:First>
            <b:Last>Barthorpe</b:Last>
          </b:Person>
          <b:Person>
            <b:First>Alexandra</b:First>
            <b:Last>Beck</b:Last>
          </b:Person>
          <b:Person>
            <b:First>Francesca</b:First>
            <b:Last>Giordano</b:Last>
          </b:Person>
          <b:Person>
            <b:First>Graeme W</b:First>
            <b:Last>Knowles</b:Last>
          </b:Person>
          <b:Person>
            <b:First>Young Mi</b:First>
            <b:Last>Kwon</b:Last>
          </b:Person>
          <b:Person>
            <b:First>George</b:First>
            <b:Last>Hall</b:Last>
          </b:Person>
          <b:Person>
            <b:First>Stacey</b:First>
            <b:Last>Price</b:Last>
          </b:Person>
          <b:Person>
            <b:First>Ruth J</b:First>
            <b:Last>Pye</b:Last>
          </b:Person>
          <b:Person>
            <b:First>Jose M C</b:First>
            <b:Last>Tubio</b:Last>
          </b:Person>
          <b:Person>
            <b:First>Hannah V T</b:First>
            <b:Last>Siddle</b:Last>
          </b:Person>
          <b:Person>
            <b:First>Sukhwinder Singh</b:First>
            <b:Last>Sohal</b:Last>
          </b:Person>
          <b:Person>
            <b:First>Gregory M</b:First>
            <b:Last>Woods</b:Last>
          </b:Person>
          <b:Person>
            <b:First>Ultan</b:First>
            <b:Last>McDermott</b:Last>
          </b:Person>
          <b:Person>
            <b:First>Fengtang</b:First>
            <b:Last>Yang</b:Last>
          </b:Person>
          <b:Person>
            <b:First>Mathew J</b:First>
            <b:Last>Garnett</b:Last>
          </b:Person>
          <b:Person>
            <b:First>Zemin</b:First>
            <b:Last>Ning</b:Last>
          </b:Person>
          <b:Person>
            <b:First>Elizabeth P</b:First>
            <b:Last>Murchison</b:Last>
          </b:Person>
        </b:NameList>
      </b:Author>
    </b:Author>
    <b:JournalName>Cancer Cell</b:JournalName>
    <b:Pages>607-619.e15</b:Pages>
    <b:Volume>33</b:Volume>
    <b:Issue>4</b:Issue>
    <b:StandardNumber>10.1016/j.ccell.2018.03.013</b:StandardNumber>
    <b:Publisher>Elsevier</b:Publisher>
    <b:Month>4</b:Month>
    <b:Day>9</b:Day>
    <b:RefOrder>9</b:RefOrder>
  </b:Source>
  <b:Source>
    <b:Tag>small-sacks-2007-granulocyte-macrophage-colony-stimulating-factor–secreting-allogeneic-cellular-immunotherapy-for-hormone-refractory-prostate-cancer</b:Tag>
    <b:SourceType>JournalArticle</b:SourceType>
    <b:Title>Granulocyte Macrophage Colony-Stimulating Factor–Secreting Allogeneic Cellular Immunotherapy for Hormone-Refractory Prostate Cancer</b:Title>
    <b:Year>2007</b:Year>
    <b:Comments/>
    <b:Author>
      <b:Author>
        <b:NameList>
          <b:Person>
            <b:First>Eric J</b:First>
            <b:Last>Small</b:Last>
          </b:Person>
          <b:Person>
            <b:First>Natalie</b:First>
            <b:Last>Sacks</b:Last>
          </b:Person>
          <b:Person>
            <b:First>John</b:First>
            <b:Last>Nemunaitis</b:Last>
          </b:Person>
          <b:Person>
            <b:First>Walter J</b:First>
            <b:Last>Urba</b:Last>
          </b:Person>
          <b:Person>
            <b:First>Eugene</b:First>
            <b:Last>Dula</b:Last>
          </b:Person>
          <b:Person>
            <b:First>Arthur S</b:First>
            <b:Last>Centeno</b:Last>
          </b:Person>
          <b:Person>
            <b:First>William G</b:First>
            <b:Last>Nelson</b:Last>
          </b:Person>
          <b:Person>
            <b:First>Dale</b:First>
            <b:Last>Ando</b:Last>
          </b:Person>
          <b:Person>
            <b:First>Catherine</b:First>
            <b:Last>Howard</b:Last>
          </b:Person>
          <b:Person>
            <b:First>Flavia</b:First>
            <b:Last>Borellini</b:Last>
          </b:Person>
          <b:Person>
            <b:First>Minh</b:First>
            <b:Last>Nguyen</b:Last>
          </b:Person>
          <b:Person>
            <b:First>Kristen</b:First>
            <b:Last>Hege</b:Last>
          </b:Person>
          <b:Person>
            <b:First>Jonathan W</b:First>
            <b:Last>Simons</b:Last>
          </b:Person>
        </b:NameList>
      </b:Author>
    </b:Author>
    <b:JournalName>Clinical Cancer Research</b:JournalName>
    <b:Pages>3883</b:Pages>
    <b:Volume>13</b:Volume>
    <b:Issue>13</b:Issue>
    <b:StandardNumber>10.1158/1078-0432.CCR-06-2937</b:StandardNumber>
    <b:Month>7</b:Month>
    <b:Day>1</b:Day>
    <b:RefOrder>10</b:RefOrder>
  </b:Source>
  <b:Source>
    <b:Tag>silva-mount-2015-the-combination-of-iscomatrix-adjuvant-and-tlr-agonists-induces-regression-of-established-solid-tumors-in-vivo</b:Tag>
    <b:SourceType>JournalArticle</b:SourceType>
    <b:Title>The Combination of ISCOMATRIX Adjuvant and TLR Agonists Induces Regression of Established Solid Tumors In Vivo</b:Title>
    <b:Year>2015</b:Year>
    <b:Comments/>
    <b:Author>
      <b:Author>
        <b:NameList>
          <b:Person>
            <b:First>Anabel</b:First>
            <b:Last>Silva</b:Last>
          </b:Person>
          <b:Person>
            <b:First>Adele</b:First>
            <b:Last>Mount</b:Last>
          </b:Person>
          <b:Person>
            <b:First>Karoline</b:First>
            <b:Last>Krstevska</b:Last>
          </b:Person>
          <b:Person>
            <b:First>David</b:First>
            <b:Last>Pejoski</b:Last>
          </b:Person>
          <b:Person>
            <b:First>Matthew P</b:First>
            <b:Last>Hardy</b:Last>
          </b:Person>
          <b:Person>
            <b:First>Catherine</b:First>
            <b:Last>Owczarek</b:Last>
          </b:Person>
          <b:Person>
            <b:First>Pierre</b:First>
            <b:Last>Scotney</b:Last>
          </b:Person>
          <b:Person>
            <b:First>Eugene</b:First>
            <b:Last>Maraskovsky</b:Last>
          </b:Person>
          <b:Person>
            <b:First>Adriana</b:First>
            <b:Last>Baz Morelli</b:Last>
          </b:Person>
        </b:NameList>
      </b:Author>
    </b:Author>
    <b:JournalName>The Journal of Immunology</b:JournalName>
    <b:Pages>2199</b:Pages>
    <b:Volume>194</b:Volume>
    <b:Issue>5</b:Issue>
    <b:StandardNumber>10.4049/jimmunol.1402228</b:StandardNumber>
    <b:Month>3</b:Month>
    <b:Day>1</b:Day>
    <b:RefOrder>11</b:RefOrder>
  </b:Source>
  <b:Source>
    <b:Tag>sebille-gagne-2001-direct-recognition-of-foreign-mhc-determinants-by-naive-t-cells-mobilizes-specific-vβ-families-without-skewing-of-the-complementarity-determining-region-3-length-distribution</b:Tag>
    <b:SourceType>JournalArticle</b:SourceType>
    <b:Title>Direct Recognition of Foreign MHC Determinants by Naive T Cells Mobilizes Specific Vβ Families Without Skewing of the Complementarity-Determining Region 3 Length Distribution</b:Title>
    <b:Year>2001</b:Year>
    <b:Comments/>
    <b:Author>
      <b:Author>
        <b:NameList>
          <b:Person>
            <b:First>Fabien</b:First>
            <b:Last>Sebille</b:Last>
          </b:Person>
          <b:Person>
            <b:First>Katia</b:First>
            <b:Last>Gagne</b:Last>
          </b:Person>
          <b:Person>
            <b:First>Marina</b:First>
            <b:Last>Guillet</b:Last>
          </b:Person>
          <b:Person>
            <b:First>Nicolas</b:First>
            <b:Last>Degauque</b:Last>
          </b:Person>
          <b:Person>
            <b:First>Annaïck</b:First>
            <b:Last>Pallier</b:Last>
          </b:Person>
          <b:Person>
            <b:First>Sophie</b:First>
            <b:Last>Brouard</b:Last>
          </b:Person>
          <b:Person>
            <b:First>Bernard</b:First>
            <b:Last>Vanhove</b:Last>
          </b:Person>
          <b:Person>
            <b:First>Marc-André</b:First>
            <b:Last>Delsuc</b:Last>
          </b:Person>
          <b:Person>
            <b:First>Jean-Paul</b:First>
            <b:Last>Soulillou</b:Last>
          </b:Person>
        </b:NameList>
      </b:Author>
    </b:Author>
    <b:JournalName>The Journal of Immunology</b:JournalName>
    <b:Pages>3082</b:Pages>
    <b:Volume>167</b:Volume>
    <b:Issue>6</b:Issue>
    <b:StandardNumber>10.4049/jimmunol.167.6.3082</b:StandardNumber>
    <b:Month>9</b:Month>
    <b:Day>15</b:Day>
    <b:RefOrder>12</b:RefOrder>
  </b:Source>
  <b:Source>
    <b:Tag>pye-patchett-2018-immunization-strategies-producing-a-humoral-igg-immune-response-against-devil-facial-tumor-disease-in-the-majority-of-tasmanian-devils-destined-for-wild-release</b:Tag>
    <b:SourceType>JournalArticle</b:SourceType>
    <b:Title>Immunization Strategies Producing a Humoral IgG Immune Response against Devil Facial Tumor Disease in the Majority of Tasmanian Devils Destined for Wild Release</b:Title>
    <b:Year>2018</b:Year>
    <b:Comments/>
    <b:Author>
      <b:Author>
        <b:NameList>
          <b:Person>
            <b:First>Ruth</b:First>
            <b:Last>Pye</b:Last>
          </b:Person>
          <b:Person>
            <b:First>Amanda</b:First>
            <b:Last>Patchett</b:Last>
          </b:Person>
          <b:Person>
            <b:First>Elspeth</b:First>
            <b:Last>McLennan</b:Last>
          </b:Person>
          <b:Person>
            <b:First>Russell</b:First>
            <b:Last>Thomson</b:Last>
          </b:Person>
          <b:Person>
            <b:First>Scott</b:First>
            <b:Last>Carver</b:Last>
          </b:Person>
          <b:Person>
            <b:First>Samantha</b:First>
            <b:Last>Fox</b:Last>
          </b:Person>
          <b:Person>
            <b:First>David</b:First>
            <b:Last>Pemberton</b:Last>
          </b:Person>
          <b:Person>
            <b:First>Alexandre</b:First>
            <b:Last>Kreiss</b:Last>
          </b:Person>
          <b:Person>
            <b:First>Adriana</b:First>
            <b:Last>Baz Morelli</b:Last>
          </b:Person>
          <b:Person>
            <b:First>Anabel</b:First>
            <b:Last>Silva</b:Last>
          </b:Person>
          <b:Person>
            <b:First>Martin J</b:First>
            <b:Last>Pearse</b:Last>
          </b:Person>
          <b:Person>
            <b:First>Lynn M</b:First>
            <b:Last>Corcoran</b:Last>
          </b:Person>
          <b:Person>
            <b:First>Katherine</b:First>
            <b:Last>Belov</b:Last>
          </b:Person>
          <b:Person>
            <b:First>Carolyn J</b:First>
            <b:Last>Hogg</b:Last>
          </b:Person>
          <b:Person>
            <b:First>Gregory M</b:First>
            <b:Last>Woods</b:Last>
          </b:Person>
          <b:Person>
            <b:First>A Bruce</b:First>
            <b:Last>Lyons</b:Last>
          </b:Person>
        </b:NameList>
      </b:Author>
    </b:Author>
    <b:JournalName>Frontiers in Immunology</b:JournalName>
    <b:Pages>259</b:Pages>
    <b:Volume>9</b:Volume>
    <b:StandardNumber>1664-3224</b:StandardNumber>
    <b:RefOrder>13</b:RefOrder>
  </b:Source>
  <b:Source>
    <b:Tag>pinfold-brown-2014-mouse-model-of-devil-facial-tumour-disease-establishes-that-an-effective-immune-response-can-be-generated-against-the-cancer-cells</b:Tag>
    <b:SourceType>JournalArticle</b:SourceType>
    <b:Title>Mouse Model of Devil Facial Tumour Disease Establishes That an Effective Immune Response Can be Generated Against the Cancer Cells</b:Title>
    <b:Year>2014</b:Year>
    <b:Comments/>
    <b:Author>
      <b:Author>
        <b:NameList>
          <b:Person>
            <b:First>Terry L</b:First>
            <b:Last>Pinfold</b:Last>
          </b:Person>
          <b:Person>
            <b:First>Gabriella K</b:First>
            <b:Last>Brown</b:Last>
          </b:Person>
          <b:Person>
            <b:First>Silvana S</b:First>
            <b:Last>Bettiol</b:Last>
          </b:Person>
          <b:Person>
            <b:First>Gregory M</b:First>
            <b:Last>Woods</b:Last>
          </b:Person>
        </b:NameList>
      </b:Author>
    </b:Author>
    <b:JournalName>Frontiers in immunology</b:JournalName>
    <b:Pages>251</b:Pages>
    <b:Volume>5</b:Volume>
    <b:StandardNumber>10.3389/fimmu.2014.00251</b:StandardNumber>
    <b:Publisher>Frontiers Media S.A.</b:Publisher>
    <b:Month>5</b:Month>
    <b:Day>27</b:Day>
    <b:RefOrder>14</b:RefOrder>
  </b:Source>
  <b:Source>
    <b:Tag>pedersen-harndahl-2011-porcine-major-histocompatibility-complex-(mhc)-class-i-molecules-and-analysis-of-their-peptide-binding-specificities</b:Tag>
    <b:SourceType>JournalArticle</b:SourceType>
    <b:Title>Porcine major histocompatibility complex (MHC) class I molecules and analysis of their peptide-binding specificities</b:Title>
    <b:Year>2011</b:Year>
    <b:Comments/>
    <b:Author>
      <b:Author>
        <b:NameList>
          <b:Person>
            <b:First>Lasse Eggers</b:First>
            <b:Last>Pedersen</b:Last>
          </b:Person>
          <b:Person>
            <b:First>Mikkel</b:First>
            <b:Last>Harndahl</b:Last>
          </b:Person>
          <b:Person>
            <b:First>Michael</b:First>
            <b:Last>Rasmussen</b:Last>
          </b:Person>
          <b:Person>
            <b:First>Kasper</b:First>
            <b:Last>Lamberth</b:Last>
          </b:Person>
          <b:Person>
            <b:First>William T</b:First>
            <b:Last>Golde</b:Last>
          </b:Person>
          <b:Person>
            <b:First>Ole</b:First>
            <b:Last>Lund</b:Last>
          </b:Person>
          <b:Person>
            <b:First>Morten</b:First>
            <b:Last>Nielsen</b:Last>
          </b:Person>
          <b:Person>
            <b:First>Soren</b:First>
            <b:Last>Buus</b:Last>
          </b:Person>
        </b:NameList>
      </b:Author>
    </b:Author>
    <b:JournalName>Immunogenetics</b:JournalName>
    <b:Pages>821-834</b:Pages>
    <b:Volume>63</b:Volume>
    <b:Issue>12</b:Issue>
    <b:StandardNumber>10.1007/s00251-011-0555-3</b:StandardNumber>
    <b:Month>12</b:Month>
    <b:RefOrder>15</b:RefOrder>
  </b:Source>
  <b:Source>
    <b:Tag>patchett-tovar-2017-the-toll-like-receptor-ligands-hiltonol®-(polyiclc)-and-imiquimod-effectively-activate-antigen-specific-immune-responses-in-tasmanian-devils-(sarcophilus-harrisii)</b:Tag>
    <b:SourceType>JournalArticle</b:SourceType>
    <b:Title>The toll-like receptor ligands Hiltonol® (polyICLC) and imiquimod effectively activate antigen-specific immune responses in Tasmanian devils (Sarcophilus harrisii)</b:Title>
    <b:Year>2017</b:Year>
    <b:Comments/>
    <b:Author>
      <b:Author>
        <b:NameList>
          <b:Person>
            <b:First>Amanda L</b:First>
            <b:Last>Patchett</b:Last>
          </b:Person>
          <b:Person>
            <b:First>Cesar</b:First>
            <b:Last>Tovar</b:Last>
          </b:Person>
          <b:Person>
            <b:First>Lynn M</b:First>
            <b:Last>Corcoran</b:Last>
          </b:Person>
          <b:Person>
            <b:First>A Bruce</b:First>
            <b:Last>Lyons</b:Last>
          </b:Person>
          <b:Person>
            <b:First>Gregory M</b:First>
            <b:Last>Woods</b:Last>
          </b:Person>
        </b:NameList>
      </b:Author>
    </b:Author>
    <b:JournalName>Developmental &amp; Comparative Immunology</b:JournalName>
    <b:Pages>352-360</b:Pages>
    <b:Volume>76</b:Volume>
    <b:StandardNumber>https://doi.org/10.1016/j.dci.2017.07.004</b:StandardNumber>
    <b:RefOrder>16</b:RefOrder>
  </b:Source>
  <b:Source>
    <b:Tag>nobeyama-nakagawa-2016-aberrant-demethylation-and-expression-of-mageb2-in-a-subset-of-malignant-peripheral-nerve-sheath-tumors-from-neurofibromatosis-type-1</b:Tag>
    <b:SourceType>JournalArticle</b:SourceType>
    <b:Title>Aberrant demethylation and expression of MAGEB2 in a subset of malignant peripheral nerve sheath tumors from neurofibromatosis type 1</b:Title>
    <b:Year>2016</b:Year>
    <b:Comments>doi: 10.1016/j.jdermsci.2015.11.004</b:Comments>
    <b:Author>
      <b:Author>
        <b:NameList>
          <b:Person>
            <b:First>Yoshimasa</b:First>
            <b:Last>Nobeyama</b:Last>
          </b:Person>
          <b:Person>
            <b:First>Hidemi</b:First>
            <b:Last>Nakagawa</b:Last>
          </b:Person>
        </b:NameList>
      </b:Author>
    </b:Author>
    <b:JournalName>Journal of Dermatological Science</b:JournalName>
    <b:Pages>118-123</b:Pages>
    <b:Volume>81</b:Volume>
    <b:Issue>2</b:Issue>
    <b:StandardNumber>10.1016/j.jdermsci.2015.11.004</b:StandardNumber>
    <b:Publisher>Elsevier</b:Publisher>
    <b:Month>2</b:Month>
    <b:Day>1</b:Day>
    <b:RefOrder>17</b:RefOrder>
  </b:Source>
  <b:Source>
    <b:Tag>nielsen-connelley-2018-improved-prediction-of-bovine-leucocyte-antigens-(bola)-presented-ligands-by-use-of-mass-spectrometry-determined-ligand-and-in-vitro-binding-data</b:Tag>
    <b:SourceType>JournalArticle</b:SourceType>
    <b:Title>Improved Prediction of Bovine Leucocyte Antigens (BoLA) Presented Ligands by Use of Mass-Spectrometry-Determined Ligand and in Vitro Binding Data</b:Title>
    <b:Year>2018</b:Year>
    <b:Comments/>
    <b:Author>
      <b:Author>
        <b:NameList>
          <b:Person>
            <b:First>Morten</b:First>
            <b:Last>Nielsen</b:Last>
          </b:Person>
          <b:Person>
            <b:First>Tim</b:First>
            <b:Last>Connelley</b:Last>
          </b:Person>
          <b:Person>
            <b:First>Nicola</b:First>
            <b:Last>Ternette</b:Last>
          </b:Person>
        </b:NameList>
      </b:Author>
    </b:Author>
    <b:JournalName>Journal of proteome research</b:JournalName>
    <b:Pages>559-567</b:Pages>
    <b:Volume>17</b:Volume>
    <b:Issue>1</b:Issue>
    <b:StandardNumber>10.1021/acs.jproteome.7b00675</b:StandardNumber>
    <b:Publisher>American Chemical Society</b:Publisher>
    <b:Month>1</b:Month>
    <b:Day>5</b:Day>
    <b:RefOrder>18</b:RefOrder>
  </b:Source>
  <b:Source>
    <b:Tag>mi-r-2019-tasman-pcr:-a-genetic-diagnostic-assay-for-tasmanian-devil-facial-tumour-diseases</b:Tag>
    <b:SourceType>JournalArticle</b:SourceType>
    <b:Title>Tasman-PCR: a genetic diagnostic assay for Tasmanian devil facial tumour diseases</b:Title>
    <b:Year>2019</b:Year>
    <b:Comments>doi: 10.1098/rsos.180870</b:Comments>
    <b:Author>
      <b:Author>
        <b:NameList>
          <b:Person>
            <b:First>Kwon Young</b:First>
            <b:Last>Mi</b:Last>
          </b:Person>
          <b:Person>
            <b:First>Stammnitz Maximilian</b:First>
            <b:Last>R</b:Last>
          </b:Person>
          <b:Person>
            <b:First>Wang</b:First>
            <b:Last>Jinhong</b:Last>
          </b:Person>
          <b:Person>
            <b:First>Swift</b:First>
            <b:Last>Kate</b:Last>
          </b:Person>
          <b:Person>
            <b:First>Knowles Graeme</b:First>
            <b:Last>W</b:Last>
          </b:Person>
          <b:Person>
            <b:First>Pye Ruth</b:First>
            <b:Last>J</b:Last>
          </b:Person>
          <b:Person>
            <b:First>Kreiss</b:First>
            <b:Last>Alexandre</b:Last>
          </b:Person>
          <b:Person>
            <b:First>Peck</b:First>
            <b:Last>Sarah</b:Last>
          </b:Person>
          <b:Person>
            <b:First>Fox</b:First>
            <b:Last>Samantha</b:Last>
          </b:Person>
          <b:Person>
            <b:First>Pemberton</b:First>
            <b:Last>David</b:Last>
          </b:Person>
          <b:Person>
            <b:First>Jones Menna</b:First>
            <b:Last>E</b:Last>
          </b:Person>
          <b:Person>
            <b:First>Hamede</b:First>
            <b:Last>Rodrigo</b:Last>
          </b:Person>
          <b:Person>
            <b:First>Murchison Elizabeth</b:First>
            <b:Last>P</b:Last>
          </b:Person>
        </b:NameList>
      </b:Author>
    </b:Author>
    <b:JournalName>Royal Society Open Science</b:JournalName>
    <b:Pages>180870</b:Pages>
    <b:Volume>5</b:Volume>
    <b:Issue>10</b:Issue>
    <b:StandardNumber>10.1098/rsos.180870</b:StandardNumber>
    <b:Publisher>Royal Society</b:Publisher>
    <b:Month>3</b:Month>
    <b:Day>7</b:Day>
    <b:RefOrder>19</b:RefOrder>
  </b:Source>
  <b:Source>
    <b:Tag>mclennan-gooley-2018-pedigree-reconstruction-using-molecular-data-reveals-an-early-warning-sign-of-gene-diversity-loss-in-an-island-population-of-tasmanian-devils-(sarcophilus-harrisii)</b:Tag>
    <b:SourceType>JournalArticle</b:SourceType>
    <b:Title>Pedigree reconstruction using molecular data reveals an early warning sign of gene diversity loss in an island population of Tasmanian devils (Sarcophilus harrisii)</b:Title>
    <b:Year>2018</b:Year>
    <b:Comments/>
    <b:Author>
      <b:Author>
        <b:NameList>
          <b:Person>
            <b:First>Elspeth A</b:First>
            <b:Last>McLennan</b:Last>
          </b:Person>
          <b:Person>
            <b:First>Rebecca M</b:First>
            <b:Last>Gooley</b:Last>
          </b:Person>
          <b:Person>
            <b:First>Phil</b:First>
            <b:Last>Wise</b:Last>
          </b:Person>
          <b:Person>
            <b:First>Katherine</b:First>
            <b:Last>Belov</b:Last>
          </b:Person>
          <b:Person>
            <b:First>Carolyn J</b:First>
            <b:Last>Hogg</b:Last>
          </b:Person>
          <b:Person>
            <b:First>Catherine E</b:First>
            <b:Last>Grueber</b:Last>
          </b:Person>
        </b:NameList>
      </b:Author>
    </b:Author>
    <b:JournalName>Conservation Genetics</b:JournalName>
    <b:Pages>439-450</b:Pages>
    <b:Volume>19</b:Volume>
    <b:Issue>2</b:Issue>
    <b:StandardNumber>10.1007/s10592-017-1017-8</b:StandardNumber>
    <b:RefOrder>20</b:RefOrder>
  </b:Source>
  <b:Source>
    <b:Tag>mccarthy-2006-the-toxins-of-william-b.-coley-and-the-treatment-of-bone-and-soft-tissue-sarcomas</b:Tag>
    <b:SourceType>JournalArticle</b:SourceType>
    <b:Title>The toxins of William B. Coley and the treatment of bone and soft-tissue sarcomas</b:Title>
    <b:Year>2006</b:Year>
    <b:Comments/>
    <b:Author>
      <b:Author>
        <b:NameList>
          <b:Person>
            <b:First>Edward F</b:First>
            <b:Last>McCarthy</b:Last>
          </b:Person>
        </b:NameList>
      </b:Author>
    </b:Author>
    <b:JournalName>The Iowa orthopaedic journal</b:JournalName>
    <b:Pages>154-158</b:Pages>
    <b:Volume>26</b:Volume>
    <b:StandardNumber>1541-5457</b:StandardNumber>
    <b:Publisher>Dept. of Orthopaedics, The University of Iowa</b:Publisher>
    <b:RefOrder>21</b:RefOrder>
  </b:Source>
  <b:Source>
    <b:Tag>mason-1998-a-very-high-level-of-crossreactivity-is-an-essential-feature-of-the-t-cell-receptor</b:Tag>
    <b:SourceType>JournalArticle</b:SourceType>
    <b:Title>A very high level of crossreactivity is an essential feature of the T-cell receptor</b:Title>
    <b:Year>1998</b:Year>
    <b:Comments/>
    <b:Author>
      <b:Author>
        <b:NameList>
          <b:Person>
            <b:First>Don</b:First>
            <b:Last>Mason</b:Last>
          </b:Person>
        </b:NameList>
      </b:Author>
    </b:Author>
    <b:JournalName>Immunology Today</b:JournalName>
    <b:Pages>395-404</b:Pages>
    <b:Volume>19</b:Volume>
    <b:Issue>9</b:Issue>
    <b:StandardNumber>https://doi.org/10.1016/S0167-5699(98)01299-7</b:StandardNumber>
    <b:RefOrder>22</b:RefOrder>
  </b:Source>
  <b:Source>
    <b:Tag>marijt-blijleven-2018-identification-of-non-mutated-neoantigens-presented-by-tap-deficient-tumors</b:Tag>
    <b:SourceType>JournalArticle</b:SourceType>
    <b:Title>Identification of non-mutated neoantigens presented by TAP-deficient tumors</b:Title>
    <b:Year>2018</b:Year>
    <b:Comments/>
    <b:Author>
      <b:Author>
        <b:NameList>
          <b:Person>
            <b:First>Koen A</b:First>
            <b:Last>Marijt</b:Last>
          </b:Person>
          <b:Person>
            <b:First>Laura</b:First>
            <b:Last>Blijleven</b:Last>
          </b:Person>
          <b:Person>
            <b:First>Els M E</b:First>
            <b:Last>Verdegaal</b:Last>
          </b:Person>
          <b:Person>
            <b:First>Michel G</b:First>
            <b:Last>Kester</b:Last>
          </b:Person>
          <b:Person>
            <b:First>Daniel J</b:First>
            <b:Last>Kowalewski</b:Last>
          </b:Person>
          <b:Person>
            <b:First>Hans-Georg</b:First>
            <b:Last>Rammensee</b:Last>
          </b:Person>
          <b:Person>
            <b:First>Stefan</b:First>
            <b:Last>Stevanović</b:Last>
          </b:Person>
          <b:Person>
            <b:First>Mirjam H M</b:First>
            <b:Last>Heemskerk</b:Last>
          </b:Person>
          <b:Person>
            <b:First>Sjoerd H</b:First>
            <b:Last>van der Burg</b:Last>
          </b:Person>
          <b:Person>
            <b:First>Thorbald</b:First>
            <b:Last>van Hall</b:Last>
          </b:Person>
        </b:NameList>
      </b:Author>
    </b:Author>
    <b:JournalName>The Journal of Experimental Medicine</b:JournalName>
    <b:Pages>2325</b:Pages>
    <b:Volume>215</b:Volume>
    <b:Issue>9</b:Issue>
    <b:StandardNumber>10.1084/jem.20180577</b:StandardNumber>
    <b:Month>9</b:Month>
    <b:Day>3</b:Day>
    <b:RefOrder>23</b:RefOrder>
  </b:Source>
  <b:Source>
    <b:Tag>lakkis-arakelov-2000-immunologic-‘ignorance’-of-vascularized-organ-transplants-in-the-absence-of-secondary-lymphoid-tissue</b:Tag>
    <b:SourceType>JournalArticle</b:SourceType>
    <b:Title>Immunologic ‘ignorance’ of vascularized organ transplants in the absence of secondary lymphoid tissue</b:Title>
    <b:Year>2000</b:Year>
    <b:Comments/>
    <b:Author>
      <b:Author>
        <b:NameList>
          <b:Person>
            <b:First>Fadi G</b:First>
            <b:Last>Lakkis</b:Last>
          </b:Person>
          <b:Person>
            <b:First>Alexandr</b:First>
            <b:Last>Arakelov</b:Last>
          </b:Person>
          <b:Person>
            <b:First>Bogumila T</b:First>
            <b:Last>Konieczny</b:Last>
          </b:Person>
          <b:Person>
            <b:First>Yoshihiko</b:First>
            <b:Last>Inoue</b:Last>
          </b:Person>
        </b:NameList>
      </b:Author>
    </b:Author>
    <b:JournalName>Nature Medicine</b:JournalName>
    <b:Pages>686</b:Pages>
    <b:Volume>6</b:Volume>
    <b:Publisher>Nature America Inc.</b:Publisher>
    <b:Month>6</b:Month>
    <b:Day>1</b:Day>
    <b:RefOrder>24</b:RefOrder>
  </b:Source>
  <b:Source>
    <b:Tag>lachish-mccallum-2010-evaluation-of-selective-culling-of-infected-individuals-to-control-tasmanian-devil-facial-tumor-disease</b:Tag>
    <b:SourceType>JournalArticle</b:SourceType>
    <b:Title>Evaluation of Selective Culling of Infected Individuals to Control Tasmanian Devil Facial Tumor Disease</b:Title>
    <b:Year>2010</b:Year>
    <b:Comments>doi: 10.1111/j.1523-1739.2009.01429.x</b:Comments>
    <b:Author>
      <b:Author>
        <b:NameList>
          <b:Person>
            <b:First>Shelly</b:First>
            <b:Last>Lachish</b:Last>
          </b:Person>
          <b:Person>
            <b:First>Hamish</b:First>
            <b:Last>McCallum</b:Last>
          </b:Person>
          <b:Person>
            <b:First>Dydee</b:First>
            <b:Last>Mann</b:Last>
          </b:Person>
          <b:Person>
            <b:First>Chrissy E</b:First>
            <b:Last>Pukk</b:Last>
          </b:Person>
          <b:Person>
            <b:First>Menna E</b:First>
            <b:Last>Jones</b:Last>
          </b:Person>
        </b:NameList>
      </b:Author>
    </b:Author>
    <b:JournalName>Conservation Biology</b:JournalName>
    <b:Pages>841-851</b:Pages>
    <b:Volume>24</b:Volume>
    <b:Issue>3</b:Issue>
    <b:StandardNumber>10.1111/j.1523-1739.2009.01429.x</b:StandardNumber>
    <b:Publisher>John Wiley &amp; Sons, Ltd (10.1111)</b:Publisher>
    <b:Month>6</b:Month>
    <b:Day>1</b:Day>
    <b:RefOrder>25</b:RefOrder>
  </b:Source>
  <b:Source>
    <b:Tag>kreiss-fox-2008-assessment-of-cellular-immune-responses-of-healthy-and-diseased-tasmanian-devils-(sarcophilus-harrisii)</b:Tag>
    <b:SourceType>JournalArticle</b:SourceType>
    <b:Title>Assessment of cellular immune responses of healthy and diseased Tasmanian devils (Sarcophilus harrisii)</b:Title>
    <b:Year>2008</b:Year>
    <b:Author>
      <b:Author>
        <b:NameList>
          <b:Person>
            <b:First>Alexandre</b:First>
            <b:Last>Kreiss</b:Last>
          </b:Person>
          <b:Person>
            <b:First>Nolan</b:First>
            <b:Last>Fox</b:Last>
          </b:Person>
          <b:Person>
            <b:First>Jemma</b:First>
            <b:Last>Bergfeld</b:Last>
          </b:Person>
          <b:Person>
            <b:First>Stephen J</b:First>
            <b:Last>Quinn</b:Last>
          </b:Person>
          <b:Person>
            <b:First>Stephen</b:First>
            <b:Last>Pyecroft</b:Last>
          </b:Person>
          <b:Person>
            <b:First>Gregory M</b:First>
            <b:Last>Woods</b:Last>
          </b:Person>
        </b:NameList>
      </b:Author>
    </b:Author>
    <b:JournalName>Developmental &amp; Comparative Immunology</b:JournalName>
    <b:Pages>544-553</b:Pages>
    <b:Volume>32</b:Volume>
    <b:Issue>5</b:Issue>
    <b:StandardNumber>https://doi.org/10.1016/j.dci.2007.09.002</b:StandardNumber>
    <b:RefOrder>26</b:RefOrder>
  </b:Source>
  <b:Source>
    <b:Tag>kimman-vandebriel-2007-genetic-variation-in-the-response-to-vaccination</b:Tag>
    <b:SourceType>JournalArticle</b:SourceType>
    <b:Title>Genetic Variation in the Response to Vaccination</b:Title>
    <b:Year>2007</b:Year>
    <b:Author>
      <b:Author>
        <b:NameList>
          <b:Person>
            <b:First>T. G.</b:First>
            <b:Last>Kimman</b:Last>
          </b:Person>
          <b:Person>
            <b:First>R. J.</b:First>
            <b:Last>Vandebriel</b:Last>
          </b:Person>
          <b:Person>
            <b:First>B.</b:First>
            <b:Last>Hoebee</b:Last>
          </b:Person>
        </b:NameList>
      </b:Author>
    </b:Author>
    <b:JournalName>Community Genetics</b:JournalName>
    <b:Pages>201-217</b:Pages>
    <b:Volume>10</b:Volume>
    <b:RefOrder>27</b:RefOrder>
  </b:Source>
  <b:Source>
    <b:Tag>keenan-saenger-2014-a-listeria-vaccine-and-depletion-of-t-regulatory-cells-activate-immunity-against-early-stage-pancreatic-intraepithelial-neoplasms-and-prolong-survival-of-mice</b:Tag>
    <b:SourceType>JournalArticle</b:SourceType>
    <b:Title>A Listeria Vaccine and Depletion of T-Regulatory Cells Activate Immunity Against Early Stage Pancreatic Intraepithelial Neoplasms and Prolong Survival of Mice</b:Title>
    <b:Year>2014</b:Year>
    <b:Comments>doi: 10.1053/j.gastro.2014.02.055</b:Comments>
    <b:Author>
      <b:Author>
        <b:NameList>
          <b:Person>
            <b:First>Bridget P</b:First>
            <b:Last>Keenan</b:Last>
          </b:Person>
          <b:Person>
            <b:First>Yvonne</b:First>
            <b:Last>Saenger</b:Last>
          </b:Person>
          <b:Person>
            <b:First>Michel I</b:First>
            <b:Last>Kafrouni</b:Last>
          </b:Person>
          <b:Person>
            <b:First>Ashley</b:First>
            <b:Last>Leubner</b:Last>
          </b:Person>
          <b:Person>
            <b:First>Peter</b:First>
            <b:Last>Lauer</b:Last>
          </b:Person>
          <b:Person>
            <b:First>Anirban</b:First>
            <b:Last>Maitra</b:Last>
          </b:Person>
          <b:Person>
            <b:First>Agnieszka A</b:First>
            <b:Last>Rucki</b:Last>
          </b:Person>
          <b:Person>
            <b:First>Andrew J</b:First>
            <b:Last>Gunderson</b:Last>
          </b:Person>
          <b:Person>
            <b:First>Lisa M</b:First>
            <b:Last>Coussens</b:Last>
          </b:Person>
          <b:Person>
            <b:First>Dirk G</b:First>
            <b:Last>Brockstedt</b:Last>
          </b:Person>
          <b:Person>
            <b:First>Thomas W</b:First>
            <b:Last>Dubensky Jr.</b:Last>
          </b:Person>
          <b:Person>
            <b:First>Raffit</b:First>
            <b:Last>Hassan</b:Last>
          </b:Person>
          <b:Person>
            <b:First>Todd D</b:First>
            <b:Last>Armstrong</b:Last>
          </b:Person>
          <b:Person>
            <b:First>Elizabeth M</b:First>
            <b:Last>Jaffee</b:Last>
          </b:Person>
        </b:NameList>
      </b:Author>
    </b:Author>
    <b:JournalName>Gastroenterology</b:JournalName>
    <b:Pages>1784-1794.e6</b:Pages>
    <b:Volume>146</b:Volume>
    <b:Issue>7</b:Issue>
    <b:StandardNumber>10.1053/j.gastro.2014.02.055</b:StandardNumber>
    <b:Publisher>Elsevier</b:Publisher>
    <b:Month>6</b:Month>
    <b:Day>1</b:Day>
    <b:RefOrder>28</b:RefOrder>
  </b:Source>
  <b:Source>
    <b:Tag>jones-mccallum-2007-environmental-risk-assessment---impact-of-introduction-of-tasmanian-devils-to-maria-island-on-the-natural-values-of-the-island</b:Tag>
    <b:SourceType>Report</b:SourceType>
    <b:Title>Environmental Risk Assessment - Impact of introduction of Tasmanian devils to Maria Island on the natural values of the island</b:Title>
    <b:Year>2007</b:Year>
    <b:Author>
      <b:Author>
        <b:NameList>
          <b:Person>
            <b:First>Menna. E.</b:First>
            <b:Last>Jones</b:Last>
          </b:Person>
          <b:Person>
            <b:First>Hamish</b:First>
            <b:Last>McCallum</b:Last>
          </b:Person>
        </b:NameList>
      </b:Author>
    </b:Author>
    <b:Institution>University of Tasmania</b:Institution>
    <b:RefOrder>29</b:RefOrder>
  </b:Source>
  <b:Source>
    <b:Tag>jain-baranwal-2019-conserved-peptide-vaccine-candidates-containing-multiple-ebola-nucleoprotein-epitopes-display-interactions-with-diverse-hla-molecules</b:Tag>
    <b:SourceType>JournalArticle</b:SourceType>
    <b:Title>Conserved peptide vaccine candidates containing multiple Ebola nucleoprotein epitopes display interactions with diverse HLA molecules</b:Title>
    <b:Year>2019</b:Year>
    <b:Comments/>
    <b:Author>
      <b:Author>
        <b:NameList>
          <b:Person>
            <b:First>Sahil</b:First>
            <b:Last>Jain</b:Last>
          </b:Person>
          <b:Person>
            <b:First>Manoj</b:First>
            <b:Last>Baranwal</b:Last>
          </b:Person>
        </b:NameList>
      </b:Author>
    </b:Author>
    <b:JournalName>Medical Microbiology and Immunology</b:JournalName>
    <b:StandardNumber>10.1007/s00430-019-00584-y</b:StandardNumber>
    <b:RefOrder>30</b:RefOrder>
  </b:Source>
  <b:Source>
    <b:Tag>hörig-young-1999-binding-of-longer-peptides-to-the-h-2kb-heterodimer-is-restricted-to-peptides-extended-at-their-c-terminus:-refinement-of-the-inherent-mhc-class-i-peptide-binding-criteria</b:Tag>
    <b:SourceType>JournalArticle</b:SourceType>
    <b:Title>Binding of Longer Peptides to the H-2Kb Heterodimer Is Restricted to Peptides Extended at Their C Terminus: Refinement of the Inherent MHC Class I Peptide Binding Criteria</b:Title>
    <b:Year>1999</b:Year>
    <b:Comments/>
    <b:Author>
      <b:Author>
        <b:NameList>
          <b:Person>
            <b:First>Heidi</b:First>
            <b:Last>Hörig</b:Last>
          </b:Person>
          <b:Person>
            <b:First>Aideen C M</b:First>
            <b:Last>Young</b:Last>
          </b:Person>
          <b:Person>
            <b:First>Nicholas J</b:First>
            <b:Last>Papadopoulos</b:Last>
          </b:Person>
          <b:Person>
            <b:First>Teresa P</b:First>
            <b:Last>DiLorenzo</b:Last>
          </b:Person>
          <b:Person>
            <b:First>Stanley G</b:First>
            <b:Last>Nathenson</b:Last>
          </b:Person>
        </b:NameList>
      </b:Author>
    </b:Author>
    <b:JournalName>The Journal of Immunology</b:JournalName>
    <b:Pages>4434</b:Pages>
    <b:Volume>163</b:Volume>
    <b:Issue>8</b:Issue>
    <b:Month>10</b:Month>
    <b:Day>15</b:Day>
    <b:RefOrder>31</b:RefOrder>
  </b:Source>
  <b:Source>
    <b:Tag>hogg-ivy-2015-influence-of-genetic-provenance-and-birth-origin-on-productivity-of-the-tasmanian-devil-insurance-population</b:Tag>
    <b:SourceType>JournalArticle</b:SourceType>
    <b:Title>Influence of genetic provenance and birth origin on productivity of the Tasmanian devil insurance population</b:Title>
    <b:Year>2015</b:Year>
    <b:Comments/>
    <b:Author>
      <b:Author>
        <b:NameList>
          <b:Person>
            <b:First>Carolyn J</b:First>
            <b:Last>Hogg</b:Last>
          </b:Person>
          <b:Person>
            <b:First>Jamie A</b:First>
            <b:Last>Ivy</b:Last>
          </b:Person>
          <b:Person>
            <b:First>Carla</b:First>
            <b:Last>Srb</b:Last>
          </b:Person>
          <b:Person>
            <b:First>Jocelyn</b:First>
            <b:Last>Hockley</b:Last>
          </b:Person>
          <b:Person>
            <b:First>Caroline</b:First>
            <b:Last>Lees</b:Last>
          </b:Person>
          <b:Person>
            <b:First>Chris</b:First>
            <b:Last>Hibbard</b:Last>
          </b:Person>
          <b:Person>
            <b:First>Menna</b:First>
            <b:Last>Jones</b:Last>
          </b:Person>
        </b:NameList>
      </b:Author>
    </b:Author>
    <b:JournalName>Conservation Genetics</b:JournalName>
    <b:Pages>1465-1473</b:Pages>
    <b:Volume>16</b:Volume>
    <b:Issue>6</b:Issue>
    <b:StandardNumber>10.1007/s10592-015-0754-9</b:StandardNumber>
    <b:RefOrder>32</b:RefOrder>
  </b:Source>
  <b:Source>
    <b:Tag>hogg-v.-lee-2016-metapopulation-management-of-an-endangered-species-with-limited-genetic-diversity-in-the-presence-of-disease:-the-tasmanian-devil-sarcophilus-harrisii</b:Tag>
    <b:SourceType>Book</b:SourceType>
    <b:Title>Metapopulation management of an Endangered species with limited genetic diversity in the presence of disease: The Tasmanian devil Sarcophilus harrisii</b:Title>
    <b:Year>2016</b:Year>
    <b:Comments/>
    <b:Author>
      <b:Author>
        <b:NameList>
          <b:Person>
            <b:First>Carolyn</b:First>
            <b:Last>Hogg</b:Last>
          </b:Person>
          <b:Person>
            <b:First>A</b:First>
            <b:Last>V. Lee</b:Last>
          </b:Person>
          <b:Person>
            <b:First>C</b:First>
            <b:Last>Srb</b:Last>
          </b:Person>
          <b:Person>
            <b:First>C</b:First>
            <b:Last>Hibbard</b:Last>
          </b:Person>
        </b:NameList>
      </b:Author>
    </b:Author>
    <b:Pages/>
    <b:StandardNumber>10.1111/izy.12144</b:StandardNumber>
    <b:RefOrder>33</b:RefOrder>
  </b:Source>
  <b:Source>
    <b:Tag>harper-ali-2015-cd8-t-cell-recognition-of-acquired-alloantigen-promotes-acute-allograft-rejection</b:Tag>
    <b:SourceType>JournalArticle</b:SourceType>
    <b:Title>CD8 T-cell recognition of acquired alloantigen promotes acute allograft rejection</b:Title>
    <b:Year>2015</b:Year>
    <b:Comments/>
    <b:Author>
      <b:Author>
        <b:NameList>
          <b:Person>
            <b:First>Simon J F</b:First>
            <b:Last>Harper</b:Last>
          </b:Person>
          <b:Person>
            <b:First>Jason M</b:First>
            <b:Last>Ali</b:Last>
          </b:Person>
          <b:Person>
            <b:First>Elizabeth</b:First>
            <b:Last>Wlodek</b:Last>
          </b:Person>
          <b:Person>
            <b:First>Marg C</b:First>
            <b:Last>Negus</b:Last>
          </b:Person>
          <b:Person>
            <b:First>Ines G</b:First>
            <b:Last>Harper</b:Last>
          </b:Person>
          <b:Person>
            <b:First>Manu</b:First>
            <b:Last>Chhabra</b:Last>
          </b:Person>
          <b:Person>
            <b:First>M Saeed</b:First>
            <b:Last>Qureshi</b:Last>
          </b:Person>
          <b:Person>
            <b:First>Mekhola</b:First>
            <b:Last>Mallik</b:Last>
          </b:Person>
          <b:Person>
            <b:First>Eleanor</b:First>
            <b:Last>Bolton</b:Last>
          </b:Person>
          <b:Person>
            <b:First>J Andrew</b:First>
            <b:Last>Bradley</b:Last>
          </b:Person>
          <b:Person>
            <b:First>Gavin J</b:First>
            <b:Last>Pettigrew</b:Last>
          </b:Person>
        </b:NameList>
      </b:Author>
    </b:Author>
    <b:JournalName>Proceedings of the National Academy of Sciences of the United States of America</b:JournalName>
    <b:Pages>12788-12793</b:Pages>
    <b:Volume>112</b:Volume>
    <b:Issue>41</b:Issue>
    <b:StandardNumber>10.1073/pnas.1513533112</b:StandardNumber>
    <b:Publisher>National Academy of Sciences</b:Publisher>
    <b:Month>10</b:Month>
    <b:Day>13</b:Day>
    <b:RefOrder>34</b:RefOrder>
  </b:Source>
  <b:Source>
    <b:Tag>haririan-nogueira-2009-positive-cross-match-living-donor-kidney-transplantation:-longer-term-outcomes</b:Tag>
    <b:SourceType>JournalArticle</b:SourceType>
    <b:Title>Positive Cross-Match Living Donor Kidney Transplantation: Longer-Term Outcomes</b:Title>
    <b:Year>2009</b:Year>
    <b:Comments>doi: 10.1111/j.1600-6143.2008.02524.x</b:Comments>
    <b:Author>
      <b:Author>
        <b:NameList>
          <b:Person>
            <b:First>A</b:First>
            <b:Last>Haririan</b:Last>
          </b:Person>
          <b:Person>
            <b:First>J</b:First>
            <b:Last>Nogueira</b:Last>
          </b:Person>
          <b:Person>
            <b:First>D</b:First>
            <b:Last>Kukuruga</b:Last>
          </b:Person>
          <b:Person>
            <b:First>E</b:First>
            <b:Last>Schweitzer</b:Last>
          </b:Person>
          <b:Person>
            <b:First>J</b:First>
            <b:Last>Hess</b:Last>
          </b:Person>
          <b:Person>
            <b:First>C</b:First>
            <b:Last>Gurk-Turner</b:Last>
          </b:Person>
          <b:Person>
            <b:First>S</b:First>
            <b:Last>Jacobs</b:Last>
          </b:Person>
          <b:Person>
            <b:First>C</b:First>
            <b:Last>Drachenberg</b:Last>
          </b:Person>
          <b:Person>
            <b:First>S</b:First>
            <b:Last>Bartlett</b:Last>
          </b:Person>
          <b:Person>
            <b:First>M</b:First>
            <b:Last>Cooper</b:Last>
          </b:Person>
        </b:NameList>
      </b:Author>
    </b:Author>
    <b:JournalName>American Journal of Transplantation</b:JournalName>
    <b:Pages>536-542</b:Pages>
    <b:Volume>9</b:Volume>
    <b:Issue>3</b:Issue>
    <b:StandardNumber>10.1111/j.1600-6143.2008.02524.x</b:StandardNumber>
    <b:Publisher>John Wiley &amp; Sons, Ltd (10.1111)</b:Publisher>
    <b:Month>3</b:Month>
    <b:Day>1</b:Day>
    <b:RefOrder>35</b:RefOrder>
  </b:Source>
  <b:Source>
    <b:Tag>grueber-reid-wainscoat-2017-increasing-generations-in-captivity-is-associated-with-increased-vulnerability-of-tasmanian-devils-to-vehicle-strike-following-release-to-the-wild</b:Tag>
    <b:SourceType>JournalArticle</b:SourceType>
    <b:Title>Increasing generations in captivity is associated with increased vulnerability of Tasmanian devils to vehicle strike following release to the wild</b:Title>
    <b:Year>2017</b:Year>
    <b:Comments/>
    <b:Author>
      <b:Author>
        <b:NameList>
          <b:Person>
            <b:First>Catherine E</b:First>
            <b:Last>Grueber</b:Last>
          </b:Person>
          <b:Person>
            <b:First>Elizabeth E</b:First>
            <b:Last>Reid-Wainscoat</b:Last>
          </b:Person>
          <b:Person>
            <b:First>Samantha</b:First>
            <b:Last>Fox</b:Last>
          </b:Person>
          <b:Person>
            <b:First>Katherine</b:First>
            <b:Last>Belov</b:Last>
          </b:Person>
          <b:Person>
            <b:First>Debra M</b:First>
            <b:Last>Shier</b:Last>
          </b:Person>
          <b:Person>
            <b:First>Carolyn J</b:First>
            <b:Last>Hogg</b:Last>
          </b:Person>
          <b:Person>
            <b:First>David</b:First>
            <b:Last>Pemberton</b:Last>
          </b:Person>
        </b:NameList>
      </b:Author>
    </b:Author>
    <b:JournalName>Scientific Reports</b:JournalName>
    <b:Pages>2161</b:Pages>
    <b:Volume>7</b:Volume>
    <b:Issue>1</b:Issue>
    <b:StandardNumber>10.1038/s41598-017-02273-3</b:StandardNumber>
    <b:RefOrder>36</b:RefOrder>
  </b:Source>
  <b:Source>
    <b:Tag>galluzzi-vacchelli-2012-trial-watch</b:Tag>
    <b:SourceType>JournalArticle</b:SourceType>
    <b:Title>Trial Watch</b:Title>
    <b:Year>2012</b:Year>
    <b:Comments>doi: 10.4161/onci.20696</b:Comments>
    <b:Author>
      <b:Author>
        <b:NameList>
          <b:Person>
            <b:First>Lorenzo</b:First>
            <b:Last>Galluzzi</b:Last>
          </b:Person>
          <b:Person>
            <b:First>Erika</b:First>
            <b:Last>Vacchelli</b:Last>
          </b:Person>
          <b:Person>
            <b:First>Alexander</b:First>
            <b:Last>Eggermont</b:Last>
          </b:Person>
          <b:Person>
            <b:First>Wolf Hervé</b:First>
            <b:Last>Fridman</b:Last>
          </b:Person>
          <b:Person>
            <b:First>Jérôme</b:First>
            <b:Last>Galon</b:Last>
          </b:Person>
          <b:Person>
            <b:First>Catherine</b:First>
            <b:Last>Sautès-Fridman</b:Last>
          </b:Person>
          <b:Person>
            <b:First>Eric</b:First>
            <b:Last>Tartour</b:Last>
          </b:Person>
          <b:Person>
            <b:First>Laurence</b:First>
            <b:Last>Zitvogel</b:Last>
          </b:Person>
          <b:Person>
            <b:First>Guido</b:First>
            <b:Last>Kroemer</b:Last>
          </b:Person>
        </b:NameList>
      </b:Author>
    </b:Author>
    <b:JournalName>OncoImmunology</b:JournalName>
    <b:Pages>699-739</b:Pages>
    <b:Volume>1</b:Volume>
    <b:Issue>5</b:Issue>
    <b:StandardNumber>10.4161/onci.20696</b:StandardNumber>
    <b:Publisher>Taylor &amp; Francis</b:Publisher>
    <b:Month>8</b:Month>
    <b:Day>1</b:Day>
    <b:RefOrder>37</b:RefOrder>
  </b:Source>
  <b:Source>
    <b:Tag>chauhan-rungta-2019-designing-a-multi-epitope-based-vaccine-to-combat-kaposi-sarcoma-utilizing-immunoinformatics-approach</b:Tag>
    <b:SourceType>JournalArticle</b:SourceType>
    <b:Title>Designing a multi-epitope based vaccine to combat Kaposi Sarcoma utilizing immunoinformatics approach</b:Title>
    <b:Year>2019</b:Year>
    <b:Comments/>
    <b:Author>
      <b:Author>
        <b:NameList>
          <b:Person>
            <b:First>Varun</b:First>
            <b:Last>Chauhan</b:Last>
          </b:Person>
          <b:Person>
            <b:First>Tripti</b:First>
            <b:Last>Rungta</b:Last>
          </b:Person>
          <b:Person>
            <b:First>Kapil</b:First>
            <b:Last>Goyal</b:Last>
          </b:Person>
          <b:Person>
            <b:First>Mini P</b:First>
            <b:Last>Singh</b:Last>
          </b:Person>
        </b:NameList>
      </b:Author>
    </b:Author>
    <b:JournalName>Scientific Reports</b:JournalName>
    <b:Pages>2517</b:Pages>
    <b:Volume>9</b:Volume>
    <b:Issue>1</b:Issue>
    <b:StandardNumber>10.1038/s41598-019-39299-8</b:StandardNumber>
    <b:RefOrder>38</b:RefOrder>
  </b:Source>
  <b:Source>
    <b:Tag>caldwell-coleby-2018-the-newly-arisen-devil-facial-tumour-disease-2-(dft2)-reveals-a-mechanism-for-the-emergence-of-a-contagious-cancer</b:Tag>
    <b:SourceType>JournalArticle</b:SourceType>
    <b:Title>The newly-arisen Devil facial tumour disease 2 (DFT2) reveals a mechanism for the emergence of a contagious cancer</b:Title>
    <b:Year>2018</b:Year>
    <b:Author>
      <b:Author>
        <b:NameList>
          <b:Person>
            <b:First>Alison</b:First>
            <b:Last>Caldwell</b:Last>
          </b:Person>
          <b:Person>
            <b:First>Rachel</b:First>
            <b:Last>Coleby</b:Last>
          </b:Person>
          <b:Person>
            <b:First>Cesar</b:First>
            <b:Last>Tovar</b:Last>
          </b:Person>
          <b:Person>
            <b:First>Maximilian R</b:First>
            <b:Last>Stammnitz</b:Last>
          </b:Person>
          <b:Person>
            <b:First>Young Mi</b:First>
            <b:Last>Kwon</b:Last>
          </b:Person>
          <b:Person>
            <b:First>Rachel S</b:First>
            <b:Last>Owen</b:Last>
          </b:Person>
          <b:Person>
            <b:First>Marios</b:First>
            <b:Last>Tringides</b:Last>
          </b:Person>
          <b:Person>
            <b:First>Elizabeth P</b:First>
            <b:Last>Murchison</b:Last>
          </b:Person>
          <b:Person>
            <b:First>Karsten</b:First>
            <b:Last>Skjødt</b:Last>
          </b:Person>
          <b:Person>
            <b:First>Gareth J</b:First>
            <b:Last>Thomas</b:Last>
          </b:Person>
          <b:Person>
            <b:First>Jim</b:First>
            <b:Last>Kaufman</b:Last>
          </b:Person>
          <b:Person>
            <b:First>Tim</b:First>
            <b:Last>Elliott</b:Last>
          </b:Person>
          <b:Person>
            <b:First>Gregory M</b:First>
            <b:Last>Woods</b:Last>
          </b:Person>
          <b:Person>
            <b:First>Hannah V T</b:First>
            <b:Last>Siddle</b:Last>
          </b:Person>
        </b:NameList>
      </b:Author>
      <b:Editor>
        <b:NameList>
          <b:Person>
            <b:First>Arup K</b:First>
            <b:Last>Chakraborty</b:Last>
          </b:Person>
          <b:Person>
            <b:First>Ronald N</b:First>
            <b:Last>Germain</b:Last>
          </b:Person>
          <b:Person>
            <b:First>Mel</b:First>
            <b:Last>Greaves</b:Last>
          </b:Person>
        </b:NameList>
      </b:Editor>
    </b:Author>
    <b:JournalName>eLife</b:JournalName>
    <b:Pages>e35314</b:Pages>
    <b:Volume>7</b:Volume>
    <b:StandardNumber>10.7554/eLife.35314</b:StandardNumber>
    <b:Publisher>eLife Sciences Publications, Ltd</b:Publisher>
    <b:RefOrder>39</b:RefOrder>
  </b:Source>
  <b:Source>
    <b:Tag>burnett-1970-the-concept-of-immunological-surveillance.</b:Tag>
    <b:SourceType>JournalArticle</b:SourceType>
    <b:Title>The concept of immunological surveillance.</b:Title>
    <b:Year>1970</b:Year>
    <b:Author>
      <b:Author>
        <b:NameList>
          <b:Person>
            <b:First>F. M.</b:First>
            <b:Last>Burnett</b:Last>
          </b:Person>
        </b:NameList>
      </b:Author>
    </b:Author>
    <b:JournalName>Progress in experimental tumor research</b:JournalName>
    <b:Pages>1-27</b:Pages>
    <b:Volume>13</b:Volume>
    <b:RefOrder>40</b:RefOrder>
  </b:Source>
  <b:Source>
    <b:Tag>brown-tovar-2016-mitogen-activated-tasmanian-devil-blood-mononuclear-cells-kill-devil-facial-tumour-disease-cells</b:Tag>
    <b:SourceType>JournalArticle</b:SourceType>
    <b:Title>Mitogen-activated Tasmanian devil blood mononuclear cells kill devil facial tumour disease cells</b:Title>
    <b:Year>2016</b:Year>
    <b:Comments>doi: 10.1038/icb.2016.38</b:Comments>
    <b:Author>
      <b:Author>
        <b:NameList>
          <b:Person>
            <b:First>Gabriella K</b:First>
            <b:Last>Brown</b:Last>
          </b:Person>
          <b:Person>
            <b:First>Cesar</b:First>
            <b:Last>Tovar</b:Last>
          </b:Person>
          <b:Person>
            <b:First>Anne A</b:First>
            <b:Last>Cooray</b:Last>
          </b:Person>
          <b:Person>
            <b:First>Alexandre</b:First>
            <b:Last>Kreiss</b:Last>
          </b:Person>
          <b:Person>
            <b:First>Jocelyn</b:First>
            <b:Last>Darby</b:Last>
          </b:Person>
          <b:Person>
            <b:First>James M</b:First>
            <b:Last>Murphy</b:Last>
          </b:Person>
          <b:Person>
            <b:First>Lynn M</b:First>
            <b:Last>Corcoran</b:Last>
          </b:Person>
          <b:Person>
            <b:First>Silvana S</b:First>
            <b:Last>Bettiol</b:Last>
          </b:Person>
          <b:Person>
            <b:First>A Bruce</b:First>
            <b:Last>Lyons</b:Last>
          </b:Person>
          <b:Person>
            <b:First>Gregory M</b:First>
            <b:Last>Woods</b:Last>
          </b:Person>
        </b:NameList>
      </b:Author>
    </b:Author>
    <b:JournalName>Immunology &amp; Cell Biology</b:JournalName>
    <b:Pages>673-679</b:Pages>
    <b:Volume>94</b:Volume>
    <b:Issue>7</b:Issue>
    <b:StandardNumber>10.1038/icb.2016.38</b:StandardNumber>
    <b:Publisher>John Wiley &amp; Sons, Ltd</b:Publisher>
    <b:Month>8</b:Month>
    <b:Day>1</b:Day>
    <b:RefOrder>41</b:RefOrder>
  </b:Source>
  <b:Source>
    <b:Tag>brohl-kahen-2017-the-genomic-landscape-of-malignant-peripheral-nerve-sheath-tumors:-diverse-drivers-of-ras-pathway-activation</b:Tag>
    <b:SourceType>JournalArticle</b:SourceType>
    <b:Title>The genomic landscape of malignant peripheral nerve sheath tumors: diverse drivers of Ras pathway activation</b:Title>
    <b:Year>2017</b:Year>
    <b:Comments/>
    <b:Author>
      <b:Author>
        <b:NameList>
          <b:Person>
            <b:First>Andrew S</b:First>
            <b:Last>Brohl</b:Last>
          </b:Person>
          <b:Person>
            <b:First>Elliot</b:First>
            <b:Last>Kahen</b:Last>
          </b:Person>
          <b:Person>
            <b:First>Sean J</b:First>
            <b:Last>Yoder</b:Last>
          </b:Person>
          <b:Person>
            <b:First>Jamie K</b:First>
            <b:Last>Teer</b:Last>
          </b:Person>
          <b:Person>
            <b:First>Damon R</b:First>
            <b:Last>Reed</b:Last>
          </b:Person>
        </b:NameList>
      </b:Author>
    </b:Author>
    <b:JournalName>Scientific reports</b:JournalName>
    <b:Pages>14992</b:Pages>
    <b:Volume>7</b:Volume>
    <b:Issue>1</b:Issue>
    <b:StandardNumber>10.1038/s41598-017-15183-1</b:StandardNumber>
    <b:Publisher>Nature Publishing Group UK</b:Publisher>
    <b:Month>11</b:Month>
    <b:Day>8</b:Day>
    <b:RefOrder>42</b:RefOrder>
  </b:Source>
  <b:Source>
    <b:Tag>biggs-2018-annual-report-for-tasmanian-devil-conservation-program,-2017</b:Tag>
    <b:SourceType>Report</b:SourceType>
    <b:Title>Annual report for Tasmanian Devil conservation program, 2017</b:Title>
    <b:Year>2018</b:Year>
    <b:Author>
      <b:Author>
        <b:NameList>
          <b:Person>
            <b:First>J</b:First>
            <b:Last>Biggs</b:Last>
          </b:Person>
        </b:NameList>
      </b:Author>
    </b:Author>
    <b:Institution>Zoo and Aquarium association</b:Institution>
    <b:RefOrder>43</b:RefOrder>
  </b:Source>
  <b:Source>
    <b:Tag>berd-sato-2004-immunopharmacologic-analysis-of-an-autologous,-hapten-modified-human-melanoma-vaccine</b:Tag>
    <b:SourceType>JournalArticle</b:SourceType>
    <b:Title>Immunopharmacologic Analysis of an Autologous, Hapten-Modified Human Melanoma Vaccine</b:Title>
    <b:Year>2004</b:Year>
    <b:Comments>doi: 10.1200/JCO.2004.06.043</b:Comments>
    <b:Author>
      <b:Author>
        <b:NameList>
          <b:Person>
            <b:First>David</b:First>
            <b:Last>Berd</b:Last>
          </b:Person>
          <b:Person>
            <b:First>Takami</b:First>
            <b:Last>Sato</b:Last>
          </b:Person>
          <b:Person>
            <b:First>Henry C</b:First>
            <b:Last>Maguire</b:Last>
          </b:Person>
          <b:Person>
            <b:First>John</b:First>
            <b:Last>Kairys</b:Last>
          </b:Person>
          <b:Person>
            <b:First>Michael J</b:First>
            <b:Last>Mastrangelo</b:Last>
          </b:Person>
        </b:NameList>
      </b:Author>
    </b:Author>
    <b:JournalName>Journal of Clinical Oncology</b:JournalName>
    <b:Pages>403-415</b:Pages>
    <b:Volume>22</b:Volume>
    <b:Issue>3</b:Issue>
    <b:StandardNumber>10.1200/JCO.2004.06.043</b:StandardNumber>
    <b:Publisher>American Society of Clinical Oncology</b:Publisher>
    <b:Month>2</b:Month>
    <b:Day>1</b:Day>
    <b:RefOrder>44</b:RefOrder>
  </b:Source>
  <b:Source>
    <b:Tag>beeton-mccallum-2011-models-predict-that-culling-is-not-a-feasible-strategy-to-prevent-extinction-of-tasmanian-devils-from-facial-tumour-disease</b:Tag>
    <b:SourceType>JournalArticle</b:SourceType>
    <b:Title>Models predict that culling is not a feasible strategy to prevent extinction of Tasmanian devils from facial tumour disease</b:Title>
    <b:Year>2011</b:Year>
    <b:Comments>doi: 10.1111/j.1365-2664.2011.02060.x</b:Comments>
    <b:Author>
      <b:Author>
        <b:NameList>
          <b:Person>
            <b:First>Nick</b:First>
            <b:Last>Beeton</b:Last>
          </b:Person>
          <b:Person>
            <b:First>Hamish</b:First>
            <b:Last>McCallum</b:Last>
          </b:Person>
        </b:NameList>
      </b:Author>
    </b:Author>
    <b:JournalName>Journal of Applied Ecology</b:JournalName>
    <b:Pages>1315-1323</b:Pages>
    <b:Volume>48</b:Volume>
    <b:Issue>6</b:Issue>
    <b:StandardNumber>10.1111/j.1365-2664.2011.02060.x</b:StandardNumber>
    <b:Publisher>John Wiley &amp; Sons, Ltd (10.1111)</b:Publisher>
    <b:Month>12</b:Month>
    <b:Day>1</b:Day>
    <b:RefOrder>45</b:RefOrder>
  </b:Source>
  <b:Source>
    <b:Tag>bautz-sherpa-2017-prophylactic-vaccination-targeting-erbb3-decreases-polyp-burden-in-a-mouse-model-of-human-colorectal-cancer</b:Tag>
    <b:SourceType>JournalArticle</b:SourceType>
    <b:Title>Prophylactic vaccination targeting ERBB3 decreases polyp burden in a mouse model of human colorectal cancer</b:Title>
    <b:Year>2017</b:Year>
    <b:Comments>doi: 10.1080/2162402X.2016.1255395</b:Comments>
    <b:Author>
      <b:Author>
        <b:NameList>
          <b:Person>
            <b:First>David J</b:First>
            <b:Last>Bautz</b:Last>
          </b:Person>
          <b:Person>
            <b:First>Ang T</b:First>
            <b:Last>Sherpa</b:Last>
          </b:Person>
          <b:Person>
            <b:First>David W</b:First>
            <b:Last>Threadgill</b:Last>
          </b:Person>
        </b:NameList>
      </b:Author>
    </b:Author>
    <b:JournalName>OncoImmunology</b:JournalName>
    <b:Pages>e1255395</b:Pages>
    <b:Volume>6</b:Volume>
    <b:Issue>1</b:Issue>
    <b:StandardNumber>10.1080/2162402X.2016.1255395</b:StandardNumber>
    <b:Publisher>Taylor &amp; Francis</b:Publisher>
    <b:Month>1</b:Month>
    <b:Day>2</b:Day>
    <b:RefOrder>46</b:RefOrder>
  </b:Source>
  <b:Source>
    <b:Tag>bassani-sternberg-2018-mass-spectrometry-based-immunopeptidomics-for-the-discovery-of-cancer-neoantigens</b:Tag>
    <b:SourceType>BookSection</b:SourceType>
    <b:Title>Mass Spectrometry Based Immunopeptidomics for the Discovery of Cancer Neoantigens</b:Title>
    <b:Year>2018</b:Year>
    <b:Comments/>
    <b:Author>
      <b:Author>
        <b:NameList>
          <b:Person>
            <b:First>Michal</b:First>
            <b:Last>Bassani-Sternberg</b:Last>
          </b:Person>
        </b:NameList>
      </b:Author>
      <b:BookAuthor>
        <b:NameList>
          <b:Person>
            <b:First>Michal</b:First>
            <b:Last>Bassani-Sternberg</b:Last>
          </b:Person>
        </b:NameList>
      </b:BookAuthor>
      <b:Editor>
        <b:NameList>
          <b:Person>
            <b:First>Michael</b:First>
            <b:Last>Schrader</b:Last>
          </b:Person>
          <b:Person>
            <b:First>Lloyd</b:First>
            <b:Last>Fricker</b:Last>
          </b:Person>
        </b:NameList>
      </b:Editor>
    </b:Author>
    <b:BookTitle>Peptidomics: Methods and Strategies</b:BookTitle>
    <b:Pages>209-221</b:Pages>
    <b:StandardNumber>10.1007/978-1-4939-7537-2_14</b:StandardNumber>
    <b:Publisher>Springer New York</b:Publisher>
    <b:City>New York, NY</b:City>
    <b:RefOrder>47</b:RefOrder>
  </b:Source>
  <b:Source>
    <b:Tag>bartnik-nirmal-2012-peptide-vaccine-therapy-in-colorectal-cancer</b:Tag>
    <b:SourceType>JournalArticle</b:SourceType>
    <b:Title>Peptide Vaccine Therapy in Colorectal Cancer</b:Title>
    <b:Year>2012</b:Year>
    <b:Comments/>
    <b:Author>
      <b:Author>
        <b:NameList>
          <b:Person>
            <b:First>Aleksandra</b:First>
            <b:Last>Bartnik</b:Last>
          </b:Person>
          <b:Person>
            <b:First>Ajit Johnson</b:First>
            <b:Last>Nirmal</b:Last>
          </b:Person>
          <b:Person>
            <b:First>Shi-Yu</b:First>
            <b:Last>Yang</b:Last>
          </b:Person>
        </b:NameList>
      </b:Author>
    </b:Author>
    <b:JournalName>Vaccines</b:JournalName>
    <b:Pages>1-16</b:Pages>
    <b:Volume>1</b:Volume>
    <b:Issue>1</b:Issue>
    <b:StandardNumber>10.3390/vaccines1010001</b:StandardNumber>
    <b:Publisher>MDPI</b:Publisher>
    <b:Month>8</b:Month>
    <b:Day>23</b:Day>
    <b:RefOrder>48</b:RefOrder>
  </b:Source>
  <b:Source>
    <b:Tag>angell-lechner-2014-mhc-class-i-loss-is-a-frequent-mechanism-of-immune-escape-in-papillary-thyroid-cancer-that-is-reversed-by-interferon-and-selumetinib-treatment-&amp;lt;em&amp;gt;in-vitro&amp;lt;/em&amp;gt;</b:Tag>
    <b:SourceType>JournalArticle</b:SourceType>
    <b:Title>MHC Class I Loss Is a Frequent Mechanism of Immune Escape in Papillary Thyroid Cancer That Is Reversed by Interferon and Selumetinib Treatment &amp;lt;em&amp;gt;In Vitro&amp;lt;/em&amp;gt;</b:Title>
    <b:Year>2014</b:Year>
    <b:Comments/>
    <b:Author>
      <b:Author>
        <b:NameList>
          <b:Person>
            <b:First>Trevor E</b:First>
            <b:Last>Angell</b:Last>
          </b:Person>
          <b:Person>
            <b:First>Melissa G</b:First>
            <b:Last>Lechner</b:Last>
          </b:Person>
          <b:Person>
            <b:First>Julie K</b:First>
            <b:Last>Jang</b:Last>
          </b:Person>
          <b:Person>
            <b:First>Jonathan S</b:First>
            <b:Last>LoPresti</b:Last>
          </b:Person>
          <b:Person>
            <b:First>Alan L</b:First>
            <b:Last>Epstein</b:Last>
          </b:Person>
        </b:NameList>
      </b:Author>
    </b:Author>
    <b:JournalName>Clinical Cancer Research</b:JournalName>
    <b:Pages>6034</b:Pages>
    <b:Volume>20</b:Volume>
    <b:Issue>23</b:Issue>
    <b:StandardNumber>10.1158/1078-0432.CCR-14-0879</b:StandardNumber>
    <b:Month>12</b:Month>
    <b:Day>1</b:Day>
    <b:RefOrder>49</b:RefOrder>
  </b:Source>
  <b:Source>
    <b:Tag>ahmad-ranaghan-2019-combating-tigecycline-resistant-acinetobacter-baumannii:-a-leap-forward-towards-multi-epitope-based-vaccine-discovery</b:Tag>
    <b:SourceType>JournalArticle</b:SourceType>
    <b:Title>Combating tigecycline resistant Acinetobacter baumannii: A leap forward towards multi-epitope based vaccine discovery</b:Title>
    <b:Year>2019</b:Year>
    <b:Comments/>
    <b:Author>
      <b:Author>
        <b:NameList>
          <b:Person>
            <b:First>Sajjad</b:First>
            <b:Last>Ahmad</b:Last>
          </b:Person>
          <b:Person>
            <b:First>Kara E</b:First>
            <b:Last>Ranaghan</b:Last>
          </b:Person>
          <b:Person>
            <b:First>Syed Sikander</b:First>
            <b:Last>Azam</b:Last>
          </b:Person>
        </b:NameList>
      </b:Author>
    </b:Author>
    <b:JournalName>European Journal of Pharmaceutical Sciences</b:JournalName>
    <b:StandardNumber>https://doi.org/10.1016/j.ejps.2019.02.023</b:StandardNumber>
    <b:RefOrder>50</b:RefOrder>
  </b:Source>
  <b:Source>
    <b:Tag>yadav-jhunjhunwala-2014-predicting-immunogenic-tumour-mutations-by-combining-mass-spectrometry-and-exome-sequencing</b:Tag>
    <b:SourceType>JournalArticle</b:SourceType>
    <b:Title>Predicting immunogenic tumour mutations by combining mass spectrometry and exome sequencing</b:Title>
    <b:Year>2014</b:Year>
    <b:Author>
      <b:Author>
        <b:NameList>
          <b:Person>
            <b:First>Mahesh</b:First>
            <b:Last>Yadav</b:Last>
          </b:Person>
          <b:Person>
            <b:First>Suchit</b:First>
            <b:Last>Jhunjhunwala</b:Last>
          </b:Person>
          <b:Person>
            <b:First>Qui T</b:First>
            <b:Last>Phung</b:Last>
          </b:Person>
          <b:Person>
            <b:First>Patrick</b:First>
            <b:Last>Lupardus</b:Last>
          </b:Person>
          <b:Person>
            <b:First>Joshua</b:First>
            <b:Last>Tanguay</b:Last>
          </b:Person>
          <b:Person>
            <b:First>Stephanie</b:First>
            <b:Last>Bumbaca</b:Last>
          </b:Person>
          <b:Person>
            <b:First>Christian</b:First>
            <b:Last>Franci</b:Last>
          </b:Person>
          <b:Person>
            <b:First>Tommy K</b:First>
            <b:Last>Cheung</b:Last>
          </b:Person>
          <b:Person>
            <b:First>Jens</b:First>
            <b:Last>Fritsche</b:Last>
          </b:Person>
          <b:Person>
            <b:First>Toni</b:First>
            <b:Last>Weinschenk</b:Last>
          </b:Person>
          <b:Person>
            <b:First>Zora</b:First>
            <b:Last>Modrusan</b:Last>
          </b:Person>
          <b:Person>
            <b:First>Ira</b:First>
            <b:Last>Mellman</b:Last>
          </b:Person>
          <b:Person>
            <b:First>Jennie R</b:First>
            <b:Last>Lill</b:Last>
          </b:Person>
          <b:Person>
            <b:First>Lelia</b:First>
            <b:Last>Delamarre</b:Last>
          </b:Person>
        </b:NameList>
      </b:Author>
    </b:Author>
    <b:JournalName>Nature</b:JournalName>
    <b:Pages>572-576</b:Pages>
    <b:Volume>515</b:Volume>
    <b:Issue>7528</b:Issue>
    <b:StandardNumber>10.1038/nature14001http://www.nature.com/nature/journal/v515/n7528/abs/nature14001.html#supplementary-information</b:StandardNumber>
    <b:Publisher>Nature Publishing Group, a division of Macmillan Publishers Limited. All Rights Reserved.</b:Publisher>
    <b:RefOrder>51</b:RefOrder>
  </b:Source>
  <b:Source>
    <b:Tag>woods-kreiss-2007-the-immune-response-of-the-tasmanian-devil-(sarcophilus-harrisi)-and-devil-facial-tumour-disease</b:Tag>
    <b:SourceType>JournalArticle</b:SourceType>
    <b:Title>The Immune Response of the Tasmanian Devil (Sarcophilus harrisi) and Devil Facial Tumour Disease</b:Title>
    <b:Year>2007</b:Year>
    <b:Author>
      <b:Author>
        <b:NameList>
          <b:Person>
            <b:First>G</b:First>
            <b:Last>Woods</b:Last>
          </b:Person>
          <b:Person>
            <b:First>A</b:First>
            <b:Last>Kreiss</b:Last>
          </b:Person>
          <b:Person>
            <b:First>K</b:First>
            <b:Last>Belov</b:Last>
          </b:Person>
          <b:Person>
            <b:First>H</b:First>
            <b:Last>Siddle</b:Last>
          </b:Person>
          <b:Person>
            <b:First>D</b:First>
            <b:Last>Obendorf</b:Last>
          </b:Person>
          <b:Person>
            <b:First>H</b:First>
            <b:Last>Muller</b:Last>
          </b:Person>
        </b:NameList>
      </b:Author>
    </b:Author>
    <b:JournalName>EcoHealth</b:JournalName>
    <b:Volume>4</b:Volume>
    <b:StandardNumber>10.1007/s10393-007-0117-1</b:StandardNumber>
    <b:RefOrder>52</b:RefOrder>
  </b:Source>
  <b:Source>
    <b:Tag>tovar-pye-2017-regression-of-devil-facial-tumour-disease-following-immunotherapy-in-immunised-tasmanian-devils</b:Tag>
    <b:SourceType>JournalArticle</b:SourceType>
    <b:Title>Regression of devil facial tumour disease following immunotherapy in immunised Tasmanian devils</b:Title>
    <b:Year>2017</b:Year>
    <b:Author>
      <b:Author>
        <b:NameList>
          <b:Person>
            <b:First>Cesar</b:First>
            <b:Last>Tovar</b:Last>
          </b:Person>
          <b:Person>
            <b:First>Ruth J</b:First>
            <b:Last>Pye</b:Last>
          </b:Person>
          <b:Person>
            <b:First>Alexandre</b:First>
            <b:Last>Kreiss</b:Last>
          </b:Person>
          <b:Person>
            <b:First>Yuanyuan</b:First>
            <b:Last>Cheng</b:Last>
          </b:Person>
          <b:Person>
            <b:First>Gabriella K</b:First>
            <b:Last>Brown</b:Last>
          </b:Person>
          <b:Person>
            <b:First>Jocelyn</b:First>
            <b:Last>Darby</b:Last>
          </b:Person>
          <b:Person>
            <b:First>Roslyn C</b:First>
            <b:Last>Malley</b:Last>
          </b:Person>
          <b:Person>
            <b:First>Hannah V T</b:First>
            <b:Last>Siddle</b:Last>
          </b:Person>
          <b:Person>
            <b:First>Karsten</b:First>
            <b:Last>Skjødt</b:Last>
          </b:Person>
          <b:Person>
            <b:First>Jim</b:First>
            <b:Last>Kaufman</b:Last>
          </b:Person>
          <b:Person>
            <b:First>Anabel</b:First>
            <b:Last>Silva</b:Last>
          </b:Person>
          <b:Person>
            <b:First>Adriana</b:First>
            <b:Last>Baz Morelli</b:Last>
          </b:Person>
          <b:Person>
            <b:First>Anthony T</b:First>
            <b:Last>Papenfuss</b:Last>
          </b:Person>
          <b:Person>
            <b:First>Lynn M</b:First>
            <b:Last>Corcoran</b:Last>
          </b:Person>
          <b:Person>
            <b:First>James M</b:First>
            <b:Last>Murphy</b:Last>
          </b:Person>
          <b:Person>
            <b:First>Martin J</b:First>
            <b:Last>Pearse</b:Last>
          </b:Person>
          <b:Person>
            <b:First>Katherine</b:First>
            <b:Last>Belov</b:Last>
          </b:Person>
          <b:Person>
            <b:First>A Bruce</b:First>
            <b:Last>Lyons</b:Last>
          </b:Person>
          <b:Person>
            <b:First>Gregory M</b:First>
            <b:Last>Woods</b:Last>
          </b:Person>
        </b:NameList>
      </b:Author>
    </b:Author>
    <b:Pages>43827</b:Pages>
    <b:Volume>7</b:Volume>
    <b:Publisher>The Author(s)</b:Publisher>
    <b:Month>3</b:Month>
    <b:Day>9</b:Day>
    <b:RefOrder>53</b:RefOrder>
  </b:Source>
  <b:Source>
    <b:Tag>tovar-obendorf-2011-tumor-specific-diagnostic-marker-for-transmissible-facial-tumors-of-tasmanian-devils:-immunohistochemistry-studies</b:Tag>
    <b:SourceType>JournalArticle</b:SourceType>
    <b:Title>Tumor-specific diagnostic marker for transmissible facial tumors of Tasmanian devils: immunohistochemistry studies</b:Title>
    <b:Year>2011</b:Year>
    <b:Comments>1544-2217Tovar, CObendorf, DMurchison, E PPapenfuss, A TKreiss, AWoods, G MJournal ArticleResearch Support, Non-U.S. Gov'tUnited StatesVet Pathol. 2011 Nov;48(6):1195-203. doi: 10.1177/0300985811400447. Epub 2011 Mar 7.</b:Comments>
    <b:Author>
      <b:Author>
        <b:NameList>
          <b:Person>
            <b:First>C</b:First>
            <b:Last>Tovar</b:Last>
          </b:Person>
          <b:Person>
            <b:First>D</b:First>
            <b:Last>Obendorf</b:Last>
          </b:Person>
          <b:Person>
            <b:First>E P</b:First>
            <b:Last>Murchison</b:Last>
          </b:Person>
          <b:Person>
            <b:First>A T</b:First>
            <b:Last>Papenfuss</b:Last>
          </b:Person>
          <b:Person>
            <b:First>A</b:First>
            <b:Last>Kreiss</b:Last>
          </b:Person>
          <b:Person>
            <b:First>G M</b:First>
            <b:Last>Woods</b:Last>
          </b:Person>
        </b:NameList>
      </b:Author>
    </b:Author>
    <b:JournalName>Vet Pathol</b:JournalName>
    <b:Pages>1195-1203</b:Pages>
    <b:Volume>48</b:Volume>
    <b:Issue>6</b:Issue>
    <b:StandardNumber>10.1177/0300985811400447</b:StandardNumber>
    <b:RefOrder>54</b:RefOrder>
  </b:Source>
  <b:Source>
    <b:Tag>töpfer-kempe-2011-tumor-evasion-from-t-cell-surveillance</b:Tag>
    <b:SourceType>JournalArticle</b:SourceType>
    <b:Title>Tumor Evasion from T Cell Surveillance</b:Title>
    <b:Year>2011</b:Year>
    <b:Author>
      <b:Author>
        <b:NameList>
          <b:Person>
            <b:First>Katrin</b:First>
            <b:Last>Töpfer</b:Last>
          </b:Person>
          <b:Person>
            <b:First>Stefanie</b:First>
            <b:Last>Kempe</b:Last>
          </b:Person>
          <b:Person>
            <b:First>Nadja</b:First>
            <b:Last>Müller</b:Last>
          </b:Person>
          <b:Person>
            <b:First>Marc</b:First>
            <b:Last>Schmitz</b:Last>
          </b:Person>
          <b:Person>
            <b:First>Michael</b:First>
            <b:Last>Bachmann</b:Last>
          </b:Person>
          <b:Person>
            <b:First>Marc</b:First>
            <b:Last>Cartellieri</b:Last>
          </b:Person>
          <b:Person>
            <b:First>Gabriele</b:First>
            <b:Last>Schackert</b:Last>
          </b:Person>
          <b:Person>
            <b:First>Achim</b:First>
            <b:Last>Temme</b:Last>
          </b:Person>
        </b:NameList>
      </b:Author>
    </b:Author>
    <b:JournalName>Journal of Biomedicine and Biotechnology</b:JournalName>
    <b:Pages>19</b:Pages>
    <b:Volume>2011</b:Volume>
    <b:StandardNumber>10.1155/2011/918471</b:StandardNumber>
    <b:RefOrder>55</b:RefOrder>
  </b:Source>
  <b:Source>
    <b:Tag>siddle-kreiss-2013-reversible-epigenetic-down-regulation-of-mhc-molecules-by-devil-facial-tumour-disease-illustrates-immune-escape-by-a-contagious-cancer</b:Tag>
    <b:SourceType>JournalArticle</b:SourceType>
    <b:Title>Reversible epigenetic down-regulation of MHC molecules by devil facial tumour disease illustrates immune escape by a contagious cancer</b:Title>
    <b:Year>2013</b:Year>
    <b:Author>
      <b:Author>
        <b:NameList>
          <b:Person>
            <b:First>Hannah V</b:First>
            <b:Last>Siddle</b:Last>
          </b:Person>
          <b:Person>
            <b:First>Alexandre</b:First>
            <b:Last>Kreiss</b:Last>
          </b:Person>
          <b:Person>
            <b:First>Cesar</b:First>
            <b:Last>Tovar</b:Last>
          </b:Person>
          <b:Person>
            <b:First>Chun Kit</b:First>
            <b:Last>Yuen</b:Last>
          </b:Person>
          <b:Person>
            <b:First>Yuanyuan</b:First>
            <b:Last>Cheng</b:Last>
          </b:Person>
          <b:Person>
            <b:First>Katherine</b:First>
            <b:Last>Belov</b:Last>
          </b:Person>
          <b:Person>
            <b:First>Kate</b:First>
            <b:Last>Swift</b:Last>
          </b:Person>
          <b:Person>
            <b:First>Anne-Maree</b:First>
            <b:Last>Pearse</b:Last>
          </b:Person>
          <b:Person>
            <b:First>Rodrigo</b:First>
            <b:Last>Hamede</b:Last>
          </b:Person>
          <b:Person>
            <b:First>Menna E</b:First>
            <b:Last>Jones</b:Last>
          </b:Person>
          <b:Person>
            <b:First>Karsten</b:First>
            <b:Last>Skjødt</b:Last>
          </b:Person>
          <b:Person>
            <b:First>Gregory M</b:First>
            <b:Last>Woods</b:Last>
          </b:Person>
          <b:Person>
            <b:First>Jim</b:First>
            <b:Last>Kaufman</b:Last>
          </b:Person>
        </b:NameList>
      </b:Author>
    </b:Author>
    <b:JournalName>Proceedings of the National Academy of Sciences</b:JournalName>
    <b:Pages>5103-5108</b:Pages>
    <b:Volume>110</b:Volume>
    <b:Issue>13</b:Issue>
    <b:StandardNumber>10.1073/pnas.1219920110</b:StandardNumber>
    <b:RefOrder>56</b:RefOrder>
  </b:Source>
  <b:Source>
    <b:Tag>siddle-kreiss-2007-transmission-of-a-fatal-clonal-tumor-by-biting-occurs-due-to-depleted-mhc-diversity-in-a-threatened-carnivorous-marsupial</b:Tag>
    <b:SourceType>JournalArticle</b:SourceType>
    <b:Title>Transmission of a fatal clonal tumor by biting occurs due to depleted MHC diversity in a threatened carnivorous marsupial</b:Title>
    <b:Year>2007</b:Year>
    <b:Comments>Siddle, Hannah V Kreiss, Alexandre Eldridge, Mark D B Noonan, Erin Clarke, Candice J Pyecroft, Stephen Woods, Gregory M Belov, Katherine Journal Article Research Support, Non-U.S. Gov't United States Proc Natl Acad Sci U S A. 2007 Oct 9;104(41):16221-6. Epub 2007 Oct 2.</b:Comments>
    <b:Author>
      <b:Author>
        <b:NameList>
          <b:Person>
            <b:First>H V</b:First>
            <b:Last>Siddle</b:Last>
          </b:Person>
          <b:Person>
            <b:First>A</b:First>
            <b:Last>Kreiss</b:Last>
          </b:Person>
          <b:Person>
            <b:First>M D</b:First>
            <b:Last>Eldridge</b:Last>
          </b:Person>
          <b:Person>
            <b:First>E</b:First>
            <b:Last>Noonan</b:Last>
          </b:Person>
          <b:Person>
            <b:First>C J</b:First>
            <b:Last>Clarke</b:Last>
          </b:Person>
          <b:Person>
            <b:First>S</b:First>
            <b:Last>Pyecroft</b:Last>
          </b:Person>
          <b:Person>
            <b:First>G M</b:First>
            <b:Last>Woods</b:Last>
          </b:Person>
          <b:Person>
            <b:First>K</b:First>
            <b:Last>Belov</b:Last>
          </b:Person>
        </b:NameList>
      </b:Author>
    </b:Author>
    <b:JournalName>Proc Natl Acad Sci U S A</b:JournalName>
    <b:Pages>16221-16226</b:Pages>
    <b:Volume>104</b:Volume>
    <b:Issue>41</b:Issue>
    <b:StandardNumber>10.1073/pnas.0704580104</b:StandardNumber>
    <b:RefOrder>57</b:RefOrder>
  </b:Source>
  <b:Source>
    <b:Tag>pye-pemberton-2016-a-second-transmissible-cancer-in-tasmanian-devils</b:Tag>
    <b:SourceType>JournalArticle</b:SourceType>
    <b:Title>A second transmissible cancer in Tasmanian devils</b:Title>
    <b:Year>2016</b:Year>
    <b:Author>
      <b:Author>
        <b:NameList>
          <b:Person>
            <b:First>Ruth J</b:First>
            <b:Last>Pye</b:Last>
          </b:Person>
          <b:Person>
            <b:First>David</b:First>
            <b:Last>Pemberton</b:Last>
          </b:Person>
          <b:Person>
            <b:First>Cesar</b:First>
            <b:Last>Tovar</b:Last>
          </b:Person>
          <b:Person>
            <b:First>Jose M C</b:First>
            <b:Last>Tubio</b:Last>
          </b:Person>
          <b:Person>
            <b:First>Karen A</b:First>
            <b:Last>Dun</b:Last>
          </b:Person>
          <b:Person>
            <b:First>Samantha</b:First>
            <b:Last>Fox</b:Last>
          </b:Person>
          <b:Person>
            <b:First>Jocelyn</b:First>
            <b:Last>Darby</b:Last>
          </b:Person>
          <b:Person>
            <b:First>Dane</b:First>
            <b:Last>Hayes</b:Last>
          </b:Person>
          <b:Person>
            <b:First>Graeme W</b:First>
            <b:Last>Knowles</b:Last>
          </b:Person>
          <b:Person>
            <b:First>Alexandre</b:First>
            <b:Last>Kreiss</b:Last>
          </b:Person>
          <b:Person>
            <b:First>Hannah V T</b:First>
            <b:Last>Siddle</b:Last>
          </b:Person>
          <b:Person>
            <b:First>Kate</b:First>
            <b:Last>Swift</b:Last>
          </b:Person>
          <b:Person>
            <b:First>Bruce A</b:First>
            <b:Last>Lyons</b:Last>
          </b:Person>
          <b:Person>
            <b:First>Elizabeth P</b:First>
            <b:Last>Murchison</b:Last>
          </b:Person>
          <b:Person>
            <b:First>Gregory M</b:First>
            <b:Last>Woods</b:Last>
          </b:Person>
        </b:NameList>
      </b:Author>
    </b:Author>
    <b:JournalName>Proceedings of the National Academy of Sciences</b:JournalName>
    <b:Pages>374-379</b:Pages>
    <b:Volume>113</b:Volume>
    <b:Issue>2</b:Issue>
    <b:StandardNumber>10.1073/pnas.1519691113</b:StandardNumber>
    <b:RefOrder>58</b:RefOrder>
  </b:Source>
  <b:Source>
    <b:Tag>pye-hamede-2016-demonstration-of-immune-responses-against-devil-facial-tumour-disease-in-wild-tasmanian-devils</b:Tag>
    <b:SourceType>JournalArticle</b:SourceType>
    <b:Title>Demonstration of immune responses against devil facial tumour disease in wild Tasmanian devils</b:Title>
    <b:Year>2016</b:Year>
    <b:Author>
      <b:Author>
        <b:NameList>
          <b:Person>
            <b:First>Ruth</b:First>
            <b:Last>Pye</b:Last>
          </b:Person>
          <b:Person>
            <b:First>Rodrigo</b:First>
            <b:Last>Hamede</b:Last>
          </b:Person>
          <b:Person>
            <b:First>Hannah V</b:First>
            <b:Last>Siddle</b:Last>
          </b:Person>
          <b:Person>
            <b:First>Alison</b:First>
            <b:Last>Caldwell</b:Last>
          </b:Person>
          <b:Person>
            <b:First>Graeme W</b:First>
            <b:Last>Knowles</b:Last>
          </b:Person>
          <b:Person>
            <b:First>Kate</b:First>
            <b:Last>Swift</b:Last>
          </b:Person>
          <b:Person>
            <b:First>Alexandre</b:First>
            <b:Last>Kreiss</b:Last>
          </b:Person>
          <b:Person>
            <b:First>Menna E</b:First>
            <b:Last>Jones</b:Last>
          </b:Person>
          <b:Person>
            <b:First>A Bruce</b:First>
            <b:Last>Lyons</b:Last>
          </b:Person>
          <b:Person>
            <b:First>Gregory M</b:First>
            <b:Last>Woods</b:Last>
          </b:Person>
        </b:NameList>
      </b:Author>
    </b:Author>
    <b:JournalName>Biology Letters</b:JournalName>
    <b:Volume>12</b:Volume>
    <b:Issue>10</b:Issue>
    <b:Month>10</b:Month>
    <b:Day>18</b:Day>
    <b:RefOrder>59</b:RefOrder>
  </b:Source>
  <b:Source>
    <b:Tag>pearse-swift-2006-allograft-theory:-transmission-of-devil-facial-tumour-disease</b:Tag>
    <b:SourceType>JournalArticle</b:SourceType>
    <b:Title>Allograft theory: Transmission of devil facial-tumour disease</b:Title>
    <b:Year>2006</b:Year>
    <b:Comments>10.1038/439549a</b:Comments>
    <b:Author>
      <b:Author>
        <b:NameList>
          <b:Person>
            <b:First>A M</b:First>
            <b:Last>Pearse</b:Last>
          </b:Person>
          <b:Person>
            <b:First>K</b:First>
            <b:Last>Swift</b:Last>
          </b:Person>
        </b:NameList>
      </b:Author>
    </b:Author>
    <b:JournalName>Nature</b:JournalName>
    <b:Pages>549</b:Pages>
    <b:Volume>439</b:Volume>
    <b:Issue>7076</b:Issue>
    <b:StandardNumber>http://www.nature.com/nature/journal/v439/n7076/suppinfo/439549a_S1.html</b:StandardNumber>
    <b:RefOrder>60</b:RefOrder>
  </b:Source>
  <b:Source>
    <b:Tag>murchison-schulz-trieglaff-2012-genome-sequencing-and-analysis-of-the-tasmanian-devil-and-its-transmissible-cancer</b:Tag>
    <b:SourceType>JournalArticle</b:SourceType>
    <b:Title>Genome Sequencing and Analysis of the Tasmanian Devil and Its Transmissible Cancer</b:Title>
    <b:Year>2012</b:Year>
    <b:Author>
      <b:Author>
        <b:NameList>
          <b:Person>
            <b:First>Elizabeth P</b:First>
            <b:Last>Murchison</b:Last>
          </b:Person>
          <b:Person>
            <b:First>Ole B</b:First>
            <b:Last>Schulz-Trieglaff</b:Last>
          </b:Person>
          <b:Person>
            <b:First>Zemin</b:First>
            <b:Last>Ning</b:Last>
          </b:Person>
          <b:Person>
            <b:First>Ludmil B</b:First>
            <b:Last>Alexandrov</b:Last>
          </b:Person>
          <b:Person>
            <b:First>Markus J</b:First>
            <b:Last>Bauer</b:Last>
          </b:Person>
          <b:Person>
            <b:First>Beiyuan</b:First>
            <b:Last>Fu</b:Last>
          </b:Person>
          <b:Person>
            <b:First>Matthew</b:First>
            <b:Last>Hims</b:Last>
          </b:Person>
          <b:Person>
            <b:First>Zhihao</b:First>
            <b:Last>Ding</b:Last>
          </b:Person>
          <b:Person>
            <b:First>Sergii</b:First>
            <b:Last>Ivakhno</b:Last>
          </b:Person>
          <b:Person>
            <b:First>Caitlin</b:First>
            <b:Last>Stewart</b:Last>
          </b:Person>
          <b:Person>
            <b:First>Bee Ling</b:First>
            <b:Last>Ng</b:Last>
          </b:Person>
          <b:Person>
            <b:First>Wendy</b:First>
            <b:Last>Wong</b:Last>
          </b:Person>
          <b:Person>
            <b:First>Bronwen</b:First>
            <b:Last>Aken</b:Last>
          </b:Person>
          <b:Person>
            <b:First>Simon</b:First>
            <b:Last>White</b:Last>
          </b:Person>
          <b:Person>
            <b:First>Amber</b:First>
            <b:Last>Alsop</b:Last>
          </b:Person>
          <b:Person>
            <b:First>Jennifer</b:First>
            <b:Last>Becq</b:Last>
          </b:Person>
          <b:Person>
            <b:First>Graham R</b:First>
            <b:Last>Bignell</b:Last>
          </b:Person>
          <b:Person>
            <b:First>R  Keira</b:First>
            <b:Last>Cheetham</b:Last>
          </b:Person>
          <b:Person>
            <b:First>William</b:First>
            <b:Last>Cheng</b:Last>
          </b:Person>
          <b:Person>
            <b:First>Thomas R</b:First>
            <b:Last>Connor</b:Last>
          </b:Person>
          <b:Person>
            <b:First>Anthony J</b:First>
            <b:Last>Cox</b:Last>
          </b:Person>
          <b:Person>
            <b:First>Zhi-Ping</b:First>
            <b:Last>Feng</b:Last>
          </b:Person>
          <b:Person>
            <b:First>Yong</b:First>
            <b:Last>Gu</b:Last>
          </b:Person>
          <b:Person>
            <b:First>Russell J</b:First>
            <b:Last>Grocock</b:Last>
          </b:Person>
          <b:Person>
            <b:First>Simon R</b:First>
            <b:Last>Harris</b:Last>
          </b:Person>
          <b:Person>
            <b:First>Irina</b:First>
            <b:Last>Khrebtukova</b:Last>
          </b:Person>
          <b:Person>
            <b:First>Zoya</b:First>
            <b:Last>Kingsbury</b:Last>
          </b:Person>
          <b:Person>
            <b:First>Mark</b:First>
            <b:Last>Kowarsky</b:Last>
          </b:Person>
          <b:Person>
            <b:First>Alexandre</b:First>
            <b:Last>Kreiss</b:Last>
          </b:Person>
          <b:Person>
            <b:First>Shujun</b:First>
            <b:Last>Luo</b:Last>
          </b:Person>
          <b:Person>
            <b:First>John</b:First>
            <b:Last>Marshall</b:Last>
          </b:Person>
          <b:Person>
            <b:First>David J</b:First>
            <b:Last>McBride</b:Last>
          </b:Person>
          <b:Person>
            <b:First>Lisa</b:First>
            <b:Last>Murray</b:Last>
          </b:Person>
          <b:Person>
            <b:First>Anne-Maree</b:First>
            <b:Last>Pearse</b:Last>
          </b:Person>
          <b:Person>
            <b:First>Keiran</b:First>
            <b:Last>Raine</b:Last>
          </b:Person>
          <b:Person>
            <b:First>Isabelle</b:First>
            <b:Last>Rasolonjatovo</b:Last>
          </b:Person>
          <b:Person>
            <b:First>Richard</b:First>
            <b:Last>Shaw</b:Last>
          </b:Person>
          <b:Person>
            <b:First>Philip</b:First>
            <b:Last>Tedder</b:Last>
          </b:Person>
          <b:Person>
            <b:First>Carolyn</b:First>
            <b:Last>Tregidgo</b:Last>
          </b:Person>
          <b:Person>
            <b:First>Albert J</b:First>
            <b:Last>Vilella</b:Last>
          </b:Person>
          <b:Person>
            <b:First>David C</b:First>
            <b:Last>Wedge</b:Last>
          </b:Person>
          <b:Person>
            <b:First>Gregory M</b:First>
            <b:Last>Woods</b:Last>
          </b:Person>
          <b:Person>
            <b:First>Niall</b:First>
            <b:Last>Gormley</b:Last>
          </b:Person>
          <b:Person>
            <b:First>Sean</b:First>
            <b:Last>Humphray</b:Last>
          </b:Person>
          <b:Person>
            <b:First>Gary</b:First>
            <b:Last>Schroth</b:Last>
          </b:Person>
          <b:Person>
            <b:First>Geoffrey</b:First>
            <b:Last>Smith</b:Last>
          </b:Person>
          <b:Person>
            <b:First>Kevin</b:First>
            <b:Last>Hall</b:Last>
          </b:Person>
          <b:Person>
            <b:First>Stephen M J</b:First>
            <b:Last>Searle</b:Last>
          </b:Person>
          <b:Person>
            <b:First>Nigel P</b:First>
            <b:Last>Carter</b:Last>
          </b:Person>
          <b:Person>
            <b:First>Anthony T</b:First>
            <b:Last>Papenfuss</b:Last>
          </b:Person>
          <b:Person>
            <b:First>P  Andrew</b:First>
            <b:Last>Futreal</b:Last>
          </b:Person>
          <b:Person>
            <b:First>Peter J</b:First>
            <b:Last>Campbell</b:Last>
          </b:Person>
          <b:Person>
            <b:First>Fengtang</b:First>
            <b:Last>Yang</b:Last>
          </b:Person>
          <b:Person>
            <b:First>David R</b:First>
            <b:Last>Bentley</b:Last>
          </b:Person>
          <b:Person>
            <b:First>Dirk J</b:First>
            <b:Last>Evers</b:Last>
          </b:Person>
          <b:Person>
            <b:First>Michael R</b:First>
            <b:Last>Stratton</b:Last>
          </b:Person>
        </b:NameList>
      </b:Author>
    </b:Author>
    <b:JournalName>Cell</b:JournalName>
    <b:Pages>780-791</b:Pages>
    <b:Volume>148</b:Volume>
    <b:Issue>4</b:Issue>
    <b:StandardNumber>http://dx.doi.org/10.1016/j.cell.2011.11.065</b:StandardNumber>
    <b:RefOrder>61</b:RefOrder>
  </b:Source>
  <b:Source>
    <b:Tag>murchison-tovar-2010-the-tasmanian-devil-transcriptome-reveals-schwann-cell-origins-of-a-clonally-transmissible-cancer</b:Tag>
    <b:SourceType>JournalArticle</b:SourceType>
    <b:Title>The Tasmanian devil transcriptome reveals Schwann cell origins of a clonally transmissible cancer</b:Title>
    <b:Year>2010</b:Year>
    <b:Comments>1095-9203 Murchison, Elizabeth P Tovar, Cesar Hsu, Arthur Bender, Hannah S Kheradpour, Pouya Rebbeck, Clare A Obendorf, David Conlan, Carly Bahlo, Melanie Blizzard, Catherine A Pyecroft, Stephen Kreiss, Alexandre Kellis, Manolis Stark, Alexander Harkins, Timothy T Marshall Graves, Jennifer A Woods, Gregory M Hannon, Gregory J Papenfuss, Anthony T P01 CA013106/CA/NCI NIH HHS/United States P01 CA013106-38/CA/NCI NIH HHS/United States R01 GM062534/GM/NIGMS NIH HHS/United States R01 GM062534-10/GM/NIGMS NIH HHS/United States R01 HG004037/HG/NHGRI NIH HHS/United States Howard Hughes Medical Institute/United States Journal Article Research Support, N.I.H., Extramural Research Support, Non-U.S. Gov't United States Science. 2010 Jan 1;327(5961):84-7. doi: 10.1126/science.1180616.</b:Comments>
    <b:Author>
      <b:Author>
        <b:NameList>
          <b:Person>
            <b:First>E P</b:First>
            <b:Last>Murchison</b:Last>
          </b:Person>
          <b:Person>
            <b:First>C</b:First>
            <b:Last>Tovar</b:Last>
          </b:Person>
          <b:Person>
            <b:First>A</b:First>
            <b:Last>Hsu</b:Last>
          </b:Person>
          <b:Person>
            <b:First>H S</b:First>
            <b:Last>Bender</b:Last>
          </b:Person>
          <b:Person>
            <b:First>P</b:First>
            <b:Last>Kheradpour</b:Last>
          </b:Person>
          <b:Person>
            <b:First>C A</b:First>
            <b:Last>Rebbeck</b:Last>
          </b:Person>
          <b:Person>
            <b:First>D</b:First>
            <b:Last>Obendorf</b:Last>
          </b:Person>
          <b:Person>
            <b:First>C</b:First>
            <b:Last>Conlan</b:Last>
          </b:Person>
          <b:Person>
            <b:First>M</b:First>
            <b:Last>Bahlo</b:Last>
          </b:Person>
          <b:Person>
            <b:First>C A</b:First>
            <b:Last>Blizzard</b:Last>
          </b:Person>
          <b:Person>
            <b:First>S</b:First>
            <b:Last>Pyecroft</b:Last>
          </b:Person>
          <b:Person>
            <b:First>A</b:First>
            <b:Last>Kreiss</b:Last>
          </b:Person>
          <b:Person>
            <b:First>M</b:First>
            <b:Last>Kellis</b:Last>
          </b:Person>
          <b:Person>
            <b:First>A</b:First>
            <b:Last>Stark</b:Last>
          </b:Person>
          <b:Person>
            <b:First>T T</b:First>
            <b:Last>Harkins</b:Last>
          </b:Person>
          <b:Person>
            <b:First>J A</b:First>
            <b:Last>Marshall Graves</b:Last>
          </b:Person>
          <b:Person>
            <b:First>G M</b:First>
            <b:Last>Woods</b:Last>
          </b:Person>
          <b:Person>
            <b:First>G J</b:First>
            <b:Last>Hannon</b:Last>
          </b:Person>
          <b:Person>
            <b:First>A T</b:First>
            <b:Last>Papenfuss</b:Last>
          </b:Person>
        </b:NameList>
      </b:Author>
    </b:Author>
    <b:JournalName>Science</b:JournalName>
    <b:Pages>84-87</b:Pages>
    <b:Volume>327</b:Volume>
    <b:Issue>5961</b:Issue>
    <b:StandardNumber>10.1126/science.1180616</b:StandardNumber>
    <b:RefOrder>62</b:RefOrder>
  </b:Source>
  <b:Source>
    <b:Tag>morgan-chinnasamy-2013-cancer-regression-and-neurological-toxicity-following-anti-mage-a3-tcr-gene-therapy</b:Tag>
    <b:SourceType>JournalArticle</b:SourceType>
    <b:Title>Cancer regression and neurological toxicity following anti-MAGE-A3 TCR gene therapy</b:Title>
    <b:Year>2013</b:Year>
    <b:Comments>1537-4513 Morgan, Richard A Chinnasamy, Nachimuthu Abate-Daga, Daniel Gros, Alena Robbins, Paul F Zheng, Zhili Dudley, Mark E Feldman, Steven A Yang, James C Sherry, Richard M Phan, Giao Q Hughes, Marybeth S Kammula, Udai S Miller, Akemi D Hessman, Crystal J Stewart, Ashley A Restifo, Nicholas P Quezado, Martha M Alimchandani, Meghna Rosenberg, Avi Z Nath, Avindra Wang, Tongguang Bielekova, Bibiana Wuest, Simone C Akula, Nirmala McMahon, Francis J Wilde, Susanne Mosetter, Barbara Schendel, Dolores J Laurencot, Carolyn M Rosenberg, Steven A Z99 CA999999/Intramural NIH HHS/United States Clinical Trial, Phase I Clinical Trial, Phase II Journal Article Research Support, N.I.H., Intramural United States J Immunother. 2013 Feb;36(2):133-51. doi: 10.1097/CJI.0b013e3182829903.</b:Comments>
    <b:Author>
      <b:Author>
        <b:NameList>
          <b:Person>
            <b:First>R A</b:First>
            <b:Last>Morgan</b:Last>
          </b:Person>
          <b:Person>
            <b:First>N</b:First>
            <b:Last>Chinnasamy</b:Last>
          </b:Person>
          <b:Person>
            <b:First>D</b:First>
            <b:Last>Abate-Daga</b:Last>
          </b:Person>
          <b:Person>
            <b:First>A</b:First>
            <b:Last>Gros</b:Last>
          </b:Person>
          <b:Person>
            <b:First>P F</b:First>
            <b:Last>Robbins</b:Last>
          </b:Person>
          <b:Person>
            <b:First>Z</b:First>
            <b:Last>Zheng</b:Last>
          </b:Person>
          <b:Person>
            <b:First>M E</b:First>
            <b:Last>Dudley</b:Last>
          </b:Person>
          <b:Person>
            <b:First>S A</b:First>
            <b:Last>Feldman</b:Last>
          </b:Person>
          <b:Person>
            <b:First>J C</b:First>
            <b:Last>Yang</b:Last>
          </b:Person>
          <b:Person>
            <b:First>R M</b:First>
            <b:Last>Sherry</b:Last>
          </b:Person>
          <b:Person>
            <b:First>G Q</b:First>
            <b:Last>Phan</b:Last>
          </b:Person>
          <b:Person>
            <b:First>M S</b:First>
            <b:Last>Hughes</b:Last>
          </b:Person>
          <b:Person>
            <b:First>U S</b:First>
            <b:Last>Kammula</b:Last>
          </b:Person>
          <b:Person>
            <b:First>A D</b:First>
            <b:Last>Miller</b:Last>
          </b:Person>
          <b:Person>
            <b:First>C J</b:First>
            <b:Last>Hessman</b:Last>
          </b:Person>
          <b:Person>
            <b:First>A A</b:First>
            <b:Last>Stewart</b:Last>
          </b:Person>
          <b:Person>
            <b:First>N P</b:First>
            <b:Last>Restifo</b:Last>
          </b:Person>
          <b:Person>
            <b:First>M M</b:First>
            <b:Last>Quezado</b:Last>
          </b:Person>
          <b:Person>
            <b:First>M</b:First>
            <b:Last>Alimchandani</b:Last>
          </b:Person>
          <b:Person>
            <b:First>A Z</b:First>
            <b:Last>Rosenberg</b:Last>
          </b:Person>
          <b:Person>
            <b:First>A</b:First>
            <b:Last>Nath</b:Last>
          </b:Person>
          <b:Person>
            <b:First>T</b:First>
            <b:Last>Wang</b:Last>
          </b:Person>
          <b:Person>
            <b:First>B</b:First>
            <b:Last>Bielekova</b:Last>
          </b:Person>
          <b:Person>
            <b:First>S C</b:First>
            <b:Last>Wuest</b:Last>
          </b:Person>
          <b:Person>
            <b:First>N</b:First>
            <b:Last>Akula</b:Last>
          </b:Person>
          <b:Person>
            <b:First>F J</b:First>
            <b:Last>McMahon</b:Last>
          </b:Person>
          <b:Person>
            <b:First>S</b:First>
            <b:Last>Wilde</b:Last>
          </b:Person>
          <b:Person>
            <b:First>B</b:First>
            <b:Last>Mosetter</b:Last>
          </b:Person>
          <b:Person>
            <b:First>D J</b:First>
            <b:Last>Schendel</b:Last>
          </b:Person>
          <b:Person>
            <b:First>C M</b:First>
            <b:Last>Laurencot</b:Last>
          </b:Person>
          <b:Person>
            <b:First>S A</b:First>
            <b:Last>Rosenberg</b:Last>
          </b:Person>
        </b:NameList>
      </b:Author>
    </b:Author>
    <b:JournalName>J Immunother</b:JournalName>
    <b:Pages>133-151</b:Pages>
    <b:Volume>36</b:Volume>
    <b:Issue>2</b:Issue>
    <b:StandardNumber>10.1097/CJI.0b013e3182829903</b:StandardNumber>
    <b:RefOrder>63</b:RefOrder>
  </b:Source>
  <b:Source>
    <b:Tag>mcknight-2008-thylacinus-cynocephalus</b:Tag>
    <b:SourceType>InternetSite</b:SourceType>
    <b:Title>Thylacinus cynocephalus</b:Title>
    <b:Year>2008</b:Year>
    <b:Author>
      <b:Author>
        <b:NameList>
          <b:Person>
            <b:First>M</b:First>
            <b:Last>McKnight</b:Last>
          </b:Person>
        </b:NameList>
      </b:Author>
    </b:Author>
    <b:InternetSiteTitle>The IUCN Red List of Threatened Species 2008</b:InternetSiteTitle>
    <b:StandardNumber>http://dx.doi.org/10.2305/IUCN.UK.2008.RLTS.T21866A9332383.en</b:StandardNumber>
    <b:RefOrder>64</b:RefOrder>
  </b:Source>
  <b:Source>
    <b:Tag>mccallum-jones-2009-transmission-dynamics-of-tasmanian-devil-facial-tumor-disease-may-lead-to-disease-induced-extinction</b:Tag>
    <b:SourceType>JournalArticle</b:SourceType>
    <b:Title>Transmission dynamics of Tasmanian devil facial tumor disease may lead to disease-induced extinction</b:Title>
    <b:Year>2009</b:Year>
    <b:Author>
      <b:Author>
        <b:NameList>
          <b:Person>
            <b:First>Hamish</b:First>
            <b:Last>McCallum</b:Last>
          </b:Person>
          <b:Person>
            <b:First>Menna</b:First>
            <b:Last>Jones</b:Last>
          </b:Person>
          <b:Person>
            <b:First>Clare</b:First>
            <b:Last>Hawkins</b:Last>
          </b:Person>
          <b:Person>
            <b:First>Rodrigo</b:First>
            <b:Last>Hamede</b:Last>
          </b:Person>
          <b:Person>
            <b:First>Shelly</b:First>
            <b:Last>Lachish</b:Last>
          </b:Person>
          <b:Person>
            <b:First>David L</b:First>
            <b:Last>Sinn</b:Last>
          </b:Person>
          <b:Person>
            <b:First>Nick</b:First>
            <b:Last>Beeton</b:Last>
          </b:Person>
          <b:Person>
            <b:First>Billie</b:First>
            <b:Last>Lazenby</b:Last>
          </b:Person>
        </b:NameList>
      </b:Author>
    </b:Author>
    <b:JournalName>Ecology</b:JournalName>
    <b:Pages>3379-3392</b:Pages>
    <b:Volume>90</b:Volume>
    <b:Issue>12</b:Issue>
    <b:StandardNumber>0012-9658</b:StandardNumber>
    <b:RefOrder>65</b:RefOrder>
  </b:Source>
  <b:Source>
    <b:Tag>mccallum-tompkins-2007-distribution-and-impacts-of-tasmanian-devil-facial-tumor-disease</b:Tag>
    <b:SourceType>JournalArticle</b:SourceType>
    <b:Title>Distribution and Impacts of Tasmanian Devil Facial Tumor Disease</b:Title>
    <b:Year>2007</b:Year>
    <b:Author>
      <b:Author>
        <b:NameList>
          <b:Person>
            <b:First>Hamish</b:First>
            <b:Last>McCallum</b:Last>
          </b:Person>
          <b:Person>
            <b:First>DanielM</b:First>
            <b:Last>Tompkins</b:Last>
          </b:Person>
          <b:Person>
            <b:First>Menna</b:First>
            <b:Last>Jones</b:Last>
          </b:Person>
          <b:Person>
            <b:First>Shelly</b:First>
            <b:Last>Lachish</b:Last>
          </b:Person>
          <b:Person>
            <b:First>Steve</b:First>
            <b:Last>Marvanek</b:Last>
          </b:Person>
          <b:Person>
            <b:First>Billie</b:First>
            <b:Last>Lazenby</b:Last>
          </b:Person>
          <b:Person>
            <b:First>Greg</b:First>
            <b:Last>Hocking</b:Last>
          </b:Person>
          <b:Person>
            <b:First>Jason</b:First>
            <b:Last>Wiersma</b:Last>
          </b:Person>
          <b:Person>
            <b:First>ClareE</b:First>
            <b:Last>Hawkins</b:Last>
          </b:Person>
        </b:NameList>
      </b:Author>
    </b:Author>
    <b:JournalName>EcoHealth</b:JournalName>
    <b:Pages>318-325</b:Pages>
    <b:Volume>4</b:Volume>
    <b:Issue>3</b:Issue>
    <b:StandardNumber>10.1007/s10393-007-0118-0</b:StandardNumber>
    <b:Publisher>Springer-Verlag</b:Publisher>
    <b:RefOrder>66</b:RefOrder>
  </b:Source>
  <b:Source>
    <b:Tag>loh-bergfeld-2006-the-pathology-of-devil-facial-tumor-disease-(dftd)-in-tasmanian-devils-(sarcophilus-harrisii)</b:Tag>
    <b:SourceType>JournalArticle</b:SourceType>
    <b:Title>The Pathology of Devil Facial Tumor Disease (DFTD) in Tasmanian Devils (Sarcophilus harrisii)</b:Title>
    <b:Year>2006</b:Year>
    <b:Author>
      <b:Author>
        <b:NameList>
          <b:Person>
            <b:First>R</b:First>
            <b:Last>Loh</b:Last>
          </b:Person>
          <b:Person>
            <b:First>J</b:First>
            <b:Last>Bergfeld</b:Last>
          </b:Person>
          <b:Person>
            <b:First>D</b:First>
            <b:Last>Hayes</b:Last>
          </b:Person>
          <b:Person>
            <b:First>A</b:First>
            <b:Last>O'Hara</b:Last>
          </b:Person>
          <b:Person>
            <b:First>S</b:First>
            <b:Last>Pyecroft</b:Last>
          </b:Person>
          <b:Person>
            <b:First>S</b:First>
            <b:Last>Raidal</b:Last>
          </b:Person>
          <b:Person>
            <b:First>R</b:First>
            <b:Last>Sharpe</b:Last>
          </b:Person>
        </b:NameList>
      </b:Author>
    </b:Author>
    <b:JournalName>Veterinary Pathology Online</b:JournalName>
    <b:Pages>890-895</b:Pages>
    <b:Volume>43</b:Volume>
    <b:Issue>6</b:Issue>
    <b:StandardNumber>10.1354/vp.43-6-890</b:StandardNumber>
    <b:RefOrder>67</b:RefOrder>
  </b:Source>
  <b:Source>
    <b:Tag>linette-stadtmauer-2013-cardiovascular-toxicity-and-titin-cross-reactivity-of-affinity-enhanced-t-cells-in-myeloma-and-melanoma</b:Tag>
    <b:SourceType>JournalArticle</b:SourceType>
    <b:Title>Cardiovascular toxicity and titin cross-reactivity of affinity-enhanced T cells in myeloma and melanoma</b:Title>
    <b:Year>2013</b:Year>
    <b:Comments>1528-0020 Linette, Gerald P Stadtmauer, Edward A Maus, Marcela V Rapoport, Aaron P Levine, Bruce L Emery, Lyndsey Litzky, Leslie Bagg, Adam Carreno, Beatriz M Cimino, Patrick J Binder-Scholl, Gwendolyn K Smethurst, Dominic P Gerry, Andrew B Pumphrey, Nick J Bennett, Alan D Brewer, Joanna E Dukes, Joseph Harper, Jane Tayton-Martin, Helen K Jakobsen, Bent K Hassan, Namir J Kalos, Michael June, Carl H K08 CA166039/CA/NCI NIH HHS/United States P30 CA016520/CA/NCI NIH HHS/United States R01 CA166961/CA/NCI NIH HHS/United States Journal Article United States Blood. 2013 Aug 8;122(6):863-71. doi: 10.1182/blood-2013-03-490565. Epub 2013 Jun 14.</b:Comments>
    <b:Author>
      <b:Author>
        <b:NameList>
          <b:Person>
            <b:First>G P</b:First>
            <b:Last>Linette</b:Last>
          </b:Person>
          <b:Person>
            <b:First>E A</b:First>
            <b:Last>Stadtmauer</b:Last>
          </b:Person>
          <b:Person>
            <b:First>M V</b:First>
            <b:Last>Maus</b:Last>
          </b:Person>
          <b:Person>
            <b:First>A P</b:First>
            <b:Last>Rapoport</b:Last>
          </b:Person>
          <b:Person>
            <b:First>B L</b:First>
            <b:Last>Levine</b:Last>
          </b:Person>
          <b:Person>
            <b:First>L</b:First>
            <b:Last>Emery</b:Last>
          </b:Person>
          <b:Person>
            <b:First>L</b:First>
            <b:Last>Litzky</b:Last>
          </b:Person>
          <b:Person>
            <b:First>A</b:First>
            <b:Last>Bagg</b:Last>
          </b:Person>
          <b:Person>
            <b:First>B M</b:First>
            <b:Last>Carreno</b:Last>
          </b:Person>
          <b:Person>
            <b:First>P J</b:First>
            <b:Last>Cimino</b:Last>
          </b:Person>
          <b:Person>
            <b:First>G K</b:First>
            <b:Last>Binder-Scholl</b:Last>
          </b:Person>
          <b:Person>
            <b:First>D P</b:First>
            <b:Last>Smethurst</b:Last>
          </b:Person>
          <b:Person>
            <b:First>A B</b:First>
            <b:Last>Gerry</b:Last>
          </b:Person>
          <b:Person>
            <b:First>N J</b:First>
            <b:Last>Pumphrey</b:Last>
          </b:Person>
          <b:Person>
            <b:First>A D</b:First>
            <b:Last>Bennett</b:Last>
          </b:Person>
          <b:Person>
            <b:First>J E</b:First>
            <b:Last>Brewer</b:Last>
          </b:Person>
          <b:Person>
            <b:First>J</b:First>
            <b:Last>Dukes</b:Last>
          </b:Person>
          <b:Person>
            <b:First>J</b:First>
            <b:Last>Harper</b:Last>
          </b:Person>
          <b:Person>
            <b:First>H K</b:First>
            <b:Last>Tayton-Martin</b:Last>
          </b:Person>
          <b:Person>
            <b:First>B K</b:First>
            <b:Last>Jakobsen</b:Last>
          </b:Person>
          <b:Person>
            <b:First>N J</b:First>
            <b:Last>Hassan</b:Last>
          </b:Person>
          <b:Person>
            <b:First>M</b:First>
            <b:Last>Kalos</b:Last>
          </b:Person>
          <b:Person>
            <b:First>C H</b:First>
            <b:Last>June</b:Last>
          </b:Person>
        </b:NameList>
      </b:Author>
    </b:Author>
    <b:JournalName>Blood</b:JournalName>
    <b:Pages>863-871</b:Pages>
    <b:Volume>122</b:Volume>
    <b:Issue>6</b:Issue>
    <b:StandardNumber>10.1182/blood-2013-03-490565</b:StandardNumber>
    <b:RefOrder>68</b:RefOrder>
  </b:Source>
  <b:Source>
    <b:Tag>lane-cheng-2012-new-insights-into-the-role-of-mhc-diversity-in-devil-facial-tumour-disease</b:Tag>
    <b:SourceType>JournalArticle</b:SourceType>
    <b:Title>New Insights into the Role of MHC Diversity in Devil Facial Tumour Disease</b:Title>
    <b:Year>2012</b:Year>
    <b:Author>
      <b:Author>
        <b:NameList>
          <b:Person>
            <b:First>Amanda</b:First>
            <b:Last>Lane</b:Last>
          </b:Person>
          <b:Person>
            <b:First>Yuanyuan</b:First>
            <b:Last>Cheng</b:Last>
          </b:Person>
          <b:Person>
            <b:First>Belinda</b:First>
            <b:Last>Wright</b:Last>
          </b:Person>
          <b:Person>
            <b:First>Rodrigo</b:First>
            <b:Last>Hamede</b:Last>
          </b:Person>
          <b:Person>
            <b:First>Laura</b:First>
            <b:Last>Levan</b:Last>
          </b:Person>
          <b:Person>
            <b:First>Menna</b:First>
            <b:Last>Jones</b:Last>
          </b:Person>
          <b:Person>
            <b:First>Beata</b:First>
            <b:Last>Ujvari</b:Last>
          </b:Person>
          <b:Person>
            <b:First>Katherine</b:First>
            <b:Last>Belov</b:Last>
          </b:Person>
        </b:NameList>
      </b:Author>
    </b:Author>
    <b:JournalName>PLOS ONE</b:JournalName>
    <b:Pages>e36955</b:Pages>
    <b:Volume>7</b:Volume>
    <b:Issue>6</b:Issue>
    <b:Publisher>Public Library of Science</b:Publisher>
    <b:Month>6</b:Month>
    <b:Day>6</b:Day>
    <b:RefOrder>69</b:RefOrder>
  </b:Source>
  <b:Source>
    <b:Tag>kreiss-brown-2015-evidence-for-induction-of-humoral-and-cytotoxic-immune-responses-against-devil-facial-tumor-disease-cells-in-tasmanian-devils-(sarcophilus-harrisii)-immunized-with-killed-cell-preparations</b:Tag>
    <b:SourceType>JournalArticle</b:SourceType>
    <b:Title>Evidence for induction of humoral and cytotoxic immune responses against devil facial tumor disease cells in Tasmanian devils (Sarcophilus harrisii) immunized with killed cell preparations</b:Title>
    <b:Year>2015</b:Year>
    <b:Author>
      <b:Author>
        <b:NameList>
          <b:Person>
            <b:First>A</b:First>
            <b:Last>Kreiss</b:Last>
          </b:Person>
          <b:Person>
            <b:First>G K</b:First>
            <b:Last>Brown</b:Last>
          </b:Person>
          <b:Person>
            <b:First>C</b:First>
            <b:Last>Tovar</b:Last>
          </b:Person>
          <b:Person>
            <b:First>A B</b:First>
            <b:Last>Lyons</b:Last>
          </b:Person>
          <b:Person>
            <b:First>G M</b:First>
            <b:Last>Woods</b:Last>
          </b:Person>
        </b:NameList>
      </b:Author>
    </b:Author>
    <b:JournalName>Vaccine</b:JournalName>
    <b:Pages>3016-3025</b:Pages>
    <b:Volume>33</b:Volume>
    <b:Issue>26</b:Issue>
    <b:StandardNumber>http://dx.doi.org/10.1016/j.vaccine.2015.01.039</b:StandardNumber>
    <b:RefOrder>70</b:RefOrder>
  </b:Source>
  <b:Source>
    <b:Tag>kreiss-cheng-2011-allorecognition-in-the-tasmanian-devil-(sarcophilus-harrisii),-an-endangered-marsupial-species-with-limited-genetic-diversity</b:Tag>
    <b:SourceType>JournalArticle</b:SourceType>
    <b:Title>Allorecognition in the Tasmanian devil (Sarcophilus harrisii), an endangered marsupial species with limited genetic diversity</b:Title>
    <b:Year>2011</b:Year>
    <b:Comments>Kreiss, Alexandre Cheng, Yuanyuan Kimble, Frank Wells, Barrie Donovan, Shaun Belov, Katherine Woods, Gregory M Research Support, Non-U.S. Gov't United States PLoS One. 2011;6(7):e22402. doi: 10.1371/journal.pone.0022402. Epub 2011 Jul 21.</b:Comments>
    <b:Author>
      <b:Author>
        <b:NameList>
          <b:Person>
            <b:First>A</b:First>
            <b:Last>Kreiss</b:Last>
          </b:Person>
          <b:Person>
            <b:First>Y</b:First>
            <b:Last>Cheng</b:Last>
          </b:Person>
          <b:Person>
            <b:First>F</b:First>
            <b:Last>Kimble</b:Last>
          </b:Person>
          <b:Person>
            <b:First>B</b:First>
            <b:Last>Wells</b:Last>
          </b:Person>
          <b:Person>
            <b:First>S</b:First>
            <b:Last>Donovan</b:Last>
          </b:Person>
          <b:Person>
            <b:First>K</b:First>
            <b:Last>Belov</b:Last>
          </b:Person>
          <b:Person>
            <b:First>G M</b:First>
            <b:Last>Woods</b:Last>
          </b:Person>
        </b:NameList>
      </b:Author>
    </b:Author>
    <b:JournalName>PLoS ONE</b:JournalName>
    <b:Pages>e22402</b:Pages>
    <b:Volume>6</b:Volume>
    <b:Issue>7</b:Issue>
    <b:StandardNumber>10.1371/journal.pone.0022402</b:StandardNumber>
    <b:RefOrder>71</b:RefOrder>
  </b:Source>
  <b:Source>
    <b:Tag>jones-paetkau-2004-genetic-diversity-and-population-structure-of-tasmanian-devils,-the-largest-marsupial-carnivore</b:Tag>
    <b:SourceType>JournalArticle</b:SourceType>
    <b:Title>Genetic diversity and population structure of Tasmanian devils, the largest marsupial carnivore</b:Title>
    <b:Year>2004</b:Year>
    <b:Comments>Jones, Menna EPaetkau, DavidGeffen, EliMoritz, CraigComparative StudyJournal ArticleResearch Support, Non-U.S. Gov'tEnglandMol Ecol. 2004 Aug;13(8):2197-209.</b:Comments>
    <b:Author>
      <b:Author>
        <b:NameList>
          <b:Person>
            <b:First>M E</b:First>
            <b:Last>Jones</b:Last>
          </b:Person>
          <b:Person>
            <b:First>D</b:First>
            <b:Last>Paetkau</b:Last>
          </b:Person>
          <b:Person>
            <b:First>E</b:First>
            <b:Last>Geffen</b:Last>
          </b:Person>
          <b:Person>
            <b:First>C</b:First>
            <b:Last>Moritz</b:Last>
          </b:Person>
        </b:NameList>
      </b:Author>
    </b:Author>
    <b:JournalName>Mol Ecol</b:JournalName>
    <b:Pages>2197-2209</b:Pages>
    <b:Volume>13</b:Volume>
    <b:Issue>8</b:Issue>
    <b:StandardNumber>10.1111/j.1365-294X.2004.02239.x</b:StandardNumber>
    <b:RefOrder>72</b:RefOrder>
  </b:Source>
  <b:Source>
    <b:Tag>hawkins,-c.e.,-mccallum,-h.,-mooney,-n.,-jones,-m.-&amp;-holdsworth-2008-sarcophilus-harrisii.-the-iucn-red-list-of-threatened-species-2008</b:Tag>
    <b:SourceType>InternetSite</b:SourceType>
    <b:Title>Sarcophilus harrisii. The IUCN Red List of Threatened Species 2008</b:Title>
    <b:Year>2008</b:Year>
    <b:Author>
      <b:Author>
        <b:NameList>
          <b:Person>
            <b:First>M.</b:First>
            <b:Last>Hawkins, C.E., McCallum, H., Mooney, N., Jones, M. &amp; Holdsworth</b:Last>
          </b:Person>
        </b:NameList>
      </b:Author>
    </b:Author>
    <b:StandardNumber>http://dx.doi.org/10.2305/IUCN.UK.2008.RLTS.T40540A10331066.en</b:StandardNumber>
    <b:RefOrder>73</b:RefOrder>
  </b:Source>
  <b:Source>
    <b:Tag>hawkins-baars-2006-emerging-disease-and-population-decline-of-an-island-endemic,-the-tasmanian-devil-sarcophilus-harrisi</b:Tag>
    <b:SourceType>JournalArticle</b:SourceType>
    <b:Title>Emerging disease and population decline of an island endemic, the Tasmanian devil Sarcophilus harrisi</b:Title>
    <b:Year>2006</b:Year>
    <b:Author>
      <b:Author>
        <b:NameList>
          <b:Person>
            <b:First>C E</b:First>
            <b:Last>Hawkins</b:Last>
          </b:Person>
          <b:Person>
            <b:First>C</b:First>
            <b:Last>Baars</b:Last>
          </b:Person>
          <b:Person>
            <b:First>H</b:First>
            <b:Last>Hesterman</b:Last>
          </b:Person>
          <b:Person>
            <b:First>G J</b:First>
            <b:Last>Hocking</b:Last>
          </b:Person>
          <b:Person>
            <b:First>M E</b:First>
            <b:Last>Jones</b:Last>
          </b:Person>
          <b:Person>
            <b:First>B</b:First>
            <b:Last>Lazenby</b:Last>
          </b:Person>
          <b:Person>
            <b:First>D</b:First>
            <b:Last>Mann</b:Last>
          </b:Person>
          <b:Person>
            <b:First>N</b:First>
            <b:Last>Mooney</b:Last>
          </b:Person>
          <b:Person>
            <b:First>D</b:First>
            <b:Last>Pemberton</b:Last>
          </b:Person>
          <b:Person>
            <b:First>S</b:First>
            <b:Last>Pyecroft</b:Last>
          </b:Person>
        </b:NameList>
      </b:Author>
    </b:Author>
    <b:JournalName>Biological Conservation</b:JournalName>
    <b:Volume>131</b:Volume>
    <b:StandardNumber>10.1016/j.biocon.2006.04.010</b:StandardNumber>
    <b:RefOrder>74</b:RefOrder>
  </b:Source>
  <b:Source>
    <b:Tag>deakin-bender-2012-genomic-restructuring-in-the-tasmanian-devil-facial-tumour:-chromosome-painting-and-gene-mapping-provide-clues-to-evolution-of-a-transmissible-tumour</b:Tag>
    <b:SourceType>JournalArticle</b:SourceType>
    <b:Title>Genomic Restructuring in the Tasmanian Devil Facial Tumour: Chromosome Painting and Gene Mapping Provide Clues to Evolution of a Transmissible Tumour</b:Title>
    <b:Year>2012</b:Year>
    <b:Author>
      <b:Author>
        <b:NameList>
          <b:Person>
            <b:First>Janine E</b:First>
            <b:Last>Deakin</b:Last>
          </b:Person>
          <b:Person>
            <b:First>Hannah S</b:First>
            <b:Last>Bender</b:Last>
          </b:Person>
          <b:Person>
            <b:First>Anne-Maree</b:First>
            <b:Last>Pearse</b:Last>
          </b:Person>
          <b:Person>
            <b:First>Willem</b:First>
            <b:Last>Rens</b:Last>
          </b:Person>
          <b:Person>
            <b:First>Patricia C M</b:First>
            <b:Last>O'Brien</b:Last>
          </b:Person>
          <b:Person>
            <b:First>Malcolm A</b:First>
            <b:Last>Ferguson-Smith</b:Last>
          </b:Person>
          <b:Person>
            <b:First>Yuanyuan</b:First>
            <b:Last>Cheng</b:Last>
          </b:Person>
          <b:Person>
            <b:First>Katrina</b:First>
            <b:Last>Morris</b:Last>
          </b:Person>
          <b:Person>
            <b:First>Robyn</b:First>
            <b:Last>Taylor</b:Last>
          </b:Person>
          <b:Person>
            <b:First>Andrew</b:First>
            <b:Last>Stuart</b:Last>
          </b:Person>
          <b:Person>
            <b:First>Katherine</b:First>
            <b:Last>Belov</b:Last>
          </b:Person>
          <b:Person>
            <b:First>Chris T</b:First>
            <b:Last>Amemiya</b:Last>
          </b:Person>
          <b:Person>
            <b:First>Elizabeth P</b:First>
            <b:Last>Murchison</b:Last>
          </b:Person>
          <b:Person>
            <b:First>Anthony T</b:First>
            <b:Last>Papenfuss</b:Last>
          </b:Person>
          <b:Person>
            <b:First>Jennifer A</b:First>
            <b:Last>Marshall Graves</b:Last>
          </b:Person>
        </b:NameList>
      </b:Author>
    </b:Author>
    <b:JournalName>PLoS Genet</b:JournalName>
    <b:Pages>e1002483</b:Pages>
    <b:Volume>8</b:Volume>
    <b:Issue>2</b:Issue>
    <b:StandardNumber>10.1371/journal.pgen.1002483</b:StandardNumber>
    <b:Publisher>Public Library of Science</b:Publisher>
    <b:RefOrder>75</b:RefOrder>
  </b:Source>
  <b:Source>
    <b:Tag>cheng-belov-2014-characterisation-of-non-classical-mhc-class-i-genes-in-the-tasmanian-devil-(sarcophilus-harrisii)</b:Tag>
    <b:SourceType>JournalArticle</b:SourceType>
    <b:Title>Characterisation of non-classical MHC class I genes in the Tasmanian devil (Sarcophilus harrisii)</b:Title>
    <b:Year>2014</b:Year>
    <b:Author>
      <b:Author>
        <b:NameList>
          <b:Person>
            <b:First>Yuanyuan</b:First>
            <b:Last>Cheng</b:Last>
          </b:Person>
          <b:Person>
            <b:First>Katherine</b:First>
            <b:Last>Belov</b:Last>
          </b:Person>
        </b:NameList>
      </b:Author>
    </b:Author>
    <b:JournalName>Immunogenetics</b:JournalName>
    <b:Pages>727-735</b:Pages>
    <b:Volume>66</b:Volume>
    <b:Issue>12</b:Issue>
    <b:StandardNumber>10.1007/s00251-014-0804-3</b:StandardNumber>
    <b:RefOrder>76</b:RefOrder>
  </b:Source>
  <b:Source>
    <b:Tag>cheng-stuart-2012-antigen-presenting-genes-and-genomic-copy-number-variations-in-the-tasmanian-devil-mhc</b:Tag>
    <b:SourceType>JournalArticle</b:SourceType>
    <b:Title>Antigen-presenting genes and genomic copy number variations in the Tasmanian devil MHC</b:Title>
    <b:Year>2012</b:Year>
    <b:Author>
      <b:Author>
        <b:NameList>
          <b:Person>
            <b:First>Yuanyuan</b:First>
            <b:Last>Cheng</b:Last>
          </b:Person>
          <b:Person>
            <b:First>Andrew</b:First>
            <b:Last>Stuart</b:Last>
          </b:Person>
          <b:Person>
            <b:First>Katrina</b:First>
            <b:Last>Morris</b:Last>
          </b:Person>
          <b:Person>
            <b:First>Robyn</b:First>
            <b:Last>Taylor</b:Last>
          </b:Person>
          <b:Person>
            <b:First>Hannah</b:First>
            <b:Last>Siddle</b:Last>
          </b:Person>
          <b:Person>
            <b:First>Janine</b:First>
            <b:Last>Deakin</b:Last>
          </b:Person>
          <b:Person>
            <b:First>Menna</b:First>
            <b:Last>Jones</b:Last>
          </b:Person>
          <b:Person>
            <b:First>Chris T</b:First>
            <b:Last>Amemiya</b:Last>
          </b:Person>
          <b:Person>
            <b:First>Katherine</b:First>
            <b:Last>Belov</b:Last>
          </b:Person>
        </b:NameList>
      </b:Author>
    </b:Author>
    <b:JournalName>BMC Genomics</b:JournalName>
    <b:Pages>1-14</b:Pages>
    <b:Volume>13</b:Volume>
    <b:Issue>1</b:Issue>
    <b:StandardNumber>10.1186/1471-2164-13-87</b:StandardNumber>
    <b:RefOrder>77</b:RefOrder>
  </b:Source>
  <b:Source>
    <b:Tag>brown-kreiss-2011-natural-killer-cell-mediated-cytotoxic-responses-in-the-tasmanian-devil</b:Tag>
    <b:SourceType>JournalArticle</b:SourceType>
    <b:Title>Natural Killer Cell Mediated Cytotoxic Responses in the Tasmanian Devil</b:Title>
    <b:Year>2011</b:Year>
    <b:Author>
      <b:Author>
        <b:NameList>
          <b:Person>
            <b:First>Gabriella K</b:First>
            <b:Last>Brown</b:Last>
          </b:Person>
          <b:Person>
            <b:First>Alexandre</b:First>
            <b:Last>Kreiss</b:Last>
          </b:Person>
          <b:Person>
            <b:First>A Bruce</b:First>
            <b:Last>Lyons</b:Last>
          </b:Person>
          <b:Person>
            <b:First>Gregory M</b:First>
            <b:Last>Woods</b:Last>
          </b:Person>
        </b:NameList>
      </b:Author>
    </b:Author>
    <b:JournalName>PLoS ONE</b:JournalName>
    <b:Pages>e24475</b:Pages>
    <b:Volume>6</b:Volume>
    <b:Issue>9</b:Issue>
    <b:StandardNumber>10.1371/journal.pone.0024475</b:StandardNumber>
    <b:Publisher>Public Library of Science</b:Publisher>
    <b:RefOrder>78</b:RefOrder>
  </b:Source>
</b:Sources>
</file>

<file path=customXml/itemProps1.xml><?xml version="1.0" encoding="utf-8"?>
<ds:datastoreItem xmlns:ds="http://schemas.openxmlformats.org/officeDocument/2006/customXml" ds:itemID="{8843120D-92E9-47FF-A883-B69031D1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10861</Words>
  <Characters>61913</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R.</dc:creator>
  <cp:keywords/>
  <dc:description/>
  <cp:lastModifiedBy>Lapage K.P.</cp:lastModifiedBy>
  <cp:revision>2</cp:revision>
  <cp:lastPrinted>2019-02-25T11:08:00Z</cp:lastPrinted>
  <dcterms:created xsi:type="dcterms:W3CDTF">2019-08-07T08:52:00Z</dcterms:created>
  <dcterms:modified xsi:type="dcterms:W3CDTF">2019-08-07T08:52:00Z</dcterms:modified>
</cp:coreProperties>
</file>